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805"/>
        <w:spacing w:before="213" w:line="180" w:lineRule="auto"/>
        <w:rPr>
          <w:sz w:val="27"/>
          <w:szCs w:val="27"/>
        </w:rPr>
      </w:pPr>
      <w:r>
        <w:rPr>
          <w:sz w:val="27"/>
          <w:szCs w:val="27"/>
          <w:spacing w:val="42"/>
        </w:rPr>
        <w:t>·</w:t>
      </w:r>
      <w:r>
        <w:rPr>
          <w:rFonts w:ascii="Microsoft YaHei" w:hAnsi="Microsoft YaHei" w:eastAsia="Microsoft YaHei" w:cs="Microsoft YaHei"/>
          <w:sz w:val="27"/>
          <w:szCs w:val="27"/>
          <w:spacing w:val="42"/>
        </w:rPr>
        <w:t>指南解读</w:t>
      </w:r>
      <w:r>
        <w:rPr>
          <w:rFonts w:ascii="Microsoft YaHei" w:hAnsi="Microsoft YaHei" w:eastAsia="Microsoft YaHei" w:cs="Microsoft YaHei"/>
          <w:sz w:val="27"/>
          <w:szCs w:val="27"/>
          <w:spacing w:val="63"/>
        </w:rPr>
        <w:t xml:space="preserve"> </w:t>
      </w:r>
      <w:r>
        <w:rPr>
          <w:sz w:val="27"/>
          <w:szCs w:val="27"/>
          <w:spacing w:val="42"/>
        </w:rPr>
        <w:t>·</w:t>
      </w:r>
    </w:p>
    <w:p>
      <w:pPr>
        <w:pStyle w:val="BodyText"/>
        <w:ind w:left="2083"/>
        <w:spacing w:before="117" w:line="226" w:lineRule="auto"/>
        <w:outlineLvl w:val="0"/>
        <w:rPr>
          <w:rFonts w:ascii="SimHei" w:hAnsi="SimHei" w:eastAsia="SimHei" w:cs="SimHei"/>
          <w:sz w:val="33"/>
          <w:szCs w:val="33"/>
        </w:rPr>
      </w:pPr>
      <w:r>
        <w:rPr>
          <w:sz w:val="33"/>
          <w:szCs w:val="33"/>
          <w:spacing w:val="17"/>
        </w:rPr>
        <w:t>《</w:t>
      </w:r>
      <w:r>
        <w:rPr>
          <w:sz w:val="33"/>
          <w:szCs w:val="33"/>
        </w:rPr>
        <w:t>EAU</w:t>
      </w:r>
      <w:r>
        <w:rPr>
          <w:sz w:val="33"/>
          <w:szCs w:val="33"/>
          <w:spacing w:val="-35"/>
        </w:rPr>
        <w:t xml:space="preserve"> </w:t>
      </w:r>
      <w:r>
        <w:rPr>
          <w:rFonts w:ascii="SimHei" w:hAnsi="SimHei" w:eastAsia="SimHei" w:cs="SimHei"/>
          <w:sz w:val="33"/>
          <w:szCs w:val="33"/>
          <w:spacing w:val="17"/>
        </w:rPr>
        <w:t>泌尿系统感染指南</w:t>
      </w:r>
      <w:r>
        <w:rPr>
          <w:sz w:val="33"/>
          <w:szCs w:val="33"/>
          <w:spacing w:val="17"/>
        </w:rPr>
        <w:t>(</w:t>
      </w:r>
      <w:r>
        <w:rPr>
          <w:sz w:val="33"/>
          <w:szCs w:val="33"/>
          <w:spacing w:val="-65"/>
        </w:rPr>
        <w:t xml:space="preserve"> </w:t>
      </w:r>
      <w:r>
        <w:rPr>
          <w:sz w:val="33"/>
          <w:szCs w:val="33"/>
          <w:spacing w:val="17"/>
        </w:rPr>
        <w:t>2023)</w:t>
      </w:r>
      <w:r>
        <w:rPr>
          <w:sz w:val="33"/>
          <w:szCs w:val="33"/>
          <w:spacing w:val="-79"/>
        </w:rPr>
        <w:t xml:space="preserve"> </w:t>
      </w:r>
      <w:r>
        <w:rPr>
          <w:sz w:val="33"/>
          <w:szCs w:val="33"/>
          <w:spacing w:val="17"/>
        </w:rPr>
        <w:t>》</w:t>
      </w:r>
      <w:r>
        <w:rPr>
          <w:rFonts w:ascii="SimHei" w:hAnsi="SimHei" w:eastAsia="SimHei" w:cs="SimHei"/>
          <w:sz w:val="33"/>
          <w:szCs w:val="33"/>
          <w:spacing w:val="17"/>
        </w:rPr>
        <w:t>要点解读</w:t>
      </w:r>
    </w:p>
    <w:p>
      <w:pPr>
        <w:pStyle w:val="BodyText"/>
        <w:ind w:left="4880"/>
        <w:spacing w:before="117" w:line="20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刘长生</w:t>
      </w:r>
      <w:r>
        <w:rPr>
          <w:sz w:val="20"/>
          <w:szCs w:val="20"/>
          <w:spacing w:val="-9"/>
        </w:rPr>
        <w:t>，</w:t>
      </w:r>
      <w:r>
        <w:rPr>
          <w:rFonts w:ascii="Microsoft YaHei" w:hAnsi="Microsoft YaHei" w:eastAsia="Microsoft YaHei" w:cs="Microsoft YaHei"/>
          <w:sz w:val="20"/>
          <w:szCs w:val="20"/>
          <w:spacing w:val="-9"/>
        </w:rPr>
        <w:t>徐志杰</w:t>
      </w:r>
    </w:p>
    <w:p>
      <w:pPr>
        <w:pStyle w:val="BodyText"/>
        <w:ind w:left="3198"/>
        <w:spacing w:before="99" w:line="195" w:lineRule="auto"/>
        <w:rPr/>
      </w:pPr>
      <w:r>
        <w:rPr>
          <w:rFonts w:ascii="Microsoft YaHei" w:hAnsi="Microsoft YaHei" w:eastAsia="Microsoft YaHei" w:cs="Microsoft YaHei"/>
          <w:spacing w:val="4"/>
        </w:rPr>
        <w:t>浙江大学医学院附属第二医院全科医学科</w:t>
      </w:r>
      <w:r>
        <w:rPr>
          <w:spacing w:val="4"/>
        </w:rPr>
        <w:t>，</w:t>
      </w:r>
      <w:r>
        <w:rPr>
          <w:rFonts w:ascii="Microsoft YaHei" w:hAnsi="Microsoft YaHei" w:eastAsia="Microsoft YaHei" w:cs="Microsoft YaHei"/>
          <w:spacing w:val="4"/>
        </w:rPr>
        <w:t>浙江</w:t>
      </w:r>
      <w:r>
        <w:rPr>
          <w:rFonts w:ascii="Microsoft YaHei" w:hAnsi="Microsoft YaHei" w:eastAsia="Microsoft YaHei" w:cs="Microsoft YaHei"/>
          <w:spacing w:val="35"/>
          <w:w w:val="101"/>
        </w:rPr>
        <w:t xml:space="preserve"> </w:t>
      </w:r>
      <w:r>
        <w:rPr>
          <w:rFonts w:ascii="Microsoft YaHei" w:hAnsi="Microsoft YaHei" w:eastAsia="Microsoft YaHei" w:cs="Microsoft YaHei"/>
          <w:spacing w:val="4"/>
        </w:rPr>
        <w:t>杭州</w:t>
      </w:r>
      <w:r>
        <w:rPr>
          <w:rFonts w:ascii="Microsoft YaHei" w:hAnsi="Microsoft YaHei" w:eastAsia="Microsoft YaHei" w:cs="Microsoft YaHei"/>
          <w:spacing w:val="17"/>
          <w:w w:val="101"/>
        </w:rPr>
        <w:t xml:space="preserve"> </w:t>
      </w:r>
      <w:r>
        <w:rPr>
          <w:spacing w:val="4"/>
        </w:rPr>
        <w:t>310009</w:t>
      </w:r>
    </w:p>
    <w:p>
      <w:pPr>
        <w:pStyle w:val="BodyText"/>
        <w:ind w:left="1219" w:right="769" w:firstLine="1"/>
        <w:spacing w:before="117" w:line="222" w:lineRule="auto"/>
        <w:jc w:val="both"/>
        <w:rPr/>
      </w:pPr>
      <w:r>
        <w:rPr>
          <w:rFonts w:ascii="SimHei" w:hAnsi="SimHei" w:eastAsia="SimHei" w:cs="SimHei"/>
          <w:spacing w:val="7"/>
        </w:rPr>
        <w:t>摘要</w:t>
      </w:r>
      <w:r>
        <w:rPr>
          <w:spacing w:val="7"/>
        </w:rPr>
        <w:t>：</w:t>
      </w:r>
      <w:r>
        <w:rPr>
          <w:rFonts w:ascii="Microsoft YaHei" w:hAnsi="Microsoft YaHei" w:eastAsia="Microsoft YaHei" w:cs="Microsoft YaHei"/>
          <w:spacing w:val="7"/>
        </w:rPr>
        <w:t>泌尿系统感染是临床上常见的感染性疾病</w:t>
      </w:r>
      <w:r>
        <w:rPr>
          <w:spacing w:val="7"/>
        </w:rPr>
        <w:t>，</w:t>
      </w:r>
      <w:r>
        <w:rPr>
          <w:rFonts w:ascii="Microsoft YaHei" w:hAnsi="Microsoft YaHei" w:eastAsia="Microsoft YaHei" w:cs="Microsoft YaHei"/>
          <w:spacing w:val="7"/>
        </w:rPr>
        <w:t>特别是女性人</w:t>
      </w:r>
      <w:r>
        <w:rPr>
          <w:rFonts w:ascii="Microsoft YaHei" w:hAnsi="Microsoft YaHei" w:eastAsia="Microsoft YaHei" w:cs="Microsoft YaHei"/>
          <w:spacing w:val="6"/>
        </w:rPr>
        <w:t>群发病率较高</w:t>
      </w:r>
      <w:r>
        <w:rPr>
          <w:spacing w:val="6"/>
        </w:rPr>
        <w:t>，</w:t>
      </w:r>
      <w:r>
        <w:rPr>
          <w:rFonts w:ascii="Microsoft YaHei" w:hAnsi="Microsoft YaHei" w:eastAsia="Microsoft YaHei" w:cs="Microsoft YaHei"/>
          <w:spacing w:val="6"/>
        </w:rPr>
        <w:t>但目前其临床诊断</w:t>
      </w:r>
      <w:r>
        <w:rPr>
          <w:spacing w:val="6"/>
        </w:rPr>
        <w:t>、</w:t>
      </w:r>
      <w:r>
        <w:rPr>
          <w:rFonts w:ascii="Microsoft YaHei" w:hAnsi="Microsoft YaHei" w:eastAsia="Microsoft YaHei" w:cs="Microsoft YaHei"/>
          <w:spacing w:val="6"/>
        </w:rPr>
        <w:t>分类及治疗</w:t>
      </w:r>
      <w:r>
        <w:rPr>
          <w:rFonts w:ascii="Microsoft YaHei" w:hAnsi="Microsoft YaHei" w:eastAsia="Microsoft YaHei" w:cs="Microsoft YaHei"/>
        </w:rPr>
        <w:t xml:space="preserve"> </w:t>
      </w:r>
      <w:r>
        <w:rPr>
          <w:rFonts w:ascii="Microsoft YaHei" w:hAnsi="Microsoft YaHei" w:eastAsia="Microsoft YaHei" w:cs="Microsoft YaHei"/>
          <w:spacing w:val="4"/>
        </w:rPr>
        <w:t>尚无统一标准</w:t>
      </w:r>
      <w:r>
        <w:rPr>
          <w:spacing w:val="4"/>
        </w:rPr>
        <w:t>，</w:t>
      </w:r>
      <w:r>
        <w:rPr>
          <w:rFonts w:ascii="Microsoft YaHei" w:hAnsi="Microsoft YaHei" w:eastAsia="Microsoft YaHei" w:cs="Microsoft YaHei"/>
          <w:spacing w:val="4"/>
        </w:rPr>
        <w:t>国内内科学</w:t>
      </w:r>
      <w:r>
        <w:rPr>
          <w:spacing w:val="4"/>
        </w:rPr>
        <w:t>、</w:t>
      </w:r>
      <w:r>
        <w:rPr>
          <w:rFonts w:ascii="Microsoft YaHei" w:hAnsi="Microsoft YaHei" w:eastAsia="Microsoft YaHei" w:cs="Microsoft YaHei"/>
          <w:spacing w:val="4"/>
        </w:rPr>
        <w:t>外科学教科书相关内容也存在不一致</w:t>
      </w:r>
      <w:r>
        <w:rPr>
          <w:rFonts w:ascii="Microsoft YaHei" w:hAnsi="Microsoft YaHei" w:eastAsia="Microsoft YaHei" w:cs="Microsoft YaHei"/>
          <w:spacing w:val="-26"/>
        </w:rPr>
        <w:t xml:space="preserve"> </w:t>
      </w:r>
      <w:r>
        <w:rPr>
          <w:spacing w:val="4"/>
        </w:rPr>
        <w:t>。2023</w:t>
      </w:r>
      <w:r>
        <w:rPr>
          <w:spacing w:val="-20"/>
        </w:rPr>
        <w:t xml:space="preserve"> </w:t>
      </w:r>
      <w:r>
        <w:rPr>
          <w:rFonts w:ascii="Microsoft YaHei" w:hAnsi="Microsoft YaHei" w:eastAsia="Microsoft YaHei" w:cs="Microsoft YaHei"/>
          <w:spacing w:val="4"/>
        </w:rPr>
        <w:t>年 </w:t>
      </w:r>
      <w:r>
        <w:rPr>
          <w:spacing w:val="4"/>
        </w:rPr>
        <w:t>3</w:t>
      </w:r>
      <w:r>
        <w:rPr>
          <w:spacing w:val="-19"/>
        </w:rPr>
        <w:t xml:space="preserve"> </w:t>
      </w:r>
      <w:r>
        <w:rPr>
          <w:rFonts w:ascii="Microsoft YaHei" w:hAnsi="Microsoft YaHei" w:eastAsia="Microsoft YaHei" w:cs="Microsoft YaHei"/>
          <w:spacing w:val="4"/>
        </w:rPr>
        <w:t>月</w:t>
      </w:r>
      <w:r>
        <w:rPr>
          <w:spacing w:val="4"/>
        </w:rPr>
        <w:t>，</w:t>
      </w:r>
      <w:r>
        <w:rPr>
          <w:rFonts w:ascii="Microsoft YaHei" w:hAnsi="Microsoft YaHei" w:eastAsia="Microsoft YaHei" w:cs="Microsoft YaHei"/>
          <w:spacing w:val="4"/>
        </w:rPr>
        <w:t>欧洲</w:t>
      </w:r>
      <w:r>
        <w:rPr>
          <w:rFonts w:ascii="Microsoft YaHei" w:hAnsi="Microsoft YaHei" w:eastAsia="Microsoft YaHei" w:cs="Microsoft YaHei"/>
          <w:spacing w:val="3"/>
        </w:rPr>
        <w:t>泌尿外科协会</w:t>
      </w:r>
      <w:r>
        <w:rPr>
          <w:spacing w:val="3"/>
        </w:rPr>
        <w:t>(</w:t>
      </w:r>
      <w:r>
        <w:rPr>
          <w:spacing w:val="-36"/>
        </w:rPr>
        <w:t xml:space="preserve"> </w:t>
      </w:r>
      <w:r>
        <w:rPr/>
        <w:t>EAU</w:t>
      </w:r>
      <w:r>
        <w:rPr>
          <w:spacing w:val="3"/>
        </w:rPr>
        <w:t>)</w:t>
      </w:r>
      <w:r>
        <w:rPr>
          <w:spacing w:val="-40"/>
        </w:rPr>
        <w:t xml:space="preserve"> </w:t>
      </w:r>
      <w:r>
        <w:rPr>
          <w:rFonts w:ascii="Microsoft YaHei" w:hAnsi="Microsoft YaHei" w:eastAsia="Microsoft YaHei" w:cs="Microsoft YaHei"/>
          <w:spacing w:val="3"/>
        </w:rPr>
        <w:t>更新</w:t>
      </w:r>
      <w:r>
        <w:rPr>
          <w:rFonts w:ascii="Microsoft YaHei" w:hAnsi="Microsoft YaHei" w:eastAsia="Microsoft YaHei" w:cs="Microsoft YaHei"/>
        </w:rPr>
        <w:t xml:space="preserve"> </w:t>
      </w:r>
      <w:r>
        <w:rPr>
          <w:rFonts w:ascii="Microsoft YaHei" w:hAnsi="Microsoft YaHei" w:eastAsia="Microsoft YaHei" w:cs="Microsoft YaHei"/>
          <w:spacing w:val="6"/>
        </w:rPr>
        <w:t>了泌尿及男性生殖系统感染指南</w:t>
      </w:r>
      <w:r>
        <w:rPr>
          <w:rFonts w:ascii="Microsoft YaHei" w:hAnsi="Microsoft YaHei" w:eastAsia="Microsoft YaHei" w:cs="Microsoft YaHei"/>
          <w:spacing w:val="-26"/>
        </w:rPr>
        <w:t xml:space="preserve"> </w:t>
      </w:r>
      <w:r>
        <w:rPr>
          <w:spacing w:val="6"/>
        </w:rPr>
        <w:t>。</w:t>
      </w:r>
      <w:r>
        <w:rPr>
          <w:rFonts w:ascii="Microsoft YaHei" w:hAnsi="Microsoft YaHei" w:eastAsia="Microsoft YaHei" w:cs="Microsoft YaHei"/>
          <w:spacing w:val="6"/>
        </w:rPr>
        <w:t>相较于 </w:t>
      </w:r>
      <w:r>
        <w:rPr>
          <w:spacing w:val="6"/>
        </w:rPr>
        <w:t>2022</w:t>
      </w:r>
      <w:r>
        <w:rPr>
          <w:spacing w:val="-27"/>
        </w:rPr>
        <w:t xml:space="preserve"> </w:t>
      </w:r>
      <w:r>
        <w:rPr>
          <w:rFonts w:ascii="Microsoft YaHei" w:hAnsi="Microsoft YaHei" w:eastAsia="Microsoft YaHei" w:cs="Microsoft YaHei"/>
          <w:spacing w:val="6"/>
        </w:rPr>
        <w:t>版指南</w:t>
      </w:r>
      <w:r>
        <w:rPr>
          <w:spacing w:val="6"/>
        </w:rPr>
        <w:t>，202</w:t>
      </w:r>
      <w:r>
        <w:rPr>
          <w:spacing w:val="5"/>
        </w:rPr>
        <w:t>3</w:t>
      </w:r>
      <w:r>
        <w:rPr>
          <w:spacing w:val="-19"/>
        </w:rPr>
        <w:t xml:space="preserve"> </w:t>
      </w:r>
      <w:r>
        <w:rPr>
          <w:rFonts w:ascii="Microsoft YaHei" w:hAnsi="Microsoft YaHei" w:eastAsia="Microsoft YaHei" w:cs="Microsoft YaHei"/>
          <w:spacing w:val="5"/>
        </w:rPr>
        <w:t>版指南在复发性尿路感染预防</w:t>
      </w:r>
      <w:r>
        <w:rPr>
          <w:spacing w:val="5"/>
        </w:rPr>
        <w:t>、</w:t>
      </w:r>
      <w:r>
        <w:rPr>
          <w:rFonts w:ascii="Microsoft YaHei" w:hAnsi="Microsoft YaHei" w:eastAsia="Microsoft YaHei" w:cs="Microsoft YaHei"/>
          <w:spacing w:val="5"/>
        </w:rPr>
        <w:t>围手术期抗生素预</w:t>
      </w:r>
      <w:r>
        <w:rPr>
          <w:rFonts w:ascii="Microsoft YaHei" w:hAnsi="Microsoft YaHei" w:eastAsia="Microsoft YaHei" w:cs="Microsoft YaHei"/>
        </w:rPr>
        <w:t xml:space="preserve"> </w:t>
      </w:r>
      <w:r>
        <w:rPr>
          <w:rFonts w:ascii="Microsoft YaHei" w:hAnsi="Microsoft YaHei" w:eastAsia="Microsoft YaHei" w:cs="Microsoft YaHei"/>
          <w:spacing w:val="6"/>
        </w:rPr>
        <w:t>防</w:t>
      </w:r>
      <w:r>
        <w:rPr>
          <w:spacing w:val="6"/>
        </w:rPr>
        <w:t>、</w:t>
      </w:r>
      <w:r>
        <w:rPr>
          <w:rFonts w:ascii="Microsoft YaHei" w:hAnsi="Microsoft YaHei" w:eastAsia="Microsoft YaHei" w:cs="Microsoft YaHei"/>
          <w:spacing w:val="6"/>
        </w:rPr>
        <w:t>前列腺活检等方面内容进行了重要补充</w:t>
      </w:r>
      <w:r>
        <w:rPr>
          <w:spacing w:val="6"/>
        </w:rPr>
        <w:t>，</w:t>
      </w:r>
      <w:r>
        <w:rPr>
          <w:rFonts w:ascii="Microsoft YaHei" w:hAnsi="Microsoft YaHei" w:eastAsia="Microsoft YaHei" w:cs="Microsoft YaHei"/>
          <w:spacing w:val="6"/>
        </w:rPr>
        <w:t>新增了泌尿生殖系统结核的内容</w:t>
      </w:r>
      <w:r>
        <w:rPr>
          <w:rFonts w:ascii="Microsoft YaHei" w:hAnsi="Microsoft YaHei" w:eastAsia="Microsoft YaHei" w:cs="Microsoft YaHei"/>
          <w:spacing w:val="-20"/>
        </w:rPr>
        <w:t xml:space="preserve"> </w:t>
      </w:r>
      <w:r>
        <w:rPr>
          <w:spacing w:val="6"/>
        </w:rPr>
        <w:t>。</w:t>
      </w:r>
      <w:r>
        <w:rPr>
          <w:rFonts w:ascii="Microsoft YaHei" w:hAnsi="Microsoft YaHei" w:eastAsia="Microsoft YaHei" w:cs="Microsoft YaHei"/>
          <w:spacing w:val="6"/>
        </w:rPr>
        <w:t>本文通过对新版指南中尿路感染</w:t>
      </w:r>
      <w:r>
        <w:rPr>
          <w:rFonts w:ascii="Microsoft YaHei" w:hAnsi="Microsoft YaHei" w:eastAsia="Microsoft YaHei" w:cs="Microsoft YaHei"/>
        </w:rPr>
        <w:t xml:space="preserve"> </w:t>
      </w:r>
      <w:r>
        <w:rPr>
          <w:rFonts w:ascii="Microsoft YaHei" w:hAnsi="Microsoft YaHei" w:eastAsia="Microsoft YaHei" w:cs="Microsoft YaHei"/>
          <w:spacing w:val="5"/>
        </w:rPr>
        <w:t>相关内容进行解读</w:t>
      </w:r>
      <w:r>
        <w:rPr>
          <w:spacing w:val="5"/>
        </w:rPr>
        <w:t>，</w:t>
      </w:r>
      <w:r>
        <w:rPr>
          <w:rFonts w:ascii="Microsoft YaHei" w:hAnsi="Microsoft YaHei" w:eastAsia="Microsoft YaHei" w:cs="Microsoft YaHei"/>
          <w:spacing w:val="5"/>
        </w:rPr>
        <w:t>为全科医生在尿路感染的诊断</w:t>
      </w:r>
      <w:r>
        <w:rPr>
          <w:spacing w:val="5"/>
        </w:rPr>
        <w:t>、</w:t>
      </w:r>
      <w:r>
        <w:rPr>
          <w:rFonts w:ascii="Microsoft YaHei" w:hAnsi="Microsoft YaHei" w:eastAsia="Microsoft YaHei" w:cs="Microsoft YaHei"/>
          <w:spacing w:val="5"/>
        </w:rPr>
        <w:t>治疗及规范管理方面提供循证指导</w:t>
      </w:r>
      <w:r>
        <w:rPr>
          <w:spacing w:val="5"/>
        </w:rPr>
        <w:t>。</w:t>
      </w:r>
    </w:p>
    <w:p>
      <w:pPr>
        <w:pStyle w:val="BodyText"/>
        <w:ind w:left="1221"/>
        <w:spacing w:line="183" w:lineRule="exact"/>
        <w:rPr>
          <w:rFonts w:ascii="Microsoft YaHei" w:hAnsi="Microsoft YaHei" w:eastAsia="Microsoft YaHei" w:cs="Microsoft YaHei"/>
        </w:rPr>
      </w:pPr>
      <w:r>
        <w:rPr>
          <w:rFonts w:ascii="SimHei" w:hAnsi="SimHei" w:eastAsia="SimHei" w:cs="SimHei"/>
          <w:spacing w:val="-5"/>
        </w:rPr>
        <w:t>关键词</w:t>
      </w:r>
      <w:r>
        <w:rPr>
          <w:spacing w:val="-5"/>
        </w:rPr>
        <w:t>：</w:t>
      </w:r>
      <w:r>
        <w:rPr>
          <w:rFonts w:ascii="Microsoft YaHei" w:hAnsi="Microsoft YaHei" w:eastAsia="Microsoft YaHei" w:cs="Microsoft YaHei"/>
          <w:spacing w:val="-5"/>
        </w:rPr>
        <w:t>尿路感染</w:t>
      </w:r>
      <w:r>
        <w:rPr>
          <w:spacing w:val="-5"/>
        </w:rPr>
        <w:t>；</w:t>
      </w:r>
      <w:r>
        <w:rPr>
          <w:rFonts w:ascii="Microsoft YaHei" w:hAnsi="Microsoft YaHei" w:eastAsia="Microsoft YaHei" w:cs="Microsoft YaHei"/>
          <w:spacing w:val="-5"/>
        </w:rPr>
        <w:t>成人无症状性细菌尿</w:t>
      </w:r>
      <w:r>
        <w:rPr>
          <w:spacing w:val="-5"/>
        </w:rPr>
        <w:t>；</w:t>
      </w:r>
      <w:r>
        <w:rPr>
          <w:rFonts w:ascii="Microsoft YaHei" w:hAnsi="Microsoft YaHei" w:eastAsia="Microsoft YaHei" w:cs="Microsoft YaHei"/>
          <w:spacing w:val="-5"/>
        </w:rPr>
        <w:t>膀胱炎</w:t>
      </w:r>
      <w:r>
        <w:rPr>
          <w:spacing w:val="-5"/>
        </w:rPr>
        <w:t>；</w:t>
      </w:r>
      <w:r>
        <w:rPr>
          <w:rFonts w:ascii="Microsoft YaHei" w:hAnsi="Microsoft YaHei" w:eastAsia="Microsoft YaHei" w:cs="Microsoft YaHei"/>
          <w:spacing w:val="-5"/>
        </w:rPr>
        <w:t>肾盂肾炎</w:t>
      </w:r>
      <w:r>
        <w:rPr>
          <w:spacing w:val="-5"/>
        </w:rPr>
        <w:t>；</w:t>
      </w:r>
      <w:r>
        <w:rPr>
          <w:rFonts w:ascii="Microsoft YaHei" w:hAnsi="Microsoft YaHei" w:eastAsia="Microsoft YaHei" w:cs="Microsoft YaHei"/>
          <w:spacing w:val="-5"/>
        </w:rPr>
        <w:t>尿脓毒血症</w:t>
      </w:r>
      <w:r>
        <w:rPr>
          <w:spacing w:val="-5"/>
        </w:rPr>
        <w:t>；</w:t>
      </w:r>
      <w:r>
        <w:rPr>
          <w:rFonts w:ascii="Microsoft YaHei" w:hAnsi="Microsoft YaHei" w:eastAsia="Microsoft YaHei" w:cs="Microsoft YaHei"/>
          <w:spacing w:val="-5"/>
        </w:rPr>
        <w:t>尿道炎</w:t>
      </w:r>
    </w:p>
    <w:p>
      <w:pPr>
        <w:pStyle w:val="BodyText"/>
        <w:ind w:left="1236"/>
        <w:spacing w:line="418" w:lineRule="exact"/>
        <w:rPr/>
      </w:pPr>
      <w:r>
        <w:pict>
          <v:shape id="_x0000_s4" style="position:absolute;margin-left:60.114pt;margin-top:11.996pt;mso-position-vertical-relative:text;mso-position-horizontal-relative:text;width:167.7pt;height:22.9pt;z-index:251658240;" filled="false" stroked="false" type="#_x0000_t202">
            <v:fill on="false"/>
            <v:stroke on="false"/>
            <v:path/>
            <v:imagedata o:title=""/>
            <o:lock v:ext="edit" aspectratio="false"/>
            <v:textbox inset="0mm,0mm,0mm,0mm">
              <w:txbxContent>
                <w:p>
                  <w:pPr>
                    <w:pStyle w:val="BodyText"/>
                    <w:ind w:left="20"/>
                    <w:spacing w:before="20" w:line="417" w:lineRule="exact"/>
                    <w:rPr/>
                  </w:pPr>
                  <w:r>
                    <w:rPr>
                      <w:spacing w:val="-6"/>
                      <w:position w:val="7"/>
                    </w:rPr>
                    <w:t>DOI:10.</w:t>
                  </w:r>
                  <w:r>
                    <w:rPr>
                      <w:spacing w:val="-47"/>
                      <w:position w:val="7"/>
                    </w:rPr>
                    <w:t xml:space="preserve"> </w:t>
                  </w:r>
                  <w:r>
                    <w:rPr>
                      <w:spacing w:val="-6"/>
                      <w:position w:val="7"/>
                    </w:rPr>
                    <w:t>16766/j.cnki.issn.</w:t>
                  </w:r>
                  <w:r>
                    <w:rPr>
                      <w:spacing w:val="-48"/>
                      <w:position w:val="7"/>
                    </w:rPr>
                    <w:t xml:space="preserve"> </w:t>
                  </w:r>
                  <w:r>
                    <w:rPr>
                      <w:spacing w:val="-6"/>
                      <w:position w:val="7"/>
                    </w:rPr>
                    <w:t>1674-4152.0035</w:t>
                  </w:r>
                  <w:r>
                    <w:rPr>
                      <w:spacing w:val="-7"/>
                      <w:position w:val="7"/>
                    </w:rPr>
                    <w:t>32</w:t>
                  </w:r>
                </w:p>
              </w:txbxContent>
            </v:textbox>
          </v:shape>
        </w:pict>
      </w:r>
      <w:r>
        <w:rPr>
          <w:rFonts w:ascii="SimHei" w:hAnsi="SimHei" w:eastAsia="SimHei" w:cs="SimHei"/>
          <w:position w:val="6"/>
        </w:rPr>
        <w:t>中图分类号</w:t>
      </w:r>
      <w:r>
        <w:rPr>
          <w:position w:val="6"/>
        </w:rPr>
        <w:t>：</w:t>
      </w:r>
      <w:r>
        <w:rPr>
          <w:spacing w:val="70"/>
          <w:w w:val="101"/>
          <w:position w:val="6"/>
        </w:rPr>
        <w:t xml:space="preserve"> </w:t>
      </w:r>
      <w:r>
        <w:rPr>
          <w:position w:val="6"/>
        </w:rPr>
        <w:t>R691.3</w:t>
      </w:r>
      <w:r>
        <w:rPr>
          <w:position w:val="6"/>
        </w:rPr>
        <w:t xml:space="preserve">  </w:t>
      </w:r>
      <w:r>
        <w:rPr>
          <w:rFonts w:ascii="SimHei" w:hAnsi="SimHei" w:eastAsia="SimHei" w:cs="SimHei"/>
          <w:position w:val="6"/>
        </w:rPr>
        <w:t>文献标识码</w:t>
      </w:r>
      <w:r>
        <w:rPr>
          <w:position w:val="6"/>
        </w:rPr>
        <w:t>：</w:t>
      </w:r>
      <w:r>
        <w:rPr>
          <w:spacing w:val="53"/>
          <w:position w:val="6"/>
        </w:rPr>
        <w:t xml:space="preserve"> </w:t>
      </w:r>
      <w:r>
        <w:rPr>
          <w:position w:val="6"/>
        </w:rPr>
        <w:t>A</w:t>
      </w:r>
      <w:r>
        <w:rPr>
          <w:spacing w:val="14"/>
          <w:position w:val="6"/>
        </w:rPr>
        <w:t xml:space="preserve">  </w:t>
      </w:r>
      <w:r>
        <w:rPr>
          <w:rFonts w:ascii="SimHei" w:hAnsi="SimHei" w:eastAsia="SimHei" w:cs="SimHei"/>
          <w:position w:val="6"/>
        </w:rPr>
        <w:t>文章编号</w:t>
      </w:r>
      <w:r>
        <w:rPr>
          <w:position w:val="6"/>
        </w:rPr>
        <w:t>：1674⁃4152(2024)06⁃0907⁃08</w:t>
      </w:r>
    </w:p>
    <w:p>
      <w:pPr>
        <w:spacing w:line="361" w:lineRule="auto"/>
        <w:rPr>
          <w:rFonts w:ascii="Arial"/>
          <w:sz w:val="21"/>
        </w:rPr>
      </w:pPr>
      <w:r/>
    </w:p>
    <w:p>
      <w:pPr>
        <w:pStyle w:val="BodyText"/>
        <w:ind w:left="2159"/>
        <w:spacing w:before="56" w:line="213" w:lineRule="auto"/>
        <w:rPr/>
      </w:pPr>
      <w:r>
        <w:rPr>
          <w:spacing w:val="-6"/>
        </w:rPr>
        <w:t>Interpretation</w:t>
      </w:r>
      <w:r>
        <w:rPr>
          <w:spacing w:val="-6"/>
        </w:rPr>
        <w:t xml:space="preserve"> </w:t>
      </w:r>
      <w:r>
        <w:rPr>
          <w:spacing w:val="-6"/>
        </w:rPr>
        <w:t>of</w:t>
      </w:r>
      <w:r>
        <w:rPr>
          <w:spacing w:val="-28"/>
        </w:rPr>
        <w:t xml:space="preserve"> </w:t>
      </w:r>
      <w:r>
        <w:rPr>
          <w:spacing w:val="-6"/>
        </w:rPr>
        <w:t>key</w:t>
      </w:r>
      <w:r>
        <w:rPr>
          <w:spacing w:val="-6"/>
        </w:rPr>
        <w:t xml:space="preserve"> </w:t>
      </w:r>
      <w:r>
        <w:rPr>
          <w:spacing w:val="-6"/>
        </w:rPr>
        <w:t>points</w:t>
      </w:r>
      <w:r>
        <w:rPr>
          <w:spacing w:val="-6"/>
        </w:rPr>
        <w:t xml:space="preserve"> </w:t>
      </w:r>
      <w:r>
        <w:rPr>
          <w:spacing w:val="-6"/>
        </w:rPr>
        <w:t>from</w:t>
      </w:r>
      <w:r>
        <w:rPr>
          <w:spacing w:val="-15"/>
        </w:rPr>
        <w:t xml:space="preserve"> </w:t>
      </w:r>
      <w:r>
        <w:rPr>
          <w:spacing w:val="-6"/>
        </w:rPr>
        <w:t>the</w:t>
      </w:r>
      <w:r>
        <w:rPr>
          <w:spacing w:val="-6"/>
        </w:rPr>
        <w:t xml:space="preserve"> </w:t>
      </w:r>
      <w:r>
        <w:rPr>
          <w:spacing w:val="-6"/>
        </w:rPr>
        <w:t>"EAU</w:t>
      </w:r>
      <w:r>
        <w:rPr>
          <w:spacing w:val="-6"/>
        </w:rPr>
        <w:t xml:space="preserve"> </w:t>
      </w:r>
      <w:r>
        <w:rPr>
          <w:spacing w:val="-6"/>
        </w:rPr>
        <w:t>guidelines</w:t>
      </w:r>
      <w:r>
        <w:rPr>
          <w:spacing w:val="-13"/>
        </w:rPr>
        <w:t xml:space="preserve"> </w:t>
      </w:r>
      <w:r>
        <w:rPr>
          <w:spacing w:val="-6"/>
        </w:rPr>
        <w:t>on</w:t>
      </w:r>
      <w:r>
        <w:rPr>
          <w:spacing w:val="-16"/>
        </w:rPr>
        <w:t xml:space="preserve"> </w:t>
      </w:r>
      <w:r>
        <w:rPr>
          <w:spacing w:val="-6"/>
        </w:rPr>
        <w:t>uro</w:t>
      </w:r>
      <w:r>
        <w:rPr>
          <w:spacing w:val="-7"/>
        </w:rPr>
        <w:t>logical</w:t>
      </w:r>
      <w:r>
        <w:rPr>
          <w:spacing w:val="-15"/>
        </w:rPr>
        <w:t xml:space="preserve"> </w:t>
      </w:r>
      <w:r>
        <w:rPr>
          <w:spacing w:val="-7"/>
        </w:rPr>
        <w:t>infections</w:t>
      </w:r>
      <w:r>
        <w:rPr>
          <w:spacing w:val="-7"/>
        </w:rPr>
        <w:t xml:space="preserve"> </w:t>
      </w:r>
      <w:r>
        <w:rPr>
          <w:spacing w:val="-7"/>
        </w:rPr>
        <w:t>(2023)</w:t>
      </w:r>
      <w:r>
        <w:rPr>
          <w:spacing w:val="-30"/>
        </w:rPr>
        <w:t xml:space="preserve"> </w:t>
      </w:r>
      <w:r>
        <w:rPr>
          <w:spacing w:val="-7"/>
        </w:rPr>
        <w:t>"</w:t>
      </w:r>
    </w:p>
    <w:p>
      <w:pPr>
        <w:pStyle w:val="BodyText"/>
        <w:ind w:left="4536"/>
        <w:spacing w:before="81" w:line="209" w:lineRule="auto"/>
        <w:rPr/>
      </w:pPr>
      <w:r>
        <w:rPr>
          <w:spacing w:val="-4"/>
        </w:rPr>
        <w:t>LIU</w:t>
      </w:r>
      <w:r>
        <w:rPr>
          <w:spacing w:val="-4"/>
        </w:rPr>
        <w:t xml:space="preserve"> </w:t>
      </w:r>
      <w:r>
        <w:rPr>
          <w:spacing w:val="-4"/>
        </w:rPr>
        <w:t>Changsheng,</w:t>
      </w:r>
      <w:r>
        <w:rPr>
          <w:spacing w:val="-4"/>
        </w:rPr>
        <w:t xml:space="preserve"> </w:t>
      </w:r>
      <w:r>
        <w:rPr>
          <w:spacing w:val="-4"/>
        </w:rPr>
        <w:t>XU</w:t>
      </w:r>
      <w:r>
        <w:rPr>
          <w:spacing w:val="-4"/>
        </w:rPr>
        <w:t xml:space="preserve"> </w:t>
      </w:r>
      <w:r>
        <w:rPr>
          <w:spacing w:val="-4"/>
        </w:rPr>
        <w:t>Zh</w:t>
      </w:r>
      <w:r>
        <w:rPr>
          <w:spacing w:val="-5"/>
        </w:rPr>
        <w:t>ijie</w:t>
      </w:r>
    </w:p>
    <w:p>
      <w:pPr>
        <w:pStyle w:val="BodyText"/>
        <w:ind w:left="2335"/>
        <w:spacing w:before="78" w:line="208" w:lineRule="auto"/>
        <w:rPr/>
      </w:pPr>
      <w:r>
        <w:rPr>
          <w:spacing w:val="-13"/>
        </w:rPr>
        <w:t>Department</w:t>
      </w:r>
      <w:r>
        <w:rPr>
          <w:spacing w:val="-15"/>
        </w:rPr>
        <w:t xml:space="preserve"> </w:t>
      </w:r>
      <w:r>
        <w:rPr>
          <w:spacing w:val="-13"/>
        </w:rPr>
        <w:t>of</w:t>
      </w:r>
      <w:r>
        <w:rPr>
          <w:spacing w:val="-37"/>
        </w:rPr>
        <w:t xml:space="preserve"> </w:t>
      </w:r>
      <w:r>
        <w:rPr>
          <w:spacing w:val="-13"/>
        </w:rPr>
        <w:t>General</w:t>
      </w:r>
      <w:r>
        <w:rPr>
          <w:spacing w:val="-19"/>
        </w:rPr>
        <w:t xml:space="preserve"> </w:t>
      </w:r>
      <w:r>
        <w:rPr>
          <w:spacing w:val="-13"/>
        </w:rPr>
        <w:t>Practice</w:t>
      </w:r>
      <w:r>
        <w:rPr>
          <w:spacing w:val="-46"/>
        </w:rPr>
        <w:t xml:space="preserve"> </w:t>
      </w:r>
      <w:r>
        <w:rPr>
          <w:spacing w:val="-13"/>
        </w:rPr>
        <w:t>,</w:t>
      </w:r>
      <w:r>
        <w:rPr>
          <w:spacing w:val="10"/>
        </w:rPr>
        <w:t xml:space="preserve"> </w:t>
      </w:r>
      <w:r>
        <w:rPr>
          <w:spacing w:val="-13"/>
        </w:rPr>
        <w:t>the</w:t>
      </w:r>
      <w:r>
        <w:rPr>
          <w:spacing w:val="-15"/>
        </w:rPr>
        <w:t xml:space="preserve"> </w:t>
      </w:r>
      <w:r>
        <w:rPr>
          <w:spacing w:val="-13"/>
        </w:rPr>
        <w:t>Second</w:t>
      </w:r>
      <w:r>
        <w:rPr>
          <w:spacing w:val="-30"/>
        </w:rPr>
        <w:t xml:space="preserve"> </w:t>
      </w:r>
      <w:r>
        <w:rPr>
          <w:spacing w:val="-13"/>
        </w:rPr>
        <w:t>Afiliated</w:t>
      </w:r>
      <w:r>
        <w:rPr>
          <w:spacing w:val="-23"/>
        </w:rPr>
        <w:t xml:space="preserve"> </w:t>
      </w:r>
      <w:r>
        <w:rPr>
          <w:spacing w:val="-13"/>
        </w:rPr>
        <w:t>Hospital</w:t>
      </w:r>
      <w:r>
        <w:rPr>
          <w:spacing w:val="-49"/>
        </w:rPr>
        <w:t xml:space="preserve"> </w:t>
      </w:r>
      <w:r>
        <w:rPr>
          <w:spacing w:val="-13"/>
        </w:rPr>
        <w:t>,</w:t>
      </w:r>
      <w:r>
        <w:rPr>
          <w:spacing w:val="8"/>
        </w:rPr>
        <w:t xml:space="preserve"> </w:t>
      </w:r>
      <w:r>
        <w:rPr>
          <w:spacing w:val="-13"/>
        </w:rPr>
        <w:t>Zheji</w:t>
      </w:r>
      <w:r>
        <w:rPr>
          <w:spacing w:val="-14"/>
        </w:rPr>
        <w:t>ang</w:t>
      </w:r>
      <w:r>
        <w:rPr>
          <w:spacing w:val="-14"/>
        </w:rPr>
        <w:t xml:space="preserve"> </w:t>
      </w:r>
      <w:r>
        <w:rPr>
          <w:spacing w:val="-14"/>
        </w:rPr>
        <w:t>University</w:t>
      </w:r>
      <w:r>
        <w:rPr>
          <w:spacing w:val="-14"/>
        </w:rPr>
        <w:t xml:space="preserve"> </w:t>
      </w:r>
      <w:r>
        <w:rPr>
          <w:spacing w:val="-14"/>
        </w:rPr>
        <w:t>School</w:t>
      </w:r>
    </w:p>
    <w:p>
      <w:pPr>
        <w:pStyle w:val="BodyText"/>
        <w:ind w:left="3765"/>
        <w:spacing w:before="78" w:line="175" w:lineRule="auto"/>
        <w:rPr/>
      </w:pPr>
      <w:r>
        <w:rPr>
          <w:spacing w:val="-8"/>
        </w:rPr>
        <w:t>of</w:t>
      </w:r>
      <w:r>
        <w:rPr>
          <w:spacing w:val="-51"/>
        </w:rPr>
        <w:t xml:space="preserve"> </w:t>
      </w:r>
      <w:r>
        <w:rPr>
          <w:spacing w:val="-8"/>
        </w:rPr>
        <w:t>Medicine</w:t>
      </w:r>
      <w:r>
        <w:rPr>
          <w:spacing w:val="-46"/>
        </w:rPr>
        <w:t xml:space="preserve"> </w:t>
      </w:r>
      <w:r>
        <w:rPr>
          <w:spacing w:val="-8"/>
        </w:rPr>
        <w:t>,</w:t>
      </w:r>
      <w:r>
        <w:rPr>
          <w:spacing w:val="-8"/>
        </w:rPr>
        <w:t xml:space="preserve"> </w:t>
      </w:r>
      <w:r>
        <w:rPr>
          <w:spacing w:val="-8"/>
        </w:rPr>
        <w:t>Hangzhou</w:t>
      </w:r>
      <w:r>
        <w:rPr>
          <w:spacing w:val="-49"/>
        </w:rPr>
        <w:t xml:space="preserve"> </w:t>
      </w:r>
      <w:r>
        <w:rPr>
          <w:spacing w:val="-8"/>
        </w:rPr>
        <w:t>,</w:t>
      </w:r>
      <w:r>
        <w:rPr>
          <w:spacing w:val="-8"/>
        </w:rPr>
        <w:t xml:space="preserve"> </w:t>
      </w:r>
      <w:r>
        <w:rPr>
          <w:spacing w:val="-8"/>
        </w:rPr>
        <w:t>Zhejiang</w:t>
      </w:r>
      <w:r>
        <w:rPr>
          <w:spacing w:val="-8"/>
        </w:rPr>
        <w:t xml:space="preserve"> </w:t>
      </w:r>
      <w:r>
        <w:rPr>
          <w:spacing w:val="-8"/>
        </w:rPr>
        <w:t>31000</w:t>
      </w:r>
      <w:r>
        <w:rPr>
          <w:spacing w:val="-9"/>
        </w:rPr>
        <w:t>9</w:t>
      </w:r>
      <w:r>
        <w:rPr>
          <w:spacing w:val="-45"/>
        </w:rPr>
        <w:t xml:space="preserve"> </w:t>
      </w:r>
      <w:r>
        <w:rPr>
          <w:spacing w:val="-9"/>
        </w:rPr>
        <w:t>,</w:t>
      </w:r>
      <w:r>
        <w:rPr>
          <w:spacing w:val="17"/>
        </w:rPr>
        <w:t xml:space="preserve"> </w:t>
      </w:r>
      <w:r>
        <w:rPr>
          <w:spacing w:val="-9"/>
        </w:rPr>
        <w:t>China</w:t>
      </w:r>
    </w:p>
    <w:p>
      <w:pPr>
        <w:pStyle w:val="BodyText"/>
        <w:ind w:left="1216"/>
        <w:spacing w:line="415" w:lineRule="exact"/>
        <w:rPr/>
      </w:pPr>
      <w:r>
        <w:pict>
          <v:shape id="_x0000_s6" style="position:absolute;margin-left:60.0434pt;margin-top:12.3535pt;mso-position-vertical-relative:text;mso-position-horizontal-relative:text;width:434.45pt;height:22.9pt;z-index:251662336;" filled="false" stroked="false" type="#_x0000_t202">
            <v:fill on="false"/>
            <v:stroke on="false"/>
            <v:path/>
            <v:imagedata o:title=""/>
            <o:lock v:ext="edit" aspectratio="false"/>
            <v:textbox inset="0mm,0mm,0mm,0mm">
              <w:txbxContent>
                <w:p>
                  <w:pPr>
                    <w:pStyle w:val="BodyText"/>
                    <w:spacing w:before="20" w:line="417" w:lineRule="exact"/>
                    <w:jc w:val="right"/>
                    <w:rPr/>
                  </w:pPr>
                  <w:r>
                    <w:rPr>
                      <w:spacing w:val="-16"/>
                      <w:position w:val="7"/>
                    </w:rPr>
                    <w:t>dence.</w:t>
                  </w:r>
                  <w:r>
                    <w:rPr>
                      <w:spacing w:val="4"/>
                      <w:position w:val="7"/>
                    </w:rPr>
                    <w:t xml:space="preserve"> </w:t>
                  </w:r>
                  <w:r>
                    <w:rPr>
                      <w:spacing w:val="-16"/>
                      <w:position w:val="7"/>
                    </w:rPr>
                    <w:t>However,</w:t>
                  </w:r>
                  <w:r>
                    <w:rPr>
                      <w:spacing w:val="10"/>
                      <w:position w:val="7"/>
                    </w:rPr>
                    <w:t xml:space="preserve"> </w:t>
                  </w:r>
                  <w:r>
                    <w:rPr>
                      <w:spacing w:val="-16"/>
                      <w:position w:val="7"/>
                    </w:rPr>
                    <w:t>there</w:t>
                  </w:r>
                  <w:r>
                    <w:rPr>
                      <w:spacing w:val="-16"/>
                      <w:position w:val="7"/>
                    </w:rPr>
                    <w:t xml:space="preserve"> </w:t>
                  </w:r>
                  <w:r>
                    <w:rPr>
                      <w:spacing w:val="-16"/>
                      <w:position w:val="7"/>
                    </w:rPr>
                    <w:t>is</w:t>
                  </w:r>
                  <w:r>
                    <w:rPr>
                      <w:spacing w:val="-16"/>
                      <w:position w:val="7"/>
                    </w:rPr>
                    <w:t xml:space="preserve"> </w:t>
                  </w:r>
                  <w:r>
                    <w:rPr>
                      <w:spacing w:val="-16"/>
                      <w:position w:val="7"/>
                    </w:rPr>
                    <w:t>no</w:t>
                  </w:r>
                  <w:r>
                    <w:rPr>
                      <w:spacing w:val="-16"/>
                      <w:position w:val="7"/>
                    </w:rPr>
                    <w:t xml:space="preserve"> </w:t>
                  </w:r>
                  <w:r>
                    <w:rPr>
                      <w:spacing w:val="-16"/>
                      <w:position w:val="7"/>
                    </w:rPr>
                    <w:t>unified</w:t>
                  </w:r>
                  <w:r>
                    <w:rPr>
                      <w:spacing w:val="-16"/>
                      <w:position w:val="7"/>
                    </w:rPr>
                    <w:t xml:space="preserve"> </w:t>
                  </w:r>
                  <w:r>
                    <w:rPr>
                      <w:spacing w:val="-16"/>
                      <w:position w:val="7"/>
                    </w:rPr>
                    <w:t>standard</w:t>
                  </w:r>
                  <w:r>
                    <w:rPr>
                      <w:spacing w:val="-16"/>
                      <w:position w:val="7"/>
                    </w:rPr>
                    <w:t xml:space="preserve"> </w:t>
                  </w:r>
                  <w:r>
                    <w:rPr>
                      <w:spacing w:val="-16"/>
                      <w:position w:val="7"/>
                    </w:rPr>
                    <w:t>for</w:t>
                  </w:r>
                  <w:r>
                    <w:rPr>
                      <w:spacing w:val="-16"/>
                      <w:position w:val="7"/>
                    </w:rPr>
                    <w:t xml:space="preserve"> </w:t>
                  </w:r>
                  <w:r>
                    <w:rPr>
                      <w:spacing w:val="-17"/>
                      <w:position w:val="7"/>
                    </w:rPr>
                    <w:t>clinical</w:t>
                  </w:r>
                  <w:r>
                    <w:rPr>
                      <w:spacing w:val="-17"/>
                      <w:position w:val="7"/>
                    </w:rPr>
                    <w:t xml:space="preserve"> </w:t>
                  </w:r>
                  <w:r>
                    <w:rPr>
                      <w:spacing w:val="-17"/>
                      <w:position w:val="7"/>
                    </w:rPr>
                    <w:t>diagnosis</w:t>
                  </w:r>
                  <w:r>
                    <w:rPr>
                      <w:spacing w:val="-45"/>
                      <w:position w:val="7"/>
                    </w:rPr>
                    <w:t xml:space="preserve"> </w:t>
                  </w:r>
                  <w:r>
                    <w:rPr>
                      <w:spacing w:val="-17"/>
                      <w:position w:val="7"/>
                    </w:rPr>
                    <w:t>,</w:t>
                  </w:r>
                  <w:r>
                    <w:rPr>
                      <w:spacing w:val="9"/>
                      <w:position w:val="7"/>
                    </w:rPr>
                    <w:t xml:space="preserve"> </w:t>
                  </w:r>
                  <w:r>
                    <w:rPr>
                      <w:spacing w:val="-17"/>
                      <w:position w:val="7"/>
                    </w:rPr>
                    <w:t>classification</w:t>
                  </w:r>
                  <w:r>
                    <w:rPr>
                      <w:spacing w:val="-48"/>
                      <w:position w:val="7"/>
                    </w:rPr>
                    <w:t xml:space="preserve"> </w:t>
                  </w:r>
                  <w:r>
                    <w:rPr>
                      <w:spacing w:val="-17"/>
                      <w:position w:val="7"/>
                    </w:rPr>
                    <w:t>,</w:t>
                  </w:r>
                  <w:r>
                    <w:rPr>
                      <w:spacing w:val="9"/>
                      <w:position w:val="7"/>
                    </w:rPr>
                    <w:t xml:space="preserve"> </w:t>
                  </w:r>
                  <w:r>
                    <w:rPr>
                      <w:spacing w:val="-17"/>
                      <w:position w:val="7"/>
                    </w:rPr>
                    <w:t>and</w:t>
                  </w:r>
                  <w:r>
                    <w:rPr>
                      <w:spacing w:val="-17"/>
                      <w:position w:val="7"/>
                    </w:rPr>
                    <w:t xml:space="preserve"> </w:t>
                  </w:r>
                  <w:r>
                    <w:rPr>
                      <w:spacing w:val="-17"/>
                      <w:position w:val="7"/>
                    </w:rPr>
                    <w:t>treatment</w:t>
                  </w:r>
                  <w:r>
                    <w:rPr>
                      <w:spacing w:val="-50"/>
                      <w:position w:val="7"/>
                    </w:rPr>
                    <w:t xml:space="preserve"> </w:t>
                  </w:r>
                  <w:r>
                    <w:rPr>
                      <w:spacing w:val="-17"/>
                      <w:position w:val="7"/>
                    </w:rPr>
                    <w:t>,</w:t>
                  </w:r>
                  <w:r>
                    <w:rPr>
                      <w:spacing w:val="7"/>
                      <w:position w:val="7"/>
                    </w:rPr>
                    <w:t xml:space="preserve"> </w:t>
                  </w:r>
                  <w:r>
                    <w:rPr>
                      <w:spacing w:val="-17"/>
                      <w:position w:val="7"/>
                    </w:rPr>
                    <w:t>leading</w:t>
                  </w:r>
                  <w:r>
                    <w:rPr>
                      <w:spacing w:val="-17"/>
                      <w:position w:val="7"/>
                    </w:rPr>
                    <w:t xml:space="preserve"> </w:t>
                  </w:r>
                  <w:r>
                    <w:rPr>
                      <w:spacing w:val="-17"/>
                      <w:position w:val="7"/>
                    </w:rPr>
                    <w:t>to</w:t>
                  </w:r>
                  <w:r>
                    <w:rPr>
                      <w:spacing w:val="-17"/>
                      <w:position w:val="7"/>
                    </w:rPr>
                    <w:t xml:space="preserve"> </w:t>
                  </w:r>
                  <w:r>
                    <w:rPr>
                      <w:spacing w:val="-17"/>
                      <w:position w:val="7"/>
                    </w:rPr>
                    <w:t>inconsisten⁃</w:t>
                  </w:r>
                </w:p>
              </w:txbxContent>
            </v:textbox>
          </v:shape>
        </w:pict>
      </w:r>
      <w:r>
        <w:rPr>
          <w:spacing w:val="-14"/>
          <w:position w:val="7"/>
        </w:rPr>
        <w:t>Abstract</w:t>
      </w:r>
      <w:r>
        <w:rPr>
          <w:spacing w:val="-51"/>
          <w:position w:val="7"/>
        </w:rPr>
        <w:t xml:space="preserve"> </w:t>
      </w:r>
      <w:r>
        <w:rPr>
          <w:spacing w:val="-14"/>
          <w:position w:val="7"/>
        </w:rPr>
        <w:t>:</w:t>
      </w:r>
      <w:r>
        <w:rPr>
          <w:spacing w:val="13"/>
          <w:position w:val="7"/>
        </w:rPr>
        <w:t xml:space="preserve"> </w:t>
      </w:r>
      <w:r>
        <w:rPr>
          <w:spacing w:val="-14"/>
          <w:position w:val="7"/>
        </w:rPr>
        <w:t>Urinary</w:t>
      </w:r>
      <w:r>
        <w:rPr>
          <w:spacing w:val="-18"/>
          <w:position w:val="7"/>
        </w:rPr>
        <w:t xml:space="preserve"> </w:t>
      </w:r>
      <w:r>
        <w:rPr>
          <w:spacing w:val="-14"/>
          <w:position w:val="7"/>
        </w:rPr>
        <w:t>system</w:t>
      </w:r>
      <w:r>
        <w:rPr>
          <w:spacing w:val="-21"/>
          <w:position w:val="7"/>
        </w:rPr>
        <w:t xml:space="preserve"> </w:t>
      </w:r>
      <w:r>
        <w:rPr>
          <w:spacing w:val="-14"/>
          <w:position w:val="7"/>
        </w:rPr>
        <w:t>infections</w:t>
      </w:r>
      <w:r>
        <w:rPr>
          <w:spacing w:val="-16"/>
          <w:position w:val="7"/>
        </w:rPr>
        <w:t xml:space="preserve"> </w:t>
      </w:r>
      <w:r>
        <w:rPr>
          <w:spacing w:val="-14"/>
          <w:position w:val="7"/>
        </w:rPr>
        <w:t>are</w:t>
      </w:r>
      <w:r>
        <w:rPr>
          <w:spacing w:val="-18"/>
          <w:position w:val="7"/>
        </w:rPr>
        <w:t xml:space="preserve"> </w:t>
      </w:r>
      <w:r>
        <w:rPr>
          <w:spacing w:val="-14"/>
          <w:position w:val="7"/>
        </w:rPr>
        <w:t>common</w:t>
      </w:r>
      <w:r>
        <w:rPr>
          <w:spacing w:val="-20"/>
          <w:position w:val="7"/>
        </w:rPr>
        <w:t xml:space="preserve"> </w:t>
      </w:r>
      <w:r>
        <w:rPr>
          <w:spacing w:val="-14"/>
          <w:position w:val="7"/>
        </w:rPr>
        <w:t>in</w:t>
      </w:r>
      <w:r>
        <w:rPr>
          <w:spacing w:val="-19"/>
          <w:position w:val="7"/>
        </w:rPr>
        <w:t xml:space="preserve"> </w:t>
      </w:r>
      <w:r>
        <w:rPr>
          <w:spacing w:val="-14"/>
          <w:position w:val="7"/>
        </w:rPr>
        <w:t>clinical</w:t>
      </w:r>
      <w:r>
        <w:rPr>
          <w:spacing w:val="-21"/>
          <w:position w:val="7"/>
        </w:rPr>
        <w:t xml:space="preserve"> </w:t>
      </w:r>
      <w:r>
        <w:rPr>
          <w:spacing w:val="-14"/>
          <w:position w:val="7"/>
        </w:rPr>
        <w:t>practice</w:t>
      </w:r>
      <w:r>
        <w:rPr>
          <w:spacing w:val="-47"/>
          <w:position w:val="7"/>
        </w:rPr>
        <w:t xml:space="preserve"> </w:t>
      </w:r>
      <w:r>
        <w:rPr>
          <w:spacing w:val="-14"/>
          <w:position w:val="7"/>
        </w:rPr>
        <w:t>,</w:t>
      </w:r>
      <w:r>
        <w:rPr>
          <w:spacing w:val="5"/>
          <w:position w:val="7"/>
        </w:rPr>
        <w:t xml:space="preserve"> </w:t>
      </w:r>
      <w:r>
        <w:rPr>
          <w:spacing w:val="-14"/>
          <w:position w:val="7"/>
        </w:rPr>
        <w:t>especially</w:t>
      </w:r>
      <w:r>
        <w:rPr>
          <w:spacing w:val="-20"/>
          <w:position w:val="7"/>
        </w:rPr>
        <w:t xml:space="preserve"> </w:t>
      </w:r>
      <w:r>
        <w:rPr>
          <w:spacing w:val="-14"/>
          <w:position w:val="7"/>
        </w:rPr>
        <w:t>in</w:t>
      </w:r>
      <w:r>
        <w:rPr>
          <w:spacing w:val="-22"/>
          <w:position w:val="7"/>
        </w:rPr>
        <w:t xml:space="preserve"> </w:t>
      </w:r>
      <w:r>
        <w:rPr>
          <w:spacing w:val="-14"/>
          <w:position w:val="7"/>
        </w:rPr>
        <w:t>the</w:t>
      </w:r>
      <w:r>
        <w:rPr>
          <w:spacing w:val="-23"/>
          <w:position w:val="7"/>
        </w:rPr>
        <w:t xml:space="preserve"> </w:t>
      </w:r>
      <w:r>
        <w:rPr>
          <w:spacing w:val="-14"/>
          <w:position w:val="7"/>
        </w:rPr>
        <w:t>female</w:t>
      </w:r>
      <w:r>
        <w:rPr>
          <w:spacing w:val="-19"/>
          <w:position w:val="7"/>
        </w:rPr>
        <w:t xml:space="preserve"> </w:t>
      </w:r>
      <w:r>
        <w:rPr>
          <w:spacing w:val="-14"/>
          <w:position w:val="7"/>
        </w:rPr>
        <w:t>populati</w:t>
      </w:r>
      <w:r>
        <w:rPr>
          <w:spacing w:val="-15"/>
          <w:position w:val="7"/>
        </w:rPr>
        <w:t>on</w:t>
      </w:r>
      <w:r>
        <w:rPr>
          <w:spacing w:val="-25"/>
          <w:position w:val="7"/>
        </w:rPr>
        <w:t xml:space="preserve"> </w:t>
      </w:r>
      <w:r>
        <w:rPr>
          <w:spacing w:val="-15"/>
          <w:position w:val="7"/>
        </w:rPr>
        <w:t>with</w:t>
      </w:r>
      <w:r>
        <w:rPr>
          <w:spacing w:val="-19"/>
          <w:position w:val="7"/>
        </w:rPr>
        <w:t xml:space="preserve"> </w:t>
      </w:r>
      <w:r>
        <w:rPr>
          <w:spacing w:val="-15"/>
          <w:position w:val="7"/>
        </w:rPr>
        <w:t>a</w:t>
      </w:r>
      <w:r>
        <w:rPr>
          <w:spacing w:val="-23"/>
          <w:position w:val="7"/>
        </w:rPr>
        <w:t xml:space="preserve"> </w:t>
      </w:r>
      <w:r>
        <w:rPr>
          <w:spacing w:val="-15"/>
          <w:position w:val="7"/>
        </w:rPr>
        <w:t>high</w:t>
      </w:r>
      <w:r>
        <w:rPr>
          <w:spacing w:val="-20"/>
          <w:position w:val="7"/>
        </w:rPr>
        <w:t xml:space="preserve"> </w:t>
      </w:r>
      <w:r>
        <w:rPr>
          <w:spacing w:val="-15"/>
          <w:position w:val="7"/>
        </w:rPr>
        <w:t>inci⁃</w:t>
      </w:r>
    </w:p>
    <w:p>
      <w:pPr>
        <w:spacing w:line="443" w:lineRule="auto"/>
        <w:rPr>
          <w:rFonts w:ascii="Arial"/>
          <w:sz w:val="21"/>
        </w:rPr>
      </w:pPr>
      <w:r>
        <w:pict>
          <v:shape id="_x0000_s8" style="position:absolute;margin-left:60.0434pt;margin-top:10.2577pt;mso-position-vertical-relative:text;mso-position-horizontal-relative:text;width:432.9pt;height:12pt;z-index:251663360;" filled="false" stroked="false" type="#_x0000_t202">
            <v:fill on="false"/>
            <v:stroke on="false"/>
            <v:path/>
            <v:imagedata o:title=""/>
            <o:lock v:ext="edit" aspectratio="false"/>
            <v:textbox inset="0mm,0mm,0mm,0mm">
              <w:txbxContent>
                <w:p>
                  <w:pPr>
                    <w:pStyle w:val="BodyText"/>
                    <w:ind w:left="20"/>
                    <w:spacing w:before="20" w:line="216" w:lineRule="auto"/>
                    <w:rPr/>
                  </w:pPr>
                  <w:r>
                    <w:rPr>
                      <w:spacing w:val="-10"/>
                    </w:rPr>
                    <w:t>cies</w:t>
                  </w:r>
                  <w:r>
                    <w:rPr>
                      <w:spacing w:val="-44"/>
                    </w:rPr>
                    <w:t xml:space="preserve"> </w:t>
                  </w:r>
                  <w:r>
                    <w:rPr>
                      <w:spacing w:val="-10"/>
                    </w:rPr>
                    <w:t>,</w:t>
                  </w:r>
                  <w:r>
                    <w:rPr>
                      <w:spacing w:val="13"/>
                    </w:rPr>
                    <w:t xml:space="preserve"> </w:t>
                  </w:r>
                  <w:r>
                    <w:rPr>
                      <w:spacing w:val="-10"/>
                    </w:rPr>
                    <w:t>even</w:t>
                  </w:r>
                  <w:r>
                    <w:rPr>
                      <w:spacing w:val="-10"/>
                    </w:rPr>
                    <w:t xml:space="preserve"> </w:t>
                  </w:r>
                  <w:r>
                    <w:rPr>
                      <w:spacing w:val="-10"/>
                    </w:rPr>
                    <w:t>within</w:t>
                  </w:r>
                  <w:r>
                    <w:rPr>
                      <w:spacing w:val="-10"/>
                    </w:rPr>
                    <w:t xml:space="preserve"> </w:t>
                  </w:r>
                  <w:r>
                    <w:rPr>
                      <w:spacing w:val="-10"/>
                    </w:rPr>
                    <w:t>internal</w:t>
                  </w:r>
                  <w:r>
                    <w:rPr>
                      <w:spacing w:val="-10"/>
                    </w:rPr>
                    <w:t xml:space="preserve"> </w:t>
                  </w:r>
                  <w:r>
                    <w:rPr>
                      <w:spacing w:val="-10"/>
                    </w:rPr>
                    <w:t>medicine</w:t>
                  </w:r>
                  <w:r>
                    <w:rPr>
                      <w:spacing w:val="-13"/>
                    </w:rPr>
                    <w:t xml:space="preserve"> </w:t>
                  </w:r>
                  <w:r>
                    <w:rPr>
                      <w:spacing w:val="-10"/>
                    </w:rPr>
                    <w:t>and</w:t>
                  </w:r>
                  <w:r>
                    <w:rPr>
                      <w:spacing w:val="-14"/>
                    </w:rPr>
                    <w:t xml:space="preserve"> </w:t>
                  </w:r>
                  <w:r>
                    <w:rPr>
                      <w:spacing w:val="-10"/>
                    </w:rPr>
                    <w:t>surgery</w:t>
                  </w:r>
                  <w:r>
                    <w:rPr>
                      <w:spacing w:val="-19"/>
                    </w:rPr>
                    <w:t xml:space="preserve"> </w:t>
                  </w:r>
                  <w:r>
                    <w:rPr>
                      <w:spacing w:val="-11"/>
                    </w:rPr>
                    <w:t>textbooks.</w:t>
                  </w:r>
                  <w:r>
                    <w:rPr>
                      <w:spacing w:val="-11"/>
                    </w:rPr>
                    <w:t xml:space="preserve"> </w:t>
                  </w:r>
                  <w:r>
                    <w:rPr>
                      <w:spacing w:val="-11"/>
                    </w:rPr>
                    <w:t>In</w:t>
                  </w:r>
                  <w:r>
                    <w:rPr>
                      <w:spacing w:val="-11"/>
                    </w:rPr>
                    <w:t xml:space="preserve"> </w:t>
                  </w:r>
                  <w:r>
                    <w:rPr>
                      <w:spacing w:val="-11"/>
                    </w:rPr>
                    <w:t>March</w:t>
                  </w:r>
                  <w:r>
                    <w:rPr>
                      <w:spacing w:val="-20"/>
                    </w:rPr>
                    <w:t xml:space="preserve"> </w:t>
                  </w:r>
                  <w:r>
                    <w:rPr>
                      <w:spacing w:val="-11"/>
                    </w:rPr>
                    <w:t>2023</w:t>
                  </w:r>
                  <w:r>
                    <w:rPr>
                      <w:spacing w:val="-40"/>
                    </w:rPr>
                    <w:t xml:space="preserve"> </w:t>
                  </w:r>
                  <w:r>
                    <w:rPr>
                      <w:spacing w:val="-11"/>
                    </w:rPr>
                    <w:t>,</w:t>
                  </w:r>
                  <w:r>
                    <w:rPr>
                      <w:spacing w:val="-11"/>
                    </w:rPr>
                    <w:t xml:space="preserve"> </w:t>
                  </w:r>
                  <w:r>
                    <w:rPr>
                      <w:spacing w:val="-11"/>
                    </w:rPr>
                    <w:t>The</w:t>
                  </w:r>
                  <w:r>
                    <w:rPr>
                      <w:spacing w:val="-11"/>
                    </w:rPr>
                    <w:t xml:space="preserve"> </w:t>
                  </w:r>
                  <w:r>
                    <w:rPr>
                      <w:spacing w:val="-11"/>
                    </w:rPr>
                    <w:t>European</w:t>
                  </w:r>
                  <w:r>
                    <w:rPr>
                      <w:spacing w:val="-11"/>
                    </w:rPr>
                    <w:t xml:space="preserve"> </w:t>
                  </w:r>
                  <w:r>
                    <w:rPr>
                      <w:spacing w:val="-11"/>
                    </w:rPr>
                    <w:t>Association</w:t>
                  </w:r>
                  <w:r>
                    <w:rPr>
                      <w:spacing w:val="-11"/>
                    </w:rPr>
                    <w:t xml:space="preserve"> </w:t>
                  </w:r>
                  <w:r>
                    <w:rPr>
                      <w:spacing w:val="-11"/>
                    </w:rPr>
                    <w:t>of</w:t>
                  </w:r>
                  <w:r>
                    <w:rPr>
                      <w:spacing w:val="-29"/>
                    </w:rPr>
                    <w:t xml:space="preserve"> </w:t>
                  </w:r>
                  <w:r>
                    <w:rPr>
                      <w:spacing w:val="-11"/>
                    </w:rPr>
                    <w:t>Urology</w:t>
                  </w:r>
                  <w:r>
                    <w:rPr>
                      <w:spacing w:val="-11"/>
                    </w:rPr>
                    <w:t xml:space="preserve"> </w:t>
                  </w:r>
                  <w:r>
                    <w:rPr>
                      <w:spacing w:val="-11"/>
                    </w:rPr>
                    <w:t>(EAU)</w:t>
                  </w:r>
                </w:p>
              </w:txbxContent>
            </v:textbox>
          </v:shape>
        </w:pict>
      </w:r>
      <w:r/>
    </w:p>
    <w:p>
      <w:pPr>
        <w:pStyle w:val="BodyText"/>
        <w:ind w:left="1218"/>
        <w:spacing w:before="56" w:line="209" w:lineRule="auto"/>
        <w:rPr/>
      </w:pPr>
      <w:r>
        <w:rPr>
          <w:spacing w:val="-14"/>
        </w:rPr>
        <w:t>published</w:t>
      </w:r>
      <w:r>
        <w:rPr>
          <w:spacing w:val="-14"/>
        </w:rPr>
        <w:t xml:space="preserve"> </w:t>
      </w:r>
      <w:r>
        <w:rPr>
          <w:spacing w:val="-14"/>
        </w:rPr>
        <w:t>the</w:t>
      </w:r>
      <w:r>
        <w:rPr>
          <w:spacing w:val="-14"/>
        </w:rPr>
        <w:t xml:space="preserve"> </w:t>
      </w:r>
      <w:r>
        <w:rPr>
          <w:spacing w:val="-14"/>
        </w:rPr>
        <w:t>latest</w:t>
      </w:r>
      <w:r>
        <w:rPr>
          <w:spacing w:val="-14"/>
        </w:rPr>
        <w:t xml:space="preserve"> </w:t>
      </w:r>
      <w:r>
        <w:rPr>
          <w:spacing w:val="-14"/>
        </w:rPr>
        <w:t>guidelines</w:t>
      </w:r>
      <w:r>
        <w:rPr>
          <w:spacing w:val="-17"/>
        </w:rPr>
        <w:t xml:space="preserve"> </w:t>
      </w:r>
      <w:r>
        <w:rPr>
          <w:spacing w:val="-14"/>
        </w:rPr>
        <w:t>on</w:t>
      </w:r>
      <w:r>
        <w:rPr>
          <w:spacing w:val="-22"/>
        </w:rPr>
        <w:t xml:space="preserve"> </w:t>
      </w:r>
      <w:r>
        <w:rPr>
          <w:spacing w:val="-14"/>
        </w:rPr>
        <w:t>urologic</w:t>
      </w:r>
      <w:r>
        <w:rPr>
          <w:spacing w:val="-14"/>
        </w:rPr>
        <w:t xml:space="preserve"> </w:t>
      </w:r>
      <w:r>
        <w:rPr>
          <w:spacing w:val="-14"/>
        </w:rPr>
        <w:t>infections.</w:t>
      </w:r>
      <w:r>
        <w:rPr>
          <w:spacing w:val="-14"/>
        </w:rPr>
        <w:t xml:space="preserve"> </w:t>
      </w:r>
      <w:r>
        <w:rPr>
          <w:spacing w:val="-14"/>
        </w:rPr>
        <w:t>Compared</w:t>
      </w:r>
      <w:r>
        <w:rPr>
          <w:spacing w:val="-14"/>
        </w:rPr>
        <w:t xml:space="preserve"> </w:t>
      </w:r>
      <w:r>
        <w:rPr>
          <w:spacing w:val="-14"/>
        </w:rPr>
        <w:t>with</w:t>
      </w:r>
      <w:r>
        <w:rPr>
          <w:spacing w:val="-22"/>
        </w:rPr>
        <w:t xml:space="preserve"> </w:t>
      </w:r>
      <w:r>
        <w:rPr>
          <w:spacing w:val="-14"/>
        </w:rPr>
        <w:t>the</w:t>
      </w:r>
      <w:r>
        <w:rPr>
          <w:spacing w:val="-22"/>
        </w:rPr>
        <w:t xml:space="preserve"> </w:t>
      </w:r>
      <w:r>
        <w:rPr>
          <w:spacing w:val="-14"/>
        </w:rPr>
        <w:t>2022</w:t>
      </w:r>
      <w:r>
        <w:rPr>
          <w:spacing w:val="-22"/>
        </w:rPr>
        <w:t xml:space="preserve"> </w:t>
      </w:r>
      <w:r>
        <w:rPr>
          <w:spacing w:val="-14"/>
        </w:rPr>
        <w:t>v</w:t>
      </w:r>
      <w:r>
        <w:rPr>
          <w:spacing w:val="-15"/>
        </w:rPr>
        <w:t>ersion</w:t>
      </w:r>
      <w:r>
        <w:rPr>
          <w:spacing w:val="-48"/>
        </w:rPr>
        <w:t xml:space="preserve"> </w:t>
      </w:r>
      <w:r>
        <w:rPr>
          <w:spacing w:val="-15"/>
        </w:rPr>
        <w:t>,</w:t>
      </w:r>
      <w:r>
        <w:rPr>
          <w:spacing w:val="-15"/>
        </w:rPr>
        <w:t xml:space="preserve"> </w:t>
      </w:r>
      <w:r>
        <w:rPr>
          <w:spacing w:val="-15"/>
        </w:rPr>
        <w:t>the</w:t>
      </w:r>
      <w:r>
        <w:rPr>
          <w:spacing w:val="-15"/>
        </w:rPr>
        <w:t xml:space="preserve"> </w:t>
      </w:r>
      <w:r>
        <w:rPr>
          <w:spacing w:val="-15"/>
        </w:rPr>
        <w:t>prevention</w:t>
      </w:r>
      <w:r>
        <w:rPr>
          <w:spacing w:val="-15"/>
        </w:rPr>
        <w:t xml:space="preserve"> </w:t>
      </w:r>
      <w:r>
        <w:rPr>
          <w:spacing w:val="-15"/>
        </w:rPr>
        <w:t>of</w:t>
      </w:r>
      <w:r>
        <w:rPr>
          <w:spacing w:val="-36"/>
        </w:rPr>
        <w:t xml:space="preserve"> </w:t>
      </w:r>
      <w:r>
        <w:rPr>
          <w:spacing w:val="-15"/>
        </w:rPr>
        <w:t>recurrent</w:t>
      </w:r>
      <w:r>
        <w:rPr>
          <w:spacing w:val="-23"/>
        </w:rPr>
        <w:t xml:space="preserve"> </w:t>
      </w:r>
      <w:r>
        <w:rPr>
          <w:spacing w:val="-15"/>
        </w:rPr>
        <w:t>urinary</w:t>
      </w:r>
    </w:p>
    <w:p>
      <w:pPr>
        <w:pStyle w:val="BodyText"/>
        <w:ind w:left="1218"/>
        <w:spacing w:before="77" w:line="209" w:lineRule="auto"/>
        <w:rPr/>
      </w:pPr>
      <w:r>
        <w:rPr>
          <w:spacing w:val="-15"/>
        </w:rPr>
        <w:t>tract</w:t>
      </w:r>
      <w:r>
        <w:rPr>
          <w:spacing w:val="-15"/>
        </w:rPr>
        <w:t xml:space="preserve"> </w:t>
      </w:r>
      <w:r>
        <w:rPr>
          <w:spacing w:val="-15"/>
        </w:rPr>
        <w:t>infections</w:t>
      </w:r>
      <w:r>
        <w:rPr>
          <w:spacing w:val="-33"/>
        </w:rPr>
        <w:t xml:space="preserve"> </w:t>
      </w:r>
      <w:r>
        <w:rPr>
          <w:spacing w:val="-15"/>
        </w:rPr>
        <w:t>,</w:t>
      </w:r>
      <w:r>
        <w:rPr>
          <w:spacing w:val="11"/>
        </w:rPr>
        <w:t xml:space="preserve"> </w:t>
      </w:r>
      <w:r>
        <w:rPr>
          <w:spacing w:val="-15"/>
        </w:rPr>
        <w:t>perioperative</w:t>
      </w:r>
      <w:r>
        <w:rPr>
          <w:spacing w:val="-15"/>
        </w:rPr>
        <w:t xml:space="preserve"> </w:t>
      </w:r>
      <w:r>
        <w:rPr>
          <w:spacing w:val="-15"/>
        </w:rPr>
        <w:t>antibiotic</w:t>
      </w:r>
      <w:r>
        <w:rPr>
          <w:spacing w:val="-15"/>
        </w:rPr>
        <w:t xml:space="preserve"> </w:t>
      </w:r>
      <w:r>
        <w:rPr>
          <w:spacing w:val="-15"/>
        </w:rPr>
        <w:t>prophylaxis</w:t>
      </w:r>
      <w:r>
        <w:rPr>
          <w:spacing w:val="-46"/>
        </w:rPr>
        <w:t xml:space="preserve"> </w:t>
      </w:r>
      <w:r>
        <w:rPr>
          <w:spacing w:val="-15"/>
        </w:rPr>
        <w:t>,</w:t>
      </w:r>
      <w:r>
        <w:rPr>
          <w:spacing w:val="25"/>
        </w:rPr>
        <w:t xml:space="preserve"> </w:t>
      </w:r>
      <w:r>
        <w:rPr>
          <w:spacing w:val="-15"/>
        </w:rPr>
        <w:t>and</w:t>
      </w:r>
      <w:r>
        <w:rPr>
          <w:spacing w:val="-15"/>
        </w:rPr>
        <w:t xml:space="preserve"> </w:t>
      </w:r>
      <w:r>
        <w:rPr>
          <w:spacing w:val="-15"/>
        </w:rPr>
        <w:t>prostate</w:t>
      </w:r>
      <w:r>
        <w:rPr>
          <w:spacing w:val="-15"/>
        </w:rPr>
        <w:t xml:space="preserve"> </w:t>
      </w:r>
      <w:r>
        <w:rPr>
          <w:spacing w:val="-15"/>
        </w:rPr>
        <w:t>biopsy</w:t>
      </w:r>
      <w:r>
        <w:rPr>
          <w:spacing w:val="-15"/>
        </w:rPr>
        <w:t xml:space="preserve"> </w:t>
      </w:r>
      <w:r>
        <w:rPr>
          <w:spacing w:val="-15"/>
        </w:rPr>
        <w:t>have</w:t>
      </w:r>
      <w:r>
        <w:rPr/>
        <w:t xml:space="preserve"> </w:t>
      </w:r>
      <w:r>
        <w:rPr>
          <w:spacing w:val="-15"/>
        </w:rPr>
        <w:t>been</w:t>
      </w:r>
      <w:r>
        <w:rPr>
          <w:spacing w:val="-2"/>
        </w:rPr>
        <w:t xml:space="preserve"> </w:t>
      </w:r>
      <w:r>
        <w:rPr>
          <w:spacing w:val="-15"/>
        </w:rPr>
        <w:t>updated</w:t>
      </w:r>
      <w:r>
        <w:rPr/>
        <w:t xml:space="preserve"> </w:t>
      </w:r>
      <w:r>
        <w:rPr>
          <w:spacing w:val="-15"/>
        </w:rPr>
        <w:t>in</w:t>
      </w:r>
      <w:r>
        <w:rPr>
          <w:spacing w:val="-3"/>
        </w:rPr>
        <w:t xml:space="preserve"> </w:t>
      </w:r>
      <w:r>
        <w:rPr>
          <w:spacing w:val="-15"/>
        </w:rPr>
        <w:t>the</w:t>
      </w:r>
      <w:r>
        <w:rPr>
          <w:spacing w:val="-3"/>
        </w:rPr>
        <w:t xml:space="preserve"> </w:t>
      </w:r>
      <w:r>
        <w:rPr>
          <w:spacing w:val="-15"/>
        </w:rPr>
        <w:t>2023</w:t>
      </w:r>
      <w:r>
        <w:rPr>
          <w:spacing w:val="5"/>
        </w:rPr>
        <w:t xml:space="preserve"> </w:t>
      </w:r>
      <w:r>
        <w:rPr>
          <w:spacing w:val="-15"/>
        </w:rPr>
        <w:t>version</w:t>
      </w:r>
      <w:r>
        <w:rPr>
          <w:spacing w:val="-1"/>
        </w:rPr>
        <w:t xml:space="preserve"> </w:t>
      </w:r>
      <w:r>
        <w:rPr>
          <w:spacing w:val="-15"/>
        </w:rPr>
        <w:t>of</w:t>
      </w:r>
      <w:r>
        <w:rPr>
          <w:spacing w:val="-15"/>
        </w:rPr>
        <w:t xml:space="preserve"> </w:t>
      </w:r>
      <w:r>
        <w:rPr>
          <w:spacing w:val="-15"/>
        </w:rPr>
        <w:t>the</w:t>
      </w:r>
    </w:p>
    <w:p>
      <w:pPr>
        <w:pStyle w:val="BodyText"/>
        <w:ind w:left="1220"/>
        <w:spacing w:before="78" w:line="176" w:lineRule="auto"/>
        <w:rPr/>
      </w:pPr>
      <w:r>
        <w:rPr>
          <w:spacing w:val="-14"/>
        </w:rPr>
        <w:t>guideline</w:t>
      </w:r>
      <w:r>
        <w:rPr>
          <w:spacing w:val="-46"/>
        </w:rPr>
        <w:t xml:space="preserve"> </w:t>
      </w:r>
      <w:r>
        <w:rPr>
          <w:spacing w:val="-14"/>
        </w:rPr>
        <w:t>,</w:t>
      </w:r>
      <w:r>
        <w:rPr>
          <w:spacing w:val="13"/>
        </w:rPr>
        <w:t xml:space="preserve"> </w:t>
      </w:r>
      <w:r>
        <w:rPr>
          <w:spacing w:val="-14"/>
        </w:rPr>
        <w:t>and</w:t>
      </w:r>
      <w:r>
        <w:rPr>
          <w:spacing w:val="-14"/>
        </w:rPr>
        <w:t xml:space="preserve"> </w:t>
      </w:r>
      <w:r>
        <w:rPr>
          <w:spacing w:val="-14"/>
        </w:rPr>
        <w:t>new</w:t>
      </w:r>
      <w:r>
        <w:rPr>
          <w:spacing w:val="-14"/>
        </w:rPr>
        <w:t xml:space="preserve"> </w:t>
      </w:r>
      <w:r>
        <w:rPr>
          <w:spacing w:val="-14"/>
        </w:rPr>
        <w:t>contents</w:t>
      </w:r>
      <w:r>
        <w:rPr>
          <w:spacing w:val="-14"/>
        </w:rPr>
        <w:t xml:space="preserve"> </w:t>
      </w:r>
      <w:r>
        <w:rPr>
          <w:spacing w:val="-14"/>
        </w:rPr>
        <w:t>of</w:t>
      </w:r>
      <w:r>
        <w:rPr>
          <w:spacing w:val="-27"/>
        </w:rPr>
        <w:t xml:space="preserve"> </w:t>
      </w:r>
      <w:r>
        <w:rPr>
          <w:spacing w:val="-14"/>
        </w:rPr>
        <w:t>genitourinary</w:t>
      </w:r>
      <w:r>
        <w:rPr>
          <w:spacing w:val="-14"/>
        </w:rPr>
        <w:t xml:space="preserve"> </w:t>
      </w:r>
      <w:r>
        <w:rPr>
          <w:spacing w:val="-14"/>
        </w:rPr>
        <w:t>tuberculosis</w:t>
      </w:r>
      <w:r>
        <w:rPr>
          <w:spacing w:val="-14"/>
        </w:rPr>
        <w:t xml:space="preserve"> </w:t>
      </w:r>
      <w:r>
        <w:rPr>
          <w:spacing w:val="-14"/>
        </w:rPr>
        <w:t>had</w:t>
      </w:r>
      <w:r>
        <w:rPr>
          <w:spacing w:val="-14"/>
        </w:rPr>
        <w:t xml:space="preserve"> </w:t>
      </w:r>
      <w:r>
        <w:rPr>
          <w:spacing w:val="-14"/>
        </w:rPr>
        <w:t>been</w:t>
      </w:r>
      <w:r>
        <w:rPr>
          <w:spacing w:val="-14"/>
        </w:rPr>
        <w:t xml:space="preserve"> </w:t>
      </w:r>
      <w:r>
        <w:rPr>
          <w:spacing w:val="-14"/>
        </w:rPr>
        <w:t>added.</w:t>
      </w:r>
      <w:r>
        <w:rPr>
          <w:spacing w:val="-14"/>
        </w:rPr>
        <w:t xml:space="preserve"> </w:t>
      </w:r>
      <w:r>
        <w:rPr>
          <w:spacing w:val="-14"/>
        </w:rPr>
        <w:t>This</w:t>
      </w:r>
      <w:r>
        <w:rPr>
          <w:spacing w:val="-14"/>
        </w:rPr>
        <w:t xml:space="preserve"> </w:t>
      </w:r>
      <w:r>
        <w:rPr>
          <w:spacing w:val="-14"/>
        </w:rPr>
        <w:t>art</w:t>
      </w:r>
      <w:r>
        <w:rPr>
          <w:spacing w:val="-15"/>
        </w:rPr>
        <w:t>icle</w:t>
      </w:r>
      <w:r>
        <w:rPr>
          <w:spacing w:val="-15"/>
        </w:rPr>
        <w:t xml:space="preserve"> </w:t>
      </w:r>
      <w:r>
        <w:rPr>
          <w:spacing w:val="-15"/>
        </w:rPr>
        <w:t>interprets</w:t>
      </w:r>
      <w:r>
        <w:rPr>
          <w:spacing w:val="-15"/>
        </w:rPr>
        <w:t xml:space="preserve"> </w:t>
      </w:r>
      <w:r>
        <w:rPr>
          <w:spacing w:val="-15"/>
        </w:rPr>
        <w:t>the</w:t>
      </w:r>
      <w:r>
        <w:rPr>
          <w:spacing w:val="-15"/>
        </w:rPr>
        <w:t xml:space="preserve"> </w:t>
      </w:r>
      <w:r>
        <w:rPr>
          <w:spacing w:val="-15"/>
        </w:rPr>
        <w:t>relevant</w:t>
      </w:r>
      <w:r>
        <w:rPr>
          <w:spacing w:val="-15"/>
        </w:rPr>
        <w:t xml:space="preserve"> </w:t>
      </w:r>
      <w:r>
        <w:rPr>
          <w:spacing w:val="-15"/>
        </w:rPr>
        <w:t>contents</w:t>
      </w:r>
      <w:r>
        <w:rPr>
          <w:spacing w:val="-5"/>
        </w:rPr>
        <w:t xml:space="preserve"> </w:t>
      </w:r>
      <w:r>
        <w:rPr>
          <w:spacing w:val="-15"/>
        </w:rPr>
        <w:t>of</w:t>
      </w:r>
    </w:p>
    <w:p>
      <w:pPr>
        <w:pStyle w:val="BodyText"/>
        <w:ind w:left="1218"/>
        <w:spacing w:line="396" w:lineRule="exact"/>
        <w:rPr/>
      </w:pPr>
      <w:r>
        <w:rPr>
          <w:spacing w:val="-15"/>
          <w:position w:val="6"/>
        </w:rPr>
        <w:t>urinary</w:t>
      </w:r>
      <w:r>
        <w:rPr>
          <w:spacing w:val="-15"/>
          <w:position w:val="6"/>
        </w:rPr>
        <w:t xml:space="preserve"> </w:t>
      </w:r>
      <w:r>
        <w:rPr>
          <w:spacing w:val="-15"/>
          <w:position w:val="6"/>
        </w:rPr>
        <w:t>tract</w:t>
      </w:r>
      <w:r>
        <w:rPr>
          <w:spacing w:val="-15"/>
          <w:position w:val="6"/>
        </w:rPr>
        <w:t xml:space="preserve"> </w:t>
      </w:r>
      <w:r>
        <w:rPr>
          <w:spacing w:val="-15"/>
          <w:position w:val="6"/>
        </w:rPr>
        <w:t>infection</w:t>
      </w:r>
      <w:r>
        <w:rPr>
          <w:spacing w:val="-22"/>
          <w:position w:val="6"/>
        </w:rPr>
        <w:t xml:space="preserve"> </w:t>
      </w:r>
      <w:r>
        <w:rPr>
          <w:spacing w:val="-15"/>
          <w:position w:val="6"/>
        </w:rPr>
        <w:t>from</w:t>
      </w:r>
      <w:r>
        <w:rPr>
          <w:spacing w:val="-21"/>
          <w:position w:val="6"/>
        </w:rPr>
        <w:t xml:space="preserve"> </w:t>
      </w:r>
      <w:r>
        <w:rPr>
          <w:spacing w:val="-15"/>
          <w:position w:val="6"/>
        </w:rPr>
        <w:t>the</w:t>
      </w:r>
      <w:r>
        <w:rPr>
          <w:spacing w:val="-15"/>
          <w:position w:val="6"/>
        </w:rPr>
        <w:t xml:space="preserve"> </w:t>
      </w:r>
      <w:r>
        <w:rPr>
          <w:spacing w:val="-15"/>
          <w:position w:val="6"/>
        </w:rPr>
        <w:t>new</w:t>
      </w:r>
      <w:r>
        <w:rPr>
          <w:spacing w:val="-21"/>
          <w:position w:val="6"/>
        </w:rPr>
        <w:t xml:space="preserve"> </w:t>
      </w:r>
      <w:r>
        <w:rPr>
          <w:spacing w:val="-15"/>
          <w:position w:val="6"/>
        </w:rPr>
        <w:t>guidelines</w:t>
      </w:r>
      <w:r>
        <w:rPr>
          <w:spacing w:val="-15"/>
          <w:position w:val="6"/>
        </w:rPr>
        <w:t xml:space="preserve"> </w:t>
      </w:r>
      <w:r>
        <w:rPr>
          <w:spacing w:val="-15"/>
          <w:position w:val="6"/>
        </w:rPr>
        <w:t>to</w:t>
      </w:r>
      <w:r>
        <w:rPr>
          <w:spacing w:val="-19"/>
          <w:position w:val="6"/>
        </w:rPr>
        <w:t xml:space="preserve"> </w:t>
      </w:r>
      <w:r>
        <w:rPr>
          <w:spacing w:val="-15"/>
          <w:position w:val="6"/>
        </w:rPr>
        <w:t>provide</w:t>
      </w:r>
      <w:r>
        <w:rPr>
          <w:spacing w:val="-15"/>
          <w:position w:val="6"/>
        </w:rPr>
        <w:t xml:space="preserve"> </w:t>
      </w:r>
      <w:r>
        <w:rPr>
          <w:spacing w:val="-15"/>
          <w:position w:val="6"/>
        </w:rPr>
        <w:t>evidence⁃based</w:t>
      </w:r>
      <w:r>
        <w:rPr>
          <w:spacing w:val="-18"/>
          <w:position w:val="6"/>
        </w:rPr>
        <w:t xml:space="preserve"> </w:t>
      </w:r>
      <w:r>
        <w:rPr>
          <w:spacing w:val="-15"/>
          <w:position w:val="6"/>
        </w:rPr>
        <w:t>instructions</w:t>
      </w:r>
      <w:r>
        <w:rPr>
          <w:spacing w:val="-19"/>
          <w:position w:val="6"/>
        </w:rPr>
        <w:t xml:space="preserve"> </w:t>
      </w:r>
      <w:r>
        <w:rPr>
          <w:spacing w:val="-15"/>
          <w:position w:val="6"/>
        </w:rPr>
        <w:t>for</w:t>
      </w:r>
      <w:r>
        <w:rPr>
          <w:spacing w:val="-23"/>
          <w:position w:val="6"/>
        </w:rPr>
        <w:t xml:space="preserve"> </w:t>
      </w:r>
      <w:r>
        <w:rPr>
          <w:spacing w:val="-15"/>
          <w:position w:val="6"/>
        </w:rPr>
        <w:t>gene</w:t>
      </w:r>
      <w:r>
        <w:rPr>
          <w:spacing w:val="-16"/>
          <w:position w:val="6"/>
        </w:rPr>
        <w:t>ral</w:t>
      </w:r>
      <w:r>
        <w:rPr>
          <w:spacing w:val="-19"/>
          <w:position w:val="6"/>
        </w:rPr>
        <w:t xml:space="preserve"> </w:t>
      </w:r>
      <w:r>
        <w:rPr>
          <w:spacing w:val="-16"/>
          <w:position w:val="6"/>
        </w:rPr>
        <w:t>practitioners</w:t>
      </w:r>
      <w:r>
        <w:rPr>
          <w:spacing w:val="-16"/>
          <w:position w:val="6"/>
        </w:rPr>
        <w:t xml:space="preserve"> </w:t>
      </w:r>
      <w:r>
        <w:rPr>
          <w:spacing w:val="-16"/>
          <w:position w:val="6"/>
        </w:rPr>
        <w:t>on</w:t>
      </w:r>
      <w:r>
        <w:rPr>
          <w:spacing w:val="-21"/>
          <w:position w:val="6"/>
        </w:rPr>
        <w:t xml:space="preserve"> </w:t>
      </w:r>
      <w:r>
        <w:rPr>
          <w:spacing w:val="-16"/>
          <w:position w:val="6"/>
        </w:rPr>
        <w:t>the</w:t>
      </w:r>
      <w:r>
        <w:rPr>
          <w:spacing w:val="-15"/>
          <w:position w:val="6"/>
        </w:rPr>
        <w:t xml:space="preserve"> </w:t>
      </w:r>
      <w:r>
        <w:rPr>
          <w:spacing w:val="-16"/>
          <w:position w:val="6"/>
        </w:rPr>
        <w:t>diag⁃</w:t>
      </w:r>
    </w:p>
    <w:p>
      <w:pPr>
        <w:pStyle w:val="BodyText"/>
        <w:ind w:left="1220"/>
        <w:spacing w:before="1" w:line="188" w:lineRule="auto"/>
        <w:rPr/>
      </w:pPr>
      <w:r>
        <w:rPr>
          <w:spacing w:val="-14"/>
        </w:rPr>
        <w:t>nosis</w:t>
      </w:r>
      <w:r>
        <w:rPr>
          <w:spacing w:val="-34"/>
        </w:rPr>
        <w:t xml:space="preserve"> </w:t>
      </w:r>
      <w:r>
        <w:rPr>
          <w:spacing w:val="-14"/>
        </w:rPr>
        <w:t>,</w:t>
      </w:r>
      <w:r>
        <w:rPr>
          <w:spacing w:val="10"/>
        </w:rPr>
        <w:t xml:space="preserve"> </w:t>
      </w:r>
      <w:r>
        <w:rPr>
          <w:spacing w:val="-14"/>
        </w:rPr>
        <w:t>treatment</w:t>
      </w:r>
      <w:r>
        <w:rPr>
          <w:spacing w:val="-50"/>
        </w:rPr>
        <w:t xml:space="preserve"> </w:t>
      </w:r>
      <w:r>
        <w:rPr>
          <w:spacing w:val="-14"/>
        </w:rPr>
        <w:t>,</w:t>
      </w:r>
      <w:r>
        <w:rPr>
          <w:spacing w:val="13"/>
        </w:rPr>
        <w:t xml:space="preserve"> </w:t>
      </w:r>
      <w:r>
        <w:rPr>
          <w:spacing w:val="-14"/>
        </w:rPr>
        <w:t>and</w:t>
      </w:r>
      <w:r>
        <w:rPr>
          <w:spacing w:val="-14"/>
        </w:rPr>
        <w:t xml:space="preserve"> </w:t>
      </w:r>
      <w:r>
        <w:rPr>
          <w:spacing w:val="-14"/>
        </w:rPr>
        <w:t>standardized</w:t>
      </w:r>
      <w:r>
        <w:rPr>
          <w:spacing w:val="-14"/>
        </w:rPr>
        <w:t xml:space="preserve"> </w:t>
      </w:r>
      <w:r>
        <w:rPr>
          <w:spacing w:val="-14"/>
        </w:rPr>
        <w:t>management</w:t>
      </w:r>
      <w:r>
        <w:rPr>
          <w:spacing w:val="-14"/>
        </w:rPr>
        <w:t xml:space="preserve"> </w:t>
      </w:r>
      <w:r>
        <w:rPr>
          <w:spacing w:val="-14"/>
        </w:rPr>
        <w:t>of</w:t>
      </w:r>
      <w:r>
        <w:rPr>
          <w:spacing w:val="-27"/>
        </w:rPr>
        <w:t xml:space="preserve"> </w:t>
      </w:r>
      <w:r>
        <w:rPr>
          <w:spacing w:val="-14"/>
        </w:rPr>
        <w:t>urinary</w:t>
      </w:r>
      <w:r>
        <w:rPr>
          <w:spacing w:val="-14"/>
        </w:rPr>
        <w:t xml:space="preserve"> </w:t>
      </w:r>
      <w:r>
        <w:rPr>
          <w:spacing w:val="-14"/>
        </w:rPr>
        <w:t>tract</w:t>
      </w:r>
      <w:r>
        <w:rPr>
          <w:spacing w:val="-14"/>
        </w:rPr>
        <w:t xml:space="preserve"> </w:t>
      </w:r>
      <w:r>
        <w:rPr>
          <w:spacing w:val="-14"/>
        </w:rPr>
        <w:t>infection.</w:t>
      </w:r>
    </w:p>
    <w:p>
      <w:pPr>
        <w:pStyle w:val="BodyText"/>
        <w:ind w:left="1220"/>
        <w:spacing w:before="77" w:line="209" w:lineRule="auto"/>
        <w:rPr/>
      </w:pPr>
      <w:r>
        <w:rPr>
          <w:spacing w:val="-15"/>
        </w:rPr>
        <w:t>Keywords</w:t>
      </w:r>
      <w:r>
        <w:rPr>
          <w:spacing w:val="-47"/>
        </w:rPr>
        <w:t xml:space="preserve"> </w:t>
      </w:r>
      <w:r>
        <w:rPr>
          <w:spacing w:val="-15"/>
        </w:rPr>
        <w:t>:</w:t>
      </w:r>
      <w:r>
        <w:rPr>
          <w:spacing w:val="14"/>
        </w:rPr>
        <w:t xml:space="preserve"> </w:t>
      </w:r>
      <w:r>
        <w:rPr>
          <w:spacing w:val="-15"/>
        </w:rPr>
        <w:t>Urinary</w:t>
      </w:r>
      <w:r>
        <w:rPr>
          <w:spacing w:val="-15"/>
        </w:rPr>
        <w:t xml:space="preserve"> </w:t>
      </w:r>
      <w:r>
        <w:rPr>
          <w:spacing w:val="-15"/>
        </w:rPr>
        <w:t>tract</w:t>
      </w:r>
      <w:r>
        <w:rPr>
          <w:spacing w:val="-15"/>
        </w:rPr>
        <w:t xml:space="preserve"> </w:t>
      </w:r>
      <w:r>
        <w:rPr>
          <w:spacing w:val="-15"/>
        </w:rPr>
        <w:t>infection;</w:t>
      </w:r>
      <w:r>
        <w:rPr>
          <w:spacing w:val="9"/>
        </w:rPr>
        <w:t xml:space="preserve"> </w:t>
      </w:r>
      <w:r>
        <w:rPr>
          <w:spacing w:val="-15"/>
        </w:rPr>
        <w:t>Asymptomatic</w:t>
      </w:r>
      <w:r>
        <w:rPr>
          <w:spacing w:val="-15"/>
        </w:rPr>
        <w:t xml:space="preserve"> </w:t>
      </w:r>
      <w:r>
        <w:rPr>
          <w:spacing w:val="-15"/>
        </w:rPr>
        <w:t>bacteriuria</w:t>
      </w:r>
      <w:r>
        <w:rPr>
          <w:spacing w:val="-15"/>
        </w:rPr>
        <w:t xml:space="preserve"> </w:t>
      </w:r>
      <w:r>
        <w:rPr>
          <w:spacing w:val="-16"/>
        </w:rPr>
        <w:t>in</w:t>
      </w:r>
      <w:r>
        <w:rPr>
          <w:spacing w:val="-16"/>
        </w:rPr>
        <w:t xml:space="preserve"> </w:t>
      </w:r>
      <w:r>
        <w:rPr>
          <w:spacing w:val="-16"/>
        </w:rPr>
        <w:t>adults</w:t>
      </w:r>
      <w:r>
        <w:rPr>
          <w:spacing w:val="-46"/>
        </w:rPr>
        <w:t xml:space="preserve"> </w:t>
      </w:r>
      <w:r>
        <w:rPr>
          <w:spacing w:val="-16"/>
        </w:rPr>
        <w:t>;</w:t>
      </w:r>
      <w:r>
        <w:rPr>
          <w:spacing w:val="13"/>
        </w:rPr>
        <w:t xml:space="preserve"> </w:t>
      </w:r>
      <w:r>
        <w:rPr>
          <w:spacing w:val="-16"/>
        </w:rPr>
        <w:t>Cystitis</w:t>
      </w:r>
      <w:r>
        <w:rPr>
          <w:spacing w:val="-45"/>
        </w:rPr>
        <w:t xml:space="preserve"> </w:t>
      </w:r>
      <w:r>
        <w:rPr>
          <w:spacing w:val="-16"/>
        </w:rPr>
        <w:t>;</w:t>
      </w:r>
      <w:r>
        <w:rPr>
          <w:spacing w:val="9"/>
        </w:rPr>
        <w:t xml:space="preserve"> </w:t>
      </w:r>
      <w:r>
        <w:rPr>
          <w:spacing w:val="-16"/>
        </w:rPr>
        <w:t>Pyelonephritis</w:t>
      </w:r>
      <w:r>
        <w:rPr>
          <w:spacing w:val="-45"/>
        </w:rPr>
        <w:t xml:space="preserve"> </w:t>
      </w:r>
      <w:r>
        <w:rPr>
          <w:spacing w:val="-16"/>
        </w:rPr>
        <w:t>;</w:t>
      </w:r>
      <w:r>
        <w:rPr>
          <w:spacing w:val="11"/>
        </w:rPr>
        <w:t xml:space="preserve"> </w:t>
      </w:r>
      <w:r>
        <w:rPr>
          <w:spacing w:val="-16"/>
        </w:rPr>
        <w:t>Urosepsis</w:t>
      </w:r>
      <w:r>
        <w:rPr>
          <w:spacing w:val="-45"/>
        </w:rPr>
        <w:t xml:space="preserve"> </w:t>
      </w:r>
      <w:r>
        <w:rPr>
          <w:spacing w:val="-16"/>
        </w:rPr>
        <w:t>;</w:t>
      </w:r>
      <w:r>
        <w:rPr>
          <w:spacing w:val="11"/>
        </w:rPr>
        <w:t xml:space="preserve"> </w:t>
      </w:r>
      <w:r>
        <w:rPr>
          <w:spacing w:val="-16"/>
        </w:rPr>
        <w:t>Urethritis</w:t>
      </w:r>
    </w:p>
    <w:p>
      <w:pPr>
        <w:spacing w:line="204" w:lineRule="exact"/>
        <w:rPr/>
      </w:pPr>
      <w:r/>
    </w:p>
    <w:p>
      <w:pPr>
        <w:spacing w:line="204" w:lineRule="exact"/>
        <w:sectPr>
          <w:headerReference w:type="default" r:id="rId1"/>
          <w:pgSz w:w="11906" w:h="16838"/>
          <w:pgMar w:top="948" w:right="853" w:bottom="0" w:left="407" w:header="676" w:footer="0" w:gutter="0"/>
          <w:cols w:equalWidth="0" w:num="1">
            <w:col w:w="10644" w:space="0"/>
          </w:cols>
        </w:sectPr>
        <w:rPr/>
      </w:pPr>
    </w:p>
    <w:p>
      <w:pPr>
        <w:pStyle w:val="BodyText"/>
        <w:ind w:left="957"/>
        <w:spacing w:before="43"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泌尿系统感染是临床上常见的感染性疾病</w:t>
      </w:r>
      <w:r>
        <w:rPr>
          <w:sz w:val="20"/>
          <w:szCs w:val="20"/>
          <w:spacing w:val="9"/>
        </w:rPr>
        <w:t>，</w:t>
      </w:r>
      <w:r>
        <w:rPr>
          <w:rFonts w:ascii="Microsoft YaHei" w:hAnsi="Microsoft YaHei" w:eastAsia="Microsoft YaHei" w:cs="Microsoft YaHei"/>
          <w:sz w:val="20"/>
          <w:szCs w:val="20"/>
          <w:spacing w:val="9"/>
        </w:rPr>
        <w:t>特别</w:t>
      </w:r>
    </w:p>
    <w:p>
      <w:pPr>
        <w:pStyle w:val="BodyText"/>
        <w:ind w:left="534"/>
        <w:spacing w:before="35" w:line="215"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position w:val="-1"/>
        </w:rPr>
        <w:t>是在女性人群中发病率较高</w:t>
      </w:r>
      <w:r>
        <w:rPr>
          <w:sz w:val="20"/>
          <w:szCs w:val="20"/>
          <w:spacing w:val="1"/>
          <w:position w:val="-1"/>
        </w:rPr>
        <w:t>，</w:t>
      </w:r>
      <w:r>
        <w:rPr>
          <w:rFonts w:ascii="Microsoft YaHei" w:hAnsi="Microsoft YaHei" w:eastAsia="Microsoft YaHei" w:cs="Microsoft YaHei"/>
          <w:sz w:val="20"/>
          <w:szCs w:val="20"/>
          <w:spacing w:val="1"/>
          <w:position w:val="-1"/>
        </w:rPr>
        <w:t>但目前其临床诊断</w:t>
      </w:r>
      <w:r>
        <w:rPr>
          <w:sz w:val="20"/>
          <w:szCs w:val="20"/>
          <w:spacing w:val="1"/>
          <w:position w:val="-1"/>
        </w:rPr>
        <w:t>、</w:t>
      </w:r>
      <w:r>
        <w:rPr>
          <w:rFonts w:ascii="Microsoft YaHei" w:hAnsi="Microsoft YaHei" w:eastAsia="Microsoft YaHei" w:cs="Microsoft YaHei"/>
          <w:sz w:val="20"/>
          <w:szCs w:val="20"/>
          <w:spacing w:val="1"/>
          <w:position w:val="-1"/>
        </w:rPr>
        <w:t>分类</w:t>
      </w:r>
    </w:p>
    <w:p>
      <w:pPr>
        <w:pStyle w:val="BodyText"/>
        <w:ind w:left="532"/>
        <w:spacing w:line="487" w:lineRule="exact"/>
        <w:rPr>
          <w:sz w:val="20"/>
          <w:szCs w:val="20"/>
        </w:rPr>
      </w:pPr>
      <w:r>
        <w:pict>
          <v:shape id="_x0000_s10" style="position:absolute;margin-left:25.7253pt;margin-top:19.6372pt;mso-position-vertical-relative:text;mso-position-horizontal-relative:text;width:243.4pt;height:16.2pt;z-index:251660288;" filled="false" stroked="false" type="#_x0000_t202">
            <v:fill on="false"/>
            <v:stroke on="false"/>
            <v:path/>
            <v:imagedata o:title=""/>
            <o:lock v:ext="edit" aspectratio="false"/>
            <v:textbox inset="0mm,0mm,0mm,0mm">
              <w:txbxContent>
                <w:p>
                  <w:pPr>
                    <w:pStyle w:val="BodyText"/>
                    <w:ind w:left="20"/>
                    <w:spacing w:before="20" w:line="198" w:lineRule="auto"/>
                    <w:rPr>
                      <w:rFonts w:ascii="Microsoft YaHei" w:hAnsi="Microsoft YaHei" w:eastAsia="Microsoft YaHei" w:cs="Microsoft YaHei"/>
                      <w:sz w:val="20"/>
                      <w:szCs w:val="20"/>
                    </w:rPr>
                  </w:pPr>
                  <w:r>
                    <w:rPr>
                      <w:sz w:val="20"/>
                      <w:szCs w:val="20"/>
                      <w:spacing w:val="-5"/>
                    </w:rPr>
                    <w:t>pean</w:t>
                  </w:r>
                  <w:r>
                    <w:rPr>
                      <w:sz w:val="20"/>
                      <w:szCs w:val="20"/>
                      <w:spacing w:val="-5"/>
                    </w:rPr>
                    <w:t xml:space="preserve"> </w:t>
                  </w:r>
                  <w:r>
                    <w:rPr>
                      <w:sz w:val="20"/>
                      <w:szCs w:val="20"/>
                      <w:spacing w:val="-5"/>
                    </w:rPr>
                    <w:t>Association</w:t>
                  </w:r>
                  <w:r>
                    <w:rPr>
                      <w:sz w:val="20"/>
                      <w:szCs w:val="20"/>
                      <w:spacing w:val="-5"/>
                    </w:rPr>
                    <w:t xml:space="preserve"> </w:t>
                  </w:r>
                  <w:r>
                    <w:rPr>
                      <w:sz w:val="20"/>
                      <w:szCs w:val="20"/>
                      <w:spacing w:val="-5"/>
                    </w:rPr>
                    <w:t>of</w:t>
                  </w:r>
                  <w:r>
                    <w:rPr>
                      <w:sz w:val="20"/>
                      <w:szCs w:val="20"/>
                      <w:spacing w:val="-28"/>
                    </w:rPr>
                    <w:t xml:space="preserve"> </w:t>
                  </w:r>
                  <w:r>
                    <w:rPr>
                      <w:sz w:val="20"/>
                      <w:szCs w:val="20"/>
                      <w:spacing w:val="-5"/>
                    </w:rPr>
                    <w:t>Urology</w:t>
                  </w:r>
                  <w:r>
                    <w:rPr>
                      <w:sz w:val="20"/>
                      <w:szCs w:val="20"/>
                      <w:spacing w:val="-6"/>
                    </w:rPr>
                    <w:t>,</w:t>
                  </w:r>
                  <w:r>
                    <w:rPr>
                      <w:sz w:val="20"/>
                      <w:szCs w:val="20"/>
                      <w:spacing w:val="-44"/>
                    </w:rPr>
                    <w:t xml:space="preserve"> </w:t>
                  </w:r>
                  <w:r>
                    <w:rPr>
                      <w:sz w:val="20"/>
                      <w:szCs w:val="20"/>
                      <w:spacing w:val="-6"/>
                    </w:rPr>
                    <w:t>EAU)</w:t>
                  </w:r>
                  <w:r>
                    <w:rPr>
                      <w:sz w:val="20"/>
                      <w:szCs w:val="20"/>
                      <w:spacing w:val="-29"/>
                    </w:rPr>
                    <w:t xml:space="preserve"> </w:t>
                  </w:r>
                  <w:r>
                    <w:rPr>
                      <w:rFonts w:ascii="Microsoft YaHei" w:hAnsi="Microsoft YaHei" w:eastAsia="Microsoft YaHei" w:cs="Microsoft YaHei"/>
                      <w:sz w:val="20"/>
                      <w:szCs w:val="20"/>
                      <w:spacing w:val="-6"/>
                    </w:rPr>
                    <w:t>于 </w:t>
                  </w:r>
                  <w:r>
                    <w:rPr>
                      <w:sz w:val="20"/>
                      <w:szCs w:val="20"/>
                      <w:spacing w:val="-6"/>
                    </w:rPr>
                    <w:t>2001</w:t>
                  </w:r>
                  <w:r>
                    <w:rPr>
                      <w:sz w:val="20"/>
                      <w:szCs w:val="20"/>
                      <w:spacing w:val="-6"/>
                    </w:rPr>
                    <w:t xml:space="preserve"> </w:t>
                  </w:r>
                  <w:r>
                    <w:rPr>
                      <w:rFonts w:ascii="Microsoft YaHei" w:hAnsi="Microsoft YaHei" w:eastAsia="Microsoft YaHei" w:cs="Microsoft YaHei"/>
                      <w:sz w:val="20"/>
                      <w:szCs w:val="20"/>
                      <w:spacing w:val="-6"/>
                    </w:rPr>
                    <w:t>年首次发布</w:t>
                  </w:r>
                </w:p>
              </w:txbxContent>
            </v:textbox>
          </v:shape>
        </w:pict>
      </w:r>
      <w:r>
        <w:rPr>
          <w:rFonts w:ascii="Microsoft YaHei" w:hAnsi="Microsoft YaHei" w:eastAsia="Microsoft YaHei" w:cs="Microsoft YaHei"/>
          <w:sz w:val="20"/>
          <w:szCs w:val="20"/>
          <w:spacing w:val="6"/>
          <w:position w:val="6"/>
        </w:rPr>
        <w:t>及治疗尚无统一标准</w:t>
      </w:r>
      <w:r>
        <w:rPr>
          <w:sz w:val="11"/>
          <w:szCs w:val="11"/>
          <w:spacing w:val="6"/>
          <w:position w:val="15"/>
        </w:rPr>
        <w:t>[1</w:t>
      </w:r>
      <w:r>
        <w:rPr>
          <w:sz w:val="28"/>
          <w:szCs w:val="28"/>
          <w:spacing w:val="6"/>
          <w:position w:val="15"/>
        </w:rPr>
        <w:t>⁃</w:t>
      </w:r>
      <w:r>
        <w:rPr>
          <w:sz w:val="11"/>
          <w:szCs w:val="11"/>
          <w:spacing w:val="6"/>
          <w:position w:val="15"/>
        </w:rPr>
        <w:t>2]</w:t>
      </w:r>
      <w:r>
        <w:rPr>
          <w:sz w:val="11"/>
          <w:szCs w:val="11"/>
          <w:spacing w:val="6"/>
          <w:position w:val="15"/>
        </w:rPr>
        <w:t xml:space="preserve"> </w:t>
      </w:r>
      <w:r>
        <w:rPr>
          <w:sz w:val="20"/>
          <w:szCs w:val="20"/>
          <w:spacing w:val="6"/>
          <w:position w:val="6"/>
        </w:rPr>
        <w:t>。</w:t>
      </w:r>
      <w:r>
        <w:rPr>
          <w:rFonts w:ascii="Microsoft YaHei" w:hAnsi="Microsoft YaHei" w:eastAsia="Microsoft YaHei" w:cs="Microsoft YaHei"/>
          <w:sz w:val="20"/>
          <w:szCs w:val="20"/>
          <w:spacing w:val="6"/>
          <w:position w:val="6"/>
        </w:rPr>
        <w:t>欧洲泌尿外科学会</w:t>
      </w:r>
      <w:r>
        <w:rPr>
          <w:sz w:val="20"/>
          <w:szCs w:val="20"/>
          <w:spacing w:val="6"/>
          <w:position w:val="6"/>
        </w:rPr>
        <w:t>(</w:t>
      </w:r>
      <w:r>
        <w:rPr>
          <w:sz w:val="20"/>
          <w:szCs w:val="20"/>
          <w:spacing w:val="-24"/>
          <w:position w:val="6"/>
        </w:rPr>
        <w:t xml:space="preserve"> </w:t>
      </w:r>
      <w:r>
        <w:rPr>
          <w:sz w:val="20"/>
          <w:szCs w:val="20"/>
          <w:position w:val="6"/>
        </w:rPr>
        <w:t>Euro</w:t>
      </w:r>
      <w:r>
        <w:rPr>
          <w:sz w:val="20"/>
          <w:szCs w:val="20"/>
          <w:spacing w:val="6"/>
          <w:position w:val="6"/>
        </w:rPr>
        <w:t>⁃</w:t>
      </w:r>
    </w:p>
    <w:p>
      <w:pPr>
        <w:pStyle w:val="BodyText"/>
        <w:ind w:left="550"/>
        <w:spacing w:before="236"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了</w:t>
      </w:r>
      <w:r>
        <w:rPr>
          <w:sz w:val="20"/>
          <w:szCs w:val="20"/>
        </w:rPr>
        <w:t>《</w:t>
      </w:r>
      <w:r>
        <w:rPr>
          <w:rFonts w:ascii="Microsoft YaHei" w:hAnsi="Microsoft YaHei" w:eastAsia="Microsoft YaHei" w:cs="Microsoft YaHei"/>
          <w:sz w:val="20"/>
          <w:szCs w:val="20"/>
        </w:rPr>
        <w:t>泌尿系统感染指南</w:t>
      </w:r>
      <w:r>
        <w:rPr>
          <w:sz w:val="20"/>
          <w:szCs w:val="20"/>
        </w:rPr>
        <w:t>》，</w:t>
      </w:r>
      <w:r>
        <w:rPr>
          <w:rFonts w:ascii="Microsoft YaHei" w:hAnsi="Microsoft YaHei" w:eastAsia="Microsoft YaHei" w:cs="Microsoft YaHei"/>
          <w:sz w:val="20"/>
          <w:szCs w:val="20"/>
        </w:rPr>
        <w:t>提供了预防和治疗尿路感染</w:t>
      </w:r>
    </w:p>
    <w:p>
      <w:pPr>
        <w:pStyle w:val="BodyText"/>
        <w:ind w:left="554"/>
        <w:spacing w:before="35" w:line="199" w:lineRule="auto"/>
        <w:rPr>
          <w:rFonts w:ascii="Microsoft YaHei" w:hAnsi="Microsoft YaHei" w:eastAsia="Microsoft YaHei" w:cs="Microsoft YaHei"/>
          <w:sz w:val="20"/>
          <w:szCs w:val="20"/>
        </w:rPr>
      </w:pPr>
      <w:r>
        <w:rPr>
          <w:sz w:val="20"/>
          <w:szCs w:val="20"/>
          <w:spacing w:val="-22"/>
        </w:rPr>
        <w:t>(urinary</w:t>
      </w:r>
      <w:r>
        <w:rPr>
          <w:sz w:val="20"/>
          <w:szCs w:val="20"/>
          <w:spacing w:val="-22"/>
        </w:rPr>
        <w:t xml:space="preserve"> </w:t>
      </w:r>
      <w:r>
        <w:rPr>
          <w:sz w:val="20"/>
          <w:szCs w:val="20"/>
          <w:spacing w:val="-22"/>
        </w:rPr>
        <w:t>tract</w:t>
      </w:r>
      <w:r>
        <w:rPr>
          <w:sz w:val="20"/>
          <w:szCs w:val="20"/>
          <w:spacing w:val="-22"/>
        </w:rPr>
        <w:t xml:space="preserve"> </w:t>
      </w:r>
      <w:r>
        <w:rPr>
          <w:sz w:val="20"/>
          <w:szCs w:val="20"/>
          <w:spacing w:val="-22"/>
        </w:rPr>
        <w:t>infection</w:t>
      </w:r>
      <w:r>
        <w:rPr>
          <w:sz w:val="20"/>
          <w:szCs w:val="20"/>
          <w:spacing w:val="-52"/>
        </w:rPr>
        <w:t xml:space="preserve"> </w:t>
      </w:r>
      <w:r>
        <w:rPr>
          <w:sz w:val="20"/>
          <w:szCs w:val="20"/>
          <w:spacing w:val="-22"/>
        </w:rPr>
        <w:t>,</w:t>
      </w:r>
      <w:r>
        <w:rPr>
          <w:sz w:val="20"/>
          <w:szCs w:val="20"/>
          <w:spacing w:val="-41"/>
        </w:rPr>
        <w:t xml:space="preserve"> </w:t>
      </w:r>
      <w:r>
        <w:rPr>
          <w:sz w:val="20"/>
          <w:szCs w:val="20"/>
          <w:spacing w:val="-22"/>
        </w:rPr>
        <w:t>UTI)</w:t>
      </w:r>
      <w:r>
        <w:rPr>
          <w:sz w:val="20"/>
          <w:szCs w:val="20"/>
          <w:spacing w:val="-51"/>
        </w:rPr>
        <w:t xml:space="preserve"> </w:t>
      </w:r>
      <w:r>
        <w:rPr>
          <w:sz w:val="20"/>
          <w:szCs w:val="20"/>
          <w:spacing w:val="-22"/>
        </w:rPr>
        <w:t>、</w:t>
      </w:r>
      <w:r>
        <w:rPr>
          <w:rFonts w:ascii="Microsoft YaHei" w:hAnsi="Microsoft YaHei" w:eastAsia="Microsoft YaHei" w:cs="Microsoft YaHei"/>
          <w:sz w:val="20"/>
          <w:szCs w:val="20"/>
          <w:spacing w:val="21"/>
        </w:rPr>
        <w:t>男性副腺感染以及内外</w:t>
      </w:r>
    </w:p>
    <w:p>
      <w:pPr>
        <w:pStyle w:val="BodyText"/>
        <w:ind w:left="536"/>
        <w:spacing w:before="28"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生殖器感染的循证信息和建议</w:t>
      </w:r>
      <w:r>
        <w:rPr>
          <w:sz w:val="20"/>
          <w:szCs w:val="20"/>
          <w:spacing w:val="9"/>
        </w:rPr>
        <w:t>，</w:t>
      </w:r>
      <w:r>
        <w:rPr>
          <w:rFonts w:ascii="Microsoft YaHei" w:hAnsi="Microsoft YaHei" w:eastAsia="Microsoft YaHei" w:cs="Microsoft YaHei"/>
          <w:sz w:val="20"/>
          <w:szCs w:val="20"/>
          <w:spacing w:val="9"/>
        </w:rPr>
        <w:t>旨在解决泌尿系统感</w:t>
      </w:r>
    </w:p>
    <w:p>
      <w:pPr>
        <w:pStyle w:val="BodyText"/>
        <w:ind w:left="533"/>
        <w:spacing w:before="36"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染控制和抗菌药物管理方面问题</w:t>
      </w:r>
      <w:r>
        <w:rPr>
          <w:rFonts w:ascii="Microsoft YaHei" w:hAnsi="Microsoft YaHei" w:eastAsia="Microsoft YaHei" w:cs="Microsoft YaHei"/>
          <w:sz w:val="20"/>
          <w:szCs w:val="20"/>
          <w:spacing w:val="-32"/>
        </w:rPr>
        <w:t xml:space="preserve"> </w:t>
      </w:r>
      <w:r>
        <w:rPr>
          <w:sz w:val="20"/>
          <w:szCs w:val="20"/>
          <w:spacing w:val="11"/>
        </w:rPr>
        <w:t>。2023</w:t>
      </w:r>
      <w:r>
        <w:rPr>
          <w:sz w:val="20"/>
          <w:szCs w:val="20"/>
          <w:spacing w:val="11"/>
        </w:rPr>
        <w:t xml:space="preserve"> </w:t>
      </w:r>
      <w:r>
        <w:rPr>
          <w:rFonts w:ascii="Microsoft YaHei" w:hAnsi="Microsoft YaHei" w:eastAsia="Microsoft YaHei" w:cs="Microsoft YaHei"/>
          <w:sz w:val="20"/>
          <w:szCs w:val="20"/>
          <w:spacing w:val="11"/>
        </w:rPr>
        <w:t>年</w:t>
      </w:r>
      <w:r>
        <w:rPr>
          <w:rFonts w:ascii="Microsoft YaHei" w:hAnsi="Microsoft YaHei" w:eastAsia="Microsoft YaHei" w:cs="Microsoft YaHei"/>
          <w:sz w:val="20"/>
          <w:szCs w:val="20"/>
          <w:spacing w:val="10"/>
        </w:rPr>
        <w:t xml:space="preserve"> </w:t>
      </w:r>
      <w:r>
        <w:rPr>
          <w:sz w:val="20"/>
          <w:szCs w:val="20"/>
        </w:rPr>
        <w:t>EAU</w:t>
      </w:r>
      <w:r>
        <w:rPr>
          <w:sz w:val="20"/>
          <w:szCs w:val="20"/>
          <w:spacing w:val="-20"/>
        </w:rPr>
        <w:t xml:space="preserve"> </w:t>
      </w:r>
      <w:r>
        <w:rPr>
          <w:rFonts w:ascii="Microsoft YaHei" w:hAnsi="Microsoft YaHei" w:eastAsia="Microsoft YaHei" w:cs="Microsoft YaHei"/>
          <w:sz w:val="20"/>
          <w:szCs w:val="20"/>
          <w:spacing w:val="10"/>
        </w:rPr>
        <w:t>专家</w:t>
      </w:r>
    </w:p>
    <w:p>
      <w:pPr>
        <w:pStyle w:val="BodyText"/>
        <w:ind w:left="534"/>
        <w:spacing w:before="48"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组对 </w:t>
      </w:r>
      <w:r>
        <w:rPr>
          <w:sz w:val="20"/>
          <w:szCs w:val="20"/>
          <w:spacing w:val="9"/>
        </w:rPr>
        <w:t>2022</w:t>
      </w:r>
      <w:r>
        <w:rPr>
          <w:sz w:val="20"/>
          <w:szCs w:val="20"/>
          <w:spacing w:val="9"/>
        </w:rPr>
        <w:t xml:space="preserve"> </w:t>
      </w:r>
      <w:r>
        <w:rPr>
          <w:rFonts w:ascii="Microsoft YaHei" w:hAnsi="Microsoft YaHei" w:eastAsia="Microsoft YaHei" w:cs="Microsoft YaHei"/>
          <w:sz w:val="20"/>
          <w:szCs w:val="20"/>
          <w:spacing w:val="9"/>
        </w:rPr>
        <w:t>年</w:t>
      </w:r>
      <w:r>
        <w:rPr>
          <w:rFonts w:ascii="Microsoft YaHei" w:hAnsi="Microsoft YaHei" w:eastAsia="Microsoft YaHei" w:cs="Microsoft YaHei"/>
          <w:sz w:val="20"/>
          <w:szCs w:val="20"/>
          <w:spacing w:val="30"/>
          <w:w w:val="101"/>
        </w:rPr>
        <w:t xml:space="preserve"> </w:t>
      </w:r>
      <w:r>
        <w:rPr>
          <w:sz w:val="20"/>
          <w:szCs w:val="20"/>
          <w:spacing w:val="9"/>
        </w:rPr>
        <w:t>6</w:t>
      </w:r>
      <w:r>
        <w:rPr>
          <w:sz w:val="20"/>
          <w:szCs w:val="20"/>
          <w:spacing w:val="9"/>
        </w:rPr>
        <w:t xml:space="preserve"> </w:t>
      </w:r>
      <w:r>
        <w:rPr>
          <w:rFonts w:ascii="Microsoft YaHei" w:hAnsi="Microsoft YaHei" w:eastAsia="Microsoft YaHei" w:cs="Microsoft YaHei"/>
          <w:sz w:val="20"/>
          <w:szCs w:val="20"/>
          <w:spacing w:val="9"/>
        </w:rPr>
        <w:t>月</w:t>
      </w:r>
      <w:r>
        <w:rPr>
          <w:rFonts w:ascii="Microsoft YaHei" w:hAnsi="Microsoft YaHei" w:eastAsia="Microsoft YaHei" w:cs="Microsoft YaHei"/>
          <w:sz w:val="20"/>
          <w:szCs w:val="20"/>
          <w:spacing w:val="35"/>
          <w:w w:val="101"/>
        </w:rPr>
        <w:t xml:space="preserve"> </w:t>
      </w:r>
      <w:r>
        <w:rPr>
          <w:sz w:val="20"/>
          <w:szCs w:val="20"/>
          <w:spacing w:val="9"/>
        </w:rPr>
        <w:t>1</w:t>
      </w:r>
      <w:r>
        <w:rPr>
          <w:sz w:val="20"/>
          <w:szCs w:val="20"/>
          <w:spacing w:val="49"/>
        </w:rPr>
        <w:t xml:space="preserve"> </w:t>
      </w:r>
      <w:r>
        <w:rPr>
          <w:rFonts w:ascii="Microsoft YaHei" w:hAnsi="Microsoft YaHei" w:eastAsia="Microsoft YaHei" w:cs="Microsoft YaHei"/>
          <w:sz w:val="20"/>
          <w:szCs w:val="20"/>
          <w:spacing w:val="9"/>
        </w:rPr>
        <w:t>日前相关出版物进行了更新总</w:t>
      </w:r>
    </w:p>
    <w:p>
      <w:pPr>
        <w:pStyle w:val="BodyText"/>
        <w:ind w:left="534"/>
        <w:spacing w:before="41"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结</w:t>
      </w:r>
      <w:r>
        <w:rPr>
          <w:rFonts w:ascii="Microsoft YaHei" w:hAnsi="Microsoft YaHei" w:eastAsia="Microsoft YaHei" w:cs="Microsoft YaHei"/>
          <w:sz w:val="20"/>
          <w:szCs w:val="20"/>
          <w:spacing w:val="-33"/>
        </w:rPr>
        <w:t xml:space="preserve"> </w:t>
      </w:r>
      <w:r>
        <w:rPr>
          <w:sz w:val="11"/>
          <w:szCs w:val="11"/>
          <w:spacing w:val="3"/>
          <w:position w:val="9"/>
        </w:rPr>
        <w:t>[3]</w:t>
      </w:r>
      <w:r>
        <w:rPr>
          <w:sz w:val="11"/>
          <w:szCs w:val="11"/>
          <w:spacing w:val="3"/>
          <w:position w:val="9"/>
        </w:rPr>
        <w:t xml:space="preserve"> </w:t>
      </w:r>
      <w:r>
        <w:rPr>
          <w:sz w:val="20"/>
          <w:szCs w:val="20"/>
          <w:spacing w:val="3"/>
        </w:rPr>
        <w:t>。</w:t>
      </w:r>
      <w:r>
        <w:rPr>
          <w:rFonts w:ascii="Microsoft YaHei" w:hAnsi="Microsoft YaHei" w:eastAsia="Microsoft YaHei" w:cs="Microsoft YaHei"/>
          <w:sz w:val="20"/>
          <w:szCs w:val="20"/>
          <w:spacing w:val="3"/>
        </w:rPr>
        <w:t>本文对照 </w:t>
      </w:r>
      <w:r>
        <w:rPr>
          <w:sz w:val="20"/>
          <w:szCs w:val="20"/>
          <w:spacing w:val="3"/>
        </w:rPr>
        <w:t>2022</w:t>
      </w:r>
      <w:r>
        <w:rPr>
          <w:sz w:val="20"/>
          <w:szCs w:val="20"/>
          <w:spacing w:val="-30"/>
        </w:rPr>
        <w:t xml:space="preserve"> </w:t>
      </w:r>
      <w:r>
        <w:rPr>
          <w:rFonts w:ascii="Microsoft YaHei" w:hAnsi="Microsoft YaHei" w:eastAsia="Microsoft YaHei" w:cs="Microsoft YaHei"/>
          <w:sz w:val="20"/>
          <w:szCs w:val="20"/>
          <w:spacing w:val="3"/>
        </w:rPr>
        <w:t>版</w:t>
      </w:r>
      <w:r>
        <w:rPr>
          <w:sz w:val="20"/>
          <w:szCs w:val="20"/>
          <w:spacing w:val="3"/>
        </w:rPr>
        <w:t>《</w:t>
      </w:r>
      <w:r>
        <w:rPr>
          <w:sz w:val="20"/>
          <w:szCs w:val="20"/>
        </w:rPr>
        <w:t>EAU</w:t>
      </w:r>
      <w:r>
        <w:rPr>
          <w:sz w:val="20"/>
          <w:szCs w:val="20"/>
          <w:spacing w:val="-24"/>
        </w:rPr>
        <w:t xml:space="preserve"> </w:t>
      </w:r>
      <w:r>
        <w:rPr>
          <w:rFonts w:ascii="Microsoft YaHei" w:hAnsi="Microsoft YaHei" w:eastAsia="Microsoft YaHei" w:cs="Microsoft YaHei"/>
          <w:sz w:val="20"/>
          <w:szCs w:val="20"/>
          <w:spacing w:val="3"/>
        </w:rPr>
        <w:t>泌尿系统感染指南</w:t>
      </w:r>
      <w:r>
        <w:rPr>
          <w:sz w:val="20"/>
          <w:szCs w:val="20"/>
          <w:spacing w:val="3"/>
        </w:rPr>
        <w:t>》</w:t>
      </w:r>
      <w:r>
        <w:rPr>
          <w:rFonts w:ascii="Microsoft YaHei" w:hAnsi="Microsoft YaHei" w:eastAsia="Microsoft YaHei" w:cs="Microsoft YaHei"/>
          <w:sz w:val="20"/>
          <w:szCs w:val="20"/>
          <w:spacing w:val="3"/>
        </w:rPr>
        <w:t>和</w:t>
      </w:r>
    </w:p>
    <w:p>
      <w:pPr>
        <w:pStyle w:val="BodyText"/>
        <w:ind w:left="554"/>
        <w:spacing w:before="35"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国内第九版内科学</w:t>
      </w:r>
      <w:r>
        <w:rPr>
          <w:sz w:val="20"/>
          <w:szCs w:val="20"/>
        </w:rPr>
        <w:t>、</w:t>
      </w:r>
      <w:r>
        <w:rPr>
          <w:rFonts w:ascii="Microsoft YaHei" w:hAnsi="Microsoft YaHei" w:eastAsia="Microsoft YaHei" w:cs="Microsoft YaHei"/>
          <w:sz w:val="20"/>
          <w:szCs w:val="20"/>
        </w:rPr>
        <w:t>外科学教科书相关内容</w:t>
      </w:r>
      <w:r>
        <w:rPr>
          <w:sz w:val="20"/>
          <w:szCs w:val="20"/>
        </w:rPr>
        <w:t>，</w:t>
      </w:r>
      <w:r>
        <w:rPr>
          <w:rFonts w:ascii="Microsoft YaHei" w:hAnsi="Microsoft YaHei" w:eastAsia="Microsoft YaHei" w:cs="Microsoft YaHei"/>
          <w:sz w:val="20"/>
          <w:szCs w:val="20"/>
        </w:rPr>
        <w:t>对最新发</w:t>
      </w:r>
    </w:p>
    <w:p>
      <w:pPr>
        <w:pStyle w:val="BodyText"/>
        <w:ind w:left="538"/>
        <w:spacing w:before="36"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布的 </w:t>
      </w:r>
      <w:r>
        <w:rPr>
          <w:sz w:val="20"/>
          <w:szCs w:val="20"/>
          <w:spacing w:val="3"/>
        </w:rPr>
        <w:t>2023</w:t>
      </w:r>
      <w:r>
        <w:rPr>
          <w:sz w:val="20"/>
          <w:szCs w:val="20"/>
          <w:spacing w:val="-15"/>
        </w:rPr>
        <w:t xml:space="preserve"> </w:t>
      </w:r>
      <w:r>
        <w:rPr>
          <w:rFonts w:ascii="Microsoft YaHei" w:hAnsi="Microsoft YaHei" w:eastAsia="Microsoft YaHei" w:cs="Microsoft YaHei"/>
          <w:sz w:val="20"/>
          <w:szCs w:val="20"/>
          <w:spacing w:val="3"/>
        </w:rPr>
        <w:t>版指南中尿路感染相关内容进行解读</w:t>
      </w:r>
      <w:r>
        <w:rPr>
          <w:sz w:val="20"/>
          <w:szCs w:val="20"/>
          <w:spacing w:val="3"/>
        </w:rPr>
        <w:t>，</w:t>
      </w:r>
      <w:r>
        <w:rPr>
          <w:rFonts w:ascii="Microsoft YaHei" w:hAnsi="Microsoft YaHei" w:eastAsia="Microsoft YaHei" w:cs="Microsoft YaHei"/>
          <w:sz w:val="20"/>
          <w:szCs w:val="20"/>
          <w:spacing w:val="3"/>
        </w:rPr>
        <w:t>以帮</w:t>
      </w:r>
    </w:p>
    <w:p>
      <w:pPr>
        <w:pStyle w:val="BodyText"/>
        <w:ind w:left="537"/>
        <w:spacing w:before="36" w:line="186" w:lineRule="auto"/>
        <w:rPr>
          <w:sz w:val="20"/>
          <w:szCs w:val="20"/>
        </w:rPr>
      </w:pPr>
      <w:r>
        <w:rPr>
          <w:rFonts w:ascii="Microsoft YaHei" w:hAnsi="Microsoft YaHei" w:eastAsia="Microsoft YaHei" w:cs="Microsoft YaHei"/>
          <w:sz w:val="20"/>
          <w:szCs w:val="20"/>
          <w:spacing w:val="8"/>
        </w:rPr>
        <w:t>助全科医生合理管理尿路感染</w:t>
      </w:r>
      <w:r>
        <w:rPr>
          <w:sz w:val="20"/>
          <w:szCs w:val="20"/>
          <w:spacing w:val="8"/>
        </w:rPr>
        <w:t>。</w:t>
      </w:r>
    </w:p>
    <w:p>
      <w:pPr>
        <w:pStyle w:val="BodyText"/>
        <w:ind w:left="546"/>
        <w:spacing w:before="110" w:line="193" w:lineRule="auto"/>
        <w:outlineLvl w:val="1"/>
        <w:rPr>
          <w:rFonts w:ascii="SimHei" w:hAnsi="SimHei" w:eastAsia="SimHei" w:cs="SimHei"/>
          <w:sz w:val="20"/>
          <w:szCs w:val="20"/>
        </w:rPr>
      </w:pPr>
      <w:r>
        <w:rPr>
          <w:sz w:val="20"/>
          <w:szCs w:val="20"/>
          <w:spacing w:val="2"/>
        </w:rPr>
        <w:t>1</w:t>
      </w:r>
      <w:r>
        <w:rPr>
          <w:sz w:val="20"/>
          <w:szCs w:val="20"/>
          <w:spacing w:val="24"/>
        </w:rPr>
        <w:t xml:space="preserve">  </w:t>
      </w:r>
      <w:r>
        <w:rPr>
          <w:rFonts w:ascii="SimHei" w:hAnsi="SimHei" w:eastAsia="SimHei" w:cs="SimHei"/>
          <w:sz w:val="20"/>
          <w:szCs w:val="20"/>
          <w:spacing w:val="2"/>
        </w:rPr>
        <w:t>泌尿系统感染分类</w:t>
      </w:r>
    </w:p>
    <w:p>
      <w:pPr>
        <w:pStyle w:val="BodyText"/>
        <w:ind w:left="546"/>
        <w:spacing w:line="487" w:lineRule="exact"/>
        <w:rPr>
          <w:sz w:val="20"/>
          <w:szCs w:val="20"/>
        </w:rPr>
      </w:pPr>
      <w:r>
        <w:pict>
          <v:shape id="_x0000_s12" style="position:absolute;margin-left:25.7253pt;margin-top:19.6415pt;mso-position-vertical-relative:text;mso-position-horizontal-relative:text;width:243.4pt;height:16.25pt;z-index:251659264;" filled="false" stroked="false" type="#_x0000_t202">
            <v:fill on="false"/>
            <v:stroke on="false"/>
            <v:path/>
            <v:imagedata o:title=""/>
            <o:lock v:ext="edit" aspectratio="false"/>
            <v:textbox inset="0mm,0mm,0mm,0mm">
              <w:txbxContent>
                <w:p>
                  <w:pPr>
                    <w:pStyle w:val="BodyText"/>
                    <w:ind w:left="20"/>
                    <w:spacing w:before="19" w:line="199" w:lineRule="auto"/>
                    <w:rPr>
                      <w:rFonts w:ascii="Microsoft YaHei" w:hAnsi="Microsoft YaHei" w:eastAsia="Microsoft YaHei" w:cs="Microsoft YaHei"/>
                      <w:sz w:val="20"/>
                      <w:szCs w:val="20"/>
                    </w:rPr>
                  </w:pPr>
                  <w:r>
                    <w:rPr>
                      <w:sz w:val="20"/>
                      <w:szCs w:val="20"/>
                      <w:spacing w:val="-2"/>
                    </w:rPr>
                    <w:t>plicated</w:t>
                  </w:r>
                  <w:r>
                    <w:rPr>
                      <w:sz w:val="20"/>
                      <w:szCs w:val="20"/>
                      <w:spacing w:val="-2"/>
                    </w:rPr>
                    <w:t xml:space="preserve"> </w:t>
                  </w:r>
                  <w:r>
                    <w:rPr>
                      <w:sz w:val="20"/>
                      <w:szCs w:val="20"/>
                      <w:spacing w:val="-2"/>
                    </w:rPr>
                    <w:t>UTI</w:t>
                  </w:r>
                  <w:r>
                    <w:rPr>
                      <w:sz w:val="20"/>
                      <w:szCs w:val="20"/>
                      <w:spacing w:val="-42"/>
                    </w:rPr>
                    <w:t xml:space="preserve"> </w:t>
                  </w:r>
                  <w:r>
                    <w:rPr>
                      <w:sz w:val="20"/>
                      <w:szCs w:val="20"/>
                      <w:spacing w:val="-2"/>
                    </w:rPr>
                    <w:t>,</w:t>
                  </w:r>
                  <w:r>
                    <w:rPr>
                      <w:sz w:val="20"/>
                      <w:szCs w:val="20"/>
                      <w:spacing w:val="-58"/>
                    </w:rPr>
                    <w:t xml:space="preserve"> </w:t>
                  </w:r>
                  <w:r>
                    <w:rPr>
                      <w:sz w:val="20"/>
                      <w:szCs w:val="20"/>
                      <w:spacing w:val="-2"/>
                    </w:rPr>
                    <w:t>uUTI)</w:t>
                  </w:r>
                  <w:r>
                    <w:rPr>
                      <w:sz w:val="20"/>
                      <w:szCs w:val="20"/>
                      <w:spacing w:val="-31"/>
                    </w:rPr>
                    <w:t xml:space="preserve"> </w:t>
                  </w:r>
                  <w:r>
                    <w:rPr>
                      <w:rFonts w:ascii="Microsoft YaHei" w:hAnsi="Microsoft YaHei" w:eastAsia="Microsoft YaHei" w:cs="Microsoft YaHei"/>
                      <w:sz w:val="20"/>
                      <w:szCs w:val="20"/>
                      <w:spacing w:val="-2"/>
                    </w:rPr>
                    <w:t>又称单纯性尿路感染</w:t>
                  </w:r>
                  <w:r>
                    <w:rPr>
                      <w:rFonts w:ascii="Microsoft YaHei" w:hAnsi="Microsoft YaHei" w:eastAsia="Microsoft YaHei" w:cs="Microsoft YaHei"/>
                      <w:sz w:val="20"/>
                      <w:szCs w:val="20"/>
                      <w:spacing w:val="-32"/>
                    </w:rPr>
                    <w:t xml:space="preserve"> </w:t>
                  </w:r>
                  <w:r>
                    <w:rPr>
                      <w:sz w:val="20"/>
                      <w:szCs w:val="20"/>
                      <w:spacing w:val="-2"/>
                    </w:rPr>
                    <w:t>。2023</w:t>
                  </w:r>
                  <w:r>
                    <w:rPr>
                      <w:sz w:val="20"/>
                      <w:szCs w:val="20"/>
                      <w:spacing w:val="-2"/>
                    </w:rPr>
                    <w:t xml:space="preserve"> </w:t>
                  </w:r>
                  <w:r>
                    <w:rPr>
                      <w:rFonts w:ascii="Microsoft YaHei" w:hAnsi="Microsoft YaHei" w:eastAsia="Microsoft YaHei" w:cs="Microsoft YaHei"/>
                      <w:sz w:val="20"/>
                      <w:szCs w:val="20"/>
                      <w:spacing w:val="-2"/>
                    </w:rPr>
                    <w:t>版指</w:t>
                  </w:r>
                </w:p>
              </w:txbxContent>
            </v:textbox>
          </v:shape>
        </w:pict>
      </w:r>
      <w:r>
        <w:rPr>
          <w:sz w:val="20"/>
          <w:szCs w:val="20"/>
          <w:spacing w:val="1"/>
          <w:position w:val="8"/>
        </w:rPr>
        <w:t>1</w:t>
      </w:r>
      <w:r>
        <w:rPr>
          <w:sz w:val="20"/>
          <w:szCs w:val="20"/>
          <w:spacing w:val="-59"/>
          <w:position w:val="8"/>
        </w:rPr>
        <w:t xml:space="preserve"> </w:t>
      </w:r>
      <w:r>
        <w:rPr>
          <w:sz w:val="20"/>
          <w:szCs w:val="20"/>
          <w:spacing w:val="1"/>
          <w:position w:val="8"/>
        </w:rPr>
        <w:t>.</w:t>
      </w:r>
      <w:r>
        <w:rPr>
          <w:sz w:val="20"/>
          <w:szCs w:val="20"/>
          <w:spacing w:val="-57"/>
          <w:position w:val="8"/>
        </w:rPr>
        <w:t xml:space="preserve"> </w:t>
      </w:r>
      <w:r>
        <w:rPr>
          <w:sz w:val="20"/>
          <w:szCs w:val="20"/>
          <w:spacing w:val="1"/>
          <w:position w:val="8"/>
        </w:rPr>
        <w:t>1</w:t>
      </w:r>
      <w:r>
        <w:rPr>
          <w:sz w:val="20"/>
          <w:szCs w:val="20"/>
          <w:spacing w:val="24"/>
          <w:position w:val="8"/>
        </w:rPr>
        <w:t xml:space="preserve">  </w:t>
      </w:r>
      <w:r>
        <w:rPr>
          <w:rFonts w:ascii="Microsoft YaHei" w:hAnsi="Microsoft YaHei" w:eastAsia="Microsoft YaHei" w:cs="Microsoft YaHei"/>
          <w:sz w:val="20"/>
          <w:szCs w:val="20"/>
          <w:spacing w:val="1"/>
          <w:position w:val="8"/>
        </w:rPr>
        <w:t>非复杂性尿路感染</w:t>
      </w:r>
      <w:r>
        <w:rPr>
          <w:rFonts w:ascii="Microsoft YaHei" w:hAnsi="Microsoft YaHei" w:eastAsia="Microsoft YaHei" w:cs="Microsoft YaHei"/>
          <w:sz w:val="20"/>
          <w:szCs w:val="20"/>
          <w:spacing w:val="16"/>
          <w:w w:val="101"/>
          <w:position w:val="8"/>
        </w:rPr>
        <w:t xml:space="preserve">   </w:t>
      </w:r>
      <w:r>
        <w:rPr>
          <w:rFonts w:ascii="Microsoft YaHei" w:hAnsi="Microsoft YaHei" w:eastAsia="Microsoft YaHei" w:cs="Microsoft YaHei"/>
          <w:sz w:val="20"/>
          <w:szCs w:val="20"/>
          <w:spacing w:val="1"/>
          <w:position w:val="8"/>
        </w:rPr>
        <w:t>非复杂性尿路感染</w:t>
      </w:r>
      <w:r>
        <w:rPr>
          <w:sz w:val="20"/>
          <w:szCs w:val="20"/>
          <w:spacing w:val="1"/>
          <w:position w:val="8"/>
        </w:rPr>
        <w:t>(</w:t>
      </w:r>
      <w:r>
        <w:rPr>
          <w:sz w:val="20"/>
          <w:szCs w:val="20"/>
          <w:spacing w:val="-46"/>
          <w:position w:val="8"/>
        </w:rPr>
        <w:t xml:space="preserve"> </w:t>
      </w:r>
      <w:r>
        <w:rPr>
          <w:sz w:val="20"/>
          <w:szCs w:val="20"/>
          <w:position w:val="8"/>
        </w:rPr>
        <w:t>uncom</w:t>
      </w:r>
      <w:r>
        <w:rPr>
          <w:sz w:val="20"/>
          <w:szCs w:val="20"/>
          <w:spacing w:val="1"/>
          <w:position w:val="8"/>
        </w:rPr>
        <w:t>⁃</w:t>
      </w:r>
    </w:p>
    <w:p>
      <w:pPr>
        <w:pStyle w:val="BodyText"/>
        <w:ind w:left="533"/>
        <w:spacing w:before="23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南强调以下特点</w:t>
      </w:r>
      <w:r>
        <w:rPr>
          <w:sz w:val="20"/>
          <w:szCs w:val="20"/>
          <w:spacing w:val="3"/>
        </w:rPr>
        <w:t>：(1)</w:t>
      </w:r>
      <w:r>
        <w:rPr>
          <w:sz w:val="20"/>
          <w:szCs w:val="20"/>
          <w:spacing w:val="-42"/>
        </w:rPr>
        <w:t xml:space="preserve"> </w:t>
      </w:r>
      <w:r>
        <w:rPr>
          <w:rFonts w:ascii="Microsoft YaHei" w:hAnsi="Microsoft YaHei" w:eastAsia="Microsoft YaHei" w:cs="Microsoft YaHei"/>
          <w:sz w:val="20"/>
          <w:szCs w:val="20"/>
          <w:spacing w:val="3"/>
        </w:rPr>
        <w:t>仅限于非妊娠女性</w:t>
      </w:r>
      <w:r>
        <w:rPr>
          <w:sz w:val="20"/>
          <w:szCs w:val="20"/>
          <w:spacing w:val="3"/>
        </w:rPr>
        <w:t>，</w:t>
      </w:r>
      <w:r>
        <w:rPr>
          <w:rFonts w:ascii="Microsoft YaHei" w:hAnsi="Microsoft YaHei" w:eastAsia="Microsoft YaHei" w:cs="Microsoft YaHei"/>
          <w:sz w:val="20"/>
          <w:szCs w:val="20"/>
          <w:spacing w:val="2"/>
        </w:rPr>
        <w:t>不包括孕妇</w:t>
      </w:r>
    </w:p>
    <w:p>
      <w:pPr>
        <w:pStyle w:val="BodyText"/>
        <w:ind w:left="541"/>
        <w:spacing w:before="34" w:line="186" w:lineRule="auto"/>
        <w:rPr>
          <w:sz w:val="20"/>
          <w:szCs w:val="20"/>
        </w:rPr>
      </w:pPr>
      <w:r>
        <w:rPr>
          <w:rFonts w:ascii="Microsoft YaHei" w:hAnsi="Microsoft YaHei" w:eastAsia="Microsoft YaHei" w:cs="Microsoft YaHei"/>
          <w:sz w:val="20"/>
          <w:szCs w:val="20"/>
          <w:spacing w:val="12"/>
        </w:rPr>
        <w:t>和男性</w:t>
      </w:r>
      <w:r>
        <w:rPr>
          <w:rFonts w:ascii="Microsoft YaHei" w:hAnsi="Microsoft YaHei" w:eastAsia="Microsoft YaHei" w:cs="Microsoft YaHei"/>
          <w:sz w:val="20"/>
          <w:szCs w:val="20"/>
          <w:spacing w:val="-20"/>
        </w:rPr>
        <w:t xml:space="preserve"> </w:t>
      </w:r>
      <w:r>
        <w:rPr>
          <w:sz w:val="20"/>
          <w:szCs w:val="20"/>
          <w:spacing w:val="12"/>
        </w:rPr>
        <w:t>。</w:t>
      </w:r>
      <w:r>
        <w:rPr>
          <w:rFonts w:ascii="Microsoft YaHei" w:hAnsi="Microsoft YaHei" w:eastAsia="Microsoft YaHei" w:cs="Microsoft YaHei"/>
          <w:sz w:val="20"/>
          <w:szCs w:val="20"/>
          <w:spacing w:val="12"/>
        </w:rPr>
        <w:t>这一点国内内科学</w:t>
      </w:r>
      <w:r>
        <w:rPr>
          <w:sz w:val="20"/>
          <w:szCs w:val="20"/>
          <w:spacing w:val="12"/>
        </w:rPr>
        <w:t>、</w:t>
      </w:r>
      <w:r>
        <w:rPr>
          <w:rFonts w:ascii="Microsoft YaHei" w:hAnsi="Microsoft YaHei" w:eastAsia="Microsoft YaHei" w:cs="Microsoft YaHei"/>
          <w:sz w:val="20"/>
          <w:szCs w:val="20"/>
          <w:spacing w:val="12"/>
        </w:rPr>
        <w:t>外科学教科书未提及</w:t>
      </w:r>
      <w:r>
        <w:rPr>
          <w:sz w:val="20"/>
          <w:szCs w:val="20"/>
          <w:spacing w:val="12"/>
        </w:rPr>
        <w:t>。</w:t>
      </w:r>
    </w:p>
    <w:p>
      <w:pPr>
        <w:pStyle w:val="BodyText"/>
        <w:ind w:left="533" w:right="264" w:firstLine="21"/>
        <w:spacing w:before="45" w:line="179" w:lineRule="auto"/>
        <w:rPr>
          <w:rFonts w:ascii="Microsoft YaHei" w:hAnsi="Microsoft YaHei" w:eastAsia="Microsoft YaHei" w:cs="Microsoft YaHei"/>
          <w:sz w:val="20"/>
          <w:szCs w:val="20"/>
        </w:rPr>
      </w:pPr>
      <w:r>
        <w:rPr>
          <w:sz w:val="20"/>
          <w:szCs w:val="20"/>
          <w:spacing w:val="4"/>
        </w:rPr>
        <w:t>(2)</w:t>
      </w:r>
      <w:r>
        <w:rPr>
          <w:rFonts w:ascii="Microsoft YaHei" w:hAnsi="Microsoft YaHei" w:eastAsia="Microsoft YaHei" w:cs="Microsoft YaHei"/>
          <w:sz w:val="20"/>
          <w:szCs w:val="20"/>
          <w:spacing w:val="4"/>
        </w:rPr>
        <w:t>泌尿道内无已知相关解剖和功能异常</w:t>
      </w:r>
      <w:r>
        <w:rPr>
          <w:sz w:val="20"/>
          <w:szCs w:val="20"/>
          <w:spacing w:val="4"/>
        </w:rPr>
        <w:t>，</w:t>
      </w:r>
      <w:r>
        <w:rPr>
          <w:rFonts w:ascii="Microsoft YaHei" w:hAnsi="Microsoft YaHei" w:eastAsia="Microsoft YaHei" w:cs="Microsoft YaHei"/>
          <w:sz w:val="20"/>
          <w:szCs w:val="20"/>
          <w:spacing w:val="4"/>
        </w:rPr>
        <w:t>如结石</w:t>
      </w:r>
      <w:r>
        <w:rPr>
          <w:sz w:val="20"/>
          <w:szCs w:val="20"/>
          <w:spacing w:val="4"/>
        </w:rPr>
        <w:t>、</w:t>
      </w:r>
      <w:r>
        <w:rPr>
          <w:rFonts w:ascii="Microsoft YaHei" w:hAnsi="Microsoft YaHei" w:eastAsia="Microsoft YaHei" w:cs="Microsoft YaHei"/>
          <w:sz w:val="20"/>
          <w:szCs w:val="20"/>
          <w:spacing w:val="4"/>
        </w:rPr>
        <w:t>积</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
        </w:rPr>
        <w:t>水</w:t>
      </w:r>
      <w:r>
        <w:rPr>
          <w:sz w:val="20"/>
          <w:szCs w:val="20"/>
          <w:spacing w:val="-1"/>
        </w:rPr>
        <w:t>、</w:t>
      </w:r>
      <w:r>
        <w:rPr>
          <w:rFonts w:ascii="Microsoft YaHei" w:hAnsi="Microsoft YaHei" w:eastAsia="Microsoft YaHei" w:cs="Microsoft YaHei"/>
          <w:sz w:val="20"/>
          <w:szCs w:val="20"/>
          <w:spacing w:val="-1"/>
        </w:rPr>
        <w:t>多囊肾</w:t>
      </w:r>
      <w:r>
        <w:rPr>
          <w:sz w:val="20"/>
          <w:szCs w:val="20"/>
          <w:spacing w:val="-1"/>
        </w:rPr>
        <w:t>、</w:t>
      </w:r>
      <w:r>
        <w:rPr>
          <w:rFonts w:ascii="Microsoft YaHei" w:hAnsi="Microsoft YaHei" w:eastAsia="Microsoft YaHei" w:cs="Microsoft YaHei"/>
          <w:sz w:val="20"/>
          <w:szCs w:val="20"/>
          <w:spacing w:val="-1"/>
        </w:rPr>
        <w:t>肾萎缩等解剖异常和膀胱输尿管反流</w:t>
      </w:r>
      <w:r>
        <w:rPr>
          <w:sz w:val="20"/>
          <w:szCs w:val="20"/>
          <w:spacing w:val="-1"/>
        </w:rPr>
        <w:t>（</w:t>
      </w:r>
      <w:r>
        <w:rPr>
          <w:sz w:val="20"/>
          <w:szCs w:val="20"/>
          <w:spacing w:val="-48"/>
        </w:rPr>
        <w:t xml:space="preserve"> </w:t>
      </w:r>
      <w:r>
        <w:rPr>
          <w:rFonts w:ascii="Microsoft YaHei" w:hAnsi="Microsoft YaHei" w:eastAsia="Microsoft YaHei" w:cs="Microsoft YaHei"/>
          <w:sz w:val="20"/>
          <w:szCs w:val="20"/>
          <w:spacing w:val="-1"/>
        </w:rPr>
        <w:t>如</w:t>
      </w:r>
    </w:p>
    <w:p>
      <w:pPr>
        <w:ind w:left="529"/>
        <w:spacing w:line="227" w:lineRule="auto"/>
        <w:tabs>
          <w:tab w:val="left" w:pos="3232"/>
        </w:tabs>
        <w:rPr>
          <w:rFonts w:ascii="Arial"/>
          <w:sz w:val="21"/>
        </w:rPr>
      </w:pPr>
      <w:r>
        <w:rPr>
          <w:rFonts w:ascii="Arial" w:hAnsi="Arial" w:eastAsia="Arial" w:cs="Arial"/>
          <w:sz w:val="21"/>
          <w:szCs w:val="21"/>
          <w:u w:val="single" w:color="231F20"/>
        </w:rPr>
        <w:tab/>
      </w:r>
    </w:p>
    <w:p>
      <w:pPr>
        <w:pStyle w:val="BodyText"/>
        <w:ind w:left="535"/>
        <w:spacing w:before="43" w:line="418" w:lineRule="exact"/>
        <w:rPr/>
      </w:pPr>
      <w:r>
        <w:rPr>
          <w:rFonts w:ascii="SimHei" w:hAnsi="SimHei" w:eastAsia="SimHei" w:cs="SimHei"/>
          <w:spacing w:val="-11"/>
          <w:position w:val="7"/>
        </w:rPr>
        <w:t>通信作者</w:t>
      </w:r>
      <w:r>
        <w:rPr>
          <w:spacing w:val="-11"/>
          <w:position w:val="7"/>
        </w:rPr>
        <w:t>：</w:t>
      </w:r>
      <w:r>
        <w:rPr>
          <w:rFonts w:ascii="Microsoft YaHei" w:hAnsi="Microsoft YaHei" w:eastAsia="Microsoft YaHei" w:cs="Microsoft YaHei"/>
          <w:spacing w:val="-11"/>
          <w:position w:val="7"/>
        </w:rPr>
        <w:t>徐志杰</w:t>
      </w:r>
      <w:r>
        <w:rPr>
          <w:spacing w:val="-11"/>
          <w:position w:val="7"/>
        </w:rPr>
        <w:t>，E</w:t>
      </w:r>
      <w:r>
        <w:rPr>
          <w:spacing w:val="-66"/>
          <w:position w:val="7"/>
        </w:rPr>
        <w:t xml:space="preserve"> </w:t>
      </w:r>
      <w:r>
        <w:rPr>
          <w:spacing w:val="-11"/>
          <w:position w:val="7"/>
        </w:rPr>
        <w:t>⁃mail</w:t>
      </w:r>
      <w:r>
        <w:rPr>
          <w:spacing w:val="-47"/>
          <w:position w:val="7"/>
        </w:rPr>
        <w:t xml:space="preserve"> </w:t>
      </w:r>
      <w:r>
        <w:rPr>
          <w:spacing w:val="-11"/>
          <w:position w:val="7"/>
        </w:rPr>
        <w:t>:zhijiexu@</w:t>
      </w:r>
      <w:r>
        <w:rPr>
          <w:spacing w:val="-32"/>
          <w:position w:val="7"/>
        </w:rPr>
        <w:t xml:space="preserve"> </w:t>
      </w:r>
      <w:r>
        <w:rPr>
          <w:spacing w:val="-11"/>
          <w:position w:val="7"/>
        </w:rPr>
        <w:t>zju.edu</w:t>
      </w:r>
      <w:r>
        <w:rPr>
          <w:spacing w:val="-12"/>
          <w:position w:val="7"/>
        </w:rPr>
        <w:t>.cn</w:t>
      </w:r>
    </w:p>
    <w:p>
      <w:pPr>
        <w:spacing w:line="14" w:lineRule="auto"/>
        <w:rPr>
          <w:rFonts w:ascii="Arial"/>
          <w:sz w:val="2"/>
        </w:rPr>
      </w:pPr>
      <w:r>
        <w:rPr>
          <w:rFonts w:ascii="Arial" w:hAnsi="Arial" w:eastAsia="Arial" w:cs="Arial"/>
          <w:sz w:val="2"/>
          <w:szCs w:val="2"/>
        </w:rPr>
        <w:br w:type="column"/>
      </w:r>
    </w:p>
    <w:p>
      <w:pPr>
        <w:pStyle w:val="BodyText"/>
        <w:ind w:right="84" w:firstLine="3"/>
        <w:spacing w:before="41" w:line="217" w:lineRule="auto"/>
        <w:jc w:val="both"/>
        <w:rPr>
          <w:sz w:val="20"/>
          <w:szCs w:val="20"/>
        </w:rPr>
      </w:pPr>
      <w:r>
        <w:rPr>
          <w:rFonts w:ascii="Microsoft YaHei" w:hAnsi="Microsoft YaHei" w:eastAsia="Microsoft YaHei" w:cs="Microsoft YaHei"/>
          <w:sz w:val="20"/>
          <w:szCs w:val="20"/>
          <w:spacing w:val="1"/>
        </w:rPr>
        <w:t>神经源性膀胱</w:t>
      </w:r>
      <w:r>
        <w:rPr>
          <w:sz w:val="20"/>
          <w:szCs w:val="20"/>
          <w:spacing w:val="1"/>
        </w:rPr>
        <w:t>）、</w:t>
      </w:r>
      <w:r>
        <w:rPr>
          <w:rFonts w:ascii="Microsoft YaHei" w:hAnsi="Microsoft YaHei" w:eastAsia="Microsoft YaHei" w:cs="Microsoft YaHei"/>
          <w:sz w:val="20"/>
          <w:szCs w:val="20"/>
          <w:spacing w:val="1"/>
        </w:rPr>
        <w:t>留置导尿等排尿功能异常</w:t>
      </w:r>
      <w:r>
        <w:rPr>
          <w:rFonts w:ascii="Microsoft YaHei" w:hAnsi="Microsoft YaHei" w:eastAsia="Microsoft YaHei" w:cs="Microsoft YaHei"/>
          <w:sz w:val="20"/>
          <w:szCs w:val="20"/>
          <w:spacing w:val="-15"/>
        </w:rPr>
        <w:t xml:space="preserve"> </w:t>
      </w:r>
      <w:r>
        <w:rPr>
          <w:sz w:val="20"/>
          <w:szCs w:val="20"/>
          <w:spacing w:val="1"/>
        </w:rPr>
        <w:t>。(3)</w:t>
      </w:r>
      <w:r>
        <w:rPr>
          <w:sz w:val="20"/>
          <w:szCs w:val="20"/>
          <w:spacing w:val="-44"/>
        </w:rPr>
        <w:t xml:space="preserve"> </w:t>
      </w:r>
      <w:r>
        <w:rPr>
          <w:rFonts w:ascii="Microsoft YaHei" w:hAnsi="Microsoft YaHei" w:eastAsia="Microsoft YaHei" w:cs="Microsoft YaHei"/>
          <w:sz w:val="20"/>
          <w:szCs w:val="20"/>
          <w:spacing w:val="1"/>
        </w:rPr>
        <w:t>无合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并症</w:t>
      </w:r>
      <w:r>
        <w:rPr>
          <w:sz w:val="20"/>
          <w:szCs w:val="20"/>
          <w:spacing w:val="-7"/>
        </w:rPr>
        <w:t>，</w:t>
      </w:r>
      <w:r>
        <w:rPr>
          <w:rFonts w:ascii="Microsoft YaHei" w:hAnsi="Microsoft YaHei" w:eastAsia="Microsoft YaHei" w:cs="Microsoft YaHei"/>
          <w:sz w:val="20"/>
          <w:szCs w:val="20"/>
          <w:spacing w:val="-7"/>
        </w:rPr>
        <w:t>如肾脏疾病</w:t>
      </w:r>
      <w:r>
        <w:rPr>
          <w:sz w:val="20"/>
          <w:szCs w:val="20"/>
          <w:spacing w:val="-7"/>
        </w:rPr>
        <w:t>、</w:t>
      </w:r>
      <w:r>
        <w:rPr>
          <w:rFonts w:ascii="Microsoft YaHei" w:hAnsi="Microsoft YaHei" w:eastAsia="Microsoft YaHei" w:cs="Microsoft YaHei"/>
          <w:sz w:val="20"/>
          <w:szCs w:val="20"/>
          <w:spacing w:val="-7"/>
        </w:rPr>
        <w:t>糖尿病</w:t>
      </w:r>
      <w:r>
        <w:rPr>
          <w:sz w:val="20"/>
          <w:szCs w:val="20"/>
          <w:spacing w:val="-7"/>
        </w:rPr>
        <w:t>，</w:t>
      </w:r>
      <w:r>
        <w:rPr>
          <w:rFonts w:ascii="Microsoft YaHei" w:hAnsi="Microsoft YaHei" w:eastAsia="Microsoft YaHei" w:cs="Microsoft YaHei"/>
          <w:sz w:val="20"/>
          <w:szCs w:val="20"/>
          <w:spacing w:val="-7"/>
        </w:rPr>
        <w:t>使用糖皮质激素</w:t>
      </w:r>
      <w:r>
        <w:rPr>
          <w:sz w:val="20"/>
          <w:szCs w:val="20"/>
          <w:spacing w:val="-7"/>
        </w:rPr>
        <w:t>、</w:t>
      </w:r>
      <w:r>
        <w:rPr>
          <w:rFonts w:ascii="Microsoft YaHei" w:hAnsi="Microsoft YaHei" w:eastAsia="Microsoft YaHei" w:cs="Microsoft YaHei"/>
          <w:sz w:val="20"/>
          <w:szCs w:val="20"/>
          <w:spacing w:val="-7"/>
        </w:rPr>
        <w:t>免疫抑制</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0"/>
        </w:rPr>
        <w:t>剂</w:t>
      </w:r>
      <w:r>
        <w:rPr>
          <w:sz w:val="20"/>
          <w:szCs w:val="20"/>
          <w:spacing w:val="10"/>
        </w:rPr>
        <w:t>、</w:t>
      </w:r>
      <w:r>
        <w:rPr>
          <w:rFonts w:ascii="Microsoft YaHei" w:hAnsi="Microsoft YaHei" w:eastAsia="Microsoft YaHei" w:cs="Microsoft YaHei"/>
          <w:sz w:val="20"/>
          <w:szCs w:val="20"/>
          <w:spacing w:val="10"/>
        </w:rPr>
        <w:t>放化疗等导致免疫功能低下患者</w:t>
      </w:r>
      <w:r>
        <w:rPr>
          <w:rFonts w:ascii="Microsoft YaHei" w:hAnsi="Microsoft YaHei" w:eastAsia="Microsoft YaHei" w:cs="Microsoft YaHei"/>
          <w:sz w:val="20"/>
          <w:szCs w:val="20"/>
          <w:spacing w:val="-32"/>
        </w:rPr>
        <w:t xml:space="preserve"> </w:t>
      </w:r>
      <w:r>
        <w:rPr>
          <w:sz w:val="20"/>
          <w:szCs w:val="20"/>
          <w:spacing w:val="10"/>
        </w:rPr>
        <w:t>。(4)</w:t>
      </w:r>
      <w:r>
        <w:rPr>
          <w:sz w:val="20"/>
          <w:szCs w:val="20"/>
          <w:spacing w:val="-36"/>
        </w:rPr>
        <w:t xml:space="preserve"> </w:t>
      </w:r>
      <w:r>
        <w:rPr>
          <w:rFonts w:ascii="Microsoft YaHei" w:hAnsi="Microsoft YaHei" w:eastAsia="Microsoft YaHei" w:cs="Microsoft YaHei"/>
          <w:sz w:val="20"/>
          <w:szCs w:val="20"/>
          <w:spacing w:val="10"/>
        </w:rPr>
        <w:t>无</w:t>
      </w:r>
      <w:r>
        <w:rPr>
          <w:rFonts w:ascii="Microsoft YaHei" w:hAnsi="Microsoft YaHei" w:eastAsia="Microsoft YaHei" w:cs="Microsoft YaHei"/>
          <w:sz w:val="20"/>
          <w:szCs w:val="20"/>
          <w:spacing w:val="9"/>
        </w:rPr>
        <w:t>并发症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出现</w:t>
      </w:r>
      <w:r>
        <w:rPr>
          <w:sz w:val="20"/>
          <w:szCs w:val="20"/>
          <w:spacing w:val="-7"/>
        </w:rPr>
        <w:t>，</w:t>
      </w:r>
      <w:r>
        <w:rPr>
          <w:rFonts w:ascii="Microsoft YaHei" w:hAnsi="Microsoft YaHei" w:eastAsia="Microsoft YaHei" w:cs="Microsoft YaHei"/>
          <w:sz w:val="20"/>
          <w:szCs w:val="20"/>
          <w:spacing w:val="-7"/>
        </w:rPr>
        <w:t>如尿潴留</w:t>
      </w:r>
      <w:r>
        <w:rPr>
          <w:sz w:val="20"/>
          <w:szCs w:val="20"/>
          <w:spacing w:val="-7"/>
        </w:rPr>
        <w:t>、</w:t>
      </w:r>
      <w:r>
        <w:rPr>
          <w:rFonts w:ascii="Microsoft YaHei" w:hAnsi="Microsoft YaHei" w:eastAsia="Microsoft YaHei" w:cs="Microsoft YaHei"/>
          <w:sz w:val="20"/>
          <w:szCs w:val="20"/>
          <w:spacing w:val="-7"/>
        </w:rPr>
        <w:t>肾盂积脓</w:t>
      </w:r>
      <w:r>
        <w:rPr>
          <w:sz w:val="20"/>
          <w:szCs w:val="20"/>
          <w:spacing w:val="-7"/>
        </w:rPr>
        <w:t>、</w:t>
      </w:r>
      <w:r>
        <w:rPr>
          <w:rFonts w:ascii="Microsoft YaHei" w:hAnsi="Microsoft YaHei" w:eastAsia="Microsoft YaHei" w:cs="Microsoft YaHei"/>
          <w:sz w:val="20"/>
          <w:szCs w:val="20"/>
          <w:spacing w:val="-7"/>
        </w:rPr>
        <w:t>肾脓肿</w:t>
      </w:r>
      <w:r>
        <w:rPr>
          <w:sz w:val="20"/>
          <w:szCs w:val="20"/>
          <w:spacing w:val="-7"/>
        </w:rPr>
        <w:t>、</w:t>
      </w:r>
      <w:r>
        <w:rPr>
          <w:rFonts w:ascii="Microsoft YaHei" w:hAnsi="Microsoft YaHei" w:eastAsia="Microsoft YaHei" w:cs="Microsoft YaHei"/>
          <w:sz w:val="20"/>
          <w:szCs w:val="20"/>
          <w:spacing w:val="-7"/>
        </w:rPr>
        <w:t>肾周脓肿</w:t>
      </w:r>
      <w:r>
        <w:rPr>
          <w:sz w:val="20"/>
          <w:szCs w:val="20"/>
          <w:spacing w:val="-7"/>
        </w:rPr>
        <w:t>、</w:t>
      </w:r>
      <w:r>
        <w:rPr>
          <w:rFonts w:ascii="Microsoft YaHei" w:hAnsi="Microsoft YaHei" w:eastAsia="Microsoft YaHei" w:cs="Microsoft YaHei"/>
          <w:sz w:val="20"/>
          <w:szCs w:val="20"/>
          <w:spacing w:val="-7"/>
        </w:rPr>
        <w:t>脓毒血</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2"/>
        </w:rPr>
        <w:t>症等</w:t>
      </w:r>
      <w:r>
        <w:rPr>
          <w:rFonts w:ascii="Microsoft YaHei" w:hAnsi="Microsoft YaHei" w:eastAsia="Microsoft YaHei" w:cs="Microsoft YaHei"/>
          <w:sz w:val="20"/>
          <w:szCs w:val="20"/>
          <w:spacing w:val="-19"/>
        </w:rPr>
        <w:t xml:space="preserve"> </w:t>
      </w:r>
      <w:r>
        <w:rPr>
          <w:sz w:val="20"/>
          <w:szCs w:val="20"/>
          <w:spacing w:val="12"/>
        </w:rPr>
        <w:t>。(5)</w:t>
      </w:r>
      <w:r>
        <w:rPr>
          <w:rFonts w:ascii="Microsoft YaHei" w:hAnsi="Microsoft YaHei" w:eastAsia="Microsoft YaHei" w:cs="Microsoft YaHei"/>
          <w:sz w:val="20"/>
          <w:szCs w:val="20"/>
          <w:spacing w:val="12"/>
        </w:rPr>
        <w:t>可以表现为散发或反复发作性的单纯性膀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胱炎或单纯性肾盂肾炎</w:t>
      </w:r>
      <w:r>
        <w:rPr>
          <w:sz w:val="20"/>
          <w:szCs w:val="20"/>
          <w:spacing w:val="8"/>
        </w:rPr>
        <w:t>。</w:t>
      </w:r>
    </w:p>
    <w:p>
      <w:pPr>
        <w:pStyle w:val="BodyText"/>
        <w:ind w:firstLine="13"/>
        <w:spacing w:before="9" w:line="209" w:lineRule="auto"/>
        <w:rPr>
          <w:sz w:val="20"/>
          <w:szCs w:val="20"/>
        </w:rPr>
      </w:pPr>
      <w:r>
        <w:rPr>
          <w:sz w:val="20"/>
          <w:szCs w:val="20"/>
          <w:spacing w:val="-1"/>
        </w:rPr>
        <w:t>1</w:t>
      </w:r>
      <w:r>
        <w:rPr>
          <w:sz w:val="20"/>
          <w:szCs w:val="20"/>
          <w:spacing w:val="-59"/>
        </w:rPr>
        <w:t xml:space="preserve"> </w:t>
      </w:r>
      <w:r>
        <w:rPr>
          <w:sz w:val="20"/>
          <w:szCs w:val="20"/>
          <w:spacing w:val="-1"/>
        </w:rPr>
        <w:t>.2</w:t>
      </w:r>
      <w:r>
        <w:rPr>
          <w:sz w:val="20"/>
          <w:szCs w:val="20"/>
          <w:spacing w:val="-1"/>
        </w:rPr>
        <w:t xml:space="preserve">  </w:t>
      </w:r>
      <w:r>
        <w:rPr>
          <w:rFonts w:ascii="Microsoft YaHei" w:hAnsi="Microsoft YaHei" w:eastAsia="Microsoft YaHei" w:cs="Microsoft YaHei"/>
          <w:sz w:val="20"/>
          <w:szCs w:val="20"/>
          <w:spacing w:val="-1"/>
        </w:rPr>
        <w:t>复杂性尿路感染</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复杂性尿路感染</w:t>
      </w:r>
      <w:r>
        <w:rPr>
          <w:sz w:val="20"/>
          <w:szCs w:val="20"/>
          <w:spacing w:val="-1"/>
        </w:rPr>
        <w:t>(</w:t>
      </w:r>
      <w:r>
        <w:rPr>
          <w:sz w:val="20"/>
          <w:szCs w:val="20"/>
          <w:spacing w:val="-40"/>
        </w:rPr>
        <w:t xml:space="preserve"> </w:t>
      </w:r>
      <w:r>
        <w:rPr>
          <w:sz w:val="20"/>
          <w:szCs w:val="20"/>
          <w:spacing w:val="-1"/>
        </w:rPr>
        <w:t>complic</w:t>
      </w:r>
      <w:r>
        <w:rPr>
          <w:sz w:val="20"/>
          <w:szCs w:val="20"/>
          <w:spacing w:val="-2"/>
        </w:rPr>
        <w:t>ated</w:t>
      </w:r>
      <w:r>
        <w:rPr>
          <w:sz w:val="20"/>
          <w:szCs w:val="20"/>
        </w:rPr>
        <w:t xml:space="preserve">  </w:t>
      </w:r>
      <w:r>
        <w:rPr>
          <w:sz w:val="20"/>
          <w:szCs w:val="20"/>
        </w:rPr>
        <w:t>UTI</w:t>
      </w:r>
      <w:r>
        <w:rPr>
          <w:sz w:val="20"/>
          <w:szCs w:val="20"/>
          <w:spacing w:val="-38"/>
        </w:rPr>
        <w:t xml:space="preserve"> </w:t>
      </w:r>
      <w:r>
        <w:rPr>
          <w:sz w:val="20"/>
          <w:szCs w:val="20"/>
          <w:spacing w:val="5"/>
        </w:rPr>
        <w:t>,</w:t>
      </w:r>
      <w:r>
        <w:rPr>
          <w:sz w:val="20"/>
          <w:szCs w:val="20"/>
          <w:spacing w:val="-55"/>
        </w:rPr>
        <w:t xml:space="preserve"> </w:t>
      </w:r>
      <w:r>
        <w:rPr>
          <w:sz w:val="20"/>
          <w:szCs w:val="20"/>
        </w:rPr>
        <w:t>cUTI</w:t>
      </w:r>
      <w:r>
        <w:rPr>
          <w:sz w:val="20"/>
          <w:szCs w:val="20"/>
          <w:spacing w:val="5"/>
        </w:rPr>
        <w:t>)</w:t>
      </w:r>
      <w:r>
        <w:rPr>
          <w:rFonts w:ascii="Microsoft YaHei" w:hAnsi="Microsoft YaHei" w:eastAsia="Microsoft YaHei" w:cs="Microsoft YaHei"/>
          <w:sz w:val="20"/>
          <w:szCs w:val="20"/>
          <w:spacing w:val="5"/>
        </w:rPr>
        <w:t>是指所有未被定义为非复杂性的尿路感染</w:t>
      </w:r>
      <w:r>
        <w:rPr>
          <w:sz w:val="20"/>
          <w:szCs w:val="20"/>
          <w:spacing w:val="5"/>
        </w:rPr>
        <w:t>。</w:t>
      </w:r>
      <w:r>
        <w:rPr>
          <w:sz w:val="20"/>
          <w:szCs w:val="20"/>
        </w:rPr>
        <w:t xml:space="preserve"> </w:t>
      </w:r>
      <w:r>
        <w:rPr>
          <w:rFonts w:ascii="Microsoft YaHei" w:hAnsi="Microsoft YaHei" w:eastAsia="Microsoft YaHei" w:cs="Microsoft YaHei"/>
          <w:sz w:val="20"/>
          <w:szCs w:val="20"/>
          <w:spacing w:val="1"/>
        </w:rPr>
        <w:t>狭义概念为</w:t>
      </w:r>
      <w:r>
        <w:rPr>
          <w:sz w:val="20"/>
          <w:szCs w:val="20"/>
          <w:spacing w:val="1"/>
        </w:rPr>
        <w:t>：</w:t>
      </w:r>
      <w:r>
        <w:rPr>
          <w:rFonts w:ascii="Microsoft YaHei" w:hAnsi="Microsoft YaHei" w:eastAsia="Microsoft YaHei" w:cs="Microsoft YaHei"/>
          <w:sz w:val="20"/>
          <w:szCs w:val="20"/>
          <w:spacing w:val="1"/>
        </w:rPr>
        <w:t>复杂病程概率增加的尿路感染</w:t>
      </w:r>
      <w:r>
        <w:rPr>
          <w:sz w:val="20"/>
          <w:szCs w:val="20"/>
          <w:spacing w:val="1"/>
        </w:rPr>
        <w:t>，</w:t>
      </w:r>
      <w:r>
        <w:rPr>
          <w:rFonts w:ascii="Microsoft YaHei" w:hAnsi="Microsoft YaHei" w:eastAsia="Microsoft YaHei" w:cs="Microsoft YaHei"/>
          <w:sz w:val="20"/>
          <w:szCs w:val="20"/>
          <w:spacing w:val="1"/>
        </w:rPr>
        <w:t>即所有男</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性</w:t>
      </w:r>
      <w:r>
        <w:rPr>
          <w:sz w:val="20"/>
          <w:szCs w:val="20"/>
          <w:spacing w:val="1"/>
        </w:rPr>
        <w:t>、</w:t>
      </w:r>
      <w:r>
        <w:rPr>
          <w:rFonts w:ascii="Microsoft YaHei" w:hAnsi="Microsoft YaHei" w:eastAsia="Microsoft YaHei" w:cs="Microsoft YaHei"/>
          <w:sz w:val="20"/>
          <w:szCs w:val="20"/>
          <w:spacing w:val="1"/>
        </w:rPr>
        <w:t>孕妇</w:t>
      </w:r>
      <w:r>
        <w:rPr>
          <w:sz w:val="20"/>
          <w:szCs w:val="20"/>
          <w:spacing w:val="1"/>
        </w:rPr>
        <w:t>、</w:t>
      </w:r>
      <w:r>
        <w:rPr>
          <w:rFonts w:ascii="Microsoft YaHei" w:hAnsi="Microsoft YaHei" w:eastAsia="Microsoft YaHei" w:cs="Microsoft YaHei"/>
          <w:sz w:val="20"/>
          <w:szCs w:val="20"/>
          <w:spacing w:val="1"/>
        </w:rPr>
        <w:t>尿路相关解剖学或功能异常的患者</w:t>
      </w:r>
      <w:r>
        <w:rPr>
          <w:sz w:val="20"/>
          <w:szCs w:val="20"/>
          <w:spacing w:val="1"/>
        </w:rPr>
        <w:t>、</w:t>
      </w:r>
      <w:r>
        <w:rPr>
          <w:rFonts w:ascii="Microsoft YaHei" w:hAnsi="Microsoft YaHei" w:eastAsia="Microsoft YaHei" w:cs="Microsoft YaHei"/>
          <w:sz w:val="20"/>
          <w:szCs w:val="20"/>
          <w:spacing w:val="1"/>
        </w:rPr>
        <w:t>留置导</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尿管</w:t>
      </w:r>
      <w:r>
        <w:rPr>
          <w:sz w:val="20"/>
          <w:szCs w:val="20"/>
          <w:spacing w:val="-1"/>
        </w:rPr>
        <w:t>、</w:t>
      </w:r>
      <w:r>
        <w:rPr>
          <w:rFonts w:ascii="Microsoft YaHei" w:hAnsi="Microsoft YaHei" w:eastAsia="Microsoft YaHei" w:cs="Microsoft YaHei"/>
          <w:sz w:val="20"/>
          <w:szCs w:val="20"/>
          <w:spacing w:val="-1"/>
        </w:rPr>
        <w:t>肾脏疾病和</w:t>
      </w:r>
      <w:r>
        <w:rPr>
          <w:sz w:val="20"/>
          <w:szCs w:val="20"/>
          <w:spacing w:val="-1"/>
        </w:rPr>
        <w:t>／</w:t>
      </w:r>
      <w:r>
        <w:rPr>
          <w:rFonts w:ascii="Microsoft YaHei" w:hAnsi="Microsoft YaHei" w:eastAsia="Microsoft YaHei" w:cs="Microsoft YaHei"/>
          <w:sz w:val="20"/>
          <w:szCs w:val="20"/>
          <w:spacing w:val="-1"/>
        </w:rPr>
        <w:t>或伴有免疫功能低下疾病患者</w:t>
      </w:r>
      <w:r>
        <w:rPr>
          <w:sz w:val="20"/>
          <w:szCs w:val="20"/>
          <w:spacing w:val="-1"/>
        </w:rPr>
        <w:t>（</w:t>
      </w:r>
      <w:r>
        <w:rPr>
          <w:sz w:val="20"/>
          <w:szCs w:val="20"/>
          <w:spacing w:val="-48"/>
        </w:rPr>
        <w:t xml:space="preserve"> </w:t>
      </w:r>
      <w:r>
        <w:rPr>
          <w:rFonts w:ascii="Microsoft YaHei" w:hAnsi="Microsoft YaHei" w:eastAsia="Microsoft YaHei" w:cs="Microsoft YaHei"/>
          <w:sz w:val="20"/>
          <w:szCs w:val="20"/>
          <w:spacing w:val="-1"/>
        </w:rPr>
        <w:t>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如糖尿病</w:t>
      </w:r>
      <w:r>
        <w:rPr>
          <w:sz w:val="20"/>
          <w:szCs w:val="20"/>
          <w:spacing w:val="6"/>
        </w:rPr>
        <w:t>）</w:t>
      </w:r>
      <w:r>
        <w:rPr>
          <w:rFonts w:ascii="Microsoft YaHei" w:hAnsi="Microsoft YaHei" w:eastAsia="Microsoft YaHei" w:cs="Microsoft YaHei"/>
          <w:sz w:val="20"/>
          <w:szCs w:val="20"/>
          <w:spacing w:val="6"/>
        </w:rPr>
        <w:t>发生的尿路感染</w:t>
      </w:r>
      <w:r>
        <w:rPr>
          <w:rFonts w:ascii="Microsoft YaHei" w:hAnsi="Microsoft YaHei" w:eastAsia="Microsoft YaHei" w:cs="Microsoft YaHei"/>
          <w:sz w:val="20"/>
          <w:szCs w:val="20"/>
          <w:spacing w:val="-32"/>
        </w:rPr>
        <w:t xml:space="preserve"> </w:t>
      </w:r>
      <w:r>
        <w:rPr>
          <w:sz w:val="20"/>
          <w:szCs w:val="20"/>
          <w:spacing w:val="6"/>
        </w:rPr>
        <w:t>。</w:t>
      </w:r>
      <w:r>
        <w:rPr>
          <w:sz w:val="20"/>
          <w:szCs w:val="20"/>
        </w:rPr>
        <w:t>cUTI</w:t>
      </w:r>
      <w:r>
        <w:rPr>
          <w:sz w:val="20"/>
          <w:szCs w:val="20"/>
          <w:spacing w:val="-24"/>
        </w:rPr>
        <w:t xml:space="preserve"> </w:t>
      </w:r>
      <w:r>
        <w:rPr>
          <w:rFonts w:ascii="Microsoft YaHei" w:hAnsi="Microsoft YaHei" w:eastAsia="Microsoft YaHei" w:cs="Microsoft YaHei"/>
          <w:sz w:val="20"/>
          <w:szCs w:val="20"/>
          <w:spacing w:val="6"/>
        </w:rPr>
        <w:t>管理的新见解</w:t>
      </w:r>
      <w:r>
        <w:rPr>
          <w:rFonts w:ascii="Microsoft YaHei" w:hAnsi="Microsoft YaHei" w:eastAsia="Microsoft YaHei" w:cs="Microsoft YaHei"/>
          <w:sz w:val="20"/>
          <w:szCs w:val="20"/>
          <w:spacing w:val="5"/>
        </w:rPr>
        <w:t>认为</w:t>
      </w:r>
      <w:r>
        <w:rPr>
          <w:rFonts w:ascii="Microsoft YaHei" w:hAnsi="Microsoft YaHei" w:eastAsia="Microsoft YaHei" w:cs="Microsoft YaHei"/>
          <w:sz w:val="20"/>
          <w:szCs w:val="20"/>
        </w:rPr>
        <w:t xml:space="preserve">  </w:t>
      </w:r>
      <w:r>
        <w:rPr>
          <w:sz w:val="20"/>
          <w:szCs w:val="20"/>
        </w:rPr>
        <w:t>ESBL</w:t>
      </w:r>
      <w:r>
        <w:rPr>
          <w:sz w:val="20"/>
          <w:szCs w:val="20"/>
          <w:spacing w:val="-12"/>
        </w:rPr>
        <w:t xml:space="preserve"> </w:t>
      </w:r>
      <w:r>
        <w:rPr>
          <w:rFonts w:ascii="Microsoft YaHei" w:hAnsi="Microsoft YaHei" w:eastAsia="Microsoft YaHei" w:cs="Microsoft YaHei"/>
          <w:sz w:val="20"/>
          <w:szCs w:val="20"/>
          <w:spacing w:val="17"/>
        </w:rPr>
        <w:t>菌株</w:t>
      </w:r>
      <w:r>
        <w:rPr>
          <w:sz w:val="20"/>
          <w:szCs w:val="20"/>
          <w:spacing w:val="17"/>
        </w:rPr>
        <w:t>、</w:t>
      </w:r>
      <w:r>
        <w:rPr>
          <w:rFonts w:ascii="Microsoft YaHei" w:hAnsi="Microsoft YaHei" w:eastAsia="Microsoft YaHei" w:cs="Microsoft YaHei"/>
          <w:sz w:val="20"/>
          <w:szCs w:val="20"/>
          <w:spacing w:val="17"/>
        </w:rPr>
        <w:t>多重耐药菌株引起的尿路感染</w:t>
      </w:r>
      <w:r>
        <w:rPr>
          <w:sz w:val="20"/>
          <w:szCs w:val="20"/>
          <w:spacing w:val="17"/>
        </w:rPr>
        <w:t>，</w:t>
      </w:r>
      <w:r>
        <w:rPr>
          <w:rFonts w:ascii="Microsoft YaHei" w:hAnsi="Microsoft YaHei" w:eastAsia="Microsoft YaHei" w:cs="Microsoft YaHei"/>
          <w:sz w:val="20"/>
          <w:szCs w:val="20"/>
          <w:spacing w:val="17"/>
        </w:rPr>
        <w:t>可归于</w:t>
      </w:r>
      <w:r>
        <w:rPr>
          <w:rFonts w:ascii="Microsoft YaHei" w:hAnsi="Microsoft YaHei" w:eastAsia="Microsoft YaHei" w:cs="Microsoft YaHei"/>
          <w:sz w:val="20"/>
          <w:szCs w:val="20"/>
        </w:rPr>
        <w:t xml:space="preserve">  </w:t>
      </w:r>
      <w:r>
        <w:rPr>
          <w:sz w:val="20"/>
          <w:szCs w:val="20"/>
        </w:rPr>
        <w:t>cUTI</w:t>
      </w:r>
      <w:r>
        <w:rPr>
          <w:sz w:val="20"/>
          <w:szCs w:val="20"/>
          <w:spacing w:val="14"/>
        </w:rPr>
        <w:t>。</w:t>
      </w:r>
      <w:r>
        <w:rPr>
          <w:rFonts w:ascii="Microsoft YaHei" w:hAnsi="Microsoft YaHei" w:eastAsia="Microsoft YaHei" w:cs="Microsoft YaHei"/>
          <w:sz w:val="20"/>
          <w:szCs w:val="20"/>
          <w:spacing w:val="14"/>
        </w:rPr>
        <w:t>与 </w:t>
      </w:r>
      <w:r>
        <w:rPr>
          <w:sz w:val="20"/>
          <w:szCs w:val="20"/>
        </w:rPr>
        <w:t>EAU</w:t>
      </w:r>
      <w:r>
        <w:rPr>
          <w:sz w:val="20"/>
          <w:szCs w:val="20"/>
          <w:spacing w:val="-28"/>
        </w:rPr>
        <w:t xml:space="preserve"> </w:t>
      </w:r>
      <w:r>
        <w:rPr>
          <w:rFonts w:ascii="Microsoft YaHei" w:hAnsi="Microsoft YaHei" w:eastAsia="Microsoft YaHei" w:cs="Microsoft YaHei"/>
          <w:sz w:val="20"/>
          <w:szCs w:val="20"/>
          <w:spacing w:val="14"/>
        </w:rPr>
        <w:t>指南不同</w:t>
      </w:r>
      <w:r>
        <w:rPr>
          <w:sz w:val="20"/>
          <w:szCs w:val="20"/>
          <w:spacing w:val="14"/>
        </w:rPr>
        <w:t>，</w:t>
      </w:r>
      <w:r>
        <w:rPr>
          <w:rFonts w:ascii="Microsoft YaHei" w:hAnsi="Microsoft YaHei" w:eastAsia="Microsoft YaHei" w:cs="Microsoft YaHei"/>
          <w:sz w:val="20"/>
          <w:szCs w:val="20"/>
          <w:spacing w:val="14"/>
        </w:rPr>
        <w:t>国内教科书未明确将男性</w:t>
      </w:r>
      <w:r>
        <w:rPr>
          <w:sz w:val="20"/>
          <w:szCs w:val="20"/>
          <w:spacing w:val="14"/>
        </w:rPr>
        <w:t>、</w:t>
      </w:r>
      <w:r>
        <w:rPr>
          <w:sz w:val="20"/>
          <w:szCs w:val="20"/>
        </w:rPr>
        <w:t xml:space="preserve"> </w:t>
      </w:r>
      <w:r>
        <w:rPr>
          <w:rFonts w:ascii="Microsoft YaHei" w:hAnsi="Microsoft YaHei" w:eastAsia="Microsoft YaHei" w:cs="Microsoft YaHei"/>
          <w:sz w:val="20"/>
          <w:szCs w:val="20"/>
          <w:spacing w:val="8"/>
        </w:rPr>
        <w:t>孕妇及多重耐药菌株引起的尿路感染归于 </w:t>
      </w:r>
      <w:r>
        <w:rPr>
          <w:sz w:val="20"/>
          <w:szCs w:val="20"/>
        </w:rPr>
        <w:t>cUTI</w:t>
      </w:r>
      <w:r>
        <w:rPr>
          <w:sz w:val="20"/>
          <w:szCs w:val="20"/>
          <w:spacing w:val="8"/>
        </w:rPr>
        <w:t>。</w:t>
      </w:r>
    </w:p>
    <w:p>
      <w:pPr>
        <w:pStyle w:val="BodyText"/>
        <w:ind w:left="14"/>
        <w:spacing w:line="486" w:lineRule="exact"/>
        <w:rPr>
          <w:sz w:val="20"/>
          <w:szCs w:val="20"/>
        </w:rPr>
      </w:pPr>
      <w:r>
        <w:pict>
          <v:shape id="_x0000_s14" style="position:absolute;margin-left:-0.783997pt;margin-top:19.5447pt;mso-position-vertical-relative:text;mso-position-horizontal-relative:text;width:243.3pt;height:15.9pt;z-index:251661312;" filled="false" stroked="false" type="#_x0000_t202">
            <v:fill on="false"/>
            <v:stroke on="false"/>
            <v:path/>
            <v:imagedata o:title=""/>
            <o:lock v:ext="edit" aspectratio="false"/>
            <v:textbox inset="0mm,0mm,0mm,0mm">
              <w:txbxContent>
                <w:p>
                  <w:pPr>
                    <w:pStyle w:val="BodyText"/>
                    <w:ind w:left="20"/>
                    <w:spacing w:before="20" w:line="194" w:lineRule="auto"/>
                    <w:rPr>
                      <w:rFonts w:ascii="Microsoft YaHei" w:hAnsi="Microsoft YaHei" w:eastAsia="Microsoft YaHei" w:cs="Microsoft YaHei"/>
                      <w:sz w:val="20"/>
                      <w:szCs w:val="20"/>
                    </w:rPr>
                  </w:pPr>
                  <w:r>
                    <w:rPr>
                      <w:sz w:val="20"/>
                      <w:szCs w:val="20"/>
                      <w:spacing w:val="-4"/>
                    </w:rPr>
                    <w:t>current</w:t>
                  </w:r>
                  <w:r>
                    <w:rPr>
                      <w:sz w:val="20"/>
                      <w:szCs w:val="20"/>
                      <w:spacing w:val="-24"/>
                    </w:rPr>
                    <w:t xml:space="preserve"> </w:t>
                  </w:r>
                  <w:r>
                    <w:rPr>
                      <w:sz w:val="20"/>
                      <w:szCs w:val="20"/>
                      <w:spacing w:val="-4"/>
                    </w:rPr>
                    <w:t>UTI</w:t>
                  </w:r>
                  <w:r>
                    <w:rPr>
                      <w:sz w:val="20"/>
                      <w:szCs w:val="20"/>
                      <w:spacing w:val="-54"/>
                    </w:rPr>
                    <w:t xml:space="preserve"> </w:t>
                  </w:r>
                  <w:r>
                    <w:rPr>
                      <w:sz w:val="20"/>
                      <w:szCs w:val="20"/>
                      <w:spacing w:val="-4"/>
                    </w:rPr>
                    <w:t>,</w:t>
                  </w:r>
                  <w:r>
                    <w:rPr>
                      <w:sz w:val="20"/>
                      <w:szCs w:val="20"/>
                      <w:spacing w:val="-58"/>
                    </w:rPr>
                    <w:t xml:space="preserve"> </w:t>
                  </w:r>
                  <w:r>
                    <w:rPr>
                      <w:sz w:val="20"/>
                      <w:szCs w:val="20"/>
                      <w:spacing w:val="-4"/>
                    </w:rPr>
                    <w:t>rUTI)</w:t>
                  </w:r>
                  <w:r>
                    <w:rPr>
                      <w:rFonts w:ascii="Microsoft YaHei" w:hAnsi="Microsoft YaHei" w:eastAsia="Microsoft YaHei" w:cs="Microsoft YaHei"/>
                      <w:sz w:val="20"/>
                      <w:szCs w:val="20"/>
                      <w:spacing w:val="-4"/>
                    </w:rPr>
                    <w:t>又称复发</w:t>
                  </w:r>
                  <w:r>
                    <w:rPr>
                      <w:rFonts w:ascii="Microsoft YaHei" w:hAnsi="Microsoft YaHei" w:eastAsia="Microsoft YaHei" w:cs="Microsoft YaHei"/>
                      <w:sz w:val="20"/>
                      <w:szCs w:val="20"/>
                      <w:spacing w:val="-5"/>
                    </w:rPr>
                    <w:t>性尿路感染</w:t>
                  </w:r>
                  <w:r>
                    <w:rPr>
                      <w:sz w:val="20"/>
                      <w:szCs w:val="20"/>
                      <w:spacing w:val="-5"/>
                    </w:rPr>
                    <w:t>，</w:t>
                  </w:r>
                  <w:r>
                    <w:rPr>
                      <w:rFonts w:ascii="Microsoft YaHei" w:hAnsi="Microsoft YaHei" w:eastAsia="Microsoft YaHei" w:cs="Microsoft YaHei"/>
                      <w:sz w:val="20"/>
                      <w:szCs w:val="20"/>
                      <w:spacing w:val="-5"/>
                    </w:rPr>
                    <w:t>定义为单纯性</w:t>
                  </w:r>
                </w:p>
              </w:txbxContent>
            </v:textbox>
          </v:shape>
        </w:pict>
      </w:r>
      <w:r>
        <w:rPr>
          <w:sz w:val="20"/>
          <w:szCs w:val="20"/>
          <w:position w:val="8"/>
        </w:rPr>
        <w:t>1</w:t>
      </w:r>
      <w:r>
        <w:rPr>
          <w:sz w:val="20"/>
          <w:szCs w:val="20"/>
          <w:spacing w:val="-59"/>
          <w:position w:val="8"/>
        </w:rPr>
        <w:t xml:space="preserve"> </w:t>
      </w:r>
      <w:r>
        <w:rPr>
          <w:sz w:val="20"/>
          <w:szCs w:val="20"/>
          <w:position w:val="8"/>
        </w:rPr>
        <w:t>.3</w:t>
      </w:r>
      <w:r>
        <w:rPr>
          <w:sz w:val="20"/>
          <w:szCs w:val="20"/>
          <w:position w:val="8"/>
        </w:rPr>
        <w:t xml:space="preserve">  </w:t>
      </w:r>
      <w:r>
        <w:rPr>
          <w:rFonts w:ascii="Microsoft YaHei" w:hAnsi="Microsoft YaHei" w:eastAsia="Microsoft YaHei" w:cs="Microsoft YaHei"/>
          <w:sz w:val="20"/>
          <w:szCs w:val="20"/>
          <w:position w:val="8"/>
        </w:rPr>
        <w:t>反复发作性尿路感染    反复发作性尿路感染</w:t>
      </w:r>
      <w:r>
        <w:rPr>
          <w:sz w:val="20"/>
          <w:szCs w:val="20"/>
          <w:position w:val="8"/>
        </w:rPr>
        <w:t>(</w:t>
      </w:r>
      <w:r>
        <w:rPr>
          <w:sz w:val="20"/>
          <w:szCs w:val="20"/>
          <w:spacing w:val="-46"/>
          <w:position w:val="8"/>
        </w:rPr>
        <w:t xml:space="preserve"> </w:t>
      </w:r>
      <w:r>
        <w:rPr>
          <w:sz w:val="20"/>
          <w:szCs w:val="20"/>
          <w:position w:val="8"/>
        </w:rPr>
        <w:t>re⁃</w:t>
      </w:r>
    </w:p>
    <w:p>
      <w:pPr>
        <w:pStyle w:val="BodyText"/>
        <w:ind w:left="8"/>
        <w:spacing w:before="235"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和</w:t>
      </w:r>
      <w:r>
        <w:rPr>
          <w:sz w:val="20"/>
          <w:szCs w:val="20"/>
          <w:spacing w:val="-1"/>
        </w:rPr>
        <w:t>／</w:t>
      </w:r>
      <w:r>
        <w:rPr>
          <w:rFonts w:ascii="Microsoft YaHei" w:hAnsi="Microsoft YaHei" w:eastAsia="Microsoft YaHei" w:cs="Microsoft YaHei"/>
          <w:sz w:val="20"/>
          <w:szCs w:val="20"/>
          <w:spacing w:val="-1"/>
        </w:rPr>
        <w:t>或复杂性尿路感染复发</w:t>
      </w:r>
      <w:r>
        <w:rPr>
          <w:sz w:val="20"/>
          <w:szCs w:val="20"/>
          <w:spacing w:val="-1"/>
        </w:rPr>
        <w:t>，</w:t>
      </w:r>
      <w:r>
        <w:rPr>
          <w:rFonts w:ascii="Microsoft YaHei" w:hAnsi="Microsoft YaHei" w:eastAsia="Microsoft YaHei" w:cs="Microsoft YaHei"/>
          <w:sz w:val="20"/>
          <w:szCs w:val="20"/>
          <w:spacing w:val="-1"/>
        </w:rPr>
        <w:t>每年至少出现 </w:t>
      </w:r>
      <w:r>
        <w:rPr>
          <w:sz w:val="20"/>
          <w:szCs w:val="20"/>
          <w:spacing w:val="-1"/>
        </w:rPr>
        <w:t>3</w:t>
      </w:r>
      <w:r>
        <w:rPr>
          <w:sz w:val="20"/>
          <w:szCs w:val="20"/>
          <w:spacing w:val="-15"/>
        </w:rPr>
        <w:t xml:space="preserve"> </w:t>
      </w:r>
      <w:r>
        <w:rPr>
          <w:rFonts w:ascii="Microsoft YaHei" w:hAnsi="Microsoft YaHei" w:eastAsia="Microsoft YaHei" w:cs="Microsoft YaHei"/>
          <w:sz w:val="20"/>
          <w:szCs w:val="20"/>
          <w:spacing w:val="-1"/>
        </w:rPr>
        <w:t>次尿路感</w:t>
      </w:r>
    </w:p>
    <w:p>
      <w:pPr>
        <w:pStyle w:val="BodyText"/>
        <w:spacing w:before="35"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染</w:t>
      </w:r>
      <w:r>
        <w:rPr>
          <w:sz w:val="20"/>
          <w:szCs w:val="20"/>
          <w:spacing w:val="7"/>
        </w:rPr>
        <w:t>，</w:t>
      </w:r>
      <w:r>
        <w:rPr>
          <w:rFonts w:ascii="Microsoft YaHei" w:hAnsi="Microsoft YaHei" w:eastAsia="Microsoft YaHei" w:cs="Microsoft YaHei"/>
          <w:sz w:val="20"/>
          <w:szCs w:val="20"/>
          <w:spacing w:val="7"/>
        </w:rPr>
        <w:t>或半年内出现 </w:t>
      </w:r>
      <w:r>
        <w:rPr>
          <w:sz w:val="20"/>
          <w:szCs w:val="20"/>
          <w:spacing w:val="7"/>
        </w:rPr>
        <w:t>2</w:t>
      </w:r>
      <w:r>
        <w:rPr>
          <w:sz w:val="20"/>
          <w:szCs w:val="20"/>
          <w:spacing w:val="-22"/>
        </w:rPr>
        <w:t xml:space="preserve"> </w:t>
      </w:r>
      <w:r>
        <w:rPr>
          <w:rFonts w:ascii="Microsoft YaHei" w:hAnsi="Microsoft YaHei" w:eastAsia="Microsoft YaHei" w:cs="Microsoft YaHei"/>
          <w:sz w:val="20"/>
          <w:szCs w:val="20"/>
          <w:spacing w:val="7"/>
        </w:rPr>
        <w:t>次以上尿路感染</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反</w:t>
      </w:r>
      <w:r>
        <w:rPr>
          <w:rFonts w:ascii="Microsoft YaHei" w:hAnsi="Microsoft YaHei" w:eastAsia="Microsoft YaHei" w:cs="Microsoft YaHei"/>
          <w:sz w:val="20"/>
          <w:szCs w:val="20"/>
          <w:spacing w:val="6"/>
        </w:rPr>
        <w:t>复发作的肾</w:t>
      </w:r>
    </w:p>
    <w:p>
      <w:pPr>
        <w:pStyle w:val="BodyText"/>
        <w:ind w:left="1"/>
        <w:spacing w:before="34"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盂肾炎提示为复杂性尿路感染</w:t>
      </w:r>
      <w:r>
        <w:rPr>
          <w:sz w:val="20"/>
          <w:szCs w:val="20"/>
          <w:spacing w:val="1"/>
        </w:rPr>
        <w:t>，</w:t>
      </w:r>
      <w:r>
        <w:rPr>
          <w:rFonts w:ascii="Microsoft YaHei" w:hAnsi="Microsoft YaHei" w:eastAsia="Microsoft YaHei" w:cs="Microsoft YaHei"/>
          <w:sz w:val="20"/>
          <w:szCs w:val="20"/>
          <w:spacing w:val="1"/>
        </w:rPr>
        <w:t>应筛查复杂因素</w:t>
      </w:r>
      <w:r>
        <w:rPr>
          <w:sz w:val="20"/>
          <w:szCs w:val="20"/>
          <w:spacing w:val="1"/>
        </w:rPr>
        <w:t>，</w:t>
      </w:r>
      <w:r>
        <w:rPr>
          <w:rFonts w:ascii="Microsoft YaHei" w:hAnsi="Microsoft YaHei" w:eastAsia="Microsoft YaHei" w:cs="Microsoft YaHei"/>
          <w:sz w:val="20"/>
          <w:szCs w:val="20"/>
          <w:spacing w:val="1"/>
        </w:rPr>
        <w:t>并尽</w:t>
      </w:r>
    </w:p>
    <w:p>
      <w:pPr>
        <w:pStyle w:val="BodyText"/>
        <w:ind w:left="4"/>
        <w:spacing w:before="34"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可能去除复杂因素</w:t>
      </w:r>
      <w:r>
        <w:rPr>
          <w:rFonts w:ascii="Microsoft YaHei" w:hAnsi="Microsoft YaHei" w:eastAsia="Microsoft YaHei" w:cs="Microsoft YaHei"/>
          <w:sz w:val="20"/>
          <w:szCs w:val="20"/>
          <w:spacing w:val="-18"/>
        </w:rPr>
        <w:t xml:space="preserve"> </w:t>
      </w:r>
      <w:r>
        <w:rPr>
          <w:sz w:val="20"/>
          <w:szCs w:val="20"/>
          <w:spacing w:val="5"/>
        </w:rPr>
        <w:t>。</w:t>
      </w:r>
      <w:r>
        <w:rPr>
          <w:sz w:val="20"/>
          <w:szCs w:val="20"/>
        </w:rPr>
        <w:t>rUTI</w:t>
      </w:r>
      <w:r>
        <w:rPr>
          <w:sz w:val="20"/>
          <w:szCs w:val="20"/>
          <w:spacing w:val="-23"/>
        </w:rPr>
        <w:t xml:space="preserve"> </w:t>
      </w:r>
      <w:r>
        <w:rPr>
          <w:rFonts w:ascii="Microsoft YaHei" w:hAnsi="Microsoft YaHei" w:eastAsia="Microsoft YaHei" w:cs="Microsoft YaHei"/>
          <w:sz w:val="20"/>
          <w:szCs w:val="20"/>
          <w:spacing w:val="5"/>
        </w:rPr>
        <w:t>定义只强调发作次数</w:t>
      </w:r>
      <w:r>
        <w:rPr>
          <w:sz w:val="20"/>
          <w:szCs w:val="20"/>
          <w:spacing w:val="5"/>
        </w:rPr>
        <w:t>，</w:t>
      </w:r>
      <w:r>
        <w:rPr>
          <w:rFonts w:ascii="Microsoft YaHei" w:hAnsi="Microsoft YaHei" w:eastAsia="Microsoft YaHei" w:cs="Microsoft YaHei"/>
          <w:sz w:val="20"/>
          <w:szCs w:val="20"/>
          <w:spacing w:val="5"/>
        </w:rPr>
        <w:t>因此</w:t>
      </w:r>
    </w:p>
    <w:p>
      <w:pPr>
        <w:pStyle w:val="BodyText"/>
        <w:spacing w:before="36" w:line="193" w:lineRule="auto"/>
        <w:jc w:val="right"/>
        <w:rPr>
          <w:sz w:val="20"/>
          <w:szCs w:val="20"/>
        </w:rPr>
      </w:pPr>
      <w:r>
        <w:rPr>
          <w:rFonts w:ascii="Microsoft YaHei" w:hAnsi="Microsoft YaHei" w:eastAsia="Microsoft YaHei" w:cs="Microsoft YaHei"/>
          <w:sz w:val="20"/>
          <w:szCs w:val="20"/>
          <w:spacing w:val="4"/>
        </w:rPr>
        <w:t>既可以是单纯性尿路感染</w:t>
      </w:r>
      <w:r>
        <w:rPr>
          <w:sz w:val="20"/>
          <w:szCs w:val="20"/>
          <w:spacing w:val="4"/>
        </w:rPr>
        <w:t>，</w:t>
      </w:r>
      <w:r>
        <w:rPr>
          <w:rFonts w:ascii="Microsoft YaHei" w:hAnsi="Microsoft YaHei" w:eastAsia="Microsoft YaHei" w:cs="Microsoft YaHei"/>
          <w:sz w:val="20"/>
          <w:szCs w:val="20"/>
          <w:spacing w:val="4"/>
        </w:rPr>
        <w:t>也可以是复杂性尿路感染</w:t>
      </w:r>
      <w:r>
        <w:rPr>
          <w:sz w:val="20"/>
          <w:szCs w:val="20"/>
          <w:spacing w:val="4"/>
        </w:rPr>
        <w:t>。</w:t>
      </w:r>
    </w:p>
    <w:p>
      <w:pPr>
        <w:spacing w:line="193" w:lineRule="auto"/>
        <w:sectPr>
          <w:type w:val="continuous"/>
          <w:pgSz w:w="11906" w:h="16838"/>
          <w:pgMar w:top="948" w:right="853" w:bottom="0" w:left="407" w:header="676" w:footer="0" w:gutter="0"/>
          <w:cols w:equalWidth="0" w:num="2">
            <w:col w:w="5630" w:space="100"/>
            <w:col w:w="4914" w:space="0"/>
          </w:cols>
        </w:sectPr>
        <w:rPr>
          <w:sz w:val="20"/>
          <w:szCs w:val="20"/>
        </w:rPr>
      </w:pPr>
    </w:p>
    <w:p>
      <w:pPr>
        <w:spacing w:line="170" w:lineRule="exact"/>
        <w:rPr/>
      </w:pPr>
      <w:r/>
    </w:p>
    <w:p>
      <w:pPr>
        <w:spacing w:line="170" w:lineRule="exact"/>
        <w:sectPr>
          <w:headerReference w:type="default" r:id="rId2"/>
          <w:pgSz w:w="11906" w:h="16838"/>
          <w:pgMar w:top="948" w:right="857" w:bottom="0" w:left="407" w:header="676" w:footer="0" w:gutter="0"/>
          <w:cols w:equalWidth="0" w:num="1">
            <w:col w:w="10641" w:space="0"/>
          </w:cols>
        </w:sectPr>
        <w:rPr/>
      </w:pPr>
    </w:p>
    <w:p>
      <w:pPr>
        <w:pStyle w:val="BodyText"/>
        <w:ind w:left="536" w:right="261"/>
        <w:spacing w:before="43" w:line="218" w:lineRule="auto"/>
        <w:rPr>
          <w:sz w:val="20"/>
          <w:szCs w:val="20"/>
        </w:rPr>
      </w:pPr>
      <w:r>
        <w:rPr>
          <w:rFonts w:ascii="Microsoft YaHei" w:hAnsi="Microsoft YaHei" w:eastAsia="Microsoft YaHei" w:cs="Microsoft YaHei"/>
          <w:sz w:val="20"/>
          <w:szCs w:val="20"/>
          <w:spacing w:val="9"/>
        </w:rPr>
        <w:t>管理重点在于如何终止或减少发作次数</w:t>
      </w:r>
      <w:r>
        <w:rPr>
          <w:sz w:val="20"/>
          <w:szCs w:val="20"/>
          <w:spacing w:val="9"/>
        </w:rPr>
        <w:t>，</w:t>
      </w:r>
      <w:r>
        <w:rPr>
          <w:rFonts w:ascii="Microsoft YaHei" w:hAnsi="Microsoft YaHei" w:eastAsia="Microsoft YaHei" w:cs="Microsoft YaHei"/>
          <w:sz w:val="20"/>
          <w:szCs w:val="20"/>
          <w:spacing w:val="9"/>
        </w:rPr>
        <w:t>而不是当前</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20"/>
          <w:szCs w:val="20"/>
          <w:spacing w:val="2"/>
        </w:rPr>
        <w:t>治疗</w:t>
      </w:r>
      <w:r>
        <w:rPr>
          <w:sz w:val="20"/>
          <w:szCs w:val="20"/>
          <w:spacing w:val="2"/>
        </w:rPr>
        <w:t>。</w:t>
      </w:r>
    </w:p>
    <w:p>
      <w:pPr>
        <w:pStyle w:val="BodyText"/>
        <w:ind w:left="546"/>
        <w:spacing w:line="221" w:lineRule="exact"/>
        <w:rPr>
          <w:rFonts w:ascii="Microsoft YaHei" w:hAnsi="Microsoft YaHei" w:eastAsia="Microsoft YaHei" w:cs="Microsoft YaHei"/>
          <w:sz w:val="20"/>
          <w:szCs w:val="20"/>
        </w:rPr>
      </w:pPr>
      <w:r>
        <w:rPr>
          <w:sz w:val="20"/>
          <w:szCs w:val="20"/>
          <w:spacing w:val="14"/>
        </w:rPr>
        <w:t>1</w:t>
      </w:r>
      <w:r>
        <w:rPr>
          <w:sz w:val="20"/>
          <w:szCs w:val="20"/>
          <w:spacing w:val="-42"/>
        </w:rPr>
        <w:t xml:space="preserve"> </w:t>
      </w:r>
      <w:r>
        <w:rPr>
          <w:sz w:val="20"/>
          <w:szCs w:val="20"/>
          <w:spacing w:val="14"/>
        </w:rPr>
        <w:t>.4</w:t>
      </w:r>
      <w:r>
        <w:rPr>
          <w:sz w:val="20"/>
          <w:szCs w:val="20"/>
          <w:spacing w:val="34"/>
        </w:rPr>
        <w:t xml:space="preserve">  </w:t>
      </w:r>
      <w:r>
        <w:rPr>
          <w:rFonts w:ascii="Microsoft YaHei" w:hAnsi="Microsoft YaHei" w:eastAsia="Microsoft YaHei" w:cs="Microsoft YaHei"/>
          <w:sz w:val="20"/>
          <w:szCs w:val="20"/>
          <w:spacing w:val="14"/>
        </w:rPr>
        <w:t>导管相关性尿路感染    导管相关性尿路感染</w:t>
      </w:r>
    </w:p>
    <w:p>
      <w:pPr>
        <w:pStyle w:val="BodyText"/>
        <w:ind w:left="554"/>
        <w:spacing w:line="485" w:lineRule="exact"/>
        <w:rPr>
          <w:rFonts w:ascii="Microsoft YaHei" w:hAnsi="Microsoft YaHei" w:eastAsia="Microsoft YaHei" w:cs="Microsoft YaHei"/>
          <w:sz w:val="20"/>
          <w:szCs w:val="20"/>
        </w:rPr>
      </w:pPr>
      <w:r>
        <w:pict>
          <v:shape id="_x0000_s18" style="position:absolute;margin-left:25.8179pt;margin-top:19.5891pt;mso-position-vertical-relative:text;mso-position-horizontal-relative:text;width:243.3pt;height:15.2pt;z-index:251664384;" filled="false" stroked="false" type="#_x0000_t202">
            <v:fill on="false"/>
            <v:stroke on="false"/>
            <v:path/>
            <v:imagedata o:title=""/>
            <o:lock v:ext="edit" aspectratio="false"/>
            <v:textbox inset="0mm,0mm,0mm,0mm">
              <w:txbxContent>
                <w:p>
                  <w:pPr>
                    <w:pStyle w:val="BodyText"/>
                    <w:ind w:left="20"/>
                    <w:spacing w:before="19"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置导管或在过去 </w:t>
                  </w:r>
                  <w:r>
                    <w:rPr>
                      <w:sz w:val="20"/>
                      <w:szCs w:val="20"/>
                      <w:spacing w:val="10"/>
                    </w:rPr>
                    <w:t>48</w:t>
                  </w:r>
                  <w:r>
                    <w:rPr>
                      <w:sz w:val="20"/>
                      <w:szCs w:val="20"/>
                      <w:spacing w:val="10"/>
                    </w:rPr>
                    <w:t xml:space="preserve"> </w:t>
                  </w:r>
                  <w:r>
                    <w:rPr>
                      <w:sz w:val="20"/>
                      <w:szCs w:val="20"/>
                      <w:spacing w:val="10"/>
                    </w:rPr>
                    <w:t>h</w:t>
                  </w:r>
                  <w:r>
                    <w:rPr>
                      <w:sz w:val="20"/>
                      <w:szCs w:val="20"/>
                      <w:spacing w:val="10"/>
                    </w:rPr>
                    <w:t xml:space="preserve"> </w:t>
                  </w:r>
                  <w:r>
                    <w:rPr>
                      <w:rFonts w:ascii="Microsoft YaHei" w:hAnsi="Microsoft YaHei" w:eastAsia="Microsoft YaHei" w:cs="Microsoft YaHei"/>
                      <w:sz w:val="20"/>
                      <w:szCs w:val="20"/>
                      <w:spacing w:val="10"/>
                    </w:rPr>
                    <w:t>内使用过尿路导管的患者发生</w:t>
                  </w:r>
                </w:p>
              </w:txbxContent>
            </v:textbox>
          </v:shape>
        </w:pict>
      </w:r>
      <w:r>
        <w:rPr>
          <w:sz w:val="20"/>
          <w:szCs w:val="20"/>
          <w:spacing w:val="-7"/>
          <w:position w:val="8"/>
        </w:rPr>
        <w:t>(catheter⁃associated</w:t>
      </w:r>
      <w:r>
        <w:rPr>
          <w:sz w:val="20"/>
          <w:szCs w:val="20"/>
          <w:spacing w:val="-7"/>
          <w:position w:val="8"/>
        </w:rPr>
        <w:t xml:space="preserve"> </w:t>
      </w:r>
      <w:r>
        <w:rPr>
          <w:sz w:val="20"/>
          <w:szCs w:val="20"/>
          <w:spacing w:val="-7"/>
          <w:position w:val="8"/>
        </w:rPr>
        <w:t>UTI</w:t>
      </w:r>
      <w:r>
        <w:rPr>
          <w:sz w:val="20"/>
          <w:szCs w:val="20"/>
          <w:spacing w:val="-54"/>
          <w:position w:val="8"/>
        </w:rPr>
        <w:t xml:space="preserve"> </w:t>
      </w:r>
      <w:r>
        <w:rPr>
          <w:sz w:val="20"/>
          <w:szCs w:val="20"/>
          <w:spacing w:val="-7"/>
          <w:position w:val="8"/>
        </w:rPr>
        <w:t>,</w:t>
      </w:r>
      <w:r>
        <w:rPr>
          <w:sz w:val="20"/>
          <w:szCs w:val="20"/>
          <w:spacing w:val="-53"/>
          <w:position w:val="8"/>
        </w:rPr>
        <w:t xml:space="preserve"> </w:t>
      </w:r>
      <w:r>
        <w:rPr>
          <w:sz w:val="20"/>
          <w:szCs w:val="20"/>
          <w:spacing w:val="-7"/>
          <w:position w:val="8"/>
        </w:rPr>
        <w:t>CA⁃UTI)</w:t>
      </w:r>
      <w:r>
        <w:rPr>
          <w:rFonts w:ascii="Microsoft YaHei" w:hAnsi="Microsoft YaHei" w:eastAsia="Microsoft YaHei" w:cs="Microsoft YaHei"/>
          <w:sz w:val="20"/>
          <w:szCs w:val="20"/>
          <w:spacing w:val="-7"/>
          <w:position w:val="8"/>
        </w:rPr>
        <w:t>是指尿路目前存在留</w:t>
      </w:r>
    </w:p>
    <w:p>
      <w:pPr>
        <w:pStyle w:val="BodyText"/>
        <w:ind w:left="550"/>
        <w:spacing w:before="242" w:line="186" w:lineRule="auto"/>
        <w:rPr>
          <w:sz w:val="20"/>
          <w:szCs w:val="20"/>
        </w:rPr>
      </w:pPr>
      <w:r>
        <w:rPr>
          <w:rFonts w:ascii="Microsoft YaHei" w:hAnsi="Microsoft YaHei" w:eastAsia="Microsoft YaHei" w:cs="Microsoft YaHei"/>
          <w:sz w:val="20"/>
          <w:szCs w:val="20"/>
          <w:spacing w:val="3"/>
        </w:rPr>
        <w:t>的尿路感染</w:t>
      </w:r>
      <w:r>
        <w:rPr>
          <w:sz w:val="20"/>
          <w:szCs w:val="20"/>
          <w:spacing w:val="3"/>
        </w:rPr>
        <w:t>。</w:t>
      </w:r>
    </w:p>
    <w:p>
      <w:pPr>
        <w:pStyle w:val="BodyText"/>
        <w:ind w:left="538" w:right="261" w:firstLine="8"/>
        <w:spacing w:before="45" w:line="210" w:lineRule="auto"/>
        <w:rPr>
          <w:sz w:val="20"/>
          <w:szCs w:val="20"/>
        </w:rPr>
      </w:pPr>
      <w:r>
        <w:rPr>
          <w:sz w:val="20"/>
          <w:szCs w:val="20"/>
          <w:spacing w:val="-2"/>
        </w:rPr>
        <w:t>1</w:t>
      </w:r>
      <w:r>
        <w:rPr>
          <w:sz w:val="20"/>
          <w:szCs w:val="20"/>
          <w:spacing w:val="-53"/>
        </w:rPr>
        <w:t xml:space="preserve"> </w:t>
      </w:r>
      <w:r>
        <w:rPr>
          <w:sz w:val="20"/>
          <w:szCs w:val="20"/>
          <w:spacing w:val="-2"/>
        </w:rPr>
        <w:t>.5</w:t>
      </w:r>
      <w:r>
        <w:rPr>
          <w:sz w:val="20"/>
          <w:szCs w:val="20"/>
          <w:spacing w:val="-2"/>
        </w:rPr>
        <w:t xml:space="preserve">  </w:t>
      </w:r>
      <w:r>
        <w:rPr>
          <w:rFonts w:ascii="Microsoft YaHei" w:hAnsi="Microsoft YaHei" w:eastAsia="Microsoft YaHei" w:cs="Microsoft YaHei"/>
          <w:sz w:val="20"/>
          <w:szCs w:val="20"/>
          <w:spacing w:val="-2"/>
        </w:rPr>
        <w:t>尿脓毒血症    尿脓毒血症</w:t>
      </w:r>
      <w:r>
        <w:rPr>
          <w:sz w:val="20"/>
          <w:szCs w:val="20"/>
          <w:spacing w:val="-2"/>
        </w:rPr>
        <w:t>(urosepsis)</w:t>
      </w:r>
      <w:r>
        <w:rPr>
          <w:rFonts w:ascii="Microsoft YaHei" w:hAnsi="Microsoft YaHei" w:eastAsia="Microsoft YaHei" w:cs="Microsoft YaHei"/>
          <w:sz w:val="20"/>
          <w:szCs w:val="20"/>
          <w:spacing w:val="-2"/>
        </w:rPr>
        <w:t>是指宿主对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源自泌尿道和</w:t>
      </w:r>
      <w:r>
        <w:rPr>
          <w:sz w:val="20"/>
          <w:szCs w:val="20"/>
          <w:spacing w:val="9"/>
        </w:rPr>
        <w:t>／</w:t>
      </w:r>
      <w:r>
        <w:rPr>
          <w:rFonts w:ascii="Microsoft YaHei" w:hAnsi="Microsoft YaHei" w:eastAsia="Microsoft YaHei" w:cs="Microsoft YaHei"/>
          <w:sz w:val="20"/>
          <w:szCs w:val="20"/>
          <w:spacing w:val="9"/>
        </w:rPr>
        <w:t>或男性生殖器官的感染反应失调引起</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7"/>
        </w:rPr>
        <w:t>的危及生命的器官功能障碍</w:t>
      </w:r>
      <w:r>
        <w:rPr>
          <w:sz w:val="20"/>
          <w:szCs w:val="20"/>
          <w:spacing w:val="7"/>
        </w:rPr>
        <w:t>。</w:t>
      </w:r>
    </w:p>
    <w:p>
      <w:pPr>
        <w:pStyle w:val="BodyText"/>
        <w:ind w:left="533" w:right="257" w:firstLine="13"/>
        <w:spacing w:before="47" w:line="212" w:lineRule="auto"/>
        <w:rPr>
          <w:sz w:val="20"/>
          <w:szCs w:val="20"/>
        </w:rPr>
      </w:pPr>
      <w:r>
        <w:rPr>
          <w:sz w:val="20"/>
          <w:szCs w:val="20"/>
          <w:spacing w:val="1"/>
        </w:rPr>
        <w:t>1</w:t>
      </w:r>
      <w:r>
        <w:rPr>
          <w:sz w:val="20"/>
          <w:szCs w:val="20"/>
          <w:spacing w:val="-52"/>
        </w:rPr>
        <w:t xml:space="preserve"> </w:t>
      </w:r>
      <w:r>
        <w:rPr>
          <w:sz w:val="20"/>
          <w:szCs w:val="20"/>
          <w:spacing w:val="1"/>
        </w:rPr>
        <w:t>.6</w:t>
      </w:r>
      <w:r>
        <w:rPr>
          <w:sz w:val="20"/>
          <w:szCs w:val="20"/>
          <w:spacing w:val="1"/>
        </w:rPr>
        <w:t xml:space="preserve">  </w:t>
      </w:r>
      <w:r>
        <w:rPr>
          <w:rFonts w:ascii="Microsoft YaHei" w:hAnsi="Microsoft YaHei" w:eastAsia="Microsoft YaHei" w:cs="Microsoft YaHei"/>
          <w:sz w:val="20"/>
          <w:szCs w:val="20"/>
          <w:spacing w:val="1"/>
        </w:rPr>
        <w:t>尿道炎    尿道炎可以是传染性的</w:t>
      </w:r>
      <w:r>
        <w:rPr>
          <w:sz w:val="20"/>
          <w:szCs w:val="20"/>
          <w:spacing w:val="1"/>
        </w:rPr>
        <w:t>，</w:t>
      </w:r>
      <w:r>
        <w:rPr>
          <w:rFonts w:ascii="Microsoft YaHei" w:hAnsi="Microsoft YaHei" w:eastAsia="Microsoft YaHei" w:cs="Microsoft YaHei"/>
          <w:sz w:val="20"/>
          <w:szCs w:val="20"/>
          <w:spacing w:val="1"/>
        </w:rPr>
        <w:t>也可以是非传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染性的</w:t>
      </w:r>
      <w:r>
        <w:rPr>
          <w:rFonts w:ascii="Microsoft YaHei" w:hAnsi="Microsoft YaHei" w:eastAsia="Microsoft YaHei" w:cs="Microsoft YaHei"/>
          <w:sz w:val="20"/>
          <w:szCs w:val="20"/>
          <w:spacing w:val="-28"/>
        </w:rPr>
        <w:t xml:space="preserve"> </w:t>
      </w:r>
      <w:r>
        <w:rPr>
          <w:sz w:val="20"/>
          <w:szCs w:val="20"/>
        </w:rPr>
        <w:t>。</w:t>
      </w:r>
      <w:r>
        <w:rPr>
          <w:rFonts w:ascii="Microsoft YaHei" w:hAnsi="Microsoft YaHei" w:eastAsia="Microsoft YaHei" w:cs="Microsoft YaHei"/>
          <w:sz w:val="20"/>
          <w:szCs w:val="20"/>
        </w:rPr>
        <w:t>尿道炎通常表现为下尿路症状</w:t>
      </w:r>
      <w:r>
        <w:rPr>
          <w:sz w:val="20"/>
          <w:szCs w:val="20"/>
        </w:rPr>
        <w:t>（</w:t>
      </w:r>
      <w:r>
        <w:rPr>
          <w:rFonts w:ascii="Microsoft YaHei" w:hAnsi="Microsoft YaHei" w:eastAsia="Microsoft YaHei" w:cs="Microsoft YaHei"/>
          <w:sz w:val="20"/>
          <w:szCs w:val="20"/>
        </w:rPr>
        <w:t>排尿困难</w:t>
      </w:r>
      <w:r>
        <w:rPr>
          <w:sz w:val="20"/>
          <w:szCs w:val="20"/>
        </w:rPr>
        <w:t>、</w:t>
      </w:r>
      <w:r>
        <w:rPr>
          <w:rFonts w:ascii="Microsoft YaHei" w:hAnsi="Microsoft YaHei" w:eastAsia="Microsoft YaHei" w:cs="Microsoft YaHei"/>
          <w:sz w:val="20"/>
          <w:szCs w:val="20"/>
        </w:rPr>
        <w:t>尿 </w:t>
      </w:r>
      <w:r>
        <w:rPr>
          <w:rFonts w:ascii="Microsoft YaHei" w:hAnsi="Microsoft YaHei" w:eastAsia="Microsoft YaHei" w:cs="Microsoft YaHei"/>
          <w:sz w:val="20"/>
          <w:szCs w:val="20"/>
          <w:spacing w:val="2"/>
        </w:rPr>
        <w:t>频</w:t>
      </w:r>
      <w:r>
        <w:rPr>
          <w:sz w:val="20"/>
          <w:szCs w:val="20"/>
          <w:spacing w:val="2"/>
        </w:rPr>
        <w:t>、</w:t>
      </w:r>
      <w:r>
        <w:rPr>
          <w:rFonts w:ascii="Microsoft YaHei" w:hAnsi="Microsoft YaHei" w:eastAsia="Microsoft YaHei" w:cs="Microsoft YaHei"/>
          <w:sz w:val="20"/>
          <w:szCs w:val="20"/>
          <w:spacing w:val="2"/>
        </w:rPr>
        <w:t>尿急</w:t>
      </w:r>
      <w:r>
        <w:rPr>
          <w:sz w:val="20"/>
          <w:szCs w:val="20"/>
          <w:spacing w:val="-25"/>
          <w:w w:val="73"/>
        </w:rPr>
        <w:t>），</w:t>
      </w:r>
      <w:r>
        <w:rPr>
          <w:rFonts w:ascii="Microsoft YaHei" w:hAnsi="Microsoft YaHei" w:eastAsia="Microsoft YaHei" w:cs="Microsoft YaHei"/>
          <w:sz w:val="20"/>
          <w:szCs w:val="20"/>
          <w:spacing w:val="2"/>
        </w:rPr>
        <w:t>必须与其他下尿路感染相鉴别</w:t>
      </w:r>
      <w:r>
        <w:rPr>
          <w:sz w:val="20"/>
          <w:szCs w:val="20"/>
          <w:spacing w:val="2"/>
        </w:rPr>
        <w:t>。</w:t>
      </w:r>
    </w:p>
    <w:p>
      <w:pPr>
        <w:pStyle w:val="BodyText"/>
        <w:ind w:left="530"/>
        <w:spacing w:before="105" w:line="209" w:lineRule="auto"/>
        <w:outlineLvl w:val="1"/>
        <w:rPr>
          <w:rFonts w:ascii="SimHei" w:hAnsi="SimHei" w:eastAsia="SimHei" w:cs="SimHei"/>
          <w:sz w:val="20"/>
          <w:szCs w:val="20"/>
        </w:rPr>
      </w:pPr>
      <w:r>
        <w:rPr>
          <w:sz w:val="20"/>
          <w:szCs w:val="20"/>
          <w:spacing w:val="6"/>
        </w:rPr>
        <w:t>2</w:t>
      </w:r>
      <w:r>
        <w:rPr>
          <w:sz w:val="20"/>
          <w:szCs w:val="20"/>
          <w:spacing w:val="14"/>
        </w:rPr>
        <w:t xml:space="preserve">  </w:t>
      </w:r>
      <w:r>
        <w:rPr>
          <w:rFonts w:ascii="SimHei" w:hAnsi="SimHei" w:eastAsia="SimHei" w:cs="SimHei"/>
          <w:sz w:val="20"/>
          <w:szCs w:val="20"/>
          <w:spacing w:val="6"/>
        </w:rPr>
        <w:t>成人无症状性菌尿</w:t>
      </w:r>
    </w:p>
    <w:p>
      <w:pPr>
        <w:pStyle w:val="BodyText"/>
        <w:ind w:left="532" w:right="183" w:firstLine="490"/>
        <w:spacing w:before="89" w:line="220" w:lineRule="auto"/>
        <w:jc w:val="both"/>
        <w:rPr>
          <w:sz w:val="20"/>
          <w:szCs w:val="20"/>
        </w:rPr>
      </w:pPr>
      <w:r>
        <w:rPr>
          <w:rFonts w:ascii="Microsoft YaHei" w:hAnsi="Microsoft YaHei" w:eastAsia="Microsoft YaHei" w:cs="Microsoft YaHei"/>
          <w:sz w:val="20"/>
          <w:szCs w:val="20"/>
          <w:spacing w:val="-14"/>
        </w:rPr>
        <w:t>成 人</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4"/>
        </w:rPr>
        <w:t>无</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4"/>
        </w:rPr>
        <w:t>症</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4"/>
        </w:rPr>
        <w:t>状</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4"/>
        </w:rPr>
        <w:t>性</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4"/>
        </w:rPr>
        <w:t>菌</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4"/>
        </w:rPr>
        <w:t>尿</w:t>
      </w:r>
      <w:r>
        <w:rPr>
          <w:rFonts w:ascii="Microsoft YaHei" w:hAnsi="Microsoft YaHei" w:eastAsia="Microsoft YaHei" w:cs="Microsoft YaHei"/>
          <w:sz w:val="20"/>
          <w:szCs w:val="20"/>
          <w:spacing w:val="18"/>
        </w:rPr>
        <w:t xml:space="preserve"> </w:t>
      </w:r>
      <w:r>
        <w:rPr>
          <w:sz w:val="20"/>
          <w:szCs w:val="20"/>
          <w:spacing w:val="-14"/>
        </w:rPr>
        <w:t>(</w:t>
      </w:r>
      <w:r>
        <w:rPr>
          <w:sz w:val="20"/>
          <w:szCs w:val="20"/>
          <w:spacing w:val="-24"/>
        </w:rPr>
        <w:t xml:space="preserve"> </w:t>
      </w:r>
      <w:r>
        <w:rPr>
          <w:sz w:val="20"/>
          <w:szCs w:val="20"/>
          <w:spacing w:val="-14"/>
        </w:rPr>
        <w:t>asymptomatic</w:t>
      </w:r>
      <w:r>
        <w:rPr>
          <w:sz w:val="20"/>
          <w:szCs w:val="20"/>
          <w:spacing w:val="38"/>
        </w:rPr>
        <w:t xml:space="preserve"> </w:t>
      </w:r>
      <w:r>
        <w:rPr>
          <w:sz w:val="20"/>
          <w:szCs w:val="20"/>
          <w:spacing w:val="-14"/>
        </w:rPr>
        <w:t>bacteriuria</w:t>
      </w:r>
      <w:r>
        <w:rPr>
          <w:sz w:val="20"/>
          <w:szCs w:val="20"/>
          <w:spacing w:val="-59"/>
        </w:rPr>
        <w:t xml:space="preserve"> </w:t>
      </w:r>
      <w:r>
        <w:rPr>
          <w:sz w:val="20"/>
          <w:szCs w:val="20"/>
          <w:spacing w:val="-14"/>
        </w:rPr>
        <w:t>,</w:t>
      </w:r>
      <w:r>
        <w:rPr>
          <w:sz w:val="20"/>
          <w:szCs w:val="20"/>
        </w:rPr>
        <w:t xml:space="preserve">  </w:t>
      </w:r>
      <w:r>
        <w:rPr>
          <w:sz w:val="20"/>
          <w:szCs w:val="20"/>
        </w:rPr>
        <w:t>ABU</w:t>
      </w:r>
      <w:r>
        <w:rPr>
          <w:sz w:val="20"/>
          <w:szCs w:val="20"/>
          <w:spacing w:val="10"/>
        </w:rPr>
        <w:t>)</w:t>
      </w:r>
      <w:r>
        <w:rPr>
          <w:rFonts w:ascii="Microsoft YaHei" w:hAnsi="Microsoft YaHei" w:eastAsia="Microsoft YaHei" w:cs="Microsoft YaHei"/>
          <w:sz w:val="20"/>
          <w:szCs w:val="20"/>
          <w:spacing w:val="10"/>
        </w:rPr>
        <w:t>是指患者无尿路症状</w:t>
      </w:r>
      <w:r>
        <w:rPr>
          <w:sz w:val="20"/>
          <w:szCs w:val="20"/>
          <w:spacing w:val="10"/>
        </w:rPr>
        <w:t>，</w:t>
      </w:r>
      <w:r>
        <w:rPr>
          <w:rFonts w:ascii="Microsoft YaHei" w:hAnsi="Microsoft YaHei" w:eastAsia="Microsoft YaHei" w:cs="Microsoft YaHei"/>
          <w:sz w:val="20"/>
          <w:szCs w:val="20"/>
          <w:spacing w:val="10"/>
        </w:rPr>
        <w:t>且符合中段尿液培养细菌</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0"/>
        </w:rPr>
        <w:t>生长</w:t>
      </w:r>
      <w:r>
        <w:rPr>
          <w:sz w:val="20"/>
          <w:szCs w:val="20"/>
          <w:spacing w:val="10"/>
        </w:rPr>
        <w:t>≥10</w:t>
      </w:r>
      <w:r>
        <w:rPr>
          <w:sz w:val="11"/>
          <w:szCs w:val="11"/>
          <w:spacing w:val="10"/>
          <w:position w:val="9"/>
        </w:rPr>
        <w:t>5</w:t>
      </w:r>
      <w:r>
        <w:rPr>
          <w:sz w:val="11"/>
          <w:szCs w:val="11"/>
          <w:spacing w:val="47"/>
          <w:position w:val="9"/>
        </w:rPr>
        <w:t xml:space="preserve"> </w:t>
      </w:r>
      <w:r>
        <w:rPr>
          <w:sz w:val="20"/>
          <w:szCs w:val="20"/>
        </w:rPr>
        <w:t>cfu</w:t>
      </w:r>
      <w:r>
        <w:rPr>
          <w:sz w:val="20"/>
          <w:szCs w:val="20"/>
          <w:spacing w:val="10"/>
        </w:rPr>
        <w:t>/</w:t>
      </w:r>
      <w:r>
        <w:rPr>
          <w:sz w:val="20"/>
          <w:szCs w:val="20"/>
        </w:rPr>
        <w:t>mL</w:t>
      </w:r>
      <w:r>
        <w:rPr>
          <w:sz w:val="20"/>
          <w:szCs w:val="20"/>
          <w:spacing w:val="-60"/>
        </w:rPr>
        <w:t xml:space="preserve"> </w:t>
      </w:r>
      <w:r>
        <w:rPr>
          <w:sz w:val="20"/>
          <w:szCs w:val="20"/>
          <w:spacing w:val="10"/>
        </w:rPr>
        <w:t>,</w:t>
      </w:r>
      <w:r>
        <w:rPr>
          <w:sz w:val="20"/>
          <w:szCs w:val="20"/>
          <w:spacing w:val="-40"/>
        </w:rPr>
        <w:t xml:space="preserve"> </w:t>
      </w:r>
      <w:r>
        <w:rPr>
          <w:rFonts w:ascii="Microsoft YaHei" w:hAnsi="Microsoft YaHei" w:eastAsia="Microsoft YaHei" w:cs="Microsoft YaHei"/>
          <w:sz w:val="20"/>
          <w:szCs w:val="20"/>
          <w:spacing w:val="10"/>
        </w:rPr>
        <w:t>女性连续 </w:t>
      </w:r>
      <w:r>
        <w:rPr>
          <w:sz w:val="20"/>
          <w:szCs w:val="20"/>
          <w:spacing w:val="10"/>
        </w:rPr>
        <w:t>2</w:t>
      </w:r>
      <w:r>
        <w:rPr>
          <w:sz w:val="20"/>
          <w:szCs w:val="20"/>
          <w:spacing w:val="-17"/>
        </w:rPr>
        <w:t xml:space="preserve"> </w:t>
      </w:r>
      <w:r>
        <w:rPr>
          <w:rFonts w:ascii="Microsoft YaHei" w:hAnsi="Microsoft YaHei" w:eastAsia="Microsoft YaHei" w:cs="Microsoft YaHei"/>
          <w:sz w:val="20"/>
          <w:szCs w:val="20"/>
          <w:spacing w:val="10"/>
        </w:rPr>
        <w:t>份样本和男性</w:t>
      </w:r>
      <w:r>
        <w:rPr>
          <w:rFonts w:ascii="Microsoft YaHei" w:hAnsi="Microsoft YaHei" w:eastAsia="Microsoft YaHei" w:cs="Microsoft YaHei"/>
          <w:sz w:val="20"/>
          <w:szCs w:val="20"/>
          <w:spacing w:val="30"/>
        </w:rPr>
        <w:t xml:space="preserve"> </w:t>
      </w:r>
      <w:r>
        <w:rPr>
          <w:sz w:val="20"/>
          <w:szCs w:val="20"/>
          <w:spacing w:val="10"/>
        </w:rPr>
        <w:t>1</w:t>
      </w:r>
      <w:r>
        <w:rPr>
          <w:sz w:val="20"/>
          <w:szCs w:val="20"/>
          <w:spacing w:val="10"/>
        </w:rPr>
        <w:t xml:space="preserve"> </w:t>
      </w:r>
      <w:r>
        <w:rPr>
          <w:rFonts w:ascii="Microsoft YaHei" w:hAnsi="Microsoft YaHei" w:eastAsia="Microsoft YaHei" w:cs="Microsoft YaHei"/>
          <w:sz w:val="20"/>
          <w:szCs w:val="20"/>
          <w:spacing w:val="10"/>
        </w:rPr>
        <w:t>份样</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本</w:t>
      </w:r>
      <w:r>
        <w:rPr>
          <w:sz w:val="20"/>
          <w:szCs w:val="20"/>
          <w:spacing w:val="5"/>
        </w:rPr>
        <w:t>，</w:t>
      </w:r>
      <w:r>
        <w:rPr>
          <w:rFonts w:ascii="Microsoft YaHei" w:hAnsi="Microsoft YaHei" w:eastAsia="Microsoft YaHei" w:cs="Microsoft YaHei"/>
          <w:sz w:val="20"/>
          <w:szCs w:val="20"/>
          <w:spacing w:val="5"/>
        </w:rPr>
        <w:t>或在单个导尿样本中</w:t>
      </w:r>
      <w:r>
        <w:rPr>
          <w:sz w:val="20"/>
          <w:szCs w:val="20"/>
          <w:spacing w:val="5"/>
        </w:rPr>
        <w:t>，</w:t>
      </w:r>
      <w:r>
        <w:rPr>
          <w:rFonts w:ascii="Microsoft YaHei" w:hAnsi="Microsoft YaHei" w:eastAsia="Microsoft YaHei" w:cs="Microsoft YaHei"/>
          <w:sz w:val="20"/>
          <w:szCs w:val="20"/>
          <w:spacing w:val="5"/>
        </w:rPr>
        <w:t>细菌生长 </w:t>
      </w:r>
      <w:r>
        <w:rPr>
          <w:sz w:val="20"/>
          <w:szCs w:val="20"/>
          <w:spacing w:val="5"/>
        </w:rPr>
        <w:t>≥</w:t>
      </w:r>
      <w:r>
        <w:rPr>
          <w:sz w:val="20"/>
          <w:szCs w:val="20"/>
          <w:spacing w:val="-61"/>
        </w:rPr>
        <w:t xml:space="preserve"> </w:t>
      </w:r>
      <w:r>
        <w:rPr>
          <w:sz w:val="20"/>
          <w:szCs w:val="20"/>
          <w:spacing w:val="5"/>
        </w:rPr>
        <w:t>10</w:t>
      </w:r>
      <w:r>
        <w:rPr>
          <w:sz w:val="11"/>
          <w:szCs w:val="11"/>
          <w:spacing w:val="5"/>
          <w:position w:val="8"/>
        </w:rPr>
        <w:t>2</w:t>
      </w:r>
      <w:r>
        <w:rPr>
          <w:sz w:val="11"/>
          <w:szCs w:val="11"/>
          <w:spacing w:val="43"/>
          <w:w w:val="101"/>
          <w:position w:val="8"/>
        </w:rPr>
        <w:t xml:space="preserve"> </w:t>
      </w:r>
      <w:r>
        <w:rPr>
          <w:sz w:val="20"/>
          <w:szCs w:val="20"/>
        </w:rPr>
        <w:t>cfu</w:t>
      </w:r>
      <w:r>
        <w:rPr>
          <w:sz w:val="20"/>
          <w:szCs w:val="20"/>
          <w:spacing w:val="5"/>
        </w:rPr>
        <w:t>/</w:t>
      </w:r>
      <w:r>
        <w:rPr>
          <w:sz w:val="20"/>
          <w:szCs w:val="20"/>
        </w:rPr>
        <w:t>mL</w:t>
      </w:r>
      <w:r>
        <w:rPr>
          <w:sz w:val="11"/>
          <w:szCs w:val="11"/>
          <w:spacing w:val="5"/>
          <w:position w:val="8"/>
        </w:rPr>
        <w:t>[4]</w:t>
      </w:r>
      <w:r>
        <w:rPr>
          <w:sz w:val="11"/>
          <w:szCs w:val="11"/>
          <w:spacing w:val="5"/>
          <w:position w:val="8"/>
        </w:rPr>
        <w:t xml:space="preserve"> </w:t>
      </w:r>
      <w:r>
        <w:rPr>
          <w:sz w:val="20"/>
          <w:szCs w:val="20"/>
          <w:spacing w:val="5"/>
        </w:rPr>
        <w:t>。</w:t>
      </w:r>
      <w:r>
        <w:rPr>
          <w:sz w:val="20"/>
          <w:szCs w:val="20"/>
        </w:rPr>
        <w:t xml:space="preserve"> </w:t>
      </w:r>
      <w:r>
        <w:rPr>
          <w:rFonts w:ascii="Microsoft YaHei" w:hAnsi="Microsoft YaHei" w:eastAsia="Microsoft YaHei" w:cs="Microsoft YaHei"/>
          <w:sz w:val="20"/>
          <w:szCs w:val="20"/>
          <w:spacing w:val="6"/>
        </w:rPr>
        <w:t>与 </w:t>
      </w:r>
      <w:r>
        <w:rPr>
          <w:sz w:val="20"/>
          <w:szCs w:val="20"/>
          <w:spacing w:val="6"/>
        </w:rPr>
        <w:t>2022</w:t>
      </w:r>
      <w:r>
        <w:rPr>
          <w:sz w:val="20"/>
          <w:szCs w:val="20"/>
          <w:spacing w:val="-30"/>
        </w:rPr>
        <w:t xml:space="preserve"> </w:t>
      </w:r>
      <w:r>
        <w:rPr>
          <w:rFonts w:ascii="Microsoft YaHei" w:hAnsi="Microsoft YaHei" w:eastAsia="Microsoft YaHei" w:cs="Microsoft YaHei"/>
          <w:sz w:val="20"/>
          <w:szCs w:val="20"/>
          <w:spacing w:val="6"/>
        </w:rPr>
        <w:t>版指南相比</w:t>
      </w:r>
      <w:r>
        <w:rPr>
          <w:sz w:val="20"/>
          <w:szCs w:val="20"/>
          <w:spacing w:val="6"/>
        </w:rPr>
        <w:t>，</w:t>
      </w:r>
      <w:r>
        <w:rPr>
          <w:rFonts w:ascii="Microsoft YaHei" w:hAnsi="Microsoft YaHei" w:eastAsia="Microsoft YaHei" w:cs="Microsoft YaHei"/>
          <w:sz w:val="20"/>
          <w:szCs w:val="20"/>
          <w:spacing w:val="6"/>
        </w:rPr>
        <w:t>新版指南在 </w:t>
      </w:r>
      <w:r>
        <w:rPr>
          <w:sz w:val="20"/>
          <w:szCs w:val="20"/>
        </w:rPr>
        <w:t>ABU</w:t>
      </w:r>
      <w:r>
        <w:rPr>
          <w:sz w:val="20"/>
          <w:szCs w:val="20"/>
          <w:spacing w:val="-26"/>
        </w:rPr>
        <w:t xml:space="preserve"> </w:t>
      </w:r>
      <w:r>
        <w:rPr>
          <w:rFonts w:ascii="Microsoft YaHei" w:hAnsi="Microsoft YaHei" w:eastAsia="Microsoft YaHei" w:cs="Microsoft YaHei"/>
          <w:sz w:val="20"/>
          <w:szCs w:val="20"/>
          <w:spacing w:val="6"/>
        </w:rPr>
        <w:t>方</w:t>
      </w:r>
      <w:r>
        <w:rPr>
          <w:rFonts w:ascii="Microsoft YaHei" w:hAnsi="Microsoft YaHei" w:eastAsia="Microsoft YaHei" w:cs="Microsoft YaHei"/>
          <w:sz w:val="20"/>
          <w:szCs w:val="20"/>
          <w:spacing w:val="5"/>
        </w:rPr>
        <w:t>面未作更新</w:t>
      </w:r>
      <w:r>
        <w:rPr>
          <w:sz w:val="20"/>
          <w:szCs w:val="20"/>
          <w:spacing w:val="5"/>
        </w:rPr>
        <w:t>，</w:t>
      </w:r>
      <w:r>
        <w:rPr>
          <w:sz w:val="20"/>
          <w:szCs w:val="20"/>
        </w:rPr>
        <w:t xml:space="preserve"> </w:t>
      </w:r>
      <w:r>
        <w:rPr>
          <w:rFonts w:ascii="Microsoft YaHei" w:hAnsi="Microsoft YaHei" w:eastAsia="Microsoft YaHei" w:cs="Microsoft YaHei"/>
          <w:sz w:val="20"/>
          <w:szCs w:val="20"/>
          <w:spacing w:val="11"/>
        </w:rPr>
        <w:t>但与国内教科书相比</w:t>
      </w:r>
      <w:r>
        <w:rPr>
          <w:sz w:val="20"/>
          <w:szCs w:val="20"/>
          <w:spacing w:val="11"/>
        </w:rPr>
        <w:t>，</w:t>
      </w:r>
      <w:r>
        <w:rPr>
          <w:sz w:val="20"/>
          <w:szCs w:val="20"/>
        </w:rPr>
        <w:t>EAU</w:t>
      </w:r>
      <w:r>
        <w:rPr>
          <w:sz w:val="20"/>
          <w:szCs w:val="20"/>
          <w:spacing w:val="-17"/>
        </w:rPr>
        <w:t xml:space="preserve"> </w:t>
      </w:r>
      <w:r>
        <w:rPr>
          <w:rFonts w:ascii="Microsoft YaHei" w:hAnsi="Microsoft YaHei" w:eastAsia="Microsoft YaHei" w:cs="Microsoft YaHei"/>
          <w:sz w:val="20"/>
          <w:szCs w:val="20"/>
          <w:spacing w:val="11"/>
        </w:rPr>
        <w:t>指南 </w:t>
      </w:r>
      <w:r>
        <w:rPr>
          <w:sz w:val="20"/>
          <w:szCs w:val="20"/>
        </w:rPr>
        <w:t>ABU</w:t>
      </w:r>
      <w:r>
        <w:rPr>
          <w:sz w:val="20"/>
          <w:szCs w:val="20"/>
          <w:spacing w:val="-28"/>
        </w:rPr>
        <w:t xml:space="preserve"> </w:t>
      </w:r>
      <w:r>
        <w:rPr>
          <w:rFonts w:ascii="Microsoft YaHei" w:hAnsi="Microsoft YaHei" w:eastAsia="Microsoft YaHei" w:cs="Microsoft YaHei"/>
          <w:sz w:val="20"/>
          <w:szCs w:val="20"/>
          <w:spacing w:val="11"/>
        </w:rPr>
        <w:t>管理内容明显更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详细</w:t>
      </w:r>
      <w:r>
        <w:rPr>
          <w:sz w:val="20"/>
          <w:szCs w:val="20"/>
          <w:spacing w:val="4"/>
        </w:rPr>
        <w:t>。</w:t>
      </w:r>
    </w:p>
    <w:p>
      <w:pPr>
        <w:pStyle w:val="BodyText"/>
        <w:ind w:left="530" w:right="261" w:firstLine="423"/>
        <w:spacing w:before="2" w:line="220" w:lineRule="auto"/>
        <w:jc w:val="both"/>
        <w:rPr>
          <w:sz w:val="20"/>
          <w:szCs w:val="20"/>
        </w:rPr>
      </w:pPr>
      <w:r>
        <w:rPr>
          <w:sz w:val="20"/>
          <w:szCs w:val="20"/>
        </w:rPr>
        <w:t>ABU</w:t>
      </w:r>
      <w:r>
        <w:rPr>
          <w:sz w:val="20"/>
          <w:szCs w:val="20"/>
          <w:spacing w:val="-21"/>
        </w:rPr>
        <w:t xml:space="preserve"> </w:t>
      </w:r>
      <w:r>
        <w:rPr>
          <w:rFonts w:ascii="Microsoft YaHei" w:hAnsi="Microsoft YaHei" w:eastAsia="Microsoft YaHei" w:cs="Microsoft YaHei"/>
          <w:sz w:val="20"/>
          <w:szCs w:val="20"/>
          <w:spacing w:val="12"/>
        </w:rPr>
        <w:t>患者的尿液细菌生长很常见</w:t>
      </w:r>
      <w:r>
        <w:rPr>
          <w:sz w:val="20"/>
          <w:szCs w:val="20"/>
          <w:spacing w:val="12"/>
        </w:rPr>
        <w:t>，</w:t>
      </w:r>
      <w:r>
        <w:rPr>
          <w:rFonts w:ascii="Microsoft YaHei" w:hAnsi="Microsoft YaHei" w:eastAsia="Microsoft YaHei" w:cs="Microsoft YaHei"/>
          <w:sz w:val="20"/>
          <w:szCs w:val="20"/>
          <w:spacing w:val="12"/>
        </w:rPr>
        <w:t>为尿路细菌定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植状态而非感染</w:t>
      </w:r>
      <w:r>
        <w:rPr>
          <w:sz w:val="20"/>
          <w:szCs w:val="20"/>
          <w:spacing w:val="10"/>
        </w:rPr>
        <w:t>，</w:t>
      </w:r>
      <w:r>
        <w:rPr>
          <w:rFonts w:ascii="Microsoft YaHei" w:hAnsi="Microsoft YaHei" w:eastAsia="Microsoft YaHei" w:cs="Microsoft YaHei"/>
          <w:sz w:val="20"/>
          <w:szCs w:val="20"/>
          <w:spacing w:val="10"/>
        </w:rPr>
        <w:t>不会引起肾脏疾病或损害</w:t>
      </w:r>
      <w:r>
        <w:rPr>
          <w:rFonts w:ascii="Microsoft YaHei" w:hAnsi="Microsoft YaHei" w:eastAsia="Microsoft YaHei" w:cs="Microsoft YaHei"/>
          <w:sz w:val="20"/>
          <w:szCs w:val="20"/>
          <w:spacing w:val="-18"/>
        </w:rPr>
        <w:t xml:space="preserve"> </w:t>
      </w:r>
      <w:r>
        <w:rPr>
          <w:sz w:val="20"/>
          <w:szCs w:val="20"/>
          <w:spacing w:val="10"/>
        </w:rPr>
        <w:t>。</w:t>
      </w:r>
      <w:r>
        <w:rPr>
          <w:sz w:val="20"/>
          <w:szCs w:val="20"/>
        </w:rPr>
        <w:t>ABU</w:t>
      </w:r>
      <w:r>
        <w:rPr>
          <w:sz w:val="20"/>
          <w:szCs w:val="20"/>
          <w:spacing w:val="-21"/>
        </w:rPr>
        <w:t xml:space="preserve"> </w:t>
      </w:r>
      <w:r>
        <w:rPr>
          <w:rFonts w:ascii="Microsoft YaHei" w:hAnsi="Microsoft YaHei" w:eastAsia="Microsoft YaHei" w:cs="Microsoft YaHei"/>
          <w:sz w:val="20"/>
          <w:szCs w:val="20"/>
          <w:spacing w:val="10"/>
        </w:rPr>
        <w:t>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生在 </w:t>
      </w:r>
      <w:r>
        <w:rPr>
          <w:sz w:val="20"/>
          <w:szCs w:val="20"/>
          <w:spacing w:val="14"/>
        </w:rPr>
        <w:t>1%</w:t>
      </w:r>
      <w:r>
        <w:rPr>
          <w:sz w:val="20"/>
          <w:szCs w:val="20"/>
          <w:spacing w:val="-32"/>
        </w:rPr>
        <w:t xml:space="preserve"> </w:t>
      </w:r>
      <w:r>
        <w:rPr>
          <w:sz w:val="20"/>
          <w:szCs w:val="20"/>
          <w:spacing w:val="14"/>
        </w:rPr>
        <w:t>~</w:t>
      </w:r>
      <w:r>
        <w:rPr>
          <w:sz w:val="20"/>
          <w:szCs w:val="20"/>
          <w:spacing w:val="-47"/>
        </w:rPr>
        <w:t xml:space="preserve"> </w:t>
      </w:r>
      <w:r>
        <w:rPr>
          <w:sz w:val="20"/>
          <w:szCs w:val="20"/>
          <w:spacing w:val="14"/>
        </w:rPr>
        <w:t>5%</w:t>
      </w:r>
      <w:r>
        <w:rPr>
          <w:rFonts w:ascii="Microsoft YaHei" w:hAnsi="Microsoft YaHei" w:eastAsia="Microsoft YaHei" w:cs="Microsoft YaHei"/>
          <w:sz w:val="20"/>
          <w:szCs w:val="20"/>
          <w:spacing w:val="14"/>
        </w:rPr>
        <w:t>的健康绝经前期女性中</w:t>
      </w:r>
      <w:r>
        <w:rPr>
          <w:sz w:val="20"/>
          <w:szCs w:val="20"/>
          <w:spacing w:val="14"/>
        </w:rPr>
        <w:t>，</w:t>
      </w:r>
      <w:r>
        <w:rPr>
          <w:rFonts w:ascii="Microsoft YaHei" w:hAnsi="Microsoft YaHei" w:eastAsia="Microsoft YaHei" w:cs="Microsoft YaHei"/>
          <w:sz w:val="20"/>
          <w:szCs w:val="20"/>
          <w:spacing w:val="14"/>
        </w:rPr>
        <w:t>在健康老年女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性和男性中为 </w:t>
      </w:r>
      <w:r>
        <w:rPr>
          <w:sz w:val="20"/>
          <w:szCs w:val="20"/>
          <w:spacing w:val="11"/>
        </w:rPr>
        <w:t>4%</w:t>
      </w:r>
      <w:r>
        <w:rPr>
          <w:sz w:val="20"/>
          <w:szCs w:val="20"/>
          <w:spacing w:val="-31"/>
        </w:rPr>
        <w:t xml:space="preserve"> </w:t>
      </w:r>
      <w:r>
        <w:rPr>
          <w:sz w:val="20"/>
          <w:szCs w:val="20"/>
          <w:spacing w:val="11"/>
        </w:rPr>
        <w:t>~</w:t>
      </w:r>
      <w:r>
        <w:rPr>
          <w:sz w:val="20"/>
          <w:szCs w:val="20"/>
          <w:spacing w:val="-26"/>
        </w:rPr>
        <w:t xml:space="preserve"> </w:t>
      </w:r>
      <w:r>
        <w:rPr>
          <w:sz w:val="20"/>
          <w:szCs w:val="20"/>
          <w:spacing w:val="11"/>
        </w:rPr>
        <w:t>19%</w:t>
      </w:r>
      <w:r>
        <w:rPr>
          <w:sz w:val="20"/>
          <w:szCs w:val="20"/>
          <w:spacing w:val="-44"/>
        </w:rPr>
        <w:t xml:space="preserve"> </w:t>
      </w:r>
      <w:r>
        <w:rPr>
          <w:sz w:val="20"/>
          <w:szCs w:val="20"/>
          <w:spacing w:val="11"/>
        </w:rPr>
        <w:t>,</w:t>
      </w:r>
      <w:r>
        <w:rPr>
          <w:sz w:val="20"/>
          <w:szCs w:val="20"/>
          <w:spacing w:val="-41"/>
        </w:rPr>
        <w:t xml:space="preserve"> </w:t>
      </w:r>
      <w:r>
        <w:rPr>
          <w:rFonts w:ascii="Microsoft YaHei" w:hAnsi="Microsoft YaHei" w:eastAsia="Microsoft YaHei" w:cs="Microsoft YaHei"/>
          <w:sz w:val="20"/>
          <w:szCs w:val="20"/>
          <w:spacing w:val="11"/>
        </w:rPr>
        <w:t>在糖尿病患者中为 </w:t>
      </w:r>
      <w:r>
        <w:rPr>
          <w:sz w:val="20"/>
          <w:szCs w:val="20"/>
          <w:spacing w:val="11"/>
        </w:rPr>
        <w:t>0</w:t>
      </w:r>
      <w:r>
        <w:rPr>
          <w:sz w:val="20"/>
          <w:szCs w:val="20"/>
          <w:spacing w:val="10"/>
        </w:rPr>
        <w:t>.</w:t>
      </w:r>
      <w:r>
        <w:rPr>
          <w:sz w:val="20"/>
          <w:szCs w:val="20"/>
          <w:spacing w:val="-58"/>
        </w:rPr>
        <w:t xml:space="preserve"> </w:t>
      </w:r>
      <w:r>
        <w:rPr>
          <w:sz w:val="20"/>
          <w:szCs w:val="20"/>
          <w:spacing w:val="10"/>
        </w:rPr>
        <w:t>7%</w:t>
      </w:r>
      <w:r>
        <w:rPr>
          <w:sz w:val="20"/>
          <w:szCs w:val="20"/>
          <w:spacing w:val="-29"/>
        </w:rPr>
        <w:t xml:space="preserve"> </w:t>
      </w:r>
      <w:r>
        <w:rPr>
          <w:sz w:val="20"/>
          <w:szCs w:val="20"/>
          <w:spacing w:val="10"/>
        </w:rPr>
        <w:t>~</w:t>
      </w:r>
      <w:r>
        <w:rPr>
          <w:sz w:val="20"/>
          <w:szCs w:val="20"/>
        </w:rPr>
        <w:t xml:space="preserve"> </w:t>
      </w:r>
      <w:r>
        <w:rPr>
          <w:sz w:val="20"/>
          <w:szCs w:val="20"/>
          <w:spacing w:val="11"/>
        </w:rPr>
        <w:t>27%</w:t>
      </w:r>
      <w:r>
        <w:rPr>
          <w:sz w:val="20"/>
          <w:szCs w:val="20"/>
          <w:spacing w:val="-25"/>
        </w:rPr>
        <w:t xml:space="preserve"> </w:t>
      </w:r>
      <w:r>
        <w:rPr>
          <w:sz w:val="20"/>
          <w:szCs w:val="20"/>
          <w:spacing w:val="11"/>
        </w:rPr>
        <w:t>,</w:t>
      </w:r>
      <w:r>
        <w:rPr>
          <w:sz w:val="20"/>
          <w:szCs w:val="20"/>
          <w:spacing w:val="-57"/>
        </w:rPr>
        <w:t xml:space="preserve"> </w:t>
      </w:r>
      <w:r>
        <w:rPr>
          <w:rFonts w:ascii="Microsoft YaHei" w:hAnsi="Microsoft YaHei" w:eastAsia="Microsoft YaHei" w:cs="Microsoft YaHei"/>
          <w:sz w:val="20"/>
          <w:szCs w:val="20"/>
          <w:spacing w:val="11"/>
        </w:rPr>
        <w:t>在孕妇中为 </w:t>
      </w:r>
      <w:r>
        <w:rPr>
          <w:sz w:val="20"/>
          <w:szCs w:val="20"/>
          <w:spacing w:val="11"/>
        </w:rPr>
        <w:t>2%</w:t>
      </w:r>
      <w:r>
        <w:rPr>
          <w:sz w:val="20"/>
          <w:szCs w:val="20"/>
          <w:spacing w:val="-33"/>
        </w:rPr>
        <w:t xml:space="preserve"> </w:t>
      </w:r>
      <w:r>
        <w:rPr>
          <w:sz w:val="20"/>
          <w:szCs w:val="20"/>
          <w:spacing w:val="11"/>
        </w:rPr>
        <w:t>~</w:t>
      </w:r>
      <w:r>
        <w:rPr>
          <w:sz w:val="20"/>
          <w:szCs w:val="20"/>
          <w:spacing w:val="-26"/>
        </w:rPr>
        <w:t xml:space="preserve"> </w:t>
      </w:r>
      <w:r>
        <w:rPr>
          <w:sz w:val="20"/>
          <w:szCs w:val="20"/>
          <w:spacing w:val="11"/>
        </w:rPr>
        <w:t>10%</w:t>
      </w:r>
      <w:r>
        <w:rPr>
          <w:sz w:val="20"/>
          <w:szCs w:val="20"/>
          <w:spacing w:val="-44"/>
        </w:rPr>
        <w:t xml:space="preserve"> </w:t>
      </w:r>
      <w:r>
        <w:rPr>
          <w:sz w:val="20"/>
          <w:szCs w:val="20"/>
          <w:spacing w:val="11"/>
        </w:rPr>
        <w:t>,</w:t>
      </w:r>
      <w:r>
        <w:rPr>
          <w:sz w:val="20"/>
          <w:szCs w:val="20"/>
          <w:spacing w:val="-41"/>
        </w:rPr>
        <w:t xml:space="preserve"> </w:t>
      </w:r>
      <w:r>
        <w:rPr>
          <w:rFonts w:ascii="Microsoft YaHei" w:hAnsi="Microsoft YaHei" w:eastAsia="Microsoft YaHei" w:cs="Microsoft YaHei"/>
          <w:sz w:val="20"/>
          <w:szCs w:val="20"/>
          <w:spacing w:val="11"/>
        </w:rPr>
        <w:t>在养老院老年人群中为</w:t>
      </w:r>
      <w:r>
        <w:rPr>
          <w:rFonts w:ascii="Microsoft YaHei" w:hAnsi="Microsoft YaHei" w:eastAsia="Microsoft YaHei" w:cs="Microsoft YaHei"/>
          <w:sz w:val="20"/>
          <w:szCs w:val="20"/>
        </w:rPr>
        <w:t xml:space="preserve"> </w:t>
      </w:r>
      <w:r>
        <w:rPr>
          <w:sz w:val="20"/>
          <w:szCs w:val="20"/>
          <w:spacing w:val="9"/>
        </w:rPr>
        <w:t>15%</w:t>
      </w:r>
      <w:r>
        <w:rPr>
          <w:sz w:val="20"/>
          <w:szCs w:val="20"/>
          <w:spacing w:val="-33"/>
        </w:rPr>
        <w:t xml:space="preserve"> </w:t>
      </w:r>
      <w:r>
        <w:rPr>
          <w:sz w:val="20"/>
          <w:szCs w:val="20"/>
          <w:spacing w:val="9"/>
        </w:rPr>
        <w:t>~</w:t>
      </w:r>
      <w:r>
        <w:rPr>
          <w:sz w:val="20"/>
          <w:szCs w:val="20"/>
          <w:spacing w:val="-58"/>
        </w:rPr>
        <w:t xml:space="preserve"> </w:t>
      </w:r>
      <w:r>
        <w:rPr>
          <w:sz w:val="20"/>
          <w:szCs w:val="20"/>
          <w:spacing w:val="9"/>
        </w:rPr>
        <w:t>50%</w:t>
      </w:r>
      <w:r>
        <w:rPr>
          <w:sz w:val="20"/>
          <w:szCs w:val="20"/>
          <w:spacing w:val="-43"/>
        </w:rPr>
        <w:t xml:space="preserve"> </w:t>
      </w:r>
      <w:r>
        <w:rPr>
          <w:sz w:val="20"/>
          <w:szCs w:val="20"/>
          <w:spacing w:val="9"/>
        </w:rPr>
        <w:t>,</w:t>
      </w:r>
      <w:r>
        <w:rPr>
          <w:sz w:val="20"/>
          <w:szCs w:val="20"/>
          <w:spacing w:val="-57"/>
        </w:rPr>
        <w:t xml:space="preserve"> </w:t>
      </w:r>
      <w:r>
        <w:rPr>
          <w:rFonts w:ascii="Microsoft YaHei" w:hAnsi="Microsoft YaHei" w:eastAsia="Microsoft YaHei" w:cs="Microsoft YaHei"/>
          <w:sz w:val="20"/>
          <w:szCs w:val="20"/>
          <w:spacing w:val="9"/>
        </w:rPr>
        <w:t>在脊髓损伤患者中为 </w:t>
      </w:r>
      <w:r>
        <w:rPr>
          <w:sz w:val="20"/>
          <w:szCs w:val="20"/>
          <w:spacing w:val="9"/>
        </w:rPr>
        <w:t>23%</w:t>
      </w:r>
      <w:r>
        <w:rPr>
          <w:sz w:val="20"/>
          <w:szCs w:val="20"/>
          <w:spacing w:val="-41"/>
        </w:rPr>
        <w:t xml:space="preserve"> </w:t>
      </w:r>
      <w:r>
        <w:rPr>
          <w:sz w:val="20"/>
          <w:szCs w:val="20"/>
          <w:spacing w:val="9"/>
        </w:rPr>
        <w:t>~</w:t>
      </w:r>
      <w:r>
        <w:rPr>
          <w:sz w:val="20"/>
          <w:szCs w:val="20"/>
          <w:spacing w:val="-47"/>
        </w:rPr>
        <w:t xml:space="preserve"> </w:t>
      </w:r>
      <w:r>
        <w:rPr>
          <w:sz w:val="20"/>
          <w:szCs w:val="20"/>
          <w:spacing w:val="9"/>
        </w:rPr>
        <w:t>89%</w:t>
      </w:r>
      <w:r>
        <w:rPr>
          <w:sz w:val="20"/>
          <w:szCs w:val="20"/>
          <w:spacing w:val="-58"/>
        </w:rPr>
        <w:t xml:space="preserve"> </w:t>
      </w:r>
      <w:r>
        <w:rPr>
          <w:sz w:val="11"/>
          <w:szCs w:val="11"/>
          <w:spacing w:val="9"/>
          <w:position w:val="8"/>
        </w:rPr>
        <w:t>[5]</w:t>
      </w:r>
      <w:r>
        <w:rPr>
          <w:sz w:val="11"/>
          <w:szCs w:val="11"/>
          <w:spacing w:val="9"/>
          <w:position w:val="8"/>
        </w:rPr>
        <w:t xml:space="preserve"> </w:t>
      </w:r>
      <w:r>
        <w:rPr>
          <w:sz w:val="20"/>
          <w:szCs w:val="20"/>
          <w:spacing w:val="9"/>
        </w:rPr>
        <w:t>。</w:t>
      </w:r>
      <w:r>
        <w:rPr>
          <w:rFonts w:ascii="Microsoft YaHei" w:hAnsi="Microsoft YaHei" w:eastAsia="Microsoft YaHei" w:cs="Microsoft YaHei"/>
          <w:sz w:val="20"/>
          <w:szCs w:val="20"/>
          <w:spacing w:val="9"/>
        </w:rPr>
        <w:t>除慢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性细菌性前列腺炎外</w:t>
      </w:r>
      <w:r>
        <w:rPr>
          <w:sz w:val="20"/>
          <w:szCs w:val="20"/>
          <w:spacing w:val="7"/>
        </w:rPr>
        <w:t>，</w:t>
      </w:r>
      <w:r>
        <w:rPr>
          <w:rFonts w:ascii="Microsoft YaHei" w:hAnsi="Microsoft YaHei" w:eastAsia="Microsoft YaHei" w:cs="Microsoft YaHei"/>
          <w:sz w:val="20"/>
          <w:szCs w:val="20"/>
          <w:spacing w:val="7"/>
        </w:rPr>
        <w:t>年轻男性的 </w:t>
      </w:r>
      <w:r>
        <w:rPr>
          <w:sz w:val="20"/>
          <w:szCs w:val="20"/>
        </w:rPr>
        <w:t>ABU</w:t>
      </w:r>
      <w:r>
        <w:rPr>
          <w:sz w:val="20"/>
          <w:szCs w:val="20"/>
          <w:spacing w:val="-26"/>
        </w:rPr>
        <w:t xml:space="preserve"> </w:t>
      </w:r>
      <w:r>
        <w:rPr>
          <w:rFonts w:ascii="Microsoft YaHei" w:hAnsi="Microsoft YaHei" w:eastAsia="Microsoft YaHei" w:cs="Microsoft YaHei"/>
          <w:sz w:val="20"/>
          <w:szCs w:val="20"/>
          <w:spacing w:val="7"/>
        </w:rPr>
        <w:t>并不常见</w:t>
      </w:r>
      <w:r>
        <w:rPr>
          <w:sz w:val="20"/>
          <w:szCs w:val="20"/>
          <w:spacing w:val="7"/>
        </w:rPr>
        <w:t>。</w:t>
      </w:r>
    </w:p>
    <w:p>
      <w:pPr>
        <w:pStyle w:val="BodyText"/>
        <w:ind w:left="532" w:right="195" w:firstLine="421"/>
        <w:spacing w:before="12" w:line="221" w:lineRule="auto"/>
        <w:jc w:val="both"/>
        <w:rPr>
          <w:sz w:val="20"/>
          <w:szCs w:val="20"/>
        </w:rPr>
      </w:pPr>
      <w:r>
        <w:rPr>
          <w:sz w:val="20"/>
          <w:szCs w:val="20"/>
        </w:rPr>
        <w:t>ABU</w:t>
      </w:r>
      <w:r>
        <w:rPr>
          <w:sz w:val="20"/>
          <w:szCs w:val="20"/>
          <w:spacing w:val="-23"/>
        </w:rPr>
        <w:t xml:space="preserve"> </w:t>
      </w:r>
      <w:r>
        <w:rPr>
          <w:rFonts w:ascii="Microsoft YaHei" w:hAnsi="Microsoft YaHei" w:eastAsia="Microsoft YaHei" w:cs="Microsoft YaHei"/>
          <w:sz w:val="20"/>
          <w:szCs w:val="20"/>
          <w:spacing w:val="9"/>
        </w:rPr>
        <w:t>可以预防症状性 </w:t>
      </w:r>
      <w:r>
        <w:rPr>
          <w:sz w:val="20"/>
          <w:szCs w:val="20"/>
        </w:rPr>
        <w:t>UTI</w:t>
      </w:r>
      <w:r>
        <w:rPr>
          <w:sz w:val="20"/>
          <w:szCs w:val="20"/>
          <w:spacing w:val="9"/>
        </w:rPr>
        <w:t xml:space="preserve"> </w:t>
      </w:r>
      <w:r>
        <w:rPr>
          <w:rFonts w:ascii="Microsoft YaHei" w:hAnsi="Microsoft YaHei" w:eastAsia="Microsoft YaHei" w:cs="Microsoft YaHei"/>
          <w:sz w:val="20"/>
          <w:szCs w:val="20"/>
          <w:spacing w:val="9"/>
        </w:rPr>
        <w:t>的重复感染</w:t>
      </w:r>
      <w:r>
        <w:rPr>
          <w:sz w:val="20"/>
          <w:szCs w:val="20"/>
          <w:spacing w:val="9"/>
        </w:rPr>
        <w:t>，</w:t>
      </w:r>
      <w:r>
        <w:rPr>
          <w:rFonts w:ascii="Microsoft YaHei" w:hAnsi="Microsoft YaHei" w:eastAsia="Microsoft YaHei" w:cs="Microsoft YaHei"/>
          <w:sz w:val="20"/>
          <w:szCs w:val="20"/>
          <w:spacing w:val="9"/>
        </w:rPr>
        <w:t>故只有在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证实对患者有益的情况下</w:t>
      </w:r>
      <w:r>
        <w:rPr>
          <w:sz w:val="20"/>
          <w:szCs w:val="20"/>
          <w:spacing w:val="11"/>
        </w:rPr>
        <w:t>，</w:t>
      </w:r>
      <w:r>
        <w:rPr>
          <w:rFonts w:ascii="Microsoft YaHei" w:hAnsi="Microsoft YaHei" w:eastAsia="Microsoft YaHei" w:cs="Microsoft YaHei"/>
          <w:sz w:val="20"/>
          <w:szCs w:val="20"/>
          <w:spacing w:val="11"/>
        </w:rPr>
        <w:t>才应该对 </w:t>
      </w:r>
      <w:r>
        <w:rPr>
          <w:sz w:val="20"/>
          <w:szCs w:val="20"/>
        </w:rPr>
        <w:t>ABU</w:t>
      </w:r>
      <w:r>
        <w:rPr>
          <w:sz w:val="20"/>
          <w:szCs w:val="20"/>
          <w:spacing w:val="-7"/>
        </w:rPr>
        <w:t xml:space="preserve"> </w:t>
      </w:r>
      <w:r>
        <w:rPr>
          <w:rFonts w:ascii="Microsoft YaHei" w:hAnsi="Microsoft YaHei" w:eastAsia="Microsoft YaHei" w:cs="Microsoft YaHei"/>
          <w:sz w:val="20"/>
          <w:szCs w:val="20"/>
          <w:spacing w:val="11"/>
        </w:rPr>
        <w:t>进行治疗</w:t>
      </w:r>
      <w:r>
        <w:rPr>
          <w:sz w:val="20"/>
          <w:szCs w:val="20"/>
          <w:spacing w:val="11"/>
        </w:rPr>
        <w:t>，</w:t>
      </w:r>
      <w:r>
        <w:rPr>
          <w:sz w:val="20"/>
          <w:szCs w:val="20"/>
        </w:rPr>
        <w:t xml:space="preserve"> </w:t>
      </w:r>
      <w:r>
        <w:rPr>
          <w:rFonts w:ascii="Microsoft YaHei" w:hAnsi="Microsoft YaHei" w:eastAsia="Microsoft YaHei" w:cs="Microsoft YaHei"/>
          <w:sz w:val="20"/>
          <w:szCs w:val="20"/>
          <w:spacing w:val="19"/>
        </w:rPr>
        <w:t>以避免导致抗生素耐药性增加和根除潜在的保护性</w:t>
      </w:r>
      <w:r>
        <w:rPr>
          <w:rFonts w:ascii="Microsoft YaHei" w:hAnsi="Microsoft YaHei" w:eastAsia="Microsoft YaHei" w:cs="Microsoft YaHei"/>
          <w:sz w:val="20"/>
          <w:szCs w:val="20"/>
          <w:spacing w:val="5"/>
        </w:rPr>
        <w:t xml:space="preserve">  </w:t>
      </w:r>
      <w:r>
        <w:rPr>
          <w:sz w:val="20"/>
          <w:szCs w:val="20"/>
        </w:rPr>
        <w:t>ABU</w:t>
      </w:r>
      <w:r>
        <w:rPr>
          <w:sz w:val="20"/>
          <w:szCs w:val="20"/>
          <w:spacing w:val="5"/>
        </w:rPr>
        <w:t xml:space="preserve"> </w:t>
      </w:r>
      <w:r>
        <w:rPr>
          <w:rFonts w:ascii="Microsoft YaHei" w:hAnsi="Microsoft YaHei" w:eastAsia="Microsoft YaHei" w:cs="Microsoft YaHei"/>
          <w:sz w:val="20"/>
          <w:szCs w:val="20"/>
          <w:spacing w:val="5"/>
        </w:rPr>
        <w:t>菌</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5"/>
        </w:rPr>
        <w:t>株 的</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5"/>
        </w:rPr>
        <w:t>风</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5"/>
        </w:rPr>
        <w:t>险</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绝</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5"/>
        </w:rPr>
        <w:t>大</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5"/>
        </w:rPr>
        <w:t>多</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5"/>
        </w:rPr>
        <w:t>数</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5"/>
        </w:rPr>
        <w:t>情</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5"/>
        </w:rPr>
        <w:t>况</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5"/>
        </w:rPr>
        <w:t>下</w:t>
      </w:r>
      <w:r>
        <w:rPr>
          <w:sz w:val="20"/>
          <w:szCs w:val="20"/>
          <w:spacing w:val="5"/>
        </w:rPr>
        <w:t>，</w:t>
      </w:r>
      <w:r>
        <w:rPr>
          <w:sz w:val="20"/>
          <w:szCs w:val="20"/>
        </w:rPr>
        <w:t>ABU</w:t>
      </w:r>
      <w:r>
        <w:rPr>
          <w:sz w:val="20"/>
          <w:szCs w:val="20"/>
          <w:spacing w:val="5"/>
        </w:rPr>
        <w:t xml:space="preserve"> </w:t>
      </w:r>
      <w:r>
        <w:rPr>
          <w:rFonts w:ascii="Microsoft YaHei" w:hAnsi="Microsoft YaHei" w:eastAsia="Microsoft YaHei" w:cs="Microsoft YaHei"/>
          <w:sz w:val="20"/>
          <w:szCs w:val="20"/>
          <w:spacing w:val="5"/>
        </w:rPr>
        <w:t>无</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5"/>
        </w:rPr>
        <w:t>需</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5"/>
        </w:rPr>
        <w:t>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疗</w:t>
      </w:r>
      <w:r>
        <w:rPr>
          <w:rFonts w:ascii="Microsoft YaHei" w:hAnsi="Microsoft YaHei" w:eastAsia="Microsoft YaHei" w:cs="Microsoft YaHei"/>
          <w:sz w:val="20"/>
          <w:szCs w:val="20"/>
          <w:spacing w:val="-33"/>
        </w:rPr>
        <w:t xml:space="preserve"> </w:t>
      </w:r>
      <w:r>
        <w:rPr>
          <w:sz w:val="11"/>
          <w:szCs w:val="11"/>
          <w:spacing w:val="7"/>
          <w:position w:val="8"/>
        </w:rPr>
        <w:t>[3]</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免疫功能低下和严重疾病的患者</w:t>
      </w:r>
      <w:r>
        <w:rPr>
          <w:sz w:val="20"/>
          <w:szCs w:val="20"/>
          <w:spacing w:val="7"/>
        </w:rPr>
        <w:t>，</w:t>
      </w:r>
      <w:r>
        <w:rPr>
          <w:rFonts w:ascii="Microsoft YaHei" w:hAnsi="Microsoft YaHei" w:eastAsia="Microsoft YaHei" w:cs="Microsoft YaHei"/>
          <w:sz w:val="20"/>
          <w:szCs w:val="20"/>
          <w:spacing w:val="7"/>
        </w:rPr>
        <w:t>应根据每个</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病例具体情况决定是否进行治疗</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不推荐治疗无症状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性念珠菌尿</w:t>
      </w:r>
      <w:r>
        <w:rPr>
          <w:rFonts w:ascii="Microsoft YaHei" w:hAnsi="Microsoft YaHei" w:eastAsia="Microsoft YaHei" w:cs="Microsoft YaHei"/>
          <w:sz w:val="20"/>
          <w:szCs w:val="20"/>
          <w:spacing w:val="-31"/>
        </w:rPr>
        <w:t xml:space="preserve"> </w:t>
      </w:r>
      <w:r>
        <w:rPr>
          <w:sz w:val="20"/>
          <w:szCs w:val="20"/>
        </w:rPr>
        <w:t>。</w:t>
      </w:r>
      <w:r>
        <w:rPr>
          <w:rFonts w:ascii="Microsoft YaHei" w:hAnsi="Microsoft YaHei" w:eastAsia="Microsoft YaHei" w:cs="Microsoft YaHei"/>
          <w:sz w:val="20"/>
          <w:szCs w:val="20"/>
        </w:rPr>
        <w:t>但孕妇</w:t>
      </w:r>
      <w:r>
        <w:rPr>
          <w:sz w:val="20"/>
          <w:szCs w:val="20"/>
        </w:rPr>
        <w:t>、</w:t>
      </w:r>
      <w:r>
        <w:rPr>
          <w:rFonts w:ascii="Microsoft YaHei" w:hAnsi="Microsoft YaHei" w:eastAsia="Microsoft YaHei" w:cs="Microsoft YaHei"/>
          <w:sz w:val="20"/>
          <w:szCs w:val="20"/>
        </w:rPr>
        <w:t>控制不佳的糖尿病</w:t>
      </w:r>
      <w:r>
        <w:rPr>
          <w:sz w:val="20"/>
          <w:szCs w:val="20"/>
        </w:rPr>
        <w:t>、</w:t>
      </w:r>
      <w:r>
        <w:rPr>
          <w:rFonts w:ascii="Microsoft YaHei" w:hAnsi="Microsoft YaHei" w:eastAsia="Microsoft YaHei" w:cs="Microsoft YaHei"/>
          <w:sz w:val="20"/>
          <w:szCs w:val="20"/>
        </w:rPr>
        <w:t>破坏黏膜的  </w:t>
      </w:r>
      <w:r>
        <w:rPr>
          <w:rFonts w:ascii="Microsoft YaHei" w:hAnsi="Microsoft YaHei" w:eastAsia="Microsoft YaHei" w:cs="Microsoft YaHei"/>
          <w:sz w:val="20"/>
          <w:szCs w:val="20"/>
          <w:spacing w:val="1"/>
        </w:rPr>
        <w:t>泌尿外科</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
        </w:rPr>
        <w:t>手</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术</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
        </w:rPr>
        <w:t>之</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前</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
        </w:rPr>
        <w:t>治</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疗</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是</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有</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
        </w:rPr>
        <w:t>益 的</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如</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果</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决</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定</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
        </w:rPr>
        <w:t>根</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
        </w:rPr>
        <w:t>除</w:t>
      </w:r>
      <w:r>
        <w:rPr>
          <w:rFonts w:ascii="Microsoft YaHei" w:hAnsi="Microsoft YaHei" w:eastAsia="Microsoft YaHei" w:cs="Microsoft YaHei"/>
          <w:sz w:val="20"/>
          <w:szCs w:val="20"/>
        </w:rPr>
        <w:t xml:space="preserve">  </w:t>
      </w:r>
      <w:r>
        <w:rPr>
          <w:sz w:val="20"/>
          <w:szCs w:val="20"/>
        </w:rPr>
        <w:t>ABU</w:t>
      </w:r>
      <w:r>
        <w:rPr>
          <w:sz w:val="20"/>
          <w:szCs w:val="20"/>
          <w:spacing w:val="-49"/>
        </w:rPr>
        <w:t xml:space="preserve"> </w:t>
      </w:r>
      <w:r>
        <w:rPr>
          <w:sz w:val="20"/>
          <w:szCs w:val="20"/>
          <w:spacing w:val="6"/>
        </w:rPr>
        <w:t>,</w:t>
      </w:r>
      <w:r>
        <w:rPr>
          <w:sz w:val="20"/>
          <w:szCs w:val="20"/>
          <w:spacing w:val="-55"/>
        </w:rPr>
        <w:t xml:space="preserve"> </w:t>
      </w:r>
      <w:r>
        <w:rPr>
          <w:rFonts w:ascii="Microsoft YaHei" w:hAnsi="Microsoft YaHei" w:eastAsia="Microsoft YaHei" w:cs="Microsoft YaHei"/>
          <w:sz w:val="20"/>
          <w:szCs w:val="20"/>
          <w:spacing w:val="6"/>
        </w:rPr>
        <w:t>可根据性别</w:t>
      </w:r>
      <w:r>
        <w:rPr>
          <w:sz w:val="20"/>
          <w:szCs w:val="20"/>
          <w:spacing w:val="6"/>
        </w:rPr>
        <w:t>、</w:t>
      </w:r>
      <w:r>
        <w:rPr>
          <w:rFonts w:ascii="Microsoft YaHei" w:hAnsi="Microsoft YaHei" w:eastAsia="Microsoft YaHei" w:cs="Microsoft YaHei"/>
          <w:sz w:val="20"/>
          <w:szCs w:val="20"/>
          <w:spacing w:val="6"/>
        </w:rPr>
        <w:t>医学背景和是否存在复杂因素</w:t>
      </w:r>
      <w:r>
        <w:rPr>
          <w:sz w:val="20"/>
          <w:szCs w:val="20"/>
          <w:spacing w:val="6"/>
        </w:rPr>
        <w:t>，</w:t>
      </w:r>
      <w:r>
        <w:rPr>
          <w:rFonts w:ascii="Microsoft YaHei" w:hAnsi="Microsoft YaHei" w:eastAsia="Microsoft YaHei" w:cs="Microsoft YaHei"/>
          <w:sz w:val="20"/>
          <w:szCs w:val="20"/>
          <w:spacing w:val="6"/>
        </w:rPr>
        <w:t>给</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予与有症状的无并发症或复杂性 </w:t>
      </w:r>
      <w:r>
        <w:rPr>
          <w:sz w:val="20"/>
          <w:szCs w:val="20"/>
        </w:rPr>
        <w:t>UTI</w:t>
      </w:r>
      <w:r>
        <w:rPr>
          <w:sz w:val="20"/>
          <w:szCs w:val="20"/>
          <w:spacing w:val="-29"/>
        </w:rPr>
        <w:t xml:space="preserve"> </w:t>
      </w:r>
      <w:r>
        <w:rPr>
          <w:rFonts w:ascii="Microsoft YaHei" w:hAnsi="Microsoft YaHei" w:eastAsia="Microsoft YaHei" w:cs="Microsoft YaHei"/>
          <w:sz w:val="20"/>
          <w:szCs w:val="20"/>
          <w:spacing w:val="9"/>
        </w:rPr>
        <w:t>相同的抗生素选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择和治疗持续时间</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治疗方案应当因人而异而非经验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性治疗</w:t>
      </w:r>
      <w:r>
        <w:rPr>
          <w:rFonts w:ascii="Microsoft YaHei" w:hAnsi="Microsoft YaHei" w:eastAsia="Microsoft YaHei" w:cs="Microsoft YaHei"/>
          <w:sz w:val="20"/>
          <w:szCs w:val="20"/>
          <w:spacing w:val="-19"/>
        </w:rPr>
        <w:t xml:space="preserve"> </w:t>
      </w:r>
      <w:r>
        <w:rPr>
          <w:sz w:val="20"/>
          <w:szCs w:val="20"/>
          <w:spacing w:val="7"/>
        </w:rPr>
        <w:t>。</w:t>
      </w:r>
      <w:r>
        <w:rPr>
          <w:rFonts w:ascii="Microsoft YaHei" w:hAnsi="Microsoft YaHei" w:eastAsia="Microsoft YaHei" w:cs="Microsoft YaHei"/>
          <w:sz w:val="20"/>
          <w:szCs w:val="20"/>
          <w:spacing w:val="7"/>
        </w:rPr>
        <w:t>对于妊娠期的 </w:t>
      </w:r>
      <w:r>
        <w:rPr>
          <w:sz w:val="20"/>
          <w:szCs w:val="20"/>
        </w:rPr>
        <w:t>ABU</w:t>
      </w:r>
      <w:r>
        <w:rPr>
          <w:sz w:val="20"/>
          <w:szCs w:val="20"/>
          <w:spacing w:val="-25"/>
        </w:rPr>
        <w:t xml:space="preserve"> </w:t>
      </w:r>
      <w:r>
        <w:rPr>
          <w:rFonts w:ascii="Microsoft YaHei" w:hAnsi="Microsoft YaHei" w:eastAsia="Microsoft YaHei" w:cs="Microsoft YaHei"/>
          <w:sz w:val="20"/>
          <w:szCs w:val="20"/>
          <w:spacing w:val="7"/>
        </w:rPr>
        <w:t>患者</w:t>
      </w:r>
      <w:r>
        <w:rPr>
          <w:sz w:val="20"/>
          <w:szCs w:val="20"/>
          <w:spacing w:val="7"/>
        </w:rPr>
        <w:t>，</w:t>
      </w:r>
      <w:r>
        <w:rPr>
          <w:rFonts w:ascii="Microsoft YaHei" w:hAnsi="Microsoft YaHei" w:eastAsia="Microsoft YaHei" w:cs="Microsoft YaHei"/>
          <w:sz w:val="20"/>
          <w:szCs w:val="20"/>
          <w:spacing w:val="7"/>
        </w:rPr>
        <w:t>专家组建议采用标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准的 </w:t>
      </w:r>
      <w:r>
        <w:rPr>
          <w:sz w:val="20"/>
          <w:szCs w:val="20"/>
          <w:spacing w:val="4"/>
        </w:rPr>
        <w:t>2</w:t>
      </w:r>
      <w:r>
        <w:rPr>
          <w:sz w:val="20"/>
          <w:szCs w:val="20"/>
          <w:spacing w:val="-38"/>
        </w:rPr>
        <w:t xml:space="preserve"> </w:t>
      </w:r>
      <w:r>
        <w:rPr>
          <w:sz w:val="20"/>
          <w:szCs w:val="20"/>
          <w:spacing w:val="4"/>
        </w:rPr>
        <w:t>~</w:t>
      </w:r>
      <w:r>
        <w:rPr>
          <w:sz w:val="20"/>
          <w:szCs w:val="20"/>
          <w:spacing w:val="-50"/>
        </w:rPr>
        <w:t xml:space="preserve"> </w:t>
      </w:r>
      <w:r>
        <w:rPr>
          <w:sz w:val="20"/>
          <w:szCs w:val="20"/>
          <w:spacing w:val="4"/>
        </w:rPr>
        <w:t>7</w:t>
      </w:r>
      <w:r>
        <w:rPr>
          <w:sz w:val="20"/>
          <w:szCs w:val="20"/>
          <w:spacing w:val="4"/>
        </w:rPr>
        <w:t xml:space="preserve"> </w:t>
      </w:r>
      <w:r>
        <w:rPr>
          <w:sz w:val="20"/>
          <w:szCs w:val="20"/>
          <w:spacing w:val="4"/>
        </w:rPr>
        <w:t>d</w:t>
      </w:r>
      <w:r>
        <w:rPr>
          <w:sz w:val="20"/>
          <w:szCs w:val="20"/>
          <w:spacing w:val="-21"/>
        </w:rPr>
        <w:t xml:space="preserve"> </w:t>
      </w:r>
      <w:r>
        <w:rPr>
          <w:rFonts w:ascii="Microsoft YaHei" w:hAnsi="Microsoft YaHei" w:eastAsia="Microsoft YaHei" w:cs="Microsoft YaHei"/>
          <w:sz w:val="20"/>
          <w:szCs w:val="20"/>
          <w:spacing w:val="4"/>
        </w:rPr>
        <w:t>短程治疗方案</w:t>
      </w:r>
      <w:r>
        <w:rPr>
          <w:sz w:val="20"/>
          <w:szCs w:val="20"/>
          <w:spacing w:val="4"/>
        </w:rPr>
        <w:t>，</w:t>
      </w:r>
      <w:r>
        <w:rPr>
          <w:rFonts w:ascii="Microsoft YaHei" w:hAnsi="Microsoft YaHei" w:eastAsia="Microsoft YaHei" w:cs="Microsoft YaHei"/>
          <w:sz w:val="20"/>
          <w:szCs w:val="20"/>
          <w:spacing w:val="4"/>
        </w:rPr>
        <w:t>而不是大剂量单次和 </w:t>
      </w:r>
      <w:r>
        <w:rPr>
          <w:sz w:val="20"/>
          <w:szCs w:val="20"/>
          <w:spacing w:val="4"/>
        </w:rPr>
        <w:t>7</w:t>
      </w:r>
      <w:r>
        <w:rPr>
          <w:sz w:val="20"/>
          <w:szCs w:val="20"/>
          <w:spacing w:val="4"/>
        </w:rPr>
        <w:t xml:space="preserve"> </w:t>
      </w:r>
      <w:r>
        <w:rPr>
          <w:sz w:val="20"/>
          <w:szCs w:val="20"/>
          <w:spacing w:val="4"/>
        </w:rPr>
        <w:t>d</w:t>
      </w:r>
      <w:r>
        <w:rPr>
          <w:sz w:val="20"/>
          <w:szCs w:val="20"/>
        </w:rPr>
        <w:t xml:space="preserve"> </w:t>
      </w:r>
      <w:r>
        <w:rPr>
          <w:rFonts w:ascii="Microsoft YaHei" w:hAnsi="Microsoft YaHei" w:eastAsia="Microsoft YaHei" w:cs="Microsoft YaHei"/>
          <w:sz w:val="20"/>
          <w:szCs w:val="20"/>
          <w:spacing w:val="8"/>
        </w:rPr>
        <w:t>以上的长疗程治疗方案</w:t>
      </w:r>
      <w:r>
        <w:rPr>
          <w:sz w:val="20"/>
          <w:szCs w:val="20"/>
          <w:spacing w:val="8"/>
        </w:rPr>
        <w:t>。</w:t>
      </w:r>
    </w:p>
    <w:p>
      <w:pPr>
        <w:pStyle w:val="BodyText"/>
        <w:ind w:left="533"/>
        <w:spacing w:before="42" w:line="211" w:lineRule="auto"/>
        <w:rPr>
          <w:rFonts w:ascii="SimHei" w:hAnsi="SimHei" w:eastAsia="SimHei" w:cs="SimHei"/>
          <w:sz w:val="20"/>
          <w:szCs w:val="20"/>
        </w:rPr>
      </w:pPr>
      <w:r>
        <w:rPr>
          <w:sz w:val="20"/>
          <w:szCs w:val="20"/>
          <w:spacing w:val="2"/>
        </w:rPr>
        <w:t>3</w:t>
      </w:r>
      <w:r>
        <w:rPr>
          <w:sz w:val="20"/>
          <w:szCs w:val="20"/>
          <w:spacing w:val="24"/>
        </w:rPr>
        <w:t xml:space="preserve">  </w:t>
      </w:r>
      <w:r>
        <w:rPr>
          <w:rFonts w:ascii="SimHei" w:hAnsi="SimHei" w:eastAsia="SimHei" w:cs="SimHei"/>
          <w:sz w:val="20"/>
          <w:szCs w:val="20"/>
          <w:spacing w:val="2"/>
        </w:rPr>
        <w:t>单纯性膀胱炎</w:t>
      </w:r>
    </w:p>
    <w:p>
      <w:pPr>
        <w:pStyle w:val="BodyText"/>
        <w:ind w:left="533" w:right="261" w:firstLine="429"/>
        <w:spacing w:before="79" w:line="20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与 </w:t>
      </w:r>
      <w:r>
        <w:rPr>
          <w:sz w:val="20"/>
          <w:szCs w:val="20"/>
          <w:spacing w:val="6"/>
        </w:rPr>
        <w:t>2022</w:t>
      </w:r>
      <w:r>
        <w:rPr>
          <w:sz w:val="20"/>
          <w:szCs w:val="20"/>
          <w:spacing w:val="-16"/>
        </w:rPr>
        <w:t xml:space="preserve"> </w:t>
      </w:r>
      <w:r>
        <w:rPr>
          <w:rFonts w:ascii="Microsoft YaHei" w:hAnsi="Microsoft YaHei" w:eastAsia="Microsoft YaHei" w:cs="Microsoft YaHei"/>
          <w:sz w:val="20"/>
          <w:szCs w:val="20"/>
          <w:spacing w:val="6"/>
        </w:rPr>
        <w:t>版指南相比</w:t>
      </w:r>
      <w:r>
        <w:rPr>
          <w:sz w:val="20"/>
          <w:szCs w:val="20"/>
          <w:spacing w:val="6"/>
        </w:rPr>
        <w:t>，2023</w:t>
      </w:r>
      <w:r>
        <w:rPr>
          <w:sz w:val="20"/>
          <w:szCs w:val="20"/>
          <w:spacing w:val="6"/>
        </w:rPr>
        <w:t xml:space="preserve"> </w:t>
      </w:r>
      <w:r>
        <w:rPr>
          <w:rFonts w:ascii="Microsoft YaHei" w:hAnsi="Microsoft YaHei" w:eastAsia="Microsoft YaHei" w:cs="Microsoft YaHei"/>
          <w:sz w:val="20"/>
          <w:szCs w:val="20"/>
          <w:spacing w:val="6"/>
        </w:rPr>
        <w:t>版指南未对单纯性膀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胱炎</w:t>
      </w:r>
      <w:r>
        <w:rPr>
          <w:sz w:val="20"/>
          <w:szCs w:val="20"/>
          <w:spacing w:val="-5"/>
        </w:rPr>
        <w:t>(uncomplicated</w:t>
      </w:r>
      <w:r>
        <w:rPr>
          <w:sz w:val="20"/>
          <w:szCs w:val="20"/>
          <w:spacing w:val="-5"/>
        </w:rPr>
        <w:t xml:space="preserve"> </w:t>
      </w:r>
      <w:r>
        <w:rPr>
          <w:sz w:val="20"/>
          <w:szCs w:val="20"/>
          <w:spacing w:val="-5"/>
        </w:rPr>
        <w:t>cysti</w:t>
      </w:r>
      <w:r>
        <w:rPr>
          <w:sz w:val="20"/>
          <w:szCs w:val="20"/>
          <w:spacing w:val="-6"/>
        </w:rPr>
        <w:t>tis)</w:t>
      </w:r>
      <w:r>
        <w:rPr>
          <w:rFonts w:ascii="Microsoft YaHei" w:hAnsi="Microsoft YaHei" w:eastAsia="Microsoft YaHei" w:cs="Microsoft YaHei"/>
          <w:sz w:val="20"/>
          <w:szCs w:val="20"/>
          <w:spacing w:val="-6"/>
        </w:rPr>
        <w:t>作更新</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单纯性膀胱炎是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指急性</w:t>
      </w:r>
      <w:r>
        <w:rPr>
          <w:sz w:val="20"/>
          <w:szCs w:val="20"/>
          <w:spacing w:val="1"/>
        </w:rPr>
        <w:t>、</w:t>
      </w:r>
      <w:r>
        <w:rPr>
          <w:rFonts w:ascii="Microsoft YaHei" w:hAnsi="Microsoft YaHei" w:eastAsia="Microsoft YaHei" w:cs="Microsoft YaHei"/>
          <w:sz w:val="20"/>
          <w:szCs w:val="20"/>
          <w:spacing w:val="1"/>
        </w:rPr>
        <w:t>散发性或复发性膀胱炎</w:t>
      </w:r>
      <w:r>
        <w:rPr>
          <w:sz w:val="20"/>
          <w:szCs w:val="20"/>
          <w:spacing w:val="1"/>
        </w:rPr>
        <w:t>，</w:t>
      </w:r>
      <w:r>
        <w:rPr>
          <w:rFonts w:ascii="Microsoft YaHei" w:hAnsi="Microsoft YaHei" w:eastAsia="Microsoft YaHei" w:cs="Microsoft YaHei"/>
          <w:sz w:val="20"/>
          <w:szCs w:val="20"/>
          <w:spacing w:val="1"/>
        </w:rPr>
        <w:t>具有非复杂性尿路感</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染的一切特点</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因此也仅限于泌尿道内没有已知相关</w:t>
      </w:r>
    </w:p>
    <w:p>
      <w:pPr>
        <w:spacing w:line="14" w:lineRule="auto"/>
        <w:rPr>
          <w:rFonts w:ascii="Arial"/>
          <w:sz w:val="2"/>
        </w:rPr>
      </w:pPr>
      <w:r>
        <w:rPr>
          <w:rFonts w:ascii="Arial" w:hAnsi="Arial" w:eastAsia="Arial" w:cs="Arial"/>
          <w:sz w:val="2"/>
          <w:szCs w:val="2"/>
        </w:rPr>
        <w:br w:type="column"/>
      </w:r>
    </w:p>
    <w:p>
      <w:pPr>
        <w:pStyle w:val="BodyText"/>
        <w:ind w:left="6" w:right="80" w:hanging="1"/>
        <w:spacing w:before="40" w:line="221" w:lineRule="auto"/>
        <w:jc w:val="both"/>
        <w:rPr>
          <w:sz w:val="20"/>
          <w:szCs w:val="20"/>
        </w:rPr>
      </w:pPr>
      <w:r>
        <w:rPr>
          <w:rFonts w:ascii="Microsoft YaHei" w:hAnsi="Microsoft YaHei" w:eastAsia="Microsoft YaHei" w:cs="Microsoft YaHei"/>
          <w:sz w:val="20"/>
          <w:szCs w:val="20"/>
          <w:spacing w:val="10"/>
        </w:rPr>
        <w:t>解剖异常</w:t>
      </w:r>
      <w:r>
        <w:rPr>
          <w:sz w:val="20"/>
          <w:szCs w:val="20"/>
          <w:spacing w:val="10"/>
        </w:rPr>
        <w:t>、</w:t>
      </w:r>
      <w:r>
        <w:rPr>
          <w:rFonts w:ascii="Microsoft YaHei" w:hAnsi="Microsoft YaHei" w:eastAsia="Microsoft YaHei" w:cs="Microsoft YaHei"/>
          <w:sz w:val="20"/>
          <w:szCs w:val="20"/>
          <w:spacing w:val="10"/>
        </w:rPr>
        <w:t>排尿功能异常以及没有合并症或并发</w:t>
      </w:r>
      <w:r>
        <w:rPr>
          <w:rFonts w:ascii="Microsoft YaHei" w:hAnsi="Microsoft YaHei" w:eastAsia="Microsoft YaHei" w:cs="Microsoft YaHei"/>
          <w:sz w:val="20"/>
          <w:szCs w:val="20"/>
          <w:spacing w:val="9"/>
        </w:rPr>
        <w:t>症的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非妊娠女性膀胱炎</w:t>
      </w:r>
      <w:r>
        <w:rPr>
          <w:sz w:val="11"/>
          <w:szCs w:val="11"/>
          <w:spacing w:val="16"/>
          <w:position w:val="8"/>
        </w:rPr>
        <w:t>[6]</w:t>
      </w:r>
      <w:r>
        <w:rPr>
          <w:sz w:val="11"/>
          <w:szCs w:val="11"/>
          <w:spacing w:val="16"/>
          <w:position w:val="8"/>
        </w:rPr>
        <w:t xml:space="preserve"> </w:t>
      </w:r>
      <w:r>
        <w:rPr>
          <w:sz w:val="20"/>
          <w:szCs w:val="20"/>
          <w:spacing w:val="16"/>
        </w:rPr>
        <w:t>。</w:t>
      </w:r>
      <w:r>
        <w:rPr>
          <w:rFonts w:ascii="Microsoft YaHei" w:hAnsi="Microsoft YaHei" w:eastAsia="Microsoft YaHei" w:cs="Microsoft YaHei"/>
          <w:sz w:val="20"/>
          <w:szCs w:val="20"/>
          <w:spacing w:val="16"/>
        </w:rPr>
        <w:t>这一点与国内教科书定义有</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3"/>
        </w:rPr>
        <w:t>差异</w:t>
      </w:r>
      <w:r>
        <w:rPr>
          <w:sz w:val="20"/>
          <w:szCs w:val="20"/>
          <w:spacing w:val="3"/>
        </w:rPr>
        <w:t>。</w:t>
      </w:r>
    </w:p>
    <w:p>
      <w:pPr>
        <w:pStyle w:val="BodyText"/>
        <w:ind w:left="6" w:firstLine="419"/>
        <w:spacing w:before="3" w:line="221" w:lineRule="auto"/>
        <w:jc w:val="both"/>
        <w:rPr>
          <w:sz w:val="20"/>
          <w:szCs w:val="20"/>
        </w:rPr>
      </w:pPr>
      <w:r>
        <w:rPr>
          <w:rFonts w:ascii="Microsoft YaHei" w:hAnsi="Microsoft YaHei" w:eastAsia="Microsoft YaHei" w:cs="Microsoft YaHei"/>
          <w:sz w:val="20"/>
          <w:szCs w:val="20"/>
          <w:spacing w:val="10"/>
        </w:rPr>
        <w:t>几乎一半的女性在其一生中至少会经历一次</w:t>
      </w:r>
      <w:r>
        <w:rPr>
          <w:rFonts w:ascii="Microsoft YaHei" w:hAnsi="Microsoft YaHei" w:eastAsia="Microsoft YaHei" w:cs="Microsoft YaHei"/>
          <w:sz w:val="20"/>
          <w:szCs w:val="20"/>
          <w:spacing w:val="9"/>
        </w:rPr>
        <w:t>膀胱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炎发作</w:t>
      </w:r>
      <w:r>
        <w:rPr>
          <w:rFonts w:ascii="Microsoft YaHei" w:hAnsi="Microsoft YaHei" w:eastAsia="Microsoft YaHei" w:cs="Microsoft YaHei"/>
          <w:sz w:val="20"/>
          <w:szCs w:val="20"/>
          <w:spacing w:val="-29"/>
        </w:rPr>
        <w:t xml:space="preserve"> </w:t>
      </w:r>
      <w:r>
        <w:rPr>
          <w:sz w:val="20"/>
          <w:szCs w:val="20"/>
          <w:spacing w:val="4"/>
        </w:rPr>
        <w:t>。</w:t>
      </w:r>
      <w:r>
        <w:rPr>
          <w:rFonts w:ascii="Microsoft YaHei" w:hAnsi="Microsoft YaHei" w:eastAsia="Microsoft YaHei" w:cs="Microsoft YaHei"/>
          <w:sz w:val="20"/>
          <w:szCs w:val="20"/>
          <w:spacing w:val="4"/>
        </w:rPr>
        <w:t>近 </w:t>
      </w:r>
      <w:r>
        <w:rPr>
          <w:sz w:val="20"/>
          <w:szCs w:val="20"/>
          <w:spacing w:val="4"/>
        </w:rPr>
        <w:t>1/3</w:t>
      </w:r>
      <w:r>
        <w:rPr>
          <w:sz w:val="20"/>
          <w:szCs w:val="20"/>
          <w:spacing w:val="4"/>
        </w:rPr>
        <w:t xml:space="preserve"> </w:t>
      </w:r>
      <w:r>
        <w:rPr>
          <w:rFonts w:ascii="Microsoft YaHei" w:hAnsi="Microsoft YaHei" w:eastAsia="Microsoft YaHei" w:cs="Microsoft YaHei"/>
          <w:sz w:val="20"/>
          <w:szCs w:val="20"/>
          <w:spacing w:val="4"/>
        </w:rPr>
        <w:t>的女性在 </w:t>
      </w:r>
      <w:r>
        <w:rPr>
          <w:sz w:val="20"/>
          <w:szCs w:val="20"/>
          <w:spacing w:val="4"/>
        </w:rPr>
        <w:t>24</w:t>
      </w:r>
      <w:r>
        <w:rPr>
          <w:sz w:val="20"/>
          <w:szCs w:val="20"/>
          <w:spacing w:val="-18"/>
        </w:rPr>
        <w:t xml:space="preserve"> </w:t>
      </w:r>
      <w:r>
        <w:rPr>
          <w:rFonts w:ascii="Microsoft YaHei" w:hAnsi="Microsoft YaHei" w:eastAsia="Microsoft YaHei" w:cs="Microsoft YaHei"/>
          <w:sz w:val="20"/>
          <w:szCs w:val="20"/>
          <w:spacing w:val="4"/>
        </w:rPr>
        <w:t>岁时至少发生过</w:t>
      </w:r>
      <w:r>
        <w:rPr>
          <w:rFonts w:ascii="Microsoft YaHei" w:hAnsi="Microsoft YaHei" w:eastAsia="Microsoft YaHei" w:cs="Microsoft YaHei"/>
          <w:sz w:val="20"/>
          <w:szCs w:val="20"/>
          <w:spacing w:val="26"/>
        </w:rPr>
        <w:t xml:space="preserve"> </w:t>
      </w:r>
      <w:r>
        <w:rPr>
          <w:sz w:val="20"/>
          <w:szCs w:val="20"/>
          <w:spacing w:val="4"/>
        </w:rPr>
        <w:t>1</w:t>
      </w:r>
      <w:r>
        <w:rPr>
          <w:sz w:val="20"/>
          <w:szCs w:val="20"/>
          <w:spacing w:val="4"/>
        </w:rPr>
        <w:t xml:space="preserve"> </w:t>
      </w:r>
      <w:r>
        <w:rPr>
          <w:rFonts w:ascii="Microsoft YaHei" w:hAnsi="Microsoft YaHei" w:eastAsia="Microsoft YaHei" w:cs="Microsoft YaHei"/>
          <w:sz w:val="20"/>
          <w:szCs w:val="20"/>
          <w:spacing w:val="4"/>
        </w:rPr>
        <w:t>次膀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胱炎</w:t>
      </w:r>
      <w:r>
        <w:rPr>
          <w:rFonts w:ascii="Microsoft YaHei" w:hAnsi="Microsoft YaHei" w:eastAsia="Microsoft YaHei" w:cs="Microsoft YaHei"/>
          <w:sz w:val="20"/>
          <w:szCs w:val="20"/>
          <w:spacing w:val="-23"/>
        </w:rPr>
        <w:t xml:space="preserve"> </w:t>
      </w:r>
      <w:r>
        <w:rPr>
          <w:sz w:val="20"/>
          <w:szCs w:val="20"/>
          <w:spacing w:val="3"/>
        </w:rPr>
        <w:t>。</w:t>
      </w:r>
      <w:r>
        <w:rPr>
          <w:rFonts w:ascii="Microsoft YaHei" w:hAnsi="Microsoft YaHei" w:eastAsia="Microsoft YaHei" w:cs="Microsoft YaHei"/>
          <w:sz w:val="20"/>
          <w:szCs w:val="20"/>
          <w:spacing w:val="3"/>
        </w:rPr>
        <w:t>危险因素包括性交</w:t>
      </w:r>
      <w:r>
        <w:rPr>
          <w:sz w:val="20"/>
          <w:szCs w:val="20"/>
          <w:spacing w:val="3"/>
        </w:rPr>
        <w:t>、</w:t>
      </w:r>
      <w:r>
        <w:rPr>
          <w:rFonts w:ascii="Microsoft YaHei" w:hAnsi="Microsoft YaHei" w:eastAsia="Microsoft YaHei" w:cs="Microsoft YaHei"/>
          <w:sz w:val="20"/>
          <w:szCs w:val="20"/>
          <w:spacing w:val="3"/>
        </w:rPr>
        <w:t>使用杀精剂</w:t>
      </w:r>
      <w:r>
        <w:rPr>
          <w:sz w:val="20"/>
          <w:szCs w:val="20"/>
          <w:spacing w:val="3"/>
        </w:rPr>
        <w:t>、</w:t>
      </w:r>
      <w:r>
        <w:rPr>
          <w:rFonts w:ascii="Microsoft YaHei" w:hAnsi="Microsoft YaHei" w:eastAsia="Microsoft YaHei" w:cs="Microsoft YaHei"/>
          <w:sz w:val="20"/>
          <w:szCs w:val="20"/>
          <w:spacing w:val="3"/>
        </w:rPr>
        <w:t>新的性伴侣</w:t>
      </w:r>
      <w:r>
        <w:rPr>
          <w:sz w:val="20"/>
          <w:szCs w:val="20"/>
          <w:spacing w:val="3"/>
        </w:rPr>
        <w:t>、</w:t>
      </w:r>
      <w:r>
        <w:rPr>
          <w:sz w:val="20"/>
          <w:szCs w:val="20"/>
        </w:rPr>
        <w:t xml:space="preserve"> </w:t>
      </w:r>
      <w:r>
        <w:rPr>
          <w:rFonts w:ascii="Microsoft YaHei" w:hAnsi="Microsoft YaHei" w:eastAsia="Microsoft YaHei" w:cs="Microsoft YaHei"/>
          <w:sz w:val="20"/>
          <w:szCs w:val="20"/>
          <w:spacing w:val="8"/>
        </w:rPr>
        <w:t>有尿路感染史的母亲和儿童期的尿路感染史</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大多数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单纯性膀胱炎病例是由大肠杆菌引起的</w:t>
      </w:r>
      <w:r>
        <w:rPr>
          <w:sz w:val="20"/>
          <w:szCs w:val="20"/>
          <w:spacing w:val="8"/>
        </w:rPr>
        <w:t>。</w:t>
      </w:r>
    </w:p>
    <w:p>
      <w:pPr>
        <w:pStyle w:val="BodyText"/>
        <w:ind w:left="4" w:right="10" w:firstLine="421"/>
        <w:spacing w:before="7" w:line="221" w:lineRule="auto"/>
        <w:jc w:val="both"/>
        <w:rPr>
          <w:sz w:val="20"/>
          <w:szCs w:val="20"/>
        </w:rPr>
      </w:pPr>
      <w:r>
        <w:rPr>
          <w:rFonts w:ascii="Microsoft YaHei" w:hAnsi="Microsoft YaHei" w:eastAsia="Microsoft YaHei" w:cs="Microsoft YaHei"/>
          <w:sz w:val="20"/>
          <w:szCs w:val="20"/>
          <w:spacing w:val="10"/>
        </w:rPr>
        <w:t>单纯性膀胱炎的诊断依据包括下尿路症状</w:t>
      </w:r>
      <w:r>
        <w:rPr>
          <w:sz w:val="20"/>
          <w:szCs w:val="20"/>
          <w:spacing w:val="10"/>
        </w:rPr>
        <w:t>（</w:t>
      </w:r>
      <w:r>
        <w:rPr>
          <w:rFonts w:ascii="Microsoft YaHei" w:hAnsi="Microsoft YaHei" w:eastAsia="Microsoft YaHei" w:cs="Microsoft YaHei"/>
          <w:sz w:val="20"/>
          <w:szCs w:val="20"/>
          <w:spacing w:val="9"/>
        </w:rPr>
        <w:t>排尿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困难</w:t>
      </w:r>
      <w:r>
        <w:rPr>
          <w:sz w:val="20"/>
          <w:szCs w:val="20"/>
          <w:spacing w:val="-4"/>
        </w:rPr>
        <w:t>、</w:t>
      </w:r>
      <w:r>
        <w:rPr>
          <w:rFonts w:ascii="Microsoft YaHei" w:hAnsi="Microsoft YaHei" w:eastAsia="Microsoft YaHei" w:cs="Microsoft YaHei"/>
          <w:sz w:val="20"/>
          <w:szCs w:val="20"/>
          <w:spacing w:val="-4"/>
        </w:rPr>
        <w:t>尿频和尿急</w:t>
      </w:r>
      <w:r>
        <w:rPr>
          <w:sz w:val="20"/>
          <w:szCs w:val="20"/>
          <w:spacing w:val="-4"/>
        </w:rPr>
        <w:t>）</w:t>
      </w:r>
      <w:r>
        <w:rPr>
          <w:rFonts w:ascii="Microsoft YaHei" w:hAnsi="Microsoft YaHei" w:eastAsia="Microsoft YaHei" w:cs="Microsoft YaHei"/>
          <w:sz w:val="20"/>
          <w:szCs w:val="20"/>
          <w:spacing w:val="-4"/>
        </w:rPr>
        <w:t>的病史</w:t>
      </w:r>
      <w:r>
        <w:rPr>
          <w:sz w:val="20"/>
          <w:szCs w:val="20"/>
          <w:spacing w:val="-4"/>
        </w:rPr>
        <w:t>，</w:t>
      </w:r>
      <w:r>
        <w:rPr>
          <w:rFonts w:ascii="Microsoft YaHei" w:hAnsi="Microsoft YaHei" w:eastAsia="Microsoft YaHei" w:cs="Microsoft YaHei"/>
          <w:sz w:val="20"/>
          <w:szCs w:val="20"/>
          <w:spacing w:val="-4"/>
        </w:rPr>
        <w:t>以及排除阴道分泌物污染</w:t>
      </w:r>
      <w:r>
        <w:rPr>
          <w:sz w:val="20"/>
          <w:szCs w:val="20"/>
          <w:spacing w:val="-4"/>
        </w:rPr>
        <w:t>，</w:t>
      </w:r>
      <w:r>
        <w:rPr>
          <w:sz w:val="20"/>
          <w:szCs w:val="20"/>
        </w:rPr>
        <w:t xml:space="preserve"> </w:t>
      </w:r>
      <w:r>
        <w:rPr>
          <w:rFonts w:ascii="Microsoft YaHei" w:hAnsi="Microsoft YaHei" w:eastAsia="Microsoft YaHei" w:cs="Microsoft YaHei"/>
          <w:sz w:val="20"/>
          <w:szCs w:val="20"/>
          <w:spacing w:val="8"/>
        </w:rPr>
        <w:t>二者缺一不可</w:t>
      </w:r>
      <w:r>
        <w:rPr>
          <w:rFonts w:ascii="Microsoft YaHei" w:hAnsi="Microsoft YaHei" w:eastAsia="Microsoft YaHei" w:cs="Microsoft YaHei"/>
          <w:sz w:val="20"/>
          <w:szCs w:val="20"/>
          <w:spacing w:val="-13"/>
        </w:rPr>
        <w:t xml:space="preserve"> </w:t>
      </w:r>
      <w:r>
        <w:rPr>
          <w:sz w:val="20"/>
          <w:szCs w:val="20"/>
          <w:spacing w:val="8"/>
        </w:rPr>
        <w:t>。</w:t>
      </w:r>
      <w:r>
        <w:rPr>
          <w:rFonts w:ascii="Microsoft YaHei" w:hAnsi="Microsoft YaHei" w:eastAsia="Microsoft YaHei" w:cs="Microsoft YaHei"/>
          <w:sz w:val="20"/>
          <w:szCs w:val="20"/>
          <w:spacing w:val="8"/>
        </w:rPr>
        <w:t>必须注意的是</w:t>
      </w:r>
      <w:r>
        <w:rPr>
          <w:sz w:val="20"/>
          <w:szCs w:val="20"/>
          <w:spacing w:val="8"/>
        </w:rPr>
        <w:t>，</w:t>
      </w:r>
      <w:r>
        <w:rPr>
          <w:rFonts w:ascii="Microsoft YaHei" w:hAnsi="Microsoft YaHei" w:eastAsia="Microsoft YaHei" w:cs="Microsoft YaHei"/>
          <w:sz w:val="20"/>
          <w:szCs w:val="20"/>
          <w:spacing w:val="8"/>
        </w:rPr>
        <w:t>老年女性泌尿生殖系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统症状不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
        </w:rPr>
        <w:t>一</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定</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2"/>
        </w:rPr>
        <w:t>与</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膀</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胱</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炎</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有</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关</w:t>
      </w:r>
      <w:r>
        <w:rPr>
          <w:rFonts w:ascii="Microsoft YaHei" w:hAnsi="Microsoft YaHei" w:eastAsia="Microsoft YaHei" w:cs="Microsoft YaHei"/>
          <w:sz w:val="20"/>
          <w:szCs w:val="20"/>
          <w:spacing w:val="-31"/>
        </w:rPr>
        <w:t xml:space="preserve"> </w:t>
      </w:r>
      <w:r>
        <w:rPr>
          <w:sz w:val="20"/>
          <w:szCs w:val="20"/>
          <w:spacing w:val="2"/>
        </w:rPr>
        <w:t>。</w:t>
      </w:r>
      <w:r>
        <w:rPr>
          <w:rFonts w:ascii="Microsoft YaHei" w:hAnsi="Microsoft YaHei" w:eastAsia="Microsoft YaHei" w:cs="Microsoft YaHei"/>
          <w:sz w:val="20"/>
          <w:szCs w:val="20"/>
          <w:spacing w:val="2"/>
        </w:rPr>
        <w:t>单</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
        </w:rPr>
        <w:t>纯</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性</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膀</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胱</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炎</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应</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与</w:t>
      </w:r>
      <w:r>
        <w:rPr>
          <w:rFonts w:ascii="Microsoft YaHei" w:hAnsi="Microsoft YaHei" w:eastAsia="Microsoft YaHei" w:cs="Microsoft YaHei"/>
          <w:sz w:val="20"/>
          <w:szCs w:val="20"/>
        </w:rPr>
        <w:t xml:space="preserve">  </w:t>
      </w:r>
      <w:r>
        <w:rPr>
          <w:sz w:val="20"/>
          <w:szCs w:val="20"/>
        </w:rPr>
        <w:t>ABU</w:t>
      </w:r>
      <w:r>
        <w:rPr>
          <w:sz w:val="20"/>
          <w:szCs w:val="20"/>
          <w:spacing w:val="-20"/>
        </w:rPr>
        <w:t xml:space="preserve"> </w:t>
      </w:r>
      <w:r>
        <w:rPr>
          <w:rFonts w:ascii="Microsoft YaHei" w:hAnsi="Microsoft YaHei" w:eastAsia="Microsoft YaHei" w:cs="Microsoft YaHei"/>
          <w:sz w:val="20"/>
          <w:szCs w:val="20"/>
          <w:spacing w:val="10"/>
        </w:rPr>
        <w:t>相鉴别</w:t>
      </w:r>
      <w:r>
        <w:rPr>
          <w:rFonts w:ascii="Microsoft YaHei" w:hAnsi="Microsoft YaHei" w:eastAsia="Microsoft YaHei" w:cs="Microsoft YaHei"/>
          <w:sz w:val="20"/>
          <w:szCs w:val="20"/>
          <w:spacing w:val="-31"/>
        </w:rPr>
        <w:t xml:space="preserve"> </w:t>
      </w:r>
      <w:r>
        <w:rPr>
          <w:sz w:val="20"/>
          <w:szCs w:val="20"/>
          <w:spacing w:val="10"/>
        </w:rPr>
        <w:t>。</w:t>
      </w:r>
      <w:r>
        <w:rPr>
          <w:sz w:val="20"/>
          <w:szCs w:val="20"/>
          <w:spacing w:val="-52"/>
        </w:rPr>
        <w:t xml:space="preserve"> </w:t>
      </w:r>
      <w:r>
        <w:rPr>
          <w:rFonts w:ascii="Microsoft YaHei" w:hAnsi="Microsoft YaHei" w:eastAsia="Microsoft YaHei" w:cs="Microsoft YaHei"/>
          <w:sz w:val="20"/>
          <w:szCs w:val="20"/>
          <w:spacing w:val="10"/>
        </w:rPr>
        <w:t>目前观点认为</w:t>
      </w:r>
      <w:r>
        <w:rPr>
          <w:sz w:val="20"/>
          <w:szCs w:val="20"/>
          <w:spacing w:val="10"/>
        </w:rPr>
        <w:t>，</w:t>
      </w:r>
      <w:r>
        <w:rPr>
          <w:sz w:val="20"/>
          <w:szCs w:val="20"/>
        </w:rPr>
        <w:t>ABU</w:t>
      </w:r>
      <w:r>
        <w:rPr>
          <w:sz w:val="20"/>
          <w:szCs w:val="20"/>
          <w:spacing w:val="-16"/>
        </w:rPr>
        <w:t xml:space="preserve"> </w:t>
      </w:r>
      <w:r>
        <w:rPr>
          <w:rFonts w:ascii="Microsoft YaHei" w:hAnsi="Microsoft YaHei" w:eastAsia="Microsoft YaHei" w:cs="Microsoft YaHei"/>
          <w:sz w:val="20"/>
          <w:szCs w:val="20"/>
          <w:spacing w:val="10"/>
        </w:rPr>
        <w:t>不是感染</w:t>
      </w:r>
      <w:r>
        <w:rPr>
          <w:sz w:val="20"/>
          <w:szCs w:val="20"/>
          <w:spacing w:val="10"/>
        </w:rPr>
        <w:t>，</w:t>
      </w:r>
      <w:r>
        <w:rPr>
          <w:rFonts w:ascii="Microsoft YaHei" w:hAnsi="Microsoft YaHei" w:eastAsia="Microsoft YaHei" w:cs="Microsoft YaHei"/>
          <w:sz w:val="20"/>
          <w:szCs w:val="20"/>
          <w:spacing w:val="10"/>
        </w:rPr>
        <w:t>而是共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生定植</w:t>
      </w:r>
      <w:r>
        <w:rPr>
          <w:sz w:val="20"/>
          <w:szCs w:val="20"/>
          <w:spacing w:val="1"/>
        </w:rPr>
        <w:t>，</w:t>
      </w:r>
      <w:r>
        <w:rPr>
          <w:rFonts w:ascii="Microsoft YaHei" w:hAnsi="Microsoft YaHei" w:eastAsia="Microsoft YaHei" w:cs="Microsoft YaHei"/>
          <w:sz w:val="20"/>
          <w:szCs w:val="20"/>
          <w:spacing w:val="1"/>
        </w:rPr>
        <w:t>多数情况不应治疗</w:t>
      </w:r>
      <w:r>
        <w:rPr>
          <w:sz w:val="20"/>
          <w:szCs w:val="20"/>
          <w:spacing w:val="1"/>
        </w:rPr>
        <w:t>，</w:t>
      </w:r>
      <w:r>
        <w:rPr>
          <w:rFonts w:ascii="Microsoft YaHei" w:hAnsi="Microsoft YaHei" w:eastAsia="Microsoft YaHei" w:cs="Microsoft YaHei"/>
          <w:sz w:val="20"/>
          <w:szCs w:val="20"/>
          <w:spacing w:val="1"/>
        </w:rPr>
        <w:t>除非在明确定义的情况下</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将其视为危险因素</w:t>
      </w:r>
      <w:r>
        <w:rPr>
          <w:rFonts w:ascii="Microsoft YaHei" w:hAnsi="Microsoft YaHei" w:eastAsia="Microsoft YaHei" w:cs="Microsoft YaHei"/>
          <w:sz w:val="20"/>
          <w:szCs w:val="20"/>
          <w:spacing w:val="-32"/>
        </w:rPr>
        <w:t xml:space="preserve"> </w:t>
      </w:r>
      <w:r>
        <w:rPr>
          <w:sz w:val="20"/>
          <w:szCs w:val="20"/>
          <w:spacing w:val="9"/>
        </w:rPr>
        <w:t>。</w:t>
      </w:r>
      <w:r>
        <w:rPr>
          <w:rFonts w:ascii="Microsoft YaHei" w:hAnsi="Microsoft YaHei" w:eastAsia="Microsoft YaHei" w:cs="Microsoft YaHei"/>
          <w:sz w:val="20"/>
          <w:szCs w:val="20"/>
          <w:spacing w:val="9"/>
        </w:rPr>
        <w:t>对于有典型症状单纯性</w:t>
      </w:r>
      <w:r>
        <w:rPr>
          <w:rFonts w:ascii="Microsoft YaHei" w:hAnsi="Microsoft YaHei" w:eastAsia="Microsoft YaHei" w:cs="Microsoft YaHei"/>
          <w:sz w:val="20"/>
          <w:szCs w:val="20"/>
          <w:spacing w:val="8"/>
        </w:rPr>
        <w:t>膀胱炎的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患者</w:t>
      </w:r>
      <w:r>
        <w:rPr>
          <w:sz w:val="20"/>
          <w:szCs w:val="20"/>
          <w:spacing w:val="1"/>
        </w:rPr>
        <w:t>，</w:t>
      </w:r>
      <w:r>
        <w:rPr>
          <w:rFonts w:ascii="Microsoft YaHei" w:hAnsi="Microsoft YaHei" w:eastAsia="Microsoft YaHei" w:cs="Microsoft YaHei"/>
          <w:sz w:val="20"/>
          <w:szCs w:val="20"/>
          <w:spacing w:val="1"/>
        </w:rPr>
        <w:t>尿液分析</w:t>
      </w:r>
      <w:r>
        <w:rPr>
          <w:sz w:val="20"/>
          <w:szCs w:val="20"/>
          <w:spacing w:val="1"/>
        </w:rPr>
        <w:t>（</w:t>
      </w:r>
      <w:r>
        <w:rPr>
          <w:rFonts w:ascii="Microsoft YaHei" w:hAnsi="Microsoft YaHei" w:eastAsia="Microsoft YaHei" w:cs="Microsoft YaHei"/>
          <w:sz w:val="20"/>
          <w:szCs w:val="20"/>
          <w:spacing w:val="1"/>
        </w:rPr>
        <w:t>包括尿培养</w:t>
      </w:r>
      <w:r>
        <w:rPr>
          <w:sz w:val="20"/>
          <w:szCs w:val="20"/>
          <w:spacing w:val="1"/>
        </w:rPr>
        <w:t>、</w:t>
      </w:r>
      <w:r>
        <w:rPr>
          <w:rFonts w:ascii="Microsoft YaHei" w:hAnsi="Microsoft YaHei" w:eastAsia="Microsoft YaHei" w:cs="Microsoft YaHei"/>
          <w:sz w:val="20"/>
          <w:szCs w:val="20"/>
          <w:spacing w:val="1"/>
        </w:rPr>
        <w:t>试纸检测等</w:t>
      </w:r>
      <w:r>
        <w:rPr>
          <w:sz w:val="20"/>
          <w:szCs w:val="20"/>
          <w:spacing w:val="1"/>
        </w:rPr>
        <w:t>）</w:t>
      </w:r>
      <w:r>
        <w:rPr>
          <w:rFonts w:ascii="Microsoft YaHei" w:hAnsi="Microsoft YaHei" w:eastAsia="Microsoft YaHei" w:cs="Microsoft YaHei"/>
          <w:sz w:val="20"/>
          <w:szCs w:val="20"/>
          <w:spacing w:val="1"/>
        </w:rPr>
        <w:t>仅使诊断</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
        </w:rPr>
        <w:t>准确性略有提高</w:t>
      </w:r>
      <w:r>
        <w:rPr>
          <w:sz w:val="20"/>
          <w:szCs w:val="20"/>
          <w:spacing w:val="1"/>
        </w:rPr>
        <w:t>；</w:t>
      </w:r>
      <w:r>
        <w:rPr>
          <w:rFonts w:ascii="Microsoft YaHei" w:hAnsi="Microsoft YaHei" w:eastAsia="Microsoft YaHei" w:cs="Microsoft YaHei"/>
          <w:sz w:val="20"/>
          <w:szCs w:val="20"/>
          <w:spacing w:val="1"/>
        </w:rPr>
        <w:t>然而</w:t>
      </w:r>
      <w:r>
        <w:rPr>
          <w:sz w:val="20"/>
          <w:szCs w:val="20"/>
          <w:spacing w:val="1"/>
        </w:rPr>
        <w:t>，</w:t>
      </w:r>
      <w:r>
        <w:rPr>
          <w:rFonts w:ascii="Microsoft YaHei" w:hAnsi="Microsoft YaHei" w:eastAsia="Microsoft YaHei" w:cs="Microsoft YaHei"/>
          <w:sz w:val="20"/>
          <w:szCs w:val="20"/>
          <w:spacing w:val="1"/>
        </w:rPr>
        <w:t>当诊断不明确时</w:t>
      </w:r>
      <w:r>
        <w:rPr>
          <w:sz w:val="20"/>
          <w:szCs w:val="20"/>
          <w:spacing w:val="1"/>
        </w:rPr>
        <w:t>，</w:t>
      </w:r>
      <w:r>
        <w:rPr>
          <w:rFonts w:ascii="Microsoft YaHei" w:hAnsi="Microsoft YaHei" w:eastAsia="Microsoft YaHei" w:cs="Microsoft YaHei"/>
          <w:sz w:val="20"/>
          <w:szCs w:val="20"/>
          <w:spacing w:val="1"/>
        </w:rPr>
        <w:t>尿液试纸分</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8"/>
        </w:rPr>
        <w:t>析可增加单纯性膀胱炎诊断率</w:t>
      </w:r>
      <w:r>
        <w:rPr>
          <w:sz w:val="11"/>
          <w:szCs w:val="11"/>
          <w:spacing w:val="8"/>
          <w:position w:val="9"/>
        </w:rPr>
        <w:t>[7]</w:t>
      </w:r>
      <w:r>
        <w:rPr>
          <w:sz w:val="11"/>
          <w:szCs w:val="11"/>
          <w:spacing w:val="8"/>
          <w:position w:val="9"/>
        </w:rPr>
        <w:t xml:space="preserve"> </w:t>
      </w:r>
      <w:r>
        <w:rPr>
          <w:sz w:val="20"/>
          <w:szCs w:val="20"/>
          <w:spacing w:val="8"/>
        </w:rPr>
        <w:t>。</w:t>
      </w:r>
      <w:r>
        <w:rPr>
          <w:rFonts w:ascii="Microsoft YaHei" w:hAnsi="Microsoft YaHei" w:eastAsia="Microsoft YaHei" w:cs="Microsoft YaHei"/>
          <w:sz w:val="20"/>
          <w:szCs w:val="20"/>
          <w:spacing w:val="8"/>
        </w:rPr>
        <w:t>对于单纯性膀胱炎</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治疗</w:t>
      </w:r>
      <w:r>
        <w:rPr>
          <w:sz w:val="20"/>
          <w:szCs w:val="20"/>
          <w:spacing w:val="1"/>
        </w:rPr>
        <w:t>，</w:t>
      </w:r>
      <w:r>
        <w:rPr>
          <w:rFonts w:ascii="Microsoft YaHei" w:hAnsi="Microsoft YaHei" w:eastAsia="Microsoft YaHei" w:cs="Microsoft YaHei"/>
          <w:sz w:val="20"/>
          <w:szCs w:val="20"/>
          <w:spacing w:val="1"/>
        </w:rPr>
        <w:t>指南推荐将磷霉素氨丁三醇</w:t>
      </w:r>
      <w:r>
        <w:rPr>
          <w:sz w:val="20"/>
          <w:szCs w:val="20"/>
          <w:spacing w:val="1"/>
        </w:rPr>
        <w:t>、</w:t>
      </w:r>
      <w:r>
        <w:rPr>
          <w:rFonts w:ascii="Microsoft YaHei" w:hAnsi="Microsoft YaHei" w:eastAsia="Microsoft YaHei" w:cs="Microsoft YaHei"/>
          <w:sz w:val="20"/>
          <w:szCs w:val="20"/>
          <w:spacing w:val="1"/>
        </w:rPr>
        <w:t>匹美西林或呋喃妥</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0"/>
        </w:rPr>
        <w:t>因作为非妊娠期女性单纯性膀胱炎的一线治疗</w:t>
      </w:r>
      <w:r>
        <w:rPr>
          <w:sz w:val="20"/>
          <w:szCs w:val="20"/>
          <w:spacing w:val="10"/>
        </w:rPr>
        <w:t>，</w:t>
      </w:r>
      <w:r>
        <w:rPr>
          <w:rFonts w:ascii="Microsoft YaHei" w:hAnsi="Microsoft YaHei" w:eastAsia="Microsoft YaHei" w:cs="Microsoft YaHei"/>
          <w:sz w:val="20"/>
          <w:szCs w:val="20"/>
          <w:spacing w:val="10"/>
        </w:rPr>
        <w:t>头孢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菌素类</w:t>
      </w:r>
      <w:r>
        <w:rPr>
          <w:sz w:val="20"/>
          <w:szCs w:val="20"/>
          <w:spacing w:val="8"/>
        </w:rPr>
        <w:t>（</w:t>
      </w:r>
      <w:r>
        <w:rPr>
          <w:rFonts w:ascii="Microsoft YaHei" w:hAnsi="Microsoft YaHei" w:eastAsia="Microsoft YaHei" w:cs="Microsoft YaHei"/>
          <w:sz w:val="20"/>
          <w:szCs w:val="20"/>
          <w:spacing w:val="8"/>
        </w:rPr>
        <w:t>例如头孢羟氨苄</w:t>
      </w:r>
      <w:r>
        <w:rPr>
          <w:sz w:val="20"/>
          <w:szCs w:val="20"/>
          <w:spacing w:val="8"/>
        </w:rPr>
        <w:t>）</w:t>
      </w:r>
      <w:r>
        <w:rPr>
          <w:rFonts w:ascii="Microsoft YaHei" w:hAnsi="Microsoft YaHei" w:eastAsia="Microsoft YaHei" w:cs="Microsoft YaHei"/>
          <w:sz w:val="20"/>
          <w:szCs w:val="20"/>
          <w:spacing w:val="8"/>
        </w:rPr>
        <w:t>作为备选药物</w:t>
      </w:r>
      <w:r>
        <w:rPr>
          <w:rFonts w:ascii="Microsoft YaHei" w:hAnsi="Microsoft YaHei" w:eastAsia="Microsoft YaHei" w:cs="Microsoft YaHei"/>
          <w:sz w:val="20"/>
          <w:szCs w:val="20"/>
          <w:spacing w:val="-13"/>
        </w:rPr>
        <w:t xml:space="preserve"> </w:t>
      </w:r>
      <w:r>
        <w:rPr>
          <w:sz w:val="20"/>
          <w:szCs w:val="20"/>
          <w:spacing w:val="8"/>
        </w:rPr>
        <w:t>。</w:t>
      </w:r>
      <w:r>
        <w:rPr>
          <w:rFonts w:ascii="Microsoft YaHei" w:hAnsi="Microsoft YaHei" w:eastAsia="Microsoft YaHei" w:cs="Microsoft YaHei"/>
          <w:sz w:val="20"/>
          <w:szCs w:val="20"/>
          <w:spacing w:val="8"/>
        </w:rPr>
        <w:t>对于大肠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杆菌耐药菌株</w:t>
      </w:r>
      <w:r>
        <w:rPr>
          <w:sz w:val="20"/>
          <w:szCs w:val="20"/>
          <w:spacing w:val="9"/>
        </w:rPr>
        <w:t>&lt;20%</w:t>
      </w:r>
      <w:r>
        <w:rPr>
          <w:rFonts w:ascii="Microsoft YaHei" w:hAnsi="Microsoft YaHei" w:eastAsia="Microsoft YaHei" w:cs="Microsoft YaHei"/>
          <w:sz w:val="20"/>
          <w:szCs w:val="20"/>
          <w:spacing w:val="9"/>
        </w:rPr>
        <w:t>的地区</w:t>
      </w:r>
      <w:r>
        <w:rPr>
          <w:sz w:val="20"/>
          <w:szCs w:val="20"/>
          <w:spacing w:val="9"/>
        </w:rPr>
        <w:t>，</w:t>
      </w:r>
      <w:r>
        <w:rPr>
          <w:rFonts w:ascii="Microsoft YaHei" w:hAnsi="Microsoft YaHei" w:eastAsia="Microsoft YaHei" w:cs="Microsoft YaHei"/>
          <w:sz w:val="20"/>
          <w:szCs w:val="20"/>
          <w:spacing w:val="9"/>
        </w:rPr>
        <w:t>也可以使用甲氧苄啶或甲</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氧苄啶</w:t>
      </w:r>
      <w:r>
        <w:rPr>
          <w:sz w:val="20"/>
          <w:szCs w:val="20"/>
        </w:rPr>
        <w:t>／</w:t>
      </w:r>
      <w:r>
        <w:rPr>
          <w:rFonts w:ascii="Microsoft YaHei" w:hAnsi="Microsoft YaHei" w:eastAsia="Microsoft YaHei" w:cs="Microsoft YaHei"/>
          <w:sz w:val="20"/>
          <w:szCs w:val="20"/>
        </w:rPr>
        <w:t>磺胺甲噁唑</w:t>
      </w:r>
      <w:r>
        <w:rPr>
          <w:rFonts w:ascii="Microsoft YaHei" w:hAnsi="Microsoft YaHei" w:eastAsia="Microsoft YaHei" w:cs="Microsoft YaHei"/>
          <w:sz w:val="20"/>
          <w:szCs w:val="20"/>
          <w:spacing w:val="-25"/>
        </w:rPr>
        <w:t xml:space="preserve"> </w:t>
      </w:r>
      <w:r>
        <w:rPr>
          <w:sz w:val="20"/>
          <w:szCs w:val="20"/>
        </w:rPr>
        <w:t>。</w:t>
      </w:r>
      <w:r>
        <w:rPr>
          <w:rFonts w:ascii="Microsoft YaHei" w:hAnsi="Microsoft YaHei" w:eastAsia="Microsoft YaHei" w:cs="Microsoft YaHei"/>
          <w:sz w:val="20"/>
          <w:szCs w:val="20"/>
        </w:rPr>
        <w:t>不推荐氨基青霉素类</w:t>
      </w:r>
      <w:r>
        <w:rPr>
          <w:sz w:val="20"/>
          <w:szCs w:val="20"/>
        </w:rPr>
        <w:t>（</w:t>
      </w:r>
      <w:r>
        <w:rPr>
          <w:rFonts w:ascii="Microsoft YaHei" w:hAnsi="Microsoft YaHei" w:eastAsia="Microsoft YaHei" w:cs="Microsoft YaHei"/>
          <w:sz w:val="20"/>
          <w:szCs w:val="20"/>
        </w:rPr>
        <w:t>如氨苄西  </w:t>
      </w:r>
      <w:r>
        <w:rPr>
          <w:rFonts w:ascii="Microsoft YaHei" w:hAnsi="Microsoft YaHei" w:eastAsia="Microsoft YaHei" w:cs="Microsoft YaHei"/>
          <w:sz w:val="20"/>
          <w:szCs w:val="20"/>
          <w:spacing w:val="-3"/>
        </w:rPr>
        <w:t>林</w:t>
      </w:r>
      <w:r>
        <w:rPr>
          <w:sz w:val="20"/>
          <w:szCs w:val="20"/>
          <w:spacing w:val="-3"/>
        </w:rPr>
        <w:t>、</w:t>
      </w:r>
      <w:r>
        <w:rPr>
          <w:rFonts w:ascii="Microsoft YaHei" w:hAnsi="Microsoft YaHei" w:eastAsia="Microsoft YaHei" w:cs="Microsoft YaHei"/>
          <w:sz w:val="20"/>
          <w:szCs w:val="20"/>
          <w:spacing w:val="-3"/>
        </w:rPr>
        <w:t>阿莫西林等</w:t>
      </w:r>
      <w:r>
        <w:rPr>
          <w:sz w:val="20"/>
          <w:szCs w:val="20"/>
          <w:spacing w:val="-3"/>
        </w:rPr>
        <w:t>）</w:t>
      </w:r>
      <w:r>
        <w:rPr>
          <w:rFonts w:ascii="Microsoft YaHei" w:hAnsi="Microsoft YaHei" w:eastAsia="Microsoft YaHei" w:cs="Microsoft YaHei"/>
          <w:sz w:val="20"/>
          <w:szCs w:val="20"/>
          <w:spacing w:val="-3"/>
        </w:rPr>
        <w:t>或氟喹诺酮类治疗</w:t>
      </w:r>
      <w:r>
        <w:rPr>
          <w:sz w:val="20"/>
          <w:szCs w:val="20"/>
          <w:spacing w:val="-3"/>
        </w:rPr>
        <w:t>。</w:t>
      </w:r>
    </w:p>
    <w:p>
      <w:pPr>
        <w:ind w:left="447"/>
        <w:spacing w:line="18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国内教科书未单独提及妊娠期膀胱炎和男性</w:t>
      </w:r>
      <w:r>
        <w:rPr>
          <w:rFonts w:ascii="Microsoft YaHei" w:hAnsi="Microsoft YaHei" w:eastAsia="Microsoft YaHei" w:cs="Microsoft YaHei"/>
          <w:sz w:val="20"/>
          <w:szCs w:val="20"/>
          <w:spacing w:val="8"/>
        </w:rPr>
        <w:t>膀胱</w:t>
      </w:r>
    </w:p>
    <w:p>
      <w:pPr>
        <w:pStyle w:val="BodyText"/>
        <w:ind w:left="8"/>
        <w:spacing w:before="53"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炎</w:t>
      </w:r>
      <w:r>
        <w:rPr>
          <w:rFonts w:ascii="Microsoft YaHei" w:hAnsi="Microsoft YaHei" w:eastAsia="Microsoft YaHei" w:cs="Microsoft YaHei"/>
          <w:sz w:val="20"/>
          <w:szCs w:val="20"/>
          <w:spacing w:val="-18"/>
        </w:rPr>
        <w:t xml:space="preserve"> </w:t>
      </w:r>
      <w:r>
        <w:rPr>
          <w:sz w:val="20"/>
          <w:szCs w:val="20"/>
          <w:spacing w:val="8"/>
        </w:rPr>
        <w:t>。</w:t>
      </w:r>
      <w:r>
        <w:rPr>
          <w:rFonts w:ascii="Microsoft YaHei" w:hAnsi="Microsoft YaHei" w:eastAsia="Microsoft YaHei" w:cs="Microsoft YaHei"/>
          <w:sz w:val="20"/>
          <w:szCs w:val="20"/>
          <w:spacing w:val="8"/>
        </w:rPr>
        <w:t>妊娠期膀胱炎属于复杂性尿路感染</w:t>
      </w:r>
      <w:r>
        <w:rPr>
          <w:sz w:val="20"/>
          <w:szCs w:val="20"/>
          <w:spacing w:val="8"/>
        </w:rPr>
        <w:t>，</w:t>
      </w:r>
      <w:r>
        <w:rPr>
          <w:rFonts w:ascii="Microsoft YaHei" w:hAnsi="Microsoft YaHei" w:eastAsia="Microsoft YaHei" w:cs="Microsoft YaHei"/>
          <w:sz w:val="20"/>
          <w:szCs w:val="20"/>
          <w:spacing w:val="8"/>
        </w:rPr>
        <w:t>可以考虑使</w:t>
      </w:r>
    </w:p>
    <w:p>
      <w:pPr>
        <w:pStyle w:val="BodyText"/>
        <w:ind w:left="8"/>
        <w:spacing w:before="3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9"/>
        </w:rPr>
        <w:t>用短期抗生素治疗</w:t>
      </w:r>
      <w:r>
        <w:rPr>
          <w:sz w:val="20"/>
          <w:szCs w:val="20"/>
          <w:spacing w:val="19"/>
        </w:rPr>
        <w:t>，</w:t>
      </w:r>
      <w:r>
        <w:rPr>
          <w:rFonts w:ascii="Microsoft YaHei" w:hAnsi="Microsoft YaHei" w:eastAsia="Microsoft YaHei" w:cs="Microsoft YaHei"/>
          <w:sz w:val="20"/>
          <w:szCs w:val="20"/>
          <w:spacing w:val="19"/>
        </w:rPr>
        <w:t>但并非所有抗生素都适合妊娠</w:t>
      </w:r>
    </w:p>
    <w:p>
      <w:pPr>
        <w:pStyle w:val="BodyText"/>
        <w:spacing w:before="29" w:line="219" w:lineRule="exact"/>
        <w:jc w:val="right"/>
        <w:rPr>
          <w:sz w:val="20"/>
          <w:szCs w:val="20"/>
        </w:rPr>
      </w:pPr>
      <w:r>
        <w:rPr>
          <w:rFonts w:ascii="Microsoft YaHei" w:hAnsi="Microsoft YaHei" w:eastAsia="Microsoft YaHei" w:cs="Microsoft YaHei"/>
          <w:sz w:val="20"/>
          <w:szCs w:val="20"/>
          <w:spacing w:val="-6"/>
        </w:rPr>
        <w:t>期</w:t>
      </w:r>
      <w:r>
        <w:rPr>
          <w:rFonts w:ascii="Microsoft YaHei" w:hAnsi="Microsoft YaHei" w:eastAsia="Microsoft YaHei" w:cs="Microsoft YaHei"/>
          <w:sz w:val="20"/>
          <w:szCs w:val="20"/>
          <w:spacing w:val="-24"/>
        </w:rPr>
        <w:t xml:space="preserve"> </w:t>
      </w:r>
      <w:r>
        <w:rPr>
          <w:sz w:val="11"/>
          <w:szCs w:val="11"/>
          <w:spacing w:val="-6"/>
          <w:position w:val="8"/>
        </w:rPr>
        <w:t>[3]</w:t>
      </w:r>
      <w:r>
        <w:rPr>
          <w:sz w:val="11"/>
          <w:szCs w:val="11"/>
          <w:spacing w:val="15"/>
          <w:position w:val="8"/>
        </w:rPr>
        <w:t xml:space="preserve"> </w:t>
      </w:r>
      <w:r>
        <w:rPr>
          <w:sz w:val="20"/>
          <w:szCs w:val="20"/>
          <w:spacing w:val="-6"/>
        </w:rPr>
        <w:t>。</w:t>
      </w:r>
      <w:r>
        <w:rPr>
          <w:rFonts w:ascii="Microsoft YaHei" w:hAnsi="Microsoft YaHei" w:eastAsia="Microsoft YaHei" w:cs="Microsoft YaHei"/>
          <w:sz w:val="20"/>
          <w:szCs w:val="20"/>
          <w:spacing w:val="-6"/>
        </w:rPr>
        <w:t>一般来说</w:t>
      </w:r>
      <w:r>
        <w:rPr>
          <w:sz w:val="20"/>
          <w:szCs w:val="20"/>
          <w:spacing w:val="-6"/>
        </w:rPr>
        <w:t>，</w:t>
      </w:r>
      <w:r>
        <w:rPr>
          <w:rFonts w:ascii="Microsoft YaHei" w:hAnsi="Microsoft YaHei" w:eastAsia="Microsoft YaHei" w:cs="Microsoft YaHei"/>
          <w:sz w:val="20"/>
          <w:szCs w:val="20"/>
          <w:spacing w:val="-6"/>
        </w:rPr>
        <w:t>可以考虑青霉素</w:t>
      </w:r>
      <w:r>
        <w:rPr>
          <w:sz w:val="20"/>
          <w:szCs w:val="20"/>
          <w:spacing w:val="-6"/>
        </w:rPr>
        <w:t>、</w:t>
      </w:r>
      <w:r>
        <w:rPr>
          <w:rFonts w:ascii="Microsoft YaHei" w:hAnsi="Microsoft YaHei" w:eastAsia="Microsoft YaHei" w:cs="Microsoft YaHei"/>
          <w:sz w:val="20"/>
          <w:szCs w:val="20"/>
          <w:spacing w:val="-6"/>
        </w:rPr>
        <w:t>头孢菌素</w:t>
      </w:r>
      <w:r>
        <w:rPr>
          <w:sz w:val="20"/>
          <w:szCs w:val="20"/>
          <w:spacing w:val="-6"/>
        </w:rPr>
        <w:t>、</w:t>
      </w:r>
      <w:r>
        <w:rPr>
          <w:rFonts w:ascii="Microsoft YaHei" w:hAnsi="Microsoft YaHei" w:eastAsia="Microsoft YaHei" w:cs="Microsoft YaHei"/>
          <w:sz w:val="20"/>
          <w:szCs w:val="20"/>
          <w:spacing w:val="-6"/>
        </w:rPr>
        <w:t>磷霉素</w:t>
      </w:r>
      <w:r>
        <w:rPr>
          <w:sz w:val="20"/>
          <w:szCs w:val="20"/>
          <w:spacing w:val="-6"/>
        </w:rPr>
        <w:t>、</w:t>
      </w:r>
    </w:p>
    <w:p>
      <w:pPr>
        <w:pStyle w:val="BodyText"/>
        <w:ind w:left="20"/>
        <w:spacing w:line="454"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3"/>
          <w:position w:val="7"/>
        </w:rPr>
        <w:t>呋喃妥因</w:t>
      </w:r>
      <w:r>
        <w:rPr>
          <w:sz w:val="20"/>
          <w:szCs w:val="20"/>
          <w:spacing w:val="13"/>
          <w:position w:val="7"/>
        </w:rPr>
        <w:t>（</w:t>
      </w:r>
      <w:r>
        <w:rPr>
          <w:rFonts w:ascii="Microsoft YaHei" w:hAnsi="Microsoft YaHei" w:eastAsia="Microsoft YaHei" w:cs="Microsoft YaHei"/>
          <w:sz w:val="20"/>
          <w:szCs w:val="20"/>
          <w:spacing w:val="13"/>
          <w:position w:val="7"/>
        </w:rPr>
        <w:t>葡萄糖</w:t>
      </w:r>
      <w:r>
        <w:rPr>
          <w:sz w:val="20"/>
          <w:szCs w:val="20"/>
          <w:spacing w:val="13"/>
          <w:position w:val="7"/>
        </w:rPr>
        <w:t>-6-</w:t>
      </w:r>
      <w:r>
        <w:rPr>
          <w:rFonts w:ascii="Microsoft YaHei" w:hAnsi="Microsoft YaHei" w:eastAsia="Microsoft YaHei" w:cs="Microsoft YaHei"/>
          <w:sz w:val="20"/>
          <w:szCs w:val="20"/>
          <w:spacing w:val="13"/>
          <w:position w:val="7"/>
        </w:rPr>
        <w:t>磷酸脱氢酶缺乏症和妊娠末期</w:t>
      </w:r>
    </w:p>
    <w:p>
      <w:pPr>
        <w:pStyle w:val="BodyText"/>
        <w:ind w:left="17"/>
        <w:spacing w:before="1" w:line="17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除外</w:t>
      </w:r>
      <w:r>
        <w:rPr>
          <w:sz w:val="20"/>
          <w:szCs w:val="20"/>
          <w:spacing w:val="-3"/>
        </w:rPr>
        <w:t>）、</w:t>
      </w:r>
      <w:r>
        <w:rPr>
          <w:rFonts w:ascii="Microsoft YaHei" w:hAnsi="Microsoft YaHei" w:eastAsia="Microsoft YaHei" w:cs="Microsoft YaHei"/>
          <w:sz w:val="20"/>
          <w:szCs w:val="20"/>
          <w:spacing w:val="-3"/>
        </w:rPr>
        <w:t>甲氧苄啶</w:t>
      </w:r>
      <w:r>
        <w:rPr>
          <w:sz w:val="20"/>
          <w:szCs w:val="20"/>
          <w:spacing w:val="-3"/>
        </w:rPr>
        <w:t>（</w:t>
      </w:r>
      <w:r>
        <w:rPr>
          <w:sz w:val="20"/>
          <w:szCs w:val="20"/>
          <w:spacing w:val="-60"/>
        </w:rPr>
        <w:t xml:space="preserve"> </w:t>
      </w:r>
      <w:r>
        <w:rPr>
          <w:rFonts w:ascii="Microsoft YaHei" w:hAnsi="Microsoft YaHei" w:eastAsia="Microsoft YaHei" w:cs="Microsoft YaHei"/>
          <w:sz w:val="20"/>
          <w:szCs w:val="20"/>
          <w:spacing w:val="-3"/>
        </w:rPr>
        <w:t>禁用于孕期前 </w:t>
      </w:r>
      <w:r>
        <w:rPr>
          <w:sz w:val="20"/>
          <w:szCs w:val="20"/>
          <w:spacing w:val="-3"/>
        </w:rPr>
        <w:t>3</w:t>
      </w:r>
      <w:r>
        <w:rPr>
          <w:sz w:val="20"/>
          <w:szCs w:val="20"/>
          <w:spacing w:val="-3"/>
        </w:rPr>
        <w:t xml:space="preserve"> </w:t>
      </w:r>
      <w:r>
        <w:rPr>
          <w:rFonts w:ascii="Microsoft YaHei" w:hAnsi="Microsoft YaHei" w:eastAsia="Microsoft YaHei" w:cs="Microsoft YaHei"/>
          <w:sz w:val="20"/>
          <w:szCs w:val="20"/>
          <w:spacing w:val="-3"/>
        </w:rPr>
        <w:t>个月</w:t>
      </w:r>
      <w:r>
        <w:rPr>
          <w:sz w:val="20"/>
          <w:szCs w:val="20"/>
          <w:spacing w:val="-3"/>
        </w:rPr>
        <w:t>）</w:t>
      </w:r>
      <w:r>
        <w:rPr>
          <w:rFonts w:ascii="Microsoft YaHei" w:hAnsi="Microsoft YaHei" w:eastAsia="Microsoft YaHei" w:cs="Microsoft YaHei"/>
          <w:sz w:val="20"/>
          <w:szCs w:val="20"/>
          <w:spacing w:val="-4"/>
        </w:rPr>
        <w:t>和磺胺类药</w:t>
      </w:r>
    </w:p>
    <w:p>
      <w:pPr>
        <w:pStyle w:val="BodyText"/>
        <w:ind w:left="10"/>
        <w:spacing w:before="41"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物</w:t>
      </w:r>
      <w:r>
        <w:rPr>
          <w:sz w:val="20"/>
          <w:szCs w:val="20"/>
          <w:spacing w:val="5"/>
        </w:rPr>
        <w:t>（</w:t>
      </w:r>
      <w:r>
        <w:rPr>
          <w:rFonts w:ascii="Microsoft YaHei" w:hAnsi="Microsoft YaHei" w:eastAsia="Microsoft YaHei" w:cs="Microsoft YaHei"/>
          <w:sz w:val="20"/>
          <w:szCs w:val="20"/>
          <w:spacing w:val="5"/>
        </w:rPr>
        <w:t>禁用于孕期后 </w:t>
      </w:r>
      <w:r>
        <w:rPr>
          <w:sz w:val="20"/>
          <w:szCs w:val="20"/>
          <w:spacing w:val="5"/>
        </w:rPr>
        <w:t>3</w:t>
      </w:r>
      <w:r>
        <w:rPr>
          <w:sz w:val="20"/>
          <w:szCs w:val="20"/>
          <w:spacing w:val="5"/>
        </w:rPr>
        <w:t xml:space="preserve"> </w:t>
      </w:r>
      <w:r>
        <w:rPr>
          <w:rFonts w:ascii="Microsoft YaHei" w:hAnsi="Microsoft YaHei" w:eastAsia="Microsoft YaHei" w:cs="Microsoft YaHei"/>
          <w:sz w:val="20"/>
          <w:szCs w:val="20"/>
          <w:spacing w:val="5"/>
        </w:rPr>
        <w:t>个月</w:t>
      </w:r>
      <w:r>
        <w:rPr>
          <w:sz w:val="20"/>
          <w:szCs w:val="20"/>
          <w:spacing w:val="5"/>
        </w:rPr>
        <w:t>）</w:t>
      </w:r>
      <w:r>
        <w:rPr>
          <w:rFonts w:ascii="Microsoft YaHei" w:hAnsi="Microsoft YaHei" w:eastAsia="Microsoft YaHei" w:cs="Microsoft YaHei"/>
          <w:sz w:val="20"/>
          <w:szCs w:val="20"/>
          <w:spacing w:val="5"/>
        </w:rPr>
        <w:t>治疗</w:t>
      </w:r>
      <w:r>
        <w:rPr>
          <w:rFonts w:ascii="Microsoft YaHei" w:hAnsi="Microsoft YaHei" w:eastAsia="Microsoft YaHei" w:cs="Microsoft YaHei"/>
          <w:sz w:val="20"/>
          <w:szCs w:val="20"/>
          <w:spacing w:val="-20"/>
        </w:rPr>
        <w:t xml:space="preserve"> </w:t>
      </w:r>
      <w:r>
        <w:rPr>
          <w:sz w:val="20"/>
          <w:szCs w:val="20"/>
          <w:spacing w:val="5"/>
        </w:rPr>
        <w:t>。</w:t>
      </w:r>
      <w:r>
        <w:rPr>
          <w:rFonts w:ascii="Microsoft YaHei" w:hAnsi="Microsoft YaHei" w:eastAsia="Microsoft YaHei" w:cs="Microsoft YaHei"/>
          <w:sz w:val="20"/>
          <w:szCs w:val="20"/>
          <w:spacing w:val="5"/>
        </w:rPr>
        <w:t>无前列腺受累的男</w:t>
      </w:r>
    </w:p>
    <w:p>
      <w:pPr>
        <w:pStyle w:val="BodyText"/>
        <w:ind w:left="6"/>
        <w:spacing w:before="38" w:line="193" w:lineRule="auto"/>
        <w:rPr>
          <w:sz w:val="20"/>
          <w:szCs w:val="20"/>
        </w:rPr>
      </w:pPr>
      <w:r>
        <w:rPr>
          <w:rFonts w:ascii="Microsoft YaHei" w:hAnsi="Microsoft YaHei" w:eastAsia="Microsoft YaHei" w:cs="Microsoft YaHei"/>
          <w:sz w:val="20"/>
          <w:szCs w:val="20"/>
          <w:spacing w:val="12"/>
        </w:rPr>
        <w:t>性膀胱炎并不常见</w:t>
      </w:r>
      <w:r>
        <w:rPr>
          <w:sz w:val="20"/>
          <w:szCs w:val="20"/>
          <w:spacing w:val="12"/>
        </w:rPr>
        <w:t>，</w:t>
      </w:r>
      <w:r>
        <w:rPr>
          <w:rFonts w:ascii="Microsoft YaHei" w:hAnsi="Microsoft YaHei" w:eastAsia="Microsoft YaHei" w:cs="Microsoft YaHei"/>
          <w:sz w:val="20"/>
          <w:szCs w:val="20"/>
          <w:spacing w:val="12"/>
        </w:rPr>
        <w:t>应归为复杂性感染</w:t>
      </w:r>
      <w:r>
        <w:rPr>
          <w:rFonts w:ascii="Microsoft YaHei" w:hAnsi="Microsoft YaHei" w:eastAsia="Microsoft YaHei" w:cs="Microsoft YaHei"/>
          <w:sz w:val="20"/>
          <w:szCs w:val="20"/>
          <w:spacing w:val="-25"/>
        </w:rPr>
        <w:t xml:space="preserve"> </w:t>
      </w:r>
      <w:r>
        <w:rPr>
          <w:sz w:val="20"/>
          <w:szCs w:val="20"/>
          <w:spacing w:val="12"/>
        </w:rPr>
        <w:t>。</w:t>
      </w:r>
      <w:r>
        <w:rPr>
          <w:rFonts w:ascii="Microsoft YaHei" w:hAnsi="Microsoft YaHei" w:eastAsia="Microsoft YaHei" w:cs="Microsoft YaHei"/>
          <w:sz w:val="20"/>
          <w:szCs w:val="20"/>
          <w:spacing w:val="12"/>
        </w:rPr>
        <w:t>对于有 </w:t>
      </w:r>
      <w:r>
        <w:rPr>
          <w:sz w:val="20"/>
          <w:szCs w:val="20"/>
        </w:rPr>
        <w:t>UTI</w:t>
      </w:r>
    </w:p>
    <w:p>
      <w:pPr>
        <w:pStyle w:val="BodyText"/>
        <w:ind w:left="6"/>
        <w:spacing w:before="3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症状的男性膀胱炎患者</w:t>
      </w:r>
      <w:r>
        <w:rPr>
          <w:sz w:val="20"/>
          <w:szCs w:val="20"/>
          <w:spacing w:val="10"/>
        </w:rPr>
        <w:t>，</w:t>
      </w:r>
      <w:r>
        <w:rPr>
          <w:rFonts w:ascii="Microsoft YaHei" w:hAnsi="Microsoft YaHei" w:eastAsia="Microsoft YaHei" w:cs="Microsoft YaHei"/>
          <w:sz w:val="20"/>
          <w:szCs w:val="20"/>
          <w:spacing w:val="10"/>
        </w:rPr>
        <w:t>需要使用渗透到前列腺</w:t>
      </w:r>
      <w:r>
        <w:rPr>
          <w:rFonts w:ascii="Microsoft YaHei" w:hAnsi="Microsoft YaHei" w:eastAsia="Microsoft YaHei" w:cs="Microsoft YaHei"/>
          <w:sz w:val="20"/>
          <w:szCs w:val="20"/>
          <w:spacing w:val="9"/>
        </w:rPr>
        <w:t>组织</w:t>
      </w:r>
    </w:p>
    <w:p>
      <w:pPr>
        <w:pStyle w:val="BodyText"/>
        <w:ind w:left="28"/>
        <w:spacing w:before="4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中的抗菌剂进行治疗</w:t>
      </w:r>
      <w:r>
        <w:rPr>
          <w:rFonts w:ascii="Microsoft YaHei" w:hAnsi="Microsoft YaHei" w:eastAsia="Microsoft YaHei" w:cs="Microsoft YaHei"/>
          <w:sz w:val="20"/>
          <w:szCs w:val="20"/>
          <w:spacing w:val="-14"/>
        </w:rPr>
        <w:t xml:space="preserve"> </w:t>
      </w:r>
      <w:r>
        <w:rPr>
          <w:sz w:val="20"/>
          <w:szCs w:val="20"/>
          <w:spacing w:val="7"/>
        </w:rPr>
        <w:t>。</w:t>
      </w:r>
      <w:r>
        <w:rPr>
          <w:rFonts w:ascii="Microsoft YaHei" w:hAnsi="Microsoft YaHei" w:eastAsia="Microsoft YaHei" w:cs="Microsoft YaHei"/>
          <w:sz w:val="20"/>
          <w:szCs w:val="20"/>
          <w:spacing w:val="7"/>
        </w:rPr>
        <w:t>指南推荐甲氧苄啶</w:t>
      </w:r>
      <w:r>
        <w:rPr>
          <w:sz w:val="20"/>
          <w:szCs w:val="20"/>
          <w:spacing w:val="7"/>
        </w:rPr>
        <w:t>／</w:t>
      </w:r>
      <w:r>
        <w:rPr>
          <w:rFonts w:ascii="Microsoft YaHei" w:hAnsi="Microsoft YaHei" w:eastAsia="Microsoft YaHei" w:cs="Microsoft YaHei"/>
          <w:sz w:val="20"/>
          <w:szCs w:val="20"/>
          <w:spacing w:val="7"/>
        </w:rPr>
        <w:t>磺胺甲噁</w:t>
      </w:r>
    </w:p>
    <w:p>
      <w:pPr>
        <w:pStyle w:val="BodyText"/>
        <w:ind w:left="14"/>
        <w:spacing w:before="51"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唑片 </w:t>
      </w:r>
      <w:r>
        <w:rPr>
          <w:sz w:val="20"/>
          <w:szCs w:val="20"/>
          <w:spacing w:val="1"/>
        </w:rPr>
        <w:t>160/800</w:t>
      </w:r>
      <w:r>
        <w:rPr>
          <w:sz w:val="20"/>
          <w:szCs w:val="20"/>
          <w:spacing w:val="1"/>
        </w:rPr>
        <w:t xml:space="preserve"> </w:t>
      </w:r>
      <w:r>
        <w:rPr>
          <w:sz w:val="20"/>
          <w:szCs w:val="20"/>
        </w:rPr>
        <w:t>mg</w:t>
      </w:r>
      <w:r>
        <w:rPr>
          <w:sz w:val="20"/>
          <w:szCs w:val="20"/>
          <w:spacing w:val="1"/>
        </w:rPr>
        <w:t>,2</w:t>
      </w:r>
      <w:r>
        <w:rPr>
          <w:sz w:val="20"/>
          <w:szCs w:val="20"/>
          <w:spacing w:val="-18"/>
        </w:rPr>
        <w:t xml:space="preserve"> </w:t>
      </w:r>
      <w:r>
        <w:rPr>
          <w:rFonts w:ascii="Microsoft YaHei" w:hAnsi="Microsoft YaHei" w:eastAsia="Microsoft YaHei" w:cs="Microsoft YaHei"/>
          <w:sz w:val="20"/>
          <w:szCs w:val="20"/>
          <w:spacing w:val="1"/>
        </w:rPr>
        <w:t>次</w:t>
      </w:r>
      <w:r>
        <w:rPr>
          <w:sz w:val="20"/>
          <w:szCs w:val="20"/>
          <w:spacing w:val="1"/>
        </w:rPr>
        <w:t>/d</w:t>
      </w:r>
      <w:r>
        <w:rPr>
          <w:sz w:val="20"/>
          <w:szCs w:val="20"/>
          <w:spacing w:val="-54"/>
        </w:rPr>
        <w:t xml:space="preserve"> </w:t>
      </w:r>
      <w:r>
        <w:rPr>
          <w:sz w:val="20"/>
          <w:szCs w:val="20"/>
          <w:spacing w:val="1"/>
        </w:rPr>
        <w:t>,</w:t>
      </w:r>
      <w:r>
        <w:rPr>
          <w:sz w:val="20"/>
          <w:szCs w:val="20"/>
          <w:spacing w:val="-59"/>
        </w:rPr>
        <w:t xml:space="preserve"> </w:t>
      </w:r>
      <w:r>
        <w:rPr>
          <w:rFonts w:ascii="Microsoft YaHei" w:hAnsi="Microsoft YaHei" w:eastAsia="Microsoft YaHei" w:cs="Microsoft YaHei"/>
          <w:sz w:val="20"/>
          <w:szCs w:val="20"/>
          <w:spacing w:val="1"/>
        </w:rPr>
        <w:t>共 </w:t>
      </w:r>
      <w:r>
        <w:rPr>
          <w:sz w:val="20"/>
          <w:szCs w:val="20"/>
          <w:spacing w:val="1"/>
        </w:rPr>
        <w:t>7</w:t>
      </w:r>
      <w:r>
        <w:rPr>
          <w:sz w:val="20"/>
          <w:szCs w:val="20"/>
          <w:spacing w:val="1"/>
        </w:rPr>
        <w:t xml:space="preserve"> </w:t>
      </w:r>
      <w:r>
        <w:rPr>
          <w:sz w:val="20"/>
          <w:szCs w:val="20"/>
          <w:spacing w:val="1"/>
        </w:rPr>
        <w:t>d</w:t>
      </w:r>
      <w:r>
        <w:rPr>
          <w:sz w:val="20"/>
          <w:szCs w:val="20"/>
          <w:spacing w:val="-26"/>
        </w:rPr>
        <w:t xml:space="preserve"> </w:t>
      </w:r>
      <w:r>
        <w:rPr>
          <w:rFonts w:ascii="Microsoft YaHei" w:hAnsi="Microsoft YaHei" w:eastAsia="Microsoft YaHei" w:cs="Microsoft YaHei"/>
          <w:sz w:val="20"/>
          <w:szCs w:val="20"/>
          <w:spacing w:val="1"/>
        </w:rPr>
        <w:t>疗法</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如果当地耐药</w:t>
      </w:r>
    </w:p>
    <w:p>
      <w:pPr>
        <w:pStyle w:val="BodyText"/>
        <w:ind w:left="7"/>
        <w:spacing w:before="31" w:line="194" w:lineRule="auto"/>
        <w:rPr>
          <w:sz w:val="20"/>
          <w:szCs w:val="20"/>
        </w:rPr>
      </w:pPr>
      <w:r>
        <w:rPr>
          <w:rFonts w:ascii="Microsoft YaHei" w:hAnsi="Microsoft YaHei" w:eastAsia="Microsoft YaHei" w:cs="Microsoft YaHei"/>
          <w:sz w:val="20"/>
          <w:szCs w:val="20"/>
          <w:spacing w:val="13"/>
        </w:rPr>
        <w:t>率</w:t>
      </w:r>
      <w:r>
        <w:rPr>
          <w:sz w:val="20"/>
          <w:szCs w:val="20"/>
          <w:spacing w:val="13"/>
        </w:rPr>
        <w:t>&lt;</w:t>
      </w:r>
      <w:r>
        <w:rPr>
          <w:sz w:val="20"/>
          <w:szCs w:val="20"/>
          <w:spacing w:val="-38"/>
        </w:rPr>
        <w:t xml:space="preserve"> </w:t>
      </w:r>
      <w:r>
        <w:rPr>
          <w:sz w:val="20"/>
          <w:szCs w:val="20"/>
          <w:spacing w:val="13"/>
        </w:rPr>
        <w:t>10%</w:t>
      </w:r>
      <w:r>
        <w:rPr>
          <w:sz w:val="20"/>
          <w:szCs w:val="20"/>
          <w:spacing w:val="-43"/>
        </w:rPr>
        <w:t xml:space="preserve"> </w:t>
      </w:r>
      <w:r>
        <w:rPr>
          <w:sz w:val="20"/>
          <w:szCs w:val="20"/>
          <w:spacing w:val="13"/>
        </w:rPr>
        <w:t>,</w:t>
      </w:r>
      <w:r>
        <w:rPr>
          <w:sz w:val="20"/>
          <w:szCs w:val="20"/>
          <w:spacing w:val="-31"/>
        </w:rPr>
        <w:t xml:space="preserve"> </w:t>
      </w:r>
      <w:r>
        <w:rPr>
          <w:rFonts w:ascii="Microsoft YaHei" w:hAnsi="Microsoft YaHei" w:eastAsia="Microsoft YaHei" w:cs="Microsoft YaHei"/>
          <w:sz w:val="20"/>
          <w:szCs w:val="20"/>
          <w:spacing w:val="13"/>
        </w:rPr>
        <w:t>也可使用氟喹诺酮类药物治疗</w:t>
      </w:r>
      <w:r>
        <w:rPr>
          <w:sz w:val="20"/>
          <w:szCs w:val="20"/>
          <w:spacing w:val="13"/>
        </w:rPr>
        <w:t>，</w:t>
      </w:r>
      <w:r>
        <w:rPr>
          <w:rFonts w:ascii="Microsoft YaHei" w:hAnsi="Microsoft YaHei" w:eastAsia="Microsoft YaHei" w:cs="Microsoft YaHei"/>
          <w:sz w:val="20"/>
          <w:szCs w:val="20"/>
          <w:spacing w:val="13"/>
        </w:rPr>
        <w:t>疗</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3"/>
        </w:rPr>
        <w:t>程</w:t>
      </w:r>
      <w:r>
        <w:rPr>
          <w:rFonts w:ascii="Microsoft YaHei" w:hAnsi="Microsoft YaHei" w:eastAsia="Microsoft YaHei" w:cs="Microsoft YaHei"/>
          <w:sz w:val="20"/>
          <w:szCs w:val="20"/>
          <w:spacing w:val="24"/>
          <w:w w:val="101"/>
        </w:rPr>
        <w:t xml:space="preserve"> </w:t>
      </w:r>
      <w:r>
        <w:rPr>
          <w:sz w:val="20"/>
          <w:szCs w:val="20"/>
          <w:spacing w:val="13"/>
        </w:rPr>
        <w:t>7</w:t>
      </w:r>
      <w:r>
        <w:rPr>
          <w:sz w:val="20"/>
          <w:szCs w:val="20"/>
          <w:spacing w:val="13"/>
        </w:rPr>
        <w:t xml:space="preserve"> </w:t>
      </w:r>
      <w:r>
        <w:rPr>
          <w:sz w:val="20"/>
          <w:szCs w:val="20"/>
          <w:spacing w:val="13"/>
        </w:rPr>
        <w:t>d</w:t>
      </w:r>
    </w:p>
    <w:p>
      <w:pPr>
        <w:pStyle w:val="BodyText"/>
        <w:ind w:left="24"/>
        <w:spacing w:before="52" w:line="178" w:lineRule="auto"/>
        <w:rPr>
          <w:sz w:val="20"/>
          <w:szCs w:val="20"/>
        </w:rPr>
      </w:pPr>
      <w:r>
        <w:rPr>
          <w:rFonts w:ascii="Microsoft YaHei" w:hAnsi="Microsoft YaHei" w:eastAsia="Microsoft YaHei" w:cs="Microsoft YaHei"/>
          <w:sz w:val="20"/>
          <w:szCs w:val="20"/>
          <w:spacing w:val="-2"/>
        </w:rPr>
        <w:t>以上</w:t>
      </w:r>
      <w:r>
        <w:rPr>
          <w:sz w:val="20"/>
          <w:szCs w:val="20"/>
          <w:spacing w:val="-2"/>
        </w:rPr>
        <w:t>。</w:t>
      </w:r>
    </w:p>
    <w:p>
      <w:pPr>
        <w:pStyle w:val="BodyText"/>
        <w:ind w:left="6" w:firstLine="421"/>
        <w:spacing w:before="48" w:line="224" w:lineRule="auto"/>
        <w:jc w:val="both"/>
        <w:rPr>
          <w:sz w:val="20"/>
          <w:szCs w:val="20"/>
        </w:rPr>
      </w:pPr>
      <w:r>
        <w:rPr>
          <w:rFonts w:ascii="Microsoft YaHei" w:hAnsi="Microsoft YaHei" w:eastAsia="Microsoft YaHei" w:cs="Microsoft YaHei"/>
          <w:sz w:val="20"/>
          <w:szCs w:val="20"/>
          <w:spacing w:val="9"/>
        </w:rPr>
        <w:t>在随访计划方面</w:t>
      </w:r>
      <w:r>
        <w:rPr>
          <w:sz w:val="20"/>
          <w:szCs w:val="20"/>
          <w:spacing w:val="9"/>
        </w:rPr>
        <w:t>，</w:t>
      </w:r>
      <w:r>
        <w:rPr>
          <w:rFonts w:ascii="Microsoft YaHei" w:hAnsi="Microsoft YaHei" w:eastAsia="Microsoft YaHei" w:cs="Microsoft YaHei"/>
          <w:sz w:val="20"/>
          <w:szCs w:val="20"/>
          <w:spacing w:val="9"/>
        </w:rPr>
        <w:t>无症状患者无需在治疗后常规</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4"/>
        </w:rPr>
        <w:t>进行尿液分析或尿培养</w:t>
      </w:r>
      <w:r>
        <w:rPr>
          <w:sz w:val="20"/>
          <w:szCs w:val="20"/>
          <w:spacing w:val="4"/>
        </w:rPr>
        <w:t>，</w:t>
      </w:r>
      <w:r>
        <w:rPr>
          <w:rFonts w:ascii="Microsoft YaHei" w:hAnsi="Microsoft YaHei" w:eastAsia="Microsoft YaHei" w:cs="Microsoft YaHei"/>
          <w:sz w:val="20"/>
          <w:szCs w:val="20"/>
          <w:spacing w:val="4"/>
        </w:rPr>
        <w:t>这一点与国内第九版内科学</w:t>
      </w:r>
      <w:r>
        <w:rPr>
          <w:sz w:val="20"/>
          <w:szCs w:val="20"/>
          <w:spacing w:val="4"/>
        </w:rPr>
        <w:t>、</w:t>
      </w:r>
      <w:r>
        <w:rPr>
          <w:sz w:val="20"/>
          <w:szCs w:val="20"/>
          <w:spacing w:val="12"/>
        </w:rPr>
        <w:t xml:space="preserve"> </w:t>
      </w:r>
      <w:r>
        <w:rPr>
          <w:rFonts w:ascii="Microsoft YaHei" w:hAnsi="Microsoft YaHei" w:eastAsia="Microsoft YaHei" w:cs="Microsoft YaHei"/>
          <w:sz w:val="20"/>
          <w:szCs w:val="20"/>
          <w:spacing w:val="18"/>
        </w:rPr>
        <w:t>外科学内容不同</w:t>
      </w:r>
      <w:r>
        <w:rPr>
          <w:rFonts w:ascii="Microsoft YaHei" w:hAnsi="Microsoft YaHei" w:eastAsia="Microsoft YaHei" w:cs="Microsoft YaHei"/>
          <w:sz w:val="20"/>
          <w:szCs w:val="20"/>
          <w:spacing w:val="-28"/>
        </w:rPr>
        <w:t xml:space="preserve"> </w:t>
      </w:r>
      <w:r>
        <w:rPr>
          <w:sz w:val="20"/>
          <w:szCs w:val="20"/>
          <w:spacing w:val="18"/>
        </w:rPr>
        <w:t>。</w:t>
      </w:r>
      <w:r>
        <w:rPr>
          <w:rFonts w:ascii="Microsoft YaHei" w:hAnsi="Microsoft YaHei" w:eastAsia="Microsoft YaHei" w:cs="Microsoft YaHei"/>
          <w:sz w:val="20"/>
          <w:szCs w:val="20"/>
          <w:spacing w:val="18"/>
        </w:rPr>
        <w:t>对于治疗结束后症状未消退的女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性</w:t>
      </w:r>
      <w:r>
        <w:rPr>
          <w:sz w:val="20"/>
          <w:szCs w:val="20"/>
        </w:rPr>
        <w:t>，</w:t>
      </w:r>
      <w:r>
        <w:rPr>
          <w:rFonts w:ascii="Microsoft YaHei" w:hAnsi="Microsoft YaHei" w:eastAsia="Microsoft YaHei" w:cs="Microsoft YaHei"/>
          <w:sz w:val="20"/>
          <w:szCs w:val="20"/>
        </w:rPr>
        <w:t>以及症状消退但在 </w:t>
      </w:r>
      <w:r>
        <w:rPr>
          <w:sz w:val="20"/>
          <w:szCs w:val="20"/>
        </w:rPr>
        <w:t>2</w:t>
      </w:r>
      <w:r>
        <w:rPr>
          <w:sz w:val="20"/>
          <w:szCs w:val="20"/>
          <w:spacing w:val="-32"/>
        </w:rPr>
        <w:t xml:space="preserve"> </w:t>
      </w:r>
      <w:r>
        <w:rPr>
          <w:rFonts w:ascii="Microsoft YaHei" w:hAnsi="Microsoft YaHei" w:eastAsia="Microsoft YaHei" w:cs="Microsoft YaHei"/>
          <w:sz w:val="20"/>
          <w:szCs w:val="20"/>
        </w:rPr>
        <w:t>周内复发的女性</w:t>
      </w:r>
      <w:r>
        <w:rPr>
          <w:sz w:val="20"/>
          <w:szCs w:val="20"/>
        </w:rPr>
        <w:t>，</w:t>
      </w:r>
      <w:r>
        <w:rPr>
          <w:rFonts w:ascii="Microsoft YaHei" w:hAnsi="Microsoft YaHei" w:eastAsia="Microsoft YaHei" w:cs="Microsoft YaHei"/>
          <w:sz w:val="20"/>
          <w:szCs w:val="20"/>
        </w:rPr>
        <w:t>应进行尿培  </w:t>
      </w:r>
      <w:r>
        <w:rPr>
          <w:rFonts w:ascii="Microsoft YaHei" w:hAnsi="Microsoft YaHei" w:eastAsia="Microsoft YaHei" w:cs="Microsoft YaHei"/>
          <w:sz w:val="20"/>
          <w:szCs w:val="20"/>
          <w:spacing w:val="6"/>
        </w:rPr>
        <w:t>养和药敏试验</w:t>
      </w:r>
      <w:r>
        <w:rPr>
          <w:sz w:val="20"/>
          <w:szCs w:val="20"/>
          <w:spacing w:val="6"/>
        </w:rPr>
        <w:t>，</w:t>
      </w:r>
      <w:r>
        <w:rPr>
          <w:rFonts w:ascii="Microsoft YaHei" w:hAnsi="Microsoft YaHei" w:eastAsia="Microsoft YaHei" w:cs="Microsoft YaHei"/>
          <w:sz w:val="20"/>
          <w:szCs w:val="20"/>
          <w:spacing w:val="6"/>
        </w:rPr>
        <w:t>并考虑使用另一种药物进行 </w:t>
      </w:r>
      <w:r>
        <w:rPr>
          <w:sz w:val="20"/>
          <w:szCs w:val="20"/>
          <w:spacing w:val="6"/>
        </w:rPr>
        <w:t>7</w:t>
      </w:r>
      <w:r>
        <w:rPr>
          <w:sz w:val="20"/>
          <w:szCs w:val="20"/>
          <w:spacing w:val="6"/>
        </w:rPr>
        <w:t xml:space="preserve"> </w:t>
      </w:r>
      <w:r>
        <w:rPr>
          <w:rFonts w:ascii="Microsoft YaHei" w:hAnsi="Microsoft YaHei" w:eastAsia="Microsoft YaHei" w:cs="Microsoft YaHei"/>
          <w:sz w:val="20"/>
          <w:szCs w:val="20"/>
          <w:spacing w:val="6"/>
        </w:rPr>
        <w:t>日方案</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6"/>
        </w:rPr>
        <w:t>的再治疗</w:t>
      </w:r>
      <w:r>
        <w:rPr>
          <w:sz w:val="20"/>
          <w:szCs w:val="20"/>
          <w:spacing w:val="6"/>
        </w:rPr>
        <w:t>。</w:t>
      </w:r>
    </w:p>
    <w:p>
      <w:pPr>
        <w:pStyle w:val="BodyText"/>
        <w:spacing w:before="47" w:line="209" w:lineRule="auto"/>
        <w:outlineLvl w:val="1"/>
        <w:rPr>
          <w:rFonts w:ascii="SimHei" w:hAnsi="SimHei" w:eastAsia="SimHei" w:cs="SimHei"/>
          <w:sz w:val="20"/>
          <w:szCs w:val="20"/>
        </w:rPr>
      </w:pPr>
      <w:r>
        <w:rPr>
          <w:sz w:val="20"/>
          <w:szCs w:val="20"/>
          <w:spacing w:val="5"/>
        </w:rPr>
        <w:t>4</w:t>
      </w:r>
      <w:r>
        <w:rPr>
          <w:sz w:val="20"/>
          <w:szCs w:val="20"/>
          <w:spacing w:val="19"/>
        </w:rPr>
        <w:t xml:space="preserve">  </w:t>
      </w:r>
      <w:r>
        <w:rPr>
          <w:rFonts w:ascii="SimHei" w:hAnsi="SimHei" w:eastAsia="SimHei" w:cs="SimHei"/>
          <w:sz w:val="20"/>
          <w:szCs w:val="20"/>
          <w:spacing w:val="5"/>
        </w:rPr>
        <w:t>复发性尿路感染</w:t>
      </w:r>
    </w:p>
    <w:p>
      <w:pPr>
        <w:pStyle w:val="BodyText"/>
        <w:ind w:left="11" w:right="80" w:firstLine="420"/>
        <w:spacing w:before="86"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与 </w:t>
      </w:r>
      <w:r>
        <w:rPr>
          <w:sz w:val="20"/>
          <w:szCs w:val="20"/>
          <w:spacing w:val="1"/>
        </w:rPr>
        <w:t>2022</w:t>
      </w:r>
      <w:r>
        <w:rPr>
          <w:sz w:val="20"/>
          <w:szCs w:val="20"/>
          <w:spacing w:val="-20"/>
        </w:rPr>
        <w:t xml:space="preserve"> </w:t>
      </w:r>
      <w:r>
        <w:rPr>
          <w:rFonts w:ascii="Microsoft YaHei" w:hAnsi="Microsoft YaHei" w:eastAsia="Microsoft YaHei" w:cs="Microsoft YaHei"/>
          <w:sz w:val="20"/>
          <w:szCs w:val="20"/>
          <w:spacing w:val="1"/>
        </w:rPr>
        <w:t>版指南相比</w:t>
      </w:r>
      <w:r>
        <w:rPr>
          <w:sz w:val="20"/>
          <w:szCs w:val="20"/>
          <w:spacing w:val="1"/>
        </w:rPr>
        <w:t>，2023</w:t>
      </w:r>
      <w:r>
        <w:rPr>
          <w:sz w:val="20"/>
          <w:szCs w:val="20"/>
          <w:spacing w:val="1"/>
        </w:rPr>
        <w:t xml:space="preserve"> </w:t>
      </w:r>
      <w:r>
        <w:rPr>
          <w:rFonts w:ascii="Microsoft YaHei" w:hAnsi="Microsoft YaHei" w:eastAsia="Microsoft YaHei" w:cs="Microsoft YaHei"/>
          <w:sz w:val="20"/>
          <w:szCs w:val="20"/>
          <w:spacing w:val="1"/>
        </w:rPr>
        <w:t>版指南在 </w:t>
      </w:r>
      <w:r>
        <w:rPr>
          <w:sz w:val="20"/>
          <w:szCs w:val="20"/>
        </w:rPr>
        <w:t>rUTI</w:t>
      </w:r>
      <w:r>
        <w:rPr>
          <w:sz w:val="20"/>
          <w:szCs w:val="20"/>
          <w:spacing w:val="-21"/>
        </w:rPr>
        <w:t xml:space="preserve"> </w:t>
      </w:r>
      <w:r>
        <w:rPr>
          <w:rFonts w:ascii="Microsoft YaHei" w:hAnsi="Microsoft YaHei" w:eastAsia="Microsoft YaHei" w:cs="Microsoft YaHei"/>
          <w:sz w:val="20"/>
          <w:szCs w:val="20"/>
          <w:spacing w:val="1"/>
        </w:rPr>
        <w:t>非抗生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素预防方面作了大量更新</w:t>
      </w:r>
      <w:r>
        <w:rPr>
          <w:rFonts w:ascii="Microsoft YaHei" w:hAnsi="Microsoft YaHei" w:eastAsia="Microsoft YaHei" w:cs="Microsoft YaHei"/>
          <w:sz w:val="20"/>
          <w:szCs w:val="20"/>
          <w:spacing w:val="-22"/>
        </w:rPr>
        <w:t xml:space="preserve"> </w:t>
      </w:r>
      <w:r>
        <w:rPr>
          <w:sz w:val="20"/>
          <w:szCs w:val="20"/>
          <w:spacing w:val="15"/>
        </w:rPr>
        <w:t>。</w:t>
      </w:r>
      <w:r>
        <w:rPr>
          <w:sz w:val="20"/>
          <w:szCs w:val="20"/>
        </w:rPr>
        <w:t>rUTI</w:t>
      </w:r>
      <w:r>
        <w:rPr>
          <w:sz w:val="20"/>
          <w:szCs w:val="20"/>
          <w:spacing w:val="-14"/>
        </w:rPr>
        <w:t xml:space="preserve"> </w:t>
      </w:r>
      <w:r>
        <w:rPr>
          <w:rFonts w:ascii="Microsoft YaHei" w:hAnsi="Microsoft YaHei" w:eastAsia="Microsoft YaHei" w:cs="Microsoft YaHei"/>
          <w:sz w:val="20"/>
          <w:szCs w:val="20"/>
          <w:spacing w:val="15"/>
        </w:rPr>
        <w:t>是指频率至少为每</w:t>
      </w:r>
    </w:p>
    <w:p>
      <w:pPr>
        <w:spacing w:line="181" w:lineRule="auto"/>
        <w:sectPr>
          <w:type w:val="continuous"/>
          <w:pgSz w:w="11906" w:h="16838"/>
          <w:pgMar w:top="948" w:right="857" w:bottom="0" w:left="407" w:header="676" w:footer="0" w:gutter="0"/>
          <w:cols w:equalWidth="0" w:num="2">
            <w:col w:w="5624" w:space="100"/>
            <w:col w:w="4917" w:space="0"/>
          </w:cols>
        </w:sectPr>
        <w:rPr>
          <w:rFonts w:ascii="Microsoft YaHei" w:hAnsi="Microsoft YaHei" w:eastAsia="Microsoft YaHei" w:cs="Microsoft YaHei"/>
          <w:sz w:val="20"/>
          <w:szCs w:val="20"/>
        </w:rPr>
      </w:pPr>
    </w:p>
    <w:p>
      <w:pPr>
        <w:spacing w:line="169" w:lineRule="exact"/>
        <w:rPr/>
      </w:pPr>
      <w:r/>
    </w:p>
    <w:p>
      <w:pPr>
        <w:spacing w:line="169" w:lineRule="exact"/>
        <w:sectPr>
          <w:headerReference w:type="default" r:id="rId3"/>
          <w:pgSz w:w="11906" w:h="16838"/>
          <w:pgMar w:top="948" w:right="857" w:bottom="0" w:left="407" w:header="676" w:footer="0" w:gutter="0"/>
          <w:cols w:equalWidth="0" w:num="1">
            <w:col w:w="10641" w:space="0"/>
          </w:cols>
        </w:sectPr>
        <w:rPr/>
      </w:pPr>
    </w:p>
    <w:p>
      <w:pPr>
        <w:pStyle w:val="BodyText"/>
        <w:ind w:left="532" w:right="123" w:firstLine="3"/>
        <w:spacing w:before="44" w:line="222" w:lineRule="auto"/>
        <w:jc w:val="both"/>
        <w:rPr>
          <w:sz w:val="20"/>
          <w:szCs w:val="20"/>
        </w:rPr>
      </w:pPr>
      <w:r>
        <w:rPr>
          <w:rFonts w:ascii="Microsoft YaHei" w:hAnsi="Microsoft YaHei" w:eastAsia="Microsoft YaHei" w:cs="Microsoft YaHei"/>
          <w:sz w:val="20"/>
          <w:szCs w:val="20"/>
          <w:spacing w:val="6"/>
        </w:rPr>
        <w:t>年 </w:t>
      </w:r>
      <w:r>
        <w:rPr>
          <w:sz w:val="20"/>
          <w:szCs w:val="20"/>
          <w:spacing w:val="6"/>
        </w:rPr>
        <w:t>3</w:t>
      </w:r>
      <w:r>
        <w:rPr>
          <w:sz w:val="20"/>
          <w:szCs w:val="20"/>
          <w:spacing w:val="-15"/>
        </w:rPr>
        <w:t xml:space="preserve"> </w:t>
      </w:r>
      <w:r>
        <w:rPr>
          <w:rFonts w:ascii="Microsoft YaHei" w:hAnsi="Microsoft YaHei" w:eastAsia="Microsoft YaHei" w:cs="Microsoft YaHei"/>
          <w:sz w:val="20"/>
          <w:szCs w:val="20"/>
          <w:spacing w:val="6"/>
        </w:rPr>
        <w:t>次的尿路感染</w:t>
      </w:r>
      <w:r>
        <w:rPr>
          <w:sz w:val="20"/>
          <w:szCs w:val="20"/>
          <w:spacing w:val="6"/>
        </w:rPr>
        <w:t>，</w:t>
      </w:r>
      <w:r>
        <w:rPr>
          <w:rFonts w:ascii="Microsoft YaHei" w:hAnsi="Microsoft YaHei" w:eastAsia="Microsoft YaHei" w:cs="Microsoft YaHei"/>
          <w:sz w:val="20"/>
          <w:szCs w:val="20"/>
          <w:spacing w:val="6"/>
        </w:rPr>
        <w:t>或半年内发作至少 </w:t>
      </w:r>
      <w:r>
        <w:rPr>
          <w:sz w:val="20"/>
          <w:szCs w:val="20"/>
          <w:spacing w:val="5"/>
        </w:rPr>
        <w:t>2</w:t>
      </w:r>
      <w:r>
        <w:rPr>
          <w:sz w:val="20"/>
          <w:szCs w:val="20"/>
          <w:spacing w:val="-23"/>
        </w:rPr>
        <w:t xml:space="preserve"> </w:t>
      </w:r>
      <w:r>
        <w:rPr>
          <w:rFonts w:ascii="Microsoft YaHei" w:hAnsi="Microsoft YaHei" w:eastAsia="Microsoft YaHei" w:cs="Microsoft YaHei"/>
          <w:sz w:val="20"/>
          <w:szCs w:val="20"/>
          <w:spacing w:val="5"/>
        </w:rPr>
        <w:t>次的尿路感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染</w:t>
      </w:r>
      <w:r>
        <w:rPr>
          <w:rFonts w:ascii="Microsoft YaHei" w:hAnsi="Microsoft YaHei" w:eastAsia="Microsoft YaHei" w:cs="Microsoft YaHei"/>
          <w:sz w:val="20"/>
          <w:szCs w:val="20"/>
          <w:spacing w:val="-22"/>
        </w:rPr>
        <w:t xml:space="preserve"> </w:t>
      </w:r>
      <w:r>
        <w:rPr>
          <w:sz w:val="20"/>
          <w:szCs w:val="20"/>
          <w:spacing w:val="14"/>
        </w:rPr>
        <w:t>。</w:t>
      </w:r>
      <w:r>
        <w:rPr>
          <w:rFonts w:ascii="Microsoft YaHei" w:hAnsi="Microsoft YaHei" w:eastAsia="Microsoft YaHei" w:cs="Microsoft YaHei"/>
          <w:sz w:val="20"/>
          <w:szCs w:val="20"/>
          <w:spacing w:val="14"/>
        </w:rPr>
        <w:t>这在国内教科书中未见明确定义</w:t>
      </w:r>
      <w:r>
        <w:rPr>
          <w:rFonts w:ascii="Microsoft YaHei" w:hAnsi="Microsoft YaHei" w:eastAsia="Microsoft YaHei" w:cs="Microsoft YaHei"/>
          <w:sz w:val="20"/>
          <w:szCs w:val="20"/>
          <w:spacing w:val="-32"/>
        </w:rPr>
        <w:t xml:space="preserve"> </w:t>
      </w:r>
      <w:r>
        <w:rPr>
          <w:sz w:val="20"/>
          <w:szCs w:val="20"/>
          <w:spacing w:val="14"/>
        </w:rPr>
        <w:t>。</w:t>
      </w:r>
      <w:r>
        <w:rPr>
          <w:sz w:val="20"/>
          <w:szCs w:val="20"/>
        </w:rPr>
        <w:t>rUTI</w:t>
      </w:r>
      <w:r>
        <w:rPr>
          <w:sz w:val="20"/>
          <w:szCs w:val="20"/>
          <w:spacing w:val="-16"/>
        </w:rPr>
        <w:t xml:space="preserve"> </w:t>
      </w:r>
      <w:r>
        <w:rPr>
          <w:rFonts w:ascii="Microsoft YaHei" w:hAnsi="Microsoft YaHei" w:eastAsia="Microsoft YaHei" w:cs="Microsoft YaHei"/>
          <w:sz w:val="20"/>
          <w:szCs w:val="20"/>
          <w:spacing w:val="14"/>
        </w:rPr>
        <w:t>诊断应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通过尿培养证实</w:t>
      </w:r>
      <w:r>
        <w:rPr>
          <w:rFonts w:ascii="Microsoft YaHei" w:hAnsi="Microsoft YaHei" w:eastAsia="Microsoft YaHei" w:cs="Microsoft YaHei"/>
          <w:sz w:val="20"/>
          <w:szCs w:val="20"/>
          <w:spacing w:val="-32"/>
        </w:rPr>
        <w:t xml:space="preserve"> </w:t>
      </w:r>
      <w:r>
        <w:rPr>
          <w:sz w:val="20"/>
          <w:szCs w:val="20"/>
          <w:spacing w:val="3"/>
        </w:rPr>
        <w:t>。</w:t>
      </w:r>
      <w:r>
        <w:rPr>
          <w:rFonts w:ascii="Microsoft YaHei" w:hAnsi="Microsoft YaHei" w:eastAsia="Microsoft YaHei" w:cs="Microsoft YaHei"/>
          <w:sz w:val="20"/>
          <w:szCs w:val="20"/>
          <w:spacing w:val="3"/>
        </w:rPr>
        <w:t>不常规推荐膀胱镜</w:t>
      </w:r>
      <w:r>
        <w:rPr>
          <w:sz w:val="20"/>
          <w:szCs w:val="20"/>
          <w:spacing w:val="3"/>
        </w:rPr>
        <w:t>、</w:t>
      </w:r>
      <w:r>
        <w:rPr>
          <w:rFonts w:ascii="Microsoft YaHei" w:hAnsi="Microsoft YaHei" w:eastAsia="Microsoft YaHei" w:cs="Microsoft YaHei"/>
          <w:sz w:val="20"/>
          <w:szCs w:val="20"/>
          <w:spacing w:val="3"/>
        </w:rPr>
        <w:t>影像</w:t>
      </w:r>
      <w:r>
        <w:rPr>
          <w:rFonts w:ascii="Microsoft YaHei" w:hAnsi="Microsoft YaHei" w:eastAsia="Microsoft YaHei" w:cs="Microsoft YaHei"/>
          <w:sz w:val="20"/>
          <w:szCs w:val="20"/>
          <w:spacing w:val="2"/>
        </w:rPr>
        <w:t>学等检查</w:t>
      </w:r>
      <w:r>
        <w:rPr>
          <w:sz w:val="20"/>
          <w:szCs w:val="20"/>
          <w:spacing w:val="2"/>
        </w:rPr>
        <w:t>，</w:t>
      </w:r>
      <w:r>
        <w:rPr>
          <w:sz w:val="20"/>
          <w:szCs w:val="20"/>
        </w:rPr>
        <w:t xml:space="preserve"> </w:t>
      </w:r>
      <w:r>
        <w:rPr>
          <w:rFonts w:ascii="Microsoft YaHei" w:hAnsi="Microsoft YaHei" w:eastAsia="Microsoft YaHei" w:cs="Microsoft YaHei"/>
          <w:sz w:val="20"/>
          <w:szCs w:val="20"/>
          <w:spacing w:val="1"/>
        </w:rPr>
        <w:t>但如怀疑有肾结石</w:t>
      </w:r>
      <w:r>
        <w:rPr>
          <w:sz w:val="20"/>
          <w:szCs w:val="20"/>
          <w:spacing w:val="1"/>
        </w:rPr>
        <w:t>、</w:t>
      </w:r>
      <w:r>
        <w:rPr>
          <w:rFonts w:ascii="Microsoft YaHei" w:hAnsi="Microsoft YaHei" w:eastAsia="Microsoft YaHei" w:cs="Microsoft YaHei"/>
          <w:sz w:val="20"/>
          <w:szCs w:val="20"/>
          <w:spacing w:val="1"/>
        </w:rPr>
        <w:t>流出道梗阻</w:t>
      </w:r>
      <w:r>
        <w:rPr>
          <w:sz w:val="20"/>
          <w:szCs w:val="20"/>
          <w:spacing w:val="1"/>
        </w:rPr>
        <w:t>、</w:t>
      </w:r>
      <w:r>
        <w:rPr>
          <w:rFonts w:ascii="Microsoft YaHei" w:hAnsi="Microsoft YaHei" w:eastAsia="Microsoft YaHei" w:cs="Microsoft YaHei"/>
          <w:sz w:val="20"/>
          <w:szCs w:val="20"/>
          <w:spacing w:val="1"/>
        </w:rPr>
        <w:t>间质性膀胱炎或尿路</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position w:val="-1"/>
        </w:rPr>
        <w:t>上皮癌</w:t>
      </w:r>
      <w:r>
        <w:rPr>
          <w:sz w:val="20"/>
          <w:szCs w:val="20"/>
          <w:spacing w:val="6"/>
          <w:position w:val="-1"/>
        </w:rPr>
        <w:t>，</w:t>
      </w:r>
      <w:r>
        <w:rPr>
          <w:rFonts w:ascii="Microsoft YaHei" w:hAnsi="Microsoft YaHei" w:eastAsia="Microsoft YaHei" w:cs="Microsoft YaHei"/>
          <w:sz w:val="20"/>
          <w:szCs w:val="20"/>
          <w:spacing w:val="6"/>
          <w:position w:val="-1"/>
        </w:rPr>
        <w:t>则应立即进行检查</w:t>
      </w:r>
      <w:r>
        <w:rPr>
          <w:sz w:val="11"/>
          <w:szCs w:val="11"/>
          <w:spacing w:val="6"/>
          <w:position w:val="7"/>
        </w:rPr>
        <w:t>[8⁃9]</w:t>
      </w:r>
      <w:r>
        <w:rPr>
          <w:sz w:val="11"/>
          <w:szCs w:val="11"/>
          <w:spacing w:val="6"/>
          <w:position w:val="7"/>
        </w:rPr>
        <w:t xml:space="preserve"> </w:t>
      </w:r>
      <w:r>
        <w:rPr>
          <w:sz w:val="20"/>
          <w:szCs w:val="20"/>
          <w:spacing w:val="6"/>
          <w:position w:val="-1"/>
        </w:rPr>
        <w:t>。</w:t>
      </w:r>
      <w:r>
        <w:rPr>
          <w:rFonts w:ascii="Microsoft YaHei" w:hAnsi="Microsoft YaHei" w:eastAsia="Microsoft YaHei" w:cs="Microsoft YaHei"/>
          <w:sz w:val="20"/>
          <w:szCs w:val="20"/>
          <w:spacing w:val="6"/>
          <w:position w:val="-1"/>
        </w:rPr>
        <w:t>尽管 </w:t>
      </w:r>
      <w:r>
        <w:rPr>
          <w:sz w:val="20"/>
          <w:szCs w:val="20"/>
          <w:position w:val="-1"/>
        </w:rPr>
        <w:t>rUTI</w:t>
      </w:r>
      <w:r>
        <w:rPr>
          <w:sz w:val="20"/>
          <w:szCs w:val="20"/>
          <w:spacing w:val="-17"/>
          <w:position w:val="-1"/>
        </w:rPr>
        <w:t xml:space="preserve"> </w:t>
      </w:r>
      <w:r>
        <w:rPr>
          <w:rFonts w:ascii="Microsoft YaHei" w:hAnsi="Microsoft YaHei" w:eastAsia="Microsoft YaHei" w:cs="Microsoft YaHei"/>
          <w:sz w:val="20"/>
          <w:szCs w:val="20"/>
          <w:spacing w:val="6"/>
          <w:position w:val="-1"/>
        </w:rPr>
        <w:t>包括下尿</w:t>
      </w:r>
      <w:r>
        <w:rPr>
          <w:rFonts w:ascii="Microsoft YaHei" w:hAnsi="Microsoft YaHei" w:eastAsia="Microsoft YaHei" w:cs="Microsoft YaHei"/>
          <w:sz w:val="20"/>
          <w:szCs w:val="20"/>
          <w:position w:val="-1"/>
        </w:rPr>
        <w:t xml:space="preserve">  </w:t>
      </w:r>
      <w:r>
        <w:rPr>
          <w:rFonts w:ascii="Microsoft YaHei" w:hAnsi="Microsoft YaHei" w:eastAsia="Microsoft YaHei" w:cs="Microsoft YaHei"/>
          <w:sz w:val="20"/>
          <w:szCs w:val="20"/>
          <w:spacing w:val="-1"/>
        </w:rPr>
        <w:t>路感染</w:t>
      </w:r>
      <w:r>
        <w:rPr>
          <w:sz w:val="20"/>
          <w:szCs w:val="20"/>
          <w:spacing w:val="-1"/>
        </w:rPr>
        <w:t>（</w:t>
      </w:r>
      <w:r>
        <w:rPr>
          <w:rFonts w:ascii="Microsoft YaHei" w:hAnsi="Microsoft YaHei" w:eastAsia="Microsoft YaHei" w:cs="Microsoft YaHei"/>
          <w:sz w:val="20"/>
          <w:szCs w:val="20"/>
          <w:spacing w:val="-1"/>
        </w:rPr>
        <w:t>膀胱炎</w:t>
      </w:r>
      <w:r>
        <w:rPr>
          <w:sz w:val="20"/>
          <w:szCs w:val="20"/>
          <w:spacing w:val="-1"/>
        </w:rPr>
        <w:t>）</w:t>
      </w:r>
      <w:r>
        <w:rPr>
          <w:rFonts w:ascii="Microsoft YaHei" w:hAnsi="Microsoft YaHei" w:eastAsia="Microsoft YaHei" w:cs="Microsoft YaHei"/>
          <w:sz w:val="20"/>
          <w:szCs w:val="20"/>
          <w:spacing w:val="-1"/>
        </w:rPr>
        <w:t>和上尿路感染</w:t>
      </w:r>
      <w:r>
        <w:rPr>
          <w:sz w:val="20"/>
          <w:szCs w:val="20"/>
          <w:spacing w:val="-1"/>
        </w:rPr>
        <w:t>（</w:t>
      </w:r>
      <w:r>
        <w:rPr>
          <w:rFonts w:ascii="Microsoft YaHei" w:hAnsi="Microsoft YaHei" w:eastAsia="Microsoft YaHei" w:cs="Microsoft YaHei"/>
          <w:sz w:val="20"/>
          <w:szCs w:val="20"/>
          <w:spacing w:val="-1"/>
        </w:rPr>
        <w:t>肾盂肾炎</w:t>
      </w:r>
      <w:r>
        <w:rPr>
          <w:sz w:val="20"/>
          <w:szCs w:val="20"/>
          <w:spacing w:val="-26"/>
          <w:w w:val="75"/>
        </w:rPr>
        <w:t>），</w:t>
      </w:r>
      <w:r>
        <w:rPr>
          <w:rFonts w:ascii="Microsoft YaHei" w:hAnsi="Microsoft YaHei" w:eastAsia="Microsoft YaHei" w:cs="Microsoft YaHei"/>
          <w:sz w:val="20"/>
          <w:szCs w:val="20"/>
          <w:spacing w:val="-1"/>
        </w:rPr>
        <w:t>但反复发</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作的肾盂肾炎应考虑复杂病因</w:t>
      </w:r>
      <w:r>
        <w:rPr>
          <w:sz w:val="20"/>
          <w:szCs w:val="20"/>
          <w:spacing w:val="8"/>
        </w:rPr>
        <w:t>。</w:t>
      </w:r>
    </w:p>
    <w:p>
      <w:pPr>
        <w:pStyle w:val="BodyText"/>
        <w:ind w:left="533" w:right="189" w:firstLine="422"/>
        <w:spacing w:before="2" w:line="222" w:lineRule="auto"/>
        <w:jc w:val="both"/>
        <w:rPr>
          <w:sz w:val="20"/>
          <w:szCs w:val="20"/>
        </w:rPr>
      </w:pPr>
      <w:r>
        <w:rPr>
          <w:rFonts w:ascii="Microsoft YaHei" w:hAnsi="Microsoft YaHei" w:eastAsia="Microsoft YaHei" w:cs="Microsoft YaHei"/>
          <w:sz w:val="20"/>
          <w:szCs w:val="20"/>
          <w:spacing w:val="9"/>
        </w:rPr>
        <w:t>年轻和绝经前妇女的危险因素包括性交</w:t>
      </w:r>
      <w:r>
        <w:rPr>
          <w:sz w:val="20"/>
          <w:szCs w:val="20"/>
          <w:spacing w:val="9"/>
        </w:rPr>
        <w:t>、</w:t>
      </w:r>
      <w:r>
        <w:rPr>
          <w:rFonts w:ascii="Microsoft YaHei" w:hAnsi="Microsoft YaHei" w:eastAsia="Microsoft YaHei" w:cs="Microsoft YaHei"/>
          <w:sz w:val="20"/>
          <w:szCs w:val="20"/>
          <w:spacing w:val="9"/>
        </w:rPr>
        <w:t>使用杀</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
        </w:rPr>
        <w:t>精剂</w:t>
      </w:r>
      <w:r>
        <w:rPr>
          <w:sz w:val="20"/>
          <w:szCs w:val="20"/>
          <w:spacing w:val="1"/>
        </w:rPr>
        <w:t>、</w:t>
      </w:r>
      <w:r>
        <w:rPr>
          <w:rFonts w:ascii="Microsoft YaHei" w:hAnsi="Microsoft YaHei" w:eastAsia="Microsoft YaHei" w:cs="Microsoft YaHei"/>
          <w:sz w:val="20"/>
          <w:szCs w:val="20"/>
          <w:spacing w:val="1"/>
        </w:rPr>
        <w:t>新的性伴侣</w:t>
      </w:r>
      <w:r>
        <w:rPr>
          <w:sz w:val="20"/>
          <w:szCs w:val="20"/>
          <w:spacing w:val="1"/>
        </w:rPr>
        <w:t>、</w:t>
      </w:r>
      <w:r>
        <w:rPr>
          <w:rFonts w:ascii="Microsoft YaHei" w:hAnsi="Microsoft YaHei" w:eastAsia="Microsoft YaHei" w:cs="Microsoft YaHei"/>
          <w:sz w:val="20"/>
          <w:szCs w:val="20"/>
          <w:spacing w:val="1"/>
        </w:rPr>
        <w:t>有尿路感染病史的母亲</w:t>
      </w:r>
      <w:r>
        <w:rPr>
          <w:sz w:val="20"/>
          <w:szCs w:val="20"/>
          <w:spacing w:val="1"/>
        </w:rPr>
        <w:t>、</w:t>
      </w:r>
      <w:r>
        <w:rPr>
          <w:rFonts w:ascii="Microsoft YaHei" w:hAnsi="Microsoft YaHei" w:eastAsia="Microsoft YaHei" w:cs="Microsoft YaHei"/>
          <w:sz w:val="20"/>
          <w:szCs w:val="20"/>
          <w:spacing w:val="1"/>
        </w:rPr>
        <w:t>儿童期尿</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路感染史</w:t>
      </w:r>
      <w:r>
        <w:rPr>
          <w:sz w:val="20"/>
          <w:szCs w:val="20"/>
          <w:spacing w:val="8"/>
        </w:rPr>
        <w:t>，</w:t>
      </w:r>
      <w:r>
        <w:rPr>
          <w:rFonts w:ascii="Microsoft YaHei" w:hAnsi="Microsoft YaHei" w:eastAsia="Microsoft YaHei" w:cs="Microsoft YaHei"/>
          <w:sz w:val="20"/>
          <w:szCs w:val="20"/>
          <w:spacing w:val="8"/>
        </w:rPr>
        <w:t>以及血型抗原分泌状态等</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绝经后和老年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妇女的危险因素包括绝经前尿路感染病史</w:t>
      </w:r>
      <w:r>
        <w:rPr>
          <w:sz w:val="20"/>
          <w:szCs w:val="20"/>
          <w:spacing w:val="1"/>
        </w:rPr>
        <w:t>、</w:t>
      </w:r>
      <w:r>
        <w:rPr>
          <w:rFonts w:ascii="Microsoft YaHei" w:hAnsi="Microsoft YaHei" w:eastAsia="Microsoft YaHei" w:cs="Microsoft YaHei"/>
          <w:sz w:val="20"/>
          <w:szCs w:val="20"/>
          <w:spacing w:val="1"/>
        </w:rPr>
        <w:t>尿失禁</w:t>
      </w:r>
      <w:r>
        <w:rPr>
          <w:sz w:val="20"/>
          <w:szCs w:val="20"/>
          <w:spacing w:val="1"/>
        </w:rPr>
        <w:t>、</w:t>
      </w:r>
      <w:r>
        <w:rPr>
          <w:rFonts w:ascii="Microsoft YaHei" w:hAnsi="Microsoft YaHei" w:eastAsia="Microsoft YaHei" w:cs="Microsoft YaHei"/>
          <w:sz w:val="20"/>
          <w:szCs w:val="20"/>
          <w:spacing w:val="1"/>
        </w:rPr>
        <w:t>雌</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0"/>
        </w:rPr>
        <w:t>激素缺乏引起的萎缩性阴道炎</w:t>
      </w:r>
      <w:r>
        <w:rPr>
          <w:sz w:val="20"/>
          <w:szCs w:val="20"/>
          <w:spacing w:val="10"/>
        </w:rPr>
        <w:t>、</w:t>
      </w:r>
      <w:r>
        <w:rPr>
          <w:rFonts w:ascii="Microsoft YaHei" w:hAnsi="Microsoft YaHei" w:eastAsia="Microsoft YaHei" w:cs="Microsoft YaHei"/>
          <w:sz w:val="20"/>
          <w:szCs w:val="20"/>
          <w:spacing w:val="10"/>
        </w:rPr>
        <w:t>膀胱膨出</w:t>
      </w:r>
      <w:r>
        <w:rPr>
          <w:sz w:val="20"/>
          <w:szCs w:val="20"/>
          <w:spacing w:val="10"/>
        </w:rPr>
        <w:t>、</w:t>
      </w:r>
      <w:r>
        <w:rPr>
          <w:rFonts w:ascii="Microsoft YaHei" w:hAnsi="Microsoft YaHei" w:eastAsia="Microsoft YaHei" w:cs="Microsoft YaHei"/>
          <w:sz w:val="20"/>
          <w:szCs w:val="20"/>
          <w:spacing w:val="10"/>
        </w:rPr>
        <w:t>残余</w:t>
      </w:r>
      <w:r>
        <w:rPr>
          <w:rFonts w:ascii="Microsoft YaHei" w:hAnsi="Microsoft YaHei" w:eastAsia="Microsoft YaHei" w:cs="Microsoft YaHei"/>
          <w:sz w:val="20"/>
          <w:szCs w:val="20"/>
          <w:spacing w:val="9"/>
        </w:rPr>
        <w:t>尿增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加</w:t>
      </w:r>
      <w:r>
        <w:rPr>
          <w:sz w:val="20"/>
          <w:szCs w:val="20"/>
          <w:spacing w:val="1"/>
        </w:rPr>
        <w:t>、</w:t>
      </w:r>
      <w:r>
        <w:rPr>
          <w:rFonts w:ascii="Microsoft YaHei" w:hAnsi="Microsoft YaHei" w:eastAsia="Microsoft YaHei" w:cs="Microsoft YaHei"/>
          <w:sz w:val="20"/>
          <w:szCs w:val="20"/>
          <w:spacing w:val="1"/>
        </w:rPr>
        <w:t>血型抗原分泌状态</w:t>
      </w:r>
      <w:r>
        <w:rPr>
          <w:sz w:val="20"/>
          <w:szCs w:val="20"/>
          <w:spacing w:val="1"/>
        </w:rPr>
        <w:t>、</w:t>
      </w:r>
      <w:r>
        <w:rPr>
          <w:rFonts w:ascii="Microsoft YaHei" w:hAnsi="Microsoft YaHei" w:eastAsia="Microsoft YaHei" w:cs="Microsoft YaHei"/>
          <w:sz w:val="20"/>
          <w:szCs w:val="20"/>
          <w:spacing w:val="1"/>
        </w:rPr>
        <w:t>导尿和其功能状态</w:t>
      </w:r>
      <w:r>
        <w:rPr>
          <w:sz w:val="20"/>
          <w:szCs w:val="20"/>
          <w:spacing w:val="1"/>
        </w:rPr>
        <w:t>，</w:t>
      </w:r>
      <w:r>
        <w:rPr>
          <w:rFonts w:ascii="Microsoft YaHei" w:hAnsi="Microsoft YaHei" w:eastAsia="Microsoft YaHei" w:cs="Microsoft YaHei"/>
          <w:sz w:val="20"/>
          <w:szCs w:val="20"/>
          <w:spacing w:val="1"/>
        </w:rPr>
        <w:t>以及养老</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院中老年妇女身体状况恶化</w:t>
      </w:r>
      <w:r>
        <w:rPr>
          <w:sz w:val="20"/>
          <w:szCs w:val="20"/>
          <w:spacing w:val="8"/>
        </w:rPr>
        <w:t>。</w:t>
      </w:r>
    </w:p>
    <w:p>
      <w:pPr>
        <w:pStyle w:val="BodyText"/>
        <w:ind w:left="953"/>
        <w:spacing w:line="186" w:lineRule="auto"/>
        <w:rPr>
          <w:rFonts w:ascii="Microsoft YaHei" w:hAnsi="Microsoft YaHei" w:eastAsia="Microsoft YaHei" w:cs="Microsoft YaHei"/>
          <w:sz w:val="20"/>
          <w:szCs w:val="20"/>
        </w:rPr>
      </w:pPr>
      <w:r>
        <w:rPr>
          <w:sz w:val="20"/>
          <w:szCs w:val="20"/>
        </w:rPr>
        <w:t>rUTI</w:t>
      </w:r>
      <w:r>
        <w:rPr>
          <w:sz w:val="20"/>
          <w:szCs w:val="20"/>
          <w:spacing w:val="-7"/>
        </w:rPr>
        <w:t xml:space="preserve"> </w:t>
      </w:r>
      <w:r>
        <w:rPr>
          <w:rFonts w:ascii="Microsoft YaHei" w:hAnsi="Microsoft YaHei" w:eastAsia="Microsoft YaHei" w:cs="Microsoft YaHei"/>
          <w:sz w:val="20"/>
          <w:szCs w:val="20"/>
          <w:spacing w:val="6"/>
        </w:rPr>
        <w:t>的预防包括避免危险因素</w:t>
      </w:r>
      <w:r>
        <w:rPr>
          <w:sz w:val="20"/>
          <w:szCs w:val="20"/>
          <w:spacing w:val="6"/>
        </w:rPr>
        <w:t>、</w:t>
      </w:r>
      <w:r>
        <w:rPr>
          <w:rFonts w:ascii="Microsoft YaHei" w:hAnsi="Microsoft YaHei" w:eastAsia="Microsoft YaHei" w:cs="Microsoft YaHei"/>
          <w:sz w:val="20"/>
          <w:szCs w:val="20"/>
          <w:spacing w:val="6"/>
        </w:rPr>
        <w:t>非抗生素措施和</w:t>
      </w:r>
    </w:p>
    <w:p>
      <w:pPr>
        <w:pStyle w:val="BodyText"/>
        <w:ind w:left="532"/>
        <w:spacing w:before="41"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抗生素预防</w:t>
      </w:r>
      <w:r>
        <w:rPr>
          <w:sz w:val="11"/>
          <w:szCs w:val="11"/>
          <w:spacing w:val="5"/>
          <w:position w:val="8"/>
        </w:rPr>
        <w:t>[10]</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在行为方式改变方面</w:t>
      </w:r>
      <w:r>
        <w:rPr>
          <w:sz w:val="20"/>
          <w:szCs w:val="20"/>
          <w:spacing w:val="5"/>
        </w:rPr>
        <w:t>，</w:t>
      </w:r>
      <w:r>
        <w:rPr>
          <w:rFonts w:ascii="Microsoft YaHei" w:hAnsi="Microsoft YaHei" w:eastAsia="Microsoft YaHei" w:cs="Microsoft YaHei"/>
          <w:sz w:val="20"/>
          <w:szCs w:val="20"/>
          <w:spacing w:val="5"/>
        </w:rPr>
        <w:t>一些个人卫生</w:t>
      </w:r>
    </w:p>
    <w:p>
      <w:pPr>
        <w:pStyle w:val="BodyText"/>
        <w:ind w:left="546"/>
        <w:spacing w:before="40"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习惯和行为</w:t>
      </w:r>
      <w:r>
        <w:rPr>
          <w:sz w:val="20"/>
          <w:szCs w:val="20"/>
        </w:rPr>
        <w:t>，</w:t>
      </w:r>
      <w:r>
        <w:rPr>
          <w:rFonts w:ascii="Microsoft YaHei" w:hAnsi="Microsoft YaHei" w:eastAsia="Microsoft YaHei" w:cs="Microsoft YaHei"/>
          <w:sz w:val="20"/>
          <w:szCs w:val="20"/>
        </w:rPr>
        <w:t>例如水分摄入不足</w:t>
      </w:r>
      <w:r>
        <w:rPr>
          <w:sz w:val="20"/>
          <w:szCs w:val="20"/>
        </w:rPr>
        <w:t>、</w:t>
      </w:r>
      <w:r>
        <w:rPr>
          <w:rFonts w:ascii="Microsoft YaHei" w:hAnsi="Microsoft YaHei" w:eastAsia="Microsoft YaHei" w:cs="Microsoft YaHei"/>
          <w:sz w:val="20"/>
          <w:szCs w:val="20"/>
        </w:rPr>
        <w:t>习惯性和性交后延迟</w:t>
      </w:r>
    </w:p>
    <w:p>
      <w:pPr>
        <w:pStyle w:val="BodyText"/>
        <w:ind w:left="534"/>
        <w:spacing w:before="42"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排尿</w:t>
      </w:r>
      <w:r>
        <w:rPr>
          <w:sz w:val="20"/>
          <w:szCs w:val="20"/>
          <w:spacing w:val="10"/>
        </w:rPr>
        <w:t>、</w:t>
      </w:r>
      <w:r>
        <w:rPr>
          <w:rFonts w:ascii="Microsoft YaHei" w:hAnsi="Microsoft YaHei" w:eastAsia="Microsoft YaHei" w:cs="Microsoft YaHei"/>
          <w:sz w:val="20"/>
          <w:szCs w:val="20"/>
          <w:spacing w:val="10"/>
        </w:rPr>
        <w:t>排便后从后到前擦拭或冲洗</w:t>
      </w:r>
      <w:r>
        <w:rPr>
          <w:sz w:val="20"/>
          <w:szCs w:val="20"/>
          <w:spacing w:val="10"/>
        </w:rPr>
        <w:t>、</w:t>
      </w:r>
      <w:r>
        <w:rPr>
          <w:rFonts w:ascii="Microsoft YaHei" w:hAnsi="Microsoft YaHei" w:eastAsia="Microsoft YaHei" w:cs="Microsoft YaHei"/>
          <w:sz w:val="20"/>
          <w:szCs w:val="20"/>
          <w:spacing w:val="10"/>
        </w:rPr>
        <w:t>穿透气差</w:t>
      </w:r>
      <w:r>
        <w:rPr>
          <w:rFonts w:ascii="Microsoft YaHei" w:hAnsi="Microsoft YaHei" w:eastAsia="Microsoft YaHei" w:cs="Microsoft YaHei"/>
          <w:sz w:val="20"/>
          <w:szCs w:val="20"/>
          <w:spacing w:val="9"/>
        </w:rPr>
        <w:t>的内衣</w:t>
      </w:r>
    </w:p>
    <w:p>
      <w:pPr>
        <w:pStyle w:val="BodyText"/>
        <w:ind w:left="536"/>
        <w:spacing w:before="51"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等</w:t>
      </w:r>
      <w:r>
        <w:rPr>
          <w:sz w:val="20"/>
          <w:szCs w:val="20"/>
          <w:spacing w:val="1"/>
        </w:rPr>
        <w:t>，</w:t>
      </w:r>
      <w:r>
        <w:rPr>
          <w:rFonts w:ascii="Microsoft YaHei" w:hAnsi="Microsoft YaHei" w:eastAsia="Microsoft YaHei" w:cs="Microsoft YaHei"/>
          <w:sz w:val="20"/>
          <w:szCs w:val="20"/>
          <w:spacing w:val="1"/>
        </w:rPr>
        <w:t>可能增加 </w:t>
      </w:r>
      <w:r>
        <w:rPr>
          <w:sz w:val="20"/>
          <w:szCs w:val="20"/>
        </w:rPr>
        <w:t>rUTI</w:t>
      </w:r>
      <w:r>
        <w:rPr>
          <w:sz w:val="20"/>
          <w:szCs w:val="20"/>
          <w:spacing w:val="1"/>
        </w:rPr>
        <w:t xml:space="preserve"> </w:t>
      </w:r>
      <w:r>
        <w:rPr>
          <w:rFonts w:ascii="Microsoft YaHei" w:hAnsi="Microsoft YaHei" w:eastAsia="Microsoft YaHei" w:cs="Microsoft YaHei"/>
          <w:sz w:val="20"/>
          <w:szCs w:val="20"/>
          <w:spacing w:val="1"/>
        </w:rPr>
        <w:t>的发病风险</w:t>
      </w:r>
      <w:r>
        <w:rPr>
          <w:sz w:val="20"/>
          <w:szCs w:val="20"/>
          <w:spacing w:val="1"/>
        </w:rPr>
        <w:t>，</w:t>
      </w:r>
      <w:r>
        <w:rPr>
          <w:rFonts w:ascii="Microsoft YaHei" w:hAnsi="Microsoft YaHei" w:eastAsia="Microsoft YaHei" w:cs="Microsoft YaHei"/>
          <w:sz w:val="20"/>
          <w:szCs w:val="20"/>
          <w:spacing w:val="1"/>
        </w:rPr>
        <w:t>应尽量避免</w:t>
      </w:r>
      <w:r>
        <w:rPr>
          <w:rFonts w:ascii="Microsoft YaHei" w:hAnsi="Microsoft YaHei" w:eastAsia="Microsoft YaHei" w:cs="Microsoft YaHei"/>
          <w:sz w:val="20"/>
          <w:szCs w:val="20"/>
          <w:spacing w:val="-17"/>
        </w:rPr>
        <w:t xml:space="preserve"> </w:t>
      </w:r>
      <w:r>
        <w:rPr>
          <w:sz w:val="20"/>
          <w:szCs w:val="20"/>
          <w:spacing w:val="1"/>
        </w:rPr>
        <w:t>。</w:t>
      </w:r>
      <w:r>
        <w:rPr>
          <w:rFonts w:ascii="Microsoft YaHei" w:hAnsi="Microsoft YaHei" w:eastAsia="Microsoft YaHei" w:cs="Microsoft YaHei"/>
          <w:sz w:val="20"/>
          <w:szCs w:val="20"/>
          <w:spacing w:val="1"/>
        </w:rPr>
        <w:t>非抗生</w:t>
      </w:r>
    </w:p>
    <w:p>
      <w:pPr>
        <w:pStyle w:val="BodyText"/>
        <w:ind w:left="538"/>
        <w:spacing w:before="43" w:line="206"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position w:val="-1"/>
        </w:rPr>
        <w:t>素预防措施包括局部激素替代治疗</w:t>
      </w:r>
      <w:r>
        <w:rPr>
          <w:sz w:val="20"/>
          <w:szCs w:val="20"/>
          <w:spacing w:val="1"/>
          <w:position w:val="-1"/>
        </w:rPr>
        <w:t>、</w:t>
      </w:r>
      <w:r>
        <w:rPr>
          <w:rFonts w:ascii="Microsoft YaHei" w:hAnsi="Microsoft YaHei" w:eastAsia="Microsoft YaHei" w:cs="Microsoft YaHei"/>
          <w:sz w:val="20"/>
          <w:szCs w:val="20"/>
          <w:spacing w:val="1"/>
          <w:position w:val="-1"/>
        </w:rPr>
        <w:t>免疫活化预防</w:t>
      </w:r>
      <w:r>
        <w:rPr>
          <w:sz w:val="20"/>
          <w:szCs w:val="20"/>
          <w:spacing w:val="1"/>
          <w:position w:val="-1"/>
        </w:rPr>
        <w:t>、</w:t>
      </w:r>
      <w:r>
        <w:rPr>
          <w:rFonts w:ascii="Microsoft YaHei" w:hAnsi="Microsoft YaHei" w:eastAsia="Microsoft YaHei" w:cs="Microsoft YaHei"/>
          <w:sz w:val="20"/>
          <w:szCs w:val="20"/>
          <w:spacing w:val="1"/>
          <w:position w:val="-1"/>
        </w:rPr>
        <w:t>益</w:t>
      </w:r>
    </w:p>
    <w:p>
      <w:pPr>
        <w:pStyle w:val="BodyText"/>
        <w:ind w:left="536"/>
        <w:spacing w:line="457" w:lineRule="exact"/>
        <w:rPr>
          <w:sz w:val="20"/>
          <w:szCs w:val="20"/>
        </w:rPr>
      </w:pPr>
      <w:r>
        <w:rPr>
          <w:rFonts w:ascii="Microsoft YaHei" w:hAnsi="Microsoft YaHei" w:eastAsia="Microsoft YaHei" w:cs="Microsoft YaHei"/>
          <w:sz w:val="20"/>
          <w:szCs w:val="20"/>
          <w:spacing w:val="3"/>
          <w:position w:val="7"/>
        </w:rPr>
        <w:t>生菌</w:t>
      </w:r>
      <w:r>
        <w:rPr>
          <w:sz w:val="20"/>
          <w:szCs w:val="20"/>
          <w:spacing w:val="3"/>
          <w:position w:val="7"/>
        </w:rPr>
        <w:t>、</w:t>
      </w:r>
      <w:r>
        <w:rPr>
          <w:rFonts w:ascii="Microsoft YaHei" w:hAnsi="Microsoft YaHei" w:eastAsia="Microsoft YaHei" w:cs="Microsoft YaHei"/>
          <w:sz w:val="20"/>
          <w:szCs w:val="20"/>
          <w:spacing w:val="3"/>
          <w:position w:val="7"/>
        </w:rPr>
        <w:t>蔓越莓</w:t>
      </w:r>
      <w:r>
        <w:rPr>
          <w:sz w:val="20"/>
          <w:szCs w:val="20"/>
          <w:spacing w:val="3"/>
          <w:position w:val="7"/>
        </w:rPr>
        <w:t>、D</w:t>
      </w:r>
      <w:r>
        <w:rPr>
          <w:sz w:val="20"/>
          <w:szCs w:val="20"/>
          <w:spacing w:val="-55"/>
          <w:position w:val="7"/>
        </w:rPr>
        <w:t xml:space="preserve"> </w:t>
      </w:r>
      <w:r>
        <w:rPr>
          <w:sz w:val="20"/>
          <w:szCs w:val="20"/>
          <w:spacing w:val="3"/>
          <w:position w:val="7"/>
        </w:rPr>
        <w:t>-</w:t>
      </w:r>
      <w:r>
        <w:rPr>
          <w:rFonts w:ascii="Microsoft YaHei" w:hAnsi="Microsoft YaHei" w:eastAsia="Microsoft YaHei" w:cs="Microsoft YaHei"/>
          <w:sz w:val="20"/>
          <w:szCs w:val="20"/>
          <w:spacing w:val="3"/>
          <w:position w:val="7"/>
        </w:rPr>
        <w:t>甘露糖</w:t>
      </w:r>
      <w:r>
        <w:rPr>
          <w:sz w:val="20"/>
          <w:szCs w:val="20"/>
          <w:spacing w:val="3"/>
          <w:position w:val="7"/>
        </w:rPr>
        <w:t>、</w:t>
      </w:r>
      <w:r>
        <w:rPr>
          <w:rFonts w:ascii="Microsoft YaHei" w:hAnsi="Microsoft YaHei" w:eastAsia="Microsoft YaHei" w:cs="Microsoft YaHei"/>
          <w:sz w:val="20"/>
          <w:szCs w:val="20"/>
          <w:spacing w:val="3"/>
          <w:position w:val="7"/>
        </w:rPr>
        <w:t>马尿酸乌洛托品片预防等</w:t>
      </w:r>
      <w:r>
        <w:rPr>
          <w:sz w:val="20"/>
          <w:szCs w:val="20"/>
          <w:spacing w:val="3"/>
          <w:position w:val="7"/>
        </w:rPr>
        <w:t>。</w:t>
      </w:r>
    </w:p>
    <w:p>
      <w:pPr>
        <w:pStyle w:val="BodyText"/>
        <w:ind w:left="550"/>
        <w:spacing w:line="18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position w:val="-1"/>
        </w:rPr>
        <w:t>阴道局部雌激素治疗能预防 </w:t>
      </w:r>
      <w:r>
        <w:rPr>
          <w:sz w:val="20"/>
          <w:szCs w:val="20"/>
          <w:position w:val="-1"/>
        </w:rPr>
        <w:t>rUTI</w:t>
      </w:r>
      <w:r>
        <w:rPr>
          <w:sz w:val="20"/>
          <w:szCs w:val="20"/>
          <w:spacing w:val="-15"/>
          <w:position w:val="-1"/>
        </w:rPr>
        <w:t xml:space="preserve"> </w:t>
      </w:r>
      <w:r>
        <w:rPr>
          <w:rFonts w:ascii="Microsoft YaHei" w:hAnsi="Microsoft YaHei" w:eastAsia="Microsoft YaHei" w:cs="Microsoft YaHei"/>
          <w:sz w:val="20"/>
          <w:szCs w:val="20"/>
          <w:spacing w:val="3"/>
          <w:position w:val="-1"/>
        </w:rPr>
        <w:t>发生</w:t>
      </w:r>
      <w:r>
        <w:rPr>
          <w:sz w:val="20"/>
          <w:szCs w:val="20"/>
          <w:spacing w:val="3"/>
          <w:position w:val="-1"/>
        </w:rPr>
        <w:t>，</w:t>
      </w:r>
      <w:r>
        <w:rPr>
          <w:rFonts w:ascii="Microsoft YaHei" w:hAnsi="Microsoft YaHei" w:eastAsia="Microsoft YaHei" w:cs="Microsoft YaHei"/>
          <w:sz w:val="20"/>
          <w:szCs w:val="20"/>
          <w:spacing w:val="3"/>
          <w:position w:val="-1"/>
        </w:rPr>
        <w:t>口服雌激素对</w:t>
      </w:r>
    </w:p>
    <w:p>
      <w:pPr>
        <w:pStyle w:val="BodyText"/>
        <w:ind w:left="534"/>
        <w:spacing w:line="487" w:lineRule="exact"/>
        <w:rPr>
          <w:rFonts w:ascii="Microsoft YaHei" w:hAnsi="Microsoft YaHei" w:eastAsia="Microsoft YaHei" w:cs="Microsoft YaHei"/>
          <w:sz w:val="20"/>
          <w:szCs w:val="20"/>
        </w:rPr>
      </w:pPr>
      <w:r>
        <w:pict>
          <v:shape id="_x0000_s22" style="position:absolute;margin-left:26.5482pt;margin-top:19.985pt;mso-position-vertical-relative:text;mso-position-horizontal-relative:text;width:242.6pt;height:15.9pt;z-index:251670528;" filled="false" stroked="false" type="#_x0000_t202">
            <v:fill on="false"/>
            <v:stroke on="false"/>
            <v:path/>
            <v:imagedata o:title=""/>
            <o:lock v:ext="edit" aspectratio="false"/>
            <v:textbox inset="0mm,0mm,0mm,0mm">
              <w:txbxContent>
                <w:p>
                  <w:pPr>
                    <w:pStyle w:val="BodyText"/>
                    <w:ind w:left="20"/>
                    <w:spacing w:before="1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的欧洲口服疫苗</w:t>
                  </w:r>
                  <w:r>
                    <w:rPr>
                      <w:sz w:val="20"/>
                      <w:szCs w:val="20"/>
                      <w:spacing w:val="7"/>
                    </w:rPr>
                    <w:t>）</w:t>
                  </w:r>
                  <w:r>
                    <w:rPr>
                      <w:rFonts w:ascii="Microsoft YaHei" w:hAnsi="Microsoft YaHei" w:eastAsia="Microsoft YaHei" w:cs="Microsoft YaHei"/>
                      <w:sz w:val="20"/>
                      <w:szCs w:val="20"/>
                      <w:spacing w:val="7"/>
                    </w:rPr>
                    <w:t>是一种有效且安全的预防 </w:t>
                  </w:r>
                  <w:r>
                    <w:rPr>
                      <w:sz w:val="20"/>
                      <w:szCs w:val="20"/>
                    </w:rPr>
                    <w:t>rUTIs</w:t>
                  </w:r>
                  <w:r>
                    <w:rPr>
                      <w:sz w:val="20"/>
                      <w:szCs w:val="20"/>
                      <w:spacing w:val="7"/>
                    </w:rPr>
                    <w:t xml:space="preserve"> </w:t>
                  </w:r>
                  <w:r>
                    <w:rPr>
                      <w:rFonts w:ascii="Microsoft YaHei" w:hAnsi="Microsoft YaHei" w:eastAsia="Microsoft YaHei" w:cs="Microsoft YaHei"/>
                      <w:sz w:val="20"/>
                      <w:szCs w:val="20"/>
                      <w:spacing w:val="7"/>
                    </w:rPr>
                    <w:t>的</w:t>
                  </w:r>
                </w:p>
              </w:txbxContent>
            </v:textbox>
          </v:shape>
        </w:pict>
      </w:r>
      <w:r>
        <w:rPr>
          <w:sz w:val="20"/>
          <w:szCs w:val="20"/>
          <w:position w:val="8"/>
        </w:rPr>
        <w:t>rUTI</w:t>
      </w:r>
      <w:r>
        <w:rPr>
          <w:sz w:val="20"/>
          <w:szCs w:val="20"/>
          <w:spacing w:val="-17"/>
          <w:position w:val="8"/>
        </w:rPr>
        <w:t xml:space="preserve"> </w:t>
      </w:r>
      <w:r>
        <w:rPr>
          <w:rFonts w:ascii="Microsoft YaHei" w:hAnsi="Microsoft YaHei" w:eastAsia="Microsoft YaHei" w:cs="Microsoft YaHei"/>
          <w:sz w:val="20"/>
          <w:szCs w:val="20"/>
          <w:spacing w:val="5"/>
          <w:position w:val="8"/>
        </w:rPr>
        <w:t>预防没有效果</w:t>
      </w:r>
      <w:r>
        <w:rPr>
          <w:rFonts w:ascii="Microsoft YaHei" w:hAnsi="Microsoft YaHei" w:eastAsia="Microsoft YaHei" w:cs="Microsoft YaHei"/>
          <w:sz w:val="20"/>
          <w:szCs w:val="20"/>
          <w:spacing w:val="-31"/>
          <w:position w:val="8"/>
        </w:rPr>
        <w:t xml:space="preserve"> </w:t>
      </w:r>
      <w:r>
        <w:rPr>
          <w:sz w:val="20"/>
          <w:szCs w:val="20"/>
          <w:spacing w:val="5"/>
          <w:position w:val="8"/>
        </w:rPr>
        <w:t>。</w:t>
      </w:r>
      <w:r>
        <w:rPr>
          <w:sz w:val="20"/>
          <w:szCs w:val="20"/>
          <w:spacing w:val="-54"/>
          <w:position w:val="8"/>
        </w:rPr>
        <w:t xml:space="preserve"> </w:t>
      </w:r>
      <w:r>
        <w:rPr>
          <w:rFonts w:ascii="Microsoft YaHei" w:hAnsi="Microsoft YaHei" w:eastAsia="Microsoft YaHei" w:cs="Microsoft YaHei"/>
          <w:sz w:val="20"/>
          <w:szCs w:val="20"/>
          <w:spacing w:val="5"/>
          <w:position w:val="8"/>
        </w:rPr>
        <w:t>口服 </w:t>
      </w:r>
      <w:r>
        <w:rPr>
          <w:sz w:val="20"/>
          <w:szCs w:val="20"/>
          <w:position w:val="8"/>
        </w:rPr>
        <w:t>OM</w:t>
      </w:r>
      <w:r>
        <w:rPr>
          <w:sz w:val="20"/>
          <w:szCs w:val="20"/>
          <w:spacing w:val="5"/>
          <w:position w:val="8"/>
        </w:rPr>
        <w:t>⁃89（</w:t>
      </w:r>
      <w:r>
        <w:rPr>
          <w:rFonts w:ascii="Microsoft YaHei" w:hAnsi="Microsoft YaHei" w:eastAsia="Microsoft YaHei" w:cs="Microsoft YaHei"/>
          <w:sz w:val="20"/>
          <w:szCs w:val="20"/>
          <w:spacing w:val="5"/>
          <w:position w:val="8"/>
        </w:rPr>
        <w:t>一种增强免疫功能</w:t>
      </w:r>
    </w:p>
    <w:p>
      <w:pPr>
        <w:pStyle w:val="BodyText"/>
        <w:ind w:left="534"/>
        <w:spacing w:before="250"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方法</w:t>
      </w:r>
      <w:r>
        <w:rPr>
          <w:sz w:val="20"/>
          <w:szCs w:val="20"/>
          <w:spacing w:val="3"/>
        </w:rPr>
        <w:t>，</w:t>
      </w:r>
      <w:r>
        <w:rPr>
          <w:rFonts w:ascii="Microsoft YaHei" w:hAnsi="Microsoft YaHei" w:eastAsia="Microsoft YaHei" w:cs="Microsoft YaHei"/>
          <w:sz w:val="20"/>
          <w:szCs w:val="20"/>
          <w:spacing w:val="3"/>
        </w:rPr>
        <w:t>可推荐用于女性 </w:t>
      </w:r>
      <w:r>
        <w:rPr>
          <w:sz w:val="20"/>
          <w:szCs w:val="20"/>
        </w:rPr>
        <w:t>rUTI</w:t>
      </w:r>
      <w:r>
        <w:rPr>
          <w:sz w:val="20"/>
          <w:szCs w:val="20"/>
          <w:spacing w:val="-23"/>
        </w:rPr>
        <w:t xml:space="preserve"> </w:t>
      </w:r>
      <w:r>
        <w:rPr>
          <w:rFonts w:ascii="Microsoft YaHei" w:hAnsi="Microsoft YaHei" w:eastAsia="Microsoft YaHei" w:cs="Microsoft YaHei"/>
          <w:sz w:val="20"/>
          <w:szCs w:val="20"/>
          <w:spacing w:val="3"/>
        </w:rPr>
        <w:t>患者的免疫预防</w:t>
      </w:r>
      <w:r>
        <w:rPr>
          <w:rFonts w:ascii="Microsoft YaHei" w:hAnsi="Microsoft YaHei" w:eastAsia="Microsoft YaHei" w:cs="Microsoft YaHei"/>
          <w:sz w:val="20"/>
          <w:szCs w:val="20"/>
          <w:spacing w:val="-32"/>
        </w:rPr>
        <w:t xml:space="preserve"> </w:t>
      </w:r>
      <w:r>
        <w:rPr>
          <w:sz w:val="20"/>
          <w:szCs w:val="20"/>
          <w:spacing w:val="3"/>
        </w:rPr>
        <w:t>。</w:t>
      </w:r>
      <w:r>
        <w:rPr>
          <w:rFonts w:ascii="Microsoft YaHei" w:hAnsi="Microsoft YaHei" w:eastAsia="Microsoft YaHei" w:cs="Microsoft YaHei"/>
          <w:sz w:val="20"/>
          <w:szCs w:val="20"/>
          <w:spacing w:val="2"/>
        </w:rPr>
        <w:t>一种含</w:t>
      </w:r>
    </w:p>
    <w:p>
      <w:pPr>
        <w:pStyle w:val="BodyText"/>
        <w:ind w:left="534"/>
        <w:spacing w:before="33"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rPr>
        <w:t>有 </w:t>
      </w:r>
      <w:r>
        <w:rPr>
          <w:sz w:val="20"/>
          <w:szCs w:val="20"/>
          <w:spacing w:val="12"/>
        </w:rPr>
        <w:t>10</w:t>
      </w:r>
      <w:r>
        <w:rPr>
          <w:sz w:val="20"/>
          <w:szCs w:val="20"/>
          <w:spacing w:val="-20"/>
        </w:rPr>
        <w:t xml:space="preserve"> </w:t>
      </w:r>
      <w:r>
        <w:rPr>
          <w:rFonts w:ascii="Microsoft YaHei" w:hAnsi="Microsoft YaHei" w:eastAsia="Microsoft YaHei" w:cs="Microsoft YaHei"/>
          <w:sz w:val="20"/>
          <w:szCs w:val="20"/>
          <w:spacing w:val="12"/>
        </w:rPr>
        <w:t>株热杀灭尿路病原菌的阴道栓剂显著降低了尿</w:t>
      </w:r>
    </w:p>
    <w:p>
      <w:pPr>
        <w:pStyle w:val="BodyText"/>
        <w:ind w:left="534"/>
        <w:spacing w:before="20"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路感染的风险</w:t>
      </w:r>
      <w:r>
        <w:rPr>
          <w:rFonts w:ascii="Microsoft YaHei" w:hAnsi="Microsoft YaHei" w:eastAsia="Microsoft YaHei" w:cs="Microsoft YaHei"/>
          <w:sz w:val="20"/>
          <w:szCs w:val="20"/>
          <w:spacing w:val="-26"/>
        </w:rPr>
        <w:t xml:space="preserve"> </w:t>
      </w:r>
      <w:r>
        <w:rPr>
          <w:sz w:val="20"/>
          <w:szCs w:val="20"/>
          <w:spacing w:val="11"/>
        </w:rPr>
        <w:t>。</w:t>
      </w:r>
      <w:r>
        <w:rPr>
          <w:sz w:val="20"/>
          <w:szCs w:val="20"/>
        </w:rPr>
        <w:t>MV</w:t>
      </w:r>
      <w:r>
        <w:rPr>
          <w:sz w:val="20"/>
          <w:szCs w:val="20"/>
          <w:spacing w:val="11"/>
        </w:rPr>
        <w:t>140（</w:t>
      </w:r>
      <w:r>
        <w:rPr>
          <w:sz w:val="20"/>
          <w:szCs w:val="20"/>
          <w:spacing w:val="-60"/>
        </w:rPr>
        <w:t xml:space="preserve"> </w:t>
      </w:r>
      <w:r>
        <w:rPr>
          <w:rFonts w:ascii="Microsoft YaHei" w:hAnsi="Microsoft YaHei" w:eastAsia="Microsoft YaHei" w:cs="Microsoft YaHei"/>
          <w:sz w:val="20"/>
          <w:szCs w:val="20"/>
          <w:spacing w:val="11"/>
        </w:rPr>
        <w:t>一种全细胞灭活细菌的舌下</w:t>
      </w:r>
    </w:p>
    <w:p>
      <w:pPr>
        <w:pStyle w:val="BodyText"/>
        <w:ind w:left="533"/>
        <w:spacing w:before="42"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疫苗</w:t>
      </w:r>
      <w:r>
        <w:rPr>
          <w:sz w:val="20"/>
          <w:szCs w:val="20"/>
          <w:spacing w:val="1"/>
        </w:rPr>
        <w:t>）</w:t>
      </w:r>
      <w:r>
        <w:rPr>
          <w:rFonts w:ascii="Microsoft YaHei" w:hAnsi="Microsoft YaHei" w:eastAsia="Microsoft YaHei" w:cs="Microsoft YaHei"/>
          <w:sz w:val="20"/>
          <w:szCs w:val="20"/>
          <w:spacing w:val="1"/>
        </w:rPr>
        <w:t>能显著减少尿路感染发作次数和</w:t>
      </w:r>
      <w:r>
        <w:rPr>
          <w:sz w:val="20"/>
          <w:szCs w:val="20"/>
          <w:spacing w:val="1"/>
        </w:rPr>
        <w:t>／</w:t>
      </w:r>
      <w:r>
        <w:rPr>
          <w:rFonts w:ascii="Microsoft YaHei" w:hAnsi="Microsoft YaHei" w:eastAsia="Microsoft YaHei" w:cs="Microsoft YaHei"/>
          <w:sz w:val="20"/>
          <w:szCs w:val="20"/>
          <w:spacing w:val="1"/>
        </w:rPr>
        <w:t>或预防尿路感</w:t>
      </w:r>
    </w:p>
    <w:p>
      <w:pPr>
        <w:pStyle w:val="BodyText"/>
        <w:ind w:left="533"/>
        <w:spacing w:before="42"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染发生</w:t>
      </w:r>
      <w:r>
        <w:rPr>
          <w:rFonts w:ascii="Microsoft YaHei" w:hAnsi="Microsoft YaHei" w:eastAsia="Microsoft YaHei" w:cs="Microsoft YaHei"/>
          <w:sz w:val="20"/>
          <w:szCs w:val="20"/>
          <w:spacing w:val="-32"/>
        </w:rPr>
        <w:t xml:space="preserve"> </w:t>
      </w:r>
      <w:r>
        <w:rPr>
          <w:sz w:val="20"/>
          <w:szCs w:val="20"/>
          <w:spacing w:val="2"/>
        </w:rPr>
        <w:t>。</w:t>
      </w:r>
      <w:r>
        <w:rPr>
          <w:rFonts w:ascii="Microsoft YaHei" w:hAnsi="Microsoft YaHei" w:eastAsia="Microsoft YaHei" w:cs="Microsoft YaHei"/>
          <w:sz w:val="20"/>
          <w:szCs w:val="20"/>
          <w:spacing w:val="2"/>
        </w:rPr>
        <w:t>接种 </w:t>
      </w:r>
      <w:r>
        <w:rPr>
          <w:sz w:val="20"/>
          <w:szCs w:val="20"/>
        </w:rPr>
        <w:t>StroVac</w:t>
      </w:r>
      <w:r>
        <w:rPr>
          <w:sz w:val="20"/>
          <w:szCs w:val="20"/>
          <w:spacing w:val="2"/>
        </w:rPr>
        <w:t>（</w:t>
      </w:r>
      <w:r>
        <w:rPr>
          <w:rFonts w:ascii="Microsoft YaHei" w:hAnsi="Microsoft YaHei" w:eastAsia="Microsoft YaHei" w:cs="Microsoft YaHei"/>
          <w:sz w:val="20"/>
          <w:szCs w:val="20"/>
          <w:spacing w:val="2"/>
        </w:rPr>
        <w:t>一种德国灭活细菌疫苗</w:t>
      </w:r>
      <w:r>
        <w:rPr>
          <w:sz w:val="20"/>
          <w:szCs w:val="20"/>
          <w:spacing w:val="2"/>
        </w:rPr>
        <w:t>）</w:t>
      </w:r>
      <w:r>
        <w:rPr>
          <w:rFonts w:ascii="Microsoft YaHei" w:hAnsi="Microsoft YaHei" w:eastAsia="Microsoft YaHei" w:cs="Microsoft YaHei"/>
          <w:sz w:val="20"/>
          <w:szCs w:val="20"/>
          <w:spacing w:val="2"/>
        </w:rPr>
        <w:t>也是</w:t>
      </w:r>
    </w:p>
    <w:p>
      <w:pPr>
        <w:pStyle w:val="BodyText"/>
        <w:ind w:left="534"/>
        <w:spacing w:before="40"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一种有效的非抗生素预防尿路感染方法</w:t>
      </w:r>
      <w:r>
        <w:rPr>
          <w:rFonts w:ascii="Microsoft YaHei" w:hAnsi="Microsoft YaHei" w:eastAsia="Microsoft YaHei" w:cs="Microsoft YaHei"/>
          <w:sz w:val="20"/>
          <w:szCs w:val="20"/>
          <w:spacing w:val="-17"/>
        </w:rPr>
        <w:t xml:space="preserve"> </w:t>
      </w:r>
      <w:r>
        <w:rPr>
          <w:sz w:val="20"/>
          <w:szCs w:val="20"/>
          <w:spacing w:val="8"/>
        </w:rPr>
        <w:t>。</w:t>
      </w:r>
      <w:r>
        <w:rPr>
          <w:rFonts w:ascii="Microsoft YaHei" w:hAnsi="Microsoft YaHei" w:eastAsia="Microsoft YaHei" w:cs="Microsoft YaHei"/>
          <w:sz w:val="20"/>
          <w:szCs w:val="20"/>
          <w:spacing w:val="8"/>
        </w:rPr>
        <w:t>使用含有经</w:t>
      </w:r>
    </w:p>
    <w:p>
      <w:pPr>
        <w:pStyle w:val="BodyText"/>
        <w:ind w:left="532"/>
        <w:spacing w:before="54" w:line="192" w:lineRule="auto"/>
        <w:rPr>
          <w:sz w:val="20"/>
          <w:szCs w:val="20"/>
        </w:rPr>
      </w:pPr>
      <w:r>
        <w:rPr>
          <w:rFonts w:ascii="Microsoft YaHei" w:hAnsi="Microsoft YaHei" w:eastAsia="Microsoft YaHei" w:cs="Microsoft YaHei"/>
          <w:sz w:val="20"/>
          <w:szCs w:val="20"/>
          <w:spacing w:val="14"/>
        </w:rPr>
        <w:t>证实对阴道菌群再生有效菌株的局部或口服益生菌</w:t>
      </w:r>
      <w:r>
        <w:rPr>
          <w:sz w:val="20"/>
          <w:szCs w:val="20"/>
          <w:spacing w:val="14"/>
        </w:rPr>
        <w:t>，</w:t>
      </w:r>
    </w:p>
    <w:p>
      <w:pPr>
        <w:pStyle w:val="BodyText"/>
        <w:ind w:left="537"/>
        <w:spacing w:before="40" w:line="20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position w:val="-1"/>
        </w:rPr>
        <w:t>可以有效预防尿路感染</w:t>
      </w:r>
      <w:r>
        <w:rPr>
          <w:rFonts w:ascii="Microsoft YaHei" w:hAnsi="Microsoft YaHei" w:eastAsia="Microsoft YaHei" w:cs="Microsoft YaHei"/>
          <w:sz w:val="20"/>
          <w:szCs w:val="20"/>
          <w:spacing w:val="-20"/>
          <w:position w:val="-1"/>
        </w:rPr>
        <w:t xml:space="preserve"> </w:t>
      </w:r>
      <w:r>
        <w:rPr>
          <w:sz w:val="20"/>
          <w:szCs w:val="20"/>
          <w:spacing w:val="8"/>
          <w:position w:val="-1"/>
        </w:rPr>
        <w:t>。</w:t>
      </w:r>
      <w:r>
        <w:rPr>
          <w:rFonts w:ascii="Microsoft YaHei" w:hAnsi="Microsoft YaHei" w:eastAsia="Microsoft YaHei" w:cs="Microsoft YaHei"/>
          <w:sz w:val="20"/>
          <w:szCs w:val="20"/>
          <w:spacing w:val="8"/>
          <w:position w:val="-1"/>
        </w:rPr>
        <w:t>由于相互矛盾的结果</w:t>
      </w:r>
      <w:r>
        <w:rPr>
          <w:sz w:val="20"/>
          <w:szCs w:val="20"/>
          <w:spacing w:val="8"/>
          <w:position w:val="-1"/>
        </w:rPr>
        <w:t>，</w:t>
      </w:r>
      <w:r>
        <w:rPr>
          <w:rFonts w:ascii="Microsoft YaHei" w:hAnsi="Microsoft YaHei" w:eastAsia="Microsoft YaHei" w:cs="Microsoft YaHei"/>
          <w:sz w:val="20"/>
          <w:szCs w:val="20"/>
          <w:spacing w:val="8"/>
          <w:position w:val="-1"/>
        </w:rPr>
        <w:t>不能</w:t>
      </w:r>
    </w:p>
    <w:p>
      <w:pPr>
        <w:pStyle w:val="BodyText"/>
        <w:ind w:left="533"/>
        <w:spacing w:line="455"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5"/>
          <w:position w:val="7"/>
        </w:rPr>
        <w:t>对食用蔓越莓产品预防尿路感染提出建议</w:t>
      </w:r>
      <w:r>
        <w:rPr>
          <w:rFonts w:ascii="Microsoft YaHei" w:hAnsi="Microsoft YaHei" w:eastAsia="Microsoft YaHei" w:cs="Microsoft YaHei"/>
          <w:sz w:val="20"/>
          <w:szCs w:val="20"/>
          <w:spacing w:val="-19"/>
          <w:position w:val="7"/>
        </w:rPr>
        <w:t xml:space="preserve"> </w:t>
      </w:r>
      <w:r>
        <w:rPr>
          <w:sz w:val="20"/>
          <w:szCs w:val="20"/>
          <w:spacing w:val="15"/>
          <w:position w:val="7"/>
        </w:rPr>
        <w:t>。D</w:t>
      </w:r>
      <w:r>
        <w:rPr>
          <w:sz w:val="20"/>
          <w:szCs w:val="20"/>
          <w:spacing w:val="-58"/>
          <w:position w:val="7"/>
        </w:rPr>
        <w:t xml:space="preserve"> </w:t>
      </w:r>
      <w:r>
        <w:rPr>
          <w:sz w:val="20"/>
          <w:szCs w:val="20"/>
          <w:spacing w:val="15"/>
          <w:position w:val="7"/>
        </w:rPr>
        <w:t>-</w:t>
      </w:r>
      <w:r>
        <w:rPr>
          <w:rFonts w:ascii="Microsoft YaHei" w:hAnsi="Microsoft YaHei" w:eastAsia="Microsoft YaHei" w:cs="Microsoft YaHei"/>
          <w:sz w:val="20"/>
          <w:szCs w:val="20"/>
          <w:spacing w:val="15"/>
          <w:position w:val="7"/>
        </w:rPr>
        <w:t>甘露</w:t>
      </w:r>
    </w:p>
    <w:p>
      <w:pPr>
        <w:pStyle w:val="BodyText"/>
        <w:ind w:left="533"/>
        <w:spacing w:line="18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position w:val="-1"/>
        </w:rPr>
        <w:t>糖可有效预防 </w:t>
      </w:r>
      <w:r>
        <w:rPr>
          <w:sz w:val="20"/>
          <w:szCs w:val="20"/>
          <w:spacing w:val="-1"/>
          <w:position w:val="-1"/>
        </w:rPr>
        <w:t>rUTI</w:t>
      </w:r>
      <w:r>
        <w:rPr>
          <w:sz w:val="20"/>
          <w:szCs w:val="20"/>
          <w:spacing w:val="-46"/>
          <w:position w:val="-1"/>
        </w:rPr>
        <w:t xml:space="preserve"> </w:t>
      </w:r>
      <w:r>
        <w:rPr>
          <w:sz w:val="20"/>
          <w:szCs w:val="20"/>
          <w:spacing w:val="-1"/>
          <w:position w:val="-1"/>
        </w:rPr>
        <w:t>,</w:t>
      </w:r>
      <w:r>
        <w:rPr>
          <w:sz w:val="20"/>
          <w:szCs w:val="20"/>
          <w:spacing w:val="-59"/>
          <w:position w:val="-1"/>
        </w:rPr>
        <w:t xml:space="preserve"> </w:t>
      </w:r>
      <w:r>
        <w:rPr>
          <w:rFonts w:ascii="Microsoft YaHei" w:hAnsi="Microsoft YaHei" w:eastAsia="Microsoft YaHei" w:cs="Microsoft YaHei"/>
          <w:sz w:val="20"/>
          <w:szCs w:val="20"/>
          <w:spacing w:val="-1"/>
          <w:position w:val="-1"/>
        </w:rPr>
        <w:t>其疗效与抗生素预防相当</w:t>
      </w:r>
      <w:r>
        <w:rPr>
          <w:sz w:val="20"/>
          <w:szCs w:val="20"/>
          <w:spacing w:val="-1"/>
          <w:position w:val="-1"/>
        </w:rPr>
        <w:t>，</w:t>
      </w:r>
      <w:r>
        <w:rPr>
          <w:rFonts w:ascii="Microsoft YaHei" w:hAnsi="Microsoft YaHei" w:eastAsia="Microsoft YaHei" w:cs="Microsoft YaHei"/>
          <w:sz w:val="20"/>
          <w:szCs w:val="20"/>
          <w:spacing w:val="-1"/>
          <w:position w:val="-1"/>
        </w:rPr>
        <w:t>但是一</w:t>
      </w:r>
    </w:p>
    <w:p>
      <w:pPr>
        <w:pStyle w:val="BodyText"/>
        <w:ind w:left="534"/>
        <w:spacing w:line="450"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5"/>
          <w:position w:val="7"/>
        </w:rPr>
        <w:t>项新的系统评价显示不能确定 </w:t>
      </w:r>
      <w:r>
        <w:rPr>
          <w:sz w:val="20"/>
          <w:szCs w:val="20"/>
          <w:spacing w:val="15"/>
          <w:position w:val="7"/>
        </w:rPr>
        <w:t>D-</w:t>
      </w:r>
      <w:r>
        <w:rPr>
          <w:rFonts w:ascii="Microsoft YaHei" w:hAnsi="Microsoft YaHei" w:eastAsia="Microsoft YaHei" w:cs="Microsoft YaHei"/>
          <w:sz w:val="20"/>
          <w:szCs w:val="20"/>
          <w:spacing w:val="15"/>
          <w:position w:val="7"/>
        </w:rPr>
        <w:t>甘露糖是否能显著</w:t>
      </w:r>
    </w:p>
    <w:p>
      <w:pPr>
        <w:pStyle w:val="BodyText"/>
        <w:ind w:left="534"/>
        <w:spacing w:line="18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rPr>
        <w:t>减少 </w:t>
      </w:r>
      <w:r>
        <w:rPr>
          <w:sz w:val="20"/>
          <w:szCs w:val="20"/>
        </w:rPr>
        <w:t>rUTI</w:t>
      </w:r>
      <w:r>
        <w:rPr>
          <w:sz w:val="20"/>
          <w:szCs w:val="20"/>
          <w:spacing w:val="-12"/>
        </w:rPr>
        <w:t xml:space="preserve"> </w:t>
      </w:r>
      <w:r>
        <w:rPr>
          <w:rFonts w:ascii="Microsoft YaHei" w:hAnsi="Microsoft YaHei" w:eastAsia="Microsoft YaHei" w:cs="Microsoft YaHei"/>
          <w:sz w:val="20"/>
          <w:szCs w:val="20"/>
          <w:spacing w:val="12"/>
        </w:rPr>
        <w:t>发作次数</w:t>
      </w:r>
      <w:r>
        <w:rPr>
          <w:rFonts w:ascii="Microsoft YaHei" w:hAnsi="Microsoft YaHei" w:eastAsia="Microsoft YaHei" w:cs="Microsoft YaHei"/>
          <w:sz w:val="20"/>
          <w:szCs w:val="20"/>
          <w:spacing w:val="-32"/>
        </w:rPr>
        <w:t xml:space="preserve"> </w:t>
      </w:r>
      <w:r>
        <w:rPr>
          <w:sz w:val="20"/>
          <w:szCs w:val="20"/>
          <w:spacing w:val="12"/>
        </w:rPr>
        <w:t>。</w:t>
      </w:r>
      <w:r>
        <w:rPr>
          <w:rFonts w:ascii="Microsoft YaHei" w:hAnsi="Microsoft YaHei" w:eastAsia="Microsoft YaHei" w:cs="Microsoft YaHei"/>
          <w:sz w:val="20"/>
          <w:szCs w:val="20"/>
          <w:spacing w:val="12"/>
        </w:rPr>
        <w:t>使用马尿酸乌洛托品可减少无</w:t>
      </w:r>
    </w:p>
    <w:p>
      <w:pPr>
        <w:pStyle w:val="BodyText"/>
        <w:ind w:left="536"/>
        <w:spacing w:before="23" w:line="186" w:lineRule="auto"/>
        <w:rPr>
          <w:sz w:val="20"/>
          <w:szCs w:val="20"/>
        </w:rPr>
      </w:pPr>
      <w:r>
        <w:rPr>
          <w:rFonts w:ascii="Microsoft YaHei" w:hAnsi="Microsoft YaHei" w:eastAsia="Microsoft YaHei" w:cs="Microsoft YaHei"/>
          <w:sz w:val="20"/>
          <w:szCs w:val="20"/>
          <w:spacing w:val="8"/>
        </w:rPr>
        <w:t>尿路异常女性的复发性尿路感染发作</w:t>
      </w:r>
      <w:r>
        <w:rPr>
          <w:sz w:val="20"/>
          <w:szCs w:val="20"/>
          <w:spacing w:val="8"/>
        </w:rPr>
        <w:t>。</w:t>
      </w:r>
    </w:p>
    <w:p>
      <w:pPr>
        <w:pStyle w:val="BodyText"/>
        <w:ind w:left="533" w:right="189" w:firstLine="416"/>
        <w:spacing w:before="48" w:line="215" w:lineRule="auto"/>
        <w:jc w:val="both"/>
        <w:rPr>
          <w:sz w:val="20"/>
          <w:szCs w:val="20"/>
        </w:rPr>
      </w:pPr>
      <w:r>
        <w:rPr>
          <w:sz w:val="20"/>
          <w:szCs w:val="20"/>
          <w:spacing w:val="14"/>
        </w:rPr>
        <w:t>2023</w:t>
      </w:r>
      <w:r>
        <w:rPr>
          <w:sz w:val="20"/>
          <w:szCs w:val="20"/>
          <w:spacing w:val="-14"/>
        </w:rPr>
        <w:t xml:space="preserve"> </w:t>
      </w:r>
      <w:r>
        <w:rPr>
          <w:rFonts w:ascii="Microsoft YaHei" w:hAnsi="Microsoft YaHei" w:eastAsia="Microsoft YaHei" w:cs="Microsoft YaHei"/>
          <w:sz w:val="20"/>
          <w:szCs w:val="20"/>
          <w:spacing w:val="14"/>
        </w:rPr>
        <w:t>版 </w:t>
      </w:r>
      <w:r>
        <w:rPr>
          <w:sz w:val="20"/>
          <w:szCs w:val="20"/>
        </w:rPr>
        <w:t>EAU</w:t>
      </w:r>
      <w:r>
        <w:rPr>
          <w:sz w:val="20"/>
          <w:szCs w:val="20"/>
          <w:spacing w:val="-28"/>
        </w:rPr>
        <w:t xml:space="preserve"> </w:t>
      </w:r>
      <w:r>
        <w:rPr>
          <w:rFonts w:ascii="Microsoft YaHei" w:hAnsi="Microsoft YaHei" w:eastAsia="Microsoft YaHei" w:cs="Microsoft YaHei"/>
          <w:sz w:val="20"/>
          <w:szCs w:val="20"/>
          <w:spacing w:val="14"/>
        </w:rPr>
        <w:t>指南推荐的抗生素预防的方式是持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续低剂量抗菌预防和性交后预防</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与安慰剂或不治疗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相比</w:t>
      </w:r>
      <w:r>
        <w:rPr>
          <w:sz w:val="20"/>
          <w:szCs w:val="20"/>
          <w:spacing w:val="7"/>
        </w:rPr>
        <w:t>，</w:t>
      </w:r>
      <w:r>
        <w:rPr>
          <w:rFonts w:ascii="Microsoft YaHei" w:hAnsi="Microsoft YaHei" w:eastAsia="Microsoft YaHei" w:cs="Microsoft YaHei"/>
          <w:sz w:val="20"/>
          <w:szCs w:val="20"/>
          <w:spacing w:val="7"/>
        </w:rPr>
        <w:t>抗生素预防是预防 </w:t>
      </w:r>
      <w:r>
        <w:rPr>
          <w:sz w:val="20"/>
          <w:szCs w:val="20"/>
        </w:rPr>
        <w:t>UTI</w:t>
      </w:r>
      <w:r>
        <w:rPr>
          <w:sz w:val="20"/>
          <w:szCs w:val="20"/>
          <w:spacing w:val="-13"/>
        </w:rPr>
        <w:t xml:space="preserve"> </w:t>
      </w:r>
      <w:r>
        <w:rPr>
          <w:rFonts w:ascii="Microsoft YaHei" w:hAnsi="Microsoft YaHei" w:eastAsia="Microsoft YaHei" w:cs="Microsoft YaHei"/>
          <w:sz w:val="20"/>
          <w:szCs w:val="20"/>
          <w:spacing w:val="7"/>
        </w:rPr>
        <w:t>复发最有效的方法</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菌药物可作为较长时间</w:t>
      </w:r>
      <w:r>
        <w:rPr>
          <w:sz w:val="20"/>
          <w:szCs w:val="20"/>
          <w:spacing w:val="5"/>
        </w:rPr>
        <w:t>(3</w:t>
      </w:r>
      <w:r>
        <w:rPr>
          <w:sz w:val="20"/>
          <w:szCs w:val="20"/>
          <w:spacing w:val="-37"/>
        </w:rPr>
        <w:t xml:space="preserve"> </w:t>
      </w:r>
      <w:r>
        <w:rPr>
          <w:sz w:val="20"/>
          <w:szCs w:val="20"/>
          <w:spacing w:val="5"/>
        </w:rPr>
        <w:t>~</w:t>
      </w:r>
      <w:r>
        <w:rPr>
          <w:sz w:val="20"/>
          <w:szCs w:val="20"/>
          <w:spacing w:val="-34"/>
        </w:rPr>
        <w:t xml:space="preserve"> </w:t>
      </w:r>
      <w:r>
        <w:rPr>
          <w:sz w:val="20"/>
          <w:szCs w:val="20"/>
          <w:spacing w:val="5"/>
        </w:rPr>
        <w:t>12</w:t>
      </w:r>
      <w:r>
        <w:rPr>
          <w:sz w:val="20"/>
          <w:szCs w:val="20"/>
          <w:spacing w:val="-26"/>
        </w:rPr>
        <w:t xml:space="preserve"> </w:t>
      </w:r>
      <w:r>
        <w:rPr>
          <w:rFonts w:ascii="Microsoft YaHei" w:hAnsi="Microsoft YaHei" w:eastAsia="Microsoft YaHei" w:cs="Microsoft YaHei"/>
          <w:sz w:val="20"/>
          <w:szCs w:val="20"/>
          <w:spacing w:val="5"/>
        </w:rPr>
        <w:t>个月</w:t>
      </w:r>
      <w:r>
        <w:rPr>
          <w:sz w:val="20"/>
          <w:szCs w:val="20"/>
          <w:spacing w:val="5"/>
        </w:rPr>
        <w:t>）</w:t>
      </w:r>
      <w:r>
        <w:rPr>
          <w:rFonts w:ascii="Microsoft YaHei" w:hAnsi="Microsoft YaHei" w:eastAsia="Microsoft YaHei" w:cs="Microsoft YaHei"/>
          <w:sz w:val="20"/>
          <w:szCs w:val="20"/>
          <w:spacing w:val="5"/>
        </w:rPr>
        <w:t>的低剂量连续预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防用药</w:t>
      </w:r>
      <w:r>
        <w:rPr>
          <w:sz w:val="20"/>
          <w:szCs w:val="20"/>
          <w:spacing w:val="8"/>
        </w:rPr>
        <w:t>，</w:t>
      </w:r>
      <w:r>
        <w:rPr>
          <w:rFonts w:ascii="Microsoft YaHei" w:hAnsi="Microsoft YaHei" w:eastAsia="Microsoft YaHei" w:cs="Microsoft YaHei"/>
          <w:sz w:val="20"/>
          <w:szCs w:val="20"/>
          <w:spacing w:val="8"/>
        </w:rPr>
        <w:t>或作为性交后预防用药</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只有当非抗菌药物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干预失败时</w:t>
      </w:r>
      <w:r>
        <w:rPr>
          <w:sz w:val="20"/>
          <w:szCs w:val="20"/>
          <w:spacing w:val="1"/>
        </w:rPr>
        <w:t>，</w:t>
      </w:r>
      <w:r>
        <w:rPr>
          <w:rFonts w:ascii="Microsoft YaHei" w:hAnsi="Microsoft YaHei" w:eastAsia="Microsoft YaHei" w:cs="Microsoft YaHei"/>
          <w:sz w:val="20"/>
          <w:szCs w:val="20"/>
          <w:spacing w:val="1"/>
        </w:rPr>
        <w:t>对可能出现的副作用与患者协商后</w:t>
      </w:r>
      <w:r>
        <w:rPr>
          <w:sz w:val="20"/>
          <w:szCs w:val="20"/>
          <w:spacing w:val="1"/>
        </w:rPr>
        <w:t>，</w:t>
      </w:r>
      <w:r>
        <w:rPr>
          <w:rFonts w:ascii="Microsoft YaHei" w:hAnsi="Microsoft YaHei" w:eastAsia="Microsoft YaHei" w:cs="Microsoft YaHei"/>
          <w:sz w:val="20"/>
          <w:szCs w:val="20"/>
          <w:spacing w:val="1"/>
        </w:rPr>
        <w:t>才能</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7"/>
        </w:rPr>
        <w:t>使用或性交后使用抗生素来预防 </w:t>
      </w:r>
      <w:r>
        <w:rPr>
          <w:sz w:val="20"/>
          <w:szCs w:val="20"/>
        </w:rPr>
        <w:t>rUTI</w:t>
      </w:r>
      <w:r>
        <w:rPr>
          <w:sz w:val="20"/>
          <w:szCs w:val="20"/>
          <w:spacing w:val="7"/>
        </w:rPr>
        <w:t>。</w:t>
      </w:r>
      <w:r>
        <w:rPr>
          <w:rFonts w:ascii="Microsoft YaHei" w:hAnsi="Microsoft YaHei" w:eastAsia="Microsoft YaHei" w:cs="Microsoft YaHei"/>
          <w:sz w:val="20"/>
          <w:szCs w:val="20"/>
          <w:spacing w:val="7"/>
        </w:rPr>
        <w:t>治疗方案包括</w:t>
      </w:r>
      <w:r>
        <w:rPr>
          <w:rFonts w:ascii="Microsoft YaHei" w:hAnsi="Microsoft YaHei" w:eastAsia="Microsoft YaHei" w:cs="Microsoft YaHei"/>
          <w:sz w:val="20"/>
          <w:szCs w:val="20"/>
          <w:spacing w:val="14"/>
          <w:w w:val="101"/>
        </w:rPr>
        <w:t xml:space="preserve"> </w:t>
      </w:r>
      <w:r>
        <w:rPr>
          <w:rFonts w:ascii="Microsoft YaHei" w:hAnsi="Microsoft YaHei" w:eastAsia="Microsoft YaHei" w:cs="Microsoft YaHei"/>
          <w:sz w:val="20"/>
          <w:szCs w:val="20"/>
          <w:spacing w:val="-2"/>
        </w:rPr>
        <w:t>呋喃妥因片 </w:t>
      </w:r>
      <w:r>
        <w:rPr>
          <w:sz w:val="20"/>
          <w:szCs w:val="20"/>
          <w:spacing w:val="-2"/>
        </w:rPr>
        <w:t>50</w:t>
      </w:r>
      <w:r>
        <w:rPr>
          <w:sz w:val="20"/>
          <w:szCs w:val="20"/>
          <w:spacing w:val="-2"/>
        </w:rPr>
        <w:t xml:space="preserve"> </w:t>
      </w:r>
      <w:r>
        <w:rPr>
          <w:sz w:val="20"/>
          <w:szCs w:val="20"/>
          <w:spacing w:val="-2"/>
        </w:rPr>
        <w:t>mg</w:t>
      </w:r>
      <w:r>
        <w:rPr>
          <w:sz w:val="20"/>
          <w:szCs w:val="20"/>
          <w:spacing w:val="-21"/>
        </w:rPr>
        <w:t xml:space="preserve"> </w:t>
      </w:r>
      <w:r>
        <w:rPr>
          <w:rFonts w:ascii="Microsoft YaHei" w:hAnsi="Microsoft YaHei" w:eastAsia="Microsoft YaHei" w:cs="Microsoft YaHei"/>
          <w:sz w:val="20"/>
          <w:szCs w:val="20"/>
          <w:spacing w:val="-2"/>
        </w:rPr>
        <w:t>或 </w:t>
      </w:r>
      <w:r>
        <w:rPr>
          <w:sz w:val="20"/>
          <w:szCs w:val="20"/>
          <w:spacing w:val="-2"/>
        </w:rPr>
        <w:t>100</w:t>
      </w:r>
      <w:r>
        <w:rPr>
          <w:sz w:val="20"/>
          <w:szCs w:val="20"/>
          <w:spacing w:val="-2"/>
        </w:rPr>
        <w:t xml:space="preserve"> </w:t>
      </w:r>
      <w:r>
        <w:rPr>
          <w:sz w:val="20"/>
          <w:szCs w:val="20"/>
          <w:spacing w:val="-2"/>
        </w:rPr>
        <w:t>mg</w:t>
      </w:r>
      <w:r>
        <w:rPr>
          <w:sz w:val="20"/>
          <w:szCs w:val="20"/>
          <w:spacing w:val="-59"/>
        </w:rPr>
        <w:t xml:space="preserve"> </w:t>
      </w:r>
      <w:r>
        <w:rPr>
          <w:sz w:val="20"/>
          <w:szCs w:val="20"/>
          <w:spacing w:val="-2"/>
        </w:rPr>
        <w:t>,</w:t>
      </w:r>
      <w:r>
        <w:rPr>
          <w:sz w:val="20"/>
          <w:szCs w:val="20"/>
          <w:spacing w:val="-45"/>
        </w:rPr>
        <w:t xml:space="preserve"> </w:t>
      </w:r>
      <w:r>
        <w:rPr>
          <w:sz w:val="20"/>
          <w:szCs w:val="20"/>
          <w:spacing w:val="-2"/>
        </w:rPr>
        <w:t>1</w:t>
      </w:r>
      <w:r>
        <w:rPr>
          <w:sz w:val="20"/>
          <w:szCs w:val="20"/>
          <w:spacing w:val="-2"/>
        </w:rPr>
        <w:t xml:space="preserve"> </w:t>
      </w:r>
      <w:r>
        <w:rPr>
          <w:rFonts w:ascii="Microsoft YaHei" w:hAnsi="Microsoft YaHei" w:eastAsia="Microsoft YaHei" w:cs="Microsoft YaHei"/>
          <w:sz w:val="20"/>
          <w:szCs w:val="20"/>
          <w:spacing w:val="-2"/>
        </w:rPr>
        <w:t>次</w:t>
      </w:r>
      <w:r>
        <w:rPr>
          <w:sz w:val="20"/>
          <w:szCs w:val="20"/>
          <w:spacing w:val="-2"/>
        </w:rPr>
        <w:t>/d；</w:t>
      </w:r>
      <w:r>
        <w:rPr>
          <w:rFonts w:ascii="Microsoft YaHei" w:hAnsi="Microsoft YaHei" w:eastAsia="Microsoft YaHei" w:cs="Microsoft YaHei"/>
          <w:sz w:val="20"/>
          <w:szCs w:val="20"/>
          <w:spacing w:val="-2"/>
        </w:rPr>
        <w:t>或磷霉素氨丁三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醇</w:t>
      </w:r>
      <w:r>
        <w:rPr>
          <w:sz w:val="20"/>
          <w:szCs w:val="20"/>
          <w:spacing w:val="-15"/>
        </w:rPr>
        <w:t>，3</w:t>
      </w:r>
      <w:r>
        <w:rPr>
          <w:sz w:val="20"/>
          <w:szCs w:val="20"/>
          <w:spacing w:val="-15"/>
        </w:rPr>
        <w:t xml:space="preserve"> </w:t>
      </w:r>
      <w:r>
        <w:rPr>
          <w:sz w:val="20"/>
          <w:szCs w:val="20"/>
          <w:spacing w:val="-15"/>
        </w:rPr>
        <w:t>g/</w:t>
      </w:r>
      <w:r>
        <w:rPr>
          <w:rFonts w:ascii="Microsoft YaHei" w:hAnsi="Microsoft YaHei" w:eastAsia="Microsoft YaHei" w:cs="Microsoft YaHei"/>
          <w:sz w:val="20"/>
          <w:szCs w:val="20"/>
          <w:spacing w:val="-15"/>
        </w:rPr>
        <w:t>次</w:t>
      </w:r>
      <w:r>
        <w:rPr>
          <w:sz w:val="20"/>
          <w:szCs w:val="20"/>
          <w:spacing w:val="-15"/>
        </w:rPr>
        <w:t>，</w:t>
      </w:r>
      <w:r>
        <w:rPr>
          <w:rFonts w:ascii="Microsoft YaHei" w:hAnsi="Microsoft YaHei" w:eastAsia="Microsoft YaHei" w:cs="Microsoft YaHei"/>
          <w:sz w:val="20"/>
          <w:szCs w:val="20"/>
          <w:spacing w:val="-15"/>
        </w:rPr>
        <w:t>每</w:t>
      </w:r>
      <w:r>
        <w:rPr>
          <w:rFonts w:ascii="Microsoft YaHei" w:hAnsi="Microsoft YaHei" w:eastAsia="Microsoft YaHei" w:cs="Microsoft YaHei"/>
          <w:sz w:val="20"/>
          <w:szCs w:val="20"/>
          <w:spacing w:val="21"/>
        </w:rPr>
        <w:t xml:space="preserve"> </w:t>
      </w:r>
      <w:r>
        <w:rPr>
          <w:sz w:val="20"/>
          <w:szCs w:val="20"/>
          <w:spacing w:val="-15"/>
        </w:rPr>
        <w:t>10</w:t>
      </w:r>
      <w:r>
        <w:rPr>
          <w:sz w:val="20"/>
          <w:szCs w:val="20"/>
          <w:spacing w:val="17"/>
        </w:rPr>
        <w:t xml:space="preserve"> </w:t>
      </w:r>
      <w:r>
        <w:rPr>
          <w:rFonts w:ascii="Microsoft YaHei" w:hAnsi="Microsoft YaHei" w:eastAsia="Microsoft YaHei" w:cs="Microsoft YaHei"/>
          <w:sz w:val="20"/>
          <w:szCs w:val="20"/>
          <w:spacing w:val="-15"/>
        </w:rPr>
        <w:t>日</w:t>
      </w:r>
      <w:r>
        <w:rPr>
          <w:rFonts w:ascii="Microsoft YaHei" w:hAnsi="Microsoft YaHei" w:eastAsia="Microsoft YaHei" w:cs="Microsoft YaHei"/>
          <w:sz w:val="20"/>
          <w:szCs w:val="20"/>
          <w:spacing w:val="19"/>
          <w:w w:val="101"/>
        </w:rPr>
        <w:t xml:space="preserve"> </w:t>
      </w:r>
      <w:r>
        <w:rPr>
          <w:sz w:val="20"/>
          <w:szCs w:val="20"/>
          <w:spacing w:val="-15"/>
        </w:rPr>
        <w:t>1</w:t>
      </w:r>
      <w:r>
        <w:rPr>
          <w:sz w:val="20"/>
          <w:szCs w:val="20"/>
          <w:spacing w:val="-15"/>
        </w:rPr>
        <w:t xml:space="preserve"> </w:t>
      </w:r>
      <w:r>
        <w:rPr>
          <w:rFonts w:ascii="Microsoft YaHei" w:hAnsi="Microsoft YaHei" w:eastAsia="Microsoft YaHei" w:cs="Microsoft YaHei"/>
          <w:sz w:val="20"/>
          <w:szCs w:val="20"/>
          <w:spacing w:val="-15"/>
        </w:rPr>
        <w:t>次</w:t>
      </w:r>
      <w:r>
        <w:rPr>
          <w:sz w:val="20"/>
          <w:szCs w:val="20"/>
          <w:spacing w:val="-15"/>
        </w:rPr>
        <w:t>；</w:t>
      </w:r>
      <w:r>
        <w:rPr>
          <w:rFonts w:ascii="Microsoft YaHei" w:hAnsi="Microsoft YaHei" w:eastAsia="Microsoft YaHei" w:cs="Microsoft YaHei"/>
          <w:sz w:val="20"/>
          <w:szCs w:val="20"/>
          <w:spacing w:val="-15"/>
        </w:rPr>
        <w:t>或甲氧苄啶</w:t>
      </w:r>
      <w:r>
        <w:rPr>
          <w:rFonts w:ascii="Microsoft YaHei" w:hAnsi="Microsoft YaHei" w:eastAsia="Microsoft YaHei" w:cs="Microsoft YaHei"/>
          <w:sz w:val="20"/>
          <w:szCs w:val="20"/>
          <w:spacing w:val="22"/>
        </w:rPr>
        <w:t xml:space="preserve"> </w:t>
      </w:r>
      <w:r>
        <w:rPr>
          <w:sz w:val="20"/>
          <w:szCs w:val="20"/>
          <w:spacing w:val="-15"/>
        </w:rPr>
        <w:t>100</w:t>
      </w:r>
      <w:r>
        <w:rPr>
          <w:sz w:val="20"/>
          <w:szCs w:val="20"/>
          <w:spacing w:val="-15"/>
        </w:rPr>
        <w:t xml:space="preserve"> </w:t>
      </w:r>
      <w:r>
        <w:rPr>
          <w:sz w:val="20"/>
          <w:szCs w:val="20"/>
          <w:spacing w:val="-15"/>
        </w:rPr>
        <w:t>mg</w:t>
      </w:r>
      <w:r>
        <w:rPr>
          <w:sz w:val="20"/>
          <w:szCs w:val="20"/>
          <w:spacing w:val="-59"/>
        </w:rPr>
        <w:t xml:space="preserve"> </w:t>
      </w:r>
      <w:r>
        <w:rPr>
          <w:sz w:val="20"/>
          <w:szCs w:val="20"/>
          <w:spacing w:val="-15"/>
        </w:rPr>
        <w:t>,</w:t>
      </w:r>
      <w:r>
        <w:rPr>
          <w:sz w:val="20"/>
          <w:szCs w:val="20"/>
          <w:spacing w:val="-37"/>
        </w:rPr>
        <w:t xml:space="preserve"> </w:t>
      </w:r>
      <w:r>
        <w:rPr>
          <w:sz w:val="20"/>
          <w:szCs w:val="20"/>
          <w:spacing w:val="-15"/>
        </w:rPr>
        <w:t>1</w:t>
      </w:r>
      <w:r>
        <w:rPr>
          <w:sz w:val="20"/>
          <w:szCs w:val="20"/>
          <w:spacing w:val="-15"/>
        </w:rPr>
        <w:t xml:space="preserve"> </w:t>
      </w:r>
      <w:r>
        <w:rPr>
          <w:rFonts w:ascii="Microsoft YaHei" w:hAnsi="Microsoft YaHei" w:eastAsia="Microsoft YaHei" w:cs="Microsoft YaHei"/>
          <w:sz w:val="20"/>
          <w:szCs w:val="20"/>
          <w:spacing w:val="-15"/>
        </w:rPr>
        <w:t>次</w:t>
      </w:r>
      <w:r>
        <w:rPr>
          <w:sz w:val="20"/>
          <w:szCs w:val="20"/>
          <w:spacing w:val="-15"/>
        </w:rPr>
        <w:t>/d</w:t>
      </w:r>
      <w:r>
        <w:rPr>
          <w:sz w:val="20"/>
          <w:szCs w:val="20"/>
          <w:spacing w:val="-55"/>
        </w:rPr>
        <w:t xml:space="preserve"> </w:t>
      </w:r>
      <w:r>
        <w:rPr>
          <w:sz w:val="20"/>
          <w:szCs w:val="20"/>
          <w:spacing w:val="-15"/>
        </w:rPr>
        <w:t>;</w:t>
      </w:r>
    </w:p>
    <w:p>
      <w:pPr>
        <w:spacing w:line="14" w:lineRule="auto"/>
        <w:rPr>
          <w:rFonts w:ascii="Arial"/>
          <w:sz w:val="2"/>
        </w:rPr>
      </w:pPr>
      <w:r>
        <w:rPr>
          <w:rFonts w:ascii="Arial" w:hAnsi="Arial" w:eastAsia="Arial" w:cs="Arial"/>
          <w:sz w:val="2"/>
          <w:szCs w:val="2"/>
        </w:rPr>
        <w:br w:type="column"/>
      </w:r>
    </w:p>
    <w:p>
      <w:pPr>
        <w:pStyle w:val="BodyText"/>
        <w:ind w:left="76" w:right="80" w:firstLine="3"/>
        <w:spacing w:before="42" w:line="223" w:lineRule="auto"/>
        <w:jc w:val="both"/>
        <w:rPr>
          <w:sz w:val="20"/>
          <w:szCs w:val="20"/>
        </w:rPr>
      </w:pPr>
      <w:r>
        <w:rPr>
          <w:rFonts w:ascii="Microsoft YaHei" w:hAnsi="Microsoft YaHei" w:eastAsia="Microsoft YaHei" w:cs="Microsoft YaHei"/>
          <w:sz w:val="20"/>
          <w:szCs w:val="20"/>
          <w:spacing w:val="10"/>
        </w:rPr>
        <w:t>妊娠期头孢氨苄</w:t>
      </w:r>
      <w:r>
        <w:rPr>
          <w:rFonts w:ascii="Microsoft YaHei" w:hAnsi="Microsoft YaHei" w:eastAsia="Microsoft YaHei" w:cs="Microsoft YaHei"/>
          <w:sz w:val="20"/>
          <w:szCs w:val="20"/>
          <w:spacing w:val="40"/>
          <w:w w:val="101"/>
        </w:rPr>
        <w:t xml:space="preserve"> </w:t>
      </w:r>
      <w:r>
        <w:rPr>
          <w:sz w:val="20"/>
          <w:szCs w:val="20"/>
          <w:spacing w:val="10"/>
        </w:rPr>
        <w:t>125</w:t>
      </w:r>
      <w:r>
        <w:rPr>
          <w:sz w:val="20"/>
          <w:szCs w:val="20"/>
          <w:spacing w:val="10"/>
        </w:rPr>
        <w:t xml:space="preserve"> </w:t>
      </w:r>
      <w:r>
        <w:rPr>
          <w:sz w:val="20"/>
          <w:szCs w:val="20"/>
        </w:rPr>
        <w:t>mg</w:t>
      </w:r>
      <w:r>
        <w:rPr>
          <w:sz w:val="20"/>
          <w:szCs w:val="20"/>
          <w:spacing w:val="10"/>
        </w:rPr>
        <w:t xml:space="preserve"> </w:t>
      </w:r>
      <w:r>
        <w:rPr>
          <w:rFonts w:ascii="Microsoft YaHei" w:hAnsi="Microsoft YaHei" w:eastAsia="Microsoft YaHei" w:cs="Microsoft YaHei"/>
          <w:sz w:val="20"/>
          <w:szCs w:val="20"/>
          <w:spacing w:val="10"/>
        </w:rPr>
        <w:t>或</w:t>
      </w:r>
      <w:r>
        <w:rPr>
          <w:rFonts w:ascii="Microsoft YaHei" w:hAnsi="Microsoft YaHei" w:eastAsia="Microsoft YaHei" w:cs="Microsoft YaHei"/>
          <w:sz w:val="20"/>
          <w:szCs w:val="20"/>
          <w:spacing w:val="21"/>
        </w:rPr>
        <w:t xml:space="preserve"> </w:t>
      </w:r>
      <w:r>
        <w:rPr>
          <w:sz w:val="20"/>
          <w:szCs w:val="20"/>
          <w:spacing w:val="10"/>
        </w:rPr>
        <w:t>250</w:t>
      </w:r>
      <w:r>
        <w:rPr>
          <w:sz w:val="20"/>
          <w:szCs w:val="20"/>
          <w:spacing w:val="10"/>
        </w:rPr>
        <w:t xml:space="preserve"> </w:t>
      </w:r>
      <w:r>
        <w:rPr>
          <w:sz w:val="20"/>
          <w:szCs w:val="20"/>
        </w:rPr>
        <w:t>mg</w:t>
      </w:r>
      <w:r>
        <w:rPr>
          <w:sz w:val="20"/>
          <w:szCs w:val="20"/>
          <w:spacing w:val="10"/>
        </w:rPr>
        <w:t xml:space="preserve"> </w:t>
      </w:r>
      <w:r>
        <w:rPr>
          <w:rFonts w:ascii="Microsoft YaHei" w:hAnsi="Microsoft YaHei" w:eastAsia="Microsoft YaHei" w:cs="Microsoft YaHei"/>
          <w:sz w:val="20"/>
          <w:szCs w:val="20"/>
          <w:spacing w:val="10"/>
        </w:rPr>
        <w:t>或头孢克洛</w:t>
      </w:r>
      <w:r>
        <w:rPr>
          <w:rFonts w:ascii="Microsoft YaHei" w:hAnsi="Microsoft YaHei" w:eastAsia="Microsoft YaHei" w:cs="Microsoft YaHei"/>
          <w:sz w:val="20"/>
          <w:szCs w:val="20"/>
          <w:spacing w:val="20"/>
          <w:w w:val="101"/>
        </w:rPr>
        <w:t xml:space="preserve"> </w:t>
      </w:r>
      <w:r>
        <w:rPr>
          <w:sz w:val="20"/>
          <w:szCs w:val="20"/>
          <w:spacing w:val="10"/>
        </w:rPr>
        <w:t>250</w:t>
      </w:r>
      <w:r>
        <w:rPr>
          <w:sz w:val="20"/>
          <w:szCs w:val="20"/>
        </w:rPr>
        <w:t xml:space="preserve"> </w:t>
      </w:r>
      <w:r>
        <w:rPr>
          <w:sz w:val="20"/>
          <w:szCs w:val="20"/>
          <w:spacing w:val="-1"/>
        </w:rPr>
        <w:t>mg</w:t>
      </w:r>
      <w:r>
        <w:rPr>
          <w:sz w:val="20"/>
          <w:szCs w:val="20"/>
          <w:spacing w:val="-59"/>
        </w:rPr>
        <w:t xml:space="preserve"> </w:t>
      </w:r>
      <w:r>
        <w:rPr>
          <w:sz w:val="20"/>
          <w:szCs w:val="20"/>
          <w:spacing w:val="-1"/>
        </w:rPr>
        <w:t>,</w:t>
      </w:r>
      <w:r>
        <w:rPr>
          <w:sz w:val="20"/>
          <w:szCs w:val="20"/>
          <w:spacing w:val="-45"/>
        </w:rPr>
        <w:t xml:space="preserve"> </w:t>
      </w:r>
      <w:r>
        <w:rPr>
          <w:sz w:val="20"/>
          <w:szCs w:val="20"/>
          <w:spacing w:val="-1"/>
        </w:rPr>
        <w:t>1</w:t>
      </w:r>
      <w:r>
        <w:rPr>
          <w:sz w:val="20"/>
          <w:szCs w:val="20"/>
          <w:spacing w:val="-1"/>
        </w:rPr>
        <w:t xml:space="preserve"> </w:t>
      </w:r>
      <w:r>
        <w:rPr>
          <w:rFonts w:ascii="Microsoft YaHei" w:hAnsi="Microsoft YaHei" w:eastAsia="Microsoft YaHei" w:cs="Microsoft YaHei"/>
          <w:sz w:val="20"/>
          <w:szCs w:val="20"/>
          <w:spacing w:val="-1"/>
        </w:rPr>
        <w:t>次</w:t>
      </w:r>
      <w:r>
        <w:rPr>
          <w:sz w:val="20"/>
          <w:szCs w:val="20"/>
          <w:spacing w:val="-1"/>
        </w:rPr>
        <w:t>/d；</w:t>
      </w:r>
      <w:r>
        <w:rPr>
          <w:rFonts w:ascii="Microsoft YaHei" w:hAnsi="Microsoft YaHei" w:eastAsia="Microsoft YaHei" w:cs="Microsoft YaHei"/>
          <w:sz w:val="20"/>
          <w:szCs w:val="20"/>
          <w:spacing w:val="-1"/>
        </w:rPr>
        <w:t>疗程 </w:t>
      </w:r>
      <w:r>
        <w:rPr>
          <w:sz w:val="20"/>
          <w:szCs w:val="20"/>
          <w:spacing w:val="-1"/>
        </w:rPr>
        <w:t>3</w:t>
      </w:r>
      <w:r>
        <w:rPr>
          <w:sz w:val="20"/>
          <w:szCs w:val="20"/>
          <w:spacing w:val="-40"/>
        </w:rPr>
        <w:t xml:space="preserve"> </w:t>
      </w:r>
      <w:r>
        <w:rPr>
          <w:sz w:val="20"/>
          <w:szCs w:val="20"/>
          <w:spacing w:val="-1"/>
        </w:rPr>
        <w:t>~</w:t>
      </w:r>
      <w:r>
        <w:rPr>
          <w:sz w:val="20"/>
          <w:szCs w:val="20"/>
          <w:spacing w:val="-32"/>
        </w:rPr>
        <w:t xml:space="preserve"> </w:t>
      </w:r>
      <w:r>
        <w:rPr>
          <w:sz w:val="20"/>
          <w:szCs w:val="20"/>
          <w:spacing w:val="-1"/>
        </w:rPr>
        <w:t>12</w:t>
      </w:r>
      <w:r>
        <w:rPr>
          <w:sz w:val="20"/>
          <w:szCs w:val="20"/>
          <w:spacing w:val="-24"/>
        </w:rPr>
        <w:t xml:space="preserve"> </w:t>
      </w:r>
      <w:r>
        <w:rPr>
          <w:rFonts w:ascii="Microsoft YaHei" w:hAnsi="Microsoft YaHei" w:eastAsia="Microsoft YaHei" w:cs="Microsoft YaHei"/>
          <w:sz w:val="20"/>
          <w:szCs w:val="20"/>
          <w:spacing w:val="-1"/>
        </w:rPr>
        <w:t>个月</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2"/>
        </w:rPr>
        <w:t>对于妊娠前有频繁</w:t>
      </w:r>
      <w:r>
        <w:rPr>
          <w:rFonts w:ascii="Microsoft YaHei" w:hAnsi="Microsoft YaHei" w:eastAsia="Microsoft YaHei" w:cs="Microsoft YaHei"/>
          <w:sz w:val="20"/>
          <w:szCs w:val="20"/>
          <w:spacing w:val="17"/>
        </w:rPr>
        <w:t xml:space="preserve"> </w:t>
      </w:r>
      <w:r>
        <w:rPr>
          <w:sz w:val="20"/>
          <w:szCs w:val="20"/>
          <w:spacing w:val="-2"/>
        </w:rPr>
        <w:t>UTI</w:t>
      </w:r>
      <w:r>
        <w:rPr>
          <w:sz w:val="20"/>
          <w:szCs w:val="20"/>
        </w:rPr>
        <w:t xml:space="preserve"> </w:t>
      </w:r>
      <w:r>
        <w:rPr>
          <w:rFonts w:ascii="Microsoft YaHei" w:hAnsi="Microsoft YaHei" w:eastAsia="Microsoft YaHei" w:cs="Microsoft YaHei"/>
          <w:sz w:val="20"/>
          <w:szCs w:val="20"/>
          <w:spacing w:val="-1"/>
        </w:rPr>
        <w:t>的孕妇</w:t>
      </w:r>
      <w:r>
        <w:rPr>
          <w:sz w:val="20"/>
          <w:szCs w:val="20"/>
          <w:spacing w:val="-1"/>
        </w:rPr>
        <w:t>，</w:t>
      </w:r>
      <w:r>
        <w:rPr>
          <w:rFonts w:ascii="Microsoft YaHei" w:hAnsi="Microsoft YaHei" w:eastAsia="Microsoft YaHei" w:cs="Microsoft YaHei"/>
          <w:sz w:val="20"/>
          <w:szCs w:val="20"/>
          <w:spacing w:val="-1"/>
        </w:rPr>
        <w:t>应考虑性交后预防</w:t>
      </w:r>
      <w:r>
        <w:rPr>
          <w:sz w:val="20"/>
          <w:szCs w:val="20"/>
          <w:spacing w:val="-1"/>
        </w:rPr>
        <w:t>，</w:t>
      </w:r>
      <w:r>
        <w:rPr>
          <w:rFonts w:ascii="Microsoft YaHei" w:hAnsi="Microsoft YaHei" w:eastAsia="Microsoft YaHei" w:cs="Microsoft YaHei"/>
          <w:sz w:val="20"/>
          <w:szCs w:val="20"/>
          <w:spacing w:val="-1"/>
        </w:rPr>
        <w:t>以降低 </w:t>
      </w:r>
      <w:r>
        <w:rPr>
          <w:sz w:val="20"/>
          <w:szCs w:val="20"/>
          <w:spacing w:val="-1"/>
        </w:rPr>
        <w:t>UTI</w:t>
      </w:r>
      <w:r>
        <w:rPr>
          <w:sz w:val="20"/>
          <w:szCs w:val="20"/>
          <w:spacing w:val="-29"/>
        </w:rPr>
        <w:t xml:space="preserve"> </w:t>
      </w:r>
      <w:r>
        <w:rPr>
          <w:rFonts w:ascii="Microsoft YaHei" w:hAnsi="Microsoft YaHei" w:eastAsia="Microsoft YaHei" w:cs="Microsoft YaHei"/>
          <w:sz w:val="20"/>
          <w:szCs w:val="20"/>
          <w:spacing w:val="-1"/>
        </w:rPr>
        <w:t>风险</w:t>
      </w:r>
      <w:r>
        <w:rPr>
          <w:rFonts w:ascii="Microsoft YaHei" w:hAnsi="Microsoft YaHei" w:eastAsia="Microsoft YaHei" w:cs="Microsoft YaHei"/>
          <w:sz w:val="20"/>
          <w:szCs w:val="20"/>
          <w:spacing w:val="-31"/>
        </w:rPr>
        <w:t xml:space="preserve"> </w:t>
      </w:r>
      <w:r>
        <w:rPr>
          <w:sz w:val="20"/>
          <w:szCs w:val="20"/>
          <w:spacing w:val="-1"/>
        </w:rPr>
        <w:t>。</w:t>
      </w:r>
      <w:r>
        <w:rPr>
          <w:rFonts w:ascii="Microsoft YaHei" w:hAnsi="Microsoft YaHei" w:eastAsia="Microsoft YaHei" w:cs="Microsoft YaHei"/>
          <w:sz w:val="20"/>
          <w:szCs w:val="20"/>
          <w:spacing w:val="-2"/>
        </w:rPr>
        <w:t>对于依</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从性良好的患者</w:t>
      </w:r>
      <w:r>
        <w:rPr>
          <w:sz w:val="20"/>
          <w:szCs w:val="20"/>
          <w:spacing w:val="10"/>
        </w:rPr>
        <w:t>，</w:t>
      </w:r>
      <w:r>
        <w:rPr>
          <w:rFonts w:ascii="Microsoft YaHei" w:hAnsi="Microsoft YaHei" w:eastAsia="Microsoft YaHei" w:cs="Microsoft YaHei"/>
          <w:sz w:val="20"/>
          <w:szCs w:val="20"/>
          <w:spacing w:val="10"/>
        </w:rPr>
        <w:t>应考虑使用短疗程抗生素治疗方案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进行自我诊断和自我治疗</w:t>
      </w:r>
      <w:r>
        <w:rPr>
          <w:sz w:val="20"/>
          <w:szCs w:val="20"/>
          <w:spacing w:val="8"/>
        </w:rPr>
        <w:t>。</w:t>
      </w:r>
    </w:p>
    <w:p>
      <w:pPr>
        <w:pStyle w:val="BodyText"/>
        <w:ind w:left="75"/>
        <w:spacing w:before="53" w:line="211" w:lineRule="auto"/>
        <w:rPr>
          <w:rFonts w:ascii="SimHei" w:hAnsi="SimHei" w:eastAsia="SimHei" w:cs="SimHei"/>
          <w:sz w:val="20"/>
          <w:szCs w:val="20"/>
        </w:rPr>
      </w:pPr>
      <w:r>
        <w:rPr>
          <w:sz w:val="20"/>
          <w:szCs w:val="20"/>
          <w:spacing w:val="4"/>
        </w:rPr>
        <w:t>5</w:t>
      </w:r>
      <w:r>
        <w:rPr>
          <w:sz w:val="20"/>
          <w:szCs w:val="20"/>
          <w:spacing w:val="21"/>
        </w:rPr>
        <w:t xml:space="preserve">  </w:t>
      </w:r>
      <w:r>
        <w:rPr>
          <w:rFonts w:ascii="SimHei" w:hAnsi="SimHei" w:eastAsia="SimHei" w:cs="SimHei"/>
          <w:sz w:val="20"/>
          <w:szCs w:val="20"/>
          <w:spacing w:val="4"/>
        </w:rPr>
        <w:t>单纯性肾盂肾炎</w:t>
      </w:r>
    </w:p>
    <w:p>
      <w:pPr>
        <w:pStyle w:val="BodyText"/>
        <w:ind w:left="78" w:right="80" w:firstLine="429"/>
        <w:spacing w:before="78" w:line="221" w:lineRule="auto"/>
        <w:jc w:val="both"/>
        <w:rPr>
          <w:sz w:val="20"/>
          <w:szCs w:val="20"/>
        </w:rPr>
      </w:pPr>
      <w:r>
        <w:rPr>
          <w:rFonts w:ascii="Microsoft YaHei" w:hAnsi="Microsoft YaHei" w:eastAsia="Microsoft YaHei" w:cs="Microsoft YaHei"/>
          <w:sz w:val="20"/>
          <w:szCs w:val="20"/>
          <w:spacing w:val="6"/>
        </w:rPr>
        <w:t>与 </w:t>
      </w:r>
      <w:r>
        <w:rPr>
          <w:sz w:val="20"/>
          <w:szCs w:val="20"/>
          <w:spacing w:val="6"/>
        </w:rPr>
        <w:t>2022</w:t>
      </w:r>
      <w:r>
        <w:rPr>
          <w:sz w:val="20"/>
          <w:szCs w:val="20"/>
          <w:spacing w:val="-16"/>
        </w:rPr>
        <w:t xml:space="preserve"> </w:t>
      </w:r>
      <w:r>
        <w:rPr>
          <w:rFonts w:ascii="Microsoft YaHei" w:hAnsi="Microsoft YaHei" w:eastAsia="Microsoft YaHei" w:cs="Microsoft YaHei"/>
          <w:sz w:val="20"/>
          <w:szCs w:val="20"/>
          <w:spacing w:val="6"/>
        </w:rPr>
        <w:t>版指南相比</w:t>
      </w:r>
      <w:r>
        <w:rPr>
          <w:sz w:val="20"/>
          <w:szCs w:val="20"/>
          <w:spacing w:val="6"/>
        </w:rPr>
        <w:t>，2023</w:t>
      </w:r>
      <w:r>
        <w:rPr>
          <w:sz w:val="20"/>
          <w:szCs w:val="20"/>
          <w:spacing w:val="6"/>
        </w:rPr>
        <w:t xml:space="preserve"> </w:t>
      </w:r>
      <w:r>
        <w:rPr>
          <w:rFonts w:ascii="Microsoft YaHei" w:hAnsi="Microsoft YaHei" w:eastAsia="Microsoft YaHei" w:cs="Microsoft YaHei"/>
          <w:sz w:val="20"/>
          <w:szCs w:val="20"/>
          <w:spacing w:val="6"/>
        </w:rPr>
        <w:t>版指南未对单纯性肾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盂肾炎</w:t>
      </w:r>
      <w:r>
        <w:rPr>
          <w:sz w:val="20"/>
          <w:szCs w:val="20"/>
          <w:spacing w:val="-8"/>
        </w:rPr>
        <w:t>(</w:t>
      </w:r>
      <w:r>
        <w:rPr>
          <w:sz w:val="20"/>
          <w:szCs w:val="20"/>
          <w:spacing w:val="-40"/>
        </w:rPr>
        <w:t xml:space="preserve"> </w:t>
      </w:r>
      <w:r>
        <w:rPr>
          <w:sz w:val="20"/>
          <w:szCs w:val="20"/>
          <w:spacing w:val="-8"/>
        </w:rPr>
        <w:t>uncomplicated</w:t>
      </w:r>
      <w:r>
        <w:rPr>
          <w:sz w:val="20"/>
          <w:szCs w:val="20"/>
          <w:spacing w:val="-8"/>
        </w:rPr>
        <w:t xml:space="preserve"> </w:t>
      </w:r>
      <w:r>
        <w:rPr>
          <w:sz w:val="20"/>
          <w:szCs w:val="20"/>
          <w:spacing w:val="-8"/>
        </w:rPr>
        <w:t>pyelonephritis)</w:t>
      </w:r>
      <w:r>
        <w:rPr>
          <w:sz w:val="20"/>
          <w:szCs w:val="20"/>
          <w:spacing w:val="-40"/>
        </w:rPr>
        <w:t xml:space="preserve"> </w:t>
      </w:r>
      <w:r>
        <w:rPr>
          <w:rFonts w:ascii="Microsoft YaHei" w:hAnsi="Microsoft YaHei" w:eastAsia="Microsoft YaHei" w:cs="Microsoft YaHei"/>
          <w:sz w:val="20"/>
          <w:szCs w:val="20"/>
          <w:spacing w:val="-8"/>
        </w:rPr>
        <w:t>进行更新</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单纯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性肾盂肾炎是仅限于非妊娠期</w:t>
      </w:r>
      <w:r>
        <w:rPr>
          <w:sz w:val="20"/>
          <w:szCs w:val="20"/>
          <w:spacing w:val="10"/>
        </w:rPr>
        <w:t>、</w:t>
      </w:r>
      <w:r>
        <w:rPr>
          <w:rFonts w:ascii="Microsoft YaHei" w:hAnsi="Microsoft YaHei" w:eastAsia="Microsoft YaHei" w:cs="Microsoft YaHei"/>
          <w:sz w:val="20"/>
          <w:szCs w:val="20"/>
          <w:spacing w:val="10"/>
        </w:rPr>
        <w:t>绝经前期女性的</w:t>
      </w:r>
      <w:r>
        <w:rPr>
          <w:rFonts w:ascii="Microsoft YaHei" w:hAnsi="Microsoft YaHei" w:eastAsia="Microsoft YaHei" w:cs="Microsoft YaHei"/>
          <w:sz w:val="20"/>
          <w:szCs w:val="20"/>
          <w:spacing w:val="9"/>
        </w:rPr>
        <w:t>肾盂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肾炎</w:t>
      </w:r>
      <w:r>
        <w:rPr>
          <w:sz w:val="20"/>
          <w:szCs w:val="20"/>
          <w:spacing w:val="1"/>
        </w:rPr>
        <w:t>，</w:t>
      </w:r>
      <w:r>
        <w:rPr>
          <w:rFonts w:ascii="Microsoft YaHei" w:hAnsi="Microsoft YaHei" w:eastAsia="Microsoft YaHei" w:cs="Microsoft YaHei"/>
          <w:sz w:val="20"/>
          <w:szCs w:val="20"/>
          <w:spacing w:val="1"/>
        </w:rPr>
        <w:t>且没有已知的相关泌尿系统解剖异常</w:t>
      </w:r>
      <w:r>
        <w:rPr>
          <w:sz w:val="20"/>
          <w:szCs w:val="20"/>
          <w:spacing w:val="1"/>
        </w:rPr>
        <w:t>、</w:t>
      </w:r>
      <w:r>
        <w:rPr>
          <w:rFonts w:ascii="Microsoft YaHei" w:hAnsi="Microsoft YaHei" w:eastAsia="Microsoft YaHei" w:cs="Microsoft YaHei"/>
          <w:sz w:val="20"/>
          <w:szCs w:val="20"/>
          <w:spacing w:val="1"/>
        </w:rPr>
        <w:t>排尿功能</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0"/>
        </w:rPr>
        <w:t>异常以及没有合并症和并发症发生</w:t>
      </w:r>
      <w:r>
        <w:rPr>
          <w:sz w:val="20"/>
          <w:szCs w:val="20"/>
          <w:spacing w:val="10"/>
        </w:rPr>
        <w:t>，</w:t>
      </w:r>
      <w:r>
        <w:rPr>
          <w:rFonts w:ascii="Microsoft YaHei" w:hAnsi="Microsoft YaHei" w:eastAsia="Microsoft YaHei" w:cs="Microsoft YaHei"/>
          <w:sz w:val="20"/>
          <w:szCs w:val="20"/>
          <w:spacing w:val="10"/>
        </w:rPr>
        <w:t>且具有非复</w:t>
      </w:r>
      <w:r>
        <w:rPr>
          <w:rFonts w:ascii="Microsoft YaHei" w:hAnsi="Microsoft YaHei" w:eastAsia="Microsoft YaHei" w:cs="Microsoft YaHei"/>
          <w:sz w:val="20"/>
          <w:szCs w:val="20"/>
          <w:spacing w:val="9"/>
        </w:rPr>
        <w:t>杂性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尿路感染的一切特点</w:t>
      </w:r>
      <w:r>
        <w:rPr>
          <w:sz w:val="11"/>
          <w:szCs w:val="11"/>
          <w:spacing w:val="8"/>
          <w:position w:val="8"/>
        </w:rPr>
        <w:t>[3]</w:t>
      </w:r>
      <w:r>
        <w:rPr>
          <w:sz w:val="11"/>
          <w:szCs w:val="11"/>
          <w:spacing w:val="8"/>
          <w:position w:val="8"/>
        </w:rPr>
        <w:t xml:space="preserve"> </w:t>
      </w:r>
      <w:r>
        <w:rPr>
          <w:sz w:val="20"/>
          <w:szCs w:val="20"/>
          <w:spacing w:val="8"/>
        </w:rPr>
        <w:t>。</w:t>
      </w:r>
      <w:r>
        <w:rPr>
          <w:rFonts w:ascii="Microsoft YaHei" w:hAnsi="Microsoft YaHei" w:eastAsia="Microsoft YaHei" w:cs="Microsoft YaHei"/>
          <w:sz w:val="20"/>
          <w:szCs w:val="20"/>
          <w:spacing w:val="8"/>
        </w:rPr>
        <w:t>这一定义与国内教科书完全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不同</w:t>
      </w:r>
      <w:r>
        <w:rPr>
          <w:sz w:val="20"/>
          <w:szCs w:val="20"/>
          <w:spacing w:val="4"/>
        </w:rPr>
        <w:t>。</w:t>
      </w:r>
    </w:p>
    <w:p>
      <w:pPr>
        <w:pStyle w:val="BodyText"/>
        <w:ind w:left="78" w:right="80" w:firstLine="439"/>
        <w:spacing w:line="222" w:lineRule="auto"/>
        <w:jc w:val="both"/>
        <w:rPr>
          <w:sz w:val="20"/>
          <w:szCs w:val="20"/>
        </w:rPr>
      </w:pPr>
      <w:r>
        <w:rPr>
          <w:rFonts w:ascii="Microsoft YaHei" w:hAnsi="Microsoft YaHei" w:eastAsia="Microsoft YaHei" w:cs="Microsoft YaHei"/>
          <w:sz w:val="20"/>
          <w:szCs w:val="20"/>
          <w:spacing w:val="-7"/>
        </w:rPr>
        <w:t>肾盂肾炎表现为发热</w:t>
      </w:r>
      <w:r>
        <w:rPr>
          <w:sz w:val="20"/>
          <w:szCs w:val="20"/>
          <w:spacing w:val="-7"/>
        </w:rPr>
        <w:t>（</w:t>
      </w:r>
      <w:r>
        <w:rPr>
          <w:sz w:val="20"/>
          <w:szCs w:val="20"/>
          <w:spacing w:val="-48"/>
        </w:rPr>
        <w:t xml:space="preserve"> </w:t>
      </w:r>
      <w:r>
        <w:rPr>
          <w:rFonts w:ascii="Microsoft YaHei" w:hAnsi="Microsoft YaHei" w:eastAsia="Microsoft YaHei" w:cs="Microsoft YaHei"/>
          <w:sz w:val="20"/>
          <w:szCs w:val="20"/>
          <w:spacing w:val="-7"/>
        </w:rPr>
        <w:t>大多</w:t>
      </w:r>
      <w:r>
        <w:rPr>
          <w:sz w:val="20"/>
          <w:szCs w:val="20"/>
          <w:spacing w:val="-7"/>
        </w:rPr>
        <w:t>＞38</w:t>
      </w:r>
      <w:r>
        <w:rPr>
          <w:sz w:val="20"/>
          <w:szCs w:val="20"/>
          <w:spacing w:val="-7"/>
        </w:rPr>
        <w:t xml:space="preserve"> </w:t>
      </w:r>
      <w:r>
        <w:rPr>
          <w:sz w:val="20"/>
          <w:szCs w:val="20"/>
          <w:spacing w:val="-7"/>
        </w:rPr>
        <w:t>℃</w:t>
      </w:r>
      <w:r>
        <w:rPr>
          <w:sz w:val="20"/>
          <w:szCs w:val="20"/>
          <w:spacing w:val="-45"/>
        </w:rPr>
        <w:t xml:space="preserve"> </w:t>
      </w:r>
      <w:r>
        <w:rPr>
          <w:sz w:val="20"/>
          <w:szCs w:val="20"/>
          <w:spacing w:val="-7"/>
        </w:rPr>
        <w:t>)</w:t>
      </w:r>
      <w:r>
        <w:rPr>
          <w:sz w:val="20"/>
          <w:szCs w:val="20"/>
          <w:spacing w:val="-51"/>
        </w:rPr>
        <w:t xml:space="preserve"> </w:t>
      </w:r>
      <w:r>
        <w:rPr>
          <w:sz w:val="20"/>
          <w:szCs w:val="20"/>
          <w:spacing w:val="-7"/>
        </w:rPr>
        <w:t>、</w:t>
      </w:r>
      <w:r>
        <w:rPr>
          <w:rFonts w:ascii="Microsoft YaHei" w:hAnsi="Microsoft YaHei" w:eastAsia="Microsoft YaHei" w:cs="Microsoft YaHei"/>
          <w:sz w:val="20"/>
          <w:szCs w:val="20"/>
          <w:spacing w:val="-7"/>
        </w:rPr>
        <w:t>寒战</w:t>
      </w:r>
      <w:r>
        <w:rPr>
          <w:sz w:val="20"/>
          <w:szCs w:val="20"/>
          <w:spacing w:val="-7"/>
        </w:rPr>
        <w:t>、</w:t>
      </w:r>
      <w:r>
        <w:rPr>
          <w:rFonts w:ascii="Microsoft YaHei" w:hAnsi="Microsoft YaHei" w:eastAsia="Microsoft YaHei" w:cs="Microsoft YaHei"/>
          <w:sz w:val="20"/>
          <w:szCs w:val="20"/>
          <w:spacing w:val="-7"/>
        </w:rPr>
        <w:t>腰胁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痛</w:t>
      </w:r>
      <w:r>
        <w:rPr>
          <w:sz w:val="20"/>
          <w:szCs w:val="20"/>
          <w:spacing w:val="1"/>
        </w:rPr>
        <w:t>、</w:t>
      </w:r>
      <w:r>
        <w:rPr>
          <w:rFonts w:ascii="Microsoft YaHei" w:hAnsi="Microsoft YaHei" w:eastAsia="Microsoft YaHei" w:cs="Microsoft YaHei"/>
          <w:sz w:val="20"/>
          <w:szCs w:val="20"/>
          <w:spacing w:val="1"/>
        </w:rPr>
        <w:t>恶心</w:t>
      </w:r>
      <w:r>
        <w:rPr>
          <w:sz w:val="20"/>
          <w:szCs w:val="20"/>
          <w:spacing w:val="1"/>
        </w:rPr>
        <w:t>、</w:t>
      </w:r>
      <w:r>
        <w:rPr>
          <w:rFonts w:ascii="Microsoft YaHei" w:hAnsi="Microsoft YaHei" w:eastAsia="Microsoft YaHei" w:cs="Microsoft YaHei"/>
          <w:sz w:val="20"/>
          <w:szCs w:val="20"/>
          <w:spacing w:val="1"/>
        </w:rPr>
        <w:t>呕吐或肋脊角压痛</w:t>
      </w:r>
      <w:r>
        <w:rPr>
          <w:sz w:val="20"/>
          <w:szCs w:val="20"/>
          <w:spacing w:val="1"/>
        </w:rPr>
        <w:t>，</w:t>
      </w:r>
      <w:r>
        <w:rPr>
          <w:rFonts w:ascii="Microsoft YaHei" w:hAnsi="Microsoft YaHei" w:eastAsia="Microsoft YaHei" w:cs="Microsoft YaHei"/>
          <w:sz w:val="20"/>
          <w:szCs w:val="20"/>
          <w:spacing w:val="1"/>
        </w:rPr>
        <w:t>伴或不伴膀胱炎的典型</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8"/>
        </w:rPr>
        <w:t>症状</w:t>
      </w:r>
      <w:r>
        <w:rPr>
          <w:rFonts w:ascii="Microsoft YaHei" w:hAnsi="Microsoft YaHei" w:eastAsia="Microsoft YaHei" w:cs="Microsoft YaHei"/>
          <w:sz w:val="20"/>
          <w:szCs w:val="20"/>
          <w:spacing w:val="-28"/>
        </w:rPr>
        <w:t xml:space="preserve"> </w:t>
      </w:r>
      <w:r>
        <w:rPr>
          <w:sz w:val="20"/>
          <w:szCs w:val="20"/>
          <w:spacing w:val="18"/>
        </w:rPr>
        <w:t>。</w:t>
      </w:r>
      <w:r>
        <w:rPr>
          <w:rFonts w:ascii="Microsoft YaHei" w:hAnsi="Microsoft YaHei" w:eastAsia="Microsoft YaHei" w:cs="Microsoft YaHei"/>
          <w:sz w:val="20"/>
          <w:szCs w:val="20"/>
          <w:spacing w:val="18"/>
        </w:rPr>
        <w:t>患有急性肾盂肾炎的孕妇属于复杂性尿路感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染</w:t>
      </w:r>
      <w:r>
        <w:rPr>
          <w:sz w:val="20"/>
          <w:szCs w:val="20"/>
          <w:spacing w:val="1"/>
        </w:rPr>
        <w:t>，</w:t>
      </w:r>
      <w:r>
        <w:rPr>
          <w:rFonts w:ascii="Microsoft YaHei" w:hAnsi="Microsoft YaHei" w:eastAsia="Microsoft YaHei" w:cs="Microsoft YaHei"/>
          <w:sz w:val="20"/>
          <w:szCs w:val="20"/>
          <w:spacing w:val="1"/>
        </w:rPr>
        <w:t>需要特别注意</w:t>
      </w:r>
      <w:r>
        <w:rPr>
          <w:sz w:val="20"/>
          <w:szCs w:val="20"/>
          <w:spacing w:val="1"/>
        </w:rPr>
        <w:t>，</w:t>
      </w:r>
      <w:r>
        <w:rPr>
          <w:rFonts w:ascii="Microsoft YaHei" w:hAnsi="Microsoft YaHei" w:eastAsia="Microsoft YaHei" w:cs="Microsoft YaHei"/>
          <w:sz w:val="20"/>
          <w:szCs w:val="20"/>
          <w:spacing w:val="1"/>
        </w:rPr>
        <w:t>因为这种感染不仅可能造成母亲贫</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血</w:t>
      </w:r>
      <w:r>
        <w:rPr>
          <w:sz w:val="20"/>
          <w:szCs w:val="20"/>
        </w:rPr>
        <w:t>、</w:t>
      </w:r>
      <w:r>
        <w:rPr>
          <w:rFonts w:ascii="Microsoft YaHei" w:hAnsi="Microsoft YaHei" w:eastAsia="Microsoft YaHei" w:cs="Microsoft YaHei"/>
          <w:sz w:val="20"/>
          <w:szCs w:val="20"/>
        </w:rPr>
        <w:t>肾和呼吸功能不全</w:t>
      </w:r>
      <w:r>
        <w:rPr>
          <w:sz w:val="20"/>
          <w:szCs w:val="20"/>
        </w:rPr>
        <w:t>，</w:t>
      </w:r>
      <w:r>
        <w:rPr>
          <w:rFonts w:ascii="Microsoft YaHei" w:hAnsi="Microsoft YaHei" w:eastAsia="Microsoft YaHei" w:cs="Microsoft YaHei"/>
          <w:sz w:val="20"/>
          <w:szCs w:val="20"/>
        </w:rPr>
        <w:t>还会导致早产概率增加</w:t>
      </w:r>
      <w:r>
        <w:rPr>
          <w:rFonts w:ascii="Microsoft YaHei" w:hAnsi="Microsoft YaHei" w:eastAsia="Microsoft YaHei" w:cs="Microsoft YaHei"/>
          <w:sz w:val="20"/>
          <w:szCs w:val="20"/>
          <w:spacing w:val="-32"/>
        </w:rPr>
        <w:t xml:space="preserve"> </w:t>
      </w:r>
      <w:r>
        <w:rPr>
          <w:sz w:val="20"/>
          <w:szCs w:val="20"/>
        </w:rPr>
        <w:t>。</w:t>
      </w:r>
      <w:r>
        <w:rPr>
          <w:rFonts w:ascii="Microsoft YaHei" w:hAnsi="Microsoft YaHei" w:eastAsia="Microsoft YaHei" w:cs="Microsoft YaHei"/>
          <w:sz w:val="20"/>
          <w:szCs w:val="20"/>
        </w:rPr>
        <w:t>尽快 </w:t>
      </w:r>
      <w:r>
        <w:rPr>
          <w:rFonts w:ascii="Microsoft YaHei" w:hAnsi="Microsoft YaHei" w:eastAsia="Microsoft YaHei" w:cs="Microsoft YaHei"/>
          <w:sz w:val="20"/>
          <w:szCs w:val="20"/>
          <w:spacing w:val="8"/>
        </w:rPr>
        <w:t>鉴别单纯性和复杂性</w:t>
      </w:r>
      <w:r>
        <w:rPr>
          <w:sz w:val="20"/>
          <w:szCs w:val="20"/>
          <w:spacing w:val="8"/>
        </w:rPr>
        <w:t>（</w:t>
      </w:r>
      <w:r>
        <w:rPr>
          <w:sz w:val="20"/>
          <w:szCs w:val="20"/>
          <w:spacing w:val="-56"/>
        </w:rPr>
        <w:t xml:space="preserve"> </w:t>
      </w:r>
      <w:r>
        <w:rPr>
          <w:rFonts w:ascii="Microsoft YaHei" w:hAnsi="Microsoft YaHei" w:eastAsia="Microsoft YaHei" w:cs="Microsoft YaHei"/>
          <w:sz w:val="20"/>
          <w:szCs w:val="20"/>
          <w:spacing w:val="8"/>
        </w:rPr>
        <w:t>大多为梗阻性</w:t>
      </w:r>
      <w:r>
        <w:rPr>
          <w:sz w:val="20"/>
          <w:szCs w:val="20"/>
          <w:spacing w:val="8"/>
        </w:rPr>
        <w:t>）</w:t>
      </w:r>
      <w:r>
        <w:rPr>
          <w:rFonts w:ascii="Microsoft YaHei" w:hAnsi="Microsoft YaHei" w:eastAsia="Microsoft YaHei" w:cs="Microsoft YaHei"/>
          <w:sz w:val="20"/>
          <w:szCs w:val="20"/>
          <w:spacing w:val="8"/>
        </w:rPr>
        <w:t>肾盂肾炎至关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重要</w:t>
      </w:r>
      <w:r>
        <w:rPr>
          <w:sz w:val="20"/>
          <w:szCs w:val="20"/>
          <w:spacing w:val="8"/>
        </w:rPr>
        <w:t>，</w:t>
      </w:r>
      <w:r>
        <w:rPr>
          <w:rFonts w:ascii="Microsoft YaHei" w:hAnsi="Microsoft YaHei" w:eastAsia="Microsoft YaHei" w:cs="Microsoft YaHei"/>
          <w:sz w:val="20"/>
          <w:szCs w:val="20"/>
          <w:spacing w:val="8"/>
        </w:rPr>
        <w:t>因为后者可迅速导致尿脓毒血症</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通过适当的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影像学检查可以鉴别</w:t>
      </w:r>
      <w:r>
        <w:rPr>
          <w:sz w:val="20"/>
          <w:szCs w:val="20"/>
          <w:spacing w:val="7"/>
        </w:rPr>
        <w:t>。</w:t>
      </w:r>
    </w:p>
    <w:p>
      <w:pPr>
        <w:pStyle w:val="BodyText"/>
        <w:ind w:left="78" w:right="2" w:firstLine="419"/>
        <w:spacing w:before="5" w:line="221" w:lineRule="auto"/>
        <w:jc w:val="both"/>
        <w:rPr>
          <w:sz w:val="20"/>
          <w:szCs w:val="20"/>
        </w:rPr>
      </w:pPr>
      <w:r>
        <w:rPr>
          <w:rFonts w:ascii="Microsoft YaHei" w:hAnsi="Microsoft YaHei" w:eastAsia="Microsoft YaHei" w:cs="Microsoft YaHei"/>
          <w:sz w:val="20"/>
          <w:szCs w:val="20"/>
          <w:spacing w:val="13"/>
        </w:rPr>
        <w:t>单纯性肾盂肾炎的常规诊断推荐进行尿液分析</w:t>
      </w:r>
      <w:r>
        <w:rPr>
          <w:sz w:val="20"/>
          <w:szCs w:val="20"/>
          <w:spacing w:val="13"/>
        </w:rPr>
        <w:t>，</w:t>
      </w:r>
      <w:r>
        <w:rPr>
          <w:sz w:val="20"/>
          <w:szCs w:val="20"/>
          <w:spacing w:val="14"/>
        </w:rPr>
        <w:t xml:space="preserve"> </w:t>
      </w:r>
      <w:r>
        <w:rPr>
          <w:rFonts w:ascii="Microsoft YaHei" w:hAnsi="Microsoft YaHei" w:eastAsia="Microsoft YaHei" w:cs="Microsoft YaHei"/>
          <w:sz w:val="20"/>
          <w:szCs w:val="20"/>
        </w:rPr>
        <w:t>包括评估白细胞</w:t>
      </w:r>
      <w:r>
        <w:rPr>
          <w:sz w:val="20"/>
          <w:szCs w:val="20"/>
        </w:rPr>
        <w:t>、</w:t>
      </w:r>
      <w:r>
        <w:rPr>
          <w:rFonts w:ascii="Microsoft YaHei" w:hAnsi="Microsoft YaHei" w:eastAsia="Microsoft YaHei" w:cs="Microsoft YaHei"/>
          <w:sz w:val="20"/>
          <w:szCs w:val="20"/>
        </w:rPr>
        <w:t>红细胞和亚硝酸盐</w:t>
      </w:r>
      <w:r>
        <w:rPr>
          <w:rFonts w:ascii="Microsoft YaHei" w:hAnsi="Microsoft YaHei" w:eastAsia="Microsoft YaHei" w:cs="Microsoft YaHei"/>
          <w:sz w:val="20"/>
          <w:szCs w:val="20"/>
          <w:spacing w:val="-32"/>
        </w:rPr>
        <w:t xml:space="preserve"> </w:t>
      </w:r>
      <w:r>
        <w:rPr>
          <w:sz w:val="20"/>
          <w:szCs w:val="20"/>
        </w:rPr>
        <w:t>。</w:t>
      </w:r>
      <w:r>
        <w:rPr>
          <w:rFonts w:ascii="Microsoft YaHei" w:hAnsi="Microsoft YaHei" w:eastAsia="Microsoft YaHei" w:cs="Microsoft YaHei"/>
          <w:sz w:val="20"/>
          <w:szCs w:val="20"/>
        </w:rPr>
        <w:t>此外</w:t>
      </w:r>
      <w:r>
        <w:rPr>
          <w:sz w:val="20"/>
          <w:szCs w:val="20"/>
        </w:rPr>
        <w:t>，</w:t>
      </w:r>
      <w:r>
        <w:rPr>
          <w:rFonts w:ascii="Microsoft YaHei" w:hAnsi="Microsoft YaHei" w:eastAsia="Microsoft YaHei" w:cs="Microsoft YaHei"/>
          <w:sz w:val="20"/>
          <w:szCs w:val="20"/>
        </w:rPr>
        <w:t>所有肾盂  </w:t>
      </w:r>
      <w:r>
        <w:rPr>
          <w:rFonts w:ascii="Microsoft YaHei" w:hAnsi="Microsoft YaHei" w:eastAsia="Microsoft YaHei" w:cs="Microsoft YaHei"/>
          <w:sz w:val="20"/>
          <w:szCs w:val="20"/>
          <w:spacing w:val="18"/>
        </w:rPr>
        <w:t>肾炎病例均应进行尿培养和药敏试验</w:t>
      </w:r>
      <w:r>
        <w:rPr>
          <w:rFonts w:ascii="Microsoft YaHei" w:hAnsi="Microsoft YaHei" w:eastAsia="Microsoft YaHei" w:cs="Microsoft YaHei"/>
          <w:sz w:val="20"/>
          <w:szCs w:val="20"/>
          <w:spacing w:val="-28"/>
        </w:rPr>
        <w:t xml:space="preserve"> </w:t>
      </w:r>
      <w:r>
        <w:rPr>
          <w:sz w:val="20"/>
          <w:szCs w:val="20"/>
          <w:spacing w:val="18"/>
        </w:rPr>
        <w:t>。</w:t>
      </w:r>
      <w:r>
        <w:rPr>
          <w:rFonts w:ascii="Microsoft YaHei" w:hAnsi="Microsoft YaHei" w:eastAsia="Microsoft YaHei" w:cs="Microsoft YaHei"/>
          <w:sz w:val="20"/>
          <w:szCs w:val="20"/>
          <w:spacing w:val="18"/>
        </w:rPr>
        <w:t>对于有尿石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症</w:t>
      </w:r>
      <w:r>
        <w:rPr>
          <w:sz w:val="20"/>
          <w:szCs w:val="20"/>
          <w:spacing w:val="4"/>
        </w:rPr>
        <w:t>、</w:t>
      </w:r>
      <w:r>
        <w:rPr>
          <w:rFonts w:ascii="Microsoft YaHei" w:hAnsi="Microsoft YaHei" w:eastAsia="Microsoft YaHei" w:cs="Microsoft YaHei"/>
          <w:sz w:val="20"/>
          <w:szCs w:val="20"/>
          <w:spacing w:val="4"/>
        </w:rPr>
        <w:t>肾功能紊乱或尿 </w:t>
      </w:r>
      <w:r>
        <w:rPr>
          <w:sz w:val="20"/>
          <w:szCs w:val="20"/>
        </w:rPr>
        <w:t>pH</w:t>
      </w:r>
      <w:r>
        <w:rPr>
          <w:sz w:val="20"/>
          <w:szCs w:val="20"/>
          <w:spacing w:val="-24"/>
        </w:rPr>
        <w:t xml:space="preserve"> </w:t>
      </w:r>
      <w:r>
        <w:rPr>
          <w:rFonts w:ascii="Microsoft YaHei" w:hAnsi="Microsoft YaHei" w:eastAsia="Microsoft YaHei" w:cs="Microsoft YaHei"/>
          <w:sz w:val="20"/>
          <w:szCs w:val="20"/>
          <w:spacing w:val="4"/>
        </w:rPr>
        <w:t>值高的患者</w:t>
      </w:r>
      <w:r>
        <w:rPr>
          <w:sz w:val="20"/>
          <w:szCs w:val="20"/>
          <w:spacing w:val="4"/>
        </w:rPr>
        <w:t>，</w:t>
      </w:r>
      <w:r>
        <w:rPr>
          <w:rFonts w:ascii="Microsoft YaHei" w:hAnsi="Microsoft YaHei" w:eastAsia="Microsoft YaHei" w:cs="Microsoft YaHei"/>
          <w:sz w:val="20"/>
          <w:szCs w:val="20"/>
          <w:spacing w:val="4"/>
        </w:rPr>
        <w:t>应通过超声评估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上尿路梗阻或肾结石等疾病</w:t>
      </w:r>
      <w:r>
        <w:rPr>
          <w:rFonts w:ascii="Microsoft YaHei" w:hAnsi="Microsoft YaHei" w:eastAsia="Microsoft YaHei" w:cs="Microsoft YaHei"/>
          <w:sz w:val="20"/>
          <w:szCs w:val="20"/>
          <w:spacing w:val="-24"/>
        </w:rPr>
        <w:t xml:space="preserve"> </w:t>
      </w:r>
      <w:r>
        <w:rPr>
          <w:sz w:val="20"/>
          <w:szCs w:val="20"/>
          <w:spacing w:val="13"/>
        </w:rPr>
        <w:t>。</w:t>
      </w:r>
      <w:r>
        <w:rPr>
          <w:rFonts w:ascii="Microsoft YaHei" w:hAnsi="Microsoft YaHei" w:eastAsia="Microsoft YaHei" w:cs="Microsoft YaHei"/>
          <w:sz w:val="20"/>
          <w:szCs w:val="20"/>
          <w:spacing w:val="13"/>
        </w:rPr>
        <w:t>如果患者在治疗 </w:t>
      </w:r>
      <w:r>
        <w:rPr>
          <w:sz w:val="20"/>
          <w:szCs w:val="20"/>
          <w:spacing w:val="13"/>
        </w:rPr>
        <w:t>72</w:t>
      </w:r>
      <w:r>
        <w:rPr>
          <w:sz w:val="20"/>
          <w:szCs w:val="20"/>
          <w:spacing w:val="13"/>
        </w:rPr>
        <w:t xml:space="preserve"> </w:t>
      </w:r>
      <w:r>
        <w:rPr>
          <w:sz w:val="20"/>
          <w:szCs w:val="20"/>
          <w:spacing w:val="13"/>
        </w:rPr>
        <w:t>h</w:t>
      </w:r>
      <w:r>
        <w:rPr>
          <w:sz w:val="20"/>
          <w:szCs w:val="20"/>
        </w:rPr>
        <w:t xml:space="preserve">  </w:t>
      </w:r>
      <w:r>
        <w:rPr>
          <w:rFonts w:ascii="Microsoft YaHei" w:hAnsi="Microsoft YaHei" w:eastAsia="Microsoft YaHei" w:cs="Microsoft YaHei"/>
          <w:sz w:val="20"/>
          <w:szCs w:val="20"/>
          <w:spacing w:val="7"/>
        </w:rPr>
        <w:t>后仍发热</w:t>
      </w:r>
      <w:r>
        <w:rPr>
          <w:sz w:val="20"/>
          <w:szCs w:val="20"/>
          <w:spacing w:val="7"/>
        </w:rPr>
        <w:t>，</w:t>
      </w:r>
      <w:r>
        <w:rPr>
          <w:rFonts w:ascii="Microsoft YaHei" w:hAnsi="Microsoft YaHei" w:eastAsia="Microsoft YaHei" w:cs="Microsoft YaHei"/>
          <w:sz w:val="20"/>
          <w:szCs w:val="20"/>
          <w:spacing w:val="7"/>
        </w:rPr>
        <w:t>应考虑增强 </w:t>
      </w:r>
      <w:r>
        <w:rPr>
          <w:sz w:val="20"/>
          <w:szCs w:val="20"/>
        </w:rPr>
        <w:t>CT</w:t>
      </w:r>
      <w:r>
        <w:rPr>
          <w:sz w:val="20"/>
          <w:szCs w:val="20"/>
          <w:spacing w:val="-14"/>
        </w:rPr>
        <w:t xml:space="preserve"> </w:t>
      </w:r>
      <w:r>
        <w:rPr>
          <w:rFonts w:ascii="Microsoft YaHei" w:hAnsi="Microsoft YaHei" w:eastAsia="Microsoft YaHei" w:cs="Microsoft YaHei"/>
          <w:sz w:val="20"/>
          <w:szCs w:val="20"/>
          <w:spacing w:val="7"/>
        </w:rPr>
        <w:t>扫描或排泄尿路造影检查</w:t>
      </w:r>
      <w:r>
        <w:rPr>
          <w:sz w:val="20"/>
          <w:szCs w:val="20"/>
          <w:spacing w:val="7"/>
        </w:rPr>
        <w:t>。</w:t>
      </w:r>
      <w:r>
        <w:rPr>
          <w:sz w:val="20"/>
          <w:szCs w:val="20"/>
        </w:rPr>
        <w:t xml:space="preserve"> </w:t>
      </w:r>
      <w:r>
        <w:rPr>
          <w:rFonts w:ascii="Microsoft YaHei" w:hAnsi="Microsoft YaHei" w:eastAsia="Microsoft YaHei" w:cs="Microsoft YaHei"/>
          <w:sz w:val="20"/>
          <w:szCs w:val="20"/>
          <w:spacing w:val="12"/>
        </w:rPr>
        <w:t>如果临床状态恶化</w:t>
      </w:r>
      <w:r>
        <w:rPr>
          <w:sz w:val="20"/>
          <w:szCs w:val="20"/>
          <w:spacing w:val="12"/>
        </w:rPr>
        <w:t>，</w:t>
      </w:r>
      <w:r>
        <w:rPr>
          <w:rFonts w:ascii="Microsoft YaHei" w:hAnsi="Microsoft YaHei" w:eastAsia="Microsoft YaHei" w:cs="Microsoft YaHei"/>
          <w:sz w:val="20"/>
          <w:szCs w:val="20"/>
          <w:spacing w:val="12"/>
        </w:rPr>
        <w:t>则立即考虑增强</w:t>
      </w:r>
      <w:r>
        <w:rPr>
          <w:rFonts w:ascii="Microsoft YaHei" w:hAnsi="Microsoft YaHei" w:eastAsia="Microsoft YaHei" w:cs="Microsoft YaHei"/>
          <w:sz w:val="20"/>
          <w:szCs w:val="20"/>
          <w:spacing w:val="34"/>
        </w:rPr>
        <w:t xml:space="preserve"> </w:t>
      </w:r>
      <w:r>
        <w:rPr>
          <w:sz w:val="20"/>
          <w:szCs w:val="20"/>
        </w:rPr>
        <w:t>CT</w:t>
      </w:r>
      <w:r>
        <w:rPr>
          <w:sz w:val="20"/>
          <w:szCs w:val="20"/>
          <w:spacing w:val="-18"/>
        </w:rPr>
        <w:t xml:space="preserve"> </w:t>
      </w:r>
      <w:r>
        <w:rPr>
          <w:rFonts w:ascii="Microsoft YaHei" w:hAnsi="Microsoft YaHei" w:eastAsia="Microsoft YaHei" w:cs="Microsoft YaHei"/>
          <w:sz w:val="20"/>
          <w:szCs w:val="20"/>
          <w:spacing w:val="12"/>
        </w:rPr>
        <w:t>扫描或排泄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尿路造影</w:t>
      </w:r>
      <w:r>
        <w:rPr>
          <w:rFonts w:ascii="Microsoft YaHei" w:hAnsi="Microsoft YaHei" w:eastAsia="Microsoft YaHei" w:cs="Microsoft YaHei"/>
          <w:sz w:val="20"/>
          <w:szCs w:val="20"/>
          <w:spacing w:val="-18"/>
        </w:rPr>
        <w:t xml:space="preserve"> </w:t>
      </w:r>
      <w:r>
        <w:rPr>
          <w:sz w:val="20"/>
          <w:szCs w:val="20"/>
          <w:spacing w:val="14"/>
        </w:rPr>
        <w:t>。</w:t>
      </w:r>
      <w:r>
        <w:rPr>
          <w:rFonts w:ascii="Microsoft YaHei" w:hAnsi="Microsoft YaHei" w:eastAsia="Microsoft YaHei" w:cs="Microsoft YaHei"/>
          <w:sz w:val="20"/>
          <w:szCs w:val="20"/>
          <w:spacing w:val="14"/>
        </w:rPr>
        <w:t>对于孕妇并发症的诊断</w:t>
      </w:r>
      <w:r>
        <w:rPr>
          <w:sz w:val="20"/>
          <w:szCs w:val="20"/>
          <w:spacing w:val="14"/>
        </w:rPr>
        <w:t>，</w:t>
      </w:r>
      <w:r>
        <w:rPr>
          <w:rFonts w:ascii="Microsoft YaHei" w:hAnsi="Microsoft YaHei" w:eastAsia="Microsoft YaHei" w:cs="Microsoft YaHei"/>
          <w:sz w:val="20"/>
          <w:szCs w:val="20"/>
          <w:spacing w:val="14"/>
        </w:rPr>
        <w:t>应优先使用</w:t>
      </w:r>
      <w:r>
        <w:rPr>
          <w:rFonts w:ascii="Microsoft YaHei" w:hAnsi="Microsoft YaHei" w:eastAsia="Microsoft YaHei" w:cs="Microsoft YaHei"/>
          <w:sz w:val="20"/>
          <w:szCs w:val="20"/>
          <w:spacing w:val="24"/>
          <w:w w:val="101"/>
        </w:rPr>
        <w:t xml:space="preserve"> </w:t>
      </w:r>
      <w:r>
        <w:rPr>
          <w:sz w:val="20"/>
          <w:szCs w:val="20"/>
        </w:rPr>
        <w:t>US</w:t>
      </w:r>
      <w:r>
        <w:rPr>
          <w:sz w:val="20"/>
          <w:szCs w:val="20"/>
        </w:rPr>
        <w:t xml:space="preserve">  </w:t>
      </w:r>
      <w:r>
        <w:rPr>
          <w:rFonts w:ascii="Microsoft YaHei" w:hAnsi="Microsoft YaHei" w:eastAsia="Microsoft YaHei" w:cs="Microsoft YaHei"/>
          <w:sz w:val="20"/>
          <w:szCs w:val="20"/>
          <w:spacing w:val="4"/>
        </w:rPr>
        <w:t>或 </w:t>
      </w:r>
      <w:r>
        <w:rPr>
          <w:sz w:val="20"/>
          <w:szCs w:val="20"/>
        </w:rPr>
        <w:t>MRI</w:t>
      </w:r>
      <w:r>
        <w:rPr>
          <w:sz w:val="20"/>
          <w:szCs w:val="20"/>
          <w:spacing w:val="-46"/>
        </w:rPr>
        <w:t xml:space="preserve"> </w:t>
      </w:r>
      <w:r>
        <w:rPr>
          <w:sz w:val="20"/>
          <w:szCs w:val="20"/>
          <w:spacing w:val="4"/>
        </w:rPr>
        <w:t>,</w:t>
      </w:r>
      <w:r>
        <w:rPr>
          <w:sz w:val="20"/>
          <w:szCs w:val="20"/>
          <w:spacing w:val="-41"/>
        </w:rPr>
        <w:t xml:space="preserve"> </w:t>
      </w:r>
      <w:r>
        <w:rPr>
          <w:rFonts w:ascii="Microsoft YaHei" w:hAnsi="Microsoft YaHei" w:eastAsia="Microsoft YaHei" w:cs="Microsoft YaHei"/>
          <w:sz w:val="20"/>
          <w:szCs w:val="20"/>
          <w:spacing w:val="4"/>
        </w:rPr>
        <w:t>以避免对胎儿的辐射风险</w:t>
      </w:r>
      <w:r>
        <w:rPr>
          <w:sz w:val="20"/>
          <w:szCs w:val="20"/>
          <w:spacing w:val="4"/>
        </w:rPr>
        <w:t>。</w:t>
      </w:r>
    </w:p>
    <w:p>
      <w:pPr>
        <w:pStyle w:val="BodyText"/>
        <w:ind w:left="500"/>
        <w:spacing w:before="1"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在门诊环境下</w:t>
      </w:r>
      <w:r>
        <w:rPr>
          <w:sz w:val="20"/>
          <w:szCs w:val="20"/>
          <w:spacing w:val="9"/>
        </w:rPr>
        <w:t>，</w:t>
      </w:r>
      <w:r>
        <w:rPr>
          <w:rFonts w:ascii="Microsoft YaHei" w:hAnsi="Microsoft YaHei" w:eastAsia="Microsoft YaHei" w:cs="Microsoft YaHei"/>
          <w:sz w:val="20"/>
          <w:szCs w:val="20"/>
          <w:spacing w:val="9"/>
        </w:rPr>
        <w:t>对于单纯性肾盂肾炎的治疗优先</w:t>
      </w:r>
    </w:p>
    <w:p>
      <w:pPr>
        <w:pStyle w:val="BodyText"/>
        <w:ind w:left="80"/>
        <w:spacing w:before="40"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考虑氟喹诺酮类</w:t>
      </w:r>
      <w:r>
        <w:rPr>
          <w:sz w:val="20"/>
          <w:szCs w:val="20"/>
          <w:spacing w:val="8"/>
        </w:rPr>
        <w:t>（</w:t>
      </w:r>
      <w:r>
        <w:rPr>
          <w:sz w:val="20"/>
          <w:szCs w:val="20"/>
          <w:spacing w:val="-51"/>
        </w:rPr>
        <w:t xml:space="preserve"> </w:t>
      </w:r>
      <w:r>
        <w:rPr>
          <w:rFonts w:ascii="Microsoft YaHei" w:hAnsi="Microsoft YaHei" w:eastAsia="Microsoft YaHei" w:cs="Microsoft YaHei"/>
          <w:sz w:val="20"/>
          <w:szCs w:val="20"/>
          <w:spacing w:val="8"/>
        </w:rPr>
        <w:t>在耐药率小于</w:t>
      </w:r>
      <w:r>
        <w:rPr>
          <w:rFonts w:ascii="Microsoft YaHei" w:hAnsi="Microsoft YaHei" w:eastAsia="Microsoft YaHei" w:cs="Microsoft YaHei"/>
          <w:sz w:val="20"/>
          <w:szCs w:val="20"/>
          <w:spacing w:val="26"/>
        </w:rPr>
        <w:t xml:space="preserve"> </w:t>
      </w:r>
      <w:r>
        <w:rPr>
          <w:sz w:val="20"/>
          <w:szCs w:val="20"/>
          <w:spacing w:val="8"/>
        </w:rPr>
        <w:t>10%</w:t>
      </w:r>
      <w:r>
        <w:rPr>
          <w:rFonts w:ascii="Microsoft YaHei" w:hAnsi="Microsoft YaHei" w:eastAsia="Microsoft YaHei" w:cs="Microsoft YaHei"/>
          <w:sz w:val="20"/>
          <w:szCs w:val="20"/>
          <w:spacing w:val="8"/>
        </w:rPr>
        <w:t>的情况下</w:t>
      </w:r>
      <w:r>
        <w:rPr>
          <w:sz w:val="20"/>
          <w:szCs w:val="20"/>
          <w:spacing w:val="8"/>
        </w:rPr>
        <w:t>）</w:t>
      </w:r>
      <w:r>
        <w:rPr>
          <w:rFonts w:ascii="Microsoft YaHei" w:hAnsi="Microsoft YaHei" w:eastAsia="Microsoft YaHei" w:cs="Microsoft YaHei"/>
          <w:sz w:val="20"/>
          <w:szCs w:val="20"/>
          <w:spacing w:val="8"/>
        </w:rPr>
        <w:t>和头</w:t>
      </w:r>
    </w:p>
    <w:p>
      <w:pPr>
        <w:pStyle w:val="BodyText"/>
        <w:ind w:left="78"/>
        <w:spacing w:before="28"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3"/>
        </w:rPr>
        <w:t>孢菌素</w:t>
      </w:r>
      <w:r>
        <w:rPr>
          <w:sz w:val="11"/>
          <w:szCs w:val="11"/>
          <w:spacing w:val="13"/>
          <w:position w:val="8"/>
        </w:rPr>
        <w:t>[11]</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这两类药物是唯一推荐用于单纯性肾盂</w:t>
      </w:r>
    </w:p>
    <w:p>
      <w:pPr>
        <w:pStyle w:val="BodyText"/>
        <w:ind w:left="98"/>
        <w:spacing w:before="52"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7"/>
        </w:rPr>
        <w:t>肾炎门诊口服经验性治疗的抗菌药物</w:t>
      </w:r>
      <w:r>
        <w:rPr>
          <w:rFonts w:ascii="Microsoft YaHei" w:hAnsi="Microsoft YaHei" w:eastAsia="Microsoft YaHei" w:cs="Microsoft YaHei"/>
          <w:sz w:val="20"/>
          <w:szCs w:val="20"/>
          <w:spacing w:val="-26"/>
        </w:rPr>
        <w:t xml:space="preserve"> </w:t>
      </w:r>
      <w:r>
        <w:rPr>
          <w:sz w:val="20"/>
          <w:szCs w:val="20"/>
          <w:spacing w:val="17"/>
        </w:rPr>
        <w:t>。</w:t>
      </w:r>
      <w:r>
        <w:rPr>
          <w:rFonts w:ascii="Microsoft YaHei" w:hAnsi="Microsoft YaHei" w:eastAsia="Microsoft YaHei" w:cs="Microsoft YaHei"/>
          <w:sz w:val="20"/>
          <w:szCs w:val="20"/>
          <w:spacing w:val="17"/>
        </w:rPr>
        <w:t>氟喹诺酮类</w:t>
      </w:r>
    </w:p>
    <w:p>
      <w:pPr>
        <w:pStyle w:val="BodyText"/>
        <w:spacing w:before="51" w:line="194" w:lineRule="auto"/>
        <w:rPr>
          <w:rFonts w:ascii="Microsoft YaHei" w:hAnsi="Microsoft YaHei" w:eastAsia="Microsoft YaHei" w:cs="Microsoft YaHei"/>
          <w:sz w:val="20"/>
          <w:szCs w:val="20"/>
        </w:rPr>
      </w:pPr>
      <w:r>
        <w:rPr>
          <w:sz w:val="20"/>
          <w:szCs w:val="20"/>
          <w:spacing w:val="1"/>
        </w:rPr>
        <w:t>（</w:t>
      </w:r>
      <w:r>
        <w:rPr>
          <w:rFonts w:ascii="Microsoft YaHei" w:hAnsi="Microsoft YaHei" w:eastAsia="Microsoft YaHei" w:cs="Microsoft YaHei"/>
          <w:sz w:val="20"/>
          <w:szCs w:val="20"/>
          <w:spacing w:val="1"/>
        </w:rPr>
        <w:t>如左氧氟沙星</w:t>
      </w:r>
      <w:r>
        <w:rPr>
          <w:sz w:val="20"/>
          <w:szCs w:val="20"/>
          <w:spacing w:val="1"/>
        </w:rPr>
        <w:t>、</w:t>
      </w:r>
      <w:r>
        <w:rPr>
          <w:rFonts w:ascii="Microsoft YaHei" w:hAnsi="Microsoft YaHei" w:eastAsia="Microsoft YaHei" w:cs="Microsoft YaHei"/>
          <w:sz w:val="20"/>
          <w:szCs w:val="20"/>
          <w:spacing w:val="1"/>
        </w:rPr>
        <w:t>环丙沙星</w:t>
      </w:r>
      <w:r>
        <w:rPr>
          <w:sz w:val="20"/>
          <w:szCs w:val="20"/>
          <w:spacing w:val="1"/>
        </w:rPr>
        <w:t>）</w:t>
      </w:r>
      <w:r>
        <w:rPr>
          <w:rFonts w:ascii="Microsoft YaHei" w:hAnsi="Microsoft YaHei" w:eastAsia="Microsoft YaHei" w:cs="Microsoft YaHei"/>
          <w:sz w:val="20"/>
          <w:szCs w:val="20"/>
          <w:spacing w:val="1"/>
        </w:rPr>
        <w:t>疗程为 </w:t>
      </w:r>
      <w:r>
        <w:rPr>
          <w:sz w:val="20"/>
          <w:szCs w:val="20"/>
          <w:spacing w:val="1"/>
        </w:rPr>
        <w:t>5</w:t>
      </w:r>
      <w:r>
        <w:rPr>
          <w:sz w:val="20"/>
          <w:szCs w:val="20"/>
          <w:spacing w:val="-35"/>
        </w:rPr>
        <w:t xml:space="preserve"> </w:t>
      </w:r>
      <w:r>
        <w:rPr>
          <w:sz w:val="20"/>
          <w:szCs w:val="20"/>
          <w:spacing w:val="1"/>
        </w:rPr>
        <w:t>~</w:t>
      </w:r>
      <w:r>
        <w:rPr>
          <w:sz w:val="20"/>
          <w:szCs w:val="20"/>
          <w:spacing w:val="-45"/>
        </w:rPr>
        <w:t xml:space="preserve"> </w:t>
      </w:r>
      <w:r>
        <w:rPr>
          <w:sz w:val="20"/>
          <w:szCs w:val="20"/>
          <w:spacing w:val="1"/>
        </w:rPr>
        <w:t>7</w:t>
      </w:r>
      <w:r>
        <w:rPr>
          <w:sz w:val="20"/>
          <w:szCs w:val="20"/>
          <w:spacing w:val="1"/>
        </w:rPr>
        <w:t xml:space="preserve"> </w:t>
      </w:r>
      <w:r>
        <w:rPr>
          <w:sz w:val="20"/>
          <w:szCs w:val="20"/>
        </w:rPr>
        <w:t>d</w:t>
      </w:r>
      <w:r>
        <w:rPr>
          <w:sz w:val="20"/>
          <w:szCs w:val="20"/>
          <w:spacing w:val="-55"/>
        </w:rPr>
        <w:t xml:space="preserve"> </w:t>
      </w:r>
      <w:r>
        <w:rPr>
          <w:sz w:val="20"/>
          <w:szCs w:val="20"/>
        </w:rPr>
        <w:t>,</w:t>
      </w:r>
      <w:r>
        <w:rPr>
          <w:sz w:val="20"/>
          <w:szCs w:val="20"/>
          <w:spacing w:val="-39"/>
        </w:rPr>
        <w:t xml:space="preserve"> </w:t>
      </w:r>
      <w:r>
        <w:rPr>
          <w:rFonts w:ascii="Microsoft YaHei" w:hAnsi="Microsoft YaHei" w:eastAsia="Microsoft YaHei" w:cs="Microsoft YaHei"/>
          <w:sz w:val="20"/>
          <w:szCs w:val="20"/>
        </w:rPr>
        <w:t>头孢菌素</w:t>
      </w:r>
    </w:p>
    <w:p>
      <w:pPr>
        <w:pStyle w:val="BodyText"/>
        <w:spacing w:before="39" w:line="194" w:lineRule="auto"/>
        <w:rPr>
          <w:rFonts w:ascii="Microsoft YaHei" w:hAnsi="Microsoft YaHei" w:eastAsia="Microsoft YaHei" w:cs="Microsoft YaHei"/>
          <w:sz w:val="20"/>
          <w:szCs w:val="20"/>
        </w:rPr>
      </w:pPr>
      <w:r>
        <w:rPr>
          <w:sz w:val="20"/>
          <w:szCs w:val="20"/>
          <w:spacing w:val="1"/>
        </w:rPr>
        <w:t>（</w:t>
      </w:r>
      <w:r>
        <w:rPr>
          <w:rFonts w:ascii="Microsoft YaHei" w:hAnsi="Microsoft YaHei" w:eastAsia="Microsoft YaHei" w:cs="Microsoft YaHei"/>
          <w:sz w:val="20"/>
          <w:szCs w:val="20"/>
          <w:spacing w:val="1"/>
        </w:rPr>
        <w:t>如头孢泊肟酯</w:t>
      </w:r>
      <w:r>
        <w:rPr>
          <w:sz w:val="20"/>
          <w:szCs w:val="20"/>
          <w:spacing w:val="1"/>
        </w:rPr>
        <w:t>、</w:t>
      </w:r>
      <w:r>
        <w:rPr>
          <w:rFonts w:ascii="Microsoft YaHei" w:hAnsi="Microsoft YaHei" w:eastAsia="Microsoft YaHei" w:cs="Microsoft YaHei"/>
          <w:sz w:val="20"/>
          <w:szCs w:val="20"/>
          <w:spacing w:val="1"/>
        </w:rPr>
        <w:t>头孢布烯</w:t>
      </w:r>
      <w:r>
        <w:rPr>
          <w:sz w:val="20"/>
          <w:szCs w:val="20"/>
          <w:spacing w:val="1"/>
        </w:rPr>
        <w:t>）</w:t>
      </w:r>
      <w:r>
        <w:rPr>
          <w:rFonts w:ascii="Microsoft YaHei" w:hAnsi="Microsoft YaHei" w:eastAsia="Microsoft YaHei" w:cs="Microsoft YaHei"/>
          <w:sz w:val="20"/>
          <w:szCs w:val="20"/>
          <w:spacing w:val="1"/>
        </w:rPr>
        <w:t>疗程为</w:t>
      </w:r>
      <w:r>
        <w:rPr>
          <w:rFonts w:ascii="Microsoft YaHei" w:hAnsi="Microsoft YaHei" w:eastAsia="Microsoft YaHei" w:cs="Microsoft YaHei"/>
          <w:sz w:val="20"/>
          <w:szCs w:val="20"/>
          <w:spacing w:val="21"/>
          <w:w w:val="101"/>
        </w:rPr>
        <w:t xml:space="preserve"> </w:t>
      </w:r>
      <w:r>
        <w:rPr>
          <w:sz w:val="20"/>
          <w:szCs w:val="20"/>
          <w:spacing w:val="1"/>
        </w:rPr>
        <w:t>10</w:t>
      </w:r>
      <w:r>
        <w:rPr>
          <w:sz w:val="20"/>
          <w:szCs w:val="20"/>
          <w:spacing w:val="1"/>
        </w:rPr>
        <w:t xml:space="preserve"> </w:t>
      </w:r>
      <w:r>
        <w:rPr>
          <w:sz w:val="20"/>
          <w:szCs w:val="20"/>
          <w:spacing w:val="1"/>
        </w:rPr>
        <w:t>d。</w:t>
      </w:r>
      <w:r>
        <w:rPr>
          <w:rFonts w:ascii="Microsoft YaHei" w:hAnsi="Microsoft YaHei" w:eastAsia="Microsoft YaHei" w:cs="Microsoft YaHei"/>
          <w:sz w:val="20"/>
          <w:szCs w:val="20"/>
          <w:spacing w:val="1"/>
        </w:rPr>
        <w:t>国内尿路感</w:t>
      </w:r>
    </w:p>
    <w:p>
      <w:pPr>
        <w:pStyle w:val="BodyText"/>
        <w:ind w:left="78"/>
        <w:spacing w:before="39"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染氟喹诺酮类耐药率极高</w:t>
      </w:r>
      <w:r>
        <w:rPr>
          <w:sz w:val="20"/>
          <w:szCs w:val="20"/>
          <w:spacing w:val="10"/>
        </w:rPr>
        <w:t>，</w:t>
      </w:r>
      <w:r>
        <w:rPr>
          <w:rFonts w:ascii="Microsoft YaHei" w:hAnsi="Microsoft YaHei" w:eastAsia="Microsoft YaHei" w:cs="Microsoft YaHei"/>
          <w:sz w:val="20"/>
          <w:szCs w:val="20"/>
          <w:spacing w:val="10"/>
        </w:rPr>
        <w:t>是否推荐作为一线用</w:t>
      </w:r>
      <w:r>
        <w:rPr>
          <w:rFonts w:ascii="Microsoft YaHei" w:hAnsi="Microsoft YaHei" w:eastAsia="Microsoft YaHei" w:cs="Microsoft YaHei"/>
          <w:sz w:val="20"/>
          <w:szCs w:val="20"/>
          <w:spacing w:val="9"/>
        </w:rPr>
        <w:t>药值</w:t>
      </w:r>
    </w:p>
    <w:p>
      <w:pPr>
        <w:pStyle w:val="BodyText"/>
        <w:ind w:left="79"/>
        <w:spacing w:before="3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得探讨</w:t>
      </w:r>
      <w:r>
        <w:rPr>
          <w:rFonts w:ascii="Microsoft YaHei" w:hAnsi="Microsoft YaHei" w:eastAsia="Microsoft YaHei" w:cs="Microsoft YaHei"/>
          <w:sz w:val="20"/>
          <w:szCs w:val="20"/>
          <w:spacing w:val="-32"/>
        </w:rPr>
        <w:t xml:space="preserve"> </w:t>
      </w:r>
      <w:r>
        <w:rPr>
          <w:sz w:val="20"/>
          <w:szCs w:val="20"/>
        </w:rPr>
        <w:t>。</w:t>
      </w:r>
      <w:r>
        <w:rPr>
          <w:rFonts w:ascii="Microsoft YaHei" w:hAnsi="Microsoft YaHei" w:eastAsia="Microsoft YaHei" w:cs="Microsoft YaHei"/>
          <w:sz w:val="20"/>
          <w:szCs w:val="20"/>
        </w:rPr>
        <w:t>应避免使用其他药物</w:t>
      </w:r>
      <w:r>
        <w:rPr>
          <w:sz w:val="20"/>
          <w:szCs w:val="20"/>
        </w:rPr>
        <w:t>，</w:t>
      </w:r>
      <w:r>
        <w:rPr>
          <w:rFonts w:ascii="Microsoft YaHei" w:hAnsi="Microsoft YaHei" w:eastAsia="Microsoft YaHei" w:cs="Microsoft YaHei"/>
          <w:sz w:val="20"/>
          <w:szCs w:val="20"/>
        </w:rPr>
        <w:t>如呋喃妥因</w:t>
      </w:r>
      <w:r>
        <w:rPr>
          <w:sz w:val="20"/>
          <w:szCs w:val="20"/>
        </w:rPr>
        <w:t>、</w:t>
      </w:r>
      <w:r>
        <w:rPr>
          <w:rFonts w:ascii="Microsoft YaHei" w:hAnsi="Microsoft YaHei" w:eastAsia="Microsoft YaHei" w:cs="Microsoft YaHei"/>
          <w:sz w:val="20"/>
          <w:szCs w:val="20"/>
        </w:rPr>
        <w:t>口服磷霉</w:t>
      </w:r>
    </w:p>
    <w:p>
      <w:pPr>
        <w:pStyle w:val="BodyText"/>
        <w:ind w:left="83"/>
        <w:spacing w:before="40"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素和匹美西林</w:t>
      </w:r>
      <w:r>
        <w:rPr>
          <w:sz w:val="20"/>
          <w:szCs w:val="20"/>
          <w:spacing w:val="8"/>
        </w:rPr>
        <w:t>，</w:t>
      </w:r>
      <w:r>
        <w:rPr>
          <w:rFonts w:ascii="Microsoft YaHei" w:hAnsi="Microsoft YaHei" w:eastAsia="Microsoft YaHei" w:cs="Microsoft YaHei"/>
          <w:sz w:val="20"/>
          <w:szCs w:val="20"/>
          <w:spacing w:val="8"/>
        </w:rPr>
        <w:t>因为疗效证据不足</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在氟喹诺酮类药</w:t>
      </w:r>
    </w:p>
    <w:p>
      <w:pPr>
        <w:pStyle w:val="BodyText"/>
        <w:ind w:left="82"/>
        <w:spacing w:before="40" w:line="20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position w:val="-1"/>
        </w:rPr>
        <w:t>物过敏或已知耐药的情况下</w:t>
      </w:r>
      <w:r>
        <w:rPr>
          <w:sz w:val="20"/>
          <w:szCs w:val="20"/>
          <w:spacing w:val="9"/>
          <w:position w:val="-1"/>
        </w:rPr>
        <w:t>，</w:t>
      </w:r>
      <w:r>
        <w:rPr>
          <w:rFonts w:ascii="Microsoft YaHei" w:hAnsi="Microsoft YaHei" w:eastAsia="Microsoft YaHei" w:cs="Microsoft YaHei"/>
          <w:sz w:val="20"/>
          <w:szCs w:val="20"/>
          <w:spacing w:val="9"/>
          <w:position w:val="-1"/>
        </w:rPr>
        <w:t>其他可接受的选择包括</w:t>
      </w:r>
    </w:p>
    <w:p>
      <w:pPr>
        <w:pStyle w:val="BodyText"/>
        <w:ind w:left="103"/>
        <w:spacing w:line="453"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7"/>
        </w:rPr>
        <w:t>甲氧苄啶</w:t>
      </w:r>
      <w:r>
        <w:rPr>
          <w:sz w:val="20"/>
          <w:szCs w:val="20"/>
          <w:position w:val="7"/>
        </w:rPr>
        <w:t>／</w:t>
      </w:r>
      <w:r>
        <w:rPr>
          <w:rFonts w:ascii="Microsoft YaHei" w:hAnsi="Microsoft YaHei" w:eastAsia="Microsoft YaHei" w:cs="Microsoft YaHei"/>
          <w:sz w:val="20"/>
          <w:szCs w:val="20"/>
          <w:position w:val="7"/>
        </w:rPr>
        <w:t>磺胺甲噁唑或口服 </w:t>
      </w:r>
      <w:r>
        <w:rPr>
          <w:sz w:val="20"/>
          <w:szCs w:val="20"/>
          <w:position w:val="7"/>
        </w:rPr>
        <w:t>β-</w:t>
      </w:r>
      <w:r>
        <w:rPr>
          <w:rFonts w:ascii="Microsoft YaHei" w:hAnsi="Microsoft YaHei" w:eastAsia="Microsoft YaHei" w:cs="Microsoft YaHei"/>
          <w:sz w:val="20"/>
          <w:szCs w:val="20"/>
          <w:position w:val="7"/>
        </w:rPr>
        <w:t>内酰胺类药物</w:t>
      </w:r>
      <w:r>
        <w:rPr>
          <w:rFonts w:ascii="Microsoft YaHei" w:hAnsi="Microsoft YaHei" w:eastAsia="Microsoft YaHei" w:cs="Microsoft YaHei"/>
          <w:sz w:val="20"/>
          <w:szCs w:val="20"/>
          <w:spacing w:val="-16"/>
          <w:position w:val="7"/>
        </w:rPr>
        <w:t xml:space="preserve"> </w:t>
      </w:r>
      <w:r>
        <w:rPr>
          <w:sz w:val="20"/>
          <w:szCs w:val="20"/>
          <w:position w:val="7"/>
        </w:rPr>
        <w:t>。</w:t>
      </w:r>
      <w:r>
        <w:rPr>
          <w:rFonts w:ascii="Microsoft YaHei" w:hAnsi="Microsoft YaHei" w:eastAsia="Microsoft YaHei" w:cs="Microsoft YaHei"/>
          <w:sz w:val="20"/>
          <w:szCs w:val="20"/>
          <w:position w:val="7"/>
        </w:rPr>
        <w:t>如果</w:t>
      </w:r>
    </w:p>
    <w:p>
      <w:pPr>
        <w:pStyle w:val="BodyText"/>
        <w:ind w:left="81"/>
        <w:spacing w:line="17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经验性地使用此类药物</w:t>
      </w:r>
      <w:r>
        <w:rPr>
          <w:sz w:val="20"/>
          <w:szCs w:val="20"/>
          <w:spacing w:val="9"/>
        </w:rPr>
        <w:t>，</w:t>
      </w:r>
      <w:r>
        <w:rPr>
          <w:rFonts w:ascii="Microsoft YaHei" w:hAnsi="Microsoft YaHei" w:eastAsia="Microsoft YaHei" w:cs="Microsoft YaHei"/>
          <w:sz w:val="20"/>
          <w:szCs w:val="20"/>
          <w:spacing w:val="9"/>
        </w:rPr>
        <w:t>应给予初始静脉注射长效肠</w:t>
      </w:r>
    </w:p>
    <w:p>
      <w:pPr>
        <w:pStyle w:val="BodyText"/>
        <w:ind w:left="78"/>
        <w:spacing w:before="40" w:line="195" w:lineRule="auto"/>
        <w:rPr>
          <w:sz w:val="20"/>
          <w:szCs w:val="20"/>
        </w:rPr>
      </w:pPr>
      <w:r>
        <w:rPr>
          <w:rFonts w:ascii="Microsoft YaHei" w:hAnsi="Microsoft YaHei" w:eastAsia="Microsoft YaHei" w:cs="Microsoft YaHei"/>
          <w:sz w:val="20"/>
          <w:szCs w:val="20"/>
          <w:spacing w:val="-2"/>
        </w:rPr>
        <w:t>外抗菌药物</w:t>
      </w:r>
      <w:r>
        <w:rPr>
          <w:sz w:val="20"/>
          <w:szCs w:val="20"/>
          <w:spacing w:val="-2"/>
        </w:rPr>
        <w:t>（</w:t>
      </w:r>
      <w:r>
        <w:rPr>
          <w:rFonts w:ascii="Microsoft YaHei" w:hAnsi="Microsoft YaHei" w:eastAsia="Microsoft YaHei" w:cs="Microsoft YaHei"/>
          <w:sz w:val="20"/>
          <w:szCs w:val="20"/>
          <w:spacing w:val="-2"/>
        </w:rPr>
        <w:t>例如头孢曲松</w:t>
      </w:r>
      <w:r>
        <w:rPr>
          <w:sz w:val="20"/>
          <w:szCs w:val="20"/>
          <w:spacing w:val="-2"/>
        </w:rPr>
        <w:t>）。</w:t>
      </w:r>
    </w:p>
    <w:p>
      <w:pPr>
        <w:pStyle w:val="BodyText"/>
        <w:ind w:left="79" w:firstLine="418"/>
        <w:spacing w:before="37" w:line="19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对于需要住院治疗的单纯性肾盂肾炎患者</w:t>
      </w:r>
      <w:r>
        <w:rPr>
          <w:sz w:val="20"/>
          <w:szCs w:val="20"/>
          <w:spacing w:val="10"/>
        </w:rPr>
        <w:t>，</w:t>
      </w:r>
      <w:r>
        <w:rPr>
          <w:rFonts w:ascii="Microsoft YaHei" w:hAnsi="Microsoft YaHei" w:eastAsia="Microsoft YaHei" w:cs="Microsoft YaHei"/>
          <w:sz w:val="20"/>
          <w:szCs w:val="20"/>
          <w:spacing w:val="9"/>
        </w:rPr>
        <w:t>应首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先采用静脉抗菌方案进行治疗</w:t>
      </w:r>
      <w:r>
        <w:rPr>
          <w:sz w:val="20"/>
          <w:szCs w:val="20"/>
          <w:spacing w:val="4"/>
        </w:rPr>
        <w:t>，</w:t>
      </w:r>
      <w:r>
        <w:rPr>
          <w:rFonts w:ascii="Microsoft YaHei" w:hAnsi="Microsoft YaHei" w:eastAsia="Microsoft YaHei" w:cs="Microsoft YaHei"/>
          <w:sz w:val="20"/>
          <w:szCs w:val="20"/>
          <w:spacing w:val="4"/>
        </w:rPr>
        <w:t>例如氟喹诺酮类药物</w:t>
      </w:r>
      <w:r>
        <w:rPr>
          <w:sz w:val="20"/>
          <w:szCs w:val="20"/>
          <w:spacing w:val="4"/>
        </w:rPr>
        <w:t>、</w:t>
      </w:r>
      <w:r>
        <w:rPr>
          <w:sz w:val="20"/>
          <w:szCs w:val="20"/>
          <w:spacing w:val="11"/>
        </w:rPr>
        <w:t xml:space="preserve"> </w:t>
      </w:r>
      <w:r>
        <w:rPr>
          <w:rFonts w:ascii="Microsoft YaHei" w:hAnsi="Microsoft YaHei" w:eastAsia="Microsoft YaHei" w:cs="Microsoft YaHei"/>
          <w:sz w:val="20"/>
          <w:szCs w:val="20"/>
          <w:spacing w:val="10"/>
        </w:rPr>
        <w:t>氨基糖苷类药物</w:t>
      </w:r>
      <w:r>
        <w:rPr>
          <w:sz w:val="20"/>
          <w:szCs w:val="20"/>
          <w:spacing w:val="10"/>
        </w:rPr>
        <w:t>（</w:t>
      </w:r>
      <w:r>
        <w:rPr>
          <w:rFonts w:ascii="Microsoft YaHei" w:hAnsi="Microsoft YaHei" w:eastAsia="Microsoft YaHei" w:cs="Microsoft YaHei"/>
          <w:sz w:val="20"/>
          <w:szCs w:val="20"/>
          <w:spacing w:val="10"/>
        </w:rPr>
        <w:t>联合或不联合氨苄西林</w:t>
      </w:r>
      <w:r>
        <w:rPr>
          <w:sz w:val="20"/>
          <w:szCs w:val="20"/>
          <w:spacing w:val="10"/>
        </w:rPr>
        <w:t>）</w:t>
      </w:r>
      <w:r>
        <w:rPr>
          <w:rFonts w:ascii="Microsoft YaHei" w:hAnsi="Microsoft YaHei" w:eastAsia="Microsoft YaHei" w:cs="Microsoft YaHei"/>
          <w:sz w:val="20"/>
          <w:szCs w:val="20"/>
          <w:spacing w:val="10"/>
        </w:rPr>
        <w:t>或</w:t>
      </w:r>
      <w:r>
        <w:rPr>
          <w:rFonts w:ascii="Microsoft YaHei" w:hAnsi="Microsoft YaHei" w:eastAsia="Microsoft YaHei" w:cs="Microsoft YaHei"/>
          <w:sz w:val="20"/>
          <w:szCs w:val="20"/>
          <w:spacing w:val="9"/>
        </w:rPr>
        <w:t>超广谱</w:t>
      </w:r>
    </w:p>
    <w:p>
      <w:pPr>
        <w:spacing w:line="199" w:lineRule="auto"/>
        <w:sectPr>
          <w:type w:val="continuous"/>
          <w:pgSz w:w="11906" w:h="16838"/>
          <w:pgMar w:top="948" w:right="857" w:bottom="0" w:left="407" w:header="676" w:footer="0" w:gutter="0"/>
          <w:cols w:equalWidth="0" w:num="2">
            <w:col w:w="5552" w:space="100"/>
            <w:col w:w="4989" w:space="0"/>
          </w:cols>
        </w:sectPr>
        <w:rPr>
          <w:rFonts w:ascii="Microsoft YaHei" w:hAnsi="Microsoft YaHei" w:eastAsia="Microsoft YaHei" w:cs="Microsoft YaHei"/>
          <w:sz w:val="20"/>
          <w:szCs w:val="20"/>
        </w:rPr>
      </w:pPr>
    </w:p>
    <w:p>
      <w:pPr>
        <w:spacing w:line="170" w:lineRule="exact"/>
        <w:rPr/>
      </w:pPr>
      <w:r/>
    </w:p>
    <w:p>
      <w:pPr>
        <w:spacing w:line="170" w:lineRule="exact"/>
        <w:sectPr>
          <w:headerReference w:type="default" r:id="rId4"/>
          <w:pgSz w:w="11906" w:h="16838"/>
          <w:pgMar w:top="948" w:right="857" w:bottom="0" w:left="407" w:header="676" w:footer="0" w:gutter="0"/>
          <w:cols w:equalWidth="0" w:num="1">
            <w:col w:w="10641" w:space="0"/>
          </w:cols>
        </w:sectPr>
        <w:rPr/>
      </w:pPr>
    </w:p>
    <w:p>
      <w:pPr>
        <w:pStyle w:val="BodyText"/>
        <w:ind w:left="532" w:right="184" w:firstLine="4"/>
        <w:spacing w:before="45" w:line="221" w:lineRule="auto"/>
        <w:jc w:val="both"/>
        <w:rPr>
          <w:sz w:val="20"/>
          <w:szCs w:val="20"/>
        </w:rPr>
      </w:pPr>
      <w:r>
        <w:rPr>
          <w:rFonts w:ascii="Microsoft YaHei" w:hAnsi="Microsoft YaHei" w:eastAsia="Microsoft YaHei" w:cs="Microsoft YaHei"/>
          <w:sz w:val="20"/>
          <w:szCs w:val="20"/>
          <w:spacing w:val="12"/>
        </w:rPr>
        <w:t>头孢菌素或青霉素</w:t>
      </w:r>
      <w:r>
        <w:rPr>
          <w:rFonts w:ascii="Microsoft YaHei" w:hAnsi="Microsoft YaHei" w:eastAsia="Microsoft YaHei" w:cs="Microsoft YaHei"/>
          <w:sz w:val="20"/>
          <w:szCs w:val="20"/>
          <w:spacing w:val="-31"/>
        </w:rPr>
        <w:t xml:space="preserve"> </w:t>
      </w:r>
      <w:r>
        <w:rPr>
          <w:sz w:val="20"/>
          <w:szCs w:val="20"/>
          <w:spacing w:val="12"/>
        </w:rPr>
        <w:t>。</w:t>
      </w:r>
      <w:r>
        <w:rPr>
          <w:rFonts w:ascii="Microsoft YaHei" w:hAnsi="Microsoft YaHei" w:eastAsia="Microsoft YaHei" w:cs="Microsoft YaHei"/>
          <w:sz w:val="20"/>
          <w:szCs w:val="20"/>
          <w:spacing w:val="12"/>
        </w:rPr>
        <w:t>对于有尿脓毒血症征象的患</w:t>
      </w:r>
      <w:r>
        <w:rPr>
          <w:rFonts w:ascii="Microsoft YaHei" w:hAnsi="Microsoft YaHei" w:eastAsia="Microsoft YaHei" w:cs="Microsoft YaHei"/>
          <w:sz w:val="20"/>
          <w:szCs w:val="20"/>
          <w:spacing w:val="11"/>
        </w:rPr>
        <w:t>者</w:t>
      </w:r>
      <w:r>
        <w:rPr>
          <w:sz w:val="20"/>
          <w:szCs w:val="20"/>
          <w:spacing w:val="11"/>
        </w:rPr>
        <w:t>，</w:t>
      </w:r>
      <w:r>
        <w:rPr>
          <w:sz w:val="20"/>
          <w:szCs w:val="20"/>
        </w:rPr>
        <w:t xml:space="preserve"> </w:t>
      </w:r>
      <w:r>
        <w:rPr>
          <w:rFonts w:ascii="Microsoft YaHei" w:hAnsi="Microsoft YaHei" w:eastAsia="Microsoft YaHei" w:cs="Microsoft YaHei"/>
          <w:sz w:val="20"/>
          <w:szCs w:val="20"/>
          <w:spacing w:val="12"/>
        </w:rPr>
        <w:t>需要对产 </w:t>
      </w:r>
      <w:r>
        <w:rPr>
          <w:sz w:val="20"/>
          <w:szCs w:val="20"/>
        </w:rPr>
        <w:t>ESBL</w:t>
      </w:r>
      <w:r>
        <w:rPr>
          <w:sz w:val="20"/>
          <w:szCs w:val="20"/>
          <w:spacing w:val="-10"/>
        </w:rPr>
        <w:t xml:space="preserve"> </w:t>
      </w:r>
      <w:r>
        <w:rPr>
          <w:rFonts w:ascii="Microsoft YaHei" w:hAnsi="Microsoft YaHei" w:eastAsia="Microsoft YaHei" w:cs="Microsoft YaHei"/>
          <w:sz w:val="20"/>
          <w:szCs w:val="20"/>
          <w:spacing w:val="12"/>
        </w:rPr>
        <w:t>的微生物进行经验性抗菌覆盖</w:t>
      </w:r>
      <w:r>
        <w:rPr>
          <w:rFonts w:ascii="Microsoft YaHei" w:hAnsi="Microsoft YaHei" w:eastAsia="Microsoft YaHei" w:cs="Microsoft YaHei"/>
          <w:sz w:val="20"/>
          <w:szCs w:val="20"/>
          <w:spacing w:val="-32"/>
        </w:rPr>
        <w:t xml:space="preserve"> </w:t>
      </w:r>
      <w:r>
        <w:rPr>
          <w:sz w:val="20"/>
          <w:szCs w:val="20"/>
          <w:spacing w:val="12"/>
        </w:rPr>
        <w:t>。</w:t>
      </w:r>
      <w:r>
        <w:rPr>
          <w:rFonts w:ascii="Microsoft YaHei" w:hAnsi="Microsoft YaHei" w:eastAsia="Microsoft YaHei" w:cs="Microsoft YaHei"/>
          <w:sz w:val="20"/>
          <w:szCs w:val="20"/>
          <w:spacing w:val="12"/>
        </w:rPr>
        <w:t>最初</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接受肠外给药的患者</w:t>
      </w:r>
      <w:r>
        <w:rPr>
          <w:sz w:val="20"/>
          <w:szCs w:val="20"/>
          <w:spacing w:val="10"/>
        </w:rPr>
        <w:t>，</w:t>
      </w:r>
      <w:r>
        <w:rPr>
          <w:rFonts w:ascii="Microsoft YaHei" w:hAnsi="Microsoft YaHei" w:eastAsia="Microsoft YaHei" w:cs="Microsoft YaHei"/>
          <w:sz w:val="20"/>
          <w:szCs w:val="20"/>
          <w:spacing w:val="10"/>
        </w:rPr>
        <w:t>如果临床情况改善且能够</w:t>
      </w:r>
      <w:r>
        <w:rPr>
          <w:rFonts w:ascii="Microsoft YaHei" w:hAnsi="Microsoft YaHei" w:eastAsia="Microsoft YaHei" w:cs="Microsoft YaHei"/>
          <w:sz w:val="20"/>
          <w:szCs w:val="20"/>
          <w:spacing w:val="9"/>
        </w:rPr>
        <w:t>耐受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口服给药</w:t>
      </w:r>
      <w:r>
        <w:rPr>
          <w:sz w:val="20"/>
          <w:szCs w:val="20"/>
          <w:spacing w:val="13"/>
        </w:rPr>
        <w:t>，</w:t>
      </w:r>
      <w:r>
        <w:rPr>
          <w:rFonts w:ascii="Microsoft YaHei" w:hAnsi="Microsoft YaHei" w:eastAsia="Microsoft YaHei" w:cs="Microsoft YaHei"/>
          <w:sz w:val="20"/>
          <w:szCs w:val="20"/>
          <w:spacing w:val="13"/>
        </w:rPr>
        <w:t>则应转为口服治疗</w:t>
      </w:r>
      <w:r>
        <w:rPr>
          <w:rFonts w:ascii="Microsoft YaHei" w:hAnsi="Microsoft YaHei" w:eastAsia="Microsoft YaHei" w:cs="Microsoft YaHei"/>
          <w:sz w:val="20"/>
          <w:szCs w:val="20"/>
          <w:spacing w:val="-13"/>
        </w:rPr>
        <w:t xml:space="preserve"> </w:t>
      </w:r>
      <w:r>
        <w:rPr>
          <w:sz w:val="20"/>
          <w:szCs w:val="20"/>
          <w:spacing w:val="13"/>
        </w:rPr>
        <w:t>。</w:t>
      </w:r>
      <w:r>
        <w:rPr>
          <w:rFonts w:ascii="Microsoft YaHei" w:hAnsi="Microsoft YaHei" w:eastAsia="Microsoft YaHei" w:cs="Microsoft YaHei"/>
          <w:sz w:val="20"/>
          <w:szCs w:val="20"/>
          <w:spacing w:val="13"/>
        </w:rPr>
        <w:t>需要指出的是</w:t>
      </w:r>
      <w:r>
        <w:rPr>
          <w:sz w:val="20"/>
          <w:szCs w:val="20"/>
          <w:spacing w:val="13"/>
        </w:rPr>
        <w:t>，</w:t>
      </w:r>
      <w:r>
        <w:rPr>
          <w:sz w:val="20"/>
          <w:szCs w:val="20"/>
        </w:rPr>
        <w:t>EAU</w:t>
      </w:r>
      <w:r>
        <w:rPr>
          <w:sz w:val="20"/>
          <w:szCs w:val="20"/>
        </w:rPr>
        <w:t xml:space="preserve">  </w:t>
      </w:r>
      <w:r>
        <w:rPr>
          <w:rFonts w:ascii="Microsoft YaHei" w:hAnsi="Microsoft YaHei" w:eastAsia="Microsoft YaHei" w:cs="Microsoft YaHei"/>
          <w:sz w:val="20"/>
          <w:szCs w:val="20"/>
          <w:spacing w:val="10"/>
        </w:rPr>
        <w:t>指南没有给出抗生素静脉给药疗程</w:t>
      </w:r>
      <w:r>
        <w:rPr>
          <w:sz w:val="20"/>
          <w:szCs w:val="20"/>
          <w:spacing w:val="10"/>
        </w:rPr>
        <w:t>，</w:t>
      </w:r>
      <w:r>
        <w:rPr>
          <w:rFonts w:ascii="Microsoft YaHei" w:hAnsi="Microsoft YaHei" w:eastAsia="Microsoft YaHei" w:cs="Microsoft YaHei"/>
          <w:sz w:val="20"/>
          <w:szCs w:val="20"/>
          <w:spacing w:val="10"/>
        </w:rPr>
        <w:t>是由于患者</w:t>
      </w:r>
      <w:r>
        <w:rPr>
          <w:rFonts w:ascii="Microsoft YaHei" w:hAnsi="Microsoft YaHei" w:eastAsia="Microsoft YaHei" w:cs="Microsoft YaHei"/>
          <w:sz w:val="20"/>
          <w:szCs w:val="20"/>
          <w:spacing w:val="9"/>
        </w:rPr>
        <w:t>病情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好转后可以改为口服给药继续治疗</w:t>
      </w:r>
      <w:r>
        <w:rPr>
          <w:sz w:val="20"/>
          <w:szCs w:val="20"/>
          <w:spacing w:val="10"/>
        </w:rPr>
        <w:t>，</w:t>
      </w:r>
      <w:r>
        <w:rPr>
          <w:rFonts w:ascii="Microsoft YaHei" w:hAnsi="Microsoft YaHei" w:eastAsia="Microsoft YaHei" w:cs="Microsoft YaHei"/>
          <w:sz w:val="20"/>
          <w:szCs w:val="20"/>
          <w:spacing w:val="10"/>
        </w:rPr>
        <w:t>总疗程就是</w:t>
      </w:r>
      <w:r>
        <w:rPr>
          <w:rFonts w:ascii="Microsoft YaHei" w:hAnsi="Microsoft YaHei" w:eastAsia="Microsoft YaHei" w:cs="Microsoft YaHei"/>
          <w:sz w:val="20"/>
          <w:szCs w:val="20"/>
          <w:spacing w:val="9"/>
        </w:rPr>
        <w:t>口服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给药疗程</w:t>
      </w:r>
      <w:r>
        <w:rPr>
          <w:sz w:val="11"/>
          <w:szCs w:val="11"/>
          <w:spacing w:val="5"/>
          <w:position w:val="8"/>
        </w:rPr>
        <w:t>[12]</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国内教科书肾盂肾炎疗</w:t>
      </w:r>
      <w:r>
        <w:rPr>
          <w:rFonts w:ascii="Microsoft YaHei" w:hAnsi="Microsoft YaHei" w:eastAsia="Microsoft YaHei" w:cs="Microsoft YaHei"/>
          <w:sz w:val="20"/>
          <w:szCs w:val="20"/>
          <w:spacing w:val="4"/>
        </w:rPr>
        <w:t>程在</w:t>
      </w:r>
      <w:r>
        <w:rPr>
          <w:rFonts w:ascii="Microsoft YaHei" w:hAnsi="Microsoft YaHei" w:eastAsia="Microsoft YaHei" w:cs="Microsoft YaHei"/>
          <w:sz w:val="20"/>
          <w:szCs w:val="20"/>
          <w:spacing w:val="19"/>
          <w:w w:val="101"/>
        </w:rPr>
        <w:t xml:space="preserve"> </w:t>
      </w:r>
      <w:r>
        <w:rPr>
          <w:sz w:val="20"/>
          <w:szCs w:val="20"/>
          <w:spacing w:val="4"/>
        </w:rPr>
        <w:t>10</w:t>
      </w:r>
      <w:r>
        <w:rPr>
          <w:sz w:val="20"/>
          <w:szCs w:val="20"/>
          <w:spacing w:val="-53"/>
        </w:rPr>
        <w:t xml:space="preserve"> </w:t>
      </w:r>
      <w:r>
        <w:rPr>
          <w:sz w:val="20"/>
          <w:szCs w:val="20"/>
          <w:spacing w:val="4"/>
        </w:rPr>
        <w:t>~</w:t>
      </w:r>
      <w:r>
        <w:rPr>
          <w:sz w:val="20"/>
          <w:szCs w:val="20"/>
          <w:spacing w:val="-34"/>
        </w:rPr>
        <w:t xml:space="preserve"> </w:t>
      </w:r>
      <w:r>
        <w:rPr>
          <w:sz w:val="20"/>
          <w:szCs w:val="20"/>
          <w:spacing w:val="4"/>
        </w:rPr>
        <w:t>14</w:t>
      </w:r>
      <w:r>
        <w:rPr>
          <w:sz w:val="20"/>
          <w:szCs w:val="20"/>
          <w:spacing w:val="4"/>
        </w:rPr>
        <w:t xml:space="preserve"> </w:t>
      </w:r>
      <w:r>
        <w:rPr>
          <w:sz w:val="20"/>
          <w:szCs w:val="20"/>
          <w:spacing w:val="4"/>
        </w:rPr>
        <w:t>d。</w:t>
      </w:r>
      <w:r>
        <w:rPr>
          <w:sz w:val="20"/>
          <w:szCs w:val="20"/>
        </w:rPr>
        <w:t xml:space="preserve"> </w:t>
      </w:r>
      <w:r>
        <w:rPr>
          <w:rFonts w:ascii="Microsoft YaHei" w:hAnsi="Microsoft YaHei" w:eastAsia="Microsoft YaHei" w:cs="Microsoft YaHei"/>
          <w:sz w:val="20"/>
          <w:szCs w:val="20"/>
          <w:spacing w:val="8"/>
        </w:rPr>
        <w:t>治疗后无症状患者不需要进行尿液分析或尿培养</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这</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一点与国内教科书截然不同</w:t>
      </w:r>
      <w:r>
        <w:rPr>
          <w:sz w:val="20"/>
          <w:szCs w:val="20"/>
          <w:spacing w:val="2"/>
        </w:rPr>
        <w:t>，</w:t>
      </w:r>
      <w:r>
        <w:rPr>
          <w:rFonts w:ascii="Microsoft YaHei" w:hAnsi="Microsoft YaHei" w:eastAsia="Microsoft YaHei" w:cs="Microsoft YaHei"/>
          <w:sz w:val="20"/>
          <w:szCs w:val="20"/>
          <w:spacing w:val="2"/>
        </w:rPr>
        <w:t>值得推敲</w:t>
      </w:r>
      <w:r>
        <w:rPr>
          <w:sz w:val="20"/>
          <w:szCs w:val="20"/>
          <w:spacing w:val="2"/>
        </w:rPr>
        <w:t>。</w:t>
      </w:r>
    </w:p>
    <w:p>
      <w:pPr>
        <w:pStyle w:val="BodyText"/>
        <w:ind w:left="533" w:right="263" w:firstLine="420"/>
        <w:spacing w:before="7" w:line="223" w:lineRule="auto"/>
        <w:jc w:val="both"/>
        <w:rPr>
          <w:sz w:val="20"/>
          <w:szCs w:val="20"/>
        </w:rPr>
      </w:pPr>
      <w:r>
        <w:rPr>
          <w:rFonts w:ascii="Microsoft YaHei" w:hAnsi="Microsoft YaHei" w:eastAsia="Microsoft YaHei" w:cs="Microsoft YaHei"/>
          <w:sz w:val="20"/>
          <w:szCs w:val="20"/>
          <w:spacing w:val="9"/>
        </w:rPr>
        <w:t>孕妇及慢性肾盂肾炎均属于复杂性尿路感染</w:t>
      </w:r>
      <w:r>
        <w:rPr>
          <w:sz w:val="20"/>
          <w:szCs w:val="20"/>
          <w:spacing w:val="9"/>
        </w:rPr>
        <w:t>，</w:t>
      </w:r>
      <w:r>
        <w:rPr>
          <w:rFonts w:ascii="Microsoft YaHei" w:hAnsi="Microsoft YaHei" w:eastAsia="Microsoft YaHei" w:cs="Microsoft YaHei"/>
          <w:sz w:val="20"/>
          <w:szCs w:val="20"/>
          <w:spacing w:val="9"/>
        </w:rPr>
        <w:t>原</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8"/>
        </w:rPr>
        <w:t>则上按复杂性尿路感染进行治疗</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对于患有肾盂肾炎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的孕妇</w:t>
      </w:r>
      <w:r>
        <w:rPr>
          <w:sz w:val="20"/>
          <w:szCs w:val="20"/>
          <w:spacing w:val="1"/>
        </w:rPr>
        <w:t>，</w:t>
      </w:r>
      <w:r>
        <w:rPr>
          <w:rFonts w:ascii="Microsoft YaHei" w:hAnsi="Microsoft YaHei" w:eastAsia="Microsoft YaHei" w:cs="Microsoft YaHei"/>
          <w:sz w:val="20"/>
          <w:szCs w:val="20"/>
          <w:spacing w:val="1"/>
        </w:rPr>
        <w:t>如果症状较轻且密切随访可行</w:t>
      </w:r>
      <w:r>
        <w:rPr>
          <w:sz w:val="20"/>
          <w:szCs w:val="20"/>
          <w:spacing w:val="1"/>
        </w:rPr>
        <w:t>，</w:t>
      </w:r>
      <w:r>
        <w:rPr>
          <w:rFonts w:ascii="Microsoft YaHei" w:hAnsi="Microsoft YaHei" w:eastAsia="Microsoft YaHei" w:cs="Microsoft YaHei"/>
          <w:sz w:val="20"/>
          <w:szCs w:val="20"/>
          <w:spacing w:val="1"/>
        </w:rPr>
        <w:t>亦可考虑使用</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适当的胃肠外抗菌药物进行门诊治疗</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在更严重的肾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盂肾炎病例中</w:t>
      </w:r>
      <w:r>
        <w:rPr>
          <w:sz w:val="20"/>
          <w:szCs w:val="20"/>
          <w:spacing w:val="8"/>
        </w:rPr>
        <w:t>，</w:t>
      </w:r>
      <w:r>
        <w:rPr>
          <w:rFonts w:ascii="Microsoft YaHei" w:hAnsi="Microsoft YaHei" w:eastAsia="Microsoft YaHei" w:cs="Microsoft YaHei"/>
          <w:sz w:val="20"/>
          <w:szCs w:val="20"/>
          <w:spacing w:val="8"/>
        </w:rPr>
        <w:t>通常需要住院和支持性治疗</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对于发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热性 </w:t>
      </w:r>
      <w:r>
        <w:rPr>
          <w:sz w:val="20"/>
          <w:szCs w:val="20"/>
        </w:rPr>
        <w:t>UTI</w:t>
      </w:r>
      <w:r>
        <w:rPr>
          <w:sz w:val="20"/>
          <w:szCs w:val="20"/>
          <w:spacing w:val="3"/>
        </w:rPr>
        <w:t>、</w:t>
      </w:r>
      <w:r>
        <w:rPr>
          <w:rFonts w:ascii="Microsoft YaHei" w:hAnsi="Microsoft YaHei" w:eastAsia="Microsoft YaHei" w:cs="Microsoft YaHei"/>
          <w:sz w:val="20"/>
          <w:szCs w:val="20"/>
          <w:spacing w:val="3"/>
        </w:rPr>
        <w:t>肾盂肾炎或反复感染的男性</w:t>
      </w:r>
      <w:r>
        <w:rPr>
          <w:sz w:val="20"/>
          <w:szCs w:val="20"/>
          <w:spacing w:val="3"/>
        </w:rPr>
        <w:t>，</w:t>
      </w:r>
      <w:r>
        <w:rPr>
          <w:rFonts w:ascii="Microsoft YaHei" w:hAnsi="Microsoft YaHei" w:eastAsia="Microsoft YaHei" w:cs="Microsoft YaHei"/>
          <w:sz w:val="20"/>
          <w:szCs w:val="20"/>
          <w:spacing w:val="3"/>
        </w:rPr>
        <w:t>或怀疑有复杂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因素的男性</w:t>
      </w:r>
      <w:r>
        <w:rPr>
          <w:sz w:val="20"/>
          <w:szCs w:val="20"/>
        </w:rPr>
        <w:t>，</w:t>
      </w:r>
      <w:r>
        <w:rPr>
          <w:rFonts w:ascii="Microsoft YaHei" w:hAnsi="Microsoft YaHei" w:eastAsia="Microsoft YaHei" w:cs="Microsoft YaHei"/>
          <w:sz w:val="20"/>
          <w:szCs w:val="20"/>
        </w:rPr>
        <w:t>推荐至少治疗 </w:t>
      </w:r>
      <w:r>
        <w:rPr>
          <w:sz w:val="20"/>
          <w:szCs w:val="20"/>
        </w:rPr>
        <w:t>2</w:t>
      </w:r>
      <w:r>
        <w:rPr>
          <w:sz w:val="20"/>
          <w:szCs w:val="20"/>
          <w:spacing w:val="-32"/>
        </w:rPr>
        <w:t xml:space="preserve"> </w:t>
      </w:r>
      <w:r>
        <w:rPr>
          <w:rFonts w:ascii="Microsoft YaHei" w:hAnsi="Microsoft YaHei" w:eastAsia="Microsoft YaHei" w:cs="Microsoft YaHei"/>
          <w:sz w:val="20"/>
          <w:szCs w:val="20"/>
        </w:rPr>
        <w:t>周</w:t>
      </w:r>
      <w:r>
        <w:rPr>
          <w:sz w:val="20"/>
          <w:szCs w:val="20"/>
        </w:rPr>
        <w:t>，</w:t>
      </w:r>
      <w:r>
        <w:rPr>
          <w:rFonts w:ascii="Microsoft YaHei" w:hAnsi="Microsoft YaHei" w:eastAsia="Microsoft YaHei" w:cs="Microsoft YaHei"/>
          <w:sz w:val="20"/>
          <w:szCs w:val="20"/>
        </w:rPr>
        <w:t>由于前列腺受累很常 </w:t>
      </w:r>
      <w:r>
        <w:rPr>
          <w:rFonts w:ascii="Microsoft YaHei" w:hAnsi="Microsoft YaHei" w:eastAsia="Microsoft YaHei" w:cs="Microsoft YaHei"/>
          <w:sz w:val="20"/>
          <w:szCs w:val="20"/>
          <w:spacing w:val="1"/>
        </w:rPr>
        <w:t>见</w:t>
      </w:r>
      <w:r>
        <w:rPr>
          <w:sz w:val="20"/>
          <w:szCs w:val="20"/>
          <w:spacing w:val="1"/>
        </w:rPr>
        <w:t>，</w:t>
      </w:r>
      <w:r>
        <w:rPr>
          <w:rFonts w:ascii="Microsoft YaHei" w:hAnsi="Microsoft YaHei" w:eastAsia="Microsoft YaHei" w:cs="Microsoft YaHei"/>
          <w:sz w:val="20"/>
          <w:szCs w:val="20"/>
          <w:spacing w:val="1"/>
        </w:rPr>
        <w:t>以使用氟喹诺酮类药物为佳</w:t>
      </w:r>
      <w:r>
        <w:rPr>
          <w:sz w:val="20"/>
          <w:szCs w:val="20"/>
          <w:spacing w:val="1"/>
        </w:rPr>
        <w:t>。</w:t>
      </w:r>
    </w:p>
    <w:p>
      <w:pPr>
        <w:pStyle w:val="BodyText"/>
        <w:ind w:left="531"/>
        <w:spacing w:before="41" w:line="209" w:lineRule="auto"/>
        <w:rPr>
          <w:rFonts w:ascii="SimHei" w:hAnsi="SimHei" w:eastAsia="SimHei" w:cs="SimHei"/>
          <w:sz w:val="20"/>
          <w:szCs w:val="20"/>
        </w:rPr>
      </w:pPr>
      <w:r>
        <w:rPr>
          <w:sz w:val="20"/>
          <w:szCs w:val="20"/>
          <w:spacing w:val="5"/>
        </w:rPr>
        <w:t>6</w:t>
      </w:r>
      <w:r>
        <w:rPr>
          <w:sz w:val="20"/>
          <w:szCs w:val="20"/>
          <w:spacing w:val="16"/>
        </w:rPr>
        <w:t xml:space="preserve">  </w:t>
      </w:r>
      <w:r>
        <w:rPr>
          <w:rFonts w:ascii="SimHei" w:hAnsi="SimHei" w:eastAsia="SimHei" w:cs="SimHei"/>
          <w:sz w:val="20"/>
          <w:szCs w:val="20"/>
          <w:spacing w:val="5"/>
        </w:rPr>
        <w:t>复杂性尿路感染</w:t>
      </w:r>
    </w:p>
    <w:p>
      <w:pPr>
        <w:pStyle w:val="BodyText"/>
        <w:ind w:left="533" w:right="182" w:firstLine="425"/>
        <w:spacing w:before="87" w:line="221" w:lineRule="auto"/>
        <w:jc w:val="both"/>
        <w:rPr>
          <w:sz w:val="20"/>
          <w:szCs w:val="20"/>
        </w:rPr>
      </w:pPr>
      <w:r>
        <w:pict>
          <v:shape id="_x0000_s26" style="position:absolute;margin-left:285.637pt;margin-top:82.6173pt;mso-position-vertical-relative:text;mso-position-horizontal-relative:text;width:243.35pt;height:15.25pt;z-index:251688960;" filled="false" stroked="false" type="#_x0000_t202">
            <v:fill on="false"/>
            <v:stroke on="false"/>
            <v:path/>
            <v:imagedata o:title=""/>
            <o:lock v:ext="edit" aspectratio="false"/>
            <v:textbox inset="0mm,0mm,0mm,0mm">
              <w:txbxContent>
                <w:p>
                  <w:pPr>
                    <w:pStyle w:val="BodyText"/>
                    <w:ind w:left="20"/>
                    <w:spacing w:before="20"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血症的主要原因</w:t>
                  </w:r>
                  <w:r>
                    <w:rPr>
                      <w:rFonts w:ascii="Microsoft YaHei" w:hAnsi="Microsoft YaHei" w:eastAsia="Microsoft YaHei" w:cs="Microsoft YaHei"/>
                      <w:sz w:val="20"/>
                      <w:szCs w:val="20"/>
                      <w:spacing w:val="-23"/>
                    </w:rPr>
                    <w:t xml:space="preserve"> </w:t>
                  </w:r>
                  <w:r>
                    <w:rPr>
                      <w:sz w:val="20"/>
                      <w:szCs w:val="20"/>
                      <w:spacing w:val="10"/>
                    </w:rPr>
                    <w:t>。</w:t>
                  </w:r>
                  <w:r>
                    <w:rPr>
                      <w:rFonts w:ascii="Microsoft YaHei" w:hAnsi="Microsoft YaHei" w:eastAsia="Microsoft YaHei" w:cs="Microsoft YaHei"/>
                      <w:sz w:val="20"/>
                      <w:szCs w:val="20"/>
                      <w:spacing w:val="10"/>
                    </w:rPr>
                    <w:t>约</w:t>
                  </w:r>
                  <w:r>
                    <w:rPr>
                      <w:rFonts w:ascii="Microsoft YaHei" w:hAnsi="Microsoft YaHei" w:eastAsia="Microsoft YaHei" w:cs="Microsoft YaHei"/>
                      <w:sz w:val="20"/>
                      <w:szCs w:val="20"/>
                      <w:spacing w:val="-10"/>
                    </w:rPr>
                    <w:t xml:space="preserve"> </w:t>
                  </w:r>
                  <w:r>
                    <w:rPr>
                      <w:sz w:val="20"/>
                      <w:szCs w:val="20"/>
                      <w:spacing w:val="10"/>
                    </w:rPr>
                    <w:t>20%</w:t>
                  </w:r>
                  <w:r>
                    <w:rPr>
                      <w:rFonts w:ascii="Microsoft YaHei" w:hAnsi="Microsoft YaHei" w:eastAsia="Microsoft YaHei" w:cs="Microsoft YaHei"/>
                      <w:sz w:val="20"/>
                      <w:szCs w:val="20"/>
                      <w:spacing w:val="10"/>
                    </w:rPr>
                    <w:t>的医院获得性菌血症起源于</w:t>
                  </w:r>
                </w:p>
              </w:txbxContent>
            </v:textbox>
          </v:shape>
        </w:pict>
      </w:r>
      <w:r>
        <w:rPr>
          <w:rFonts w:ascii="Microsoft YaHei" w:hAnsi="Microsoft YaHei" w:eastAsia="Microsoft YaHei" w:cs="Microsoft YaHei"/>
          <w:sz w:val="20"/>
          <w:szCs w:val="20"/>
          <w:spacing w:val="1"/>
        </w:rPr>
        <w:t>与 </w:t>
      </w:r>
      <w:r>
        <w:rPr>
          <w:sz w:val="20"/>
          <w:szCs w:val="20"/>
          <w:spacing w:val="1"/>
        </w:rPr>
        <w:t>2022</w:t>
      </w:r>
      <w:r>
        <w:rPr>
          <w:sz w:val="20"/>
          <w:szCs w:val="20"/>
          <w:spacing w:val="-19"/>
        </w:rPr>
        <w:t xml:space="preserve"> </w:t>
      </w:r>
      <w:r>
        <w:rPr>
          <w:rFonts w:ascii="Microsoft YaHei" w:hAnsi="Microsoft YaHei" w:eastAsia="Microsoft YaHei" w:cs="Microsoft YaHei"/>
          <w:sz w:val="20"/>
          <w:szCs w:val="20"/>
          <w:spacing w:val="1"/>
        </w:rPr>
        <w:t>版指南相比</w:t>
      </w:r>
      <w:r>
        <w:rPr>
          <w:sz w:val="20"/>
          <w:szCs w:val="20"/>
          <w:spacing w:val="1"/>
        </w:rPr>
        <w:t>，2023</w:t>
      </w:r>
      <w:r>
        <w:rPr>
          <w:sz w:val="20"/>
          <w:szCs w:val="20"/>
          <w:spacing w:val="1"/>
        </w:rPr>
        <w:t xml:space="preserve"> </w:t>
      </w:r>
      <w:r>
        <w:rPr>
          <w:rFonts w:ascii="Microsoft YaHei" w:hAnsi="Microsoft YaHei" w:eastAsia="Microsoft YaHei" w:cs="Microsoft YaHei"/>
          <w:sz w:val="20"/>
          <w:szCs w:val="20"/>
          <w:spacing w:val="1"/>
        </w:rPr>
        <w:t>版指南在 </w:t>
      </w:r>
      <w:r>
        <w:rPr>
          <w:sz w:val="20"/>
          <w:szCs w:val="20"/>
        </w:rPr>
        <w:t>cUTI</w:t>
      </w:r>
      <w:r>
        <w:rPr>
          <w:sz w:val="20"/>
          <w:szCs w:val="20"/>
          <w:spacing w:val="-22"/>
        </w:rPr>
        <w:t xml:space="preserve"> </w:t>
      </w:r>
      <w:r>
        <w:rPr>
          <w:rFonts w:ascii="Microsoft YaHei" w:hAnsi="Microsoft YaHei" w:eastAsia="Microsoft YaHei" w:cs="Microsoft YaHei"/>
          <w:sz w:val="20"/>
          <w:szCs w:val="20"/>
          <w:spacing w:val="1"/>
        </w:rPr>
        <w:t>方面未</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作更新</w:t>
      </w:r>
      <w:r>
        <w:rPr>
          <w:rFonts w:ascii="Microsoft YaHei" w:hAnsi="Microsoft YaHei" w:eastAsia="Microsoft YaHei" w:cs="Microsoft YaHei"/>
          <w:sz w:val="20"/>
          <w:szCs w:val="20"/>
          <w:spacing w:val="-20"/>
        </w:rPr>
        <w:t xml:space="preserve"> </w:t>
      </w:r>
      <w:r>
        <w:rPr>
          <w:sz w:val="20"/>
          <w:szCs w:val="20"/>
          <w:spacing w:val="4"/>
        </w:rPr>
        <w:t>。</w:t>
      </w:r>
      <w:r>
        <w:rPr>
          <w:sz w:val="20"/>
          <w:szCs w:val="20"/>
        </w:rPr>
        <w:t>cUTI</w:t>
      </w:r>
      <w:r>
        <w:rPr>
          <w:sz w:val="20"/>
          <w:szCs w:val="20"/>
          <w:spacing w:val="4"/>
        </w:rPr>
        <w:t xml:space="preserve"> </w:t>
      </w:r>
      <w:r>
        <w:rPr>
          <w:rFonts w:ascii="Microsoft YaHei" w:hAnsi="Microsoft YaHei" w:eastAsia="Microsoft YaHei" w:cs="Microsoft YaHei"/>
          <w:sz w:val="20"/>
          <w:szCs w:val="20"/>
          <w:spacing w:val="4"/>
        </w:rPr>
        <w:t>的诊断依据包括泌尿道感染症状</w:t>
      </w:r>
      <w:r>
        <w:rPr>
          <w:sz w:val="20"/>
          <w:szCs w:val="20"/>
          <w:spacing w:val="4"/>
        </w:rPr>
        <w:t>，</w:t>
      </w:r>
      <w:r>
        <w:rPr>
          <w:rFonts w:ascii="Microsoft YaHei" w:hAnsi="Microsoft YaHei" w:eastAsia="Microsoft YaHei" w:cs="Microsoft YaHei"/>
          <w:sz w:val="20"/>
          <w:szCs w:val="20"/>
          <w:spacing w:val="4"/>
        </w:rPr>
        <w:t>如排</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尿困难</w:t>
      </w:r>
      <w:r>
        <w:rPr>
          <w:sz w:val="20"/>
          <w:szCs w:val="20"/>
          <w:spacing w:val="-7"/>
        </w:rPr>
        <w:t>、</w:t>
      </w:r>
      <w:r>
        <w:rPr>
          <w:rFonts w:ascii="Microsoft YaHei" w:hAnsi="Microsoft YaHei" w:eastAsia="Microsoft YaHei" w:cs="Microsoft YaHei"/>
          <w:sz w:val="20"/>
          <w:szCs w:val="20"/>
          <w:spacing w:val="-7"/>
        </w:rPr>
        <w:t>尿急</w:t>
      </w:r>
      <w:r>
        <w:rPr>
          <w:sz w:val="20"/>
          <w:szCs w:val="20"/>
          <w:spacing w:val="-7"/>
        </w:rPr>
        <w:t>、</w:t>
      </w:r>
      <w:r>
        <w:rPr>
          <w:rFonts w:ascii="Microsoft YaHei" w:hAnsi="Microsoft YaHei" w:eastAsia="Microsoft YaHei" w:cs="Microsoft YaHei"/>
          <w:sz w:val="20"/>
          <w:szCs w:val="20"/>
          <w:spacing w:val="-7"/>
        </w:rPr>
        <w:t>尿频</w:t>
      </w:r>
      <w:r>
        <w:rPr>
          <w:sz w:val="20"/>
          <w:szCs w:val="20"/>
          <w:spacing w:val="-7"/>
        </w:rPr>
        <w:t>、</w:t>
      </w:r>
      <w:r>
        <w:rPr>
          <w:rFonts w:ascii="Microsoft YaHei" w:hAnsi="Microsoft YaHei" w:eastAsia="Microsoft YaHei" w:cs="Microsoft YaHei"/>
          <w:sz w:val="20"/>
          <w:szCs w:val="20"/>
          <w:spacing w:val="-7"/>
        </w:rPr>
        <w:t>腰胁痛</w:t>
      </w:r>
      <w:r>
        <w:rPr>
          <w:sz w:val="20"/>
          <w:szCs w:val="20"/>
          <w:spacing w:val="-7"/>
        </w:rPr>
        <w:t>、</w:t>
      </w:r>
      <w:r>
        <w:rPr>
          <w:rFonts w:ascii="Microsoft YaHei" w:hAnsi="Microsoft YaHei" w:eastAsia="Microsoft YaHei" w:cs="Microsoft YaHei"/>
          <w:sz w:val="20"/>
          <w:szCs w:val="20"/>
          <w:spacing w:val="-7"/>
        </w:rPr>
        <w:t>肋脊角压痛</w:t>
      </w:r>
      <w:r>
        <w:rPr>
          <w:sz w:val="20"/>
          <w:szCs w:val="20"/>
          <w:spacing w:val="-7"/>
        </w:rPr>
        <w:t>、</w:t>
      </w:r>
      <w:r>
        <w:rPr>
          <w:rFonts w:ascii="Microsoft YaHei" w:hAnsi="Microsoft YaHei" w:eastAsia="Microsoft YaHei" w:cs="Microsoft YaHei"/>
          <w:sz w:val="20"/>
          <w:szCs w:val="20"/>
          <w:spacing w:val="-7"/>
        </w:rPr>
        <w:t>耻骨上疼痛</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4"/>
        </w:rPr>
        <w:t>和发热等</w:t>
      </w:r>
      <w:r>
        <w:rPr>
          <w:sz w:val="20"/>
          <w:szCs w:val="20"/>
          <w:spacing w:val="-4"/>
        </w:rPr>
        <w:t>，</w:t>
      </w:r>
      <w:r>
        <w:rPr>
          <w:rFonts w:ascii="Microsoft YaHei" w:hAnsi="Microsoft YaHei" w:eastAsia="Microsoft YaHei" w:cs="Microsoft YaHei"/>
          <w:sz w:val="20"/>
          <w:szCs w:val="20"/>
          <w:spacing w:val="-4"/>
        </w:rPr>
        <w:t>以及存在病情复杂化因素</w:t>
      </w:r>
      <w:r>
        <w:rPr>
          <w:sz w:val="20"/>
          <w:szCs w:val="20"/>
          <w:spacing w:val="-4"/>
        </w:rPr>
        <w:t>：</w:t>
      </w:r>
      <w:r>
        <w:rPr>
          <w:rFonts w:ascii="Microsoft YaHei" w:hAnsi="Microsoft YaHei" w:eastAsia="Microsoft YaHei" w:cs="Microsoft YaHei"/>
          <w:sz w:val="20"/>
          <w:szCs w:val="20"/>
          <w:spacing w:val="-4"/>
        </w:rPr>
        <w:t>包括男性</w:t>
      </w:r>
      <w:r>
        <w:rPr>
          <w:sz w:val="20"/>
          <w:szCs w:val="20"/>
          <w:spacing w:val="-4"/>
        </w:rPr>
        <w:t>、</w:t>
      </w:r>
      <w:r>
        <w:rPr>
          <w:rFonts w:ascii="Microsoft YaHei" w:hAnsi="Microsoft YaHei" w:eastAsia="Microsoft YaHei" w:cs="Microsoft YaHei"/>
          <w:sz w:val="20"/>
          <w:szCs w:val="20"/>
          <w:spacing w:val="-4"/>
        </w:rPr>
        <w:t>孕妇</w:t>
      </w:r>
      <w:r>
        <w:rPr>
          <w:sz w:val="20"/>
          <w:szCs w:val="20"/>
          <w:spacing w:val="-4"/>
        </w:rPr>
        <w:t>、</w:t>
      </w:r>
      <w:r>
        <w:rPr>
          <w:sz w:val="20"/>
          <w:szCs w:val="20"/>
          <w:spacing w:val="8"/>
        </w:rPr>
        <w:t xml:space="preserve"> </w:t>
      </w:r>
      <w:r>
        <w:rPr>
          <w:rFonts w:ascii="Microsoft YaHei" w:hAnsi="Microsoft YaHei" w:eastAsia="Microsoft YaHei" w:cs="Microsoft YaHei"/>
          <w:sz w:val="20"/>
          <w:szCs w:val="20"/>
          <w:spacing w:val="10"/>
        </w:rPr>
        <w:t>尿路相关解剖学或功能异常</w:t>
      </w:r>
      <w:r>
        <w:rPr>
          <w:sz w:val="20"/>
          <w:szCs w:val="20"/>
          <w:spacing w:val="10"/>
        </w:rPr>
        <w:t>、</w:t>
      </w:r>
      <w:r>
        <w:rPr>
          <w:rFonts w:ascii="Microsoft YaHei" w:hAnsi="Microsoft YaHei" w:eastAsia="Microsoft YaHei" w:cs="Microsoft YaHei"/>
          <w:sz w:val="20"/>
          <w:szCs w:val="20"/>
          <w:spacing w:val="10"/>
        </w:rPr>
        <w:t>留置导尿管</w:t>
      </w:r>
      <w:r>
        <w:rPr>
          <w:sz w:val="20"/>
          <w:szCs w:val="20"/>
          <w:spacing w:val="10"/>
        </w:rPr>
        <w:t>、</w:t>
      </w:r>
      <w:r>
        <w:rPr>
          <w:rFonts w:ascii="Microsoft YaHei" w:hAnsi="Microsoft YaHei" w:eastAsia="Microsoft YaHei" w:cs="Microsoft YaHei"/>
          <w:sz w:val="20"/>
          <w:szCs w:val="20"/>
          <w:spacing w:val="10"/>
        </w:rPr>
        <w:t>肾脏</w:t>
      </w:r>
      <w:r>
        <w:rPr>
          <w:rFonts w:ascii="Microsoft YaHei" w:hAnsi="Microsoft YaHei" w:eastAsia="Microsoft YaHei" w:cs="Microsoft YaHei"/>
          <w:sz w:val="20"/>
          <w:szCs w:val="20"/>
          <w:spacing w:val="9"/>
        </w:rPr>
        <w:t>疾病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和</w:t>
      </w:r>
      <w:r>
        <w:rPr>
          <w:sz w:val="20"/>
          <w:szCs w:val="20"/>
          <w:spacing w:val="4"/>
        </w:rPr>
        <w:t>／</w:t>
      </w:r>
      <w:r>
        <w:rPr>
          <w:rFonts w:ascii="Microsoft YaHei" w:hAnsi="Microsoft YaHei" w:eastAsia="Microsoft YaHei" w:cs="Microsoft YaHei"/>
          <w:sz w:val="20"/>
          <w:szCs w:val="20"/>
          <w:spacing w:val="4"/>
        </w:rPr>
        <w:t>或伴有免疫功能低下疾病等</w:t>
      </w:r>
      <w:r>
        <w:rPr>
          <w:rFonts w:ascii="Microsoft YaHei" w:hAnsi="Microsoft YaHei" w:eastAsia="Microsoft YaHei" w:cs="Microsoft YaHei"/>
          <w:sz w:val="20"/>
          <w:szCs w:val="20"/>
          <w:spacing w:val="-32"/>
        </w:rPr>
        <w:t xml:space="preserve"> </w:t>
      </w:r>
      <w:r>
        <w:rPr>
          <w:sz w:val="20"/>
          <w:szCs w:val="20"/>
          <w:spacing w:val="4"/>
        </w:rPr>
        <w:t>。2023</w:t>
      </w:r>
      <w:r>
        <w:rPr>
          <w:sz w:val="20"/>
          <w:szCs w:val="20"/>
          <w:spacing w:val="4"/>
        </w:rPr>
        <w:t xml:space="preserve"> </w:t>
      </w:r>
      <w:r>
        <w:rPr>
          <w:rFonts w:ascii="Microsoft YaHei" w:hAnsi="Microsoft YaHei" w:eastAsia="Microsoft YaHei" w:cs="Microsoft YaHei"/>
          <w:sz w:val="20"/>
          <w:szCs w:val="20"/>
          <w:spacing w:val="4"/>
        </w:rPr>
        <w:t>版指</w:t>
      </w:r>
      <w:r>
        <w:rPr>
          <w:rFonts w:ascii="Microsoft YaHei" w:hAnsi="Microsoft YaHei" w:eastAsia="Microsoft YaHei" w:cs="Microsoft YaHei"/>
          <w:sz w:val="20"/>
          <w:szCs w:val="20"/>
          <w:spacing w:val="3"/>
        </w:rPr>
        <w:t>南建议将</w:t>
      </w:r>
      <w:r>
        <w:rPr>
          <w:rFonts w:ascii="Microsoft YaHei" w:hAnsi="Microsoft YaHei" w:eastAsia="Microsoft YaHei" w:cs="Microsoft YaHei"/>
          <w:sz w:val="20"/>
          <w:szCs w:val="20"/>
        </w:rPr>
        <w:t xml:space="preserve">  </w:t>
      </w:r>
      <w:r>
        <w:rPr>
          <w:sz w:val="20"/>
          <w:szCs w:val="20"/>
        </w:rPr>
        <w:t>ESBL</w:t>
      </w:r>
      <w:r>
        <w:rPr>
          <w:sz w:val="20"/>
          <w:szCs w:val="20"/>
          <w:spacing w:val="-24"/>
        </w:rPr>
        <w:t xml:space="preserve"> </w:t>
      </w:r>
      <w:r>
        <w:rPr>
          <w:rFonts w:ascii="Microsoft YaHei" w:hAnsi="Microsoft YaHei" w:eastAsia="Microsoft YaHei" w:cs="Microsoft YaHei"/>
          <w:sz w:val="20"/>
          <w:szCs w:val="20"/>
          <w:spacing w:val="4"/>
        </w:rPr>
        <w:t>菌株</w:t>
      </w:r>
      <w:r>
        <w:rPr>
          <w:sz w:val="20"/>
          <w:szCs w:val="20"/>
          <w:spacing w:val="4"/>
        </w:rPr>
        <w:t>、</w:t>
      </w:r>
      <w:r>
        <w:rPr>
          <w:rFonts w:ascii="Microsoft YaHei" w:hAnsi="Microsoft YaHei" w:eastAsia="Microsoft YaHei" w:cs="Microsoft YaHei"/>
          <w:sz w:val="20"/>
          <w:szCs w:val="20"/>
          <w:spacing w:val="4"/>
        </w:rPr>
        <w:t>多重耐药菌株感染归于 </w:t>
      </w:r>
      <w:r>
        <w:rPr>
          <w:sz w:val="20"/>
          <w:szCs w:val="20"/>
        </w:rPr>
        <w:t>cUTI</w:t>
      </w:r>
      <w:r>
        <w:rPr>
          <w:sz w:val="20"/>
          <w:szCs w:val="20"/>
          <w:spacing w:val="4"/>
        </w:rPr>
        <w:t>。</w:t>
      </w:r>
    </w:p>
    <w:p>
      <w:pPr>
        <w:pStyle w:val="BodyText"/>
        <w:ind w:left="533" w:right="263" w:firstLine="422"/>
        <w:spacing w:before="5" w:line="221" w:lineRule="auto"/>
        <w:jc w:val="both"/>
        <w:rPr>
          <w:sz w:val="20"/>
          <w:szCs w:val="20"/>
        </w:rPr>
      </w:pPr>
      <w:r>
        <w:rPr>
          <w:rFonts w:ascii="Microsoft YaHei" w:hAnsi="Microsoft YaHei" w:eastAsia="Microsoft YaHei" w:cs="Microsoft YaHei"/>
          <w:sz w:val="20"/>
          <w:szCs w:val="20"/>
          <w:spacing w:val="13"/>
        </w:rPr>
        <w:t>尿培养是确定疑似 </w:t>
      </w:r>
      <w:r>
        <w:rPr>
          <w:sz w:val="20"/>
          <w:szCs w:val="20"/>
        </w:rPr>
        <w:t>cUTI</w:t>
      </w:r>
      <w:r>
        <w:rPr>
          <w:sz w:val="20"/>
          <w:szCs w:val="20"/>
          <w:spacing w:val="-1"/>
        </w:rPr>
        <w:t xml:space="preserve"> </w:t>
      </w:r>
      <w:r>
        <w:rPr>
          <w:rFonts w:ascii="Microsoft YaHei" w:hAnsi="Microsoft YaHei" w:eastAsia="Microsoft YaHei" w:cs="Microsoft YaHei"/>
          <w:sz w:val="20"/>
          <w:szCs w:val="20"/>
          <w:spacing w:val="13"/>
        </w:rPr>
        <w:t>患者是否存在临床显著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菌尿的推荐方法</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尿培养常见细菌包括大肠杆菌</w:t>
      </w:r>
      <w:r>
        <w:rPr>
          <w:sz w:val="20"/>
          <w:szCs w:val="20"/>
          <w:spacing w:val="8"/>
        </w:rPr>
        <w:t>、</w:t>
      </w:r>
      <w:r>
        <w:rPr>
          <w:rFonts w:ascii="Microsoft YaHei" w:hAnsi="Microsoft YaHei" w:eastAsia="Microsoft YaHei" w:cs="Microsoft YaHei"/>
          <w:sz w:val="20"/>
          <w:szCs w:val="20"/>
          <w:spacing w:val="8"/>
        </w:rPr>
        <w:t>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形杆菌属</w:t>
      </w:r>
      <w:r>
        <w:rPr>
          <w:sz w:val="20"/>
          <w:szCs w:val="20"/>
          <w:spacing w:val="1"/>
        </w:rPr>
        <w:t>、</w:t>
      </w:r>
      <w:r>
        <w:rPr>
          <w:rFonts w:ascii="Microsoft YaHei" w:hAnsi="Microsoft YaHei" w:eastAsia="Microsoft YaHei" w:cs="Microsoft YaHei"/>
          <w:sz w:val="20"/>
          <w:szCs w:val="20"/>
          <w:spacing w:val="1"/>
        </w:rPr>
        <w:t>克雷伯氏菌属</w:t>
      </w:r>
      <w:r>
        <w:rPr>
          <w:sz w:val="20"/>
          <w:szCs w:val="20"/>
          <w:spacing w:val="1"/>
        </w:rPr>
        <w:t>、</w:t>
      </w:r>
      <w:r>
        <w:rPr>
          <w:rFonts w:ascii="Microsoft YaHei" w:hAnsi="Microsoft YaHei" w:eastAsia="Microsoft YaHei" w:cs="Microsoft YaHei"/>
          <w:sz w:val="20"/>
          <w:szCs w:val="20"/>
          <w:spacing w:val="1"/>
        </w:rPr>
        <w:t>假单胞菌属</w:t>
      </w:r>
      <w:r>
        <w:rPr>
          <w:sz w:val="20"/>
          <w:szCs w:val="20"/>
          <w:spacing w:val="1"/>
        </w:rPr>
        <w:t>、</w:t>
      </w:r>
      <w:r>
        <w:rPr>
          <w:rFonts w:ascii="Microsoft YaHei" w:hAnsi="Microsoft YaHei" w:eastAsia="Microsoft YaHei" w:cs="Microsoft YaHei"/>
          <w:sz w:val="20"/>
          <w:szCs w:val="20"/>
          <w:spacing w:val="1"/>
        </w:rPr>
        <w:t>沙雷氏菌属和</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3"/>
        </w:rPr>
        <w:t>肠球菌属等</w:t>
      </w:r>
      <w:r>
        <w:rPr>
          <w:rFonts w:ascii="Microsoft YaHei" w:hAnsi="Microsoft YaHei" w:eastAsia="Microsoft YaHei" w:cs="Microsoft YaHei"/>
          <w:sz w:val="20"/>
          <w:szCs w:val="20"/>
          <w:spacing w:val="-30"/>
        </w:rPr>
        <w:t xml:space="preserve"> </w:t>
      </w:r>
      <w:r>
        <w:rPr>
          <w:sz w:val="20"/>
          <w:szCs w:val="20"/>
          <w:spacing w:val="13"/>
        </w:rPr>
        <w:t>。</w:t>
      </w:r>
      <w:r>
        <w:rPr>
          <w:rFonts w:ascii="Microsoft YaHei" w:hAnsi="Microsoft YaHei" w:eastAsia="Microsoft YaHei" w:cs="Microsoft YaHei"/>
          <w:sz w:val="20"/>
          <w:szCs w:val="20"/>
          <w:spacing w:val="13"/>
        </w:rPr>
        <w:t>肠杆菌科占主导地位</w:t>
      </w:r>
      <w:r>
        <w:rPr>
          <w:sz w:val="20"/>
          <w:szCs w:val="20"/>
          <w:spacing w:val="13"/>
        </w:rPr>
        <w:t>(60%</w:t>
      </w:r>
      <w:r>
        <w:rPr>
          <w:sz w:val="20"/>
          <w:szCs w:val="20"/>
          <w:spacing w:val="-32"/>
        </w:rPr>
        <w:t xml:space="preserve"> </w:t>
      </w:r>
      <w:r>
        <w:rPr>
          <w:sz w:val="20"/>
          <w:szCs w:val="20"/>
          <w:spacing w:val="13"/>
        </w:rPr>
        <w:t>~</w:t>
      </w:r>
      <w:r>
        <w:rPr>
          <w:sz w:val="20"/>
          <w:szCs w:val="20"/>
          <w:spacing w:val="-45"/>
        </w:rPr>
        <w:t xml:space="preserve"> </w:t>
      </w:r>
      <w:r>
        <w:rPr>
          <w:sz w:val="20"/>
          <w:szCs w:val="20"/>
          <w:spacing w:val="13"/>
        </w:rPr>
        <w:t>75%)</w:t>
      </w:r>
      <w:r>
        <w:rPr>
          <w:sz w:val="20"/>
          <w:szCs w:val="20"/>
          <w:spacing w:val="-19"/>
        </w:rPr>
        <w:t xml:space="preserve"> </w:t>
      </w:r>
      <w:r>
        <w:rPr>
          <w:sz w:val="20"/>
          <w:szCs w:val="20"/>
          <w:spacing w:val="13"/>
        </w:rPr>
        <w:t>,</w:t>
      </w:r>
      <w:r>
        <w:rPr>
          <w:sz w:val="20"/>
          <w:szCs w:val="20"/>
          <w:spacing w:val="-44"/>
        </w:rPr>
        <w:t xml:space="preserve"> </w:t>
      </w:r>
      <w:r>
        <w:rPr>
          <w:rFonts w:ascii="Microsoft YaHei" w:hAnsi="Microsoft YaHei" w:eastAsia="Microsoft YaHei" w:cs="Microsoft YaHei"/>
          <w:sz w:val="20"/>
          <w:szCs w:val="20"/>
          <w:spacing w:val="13"/>
        </w:rPr>
        <w:t>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中大肠杆菌是最常见的病原体</w:t>
      </w:r>
      <w:r>
        <w:rPr>
          <w:sz w:val="20"/>
          <w:szCs w:val="20"/>
          <w:spacing w:val="4"/>
        </w:rPr>
        <w:t>，</w:t>
      </w:r>
      <w:r>
        <w:rPr>
          <w:rFonts w:ascii="Microsoft YaHei" w:hAnsi="Microsoft YaHei" w:eastAsia="Microsoft YaHei" w:cs="Microsoft YaHei"/>
          <w:sz w:val="20"/>
          <w:szCs w:val="20"/>
          <w:spacing w:val="4"/>
        </w:rPr>
        <w:t>特别是首次感染</w:t>
      </w:r>
      <w:r>
        <w:rPr>
          <w:sz w:val="20"/>
          <w:szCs w:val="20"/>
          <w:spacing w:val="4"/>
        </w:rPr>
        <w:t>。</w:t>
      </w:r>
    </w:p>
    <w:p>
      <w:pPr>
        <w:pStyle w:val="BodyText"/>
        <w:ind w:left="954"/>
        <w:spacing w:line="215"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position w:val="-1"/>
        </w:rPr>
        <w:t>在治疗 </w:t>
      </w:r>
      <w:r>
        <w:rPr>
          <w:sz w:val="20"/>
          <w:szCs w:val="20"/>
          <w:position w:val="-1"/>
        </w:rPr>
        <w:t>cUTI</w:t>
      </w:r>
      <w:r>
        <w:rPr>
          <w:sz w:val="20"/>
          <w:szCs w:val="20"/>
          <w:spacing w:val="-13"/>
          <w:position w:val="-1"/>
        </w:rPr>
        <w:t xml:space="preserve"> </w:t>
      </w:r>
      <w:r>
        <w:rPr>
          <w:rFonts w:ascii="Microsoft YaHei" w:hAnsi="Microsoft YaHei" w:eastAsia="Microsoft YaHei" w:cs="Microsoft YaHei"/>
          <w:sz w:val="20"/>
          <w:szCs w:val="20"/>
          <w:spacing w:val="3"/>
          <w:position w:val="-1"/>
        </w:rPr>
        <w:t>时</w:t>
      </w:r>
      <w:r>
        <w:rPr>
          <w:sz w:val="20"/>
          <w:szCs w:val="20"/>
          <w:spacing w:val="3"/>
          <w:position w:val="-1"/>
        </w:rPr>
        <w:t>，</w:t>
      </w:r>
      <w:r>
        <w:rPr>
          <w:rFonts w:ascii="Microsoft YaHei" w:hAnsi="Microsoft YaHei" w:eastAsia="Microsoft YaHei" w:cs="Microsoft YaHei"/>
          <w:sz w:val="20"/>
          <w:szCs w:val="20"/>
          <w:spacing w:val="3"/>
          <w:position w:val="-1"/>
        </w:rPr>
        <w:t>必须对泌尿系统异常或潜在的复</w:t>
      </w:r>
    </w:p>
    <w:p>
      <w:pPr>
        <w:pStyle w:val="BodyText"/>
        <w:ind w:left="537"/>
        <w:spacing w:line="486" w:lineRule="exact"/>
        <w:rPr>
          <w:rFonts w:ascii="Microsoft YaHei" w:hAnsi="Microsoft YaHei" w:eastAsia="Microsoft YaHei" w:cs="Microsoft YaHei"/>
          <w:sz w:val="20"/>
          <w:szCs w:val="20"/>
        </w:rPr>
      </w:pPr>
      <w:r>
        <w:pict>
          <v:shape id="_x0000_s28" style="position:absolute;margin-left:25.8179pt;margin-top:19.8365pt;mso-position-vertical-relative:text;mso-position-horizontal-relative:text;width:243.3pt;height:15.3pt;z-index:251686912;" filled="false" stroked="false" type="#_x0000_t202">
            <v:fill on="false"/>
            <v:stroke on="false"/>
            <v:path/>
            <v:imagedata o:title=""/>
            <o:lock v:ext="edit" aspectratio="false"/>
            <v:textbox inset="0mm,0mm,0mm,0mm">
              <w:txbxContent>
                <w:p>
                  <w:pPr>
                    <w:pStyle w:val="BodyText"/>
                    <w:ind w:left="20"/>
                    <w:spacing w:before="19"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4"/>
                    </w:rPr>
                    <w:t>管感染可能会自发消失</w:t>
                  </w:r>
                  <w:r>
                    <w:rPr>
                      <w:rFonts w:ascii="Microsoft YaHei" w:hAnsi="Microsoft YaHei" w:eastAsia="Microsoft YaHei" w:cs="Microsoft YaHei"/>
                      <w:sz w:val="20"/>
                      <w:szCs w:val="20"/>
                      <w:spacing w:val="-29"/>
                    </w:rPr>
                    <w:t xml:space="preserve"> </w:t>
                  </w:r>
                  <w:r>
                    <w:rPr>
                      <w:sz w:val="20"/>
                      <w:szCs w:val="20"/>
                      <w:spacing w:val="14"/>
                    </w:rPr>
                    <w:t>。</w:t>
                  </w:r>
                  <w:r>
                    <w:rPr>
                      <w:sz w:val="20"/>
                      <w:szCs w:val="20"/>
                    </w:rPr>
                    <w:t>cUTI</w:t>
                  </w:r>
                  <w:r>
                    <w:rPr>
                      <w:sz w:val="20"/>
                      <w:szCs w:val="20"/>
                      <w:spacing w:val="14"/>
                    </w:rPr>
                    <w:t xml:space="preserve"> </w:t>
                  </w:r>
                  <w:r>
                    <w:rPr>
                      <w:rFonts w:ascii="Microsoft YaHei" w:hAnsi="Microsoft YaHei" w:eastAsia="Microsoft YaHei" w:cs="Microsoft YaHei"/>
                      <w:sz w:val="20"/>
                      <w:szCs w:val="20"/>
                      <w:spacing w:val="14"/>
                    </w:rPr>
                    <w:t>的最佳抗菌治疗取决</w:t>
                  </w:r>
                </w:p>
              </w:txbxContent>
            </v:textbox>
          </v:shape>
        </w:pict>
      </w:r>
      <w:r>
        <w:rPr>
          <w:rFonts w:ascii="Microsoft YaHei" w:hAnsi="Microsoft YaHei" w:eastAsia="Microsoft YaHei" w:cs="Microsoft YaHei"/>
          <w:sz w:val="20"/>
          <w:szCs w:val="20"/>
          <w:spacing w:val="11"/>
          <w:position w:val="8"/>
        </w:rPr>
        <w:t>杂因素进行适当的处理</w:t>
      </w:r>
      <w:r>
        <w:rPr>
          <w:sz w:val="11"/>
          <w:szCs w:val="11"/>
          <w:spacing w:val="11"/>
          <w:position w:val="16"/>
        </w:rPr>
        <w:t>[13]</w:t>
      </w:r>
      <w:r>
        <w:rPr>
          <w:sz w:val="11"/>
          <w:szCs w:val="11"/>
          <w:spacing w:val="11"/>
          <w:position w:val="16"/>
        </w:rPr>
        <w:t xml:space="preserve"> </w:t>
      </w:r>
      <w:r>
        <w:rPr>
          <w:sz w:val="20"/>
          <w:szCs w:val="20"/>
          <w:spacing w:val="11"/>
          <w:position w:val="8"/>
        </w:rPr>
        <w:t>。</w:t>
      </w:r>
      <w:r>
        <w:rPr>
          <w:rFonts w:ascii="Microsoft YaHei" w:hAnsi="Microsoft YaHei" w:eastAsia="Microsoft YaHei" w:cs="Microsoft YaHei"/>
          <w:sz w:val="20"/>
          <w:szCs w:val="20"/>
          <w:spacing w:val="11"/>
          <w:position w:val="8"/>
        </w:rPr>
        <w:t>如</w:t>
      </w:r>
      <w:r>
        <w:rPr>
          <w:rFonts w:ascii="Microsoft YaHei" w:hAnsi="Microsoft YaHei" w:eastAsia="Microsoft YaHei" w:cs="Microsoft YaHei"/>
          <w:sz w:val="20"/>
          <w:szCs w:val="20"/>
          <w:spacing w:val="24"/>
          <w:w w:val="101"/>
          <w:position w:val="8"/>
        </w:rPr>
        <w:t xml:space="preserve"> </w:t>
      </w:r>
      <w:r>
        <w:rPr>
          <w:sz w:val="20"/>
          <w:szCs w:val="20"/>
          <w:position w:val="8"/>
        </w:rPr>
        <w:t>CA</w:t>
      </w:r>
      <w:r>
        <w:rPr>
          <w:sz w:val="20"/>
          <w:szCs w:val="20"/>
          <w:spacing w:val="11"/>
          <w:position w:val="8"/>
        </w:rPr>
        <w:t>⁃</w:t>
      </w:r>
      <w:r>
        <w:rPr>
          <w:sz w:val="20"/>
          <w:szCs w:val="20"/>
          <w:position w:val="8"/>
        </w:rPr>
        <w:t>UTI</w:t>
      </w:r>
      <w:r>
        <w:rPr>
          <w:sz w:val="20"/>
          <w:szCs w:val="20"/>
          <w:spacing w:val="-54"/>
          <w:position w:val="8"/>
        </w:rPr>
        <w:t xml:space="preserve"> </w:t>
      </w:r>
      <w:r>
        <w:rPr>
          <w:sz w:val="20"/>
          <w:szCs w:val="20"/>
          <w:spacing w:val="11"/>
          <w:position w:val="8"/>
        </w:rPr>
        <w:t>,</w:t>
      </w:r>
      <w:r>
        <w:rPr>
          <w:sz w:val="20"/>
          <w:szCs w:val="20"/>
          <w:spacing w:val="-40"/>
          <w:position w:val="8"/>
        </w:rPr>
        <w:t xml:space="preserve"> </w:t>
      </w:r>
      <w:r>
        <w:rPr>
          <w:rFonts w:ascii="Microsoft YaHei" w:hAnsi="Microsoft YaHei" w:eastAsia="Microsoft YaHei" w:cs="Microsoft YaHei"/>
          <w:sz w:val="20"/>
          <w:szCs w:val="20"/>
          <w:spacing w:val="10"/>
          <w:position w:val="8"/>
        </w:rPr>
        <w:t>一旦移除导</w:t>
      </w:r>
    </w:p>
    <w:p>
      <w:pPr>
        <w:pStyle w:val="BodyText"/>
        <w:ind w:left="541"/>
        <w:spacing w:before="248"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于就诊时的疾病严重程度</w:t>
      </w:r>
      <w:r>
        <w:rPr>
          <w:sz w:val="20"/>
          <w:szCs w:val="20"/>
          <w:spacing w:val="9"/>
        </w:rPr>
        <w:t>，</w:t>
      </w:r>
      <w:r>
        <w:rPr>
          <w:rFonts w:ascii="Microsoft YaHei" w:hAnsi="Microsoft YaHei" w:eastAsia="Microsoft YaHei" w:cs="Microsoft YaHei"/>
          <w:sz w:val="20"/>
          <w:szCs w:val="20"/>
          <w:spacing w:val="9"/>
        </w:rPr>
        <w:t>以及局部耐药模式和特定</w:t>
      </w:r>
    </w:p>
    <w:p>
      <w:pPr>
        <w:pStyle w:val="BodyText"/>
        <w:ind w:left="538"/>
        <w:spacing w:before="40"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宿主因素</w:t>
      </w:r>
      <w:r>
        <w:rPr>
          <w:sz w:val="20"/>
          <w:szCs w:val="20"/>
          <w:spacing w:val="1"/>
        </w:rPr>
        <w:t>（</w:t>
      </w:r>
      <w:r>
        <w:rPr>
          <w:rFonts w:ascii="Microsoft YaHei" w:hAnsi="Microsoft YaHei" w:eastAsia="Microsoft YaHei" w:cs="Microsoft YaHei"/>
          <w:sz w:val="20"/>
          <w:szCs w:val="20"/>
          <w:spacing w:val="1"/>
        </w:rPr>
        <w:t>如过敏</w:t>
      </w:r>
      <w:r>
        <w:rPr>
          <w:sz w:val="20"/>
          <w:szCs w:val="20"/>
          <w:spacing w:val="1"/>
        </w:rPr>
        <w:t>）。</w:t>
      </w:r>
      <w:r>
        <w:rPr>
          <w:rFonts w:ascii="Microsoft YaHei" w:hAnsi="Microsoft YaHei" w:eastAsia="Microsoft YaHei" w:cs="Microsoft YaHei"/>
          <w:sz w:val="20"/>
          <w:szCs w:val="20"/>
          <w:spacing w:val="1"/>
        </w:rPr>
        <w:t>应进行尿培养和药敏试验</w:t>
      </w:r>
      <w:r>
        <w:rPr>
          <w:sz w:val="20"/>
          <w:szCs w:val="20"/>
          <w:spacing w:val="1"/>
        </w:rPr>
        <w:t>，</w:t>
      </w:r>
      <w:r>
        <w:rPr>
          <w:rFonts w:ascii="Microsoft YaHei" w:hAnsi="Microsoft YaHei" w:eastAsia="Microsoft YaHei" w:cs="Microsoft YaHei"/>
          <w:sz w:val="20"/>
          <w:szCs w:val="20"/>
          <w:spacing w:val="1"/>
        </w:rPr>
        <w:t>初始</w:t>
      </w:r>
    </w:p>
    <w:p>
      <w:pPr>
        <w:pStyle w:val="BodyText"/>
        <w:ind w:left="536"/>
        <w:spacing w:before="38"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经验性治疗应该考虑当地耐药情况</w:t>
      </w:r>
      <w:r>
        <w:rPr>
          <w:sz w:val="20"/>
          <w:szCs w:val="20"/>
          <w:spacing w:val="9"/>
        </w:rPr>
        <w:t>，</w:t>
      </w:r>
      <w:r>
        <w:rPr>
          <w:rFonts w:ascii="Microsoft YaHei" w:hAnsi="Microsoft YaHei" w:eastAsia="Microsoft YaHei" w:cs="Microsoft YaHei"/>
          <w:sz w:val="20"/>
          <w:szCs w:val="20"/>
          <w:spacing w:val="9"/>
        </w:rPr>
        <w:t>根据培养出的病</w:t>
      </w:r>
    </w:p>
    <w:p>
      <w:pPr>
        <w:pStyle w:val="BodyText"/>
        <w:ind w:left="534"/>
        <w:spacing w:before="38" w:line="188" w:lineRule="auto"/>
        <w:rPr>
          <w:sz w:val="20"/>
          <w:szCs w:val="20"/>
        </w:rPr>
      </w:pPr>
      <w:r>
        <w:rPr>
          <w:rFonts w:ascii="Microsoft YaHei" w:hAnsi="Microsoft YaHei" w:eastAsia="Microsoft YaHei" w:cs="Microsoft YaHei"/>
          <w:sz w:val="20"/>
          <w:szCs w:val="20"/>
          <w:spacing w:val="8"/>
        </w:rPr>
        <w:t>原体耐药情况给予适当的抗菌药物</w:t>
      </w:r>
      <w:r>
        <w:rPr>
          <w:sz w:val="20"/>
          <w:szCs w:val="20"/>
          <w:spacing w:val="8"/>
        </w:rPr>
        <w:t>。</w:t>
      </w:r>
    </w:p>
    <w:p>
      <w:pPr>
        <w:pStyle w:val="BodyText"/>
        <w:ind w:left="532" w:right="263" w:firstLine="421"/>
        <w:spacing w:before="47" w:line="226" w:lineRule="auto"/>
        <w:jc w:val="both"/>
        <w:rPr>
          <w:rFonts w:ascii="Microsoft YaHei" w:hAnsi="Microsoft YaHei" w:eastAsia="Microsoft YaHei" w:cs="Microsoft YaHei"/>
          <w:sz w:val="20"/>
          <w:szCs w:val="20"/>
        </w:rPr>
      </w:pPr>
      <w:r>
        <w:pict>
          <v:shape id="_x0000_s30" style="position:absolute;margin-left:285.832pt;margin-top:59.5746pt;mso-position-vertical-relative:text;mso-position-horizontal-relative:text;width:243.15pt;height:26.35pt;z-index:251680768;" filled="false" stroked="false" type="#_x0000_t202">
            <v:fill on="false"/>
            <v:stroke on="false"/>
            <v:path/>
            <v:imagedata o:title=""/>
            <o:lock v:ext="edit" aspectratio="false"/>
            <v:textbox inset="0mm,0mm,0mm,0mm">
              <w:txbxContent>
                <w:p>
                  <w:pPr>
                    <w:pStyle w:val="BodyText"/>
                    <w:ind w:left="20"/>
                    <w:spacing w:before="20" w:line="486" w:lineRule="exact"/>
                    <w:rPr>
                      <w:rFonts w:ascii="Microsoft YaHei" w:hAnsi="Microsoft YaHei" w:eastAsia="Microsoft YaHei" w:cs="Microsoft YaHei"/>
                      <w:sz w:val="20"/>
                      <w:szCs w:val="20"/>
                    </w:rPr>
                  </w:pPr>
                  <w:r>
                    <w:rPr>
                      <w:sz w:val="20"/>
                      <w:szCs w:val="20"/>
                      <w:position w:val="7"/>
                    </w:rPr>
                    <w:t>CA</w:t>
                  </w:r>
                  <w:r>
                    <w:rPr>
                      <w:sz w:val="20"/>
                      <w:szCs w:val="20"/>
                      <w:spacing w:val="17"/>
                      <w:position w:val="7"/>
                    </w:rPr>
                    <w:t>⁃</w:t>
                  </w:r>
                  <w:r>
                    <w:rPr>
                      <w:sz w:val="20"/>
                      <w:szCs w:val="20"/>
                      <w:position w:val="7"/>
                    </w:rPr>
                    <w:t>UTI</w:t>
                  </w:r>
                  <w:r>
                    <w:rPr>
                      <w:sz w:val="11"/>
                      <w:szCs w:val="11"/>
                      <w:spacing w:val="17"/>
                      <w:position w:val="16"/>
                    </w:rPr>
                    <w:t>[16]</w:t>
                  </w:r>
                  <w:r>
                    <w:rPr>
                      <w:sz w:val="11"/>
                      <w:szCs w:val="11"/>
                      <w:spacing w:val="17"/>
                      <w:position w:val="16"/>
                    </w:rPr>
                    <w:t xml:space="preserve"> </w:t>
                  </w:r>
                  <w:r>
                    <w:rPr>
                      <w:sz w:val="20"/>
                      <w:szCs w:val="20"/>
                      <w:spacing w:val="17"/>
                      <w:position w:val="7"/>
                    </w:rPr>
                    <w:t>。</w:t>
                  </w:r>
                  <w:r>
                    <w:rPr>
                      <w:rFonts w:ascii="Microsoft YaHei" w:hAnsi="Microsoft YaHei" w:eastAsia="Microsoft YaHei" w:cs="Microsoft YaHei"/>
                      <w:sz w:val="20"/>
                      <w:szCs w:val="20"/>
                      <w:spacing w:val="17"/>
                      <w:position w:val="7"/>
                    </w:rPr>
                    <w:t>伴随 </w:t>
                  </w:r>
                  <w:r>
                    <w:rPr>
                      <w:sz w:val="20"/>
                      <w:szCs w:val="20"/>
                      <w:position w:val="7"/>
                    </w:rPr>
                    <w:t>CA</w:t>
                  </w:r>
                  <w:r>
                    <w:rPr>
                      <w:sz w:val="20"/>
                      <w:szCs w:val="20"/>
                      <w:spacing w:val="17"/>
                      <w:position w:val="7"/>
                    </w:rPr>
                    <w:t>⁃</w:t>
                  </w:r>
                  <w:r>
                    <w:rPr>
                      <w:sz w:val="20"/>
                      <w:szCs w:val="20"/>
                      <w:position w:val="7"/>
                    </w:rPr>
                    <w:t>ABU</w:t>
                  </w:r>
                  <w:r>
                    <w:rPr>
                      <w:sz w:val="20"/>
                      <w:szCs w:val="20"/>
                      <w:spacing w:val="17"/>
                      <w:position w:val="7"/>
                    </w:rPr>
                    <w:t xml:space="preserve"> </w:t>
                  </w:r>
                  <w:r>
                    <w:rPr>
                      <w:rFonts w:ascii="Microsoft YaHei" w:hAnsi="Microsoft YaHei" w:eastAsia="Microsoft YaHei" w:cs="Microsoft YaHei"/>
                      <w:sz w:val="20"/>
                      <w:szCs w:val="20"/>
                      <w:spacing w:val="17"/>
                      <w:position w:val="7"/>
                    </w:rPr>
                    <w:t>的脓尿不应被解</w:t>
                  </w:r>
                  <w:r>
                    <w:rPr>
                      <w:rFonts w:ascii="Microsoft YaHei" w:hAnsi="Microsoft YaHei" w:eastAsia="Microsoft YaHei" w:cs="Microsoft YaHei"/>
                      <w:sz w:val="20"/>
                      <w:szCs w:val="20"/>
                      <w:spacing w:val="16"/>
                      <w:position w:val="7"/>
                    </w:rPr>
                    <w:t>释为抗菌</w:t>
                  </w:r>
                </w:p>
              </w:txbxContent>
            </v:textbox>
          </v:shape>
        </w:pict>
      </w:r>
      <w:r>
        <w:pict>
          <v:shape id="_x0000_s32" style="position:absolute;margin-left:285.482pt;margin-top:96.2797pt;mso-position-vertical-relative:text;mso-position-horizontal-relative:text;width:31.8pt;height:12.75pt;z-index:251677696;" filled="false" stroked="false" type="#_x0000_t202">
            <v:fill on="false"/>
            <v:stroke on="false"/>
            <v:path/>
            <v:imagedata o:title=""/>
            <o:lock v:ext="edit" aspectratio="false"/>
            <v:textbox inset="0mm,0mm,0mm,0mm">
              <w:txbxContent>
                <w:p>
                  <w:pPr>
                    <w:pStyle w:val="BodyText"/>
                    <w:ind w:right="3"/>
                    <w:spacing w:before="20" w:line="214" w:lineRule="exact"/>
                    <w:jc w:val="right"/>
                    <w:rPr>
                      <w:sz w:val="20"/>
                      <w:szCs w:val="20"/>
                    </w:rPr>
                  </w:pPr>
                  <w:r>
                    <w:rPr>
                      <w:rFonts w:ascii="Microsoft YaHei" w:hAnsi="Microsoft YaHei" w:eastAsia="Microsoft YaHei" w:cs="Microsoft YaHei"/>
                      <w:sz w:val="20"/>
                      <w:szCs w:val="20"/>
                      <w:spacing w:val="4"/>
                    </w:rPr>
                    <w:t>诊断</w:t>
                  </w:r>
                  <w:r>
                    <w:rPr>
                      <w:sz w:val="20"/>
                      <w:szCs w:val="20"/>
                      <w:spacing w:val="4"/>
                    </w:rPr>
                    <w:t>。</w:t>
                  </w:r>
                </w:p>
              </w:txbxContent>
            </v:textbox>
          </v:shape>
        </w:pict>
      </w:r>
      <w:r>
        <w:pict>
          <v:shape id="_x0000_s34" style="position:absolute;margin-left:285.678pt;margin-top:75.3916pt;mso-position-vertical-relative:text;mso-position-horizontal-relative:text;width:243.3pt;height:26.35pt;z-index:251681792;" filled="false" stroked="false" type="#_x0000_t202">
            <v:fill on="false"/>
            <v:stroke on="false"/>
            <v:path/>
            <v:imagedata o:title=""/>
            <o:lock v:ext="edit" aspectratio="false"/>
            <v:textbox inset="0mm,0mm,0mm,0mm">
              <w:txbxContent>
                <w:p>
                  <w:pPr>
                    <w:pStyle w:val="BodyText"/>
                    <w:ind w:left="20"/>
                    <w:spacing w:before="20" w:line="486"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position w:val="8"/>
                    </w:rPr>
                    <w:t>治疗的指征</w:t>
                  </w:r>
                  <w:r>
                    <w:rPr>
                      <w:rFonts w:ascii="Microsoft YaHei" w:hAnsi="Microsoft YaHei" w:eastAsia="Microsoft YaHei" w:cs="Microsoft YaHei"/>
                      <w:sz w:val="20"/>
                      <w:szCs w:val="20"/>
                      <w:spacing w:val="-14"/>
                      <w:position w:val="8"/>
                    </w:rPr>
                    <w:t xml:space="preserve"> </w:t>
                  </w:r>
                  <w:r>
                    <w:rPr>
                      <w:sz w:val="20"/>
                      <w:szCs w:val="20"/>
                      <w:spacing w:val="10"/>
                      <w:position w:val="8"/>
                    </w:rPr>
                    <w:t>。</w:t>
                  </w:r>
                  <w:r>
                    <w:rPr>
                      <w:rFonts w:ascii="Microsoft YaHei" w:hAnsi="Microsoft YaHei" w:eastAsia="Microsoft YaHei" w:cs="Microsoft YaHei"/>
                      <w:sz w:val="20"/>
                      <w:szCs w:val="20"/>
                      <w:spacing w:val="10"/>
                      <w:position w:val="8"/>
                    </w:rPr>
                    <w:t>有症状患者无脓尿提示 </w:t>
                  </w:r>
                  <w:r>
                    <w:rPr>
                      <w:sz w:val="20"/>
                      <w:szCs w:val="20"/>
                      <w:position w:val="8"/>
                    </w:rPr>
                    <w:t>CA</w:t>
                  </w:r>
                  <w:r>
                    <w:rPr>
                      <w:sz w:val="20"/>
                      <w:szCs w:val="20"/>
                      <w:spacing w:val="10"/>
                      <w:position w:val="8"/>
                    </w:rPr>
                    <w:t>⁃</w:t>
                  </w:r>
                  <w:r>
                    <w:rPr>
                      <w:sz w:val="20"/>
                      <w:szCs w:val="20"/>
                      <w:position w:val="8"/>
                    </w:rPr>
                    <w:t>UTI</w:t>
                  </w:r>
                  <w:r>
                    <w:rPr>
                      <w:sz w:val="20"/>
                      <w:szCs w:val="20"/>
                      <w:spacing w:val="10"/>
                      <w:position w:val="8"/>
                    </w:rPr>
                    <w:t xml:space="preserve"> </w:t>
                  </w:r>
                  <w:r>
                    <w:rPr>
                      <w:rFonts w:ascii="Microsoft YaHei" w:hAnsi="Microsoft YaHei" w:eastAsia="Microsoft YaHei" w:cs="Microsoft YaHei"/>
                      <w:sz w:val="20"/>
                      <w:szCs w:val="20"/>
                      <w:spacing w:val="10"/>
                      <w:position w:val="8"/>
                    </w:rPr>
                    <w:t>以外的</w:t>
                  </w:r>
                </w:p>
              </w:txbxContent>
            </v:textbox>
          </v:shape>
        </w:pict>
      </w:r>
      <w:r>
        <w:pict>
          <v:shape id="_x0000_s36" style="position:absolute;margin-left:285.524pt;margin-top:43.7586pt;mso-position-vertical-relative:text;mso-position-horizontal-relative:text;width:243.5pt;height:26.35pt;z-index:251679744;" filled="false" stroked="false" type="#_x0000_t202">
            <v:fill on="false"/>
            <v:stroke on="false"/>
            <v:path/>
            <v:imagedata o:title=""/>
            <o:lock v:ext="edit" aspectratio="false"/>
            <v:textbox inset="0mm,0mm,0mm,0mm">
              <w:txbxContent>
                <w:p>
                  <w:pPr>
                    <w:pStyle w:val="BodyText"/>
                    <w:ind w:left="20"/>
                    <w:spacing w:before="20" w:line="486"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22"/>
                      <w:position w:val="8"/>
                    </w:rPr>
                    <w:t>脓尿的存在</w:t>
                  </w:r>
                  <w:r>
                    <w:rPr>
                      <w:sz w:val="20"/>
                      <w:szCs w:val="20"/>
                      <w:spacing w:val="22"/>
                      <w:position w:val="8"/>
                    </w:rPr>
                    <w:t>、</w:t>
                  </w:r>
                  <w:r>
                    <w:rPr>
                      <w:rFonts w:ascii="Microsoft YaHei" w:hAnsi="Microsoft YaHei" w:eastAsia="Microsoft YaHei" w:cs="Microsoft YaHei"/>
                      <w:sz w:val="20"/>
                      <w:szCs w:val="20"/>
                      <w:spacing w:val="22"/>
                      <w:position w:val="8"/>
                    </w:rPr>
                    <w:t>缺失或程度不应用于鉴别</w:t>
                  </w:r>
                  <w:r>
                    <w:rPr>
                      <w:rFonts w:ascii="Microsoft YaHei" w:hAnsi="Microsoft YaHei" w:eastAsia="Microsoft YaHei" w:cs="Microsoft YaHei"/>
                      <w:sz w:val="20"/>
                      <w:szCs w:val="20"/>
                      <w:spacing w:val="33"/>
                      <w:w w:val="101"/>
                      <w:position w:val="8"/>
                    </w:rPr>
                    <w:t xml:space="preserve"> </w:t>
                  </w:r>
                  <w:r>
                    <w:rPr>
                      <w:sz w:val="20"/>
                      <w:szCs w:val="20"/>
                      <w:position w:val="8"/>
                    </w:rPr>
                    <w:t>CA</w:t>
                  </w:r>
                  <w:r>
                    <w:rPr>
                      <w:sz w:val="20"/>
                      <w:szCs w:val="20"/>
                      <w:spacing w:val="22"/>
                      <w:position w:val="8"/>
                    </w:rPr>
                    <w:t>⁃</w:t>
                  </w:r>
                  <w:r>
                    <w:rPr>
                      <w:sz w:val="20"/>
                      <w:szCs w:val="20"/>
                      <w:position w:val="8"/>
                    </w:rPr>
                    <w:t>ABU</w:t>
                  </w:r>
                  <w:r>
                    <w:rPr>
                      <w:sz w:val="20"/>
                      <w:szCs w:val="20"/>
                      <w:spacing w:val="22"/>
                      <w:position w:val="8"/>
                    </w:rPr>
                    <w:t xml:space="preserve"> </w:t>
                  </w:r>
                  <w:r>
                    <w:rPr>
                      <w:rFonts w:ascii="Microsoft YaHei" w:hAnsi="Microsoft YaHei" w:eastAsia="Microsoft YaHei" w:cs="Microsoft YaHei"/>
                      <w:sz w:val="20"/>
                      <w:szCs w:val="20"/>
                      <w:spacing w:val="22"/>
                      <w:position w:val="8"/>
                    </w:rPr>
                    <w:t>与</w:t>
                  </w:r>
                </w:p>
              </w:txbxContent>
            </v:textbox>
          </v:shape>
        </w:pict>
      </w:r>
      <w:r>
        <w:rPr>
          <w:rFonts w:ascii="Microsoft YaHei" w:hAnsi="Microsoft YaHei" w:eastAsia="Microsoft YaHei" w:cs="Microsoft YaHei"/>
          <w:sz w:val="20"/>
          <w:szCs w:val="20"/>
        </w:rPr>
        <w:t>考虑到目前阿莫西林</w:t>
      </w:r>
      <w:r>
        <w:rPr>
          <w:sz w:val="20"/>
          <w:szCs w:val="20"/>
        </w:rPr>
        <w:t>、</w:t>
      </w:r>
      <w:r>
        <w:rPr>
          <w:rFonts w:ascii="Microsoft YaHei" w:hAnsi="Microsoft YaHei" w:eastAsia="Microsoft YaHei" w:cs="Microsoft YaHei"/>
          <w:sz w:val="20"/>
          <w:szCs w:val="20"/>
        </w:rPr>
        <w:t>阿莫西林克拉维酸钾</w:t>
      </w:r>
      <w:r>
        <w:rPr>
          <w:sz w:val="20"/>
          <w:szCs w:val="20"/>
        </w:rPr>
        <w:t>、</w:t>
      </w:r>
      <w:r>
        <w:rPr>
          <w:rFonts w:ascii="Microsoft YaHei" w:hAnsi="Microsoft YaHei" w:eastAsia="Microsoft YaHei" w:cs="Microsoft YaHei"/>
          <w:sz w:val="20"/>
          <w:szCs w:val="20"/>
        </w:rPr>
        <w:t>甲氧</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0"/>
        </w:rPr>
        <w:t>苄啶和甲氧苄啶磺胺甲噁唑的耐药率</w:t>
      </w:r>
      <w:r>
        <w:rPr>
          <w:sz w:val="20"/>
          <w:szCs w:val="20"/>
          <w:spacing w:val="10"/>
        </w:rPr>
        <w:t>，</w:t>
      </w:r>
      <w:r>
        <w:rPr>
          <w:rFonts w:ascii="Microsoft YaHei" w:hAnsi="Microsoft YaHei" w:eastAsia="Microsoft YaHei" w:cs="Microsoft YaHei"/>
          <w:sz w:val="20"/>
          <w:szCs w:val="20"/>
          <w:spacing w:val="10"/>
        </w:rPr>
        <w:t>这些药物</w:t>
      </w:r>
      <w:r>
        <w:rPr>
          <w:rFonts w:ascii="Microsoft YaHei" w:hAnsi="Microsoft YaHei" w:eastAsia="Microsoft YaHei" w:cs="Microsoft YaHei"/>
          <w:sz w:val="20"/>
          <w:szCs w:val="20"/>
          <w:spacing w:val="9"/>
        </w:rPr>
        <w:t>不适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用于正常宿主肾盂肾炎的经验性治疗</w:t>
      </w:r>
      <w:r>
        <w:rPr>
          <w:sz w:val="20"/>
          <w:szCs w:val="20"/>
          <w:spacing w:val="10"/>
        </w:rPr>
        <w:t>，</w:t>
      </w:r>
      <w:r>
        <w:rPr>
          <w:rFonts w:ascii="Microsoft YaHei" w:hAnsi="Microsoft YaHei" w:eastAsia="Microsoft YaHei" w:cs="Microsoft YaHei"/>
          <w:sz w:val="20"/>
          <w:szCs w:val="20"/>
          <w:spacing w:val="10"/>
        </w:rPr>
        <w:t>因此也不</w:t>
      </w:r>
      <w:r>
        <w:rPr>
          <w:rFonts w:ascii="Microsoft YaHei" w:hAnsi="Microsoft YaHei" w:eastAsia="Microsoft YaHei" w:cs="Microsoft YaHei"/>
          <w:sz w:val="20"/>
          <w:szCs w:val="20"/>
          <w:spacing w:val="9"/>
        </w:rPr>
        <w:t>适用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于治疗所有 </w:t>
      </w:r>
      <w:r>
        <w:rPr>
          <w:sz w:val="20"/>
          <w:szCs w:val="20"/>
        </w:rPr>
        <w:t>cUTI</w:t>
      </w:r>
      <w:r>
        <w:rPr>
          <w:sz w:val="20"/>
          <w:szCs w:val="20"/>
          <w:spacing w:val="7"/>
        </w:rPr>
        <w:t>。</w:t>
      </w:r>
      <w:r>
        <w:rPr>
          <w:rFonts w:ascii="Microsoft YaHei" w:hAnsi="Microsoft YaHei" w:eastAsia="Microsoft YaHei" w:cs="Microsoft YaHei"/>
          <w:sz w:val="20"/>
          <w:szCs w:val="20"/>
          <w:spacing w:val="7"/>
        </w:rPr>
        <w:t>鉴于氟喹诺酮类药物耐药率高</w:t>
      </w:r>
      <w:r>
        <w:rPr>
          <w:sz w:val="20"/>
          <w:szCs w:val="20"/>
          <w:spacing w:val="7"/>
        </w:rPr>
        <w:t>，</w:t>
      </w:r>
      <w:r>
        <w:rPr>
          <w:rFonts w:ascii="Microsoft YaHei" w:hAnsi="Microsoft YaHei" w:eastAsia="Microsoft YaHei" w:cs="Microsoft YaHei"/>
          <w:sz w:val="20"/>
          <w:szCs w:val="20"/>
          <w:spacing w:val="7"/>
        </w:rPr>
        <w:t>尤</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0"/>
        </w:rPr>
        <w:t>其是泌尿科收治的患者</w:t>
      </w:r>
      <w:r>
        <w:rPr>
          <w:sz w:val="20"/>
          <w:szCs w:val="20"/>
          <w:spacing w:val="10"/>
        </w:rPr>
        <w:t>，</w:t>
      </w:r>
      <w:r>
        <w:rPr>
          <w:rFonts w:ascii="Microsoft YaHei" w:hAnsi="Microsoft YaHei" w:eastAsia="Microsoft YaHei" w:cs="Microsoft YaHei"/>
          <w:sz w:val="20"/>
          <w:szCs w:val="20"/>
          <w:spacing w:val="10"/>
        </w:rPr>
        <w:t>该类药物不适合作为经</w:t>
      </w:r>
      <w:r>
        <w:rPr>
          <w:rFonts w:ascii="Microsoft YaHei" w:hAnsi="Microsoft YaHei" w:eastAsia="Microsoft YaHei" w:cs="Microsoft YaHei"/>
          <w:sz w:val="20"/>
          <w:szCs w:val="20"/>
          <w:spacing w:val="9"/>
        </w:rPr>
        <w:t>验性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抗菌治疗</w:t>
      </w:r>
      <w:r>
        <w:rPr>
          <w:sz w:val="20"/>
          <w:szCs w:val="20"/>
          <w:spacing w:val="8"/>
        </w:rPr>
        <w:t>，</w:t>
      </w:r>
      <w:r>
        <w:rPr>
          <w:rFonts w:ascii="Microsoft YaHei" w:hAnsi="Microsoft YaHei" w:eastAsia="Microsoft YaHei" w:cs="Microsoft YaHei"/>
          <w:sz w:val="20"/>
          <w:szCs w:val="20"/>
          <w:spacing w:val="8"/>
        </w:rPr>
        <w:t>尤其是当患者在过去 </w:t>
      </w:r>
      <w:r>
        <w:rPr>
          <w:sz w:val="20"/>
          <w:szCs w:val="20"/>
          <w:spacing w:val="8"/>
        </w:rPr>
        <w:t>6</w:t>
      </w:r>
      <w:r>
        <w:rPr>
          <w:sz w:val="20"/>
          <w:szCs w:val="20"/>
          <w:spacing w:val="-23"/>
        </w:rPr>
        <w:t xml:space="preserve"> </w:t>
      </w:r>
      <w:r>
        <w:rPr>
          <w:rFonts w:ascii="Microsoft YaHei" w:hAnsi="Microsoft YaHei" w:eastAsia="Microsoft YaHei" w:cs="Microsoft YaHei"/>
          <w:sz w:val="20"/>
          <w:szCs w:val="20"/>
          <w:spacing w:val="8"/>
        </w:rPr>
        <w:t>个月内使用过环丙</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沙星时</w:t>
      </w:r>
      <w:r>
        <w:rPr>
          <w:rFonts w:ascii="Microsoft YaHei" w:hAnsi="Microsoft YaHei" w:eastAsia="Microsoft YaHei" w:cs="Microsoft YaHei"/>
          <w:sz w:val="20"/>
          <w:szCs w:val="20"/>
          <w:spacing w:val="-15"/>
        </w:rPr>
        <w:t xml:space="preserve"> </w:t>
      </w:r>
      <w:r>
        <w:rPr>
          <w:sz w:val="20"/>
          <w:szCs w:val="20"/>
          <w:spacing w:val="16"/>
        </w:rPr>
        <w:t>。</w:t>
      </w:r>
      <w:r>
        <w:rPr>
          <w:rFonts w:ascii="Microsoft YaHei" w:hAnsi="Microsoft YaHei" w:eastAsia="Microsoft YaHei" w:cs="Microsoft YaHei"/>
          <w:sz w:val="20"/>
          <w:szCs w:val="20"/>
          <w:spacing w:val="16"/>
        </w:rPr>
        <w:t>氟喹诺酮类药物只有在当地耐药率</w:t>
      </w:r>
      <w:r>
        <w:rPr>
          <w:sz w:val="20"/>
          <w:szCs w:val="20"/>
          <w:spacing w:val="16"/>
        </w:rPr>
        <w:t>&lt;10%</w:t>
      </w:r>
      <w:r>
        <w:rPr>
          <w:rFonts w:ascii="Microsoft YaHei" w:hAnsi="Microsoft YaHei" w:eastAsia="Microsoft YaHei" w:cs="Microsoft YaHei"/>
          <w:sz w:val="20"/>
          <w:szCs w:val="20"/>
          <w:spacing w:val="16"/>
        </w:rPr>
        <w:t>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情况下</w:t>
      </w:r>
      <w:r>
        <w:rPr>
          <w:sz w:val="20"/>
          <w:szCs w:val="20"/>
          <w:spacing w:val="10"/>
        </w:rPr>
        <w:t>，</w:t>
      </w:r>
      <w:r>
        <w:rPr>
          <w:rFonts w:ascii="Microsoft YaHei" w:hAnsi="Microsoft YaHei" w:eastAsia="Microsoft YaHei" w:cs="Microsoft YaHei"/>
          <w:sz w:val="20"/>
          <w:szCs w:val="20"/>
          <w:spacing w:val="10"/>
        </w:rPr>
        <w:t>患者病情不严重且初始口服治疗被认为</w:t>
      </w:r>
      <w:r>
        <w:rPr>
          <w:rFonts w:ascii="Microsoft YaHei" w:hAnsi="Microsoft YaHei" w:eastAsia="Microsoft YaHei" w:cs="Microsoft YaHei"/>
          <w:sz w:val="20"/>
          <w:szCs w:val="20"/>
          <w:spacing w:val="9"/>
        </w:rPr>
        <w:t>是安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全的</w:t>
      </w:r>
      <w:r>
        <w:rPr>
          <w:sz w:val="20"/>
          <w:szCs w:val="20"/>
          <w:spacing w:val="-1"/>
        </w:rPr>
        <w:t>，</w:t>
      </w:r>
      <w:r>
        <w:rPr>
          <w:rFonts w:ascii="Microsoft YaHei" w:hAnsi="Microsoft YaHei" w:eastAsia="Microsoft YaHei" w:cs="Microsoft YaHei"/>
          <w:sz w:val="20"/>
          <w:szCs w:val="20"/>
          <w:spacing w:val="-1"/>
        </w:rPr>
        <w:t>或者对</w:t>
      </w:r>
      <w:r>
        <w:rPr>
          <w:rFonts w:ascii="Microsoft YaHei" w:hAnsi="Microsoft YaHei" w:eastAsia="Microsoft YaHei" w:cs="Microsoft YaHei"/>
          <w:sz w:val="20"/>
          <w:szCs w:val="20"/>
          <w:spacing w:val="22"/>
        </w:rPr>
        <w:t xml:space="preserve"> </w:t>
      </w:r>
      <w:r>
        <w:rPr>
          <w:sz w:val="20"/>
          <w:szCs w:val="20"/>
          <w:spacing w:val="-1"/>
        </w:rPr>
        <w:t>β</w:t>
      </w:r>
      <w:r>
        <w:rPr>
          <w:sz w:val="20"/>
          <w:szCs w:val="20"/>
          <w:spacing w:val="-71"/>
        </w:rPr>
        <w:t xml:space="preserve"> </w:t>
      </w:r>
      <w:r>
        <w:rPr>
          <w:sz w:val="20"/>
          <w:szCs w:val="20"/>
          <w:spacing w:val="-1"/>
        </w:rPr>
        <w:t>-</w:t>
      </w:r>
      <w:r>
        <w:rPr>
          <w:sz w:val="20"/>
          <w:szCs w:val="20"/>
          <w:spacing w:val="-53"/>
        </w:rPr>
        <w:t xml:space="preserve"> </w:t>
      </w:r>
      <w:r>
        <w:rPr>
          <w:rFonts w:ascii="Microsoft YaHei" w:hAnsi="Microsoft YaHei" w:eastAsia="Microsoft YaHei" w:cs="Microsoft YaHei"/>
          <w:sz w:val="20"/>
          <w:szCs w:val="20"/>
          <w:spacing w:val="-1"/>
        </w:rPr>
        <w:t>内酰胺类抗菌药物过敏时</w:t>
      </w:r>
      <w:r>
        <w:rPr>
          <w:sz w:val="20"/>
          <w:szCs w:val="20"/>
          <w:spacing w:val="-2"/>
        </w:rPr>
        <w:t>，</w:t>
      </w:r>
      <w:r>
        <w:rPr>
          <w:rFonts w:ascii="Microsoft YaHei" w:hAnsi="Microsoft YaHei" w:eastAsia="Microsoft YaHei" w:cs="Microsoft YaHei"/>
          <w:sz w:val="20"/>
          <w:szCs w:val="20"/>
          <w:spacing w:val="-2"/>
        </w:rPr>
        <w:t>才被推荐</w:t>
      </w:r>
    </w:p>
    <w:p>
      <w:pPr>
        <w:spacing w:line="14" w:lineRule="auto"/>
        <w:rPr>
          <w:rFonts w:ascii="Arial"/>
          <w:sz w:val="2"/>
        </w:rPr>
      </w:pPr>
      <w:r>
        <w:rPr>
          <w:rFonts w:ascii="Arial" w:hAnsi="Arial" w:eastAsia="Arial" w:cs="Arial"/>
          <w:sz w:val="2"/>
          <w:szCs w:val="2"/>
        </w:rPr>
        <w:br w:type="column"/>
      </w:r>
    </w:p>
    <w:p>
      <w:pPr>
        <w:pStyle w:val="BodyText"/>
        <w:ind w:left="4"/>
        <w:spacing w:before="42" w:line="185" w:lineRule="auto"/>
        <w:rPr>
          <w:sz w:val="20"/>
          <w:szCs w:val="20"/>
        </w:rPr>
      </w:pPr>
      <w:r>
        <w:rPr>
          <w:rFonts w:ascii="Microsoft YaHei" w:hAnsi="Microsoft YaHei" w:eastAsia="Microsoft YaHei" w:cs="Microsoft YaHei"/>
          <w:sz w:val="20"/>
          <w:szCs w:val="20"/>
          <w:spacing w:val="7"/>
        </w:rPr>
        <w:t>作为经验性治疗</w:t>
      </w:r>
      <w:r>
        <w:rPr>
          <w:sz w:val="20"/>
          <w:szCs w:val="20"/>
          <w:spacing w:val="7"/>
        </w:rPr>
        <w:t>。</w:t>
      </w:r>
    </w:p>
    <w:p>
      <w:pPr>
        <w:pStyle w:val="BodyText"/>
        <w:ind w:left="2" w:firstLine="421"/>
        <w:spacing w:before="57" w:line="221" w:lineRule="auto"/>
        <w:jc w:val="both"/>
        <w:rPr>
          <w:sz w:val="20"/>
          <w:szCs w:val="20"/>
        </w:rPr>
      </w:pPr>
      <w:r>
        <w:rPr>
          <w:rFonts w:ascii="Microsoft YaHei" w:hAnsi="Microsoft YaHei" w:eastAsia="Microsoft YaHei" w:cs="Microsoft YaHei"/>
          <w:sz w:val="20"/>
          <w:szCs w:val="20"/>
          <w:spacing w:val="8"/>
        </w:rPr>
        <w:t>对于有全身症状需要住院治疗的 </w:t>
      </w:r>
      <w:r>
        <w:rPr>
          <w:sz w:val="20"/>
          <w:szCs w:val="20"/>
        </w:rPr>
        <w:t>UTI</w:t>
      </w:r>
      <w:r>
        <w:rPr>
          <w:sz w:val="20"/>
          <w:szCs w:val="20"/>
          <w:spacing w:val="-11"/>
        </w:rPr>
        <w:t xml:space="preserve"> </w:t>
      </w:r>
      <w:r>
        <w:rPr>
          <w:rFonts w:ascii="Microsoft YaHei" w:hAnsi="Microsoft YaHei" w:eastAsia="Microsoft YaHei" w:cs="Microsoft YaHei"/>
          <w:sz w:val="20"/>
          <w:szCs w:val="20"/>
          <w:spacing w:val="8"/>
        </w:rPr>
        <w:t>患者</w:t>
      </w:r>
      <w:r>
        <w:rPr>
          <w:sz w:val="20"/>
          <w:szCs w:val="20"/>
          <w:spacing w:val="8"/>
        </w:rPr>
        <w:t>，</w:t>
      </w:r>
      <w:r>
        <w:rPr>
          <w:rFonts w:ascii="Microsoft YaHei" w:hAnsi="Microsoft YaHei" w:eastAsia="Microsoft YaHei" w:cs="Microsoft YaHei"/>
          <w:sz w:val="20"/>
          <w:szCs w:val="20"/>
          <w:spacing w:val="8"/>
        </w:rPr>
        <w:t>应首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先采用静脉抗菌方案</w:t>
      </w:r>
      <w:r>
        <w:rPr>
          <w:sz w:val="20"/>
          <w:szCs w:val="20"/>
          <w:spacing w:val="1"/>
        </w:rPr>
        <w:t>，</w:t>
      </w:r>
      <w:r>
        <w:rPr>
          <w:rFonts w:ascii="Microsoft YaHei" w:hAnsi="Microsoft YaHei" w:eastAsia="Microsoft YaHei" w:cs="Microsoft YaHei"/>
          <w:sz w:val="20"/>
          <w:szCs w:val="20"/>
          <w:spacing w:val="1"/>
        </w:rPr>
        <w:t>推荐使用广谱青霉素</w:t>
      </w:r>
      <w:r>
        <w:rPr>
          <w:sz w:val="20"/>
          <w:szCs w:val="20"/>
          <w:spacing w:val="1"/>
        </w:rPr>
        <w:t>（</w:t>
      </w:r>
      <w:r>
        <w:rPr>
          <w:rFonts w:ascii="Microsoft YaHei" w:hAnsi="Microsoft YaHei" w:eastAsia="Microsoft YaHei" w:cs="Microsoft YaHei"/>
          <w:sz w:val="20"/>
          <w:szCs w:val="20"/>
          <w:spacing w:val="1"/>
        </w:rPr>
        <w:t>如阿莫西</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
        </w:rPr>
        <w:t>林</w:t>
      </w:r>
      <w:r>
        <w:rPr>
          <w:sz w:val="20"/>
          <w:szCs w:val="20"/>
          <w:spacing w:val="1"/>
        </w:rPr>
        <w:t>）</w:t>
      </w:r>
      <w:r>
        <w:rPr>
          <w:rFonts w:ascii="Microsoft YaHei" w:hAnsi="Microsoft YaHei" w:eastAsia="Microsoft YaHei" w:cs="Microsoft YaHei"/>
          <w:sz w:val="20"/>
          <w:szCs w:val="20"/>
          <w:spacing w:val="1"/>
        </w:rPr>
        <w:t>加氨基糖苷类</w:t>
      </w:r>
      <w:r>
        <w:rPr>
          <w:sz w:val="20"/>
          <w:szCs w:val="20"/>
          <w:spacing w:val="1"/>
        </w:rPr>
        <w:t>，</w:t>
      </w:r>
      <w:r>
        <w:rPr>
          <w:rFonts w:ascii="Microsoft YaHei" w:hAnsi="Microsoft YaHei" w:eastAsia="Microsoft YaHei" w:cs="Microsoft YaHei"/>
          <w:sz w:val="20"/>
          <w:szCs w:val="20"/>
          <w:spacing w:val="1"/>
        </w:rPr>
        <w:t>或第二代头孢菌素加氨基糖苷类或</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8"/>
        </w:rPr>
        <w:t>第三代头孢菌素</w:t>
      </w:r>
      <w:r>
        <w:rPr>
          <w:rFonts w:ascii="Microsoft YaHei" w:hAnsi="Microsoft YaHei" w:eastAsia="Microsoft YaHei" w:cs="Microsoft YaHei"/>
          <w:sz w:val="20"/>
          <w:szCs w:val="20"/>
          <w:spacing w:val="-25"/>
        </w:rPr>
        <w:t xml:space="preserve"> </w:t>
      </w:r>
      <w:r>
        <w:rPr>
          <w:sz w:val="20"/>
          <w:szCs w:val="20"/>
          <w:spacing w:val="18"/>
        </w:rPr>
        <w:t>。</w:t>
      </w:r>
      <w:r>
        <w:rPr>
          <w:rFonts w:ascii="Microsoft YaHei" w:hAnsi="Microsoft YaHei" w:eastAsia="Microsoft YaHei" w:cs="Microsoft YaHei"/>
          <w:sz w:val="20"/>
          <w:szCs w:val="20"/>
          <w:spacing w:val="18"/>
        </w:rPr>
        <w:t>应根据当地耐药数据选择这些药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物</w:t>
      </w:r>
      <w:r>
        <w:rPr>
          <w:sz w:val="20"/>
          <w:szCs w:val="20"/>
          <w:spacing w:val="8"/>
        </w:rPr>
        <w:t>，</w:t>
      </w:r>
      <w:r>
        <w:rPr>
          <w:rFonts w:ascii="Microsoft YaHei" w:hAnsi="Microsoft YaHei" w:eastAsia="Microsoft YaHei" w:cs="Microsoft YaHei"/>
          <w:sz w:val="20"/>
          <w:szCs w:val="20"/>
          <w:spacing w:val="8"/>
        </w:rPr>
        <w:t>并根据药敏结果调整治疗方案</w:t>
      </w:r>
      <w:r>
        <w:rPr>
          <w:rFonts w:ascii="Microsoft YaHei" w:hAnsi="Microsoft YaHei" w:eastAsia="Microsoft YaHei" w:cs="Microsoft YaHei"/>
          <w:sz w:val="20"/>
          <w:szCs w:val="20"/>
          <w:spacing w:val="-13"/>
        </w:rPr>
        <w:t xml:space="preserve"> </w:t>
      </w:r>
      <w:r>
        <w:rPr>
          <w:sz w:val="20"/>
          <w:szCs w:val="20"/>
          <w:spacing w:val="8"/>
        </w:rPr>
        <w:t>。</w:t>
      </w:r>
      <w:r>
        <w:rPr>
          <w:rFonts w:ascii="Microsoft YaHei" w:hAnsi="Microsoft YaHei" w:eastAsia="Microsoft YaHei" w:cs="Microsoft YaHei"/>
          <w:sz w:val="20"/>
          <w:szCs w:val="20"/>
          <w:spacing w:val="8"/>
        </w:rPr>
        <w:t>对于由多重耐药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菌株引起的 </w:t>
      </w:r>
      <w:r>
        <w:rPr>
          <w:sz w:val="20"/>
          <w:szCs w:val="20"/>
        </w:rPr>
        <w:t>cUTI</w:t>
      </w:r>
      <w:r>
        <w:rPr>
          <w:sz w:val="20"/>
          <w:szCs w:val="20"/>
          <w:spacing w:val="-17"/>
        </w:rPr>
        <w:t xml:space="preserve"> </w:t>
      </w:r>
      <w:r>
        <w:rPr>
          <w:rFonts w:ascii="Microsoft YaHei" w:hAnsi="Microsoft YaHei" w:eastAsia="Microsoft YaHei" w:cs="Microsoft YaHei"/>
          <w:sz w:val="20"/>
          <w:szCs w:val="20"/>
          <w:spacing w:val="4"/>
        </w:rPr>
        <w:t>治疗</w:t>
      </w:r>
      <w:r>
        <w:rPr>
          <w:sz w:val="20"/>
          <w:szCs w:val="20"/>
          <w:spacing w:val="4"/>
        </w:rPr>
        <w:t>，</w:t>
      </w:r>
      <w:r>
        <w:rPr>
          <w:rFonts w:ascii="Microsoft YaHei" w:hAnsi="Microsoft YaHei" w:eastAsia="Microsoft YaHei" w:cs="Microsoft YaHei"/>
          <w:sz w:val="20"/>
          <w:szCs w:val="20"/>
          <w:spacing w:val="4"/>
        </w:rPr>
        <w:t>优选碳青霉烯类和新型广谱抗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菌药物</w:t>
      </w:r>
      <w:r>
        <w:rPr>
          <w:sz w:val="20"/>
          <w:szCs w:val="20"/>
          <w:spacing w:val="-4"/>
        </w:rPr>
        <w:t>：</w:t>
      </w:r>
      <w:r>
        <w:rPr>
          <w:rFonts w:ascii="Microsoft YaHei" w:hAnsi="Microsoft YaHei" w:eastAsia="Microsoft YaHei" w:cs="Microsoft YaHei"/>
          <w:sz w:val="20"/>
          <w:szCs w:val="20"/>
          <w:spacing w:val="-4"/>
        </w:rPr>
        <w:t>如头孢洛扎</w:t>
      </w:r>
      <w:r>
        <w:rPr>
          <w:sz w:val="20"/>
          <w:szCs w:val="20"/>
          <w:spacing w:val="-4"/>
        </w:rPr>
        <w:t>／</w:t>
      </w:r>
      <w:r>
        <w:rPr>
          <w:rFonts w:ascii="Microsoft YaHei" w:hAnsi="Microsoft YaHei" w:eastAsia="Microsoft YaHei" w:cs="Microsoft YaHei"/>
          <w:sz w:val="20"/>
          <w:szCs w:val="20"/>
          <w:spacing w:val="-4"/>
        </w:rPr>
        <w:t>他唑巴坦</w:t>
      </w:r>
      <w:r>
        <w:rPr>
          <w:sz w:val="20"/>
          <w:szCs w:val="20"/>
          <w:spacing w:val="-4"/>
        </w:rPr>
        <w:t>、</w:t>
      </w:r>
      <w:r>
        <w:rPr>
          <w:rFonts w:ascii="Microsoft YaHei" w:hAnsi="Microsoft YaHei" w:eastAsia="Microsoft YaHei" w:cs="Microsoft YaHei"/>
          <w:sz w:val="20"/>
          <w:szCs w:val="20"/>
          <w:spacing w:val="-4"/>
        </w:rPr>
        <w:t>头孢他啶</w:t>
      </w:r>
      <w:r>
        <w:rPr>
          <w:sz w:val="20"/>
          <w:szCs w:val="20"/>
          <w:spacing w:val="-4"/>
        </w:rPr>
        <w:t>／</w:t>
      </w:r>
      <w:r>
        <w:rPr>
          <w:rFonts w:ascii="Microsoft YaHei" w:hAnsi="Microsoft YaHei" w:eastAsia="Microsoft YaHei" w:cs="Microsoft YaHei"/>
          <w:sz w:val="20"/>
          <w:szCs w:val="20"/>
          <w:spacing w:val="-4"/>
        </w:rPr>
        <w:t>阿维巴坦</w:t>
      </w:r>
      <w:r>
        <w:rPr>
          <w:sz w:val="20"/>
          <w:szCs w:val="20"/>
          <w:spacing w:val="-4"/>
        </w:rPr>
        <w:t>、</w:t>
      </w:r>
      <w:r>
        <w:rPr>
          <w:sz w:val="20"/>
          <w:szCs w:val="20"/>
          <w:spacing w:val="11"/>
        </w:rPr>
        <w:t xml:space="preserve"> </w:t>
      </w:r>
      <w:r>
        <w:rPr>
          <w:rFonts w:ascii="Microsoft YaHei" w:hAnsi="Microsoft YaHei" w:eastAsia="Microsoft YaHei" w:cs="Microsoft YaHei"/>
          <w:sz w:val="20"/>
          <w:szCs w:val="20"/>
          <w:spacing w:val="5"/>
        </w:rPr>
        <w:t>头孢地尔</w:t>
      </w:r>
      <w:r>
        <w:rPr>
          <w:sz w:val="20"/>
          <w:szCs w:val="20"/>
          <w:spacing w:val="5"/>
        </w:rPr>
        <w:t>、</w:t>
      </w:r>
      <w:r>
        <w:rPr>
          <w:rFonts w:ascii="Microsoft YaHei" w:hAnsi="Microsoft YaHei" w:eastAsia="Microsoft YaHei" w:cs="Microsoft YaHei"/>
          <w:sz w:val="20"/>
          <w:szCs w:val="20"/>
          <w:spacing w:val="5"/>
        </w:rPr>
        <w:t>美罗培南</w:t>
      </w:r>
      <w:r>
        <w:rPr>
          <w:sz w:val="20"/>
          <w:szCs w:val="20"/>
          <w:spacing w:val="5"/>
        </w:rPr>
        <w:t>/</w:t>
      </w:r>
      <w:r>
        <w:rPr>
          <w:sz w:val="20"/>
          <w:szCs w:val="20"/>
        </w:rPr>
        <w:t>vaborbactam</w:t>
      </w:r>
      <w:r>
        <w:rPr>
          <w:sz w:val="20"/>
          <w:szCs w:val="20"/>
          <w:spacing w:val="5"/>
        </w:rPr>
        <w:t xml:space="preserve"> </w:t>
      </w:r>
      <w:r>
        <w:rPr>
          <w:rFonts w:ascii="Microsoft YaHei" w:hAnsi="Microsoft YaHei" w:eastAsia="Microsoft YaHei" w:cs="Microsoft YaHei"/>
          <w:sz w:val="20"/>
          <w:szCs w:val="20"/>
          <w:spacing w:val="5"/>
        </w:rPr>
        <w:t>和普拉佐米星</w:t>
      </w:r>
      <w:r>
        <w:rPr>
          <w:rFonts w:ascii="Microsoft YaHei" w:hAnsi="Microsoft YaHei" w:eastAsia="Microsoft YaHei" w:cs="Microsoft YaHei"/>
          <w:sz w:val="20"/>
          <w:szCs w:val="20"/>
          <w:spacing w:val="-24"/>
        </w:rPr>
        <w:t xml:space="preserve"> </w:t>
      </w:r>
      <w:r>
        <w:rPr>
          <w:sz w:val="20"/>
          <w:szCs w:val="20"/>
          <w:spacing w:val="5"/>
        </w:rPr>
        <w:t>。</w:t>
      </w:r>
      <w:r>
        <w:rPr>
          <w:rFonts w:ascii="Microsoft YaHei" w:hAnsi="Microsoft YaHei" w:eastAsia="Microsoft YaHei" w:cs="Microsoft YaHei"/>
          <w:sz w:val="20"/>
          <w:szCs w:val="20"/>
          <w:spacing w:val="5"/>
        </w:rPr>
        <w:t>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须强调</w:t>
      </w:r>
      <w:r>
        <w:rPr>
          <w:sz w:val="20"/>
          <w:szCs w:val="20"/>
          <w:spacing w:val="7"/>
        </w:rPr>
        <w:t>，</w:t>
      </w:r>
      <w:r>
        <w:rPr>
          <w:sz w:val="20"/>
          <w:szCs w:val="20"/>
        </w:rPr>
        <w:t>cUTI</w:t>
      </w:r>
      <w:r>
        <w:rPr>
          <w:sz w:val="20"/>
          <w:szCs w:val="20"/>
          <w:spacing w:val="-17"/>
        </w:rPr>
        <w:t xml:space="preserve"> </w:t>
      </w:r>
      <w:r>
        <w:rPr>
          <w:rFonts w:ascii="Microsoft YaHei" w:hAnsi="Microsoft YaHei" w:eastAsia="Microsoft YaHei" w:cs="Microsoft YaHei"/>
          <w:sz w:val="20"/>
          <w:szCs w:val="20"/>
          <w:spacing w:val="7"/>
        </w:rPr>
        <w:t>患者发生尿脓毒血症几率明显增高</w:t>
      </w:r>
      <w:r>
        <w:rPr>
          <w:sz w:val="20"/>
          <w:szCs w:val="20"/>
          <w:spacing w:val="7"/>
        </w:rPr>
        <w:t>，</w:t>
      </w:r>
      <w:r>
        <w:rPr>
          <w:rFonts w:ascii="Microsoft YaHei" w:hAnsi="Microsoft YaHei" w:eastAsia="Microsoft YaHei" w:cs="Microsoft YaHei"/>
          <w:sz w:val="20"/>
          <w:szCs w:val="20"/>
          <w:spacing w:val="7"/>
        </w:rPr>
        <w:t>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床医师一定要警惕尿脓毒血症发生并尽早识别</w:t>
      </w:r>
      <w:r>
        <w:rPr>
          <w:rFonts w:ascii="Microsoft YaHei" w:hAnsi="Microsoft YaHei" w:eastAsia="Microsoft YaHei" w:cs="Microsoft YaHei"/>
          <w:sz w:val="20"/>
          <w:szCs w:val="20"/>
          <w:spacing w:val="-13"/>
        </w:rPr>
        <w:t xml:space="preserve"> </w:t>
      </w:r>
      <w:r>
        <w:rPr>
          <w:sz w:val="20"/>
          <w:szCs w:val="20"/>
          <w:spacing w:val="8"/>
        </w:rPr>
        <w:t>。</w:t>
      </w:r>
      <w:r>
        <w:rPr>
          <w:rFonts w:ascii="Microsoft YaHei" w:hAnsi="Microsoft YaHei" w:eastAsia="Microsoft YaHei" w:cs="Microsoft YaHei"/>
          <w:sz w:val="20"/>
          <w:szCs w:val="20"/>
          <w:spacing w:val="8"/>
        </w:rPr>
        <w:t>一旦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考虑有尿脓毒血症</w:t>
      </w:r>
      <w:r>
        <w:rPr>
          <w:sz w:val="20"/>
          <w:szCs w:val="20"/>
          <w:spacing w:val="10"/>
        </w:rPr>
        <w:t>，</w:t>
      </w:r>
      <w:r>
        <w:rPr>
          <w:rFonts w:ascii="Microsoft YaHei" w:hAnsi="Microsoft YaHei" w:eastAsia="Microsoft YaHei" w:cs="Microsoft YaHei"/>
          <w:sz w:val="20"/>
          <w:szCs w:val="20"/>
          <w:spacing w:val="10"/>
        </w:rPr>
        <w:t>初始经验性抗菌治疗应广泛覆盖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所有可能的致病病原体</w:t>
      </w:r>
      <w:r>
        <w:rPr>
          <w:sz w:val="20"/>
          <w:szCs w:val="20"/>
          <w:spacing w:val="6"/>
        </w:rPr>
        <w:t>，</w:t>
      </w:r>
      <w:r>
        <w:rPr>
          <w:rFonts w:ascii="Microsoft YaHei" w:hAnsi="Microsoft YaHei" w:eastAsia="Microsoft YaHei" w:cs="Microsoft YaHei"/>
          <w:sz w:val="20"/>
          <w:szCs w:val="20"/>
          <w:spacing w:val="6"/>
        </w:rPr>
        <w:t>并在</w:t>
      </w:r>
      <w:r>
        <w:rPr>
          <w:rFonts w:ascii="Microsoft YaHei" w:hAnsi="Microsoft YaHei" w:eastAsia="Microsoft YaHei" w:cs="Microsoft YaHei"/>
          <w:sz w:val="20"/>
          <w:szCs w:val="20"/>
          <w:spacing w:val="26"/>
        </w:rPr>
        <w:t xml:space="preserve"> </w:t>
      </w:r>
      <w:r>
        <w:rPr>
          <w:sz w:val="20"/>
          <w:szCs w:val="20"/>
          <w:spacing w:val="6"/>
        </w:rPr>
        <w:t>1</w:t>
      </w:r>
      <w:r>
        <w:rPr>
          <w:sz w:val="20"/>
          <w:szCs w:val="20"/>
          <w:spacing w:val="6"/>
        </w:rPr>
        <w:t xml:space="preserve"> </w:t>
      </w:r>
      <w:r>
        <w:rPr>
          <w:sz w:val="20"/>
          <w:szCs w:val="20"/>
          <w:spacing w:val="6"/>
        </w:rPr>
        <w:t>h</w:t>
      </w:r>
      <w:r>
        <w:rPr>
          <w:sz w:val="20"/>
          <w:szCs w:val="20"/>
          <w:spacing w:val="6"/>
        </w:rPr>
        <w:t xml:space="preserve"> </w:t>
      </w:r>
      <w:r>
        <w:rPr>
          <w:rFonts w:ascii="Microsoft YaHei" w:hAnsi="Microsoft YaHei" w:eastAsia="Microsoft YaHei" w:cs="Microsoft YaHei"/>
          <w:sz w:val="20"/>
          <w:szCs w:val="20"/>
          <w:spacing w:val="6"/>
        </w:rPr>
        <w:t>内给予</w:t>
      </w:r>
      <w:r>
        <w:rPr>
          <w:rFonts w:ascii="Microsoft YaHei" w:hAnsi="Microsoft YaHei" w:eastAsia="Microsoft YaHei" w:cs="Microsoft YaHei"/>
          <w:sz w:val="20"/>
          <w:szCs w:val="20"/>
          <w:spacing w:val="5"/>
        </w:rPr>
        <w:t>高剂量抗生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素治疗</w:t>
      </w:r>
      <w:r>
        <w:rPr>
          <w:sz w:val="20"/>
          <w:szCs w:val="20"/>
          <w:spacing w:val="6"/>
        </w:rPr>
        <w:t>。</w:t>
      </w:r>
    </w:p>
    <w:p>
      <w:pPr>
        <w:pStyle w:val="BodyText"/>
        <w:ind w:right="80" w:firstLine="425"/>
        <w:spacing w:before="4" w:line="231" w:lineRule="auto"/>
        <w:jc w:val="both"/>
        <w:rPr>
          <w:sz w:val="20"/>
          <w:szCs w:val="20"/>
        </w:rPr>
      </w:pPr>
      <w:r>
        <w:rPr>
          <w:rFonts w:ascii="Microsoft YaHei" w:hAnsi="Microsoft YaHei" w:eastAsia="Microsoft YaHei" w:cs="Microsoft YaHei"/>
          <w:sz w:val="20"/>
          <w:szCs w:val="20"/>
          <w:spacing w:val="1"/>
        </w:rPr>
        <w:t>通常推荐抗生素疗程治疗 </w:t>
      </w:r>
      <w:r>
        <w:rPr>
          <w:sz w:val="20"/>
          <w:szCs w:val="20"/>
          <w:spacing w:val="1"/>
        </w:rPr>
        <w:t>7</w:t>
      </w:r>
      <w:r>
        <w:rPr>
          <w:sz w:val="20"/>
          <w:szCs w:val="20"/>
          <w:spacing w:val="-36"/>
        </w:rPr>
        <w:t xml:space="preserve"> </w:t>
      </w:r>
      <w:r>
        <w:rPr>
          <w:sz w:val="20"/>
          <w:szCs w:val="20"/>
          <w:spacing w:val="1"/>
        </w:rPr>
        <w:t>~</w:t>
      </w:r>
      <w:r>
        <w:rPr>
          <w:sz w:val="20"/>
          <w:szCs w:val="20"/>
          <w:spacing w:val="-41"/>
        </w:rPr>
        <w:t xml:space="preserve"> </w:t>
      </w:r>
      <w:r>
        <w:rPr>
          <w:sz w:val="20"/>
          <w:szCs w:val="20"/>
          <w:spacing w:val="1"/>
        </w:rPr>
        <w:t>14</w:t>
      </w:r>
      <w:r>
        <w:rPr>
          <w:sz w:val="20"/>
          <w:szCs w:val="20"/>
          <w:spacing w:val="1"/>
        </w:rPr>
        <w:t xml:space="preserve"> </w:t>
      </w:r>
      <w:r>
        <w:rPr>
          <w:sz w:val="20"/>
          <w:szCs w:val="20"/>
          <w:spacing w:val="1"/>
        </w:rPr>
        <w:t>d（</w:t>
      </w:r>
      <w:r>
        <w:rPr>
          <w:rFonts w:ascii="Microsoft YaHei" w:hAnsi="Microsoft YaHei" w:eastAsia="Microsoft YaHei" w:cs="Microsoft YaHei"/>
          <w:sz w:val="20"/>
          <w:szCs w:val="20"/>
          <w:spacing w:val="1"/>
        </w:rPr>
        <w:t>男性不能排除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前列腺炎时为 </w:t>
      </w:r>
      <w:r>
        <w:rPr>
          <w:sz w:val="20"/>
          <w:szCs w:val="20"/>
          <w:spacing w:val="8"/>
        </w:rPr>
        <w:t>14</w:t>
      </w:r>
      <w:r>
        <w:rPr>
          <w:sz w:val="20"/>
          <w:szCs w:val="20"/>
          <w:spacing w:val="8"/>
        </w:rPr>
        <w:t xml:space="preserve"> </w:t>
      </w:r>
      <w:r>
        <w:rPr>
          <w:sz w:val="20"/>
          <w:szCs w:val="20"/>
          <w:spacing w:val="8"/>
        </w:rPr>
        <w:t>d)</w:t>
      </w:r>
      <w:r>
        <w:rPr>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当患者血流动力学稳</w:t>
      </w:r>
      <w:r>
        <w:rPr>
          <w:rFonts w:ascii="Microsoft YaHei" w:hAnsi="Microsoft YaHei" w:eastAsia="Microsoft YaHei" w:cs="Microsoft YaHei"/>
          <w:sz w:val="20"/>
          <w:szCs w:val="20"/>
          <w:spacing w:val="7"/>
        </w:rPr>
        <w:t>定且无发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热至少 </w:t>
      </w:r>
      <w:r>
        <w:rPr>
          <w:sz w:val="20"/>
          <w:szCs w:val="20"/>
          <w:spacing w:val="3"/>
        </w:rPr>
        <w:t>48</w:t>
      </w:r>
      <w:r>
        <w:rPr>
          <w:sz w:val="20"/>
          <w:szCs w:val="20"/>
          <w:spacing w:val="3"/>
        </w:rPr>
        <w:t xml:space="preserve"> </w:t>
      </w:r>
      <w:r>
        <w:rPr>
          <w:sz w:val="20"/>
          <w:szCs w:val="20"/>
          <w:spacing w:val="3"/>
        </w:rPr>
        <w:t>h</w:t>
      </w:r>
      <w:r>
        <w:rPr>
          <w:sz w:val="20"/>
          <w:szCs w:val="20"/>
          <w:spacing w:val="-5"/>
        </w:rPr>
        <w:t xml:space="preserve"> </w:t>
      </w:r>
      <w:r>
        <w:rPr>
          <w:rFonts w:ascii="Microsoft YaHei" w:hAnsi="Microsoft YaHei" w:eastAsia="Microsoft YaHei" w:cs="Microsoft YaHei"/>
          <w:sz w:val="20"/>
          <w:szCs w:val="20"/>
          <w:spacing w:val="3"/>
        </w:rPr>
        <w:t>时</w:t>
      </w:r>
      <w:r>
        <w:rPr>
          <w:sz w:val="20"/>
          <w:szCs w:val="20"/>
          <w:spacing w:val="3"/>
        </w:rPr>
        <w:t>，</w:t>
      </w:r>
      <w:r>
        <w:rPr>
          <w:rFonts w:ascii="Microsoft YaHei" w:hAnsi="Microsoft YaHei" w:eastAsia="Microsoft YaHei" w:cs="Microsoft YaHei"/>
          <w:sz w:val="20"/>
          <w:szCs w:val="20"/>
          <w:spacing w:val="3"/>
        </w:rPr>
        <w:t>对于因抗生素给药有相对禁忌证而需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要短</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5"/>
        </w:rPr>
        <w:t>期</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5"/>
        </w:rPr>
        <w:t>治</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5"/>
        </w:rPr>
        <w:t>疗 的</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5"/>
        </w:rPr>
        <w:t>患</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5"/>
        </w:rPr>
        <w:t>者</w:t>
      </w:r>
      <w:r>
        <w:rPr>
          <w:sz w:val="20"/>
          <w:szCs w:val="20"/>
          <w:spacing w:val="-5"/>
        </w:rPr>
        <w:t>，</w:t>
      </w:r>
      <w:r>
        <w:rPr>
          <w:rFonts w:ascii="Microsoft YaHei" w:hAnsi="Microsoft YaHei" w:eastAsia="Microsoft YaHei" w:cs="Microsoft YaHei"/>
          <w:sz w:val="20"/>
          <w:szCs w:val="20"/>
          <w:spacing w:val="-5"/>
        </w:rPr>
        <w:t>可</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5"/>
        </w:rPr>
        <w:t>考</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虑</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5"/>
        </w:rPr>
        <w:t>缩</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5"/>
        </w:rPr>
        <w:t>短</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治</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5"/>
        </w:rPr>
        <w:t>疗 时 间</w:t>
      </w:r>
      <w:r>
        <w:rPr>
          <w:sz w:val="20"/>
          <w:szCs w:val="20"/>
          <w:spacing w:val="-5"/>
        </w:rPr>
        <w:t>（</w:t>
      </w:r>
      <w:r>
        <w:rPr>
          <w:sz w:val="20"/>
          <w:szCs w:val="20"/>
          <w:spacing w:val="-41"/>
        </w:rPr>
        <w:t xml:space="preserve"> </w:t>
      </w:r>
      <w:r>
        <w:rPr>
          <w:rFonts w:ascii="Microsoft YaHei" w:hAnsi="Microsoft YaHei" w:eastAsia="Microsoft YaHei" w:cs="Microsoft YaHei"/>
          <w:sz w:val="20"/>
          <w:szCs w:val="20"/>
          <w:spacing w:val="-5"/>
        </w:rPr>
        <w:t>例</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如</w:t>
      </w:r>
      <w:r>
        <w:rPr>
          <w:rFonts w:ascii="Microsoft YaHei" w:hAnsi="Microsoft YaHei" w:eastAsia="Microsoft YaHei" w:cs="Microsoft YaHei"/>
          <w:sz w:val="20"/>
          <w:szCs w:val="20"/>
        </w:rPr>
        <w:t xml:space="preserve"> </w:t>
      </w:r>
      <w:r>
        <w:rPr>
          <w:sz w:val="20"/>
          <w:szCs w:val="20"/>
          <w:spacing w:val="-10"/>
          <w:position w:val="-3"/>
        </w:rPr>
        <w:t>7</w:t>
      </w:r>
      <w:r>
        <w:rPr>
          <w:sz w:val="20"/>
          <w:szCs w:val="20"/>
          <w:spacing w:val="-10"/>
          <w:position w:val="-3"/>
        </w:rPr>
        <w:t xml:space="preserve"> </w:t>
      </w:r>
      <w:r>
        <w:rPr>
          <w:sz w:val="20"/>
          <w:szCs w:val="20"/>
          <w:spacing w:val="-10"/>
          <w:position w:val="-3"/>
        </w:rPr>
        <w:t>d)</w:t>
      </w:r>
      <w:r>
        <w:rPr>
          <w:sz w:val="20"/>
          <w:szCs w:val="20"/>
          <w:spacing w:val="-32"/>
          <w:position w:val="-3"/>
        </w:rPr>
        <w:t xml:space="preserve"> </w:t>
      </w:r>
      <w:r>
        <w:rPr>
          <w:sz w:val="11"/>
          <w:szCs w:val="11"/>
          <w:spacing w:val="-2"/>
          <w:position w:val="6"/>
        </w:rPr>
        <w:t>[14]</w:t>
      </w:r>
      <w:r>
        <w:rPr>
          <w:sz w:val="11"/>
          <w:szCs w:val="11"/>
          <w:spacing w:val="-2"/>
          <w:position w:val="6"/>
        </w:rPr>
        <w:t xml:space="preserve"> </w:t>
      </w:r>
      <w:r>
        <w:rPr>
          <w:sz w:val="20"/>
          <w:szCs w:val="20"/>
          <w:spacing w:val="-2"/>
          <w:position w:val="-3"/>
        </w:rPr>
        <w:t>。</w:t>
      </w:r>
    </w:p>
    <w:p>
      <w:pPr>
        <w:pStyle w:val="BodyText"/>
        <w:spacing w:before="71" w:line="213" w:lineRule="auto"/>
        <w:rPr>
          <w:rFonts w:ascii="SimHei" w:hAnsi="SimHei" w:eastAsia="SimHei" w:cs="SimHei"/>
          <w:sz w:val="20"/>
          <w:szCs w:val="20"/>
        </w:rPr>
      </w:pPr>
      <w:r>
        <w:rPr>
          <w:sz w:val="20"/>
          <w:szCs w:val="20"/>
          <w:spacing w:val="6"/>
        </w:rPr>
        <w:t>7</w:t>
      </w:r>
      <w:r>
        <w:rPr>
          <w:sz w:val="20"/>
          <w:szCs w:val="20"/>
          <w:spacing w:val="17"/>
        </w:rPr>
        <w:t xml:space="preserve">  </w:t>
      </w:r>
      <w:r>
        <w:rPr>
          <w:rFonts w:ascii="SimHei" w:hAnsi="SimHei" w:eastAsia="SimHei" w:cs="SimHei"/>
          <w:sz w:val="20"/>
          <w:szCs w:val="20"/>
          <w:spacing w:val="6"/>
        </w:rPr>
        <w:t>导管相关性尿路感染</w:t>
      </w:r>
    </w:p>
    <w:p>
      <w:pPr>
        <w:pStyle w:val="BodyText"/>
        <w:ind w:left="430"/>
        <w:spacing w:before="81" w:line="21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与 </w:t>
      </w:r>
      <w:r>
        <w:rPr>
          <w:sz w:val="20"/>
          <w:szCs w:val="20"/>
          <w:spacing w:val="5"/>
        </w:rPr>
        <w:t>2022</w:t>
      </w:r>
      <w:r>
        <w:rPr>
          <w:sz w:val="20"/>
          <w:szCs w:val="20"/>
          <w:spacing w:val="-15"/>
        </w:rPr>
        <w:t xml:space="preserve"> </w:t>
      </w:r>
      <w:r>
        <w:rPr>
          <w:rFonts w:ascii="Microsoft YaHei" w:hAnsi="Microsoft YaHei" w:eastAsia="Microsoft YaHei" w:cs="Microsoft YaHei"/>
          <w:sz w:val="20"/>
          <w:szCs w:val="20"/>
          <w:spacing w:val="5"/>
        </w:rPr>
        <w:t>版指南相比</w:t>
      </w:r>
      <w:r>
        <w:rPr>
          <w:sz w:val="20"/>
          <w:szCs w:val="20"/>
          <w:spacing w:val="5"/>
        </w:rPr>
        <w:t>，2023</w:t>
      </w:r>
      <w:r>
        <w:rPr>
          <w:sz w:val="20"/>
          <w:szCs w:val="20"/>
          <w:spacing w:val="5"/>
        </w:rPr>
        <w:t xml:space="preserve"> </w:t>
      </w:r>
      <w:r>
        <w:rPr>
          <w:rFonts w:ascii="Microsoft YaHei" w:hAnsi="Microsoft YaHei" w:eastAsia="Microsoft YaHei" w:cs="Microsoft YaHei"/>
          <w:sz w:val="20"/>
          <w:szCs w:val="20"/>
          <w:spacing w:val="5"/>
        </w:rPr>
        <w:t>版指南无更新</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但与</w:t>
      </w:r>
    </w:p>
    <w:p>
      <w:pPr>
        <w:pStyle w:val="BodyText"/>
        <w:spacing w:line="486" w:lineRule="exact"/>
        <w:jc w:val="right"/>
        <w:rPr>
          <w:sz w:val="20"/>
          <w:szCs w:val="20"/>
        </w:rPr>
      </w:pPr>
      <w:r>
        <w:pict>
          <v:shape id="_x0000_s38" style="position:absolute;margin-left:-0.44162pt;margin-top:14.817pt;mso-position-vertical-relative:text;mso-position-horizontal-relative:text;width:243.15pt;height:26.35pt;z-index:251687936;" filled="false" stroked="false" type="#_x0000_t202">
            <v:fill on="false"/>
            <v:stroke on="false"/>
            <v:path/>
            <v:imagedata o:title=""/>
            <o:lock v:ext="edit" aspectratio="false"/>
            <v:textbox inset="0mm,0mm,0mm,0mm">
              <w:txbxContent>
                <w:p>
                  <w:pPr>
                    <w:pStyle w:val="BodyText"/>
                    <w:ind w:left="20"/>
                    <w:spacing w:before="20" w:line="486" w:lineRule="exact"/>
                    <w:rPr>
                      <w:rFonts w:ascii="Microsoft YaHei" w:hAnsi="Microsoft YaHei" w:eastAsia="Microsoft YaHei" w:cs="Microsoft YaHei"/>
                      <w:sz w:val="20"/>
                      <w:szCs w:val="20"/>
                    </w:rPr>
                  </w:pPr>
                  <w:r>
                    <w:rPr>
                      <w:sz w:val="20"/>
                      <w:szCs w:val="20"/>
                      <w:position w:val="8"/>
                    </w:rPr>
                    <w:t>CA</w:t>
                  </w:r>
                  <w:r>
                    <w:rPr>
                      <w:sz w:val="20"/>
                      <w:szCs w:val="20"/>
                      <w:spacing w:val="7"/>
                      <w:position w:val="8"/>
                    </w:rPr>
                    <w:t>⁃</w:t>
                  </w:r>
                  <w:r>
                    <w:rPr>
                      <w:sz w:val="20"/>
                      <w:szCs w:val="20"/>
                      <w:position w:val="8"/>
                    </w:rPr>
                    <w:t>UTI</w:t>
                  </w:r>
                  <w:r>
                    <w:rPr>
                      <w:sz w:val="20"/>
                      <w:szCs w:val="20"/>
                      <w:spacing w:val="-26"/>
                      <w:position w:val="8"/>
                    </w:rPr>
                    <w:t xml:space="preserve"> </w:t>
                  </w:r>
                  <w:r>
                    <w:rPr>
                      <w:rFonts w:ascii="Microsoft YaHei" w:hAnsi="Microsoft YaHei" w:eastAsia="Microsoft YaHei" w:cs="Microsoft YaHei"/>
                      <w:sz w:val="20"/>
                      <w:szCs w:val="20"/>
                      <w:spacing w:val="7"/>
                      <w:position w:val="8"/>
                    </w:rPr>
                    <w:t>属于复杂性尿路感染</w:t>
                  </w:r>
                  <w:r>
                    <w:rPr>
                      <w:sz w:val="20"/>
                      <w:szCs w:val="20"/>
                      <w:spacing w:val="7"/>
                      <w:position w:val="8"/>
                    </w:rPr>
                    <w:t>，</w:t>
                  </w:r>
                  <w:r>
                    <w:rPr>
                      <w:rFonts w:ascii="Microsoft YaHei" w:hAnsi="Microsoft YaHei" w:eastAsia="Microsoft YaHei" w:cs="Microsoft YaHei"/>
                      <w:sz w:val="20"/>
                      <w:szCs w:val="20"/>
                      <w:spacing w:val="7"/>
                      <w:position w:val="8"/>
                    </w:rPr>
                    <w:t>是继发性医疗相关性菌</w:t>
                  </w:r>
                </w:p>
              </w:txbxContent>
            </v:textbox>
          </v:shape>
        </w:pict>
      </w:r>
      <w:r>
        <w:rPr>
          <w:rFonts w:ascii="Microsoft YaHei" w:hAnsi="Microsoft YaHei" w:eastAsia="Microsoft YaHei" w:cs="Microsoft YaHei"/>
          <w:sz w:val="20"/>
          <w:szCs w:val="20"/>
          <w:spacing w:val="8"/>
          <w:position w:val="8"/>
        </w:rPr>
        <w:t>国内教科书相比</w:t>
      </w:r>
      <w:r>
        <w:rPr>
          <w:sz w:val="20"/>
          <w:szCs w:val="20"/>
          <w:spacing w:val="8"/>
          <w:position w:val="8"/>
        </w:rPr>
        <w:t>，</w:t>
      </w:r>
      <w:r>
        <w:rPr>
          <w:sz w:val="20"/>
          <w:szCs w:val="20"/>
          <w:position w:val="8"/>
        </w:rPr>
        <w:t>EAU</w:t>
      </w:r>
      <w:r>
        <w:rPr>
          <w:sz w:val="20"/>
          <w:szCs w:val="20"/>
          <w:spacing w:val="-11"/>
          <w:position w:val="8"/>
        </w:rPr>
        <w:t xml:space="preserve"> </w:t>
      </w:r>
      <w:r>
        <w:rPr>
          <w:rFonts w:ascii="Microsoft YaHei" w:hAnsi="Microsoft YaHei" w:eastAsia="Microsoft YaHei" w:cs="Microsoft YaHei"/>
          <w:sz w:val="20"/>
          <w:szCs w:val="20"/>
          <w:spacing w:val="8"/>
          <w:position w:val="8"/>
        </w:rPr>
        <w:t>指南 </w:t>
      </w:r>
      <w:r>
        <w:rPr>
          <w:sz w:val="20"/>
          <w:szCs w:val="20"/>
          <w:position w:val="8"/>
        </w:rPr>
        <w:t>CA</w:t>
      </w:r>
      <w:r>
        <w:rPr>
          <w:sz w:val="20"/>
          <w:szCs w:val="20"/>
          <w:spacing w:val="8"/>
          <w:position w:val="8"/>
        </w:rPr>
        <w:t>⁃</w:t>
      </w:r>
      <w:r>
        <w:rPr>
          <w:sz w:val="20"/>
          <w:szCs w:val="20"/>
          <w:position w:val="8"/>
        </w:rPr>
        <w:t>UTI</w:t>
      </w:r>
      <w:r>
        <w:rPr>
          <w:sz w:val="20"/>
          <w:szCs w:val="20"/>
          <w:spacing w:val="-24"/>
          <w:position w:val="8"/>
        </w:rPr>
        <w:t xml:space="preserve"> </w:t>
      </w:r>
      <w:r>
        <w:rPr>
          <w:rFonts w:ascii="Microsoft YaHei" w:hAnsi="Microsoft YaHei" w:eastAsia="Microsoft YaHei" w:cs="Microsoft YaHei"/>
          <w:sz w:val="20"/>
          <w:szCs w:val="20"/>
          <w:spacing w:val="8"/>
          <w:position w:val="8"/>
        </w:rPr>
        <w:t>管理内容更丰富</w:t>
      </w:r>
      <w:r>
        <w:rPr>
          <w:sz w:val="20"/>
          <w:szCs w:val="20"/>
          <w:spacing w:val="8"/>
          <w:position w:val="8"/>
        </w:rPr>
        <w:t>。</w:t>
      </w:r>
    </w:p>
    <w:p>
      <w:pPr>
        <w:spacing w:line="474" w:lineRule="auto"/>
        <w:rPr>
          <w:rFonts w:ascii="Arial"/>
          <w:sz w:val="21"/>
        </w:rPr>
      </w:pPr>
      <w:r/>
    </w:p>
    <w:p>
      <w:pPr>
        <w:pStyle w:val="BodyText"/>
        <w:ind w:left="9"/>
        <w:spacing w:before="86"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泌尿道</w:t>
      </w:r>
      <w:r>
        <w:rPr>
          <w:sz w:val="20"/>
          <w:szCs w:val="20"/>
          <w:spacing w:val="8"/>
        </w:rPr>
        <w:t>，</w:t>
      </w:r>
      <w:r>
        <w:rPr>
          <w:rFonts w:ascii="Microsoft YaHei" w:hAnsi="Microsoft YaHei" w:eastAsia="Microsoft YaHei" w:cs="Microsoft YaHei"/>
          <w:sz w:val="20"/>
          <w:szCs w:val="20"/>
          <w:spacing w:val="8"/>
        </w:rPr>
        <w:t>该病的相关死亡率约为</w:t>
      </w:r>
      <w:r>
        <w:rPr>
          <w:rFonts w:ascii="Microsoft YaHei" w:hAnsi="Microsoft YaHei" w:eastAsia="Microsoft YaHei" w:cs="Microsoft YaHei"/>
          <w:sz w:val="20"/>
          <w:szCs w:val="20"/>
          <w:spacing w:val="26"/>
        </w:rPr>
        <w:t xml:space="preserve"> </w:t>
      </w:r>
      <w:r>
        <w:rPr>
          <w:sz w:val="20"/>
          <w:szCs w:val="20"/>
          <w:spacing w:val="8"/>
        </w:rPr>
        <w:t>10%</w:t>
      </w:r>
      <w:r>
        <w:rPr>
          <w:sz w:val="20"/>
          <w:szCs w:val="20"/>
          <w:spacing w:val="-54"/>
        </w:rPr>
        <w:t xml:space="preserve"> </w:t>
      </w:r>
      <w:r>
        <w:rPr>
          <w:sz w:val="20"/>
          <w:szCs w:val="20"/>
          <w:spacing w:val="8"/>
        </w:rPr>
        <w:t>。</w:t>
      </w:r>
      <w:r>
        <w:rPr>
          <w:rFonts w:ascii="Microsoft YaHei" w:hAnsi="Microsoft YaHei" w:eastAsia="Microsoft YaHei" w:cs="Microsoft YaHei"/>
          <w:sz w:val="20"/>
          <w:szCs w:val="20"/>
          <w:spacing w:val="8"/>
        </w:rPr>
        <w:t>留置导尿相关</w:t>
      </w:r>
    </w:p>
    <w:p>
      <w:pPr>
        <w:pStyle w:val="BodyText"/>
        <w:ind w:left="8"/>
        <w:spacing w:before="29" w:line="15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菌尿</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7"/>
        </w:rPr>
        <w:t>发</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7"/>
        </w:rPr>
        <w:t>生</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7"/>
        </w:rPr>
        <w:t>率 为</w:t>
      </w:r>
      <w:r>
        <w:rPr>
          <w:rFonts w:ascii="Microsoft YaHei" w:hAnsi="Microsoft YaHei" w:eastAsia="Microsoft YaHei" w:cs="Microsoft YaHei"/>
          <w:sz w:val="20"/>
          <w:szCs w:val="20"/>
          <w:spacing w:val="53"/>
        </w:rPr>
        <w:t xml:space="preserve"> </w:t>
      </w:r>
      <w:r>
        <w:rPr>
          <w:sz w:val="20"/>
          <w:szCs w:val="20"/>
          <w:spacing w:val="7"/>
        </w:rPr>
        <w:t>3%</w:t>
      </w:r>
      <w:r>
        <w:rPr>
          <w:sz w:val="20"/>
          <w:szCs w:val="20"/>
          <w:spacing w:val="7"/>
        </w:rPr>
        <w:t xml:space="preserve"> </w:t>
      </w:r>
      <w:r>
        <w:rPr>
          <w:sz w:val="20"/>
          <w:szCs w:val="20"/>
          <w:spacing w:val="7"/>
        </w:rPr>
        <w:t>~</w:t>
      </w:r>
      <w:r>
        <w:rPr>
          <w:sz w:val="20"/>
          <w:szCs w:val="20"/>
          <w:spacing w:val="7"/>
        </w:rPr>
        <w:t xml:space="preserve"> </w:t>
      </w:r>
      <w:r>
        <w:rPr>
          <w:sz w:val="20"/>
          <w:szCs w:val="20"/>
          <w:spacing w:val="7"/>
        </w:rPr>
        <w:t>8%/d</w:t>
      </w:r>
      <w:r>
        <w:rPr>
          <w:sz w:val="11"/>
          <w:szCs w:val="11"/>
          <w:spacing w:val="7"/>
          <w:position w:val="8"/>
        </w:rPr>
        <w:t>[15]</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导</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7"/>
        </w:rPr>
        <w:t>尿</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6"/>
        </w:rPr>
        <w:t>持</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6"/>
        </w:rPr>
        <w:t>续 时 间</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6"/>
        </w:rPr>
        <w:t>是</w:t>
      </w:r>
    </w:p>
    <w:p>
      <w:pPr>
        <w:pStyle w:val="BodyText"/>
        <w:ind w:left="11"/>
        <w:spacing w:line="486" w:lineRule="exact"/>
        <w:rPr>
          <w:rFonts w:ascii="Microsoft YaHei" w:hAnsi="Microsoft YaHei" w:eastAsia="Microsoft YaHei" w:cs="Microsoft YaHei"/>
          <w:sz w:val="20"/>
          <w:szCs w:val="20"/>
        </w:rPr>
      </w:pPr>
      <w:r>
        <w:pict>
          <v:shape id="_x0000_s40" style="position:absolute;margin-left:-0.678192pt;margin-top:19.7533pt;mso-position-vertical-relative:text;mso-position-horizontal-relative:text;width:204.6pt;height:12.9pt;z-index:251684864;" filled="false" stroked="false" type="#_x0000_t202">
            <v:fill on="false"/>
            <v:stroke on="false"/>
            <v:path/>
            <v:imagedata o:title=""/>
            <o:lock v:ext="edit" aspectratio="false"/>
            <v:textbox inset="0mm,0mm,0mm,0mm">
              <w:txbxContent>
                <w:p>
                  <w:pPr>
                    <w:pStyle w:val="BodyText"/>
                    <w:ind w:right="3"/>
                    <w:spacing w:before="20" w:line="217" w:lineRule="exact"/>
                    <w:jc w:val="right"/>
                    <w:rPr>
                      <w:sz w:val="20"/>
                      <w:szCs w:val="20"/>
                    </w:rPr>
                  </w:pPr>
                  <w:r>
                    <w:rPr>
                      <w:rFonts w:ascii="Microsoft YaHei" w:hAnsi="Microsoft YaHei" w:eastAsia="Microsoft YaHei" w:cs="Microsoft YaHei"/>
                      <w:sz w:val="20"/>
                      <w:szCs w:val="20"/>
                      <w:spacing w:val="3"/>
                    </w:rPr>
                    <w:t>通常是多种微生物</w:t>
                  </w:r>
                  <w:r>
                    <w:rPr>
                      <w:sz w:val="20"/>
                      <w:szCs w:val="20"/>
                      <w:spacing w:val="3"/>
                    </w:rPr>
                    <w:t>，</w:t>
                  </w:r>
                  <w:r>
                    <w:rPr>
                      <w:rFonts w:ascii="Microsoft YaHei" w:hAnsi="Microsoft YaHei" w:eastAsia="Microsoft YaHei" w:cs="Microsoft YaHei"/>
                      <w:sz w:val="20"/>
                      <w:szCs w:val="20"/>
                      <w:spacing w:val="3"/>
                    </w:rPr>
                    <w:t>由多种耐药病原体引起</w:t>
                  </w:r>
                  <w:r>
                    <w:rPr>
                      <w:sz w:val="20"/>
                      <w:szCs w:val="20"/>
                      <w:spacing w:val="3"/>
                    </w:rPr>
                    <w:t>。</w:t>
                  </w:r>
                </w:p>
              </w:txbxContent>
            </v:textbox>
          </v:shape>
        </w:pict>
      </w:r>
      <w:r>
        <w:rPr>
          <w:sz w:val="20"/>
          <w:szCs w:val="20"/>
          <w:position w:val="8"/>
        </w:rPr>
        <w:t>CA</w:t>
      </w:r>
      <w:r>
        <w:rPr>
          <w:sz w:val="20"/>
          <w:szCs w:val="20"/>
          <w:spacing w:val="19"/>
          <w:position w:val="8"/>
        </w:rPr>
        <w:t>⁃</w:t>
      </w:r>
      <w:r>
        <w:rPr>
          <w:sz w:val="20"/>
          <w:szCs w:val="20"/>
          <w:position w:val="8"/>
        </w:rPr>
        <w:t>UTI</w:t>
      </w:r>
      <w:r>
        <w:rPr>
          <w:rFonts w:ascii="Microsoft YaHei" w:hAnsi="Microsoft YaHei" w:eastAsia="Microsoft YaHei" w:cs="Microsoft YaHei"/>
          <w:sz w:val="20"/>
          <w:szCs w:val="20"/>
          <w:spacing w:val="19"/>
          <w:position w:val="8"/>
        </w:rPr>
        <w:t>发展的最重要危险因素</w:t>
      </w:r>
      <w:r>
        <w:rPr>
          <w:rFonts w:ascii="Microsoft YaHei" w:hAnsi="Microsoft YaHei" w:eastAsia="Microsoft YaHei" w:cs="Microsoft YaHei"/>
          <w:sz w:val="20"/>
          <w:szCs w:val="20"/>
          <w:spacing w:val="-18"/>
          <w:position w:val="8"/>
        </w:rPr>
        <w:t xml:space="preserve"> </w:t>
      </w:r>
      <w:r>
        <w:rPr>
          <w:sz w:val="20"/>
          <w:szCs w:val="20"/>
          <w:spacing w:val="19"/>
          <w:position w:val="8"/>
        </w:rPr>
        <w:t>。</w:t>
      </w:r>
      <w:r>
        <w:rPr>
          <w:rFonts w:ascii="Microsoft YaHei" w:hAnsi="Microsoft YaHei" w:eastAsia="Microsoft YaHei" w:cs="Microsoft YaHei"/>
          <w:sz w:val="20"/>
          <w:szCs w:val="20"/>
          <w:spacing w:val="19"/>
          <w:position w:val="8"/>
        </w:rPr>
        <w:t>导管相关尿路感染</w:t>
      </w:r>
    </w:p>
    <w:p>
      <w:pPr>
        <w:pStyle w:val="BodyText"/>
        <w:ind w:left="430"/>
        <w:spacing w:before="146" w:line="487" w:lineRule="exact"/>
        <w:rPr>
          <w:rFonts w:ascii="Microsoft YaHei" w:hAnsi="Microsoft YaHei" w:eastAsia="Microsoft YaHei" w:cs="Microsoft YaHei"/>
          <w:sz w:val="20"/>
          <w:szCs w:val="20"/>
        </w:rPr>
      </w:pPr>
      <w:r>
        <w:pict>
          <v:shape id="_x0000_s42" style="position:absolute;margin-left:-0.750183pt;margin-top:26.67pt;mso-position-vertical-relative:text;mso-position-horizontal-relative:text;width:243.5pt;height:17.35pt;z-index:251683840;" filled="false" stroked="false" type="#_x0000_t202">
            <v:fill on="false"/>
            <v:stroke on="false"/>
            <v:path/>
            <v:imagedata o:title=""/>
            <o:lock v:ext="edit" aspectratio="false"/>
            <v:textbox inset="0mm,0mm,0mm,0mm">
              <w:txbxContent>
                <w:p>
                  <w:pPr>
                    <w:pStyle w:val="BodyText"/>
                    <w:ind w:left="20"/>
                    <w:spacing w:before="20"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状</w:t>
                  </w:r>
                  <w:r>
                    <w:rPr>
                      <w:sz w:val="20"/>
                      <w:szCs w:val="20"/>
                      <w:spacing w:val="-7"/>
                    </w:rPr>
                    <w:t>，</w:t>
                  </w:r>
                  <w:r>
                    <w:rPr>
                      <w:rFonts w:ascii="Microsoft YaHei" w:hAnsi="Microsoft YaHei" w:eastAsia="Microsoft YaHei" w:cs="Microsoft YaHei"/>
                      <w:sz w:val="20"/>
                      <w:szCs w:val="20"/>
                      <w:spacing w:val="-7"/>
                    </w:rPr>
                    <w:t>包括新发发热或加重</w:t>
                  </w:r>
                  <w:r>
                    <w:rPr>
                      <w:sz w:val="20"/>
                      <w:szCs w:val="20"/>
                      <w:spacing w:val="-7"/>
                    </w:rPr>
                    <w:t>、</w:t>
                  </w:r>
                  <w:r>
                    <w:rPr>
                      <w:rFonts w:ascii="Microsoft YaHei" w:hAnsi="Microsoft YaHei" w:eastAsia="Microsoft YaHei" w:cs="Microsoft YaHei"/>
                      <w:sz w:val="20"/>
                      <w:szCs w:val="20"/>
                      <w:spacing w:val="-7"/>
                    </w:rPr>
                    <w:t>寒战</w:t>
                  </w:r>
                  <w:r>
                    <w:rPr>
                      <w:sz w:val="20"/>
                      <w:szCs w:val="20"/>
                      <w:spacing w:val="-7"/>
                    </w:rPr>
                    <w:t>、</w:t>
                  </w:r>
                  <w:r>
                    <w:rPr>
                      <w:rFonts w:ascii="Microsoft YaHei" w:hAnsi="Microsoft YaHei" w:eastAsia="Microsoft YaHei" w:cs="Microsoft YaHei"/>
                      <w:sz w:val="20"/>
                      <w:szCs w:val="20"/>
                      <w:spacing w:val="-7"/>
                    </w:rPr>
                    <w:t>精神状态改变</w:t>
                  </w:r>
                  <w:r>
                    <w:rPr>
                      <w:sz w:val="20"/>
                      <w:szCs w:val="20"/>
                      <w:spacing w:val="-7"/>
                    </w:rPr>
                    <w:t>、</w:t>
                  </w:r>
                  <w:r>
                    <w:rPr>
                      <w:rFonts w:ascii="Microsoft YaHei" w:hAnsi="Microsoft YaHei" w:eastAsia="Microsoft YaHei" w:cs="Microsoft YaHei"/>
                      <w:sz w:val="20"/>
                      <w:szCs w:val="20"/>
                      <w:spacing w:val="-7"/>
                    </w:rPr>
                    <w:t>不适或</w:t>
                  </w:r>
                </w:p>
              </w:txbxContent>
            </v:textbox>
          </v:shape>
        </w:pict>
      </w:r>
      <w:r>
        <w:rPr>
          <w:rFonts w:ascii="Microsoft YaHei" w:hAnsi="Microsoft YaHei" w:eastAsia="Microsoft YaHei" w:cs="Microsoft YaHei"/>
          <w:sz w:val="20"/>
          <w:szCs w:val="20"/>
          <w:spacing w:val="19"/>
          <w:position w:val="8"/>
        </w:rPr>
        <w:t>与 </w:t>
      </w:r>
      <w:r>
        <w:rPr>
          <w:sz w:val="20"/>
          <w:szCs w:val="20"/>
          <w:position w:val="8"/>
        </w:rPr>
        <w:t>CA</w:t>
      </w:r>
      <w:r>
        <w:rPr>
          <w:sz w:val="20"/>
          <w:szCs w:val="20"/>
          <w:spacing w:val="19"/>
          <w:position w:val="8"/>
        </w:rPr>
        <w:t>⁃</w:t>
      </w:r>
      <w:r>
        <w:rPr>
          <w:sz w:val="20"/>
          <w:szCs w:val="20"/>
          <w:position w:val="8"/>
        </w:rPr>
        <w:t>ABU</w:t>
      </w:r>
      <w:r>
        <w:rPr>
          <w:sz w:val="20"/>
          <w:szCs w:val="20"/>
          <w:spacing w:val="19"/>
          <w:position w:val="8"/>
        </w:rPr>
        <w:t xml:space="preserve"> </w:t>
      </w:r>
      <w:r>
        <w:rPr>
          <w:rFonts w:ascii="Microsoft YaHei" w:hAnsi="Microsoft YaHei" w:eastAsia="Microsoft YaHei" w:cs="Microsoft YaHei"/>
          <w:sz w:val="20"/>
          <w:szCs w:val="20"/>
          <w:spacing w:val="19"/>
          <w:position w:val="8"/>
        </w:rPr>
        <w:t>不同</w:t>
      </w:r>
      <w:r>
        <w:rPr>
          <w:sz w:val="20"/>
          <w:szCs w:val="20"/>
          <w:spacing w:val="19"/>
          <w:position w:val="8"/>
        </w:rPr>
        <w:t>，</w:t>
      </w:r>
      <w:r>
        <w:rPr>
          <w:sz w:val="20"/>
          <w:szCs w:val="20"/>
          <w:position w:val="8"/>
        </w:rPr>
        <w:t>CA</w:t>
      </w:r>
      <w:r>
        <w:rPr>
          <w:sz w:val="20"/>
          <w:szCs w:val="20"/>
          <w:spacing w:val="19"/>
          <w:position w:val="8"/>
        </w:rPr>
        <w:t>⁃</w:t>
      </w:r>
      <w:r>
        <w:rPr>
          <w:sz w:val="20"/>
          <w:szCs w:val="20"/>
          <w:position w:val="8"/>
        </w:rPr>
        <w:t>UTI</w:t>
      </w:r>
      <w:r>
        <w:rPr>
          <w:sz w:val="20"/>
          <w:szCs w:val="20"/>
          <w:spacing w:val="19"/>
          <w:position w:val="8"/>
        </w:rPr>
        <w:t xml:space="preserve"> </w:t>
      </w:r>
      <w:r>
        <w:rPr>
          <w:rFonts w:ascii="Microsoft YaHei" w:hAnsi="Microsoft YaHei" w:eastAsia="Microsoft YaHei" w:cs="Microsoft YaHei"/>
          <w:sz w:val="20"/>
          <w:szCs w:val="20"/>
          <w:spacing w:val="19"/>
          <w:position w:val="8"/>
        </w:rPr>
        <w:t>必须有临床体征和症</w:t>
      </w:r>
    </w:p>
    <w:p>
      <w:pPr>
        <w:pStyle w:val="BodyText"/>
        <w:ind w:left="16"/>
        <w:spacing w:before="247"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嗜睡且无其他明确病因</w:t>
      </w:r>
      <w:r>
        <w:rPr>
          <w:sz w:val="20"/>
          <w:szCs w:val="20"/>
        </w:rPr>
        <w:t>、</w:t>
      </w:r>
      <w:r>
        <w:rPr>
          <w:rFonts w:ascii="Microsoft YaHei" w:hAnsi="Microsoft YaHei" w:eastAsia="Microsoft YaHei" w:cs="Microsoft YaHei"/>
          <w:sz w:val="20"/>
          <w:szCs w:val="20"/>
        </w:rPr>
        <w:t>腰肋部痛</w:t>
      </w:r>
      <w:r>
        <w:rPr>
          <w:sz w:val="20"/>
          <w:szCs w:val="20"/>
        </w:rPr>
        <w:t>、</w:t>
      </w:r>
      <w:r>
        <w:rPr>
          <w:rFonts w:ascii="Microsoft YaHei" w:hAnsi="Microsoft YaHei" w:eastAsia="Microsoft YaHei" w:cs="Microsoft YaHei"/>
          <w:sz w:val="20"/>
          <w:szCs w:val="20"/>
        </w:rPr>
        <w:t>肋脊角压痛</w:t>
      </w:r>
      <w:r>
        <w:rPr>
          <w:sz w:val="20"/>
          <w:szCs w:val="20"/>
        </w:rPr>
        <w:t>、</w:t>
      </w:r>
      <w:r>
        <w:rPr>
          <w:rFonts w:ascii="Microsoft YaHei" w:hAnsi="Microsoft YaHei" w:eastAsia="Microsoft YaHei" w:cs="Microsoft YaHei"/>
          <w:sz w:val="20"/>
          <w:szCs w:val="20"/>
        </w:rPr>
        <w:t>急性</w:t>
      </w:r>
    </w:p>
    <w:p>
      <w:pPr>
        <w:pStyle w:val="BodyText"/>
        <w:ind w:left="7"/>
        <w:spacing w:before="5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血尿</w:t>
      </w:r>
      <w:r>
        <w:rPr>
          <w:sz w:val="20"/>
          <w:szCs w:val="20"/>
          <w:spacing w:val="1"/>
        </w:rPr>
        <w:t>、</w:t>
      </w:r>
      <w:r>
        <w:rPr>
          <w:rFonts w:ascii="Microsoft YaHei" w:hAnsi="Microsoft YaHei" w:eastAsia="Microsoft YaHei" w:cs="Microsoft YaHei"/>
          <w:sz w:val="20"/>
          <w:szCs w:val="20"/>
          <w:spacing w:val="1"/>
        </w:rPr>
        <w:t>盆腔不适以及已移除导管的患者排尿困难</w:t>
      </w:r>
      <w:r>
        <w:rPr>
          <w:sz w:val="20"/>
          <w:szCs w:val="20"/>
          <w:spacing w:val="1"/>
        </w:rPr>
        <w:t>、</w:t>
      </w:r>
      <w:r>
        <w:rPr>
          <w:rFonts w:ascii="Microsoft YaHei" w:hAnsi="Microsoft YaHei" w:eastAsia="Microsoft YaHei" w:cs="Microsoft YaHei"/>
          <w:sz w:val="20"/>
          <w:szCs w:val="20"/>
          <w:spacing w:val="1"/>
        </w:rPr>
        <w:t>尿急</w:t>
      </w:r>
    </w:p>
    <w:p>
      <w:pPr>
        <w:pStyle w:val="BodyText"/>
        <w:ind w:left="8"/>
        <w:spacing w:before="52"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或尿频以及耻骨上疼痛或压痛</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在有尿路导管的患者</w:t>
      </w:r>
    </w:p>
    <w:p>
      <w:pPr>
        <w:pStyle w:val="BodyText"/>
        <w:ind w:left="26"/>
        <w:spacing w:before="51" w:line="215"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position w:val="-1"/>
        </w:rPr>
        <w:t>中</w:t>
      </w:r>
      <w:r>
        <w:rPr>
          <w:sz w:val="20"/>
          <w:szCs w:val="20"/>
          <w:spacing w:val="9"/>
          <w:position w:val="-1"/>
        </w:rPr>
        <w:t>，</w:t>
      </w:r>
      <w:r>
        <w:rPr>
          <w:rFonts w:ascii="Microsoft YaHei" w:hAnsi="Microsoft YaHei" w:eastAsia="Microsoft YaHei" w:cs="Microsoft YaHei"/>
          <w:sz w:val="20"/>
          <w:szCs w:val="20"/>
          <w:spacing w:val="9"/>
          <w:position w:val="-1"/>
        </w:rPr>
        <w:t>不应仅根据是否存在有气味或浑浊的尿液来区分</w:t>
      </w:r>
    </w:p>
    <w:p>
      <w:pPr>
        <w:pStyle w:val="BodyText"/>
        <w:ind w:left="430"/>
        <w:spacing w:before="317" w:line="487" w:lineRule="exact"/>
        <w:rPr>
          <w:rFonts w:ascii="Microsoft YaHei" w:hAnsi="Microsoft YaHei" w:eastAsia="Microsoft YaHei" w:cs="Microsoft YaHei"/>
          <w:sz w:val="20"/>
          <w:szCs w:val="20"/>
        </w:rPr>
      </w:pPr>
      <w:r>
        <w:pict>
          <v:shape id="_x0000_s44" style="position:absolute;margin-left:-0.44162pt;margin-top:-1pt;mso-position-vertical-relative:text;mso-position-horizontal-relative:text;width:96.3pt;height:26.35pt;z-index:-251639808;" filled="false" stroked="false" type="#_x0000_t202">
            <v:fill on="false"/>
            <v:stroke on="false"/>
            <v:path/>
            <v:imagedata o:title=""/>
            <o:lock v:ext="edit" aspectratio="false"/>
            <v:textbox inset="0mm,0mm,0mm,0mm">
              <w:txbxContent>
                <w:p>
                  <w:pPr>
                    <w:pStyle w:val="BodyText"/>
                    <w:ind w:left="20"/>
                    <w:spacing w:before="20" w:line="486" w:lineRule="exact"/>
                    <w:rPr>
                      <w:sz w:val="20"/>
                      <w:szCs w:val="20"/>
                    </w:rPr>
                  </w:pPr>
                  <w:r>
                    <w:rPr>
                      <w:sz w:val="20"/>
                      <w:szCs w:val="20"/>
                      <w:position w:val="7"/>
                    </w:rPr>
                    <w:t>CA</w:t>
                  </w:r>
                  <w:r>
                    <w:rPr>
                      <w:sz w:val="20"/>
                      <w:szCs w:val="20"/>
                      <w:spacing w:val="31"/>
                      <w:position w:val="7"/>
                    </w:rPr>
                    <w:t>⁃</w:t>
                  </w:r>
                  <w:r>
                    <w:rPr>
                      <w:sz w:val="20"/>
                      <w:szCs w:val="20"/>
                      <w:position w:val="7"/>
                    </w:rPr>
                    <w:t>ABU</w:t>
                  </w:r>
                  <w:r>
                    <w:rPr>
                      <w:sz w:val="20"/>
                      <w:szCs w:val="20"/>
                      <w:spacing w:val="-21"/>
                      <w:position w:val="7"/>
                    </w:rPr>
                    <w:t xml:space="preserve"> </w:t>
                  </w:r>
                  <w:r>
                    <w:rPr>
                      <w:rFonts w:ascii="Microsoft YaHei" w:hAnsi="Microsoft YaHei" w:eastAsia="Microsoft YaHei" w:cs="Microsoft YaHei"/>
                      <w:sz w:val="20"/>
                      <w:szCs w:val="20"/>
                      <w:spacing w:val="31"/>
                      <w:position w:val="7"/>
                    </w:rPr>
                    <w:t>与 </w:t>
                  </w:r>
                  <w:r>
                    <w:rPr>
                      <w:sz w:val="20"/>
                      <w:szCs w:val="20"/>
                      <w:position w:val="7"/>
                    </w:rPr>
                    <w:t>CA</w:t>
                  </w:r>
                  <w:r>
                    <w:rPr>
                      <w:sz w:val="20"/>
                      <w:szCs w:val="20"/>
                      <w:spacing w:val="31"/>
                      <w:position w:val="7"/>
                    </w:rPr>
                    <w:t>⁃</w:t>
                  </w:r>
                  <w:r>
                    <w:rPr>
                      <w:sz w:val="20"/>
                      <w:szCs w:val="20"/>
                      <w:position w:val="7"/>
                    </w:rPr>
                    <w:t>UTI</w:t>
                  </w:r>
                  <w:r>
                    <w:rPr>
                      <w:sz w:val="20"/>
                      <w:szCs w:val="20"/>
                      <w:spacing w:val="31"/>
                      <w:position w:val="7"/>
                    </w:rPr>
                    <w:t>。</w:t>
                  </w:r>
                </w:p>
              </w:txbxContent>
            </v:textbox>
          </v:shape>
        </w:pict>
      </w:r>
      <w:r>
        <w:pict>
          <v:shape id="_x0000_s46" style="position:absolute;margin-left:-0.472473pt;margin-top:35.6536pt;mso-position-vertical-relative:text;mso-position-horizontal-relative:text;width:243.2pt;height:15.2pt;z-index:251685888;"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骨上或避孕套导管的患者的单个导管尿液标本或中段</w:t>
                  </w:r>
                </w:p>
              </w:txbxContent>
            </v:textbox>
          </v:shape>
        </w:pict>
      </w:r>
      <w:r>
        <w:rPr>
          <w:sz w:val="20"/>
          <w:szCs w:val="20"/>
          <w:position w:val="8"/>
        </w:rPr>
        <w:t>CA</w:t>
      </w:r>
      <w:r>
        <w:rPr>
          <w:sz w:val="20"/>
          <w:szCs w:val="20"/>
          <w:spacing w:val="8"/>
          <w:position w:val="8"/>
        </w:rPr>
        <w:t>⁃</w:t>
      </w:r>
      <w:r>
        <w:rPr>
          <w:sz w:val="20"/>
          <w:szCs w:val="20"/>
          <w:position w:val="8"/>
        </w:rPr>
        <w:t>UTI</w:t>
      </w:r>
      <w:r>
        <w:rPr>
          <w:sz w:val="20"/>
          <w:szCs w:val="20"/>
          <w:spacing w:val="-33"/>
          <w:position w:val="8"/>
        </w:rPr>
        <w:t xml:space="preserve"> </w:t>
      </w:r>
      <w:r>
        <w:rPr>
          <w:rFonts w:ascii="Microsoft YaHei" w:hAnsi="Microsoft YaHei" w:eastAsia="Microsoft YaHei" w:cs="Microsoft YaHei"/>
          <w:sz w:val="20"/>
          <w:szCs w:val="20"/>
          <w:spacing w:val="8"/>
          <w:position w:val="8"/>
        </w:rPr>
        <w:t>诊断标准为在过去 </w:t>
      </w:r>
      <w:r>
        <w:rPr>
          <w:sz w:val="20"/>
          <w:szCs w:val="20"/>
          <w:spacing w:val="8"/>
          <w:position w:val="8"/>
        </w:rPr>
        <w:t>48</w:t>
      </w:r>
      <w:r>
        <w:rPr>
          <w:sz w:val="20"/>
          <w:szCs w:val="20"/>
          <w:spacing w:val="8"/>
          <w:position w:val="8"/>
        </w:rPr>
        <w:t xml:space="preserve"> </w:t>
      </w:r>
      <w:r>
        <w:rPr>
          <w:sz w:val="20"/>
          <w:szCs w:val="20"/>
          <w:spacing w:val="8"/>
          <w:position w:val="8"/>
        </w:rPr>
        <w:t>h</w:t>
      </w:r>
      <w:r>
        <w:rPr>
          <w:sz w:val="20"/>
          <w:szCs w:val="20"/>
          <w:spacing w:val="8"/>
          <w:position w:val="8"/>
        </w:rPr>
        <w:t xml:space="preserve"> </w:t>
      </w:r>
      <w:r>
        <w:rPr>
          <w:rFonts w:ascii="Microsoft YaHei" w:hAnsi="Microsoft YaHei" w:eastAsia="Microsoft YaHei" w:cs="Microsoft YaHei"/>
          <w:sz w:val="20"/>
          <w:szCs w:val="20"/>
          <w:spacing w:val="8"/>
          <w:position w:val="8"/>
        </w:rPr>
        <w:t>内移除尿道</w:t>
      </w:r>
      <w:r>
        <w:rPr>
          <w:sz w:val="20"/>
          <w:szCs w:val="20"/>
          <w:spacing w:val="8"/>
          <w:position w:val="8"/>
        </w:rPr>
        <w:t>、</w:t>
      </w:r>
      <w:r>
        <w:rPr>
          <w:rFonts w:ascii="Microsoft YaHei" w:hAnsi="Microsoft YaHei" w:eastAsia="Microsoft YaHei" w:cs="Microsoft YaHei"/>
          <w:sz w:val="20"/>
          <w:szCs w:val="20"/>
          <w:spacing w:val="8"/>
          <w:position w:val="8"/>
        </w:rPr>
        <w:t>耻</w:t>
      </w:r>
    </w:p>
    <w:p>
      <w:pPr>
        <w:pStyle w:val="BodyText"/>
        <w:ind w:left="8"/>
        <w:spacing w:before="244" w:line="218"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position w:val="-1"/>
        </w:rPr>
        <w:t>尿尿液标本中一种或多种细菌生长量</w:t>
      </w:r>
      <w:r>
        <w:rPr>
          <w:sz w:val="20"/>
          <w:szCs w:val="20"/>
          <w:spacing w:val="9"/>
          <w:position w:val="-1"/>
        </w:rPr>
        <w:t>≥10</w:t>
      </w:r>
      <w:r>
        <w:rPr>
          <w:sz w:val="11"/>
          <w:szCs w:val="11"/>
          <w:spacing w:val="9"/>
          <w:position w:val="8"/>
        </w:rPr>
        <w:t>3</w:t>
      </w:r>
      <w:r>
        <w:rPr>
          <w:sz w:val="11"/>
          <w:szCs w:val="11"/>
          <w:spacing w:val="30"/>
          <w:w w:val="101"/>
          <w:position w:val="8"/>
        </w:rPr>
        <w:t xml:space="preserve"> </w:t>
      </w:r>
      <w:r>
        <w:rPr>
          <w:sz w:val="20"/>
          <w:szCs w:val="20"/>
          <w:position w:val="-1"/>
        </w:rPr>
        <w:t>cfu</w:t>
      </w:r>
      <w:r>
        <w:rPr>
          <w:sz w:val="20"/>
          <w:szCs w:val="20"/>
          <w:spacing w:val="9"/>
          <w:position w:val="-1"/>
        </w:rPr>
        <w:t>/</w:t>
      </w:r>
      <w:r>
        <w:rPr>
          <w:sz w:val="20"/>
          <w:szCs w:val="20"/>
          <w:position w:val="-1"/>
        </w:rPr>
        <w:t>mL</w:t>
      </w:r>
      <w:r>
        <w:rPr>
          <w:sz w:val="20"/>
          <w:szCs w:val="20"/>
          <w:spacing w:val="-60"/>
          <w:position w:val="-1"/>
        </w:rPr>
        <w:t xml:space="preserve"> </w:t>
      </w:r>
      <w:r>
        <w:rPr>
          <w:sz w:val="20"/>
          <w:szCs w:val="20"/>
          <w:spacing w:val="9"/>
          <w:position w:val="-1"/>
        </w:rPr>
        <w:t>,</w:t>
      </w:r>
      <w:r>
        <w:rPr>
          <w:sz w:val="20"/>
          <w:szCs w:val="20"/>
          <w:spacing w:val="-54"/>
          <w:position w:val="-1"/>
        </w:rPr>
        <w:t xml:space="preserve"> </w:t>
      </w:r>
      <w:r>
        <w:rPr>
          <w:rFonts w:ascii="Microsoft YaHei" w:hAnsi="Microsoft YaHei" w:eastAsia="Microsoft YaHei" w:cs="Microsoft YaHei"/>
          <w:sz w:val="20"/>
          <w:szCs w:val="20"/>
          <w:spacing w:val="9"/>
          <w:position w:val="-1"/>
        </w:rPr>
        <w:t>而</w:t>
      </w:r>
    </w:p>
    <w:p>
      <w:pPr>
        <w:pStyle w:val="BodyText"/>
        <w:ind w:left="6"/>
        <w:spacing w:line="487" w:lineRule="exact"/>
        <w:rPr>
          <w:sz w:val="11"/>
          <w:szCs w:val="11"/>
        </w:rPr>
      </w:pPr>
      <w:r>
        <w:pict>
          <v:shape id="_x0000_s48" style="position:absolute;margin-left:-0.575317pt;margin-top:14.817pt;mso-position-vertical-relative:text;mso-position-horizontal-relative:text;width:247.2pt;height:26.35pt;z-index:251678720;" filled="false" stroked="false" type="#_x0000_t202">
            <v:fill on="false"/>
            <v:stroke on="false"/>
            <v:path/>
            <v:imagedata o:title=""/>
            <o:lock v:ext="edit" aspectratio="false"/>
            <v:textbox inset="0mm,0mm,0mm,0mm">
              <w:txbxContent>
                <w:p>
                  <w:pPr>
                    <w:pStyle w:val="BodyText"/>
                    <w:ind w:left="20"/>
                    <w:spacing w:before="20" w:line="486" w:lineRule="exact"/>
                    <w:rPr>
                      <w:sz w:val="20"/>
                      <w:szCs w:val="20"/>
                    </w:rPr>
                  </w:pPr>
                  <w:r>
                    <w:rPr>
                      <w:sz w:val="20"/>
                      <w:szCs w:val="20"/>
                      <w:position w:val="8"/>
                    </w:rPr>
                    <w:t>cfu</w:t>
                  </w:r>
                  <w:r>
                    <w:rPr>
                      <w:sz w:val="20"/>
                      <w:szCs w:val="20"/>
                      <w:spacing w:val="11"/>
                      <w:position w:val="8"/>
                    </w:rPr>
                    <w:t>/</w:t>
                  </w:r>
                  <w:r>
                    <w:rPr>
                      <w:sz w:val="20"/>
                      <w:szCs w:val="20"/>
                      <w:position w:val="8"/>
                    </w:rPr>
                    <w:t>mL</w:t>
                  </w:r>
                  <w:r>
                    <w:rPr>
                      <w:sz w:val="20"/>
                      <w:szCs w:val="20"/>
                      <w:spacing w:val="11"/>
                      <w:position w:val="8"/>
                    </w:rPr>
                    <w:t>。</w:t>
                  </w:r>
                  <w:r>
                    <w:rPr>
                      <w:rFonts w:ascii="Microsoft YaHei" w:hAnsi="Microsoft YaHei" w:eastAsia="Microsoft YaHei" w:cs="Microsoft YaHei"/>
                      <w:sz w:val="20"/>
                      <w:szCs w:val="20"/>
                      <w:spacing w:val="11"/>
                      <w:position w:val="8"/>
                    </w:rPr>
                    <w:t>在尿路置管患者中</w:t>
                  </w:r>
                  <w:r>
                    <w:rPr>
                      <w:sz w:val="20"/>
                      <w:szCs w:val="20"/>
                      <w:spacing w:val="11"/>
                      <w:position w:val="8"/>
                    </w:rPr>
                    <w:t>，</w:t>
                  </w:r>
                  <w:r>
                    <w:rPr>
                      <w:rFonts w:ascii="Microsoft YaHei" w:hAnsi="Microsoft YaHei" w:eastAsia="Microsoft YaHei" w:cs="Microsoft YaHei"/>
                      <w:sz w:val="20"/>
                      <w:szCs w:val="20"/>
                      <w:spacing w:val="11"/>
                      <w:position w:val="8"/>
                    </w:rPr>
                    <w:t>脓尿不能诊断</w:t>
                  </w:r>
                  <w:r>
                    <w:rPr>
                      <w:rFonts w:ascii="Microsoft YaHei" w:hAnsi="Microsoft YaHei" w:eastAsia="Microsoft YaHei" w:cs="Microsoft YaHei"/>
                      <w:sz w:val="20"/>
                      <w:szCs w:val="20"/>
                      <w:spacing w:val="43"/>
                      <w:w w:val="101"/>
                      <w:position w:val="8"/>
                    </w:rPr>
                    <w:t xml:space="preserve"> </w:t>
                  </w:r>
                  <w:r>
                    <w:rPr>
                      <w:sz w:val="20"/>
                      <w:szCs w:val="20"/>
                      <w:position w:val="8"/>
                    </w:rPr>
                    <w:t>CA</w:t>
                  </w:r>
                  <w:r>
                    <w:rPr>
                      <w:sz w:val="20"/>
                      <w:szCs w:val="20"/>
                      <w:spacing w:val="11"/>
                      <w:position w:val="8"/>
                    </w:rPr>
                    <w:t>⁃</w:t>
                  </w:r>
                  <w:r>
                    <w:rPr>
                      <w:sz w:val="20"/>
                      <w:szCs w:val="20"/>
                      <w:position w:val="8"/>
                    </w:rPr>
                    <w:t>UTI</w:t>
                  </w:r>
                  <w:r>
                    <w:rPr>
                      <w:sz w:val="20"/>
                      <w:szCs w:val="20"/>
                      <w:spacing w:val="11"/>
                      <w:position w:val="8"/>
                    </w:rPr>
                    <w:t>。</w:t>
                  </w:r>
                </w:p>
              </w:txbxContent>
            </v:textbox>
          </v:shape>
        </w:pict>
      </w:r>
      <w:r>
        <w:rPr>
          <w:rFonts w:ascii="Microsoft YaHei" w:hAnsi="Microsoft YaHei" w:eastAsia="Microsoft YaHei" w:cs="Microsoft YaHei"/>
          <w:sz w:val="20"/>
          <w:szCs w:val="20"/>
          <w:spacing w:val="8"/>
          <w:position w:val="7"/>
        </w:rPr>
        <w:t>不</w:t>
      </w:r>
      <w:r>
        <w:rPr>
          <w:rFonts w:ascii="Microsoft YaHei" w:hAnsi="Microsoft YaHei" w:eastAsia="Microsoft YaHei" w:cs="Microsoft YaHei"/>
          <w:sz w:val="20"/>
          <w:szCs w:val="20"/>
          <w:spacing w:val="-11"/>
          <w:position w:val="7"/>
        </w:rPr>
        <w:t xml:space="preserve"> </w:t>
      </w:r>
      <w:r>
        <w:rPr>
          <w:rFonts w:ascii="Microsoft YaHei" w:hAnsi="Microsoft YaHei" w:eastAsia="Microsoft YaHei" w:cs="Microsoft YaHei"/>
          <w:sz w:val="20"/>
          <w:szCs w:val="20"/>
          <w:spacing w:val="8"/>
          <w:position w:val="7"/>
        </w:rPr>
        <w:t>是</w:t>
      </w:r>
      <w:r>
        <w:rPr>
          <w:rFonts w:ascii="Microsoft YaHei" w:hAnsi="Microsoft YaHei" w:eastAsia="Microsoft YaHei" w:cs="Microsoft YaHei"/>
          <w:sz w:val="20"/>
          <w:szCs w:val="20"/>
          <w:spacing w:val="50"/>
          <w:position w:val="7"/>
        </w:rPr>
        <w:t xml:space="preserve"> </w:t>
      </w:r>
      <w:r>
        <w:rPr>
          <w:sz w:val="20"/>
          <w:szCs w:val="20"/>
          <w:position w:val="7"/>
        </w:rPr>
        <w:t>CA</w:t>
      </w:r>
      <w:r>
        <w:rPr>
          <w:sz w:val="20"/>
          <w:szCs w:val="20"/>
          <w:spacing w:val="8"/>
          <w:position w:val="7"/>
        </w:rPr>
        <w:t>⁃</w:t>
      </w:r>
      <w:r>
        <w:rPr>
          <w:sz w:val="20"/>
          <w:szCs w:val="20"/>
          <w:position w:val="7"/>
        </w:rPr>
        <w:t>ABU</w:t>
      </w:r>
      <w:r>
        <w:rPr>
          <w:sz w:val="20"/>
          <w:szCs w:val="20"/>
          <w:spacing w:val="8"/>
          <w:position w:val="7"/>
        </w:rPr>
        <w:t xml:space="preserve"> </w:t>
      </w:r>
      <w:r>
        <w:rPr>
          <w:rFonts w:ascii="Microsoft YaHei" w:hAnsi="Microsoft YaHei" w:eastAsia="Microsoft YaHei" w:cs="Microsoft YaHei"/>
          <w:sz w:val="20"/>
          <w:szCs w:val="20"/>
          <w:spacing w:val="8"/>
          <w:position w:val="7"/>
        </w:rPr>
        <w:t>单</w:t>
      </w:r>
      <w:r>
        <w:rPr>
          <w:rFonts w:ascii="Microsoft YaHei" w:hAnsi="Microsoft YaHei" w:eastAsia="Microsoft YaHei" w:cs="Microsoft YaHei"/>
          <w:sz w:val="20"/>
          <w:szCs w:val="20"/>
          <w:spacing w:val="-20"/>
          <w:position w:val="7"/>
        </w:rPr>
        <w:t xml:space="preserve"> </w:t>
      </w:r>
      <w:r>
        <w:rPr>
          <w:rFonts w:ascii="Microsoft YaHei" w:hAnsi="Microsoft YaHei" w:eastAsia="Microsoft YaHei" w:cs="Microsoft YaHei"/>
          <w:sz w:val="20"/>
          <w:szCs w:val="20"/>
          <w:spacing w:val="8"/>
          <w:position w:val="7"/>
        </w:rPr>
        <w:t>个</w:t>
      </w:r>
      <w:r>
        <w:rPr>
          <w:rFonts w:ascii="Microsoft YaHei" w:hAnsi="Microsoft YaHei" w:eastAsia="Microsoft YaHei" w:cs="Microsoft YaHei"/>
          <w:sz w:val="20"/>
          <w:szCs w:val="20"/>
          <w:spacing w:val="-16"/>
          <w:position w:val="7"/>
        </w:rPr>
        <w:t xml:space="preserve"> </w:t>
      </w:r>
      <w:r>
        <w:rPr>
          <w:rFonts w:ascii="Microsoft YaHei" w:hAnsi="Microsoft YaHei" w:eastAsia="Microsoft YaHei" w:cs="Microsoft YaHei"/>
          <w:sz w:val="20"/>
          <w:szCs w:val="20"/>
          <w:spacing w:val="8"/>
          <w:position w:val="7"/>
        </w:rPr>
        <w:t>导</w:t>
      </w:r>
      <w:r>
        <w:rPr>
          <w:rFonts w:ascii="Microsoft YaHei" w:hAnsi="Microsoft YaHei" w:eastAsia="Microsoft YaHei" w:cs="Microsoft YaHei"/>
          <w:sz w:val="20"/>
          <w:szCs w:val="20"/>
          <w:spacing w:val="-16"/>
          <w:position w:val="7"/>
        </w:rPr>
        <w:t xml:space="preserve"> </w:t>
      </w:r>
      <w:r>
        <w:rPr>
          <w:rFonts w:ascii="Microsoft YaHei" w:hAnsi="Microsoft YaHei" w:eastAsia="Microsoft YaHei" w:cs="Microsoft YaHei"/>
          <w:sz w:val="20"/>
          <w:szCs w:val="20"/>
          <w:spacing w:val="8"/>
          <w:position w:val="7"/>
        </w:rPr>
        <w:t>尿</w:t>
      </w:r>
      <w:r>
        <w:rPr>
          <w:rFonts w:ascii="Microsoft YaHei" w:hAnsi="Microsoft YaHei" w:eastAsia="Microsoft YaHei" w:cs="Microsoft YaHei"/>
          <w:sz w:val="20"/>
          <w:szCs w:val="20"/>
          <w:spacing w:val="-19"/>
          <w:position w:val="7"/>
        </w:rPr>
        <w:t xml:space="preserve"> </w:t>
      </w:r>
      <w:r>
        <w:rPr>
          <w:rFonts w:ascii="Microsoft YaHei" w:hAnsi="Microsoft YaHei" w:eastAsia="Microsoft YaHei" w:cs="Microsoft YaHei"/>
          <w:sz w:val="20"/>
          <w:szCs w:val="20"/>
          <w:spacing w:val="8"/>
          <w:position w:val="7"/>
        </w:rPr>
        <w:t>标</w:t>
      </w:r>
      <w:r>
        <w:rPr>
          <w:rFonts w:ascii="Microsoft YaHei" w:hAnsi="Microsoft YaHei" w:eastAsia="Microsoft YaHei" w:cs="Microsoft YaHei"/>
          <w:sz w:val="20"/>
          <w:szCs w:val="20"/>
          <w:spacing w:val="-19"/>
          <w:position w:val="7"/>
        </w:rPr>
        <w:t xml:space="preserve"> </w:t>
      </w:r>
      <w:r>
        <w:rPr>
          <w:rFonts w:ascii="Microsoft YaHei" w:hAnsi="Microsoft YaHei" w:eastAsia="Microsoft YaHei" w:cs="Microsoft YaHei"/>
          <w:sz w:val="20"/>
          <w:szCs w:val="20"/>
          <w:spacing w:val="8"/>
          <w:position w:val="7"/>
        </w:rPr>
        <w:t>本 中</w:t>
      </w:r>
      <w:r>
        <w:rPr>
          <w:rFonts w:ascii="Microsoft YaHei" w:hAnsi="Microsoft YaHei" w:eastAsia="Microsoft YaHei" w:cs="Microsoft YaHei"/>
          <w:sz w:val="20"/>
          <w:szCs w:val="20"/>
          <w:spacing w:val="-12"/>
          <w:position w:val="7"/>
        </w:rPr>
        <w:t xml:space="preserve"> </w:t>
      </w:r>
      <w:r>
        <w:rPr>
          <w:rFonts w:ascii="Microsoft YaHei" w:hAnsi="Microsoft YaHei" w:eastAsia="Microsoft YaHei" w:cs="Microsoft YaHei"/>
          <w:sz w:val="20"/>
          <w:szCs w:val="20"/>
          <w:spacing w:val="8"/>
          <w:position w:val="7"/>
        </w:rPr>
        <w:t>细</w:t>
      </w:r>
      <w:r>
        <w:rPr>
          <w:rFonts w:ascii="Microsoft YaHei" w:hAnsi="Microsoft YaHei" w:eastAsia="Microsoft YaHei" w:cs="Microsoft YaHei"/>
          <w:sz w:val="20"/>
          <w:szCs w:val="20"/>
          <w:spacing w:val="-16"/>
          <w:position w:val="7"/>
        </w:rPr>
        <w:t xml:space="preserve"> </w:t>
      </w:r>
      <w:r>
        <w:rPr>
          <w:rFonts w:ascii="Microsoft YaHei" w:hAnsi="Microsoft YaHei" w:eastAsia="Microsoft YaHei" w:cs="Microsoft YaHei"/>
          <w:sz w:val="20"/>
          <w:szCs w:val="20"/>
          <w:spacing w:val="8"/>
          <w:position w:val="7"/>
        </w:rPr>
        <w:t>菌</w:t>
      </w:r>
      <w:r>
        <w:rPr>
          <w:rFonts w:ascii="Microsoft YaHei" w:hAnsi="Microsoft YaHei" w:eastAsia="Microsoft YaHei" w:cs="Microsoft YaHei"/>
          <w:sz w:val="20"/>
          <w:szCs w:val="20"/>
          <w:spacing w:val="-16"/>
          <w:position w:val="7"/>
        </w:rPr>
        <w:t xml:space="preserve"> </w:t>
      </w:r>
      <w:r>
        <w:rPr>
          <w:rFonts w:ascii="Microsoft YaHei" w:hAnsi="Microsoft YaHei" w:eastAsia="Microsoft YaHei" w:cs="Microsoft YaHei"/>
          <w:sz w:val="20"/>
          <w:szCs w:val="20"/>
          <w:spacing w:val="8"/>
          <w:position w:val="7"/>
        </w:rPr>
        <w:t>生</w:t>
      </w:r>
      <w:r>
        <w:rPr>
          <w:rFonts w:ascii="Microsoft YaHei" w:hAnsi="Microsoft YaHei" w:eastAsia="Microsoft YaHei" w:cs="Microsoft YaHei"/>
          <w:sz w:val="20"/>
          <w:szCs w:val="20"/>
          <w:spacing w:val="-16"/>
          <w:position w:val="7"/>
        </w:rPr>
        <w:t xml:space="preserve"> </w:t>
      </w:r>
      <w:r>
        <w:rPr>
          <w:rFonts w:ascii="Microsoft YaHei" w:hAnsi="Microsoft YaHei" w:eastAsia="Microsoft YaHei" w:cs="Microsoft YaHei"/>
          <w:sz w:val="20"/>
          <w:szCs w:val="20"/>
          <w:spacing w:val="8"/>
          <w:position w:val="7"/>
        </w:rPr>
        <w:t>长</w:t>
      </w:r>
      <w:r>
        <w:rPr>
          <w:rFonts w:ascii="Microsoft YaHei" w:hAnsi="Microsoft YaHei" w:eastAsia="Microsoft YaHei" w:cs="Microsoft YaHei"/>
          <w:sz w:val="20"/>
          <w:szCs w:val="20"/>
          <w:spacing w:val="-18"/>
          <w:position w:val="7"/>
        </w:rPr>
        <w:t xml:space="preserve"> </w:t>
      </w:r>
      <w:r>
        <w:rPr>
          <w:rFonts w:ascii="Microsoft YaHei" w:hAnsi="Microsoft YaHei" w:eastAsia="Microsoft YaHei" w:cs="Microsoft YaHei"/>
          <w:sz w:val="20"/>
          <w:szCs w:val="20"/>
          <w:spacing w:val="8"/>
          <w:position w:val="7"/>
        </w:rPr>
        <w:t>量</w:t>
      </w:r>
      <w:r>
        <w:rPr>
          <w:rFonts w:ascii="Microsoft YaHei" w:hAnsi="Microsoft YaHei" w:eastAsia="Microsoft YaHei" w:cs="Microsoft YaHei"/>
          <w:sz w:val="20"/>
          <w:szCs w:val="20"/>
          <w:spacing w:val="21"/>
          <w:position w:val="7"/>
        </w:rPr>
        <w:t xml:space="preserve"> </w:t>
      </w:r>
      <w:r>
        <w:rPr>
          <w:sz w:val="20"/>
          <w:szCs w:val="20"/>
          <w:spacing w:val="8"/>
          <w:position w:val="7"/>
        </w:rPr>
        <w:t>≥</w:t>
      </w:r>
      <w:r>
        <w:rPr>
          <w:sz w:val="20"/>
          <w:szCs w:val="20"/>
          <w:spacing w:val="-35"/>
          <w:position w:val="7"/>
        </w:rPr>
        <w:t xml:space="preserve"> </w:t>
      </w:r>
      <w:r>
        <w:rPr>
          <w:sz w:val="20"/>
          <w:szCs w:val="20"/>
          <w:spacing w:val="8"/>
          <w:position w:val="7"/>
        </w:rPr>
        <w:t>10</w:t>
      </w:r>
      <w:r>
        <w:rPr>
          <w:sz w:val="11"/>
          <w:szCs w:val="11"/>
          <w:spacing w:val="8"/>
          <w:position w:val="16"/>
        </w:rPr>
        <w:t>2</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430"/>
        <w:spacing w:before="86" w:line="486" w:lineRule="exact"/>
        <w:rPr>
          <w:rFonts w:ascii="Microsoft YaHei" w:hAnsi="Microsoft YaHei" w:eastAsia="Microsoft YaHei" w:cs="Microsoft YaHei"/>
          <w:sz w:val="20"/>
          <w:szCs w:val="20"/>
        </w:rPr>
      </w:pPr>
      <w:r>
        <w:pict>
          <v:shape id="_x0000_s50" style="position:absolute;margin-left:-0.678192pt;margin-top:24.1027pt;mso-position-vertical-relative:text;mso-position-horizontal-relative:text;width:243.4pt;height:15.4pt;z-index:251682816;" filled="false" stroked="false" type="#_x0000_t202">
            <v:fill on="false"/>
            <v:stroke on="false"/>
            <v:path/>
            <v:imagedata o:title=""/>
            <o:lock v:ext="edit" aspectratio="false"/>
            <v:textbox inset="0mm,0mm,0mm,0mm">
              <w:txbxContent>
                <w:p>
                  <w:pPr>
                    <w:pStyle w:val="BodyText"/>
                    <w:ind w:left="20"/>
                    <w:spacing w:before="19"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用导管</w:t>
                  </w:r>
                  <w:r>
                    <w:rPr>
                      <w:sz w:val="20"/>
                      <w:szCs w:val="20"/>
                      <w:spacing w:val="1"/>
                    </w:rPr>
                    <w:t>、</w:t>
                  </w:r>
                  <w:r>
                    <w:rPr>
                      <w:rFonts w:ascii="Microsoft YaHei" w:hAnsi="Microsoft YaHei" w:eastAsia="Microsoft YaHei" w:cs="Microsoft YaHei"/>
                      <w:sz w:val="20"/>
                      <w:szCs w:val="20"/>
                      <w:spacing w:val="1"/>
                    </w:rPr>
                    <w:t>尽量使用亲水涂层导管</w:t>
                  </w:r>
                  <w:r>
                    <w:rPr>
                      <w:sz w:val="20"/>
                      <w:szCs w:val="20"/>
                      <w:spacing w:val="1"/>
                    </w:rPr>
                    <w:t>、</w:t>
                  </w:r>
                  <w:r>
                    <w:rPr>
                      <w:rFonts w:ascii="Microsoft YaHei" w:hAnsi="Microsoft YaHei" w:eastAsia="Microsoft YaHei" w:cs="Microsoft YaHei"/>
                      <w:sz w:val="20"/>
                      <w:szCs w:val="20"/>
                      <w:spacing w:val="1"/>
                    </w:rPr>
                    <w:t>每日尿道清洁和尿道</w:t>
                  </w:r>
                </w:p>
              </w:txbxContent>
            </v:textbox>
          </v:shape>
        </w:pict>
      </w:r>
      <w:r>
        <w:rPr>
          <w:sz w:val="20"/>
          <w:szCs w:val="20"/>
          <w:position w:val="8"/>
        </w:rPr>
        <w:t>CA</w:t>
      </w:r>
      <w:r>
        <w:rPr>
          <w:sz w:val="20"/>
          <w:szCs w:val="20"/>
          <w:spacing w:val="18"/>
          <w:position w:val="8"/>
        </w:rPr>
        <w:t>⁃</w:t>
      </w:r>
      <w:r>
        <w:rPr>
          <w:sz w:val="20"/>
          <w:szCs w:val="20"/>
          <w:position w:val="8"/>
        </w:rPr>
        <w:t>UTI</w:t>
      </w:r>
      <w:r>
        <w:rPr>
          <w:sz w:val="20"/>
          <w:szCs w:val="20"/>
          <w:spacing w:val="-22"/>
          <w:position w:val="8"/>
        </w:rPr>
        <w:t xml:space="preserve"> </w:t>
      </w:r>
      <w:r>
        <w:rPr>
          <w:rFonts w:ascii="Microsoft YaHei" w:hAnsi="Microsoft YaHei" w:eastAsia="Microsoft YaHei" w:cs="Microsoft YaHei"/>
          <w:sz w:val="20"/>
          <w:szCs w:val="20"/>
          <w:spacing w:val="18"/>
          <w:position w:val="8"/>
        </w:rPr>
        <w:t>管理的方法包括限制导管插入和适当停</w:t>
      </w:r>
    </w:p>
    <w:p>
      <w:pPr>
        <w:spacing w:line="486" w:lineRule="exact"/>
        <w:sectPr>
          <w:type w:val="continuous"/>
          <w:pgSz w:w="11906" w:h="16838"/>
          <w:pgMar w:top="948" w:right="857" w:bottom="0" w:left="407" w:header="676" w:footer="0" w:gutter="0"/>
          <w:cols w:equalWidth="0" w:num="2">
            <w:col w:w="5626" w:space="100"/>
            <w:col w:w="4915" w:space="0"/>
          </w:cols>
        </w:sectPr>
        <w:rPr>
          <w:rFonts w:ascii="Microsoft YaHei" w:hAnsi="Microsoft YaHei" w:eastAsia="Microsoft YaHei" w:cs="Microsoft YaHei"/>
          <w:sz w:val="20"/>
          <w:szCs w:val="20"/>
        </w:rPr>
      </w:pPr>
    </w:p>
    <w:p>
      <w:pPr>
        <w:spacing w:line="170" w:lineRule="exact"/>
        <w:rPr/>
      </w:pPr>
      <w:r/>
    </w:p>
    <w:p>
      <w:pPr>
        <w:spacing w:line="170" w:lineRule="exact"/>
        <w:sectPr>
          <w:headerReference w:type="default" r:id="rId5"/>
          <w:pgSz w:w="11906" w:h="16838"/>
          <w:pgMar w:top="948" w:right="859" w:bottom="0" w:left="407" w:header="676" w:footer="0" w:gutter="0"/>
          <w:cols w:equalWidth="0" w:num="1">
            <w:col w:w="10638" w:space="0"/>
          </w:cols>
        </w:sectPr>
        <w:rPr/>
      </w:pPr>
    </w:p>
    <w:p>
      <w:pPr>
        <w:pStyle w:val="BodyText"/>
        <w:ind w:left="534"/>
        <w:spacing w:before="42"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洗必泰冲洗</w:t>
      </w:r>
      <w:r>
        <w:rPr>
          <w:sz w:val="20"/>
          <w:szCs w:val="20"/>
          <w:spacing w:val="1"/>
        </w:rPr>
        <w:t>、</w:t>
      </w:r>
      <w:r>
        <w:rPr>
          <w:rFonts w:ascii="Microsoft YaHei" w:hAnsi="Microsoft YaHei" w:eastAsia="Microsoft YaHei" w:cs="Microsoft YaHei"/>
          <w:sz w:val="20"/>
          <w:szCs w:val="20"/>
          <w:spacing w:val="1"/>
        </w:rPr>
        <w:t>尽可能缩短尿路导管留置时间</w:t>
      </w:r>
      <w:r>
        <w:rPr>
          <w:sz w:val="20"/>
          <w:szCs w:val="20"/>
          <w:spacing w:val="1"/>
        </w:rPr>
        <w:t>，</w:t>
      </w:r>
      <w:r>
        <w:rPr>
          <w:rFonts w:ascii="Microsoft YaHei" w:hAnsi="Microsoft YaHei" w:eastAsia="Microsoft YaHei" w:cs="Microsoft YaHei"/>
          <w:sz w:val="20"/>
          <w:szCs w:val="20"/>
          <w:spacing w:val="1"/>
        </w:rPr>
        <w:t>不要在导</w:t>
      </w:r>
    </w:p>
    <w:p>
      <w:pPr>
        <w:pStyle w:val="BodyText"/>
        <w:ind w:left="536"/>
        <w:spacing w:before="36"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管</w:t>
      </w:r>
      <w:r>
        <w:rPr>
          <w:sz w:val="20"/>
          <w:szCs w:val="20"/>
          <w:spacing w:val="8"/>
        </w:rPr>
        <w:t>、</w:t>
      </w:r>
      <w:r>
        <w:rPr>
          <w:rFonts w:ascii="Microsoft YaHei" w:hAnsi="Microsoft YaHei" w:eastAsia="Microsoft YaHei" w:cs="Microsoft YaHei"/>
          <w:sz w:val="20"/>
          <w:szCs w:val="20"/>
          <w:spacing w:val="8"/>
        </w:rPr>
        <w:t>尿道或尿道口上涂抹局部防腐剂或抗菌剂</w:t>
      </w:r>
      <w:r>
        <w:rPr>
          <w:rFonts w:ascii="Microsoft YaHei" w:hAnsi="Microsoft YaHei" w:eastAsia="Microsoft YaHei" w:cs="Microsoft YaHei"/>
          <w:sz w:val="20"/>
          <w:szCs w:val="20"/>
          <w:spacing w:val="-19"/>
        </w:rPr>
        <w:t xml:space="preserve"> </w:t>
      </w:r>
      <w:r>
        <w:rPr>
          <w:sz w:val="20"/>
          <w:szCs w:val="20"/>
          <w:spacing w:val="8"/>
        </w:rPr>
        <w:t>。</w:t>
      </w:r>
      <w:r>
        <w:rPr>
          <w:rFonts w:ascii="Microsoft YaHei" w:hAnsi="Microsoft YaHei" w:eastAsia="Microsoft YaHei" w:cs="Microsoft YaHei"/>
          <w:sz w:val="20"/>
          <w:szCs w:val="20"/>
          <w:spacing w:val="8"/>
        </w:rPr>
        <w:t>留置</w:t>
      </w:r>
    </w:p>
    <w:p>
      <w:pPr>
        <w:pStyle w:val="BodyText"/>
        <w:ind w:left="536"/>
        <w:spacing w:before="47"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导尿管的替代方案可选择间歇导尿或耻骨上导尿</w:t>
      </w:r>
      <w:r>
        <w:rPr>
          <w:rFonts w:ascii="Microsoft YaHei" w:hAnsi="Microsoft YaHei" w:eastAsia="Microsoft YaHei" w:cs="Microsoft YaHei"/>
          <w:sz w:val="20"/>
          <w:szCs w:val="20"/>
          <w:spacing w:val="-19"/>
        </w:rPr>
        <w:t xml:space="preserve"> </w:t>
      </w:r>
      <w:r>
        <w:rPr>
          <w:sz w:val="20"/>
          <w:szCs w:val="20"/>
          <w:spacing w:val="8"/>
        </w:rPr>
        <w:t>。</w:t>
      </w:r>
      <w:r>
        <w:rPr>
          <w:rFonts w:ascii="Microsoft YaHei" w:hAnsi="Microsoft YaHei" w:eastAsia="Microsoft YaHei" w:cs="Microsoft YaHei"/>
          <w:sz w:val="20"/>
          <w:szCs w:val="20"/>
          <w:spacing w:val="8"/>
        </w:rPr>
        <w:t>不</w:t>
      </w:r>
    </w:p>
    <w:p>
      <w:pPr>
        <w:ind w:left="536"/>
        <w:spacing w:before="47"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推荐预防性使用抗菌药物来防止与导管相关的尿路感</w:t>
      </w:r>
    </w:p>
    <w:p>
      <w:pPr>
        <w:pStyle w:val="BodyText"/>
        <w:ind w:left="533"/>
        <w:spacing w:before="52" w:line="214"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position w:val="-1"/>
        </w:rPr>
        <w:t>染发生</w:t>
      </w:r>
      <w:r>
        <w:rPr>
          <w:rFonts w:ascii="Microsoft YaHei" w:hAnsi="Microsoft YaHei" w:eastAsia="Microsoft YaHei" w:cs="Microsoft YaHei"/>
          <w:sz w:val="20"/>
          <w:szCs w:val="20"/>
          <w:spacing w:val="-16"/>
          <w:position w:val="-1"/>
        </w:rPr>
        <w:t xml:space="preserve"> </w:t>
      </w:r>
      <w:r>
        <w:rPr>
          <w:sz w:val="20"/>
          <w:szCs w:val="20"/>
          <w:spacing w:val="8"/>
          <w:position w:val="-1"/>
        </w:rPr>
        <w:t>。</w:t>
      </w:r>
      <w:r>
        <w:rPr>
          <w:rFonts w:ascii="Microsoft YaHei" w:hAnsi="Microsoft YaHei" w:eastAsia="Microsoft YaHei" w:cs="Microsoft YaHei"/>
          <w:sz w:val="20"/>
          <w:szCs w:val="20"/>
          <w:spacing w:val="8"/>
          <w:position w:val="-1"/>
        </w:rPr>
        <w:t>由于潜在感染微生物的广泛性和抗菌药物耐</w:t>
      </w:r>
    </w:p>
    <w:p>
      <w:pPr>
        <w:pStyle w:val="BodyText"/>
        <w:ind w:left="534"/>
        <w:spacing w:line="487" w:lineRule="exact"/>
        <w:rPr>
          <w:rFonts w:ascii="Microsoft YaHei" w:hAnsi="Microsoft YaHei" w:eastAsia="Microsoft YaHei" w:cs="Microsoft YaHei"/>
          <w:sz w:val="20"/>
          <w:szCs w:val="20"/>
        </w:rPr>
      </w:pPr>
      <w:r>
        <w:pict>
          <v:shape id="_x0000_s54" style="position:absolute;margin-left:25.8179pt;margin-top:19.791pt;mso-position-vertical-relative:text;mso-position-horizontal-relative:text;width:243.3pt;height:15.8pt;z-index:251689984;" filled="false" stroked="false" type="#_x0000_t202">
            <v:fill on="false"/>
            <v:stroke on="false"/>
            <v:path/>
            <v:imagedata o:title=""/>
            <o:lock v:ext="edit" aspectratio="false"/>
            <v:textbox inset="0mm,0mm,0mm,0mm">
              <w:txbxContent>
                <w:p>
                  <w:pPr>
                    <w:pStyle w:val="BodyText"/>
                    <w:ind w:left="20"/>
                    <w:spacing w:before="19"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之前</w:t>
                  </w:r>
                  <w:r>
                    <w:rPr>
                      <w:sz w:val="20"/>
                      <w:szCs w:val="20"/>
                      <w:spacing w:val="8"/>
                    </w:rPr>
                    <w:t>，</w:t>
                  </w:r>
                  <w:r>
                    <w:rPr>
                      <w:rFonts w:ascii="Microsoft YaHei" w:hAnsi="Microsoft YaHei" w:eastAsia="Microsoft YaHei" w:cs="Microsoft YaHei"/>
                      <w:sz w:val="20"/>
                      <w:szCs w:val="20"/>
                      <w:spacing w:val="8"/>
                    </w:rPr>
                    <w:t>应获取尿液样本进行培养</w:t>
                  </w:r>
                  <w:r>
                    <w:rPr>
                      <w:rFonts w:ascii="Microsoft YaHei" w:hAnsi="Microsoft YaHei" w:eastAsia="Microsoft YaHei" w:cs="Microsoft YaHei"/>
                      <w:sz w:val="20"/>
                      <w:szCs w:val="20"/>
                      <w:spacing w:val="-19"/>
                    </w:rPr>
                    <w:t xml:space="preserve"> </w:t>
                  </w:r>
                  <w:r>
                    <w:rPr>
                      <w:sz w:val="20"/>
                      <w:szCs w:val="20"/>
                      <w:spacing w:val="8"/>
                    </w:rPr>
                    <w:t>。</w:t>
                  </w:r>
                  <w:r>
                    <w:rPr>
                      <w:rFonts w:ascii="Microsoft YaHei" w:hAnsi="Microsoft YaHei" w:eastAsia="Microsoft YaHei" w:cs="Microsoft YaHei"/>
                      <w:sz w:val="20"/>
                      <w:szCs w:val="20"/>
                      <w:spacing w:val="8"/>
                    </w:rPr>
                    <w:t>在开始抗菌治疗之</w:t>
                  </w:r>
                </w:p>
              </w:txbxContent>
            </v:textbox>
          </v:shape>
        </w:pict>
      </w:r>
      <w:r>
        <w:rPr>
          <w:rFonts w:ascii="Microsoft YaHei" w:hAnsi="Microsoft YaHei" w:eastAsia="Microsoft YaHei" w:cs="Microsoft YaHei"/>
          <w:sz w:val="20"/>
          <w:szCs w:val="20"/>
          <w:spacing w:val="13"/>
          <w:position w:val="8"/>
        </w:rPr>
        <w:t>药可能性增加</w:t>
      </w:r>
      <w:r>
        <w:rPr>
          <w:sz w:val="20"/>
          <w:szCs w:val="20"/>
          <w:spacing w:val="13"/>
          <w:position w:val="8"/>
        </w:rPr>
        <w:t>，</w:t>
      </w:r>
      <w:r>
        <w:rPr>
          <w:rFonts w:ascii="Microsoft YaHei" w:hAnsi="Microsoft YaHei" w:eastAsia="Microsoft YaHei" w:cs="Microsoft YaHei"/>
          <w:sz w:val="20"/>
          <w:szCs w:val="20"/>
          <w:spacing w:val="13"/>
          <w:position w:val="8"/>
        </w:rPr>
        <w:t>在开始对疑似</w:t>
      </w:r>
      <w:r>
        <w:rPr>
          <w:rFonts w:ascii="Microsoft YaHei" w:hAnsi="Microsoft YaHei" w:eastAsia="Microsoft YaHei" w:cs="Microsoft YaHei"/>
          <w:sz w:val="20"/>
          <w:szCs w:val="20"/>
          <w:spacing w:val="23"/>
          <w:w w:val="101"/>
          <w:position w:val="8"/>
        </w:rPr>
        <w:t xml:space="preserve"> </w:t>
      </w:r>
      <w:r>
        <w:rPr>
          <w:sz w:val="20"/>
          <w:szCs w:val="20"/>
          <w:position w:val="8"/>
        </w:rPr>
        <w:t>CA</w:t>
      </w:r>
      <w:r>
        <w:rPr>
          <w:sz w:val="20"/>
          <w:szCs w:val="20"/>
          <w:spacing w:val="13"/>
          <w:position w:val="8"/>
        </w:rPr>
        <w:t>⁃</w:t>
      </w:r>
      <w:r>
        <w:rPr>
          <w:sz w:val="20"/>
          <w:szCs w:val="20"/>
          <w:position w:val="8"/>
        </w:rPr>
        <w:t>UTI</w:t>
      </w:r>
      <w:r>
        <w:rPr>
          <w:sz w:val="20"/>
          <w:szCs w:val="20"/>
          <w:spacing w:val="-17"/>
          <w:position w:val="8"/>
        </w:rPr>
        <w:t xml:space="preserve"> </w:t>
      </w:r>
      <w:r>
        <w:rPr>
          <w:rFonts w:ascii="Microsoft YaHei" w:hAnsi="Microsoft YaHei" w:eastAsia="Microsoft YaHei" w:cs="Microsoft YaHei"/>
          <w:sz w:val="20"/>
          <w:szCs w:val="20"/>
          <w:spacing w:val="13"/>
          <w:position w:val="8"/>
        </w:rPr>
        <w:t>进行抗菌治疗</w:t>
      </w:r>
    </w:p>
    <w:p>
      <w:pPr>
        <w:pStyle w:val="BodyText"/>
        <w:ind w:left="533"/>
        <w:spacing w:before="241" w:line="216"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rPr>
        <w:t>前</w:t>
      </w:r>
      <w:r>
        <w:rPr>
          <w:sz w:val="20"/>
          <w:szCs w:val="20"/>
        </w:rPr>
        <w:t>，</w:t>
      </w:r>
      <w:r>
        <w:rPr>
          <w:rFonts w:ascii="Microsoft YaHei" w:hAnsi="Microsoft YaHei" w:eastAsia="Microsoft YaHei" w:cs="Microsoft YaHei"/>
          <w:sz w:val="20"/>
          <w:szCs w:val="20"/>
        </w:rPr>
        <w:t>建议更换或移除留置导尿管</w:t>
      </w:r>
      <w:r>
        <w:rPr>
          <w:rFonts w:ascii="Microsoft YaHei" w:hAnsi="Microsoft YaHei" w:eastAsia="Microsoft YaHei" w:cs="Microsoft YaHei"/>
          <w:sz w:val="20"/>
          <w:szCs w:val="20"/>
          <w:spacing w:val="-32"/>
        </w:rPr>
        <w:t xml:space="preserve"> </w:t>
      </w:r>
      <w:r>
        <w:rPr>
          <w:sz w:val="20"/>
          <w:szCs w:val="20"/>
        </w:rPr>
        <w:t>。</w:t>
      </w:r>
      <w:r>
        <w:rPr>
          <w:rFonts w:ascii="Microsoft YaHei" w:hAnsi="Microsoft YaHei" w:eastAsia="Microsoft YaHei" w:cs="Microsoft YaHei"/>
          <w:sz w:val="20"/>
          <w:szCs w:val="20"/>
        </w:rPr>
        <w:t>如果更换导尿管</w:t>
      </w:r>
      <w:r>
        <w:rPr>
          <w:sz w:val="20"/>
          <w:szCs w:val="20"/>
        </w:rPr>
        <w:t>，</w:t>
      </w:r>
      <w:r>
        <w:rPr>
          <w:rFonts w:ascii="Microsoft YaHei" w:hAnsi="Microsoft YaHei" w:eastAsia="Microsoft YaHei" w:cs="Microsoft YaHei"/>
          <w:sz w:val="20"/>
          <w:szCs w:val="20"/>
        </w:rPr>
        <w:t>应</w:t>
      </w:r>
    </w:p>
    <w:p>
      <w:pPr>
        <w:pStyle w:val="BodyText"/>
        <w:ind w:left="535"/>
        <w:spacing w:line="486" w:lineRule="exact"/>
        <w:rPr>
          <w:sz w:val="20"/>
          <w:szCs w:val="20"/>
        </w:rPr>
      </w:pPr>
      <w:r>
        <w:pict>
          <v:shape id="_x0000_s56" style="position:absolute;margin-left:25.8796pt;margin-top:19.6573pt;mso-position-vertical-relative:text;mso-position-horizontal-relative:text;width:243.25pt;height:12.8pt;z-index:251695104;" filled="false" stroked="false" type="#_x0000_t202">
            <v:fill on="false"/>
            <v:stroke on="false"/>
            <v:path/>
            <v:imagedata o:title=""/>
            <o:lock v:ext="edit" aspectratio="false"/>
            <v:textbox inset="0mm,0mm,0mm,0mm">
              <w:txbxContent>
                <w:p>
                  <w:pPr>
                    <w:pStyle w:val="BodyText"/>
                    <w:ind w:left="20"/>
                    <w:spacing w:before="20" w:line="215" w:lineRule="exact"/>
                    <w:rPr>
                      <w:rFonts w:ascii="Microsoft YaHei" w:hAnsi="Microsoft YaHei" w:eastAsia="Microsoft YaHei" w:cs="Microsoft YaHei"/>
                      <w:sz w:val="20"/>
                      <w:szCs w:val="20"/>
                    </w:rPr>
                  </w:pPr>
                  <w:r>
                    <w:rPr>
                      <w:sz w:val="20"/>
                      <w:szCs w:val="20"/>
                      <w:position w:val="-1"/>
                    </w:rPr>
                    <w:t>UTI</w:t>
                  </w:r>
                  <w:r>
                    <w:rPr>
                      <w:sz w:val="20"/>
                      <w:szCs w:val="20"/>
                      <w:spacing w:val="-23"/>
                      <w:position w:val="-1"/>
                    </w:rPr>
                    <w:t xml:space="preserve"> </w:t>
                  </w:r>
                  <w:r>
                    <w:rPr>
                      <w:rFonts w:ascii="Microsoft YaHei" w:hAnsi="Microsoft YaHei" w:eastAsia="Microsoft YaHei" w:cs="Microsoft YaHei"/>
                      <w:sz w:val="20"/>
                      <w:szCs w:val="20"/>
                      <w:spacing w:val="13"/>
                      <w:position w:val="-1"/>
                    </w:rPr>
                    <w:t>应根据 </w:t>
                  </w:r>
                  <w:r>
                    <w:rPr>
                      <w:sz w:val="20"/>
                      <w:szCs w:val="20"/>
                      <w:position w:val="-1"/>
                    </w:rPr>
                    <w:t>cUTI</w:t>
                  </w:r>
                  <w:r>
                    <w:rPr>
                      <w:sz w:val="20"/>
                      <w:szCs w:val="20"/>
                      <w:spacing w:val="13"/>
                      <w:position w:val="-1"/>
                    </w:rPr>
                    <w:t xml:space="preserve"> </w:t>
                  </w:r>
                  <w:r>
                    <w:rPr>
                      <w:rFonts w:ascii="Microsoft YaHei" w:hAnsi="Microsoft YaHei" w:eastAsia="Microsoft YaHei" w:cs="Microsoft YaHei"/>
                      <w:sz w:val="20"/>
                      <w:szCs w:val="20"/>
                      <w:spacing w:val="13"/>
                      <w:position w:val="-1"/>
                    </w:rPr>
                    <w:t>的建议进行治疗</w:t>
                  </w:r>
                  <w:r>
                    <w:rPr>
                      <w:rFonts w:ascii="Microsoft YaHei" w:hAnsi="Microsoft YaHei" w:eastAsia="Microsoft YaHei" w:cs="Microsoft YaHei"/>
                      <w:sz w:val="20"/>
                      <w:szCs w:val="20"/>
                      <w:spacing w:val="-32"/>
                      <w:position w:val="-1"/>
                    </w:rPr>
                    <w:t xml:space="preserve"> </w:t>
                  </w:r>
                  <w:r>
                    <w:rPr>
                      <w:sz w:val="20"/>
                      <w:szCs w:val="20"/>
                      <w:spacing w:val="13"/>
                      <w:position w:val="-1"/>
                    </w:rPr>
                    <w:t>。</w:t>
                  </w:r>
                  <w:r>
                    <w:rPr>
                      <w:rFonts w:ascii="Microsoft YaHei" w:hAnsi="Microsoft YaHei" w:eastAsia="Microsoft YaHei" w:cs="Microsoft YaHei"/>
                      <w:sz w:val="20"/>
                      <w:szCs w:val="20"/>
                      <w:spacing w:val="13"/>
                      <w:position w:val="-1"/>
                    </w:rPr>
                    <w:t>对于症状迅速缓</w:t>
                  </w:r>
                </w:p>
              </w:txbxContent>
            </v:textbox>
          </v:shape>
        </w:pict>
      </w:r>
      <w:r>
        <w:rPr>
          <w:rFonts w:ascii="Microsoft YaHei" w:hAnsi="Microsoft YaHei" w:eastAsia="Microsoft YaHei" w:cs="Microsoft YaHei"/>
          <w:sz w:val="20"/>
          <w:szCs w:val="20"/>
          <w:spacing w:val="20"/>
          <w:position w:val="8"/>
        </w:rPr>
        <w:t>在新放置的导尿管中获取尿培养物</w:t>
      </w:r>
      <w:r>
        <w:rPr>
          <w:rFonts w:ascii="Microsoft YaHei" w:hAnsi="Microsoft YaHei" w:eastAsia="Microsoft YaHei" w:cs="Microsoft YaHei"/>
          <w:sz w:val="20"/>
          <w:szCs w:val="20"/>
          <w:spacing w:val="-18"/>
          <w:position w:val="8"/>
        </w:rPr>
        <w:t xml:space="preserve"> </w:t>
      </w:r>
      <w:r>
        <w:rPr>
          <w:sz w:val="20"/>
          <w:szCs w:val="20"/>
          <w:spacing w:val="20"/>
          <w:position w:val="8"/>
        </w:rPr>
        <w:t>。</w:t>
      </w:r>
      <w:r>
        <w:rPr>
          <w:rFonts w:ascii="Microsoft YaHei" w:hAnsi="Microsoft YaHei" w:eastAsia="Microsoft YaHei" w:cs="Microsoft YaHei"/>
          <w:sz w:val="20"/>
          <w:szCs w:val="20"/>
          <w:spacing w:val="20"/>
          <w:position w:val="8"/>
        </w:rPr>
        <w:t>有症状的</w:t>
      </w:r>
      <w:r>
        <w:rPr>
          <w:rFonts w:ascii="Microsoft YaHei" w:hAnsi="Microsoft YaHei" w:eastAsia="Microsoft YaHei" w:cs="Microsoft YaHei"/>
          <w:sz w:val="20"/>
          <w:szCs w:val="20"/>
          <w:spacing w:val="28"/>
          <w:position w:val="8"/>
        </w:rPr>
        <w:t xml:space="preserve"> </w:t>
      </w:r>
      <w:r>
        <w:rPr>
          <w:sz w:val="20"/>
          <w:szCs w:val="20"/>
          <w:position w:val="8"/>
        </w:rPr>
        <w:t>CA</w:t>
      </w:r>
      <w:r>
        <w:rPr>
          <w:sz w:val="20"/>
          <w:szCs w:val="20"/>
          <w:spacing w:val="20"/>
          <w:position w:val="8"/>
        </w:rPr>
        <w:t>⁃</w:t>
      </w:r>
    </w:p>
    <w:p>
      <w:pPr>
        <w:pStyle w:val="BodyText"/>
        <w:ind w:left="532"/>
        <w:spacing w:before="142" w:line="487" w:lineRule="exact"/>
        <w:rPr>
          <w:rFonts w:ascii="Microsoft YaHei" w:hAnsi="Microsoft YaHei" w:eastAsia="Microsoft YaHei" w:cs="Microsoft YaHei"/>
          <w:sz w:val="20"/>
          <w:szCs w:val="20"/>
        </w:rPr>
      </w:pPr>
      <w:r>
        <w:pict>
          <v:shape id="_x0000_s58" style="position:absolute;margin-left:25.7356pt;margin-top:26.7596pt;mso-position-vertical-relative:text;mso-position-horizontal-relative:text;width:243.4pt;height:15.95pt;z-index:251693056;" filled="false" stroked="false" type="#_x0000_t202">
            <v:fill on="false"/>
            <v:stroke on="false"/>
            <v:path/>
            <v:imagedata o:title=""/>
            <o:lock v:ext="edit" aspectratio="false"/>
            <v:textbox inset="0mm,0mm,0mm,0mm">
              <w:txbxContent>
                <w:p>
                  <w:pPr>
                    <w:pStyle w:val="BodyText"/>
                    <w:ind w:left="20"/>
                    <w:spacing w:before="19" w:line="19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反应延迟的患者</w:t>
                  </w:r>
                  <w:r>
                    <w:rPr>
                      <w:sz w:val="20"/>
                      <w:szCs w:val="20"/>
                      <w:spacing w:val="10"/>
                    </w:rPr>
                    <w:t>，</w:t>
                  </w:r>
                  <w:r>
                    <w:rPr>
                      <w:rFonts w:ascii="Microsoft YaHei" w:hAnsi="Microsoft YaHei" w:eastAsia="Microsoft YaHei" w:cs="Microsoft YaHei"/>
                      <w:sz w:val="20"/>
                      <w:szCs w:val="20"/>
                      <w:spacing w:val="10"/>
                    </w:rPr>
                    <w:t>无论是否仍留置导尿管</w:t>
                  </w:r>
                  <w:r>
                    <w:rPr>
                      <w:sz w:val="20"/>
                      <w:szCs w:val="20"/>
                      <w:spacing w:val="10"/>
                    </w:rPr>
                    <w:t>，</w:t>
                  </w:r>
                  <w:r>
                    <w:rPr>
                      <w:rFonts w:ascii="Microsoft YaHei" w:hAnsi="Microsoft YaHei" w:eastAsia="Microsoft YaHei" w:cs="Microsoft YaHei"/>
                      <w:sz w:val="20"/>
                      <w:szCs w:val="20"/>
                      <w:spacing w:val="9"/>
                    </w:rPr>
                    <w:t>建议治疗</w:t>
                  </w:r>
                </w:p>
              </w:txbxContent>
            </v:textbox>
          </v:shape>
        </w:pict>
      </w:r>
      <w:r>
        <w:rPr>
          <w:rFonts w:ascii="Microsoft YaHei" w:hAnsi="Microsoft YaHei" w:eastAsia="Microsoft YaHei" w:cs="Microsoft YaHei"/>
          <w:sz w:val="20"/>
          <w:szCs w:val="20"/>
          <w:spacing w:val="-1"/>
          <w:position w:val="8"/>
        </w:rPr>
        <w:t>解的 </w:t>
      </w:r>
      <w:r>
        <w:rPr>
          <w:sz w:val="20"/>
          <w:szCs w:val="20"/>
          <w:spacing w:val="-1"/>
          <w:position w:val="8"/>
        </w:rPr>
        <w:t>CA⁃UTI</w:t>
      </w:r>
      <w:r>
        <w:rPr>
          <w:sz w:val="20"/>
          <w:szCs w:val="20"/>
          <w:spacing w:val="-27"/>
          <w:position w:val="8"/>
        </w:rPr>
        <w:t xml:space="preserve"> </w:t>
      </w:r>
      <w:r>
        <w:rPr>
          <w:rFonts w:ascii="Microsoft YaHei" w:hAnsi="Microsoft YaHei" w:eastAsia="Microsoft YaHei" w:cs="Microsoft YaHei"/>
          <w:sz w:val="20"/>
          <w:szCs w:val="20"/>
          <w:spacing w:val="-1"/>
          <w:position w:val="8"/>
        </w:rPr>
        <w:t>患者</w:t>
      </w:r>
      <w:r>
        <w:rPr>
          <w:sz w:val="20"/>
          <w:szCs w:val="20"/>
          <w:spacing w:val="-1"/>
          <w:position w:val="8"/>
        </w:rPr>
        <w:t>，</w:t>
      </w:r>
      <w:r>
        <w:rPr>
          <w:rFonts w:ascii="Microsoft YaHei" w:hAnsi="Microsoft YaHei" w:eastAsia="Microsoft YaHei" w:cs="Microsoft YaHei"/>
          <w:sz w:val="20"/>
          <w:szCs w:val="20"/>
          <w:spacing w:val="-1"/>
          <w:position w:val="8"/>
        </w:rPr>
        <w:t>建议抗菌治疗持续时间为</w:t>
      </w:r>
      <w:r>
        <w:rPr>
          <w:rFonts w:ascii="Microsoft YaHei" w:hAnsi="Microsoft YaHei" w:eastAsia="Microsoft YaHei" w:cs="Microsoft YaHei"/>
          <w:sz w:val="20"/>
          <w:szCs w:val="20"/>
          <w:spacing w:val="-16"/>
          <w:position w:val="8"/>
        </w:rPr>
        <w:t xml:space="preserve"> </w:t>
      </w:r>
      <w:r>
        <w:rPr>
          <w:sz w:val="20"/>
          <w:szCs w:val="20"/>
          <w:spacing w:val="-1"/>
          <w:position w:val="8"/>
        </w:rPr>
        <w:t>7</w:t>
      </w:r>
      <w:r>
        <w:rPr>
          <w:sz w:val="20"/>
          <w:szCs w:val="20"/>
          <w:spacing w:val="-19"/>
          <w:position w:val="8"/>
        </w:rPr>
        <w:t xml:space="preserve"> </w:t>
      </w:r>
      <w:r>
        <w:rPr>
          <w:sz w:val="20"/>
          <w:szCs w:val="20"/>
          <w:spacing w:val="-1"/>
          <w:position w:val="8"/>
        </w:rPr>
        <w:t>d；</w:t>
      </w:r>
      <w:r>
        <w:rPr>
          <w:rFonts w:ascii="Microsoft YaHei" w:hAnsi="Microsoft YaHei" w:eastAsia="Microsoft YaHei" w:cs="Microsoft YaHei"/>
          <w:sz w:val="20"/>
          <w:szCs w:val="20"/>
          <w:spacing w:val="-1"/>
          <w:position w:val="8"/>
        </w:rPr>
        <w:t>对于</w:t>
      </w:r>
    </w:p>
    <w:p>
      <w:pPr>
        <w:pStyle w:val="BodyText"/>
        <w:ind w:left="546"/>
        <w:spacing w:before="270" w:line="172" w:lineRule="auto"/>
        <w:rPr>
          <w:sz w:val="20"/>
          <w:szCs w:val="20"/>
        </w:rPr>
      </w:pPr>
      <w:r>
        <w:rPr>
          <w:sz w:val="20"/>
          <w:szCs w:val="20"/>
          <w:spacing w:val="-9"/>
        </w:rPr>
        <w:t>14</w:t>
      </w:r>
      <w:r>
        <w:rPr>
          <w:sz w:val="20"/>
          <w:szCs w:val="20"/>
          <w:spacing w:val="-9"/>
        </w:rPr>
        <w:t xml:space="preserve"> </w:t>
      </w:r>
      <w:r>
        <w:rPr>
          <w:sz w:val="20"/>
          <w:szCs w:val="20"/>
          <w:spacing w:val="-9"/>
        </w:rPr>
        <w:t>d。</w:t>
      </w:r>
    </w:p>
    <w:p>
      <w:pPr>
        <w:pStyle w:val="BodyText"/>
        <w:ind w:left="949"/>
        <w:spacing w:line="487" w:lineRule="exact"/>
        <w:rPr>
          <w:rFonts w:ascii="Microsoft YaHei" w:hAnsi="Microsoft YaHei" w:eastAsia="Microsoft YaHei" w:cs="Microsoft YaHei"/>
          <w:sz w:val="20"/>
          <w:szCs w:val="20"/>
        </w:rPr>
      </w:pPr>
      <w:r>
        <w:pict>
          <v:shape id="_x0000_s60" style="position:absolute;margin-left:25.7047pt;margin-top:19.7396pt;mso-position-vertical-relative:text;mso-position-horizontal-relative:text;width:243.45pt;height:12.65pt;z-index:251694080;" filled="false" stroked="false" type="#_x0000_t202">
            <v:fill on="false"/>
            <v:stroke on="false"/>
            <v:path/>
            <v:imagedata o:title=""/>
            <o:lock v:ext="edit" aspectratio="false"/>
            <v:textbox inset="0mm,0mm,0mm,0mm">
              <w:txbxContent>
                <w:p>
                  <w:pPr>
                    <w:pStyle w:val="BodyText"/>
                    <w:ind w:left="20"/>
                    <w:spacing w:before="20" w:line="21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position w:val="-1"/>
                    </w:rPr>
                    <w:t>放置 </w:t>
                  </w:r>
                  <w:r>
                    <w:rPr>
                      <w:sz w:val="20"/>
                      <w:szCs w:val="20"/>
                      <w:position w:val="-1"/>
                    </w:rPr>
                    <w:t>2</w:t>
                  </w:r>
                  <w:r>
                    <w:rPr>
                      <w:sz w:val="20"/>
                      <w:szCs w:val="20"/>
                      <w:spacing w:val="-32"/>
                      <w:position w:val="-1"/>
                    </w:rPr>
                    <w:t xml:space="preserve"> </w:t>
                  </w:r>
                  <w:r>
                    <w:rPr>
                      <w:rFonts w:ascii="Microsoft YaHei" w:hAnsi="Microsoft YaHei" w:eastAsia="Microsoft YaHei" w:cs="Microsoft YaHei"/>
                      <w:sz w:val="20"/>
                      <w:szCs w:val="20"/>
                      <w:position w:val="-1"/>
                    </w:rPr>
                    <w:t>周</w:t>
                  </w:r>
                  <w:r>
                    <w:rPr>
                      <w:sz w:val="20"/>
                      <w:szCs w:val="20"/>
                      <w:position w:val="-1"/>
                    </w:rPr>
                    <w:t>，</w:t>
                  </w:r>
                  <w:r>
                    <w:rPr>
                      <w:rFonts w:ascii="Microsoft YaHei" w:hAnsi="Microsoft YaHei" w:eastAsia="Microsoft YaHei" w:cs="Microsoft YaHei"/>
                      <w:sz w:val="20"/>
                      <w:szCs w:val="20"/>
                      <w:position w:val="-1"/>
                    </w:rPr>
                    <w:t>如仍有留置指征</w:t>
                  </w:r>
                  <w:r>
                    <w:rPr>
                      <w:sz w:val="20"/>
                      <w:szCs w:val="20"/>
                      <w:position w:val="-1"/>
                    </w:rPr>
                    <w:t>，</w:t>
                  </w:r>
                  <w:r>
                    <w:rPr>
                      <w:rFonts w:ascii="Microsoft YaHei" w:hAnsi="Microsoft YaHei" w:eastAsia="Microsoft YaHei" w:cs="Microsoft YaHei"/>
                      <w:sz w:val="20"/>
                      <w:szCs w:val="20"/>
                      <w:position w:val="-1"/>
                    </w:rPr>
                    <w:t>应更换导尿管以加速症状</w:t>
                  </w:r>
                </w:p>
              </w:txbxContent>
            </v:textbox>
          </v:shape>
        </w:pict>
      </w:r>
      <w:r>
        <w:rPr>
          <w:sz w:val="20"/>
          <w:szCs w:val="20"/>
          <w:spacing w:val="8"/>
          <w:position w:val="8"/>
        </w:rPr>
        <w:t>2023</w:t>
      </w:r>
      <w:r>
        <w:rPr>
          <w:sz w:val="20"/>
          <w:szCs w:val="20"/>
          <w:spacing w:val="-11"/>
          <w:position w:val="8"/>
        </w:rPr>
        <w:t xml:space="preserve"> </w:t>
      </w:r>
      <w:r>
        <w:rPr>
          <w:rFonts w:ascii="Microsoft YaHei" w:hAnsi="Microsoft YaHei" w:eastAsia="Microsoft YaHei" w:cs="Microsoft YaHei"/>
          <w:sz w:val="20"/>
          <w:szCs w:val="20"/>
          <w:spacing w:val="8"/>
          <w:position w:val="8"/>
        </w:rPr>
        <w:t>版指南认为</w:t>
      </w:r>
      <w:r>
        <w:rPr>
          <w:sz w:val="20"/>
          <w:szCs w:val="20"/>
          <w:spacing w:val="8"/>
          <w:position w:val="8"/>
        </w:rPr>
        <w:t>，</w:t>
      </w:r>
      <w:r>
        <w:rPr>
          <w:rFonts w:ascii="Microsoft YaHei" w:hAnsi="Microsoft YaHei" w:eastAsia="Microsoft YaHei" w:cs="Microsoft YaHei"/>
          <w:sz w:val="20"/>
          <w:szCs w:val="20"/>
          <w:spacing w:val="8"/>
          <w:position w:val="8"/>
        </w:rPr>
        <w:t>如果</w:t>
      </w:r>
      <w:r>
        <w:rPr>
          <w:rFonts w:ascii="Microsoft YaHei" w:hAnsi="Microsoft YaHei" w:eastAsia="Microsoft YaHei" w:cs="Microsoft YaHei"/>
          <w:sz w:val="20"/>
          <w:szCs w:val="20"/>
          <w:spacing w:val="20"/>
          <w:position w:val="8"/>
        </w:rPr>
        <w:t xml:space="preserve"> </w:t>
      </w:r>
      <w:r>
        <w:rPr>
          <w:sz w:val="20"/>
          <w:szCs w:val="20"/>
          <w:position w:val="8"/>
        </w:rPr>
        <w:t>CA</w:t>
      </w:r>
      <w:r>
        <w:rPr>
          <w:sz w:val="20"/>
          <w:szCs w:val="20"/>
          <w:spacing w:val="8"/>
          <w:position w:val="8"/>
        </w:rPr>
        <w:t>⁃</w:t>
      </w:r>
      <w:r>
        <w:rPr>
          <w:sz w:val="20"/>
          <w:szCs w:val="20"/>
          <w:position w:val="8"/>
        </w:rPr>
        <w:t>UTI</w:t>
      </w:r>
      <w:r>
        <w:rPr>
          <w:sz w:val="20"/>
          <w:szCs w:val="20"/>
          <w:spacing w:val="-17"/>
          <w:position w:val="8"/>
        </w:rPr>
        <w:t xml:space="preserve"> </w:t>
      </w:r>
      <w:r>
        <w:rPr>
          <w:rFonts w:ascii="Microsoft YaHei" w:hAnsi="Microsoft YaHei" w:eastAsia="Microsoft YaHei" w:cs="Microsoft YaHei"/>
          <w:sz w:val="20"/>
          <w:szCs w:val="20"/>
          <w:spacing w:val="8"/>
          <w:position w:val="8"/>
        </w:rPr>
        <w:t>发生时导尿管已</w:t>
      </w:r>
    </w:p>
    <w:p>
      <w:pPr>
        <w:pStyle w:val="BodyText"/>
        <w:ind w:left="540"/>
        <w:spacing w:before="130" w:line="499" w:lineRule="exact"/>
        <w:rPr>
          <w:sz w:val="20"/>
          <w:szCs w:val="20"/>
        </w:rPr>
      </w:pPr>
      <w:r>
        <w:pict>
          <v:shape id="_x0000_s62" style="position:absolute;margin-left:25.8179pt;margin-top:26.8008pt;mso-position-vertical-relative:text;mso-position-horizontal-relative:text;width:243.3pt;height:15.9pt;z-index:251691008;" filled="false" stroked="false" type="#_x0000_t202">
            <v:fill on="false"/>
            <v:stroke on="false"/>
            <v:path/>
            <v:imagedata o:title=""/>
            <o:lock v:ext="edit" aspectratio="false"/>
            <v:textbox inset="0mm,0mm,0mm,0mm">
              <w:txbxContent>
                <w:p>
                  <w:pPr>
                    <w:pStyle w:val="BodyText"/>
                    <w:ind w:left="20"/>
                    <w:spacing w:before="19" w:line="19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如果可以停止使用尿导管</w:t>
                  </w:r>
                  <w:r>
                    <w:rPr>
                      <w:sz w:val="20"/>
                      <w:szCs w:val="20"/>
                      <w:spacing w:val="9"/>
                    </w:rPr>
                    <w:t>，</w:t>
                  </w:r>
                  <w:r>
                    <w:rPr>
                      <w:rFonts w:ascii="Microsoft YaHei" w:hAnsi="Microsoft YaHei" w:eastAsia="Microsoft YaHei" w:cs="Microsoft YaHei"/>
                      <w:sz w:val="20"/>
                      <w:szCs w:val="20"/>
                      <w:spacing w:val="9"/>
                    </w:rPr>
                    <w:t>则应在开始抗菌治疗之前</w:t>
                  </w:r>
                </w:p>
              </w:txbxContent>
            </v:textbox>
          </v:shape>
        </w:pict>
      </w:r>
      <w:r>
        <w:rPr>
          <w:rFonts w:ascii="Microsoft YaHei" w:hAnsi="Microsoft YaHei" w:eastAsia="Microsoft YaHei" w:cs="Microsoft YaHei"/>
          <w:sz w:val="20"/>
          <w:szCs w:val="20"/>
          <w:spacing w:val="5"/>
          <w:position w:val="8"/>
        </w:rPr>
        <w:t>消退</w:t>
      </w:r>
      <w:r>
        <w:rPr>
          <w:sz w:val="20"/>
          <w:szCs w:val="20"/>
          <w:spacing w:val="5"/>
          <w:position w:val="8"/>
        </w:rPr>
        <w:t>，</w:t>
      </w:r>
      <w:r>
        <w:rPr>
          <w:rFonts w:ascii="Microsoft YaHei" w:hAnsi="Microsoft YaHei" w:eastAsia="Microsoft YaHei" w:cs="Microsoft YaHei"/>
          <w:sz w:val="20"/>
          <w:szCs w:val="20"/>
          <w:spacing w:val="5"/>
          <w:position w:val="8"/>
        </w:rPr>
        <w:t>并降低随后发生 </w:t>
      </w:r>
      <w:r>
        <w:rPr>
          <w:sz w:val="20"/>
          <w:szCs w:val="20"/>
          <w:position w:val="8"/>
        </w:rPr>
        <w:t>CA</w:t>
      </w:r>
      <w:r>
        <w:rPr>
          <w:sz w:val="20"/>
          <w:szCs w:val="20"/>
          <w:spacing w:val="5"/>
          <w:position w:val="8"/>
        </w:rPr>
        <w:t>-</w:t>
      </w:r>
      <w:r>
        <w:rPr>
          <w:rFonts w:ascii="Microsoft YaHei" w:hAnsi="Microsoft YaHei" w:eastAsia="Microsoft YaHei" w:cs="Microsoft YaHei"/>
          <w:sz w:val="20"/>
          <w:szCs w:val="20"/>
          <w:spacing w:val="5"/>
          <w:position w:val="8"/>
        </w:rPr>
        <w:t>菌尿和 </w:t>
      </w:r>
      <w:r>
        <w:rPr>
          <w:sz w:val="20"/>
          <w:szCs w:val="20"/>
          <w:position w:val="8"/>
        </w:rPr>
        <w:t>CA</w:t>
      </w:r>
      <w:r>
        <w:rPr>
          <w:sz w:val="20"/>
          <w:szCs w:val="20"/>
          <w:spacing w:val="5"/>
          <w:position w:val="8"/>
        </w:rPr>
        <w:t>⁃</w:t>
      </w:r>
      <w:r>
        <w:rPr>
          <w:sz w:val="20"/>
          <w:szCs w:val="20"/>
          <w:position w:val="8"/>
        </w:rPr>
        <w:t>UTI</w:t>
      </w:r>
      <w:r>
        <w:rPr>
          <w:sz w:val="20"/>
          <w:szCs w:val="20"/>
          <w:position w:val="8"/>
        </w:rPr>
        <w:t xml:space="preserve"> </w:t>
      </w:r>
      <w:r>
        <w:rPr>
          <w:rFonts w:ascii="Microsoft YaHei" w:hAnsi="Microsoft YaHei" w:eastAsia="Microsoft YaHei" w:cs="Microsoft YaHei"/>
          <w:sz w:val="20"/>
          <w:szCs w:val="20"/>
          <w:spacing w:val="5"/>
          <w:position w:val="8"/>
        </w:rPr>
        <w:t>的风险</w:t>
      </w:r>
      <w:r>
        <w:rPr>
          <w:sz w:val="11"/>
          <w:szCs w:val="11"/>
          <w:spacing w:val="5"/>
          <w:position w:val="16"/>
        </w:rPr>
        <w:t>[16]</w:t>
      </w:r>
      <w:r>
        <w:rPr>
          <w:sz w:val="11"/>
          <w:szCs w:val="11"/>
          <w:spacing w:val="5"/>
          <w:position w:val="16"/>
        </w:rPr>
        <w:t xml:space="preserve"> </w:t>
      </w:r>
      <w:r>
        <w:rPr>
          <w:sz w:val="20"/>
          <w:szCs w:val="20"/>
          <w:spacing w:val="5"/>
          <w:position w:val="8"/>
        </w:rPr>
        <w:t>。</w:t>
      </w:r>
    </w:p>
    <w:p>
      <w:pPr>
        <w:pStyle w:val="BodyText"/>
        <w:ind w:left="537"/>
        <w:spacing w:before="244"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rPr>
        <w:t>获取拔除导尿管后中段尿液样本的培养物</w:t>
      </w:r>
      <w:r>
        <w:rPr>
          <w:rFonts w:ascii="Microsoft YaHei" w:hAnsi="Microsoft YaHei" w:eastAsia="Microsoft YaHei" w:cs="Microsoft YaHei"/>
          <w:sz w:val="20"/>
          <w:szCs w:val="20"/>
          <w:spacing w:val="-32"/>
        </w:rPr>
        <w:t xml:space="preserve"> </w:t>
      </w:r>
      <w:r>
        <w:rPr>
          <w:sz w:val="20"/>
          <w:szCs w:val="20"/>
          <w:spacing w:val="12"/>
        </w:rPr>
        <w:t>。2023</w:t>
      </w:r>
      <w:r>
        <w:rPr>
          <w:sz w:val="20"/>
          <w:szCs w:val="20"/>
          <w:spacing w:val="11"/>
        </w:rPr>
        <w:t xml:space="preserve"> </w:t>
      </w:r>
      <w:r>
        <w:rPr>
          <w:rFonts w:ascii="Microsoft YaHei" w:hAnsi="Microsoft YaHei" w:eastAsia="Microsoft YaHei" w:cs="Microsoft YaHei"/>
          <w:sz w:val="20"/>
          <w:szCs w:val="20"/>
          <w:spacing w:val="11"/>
        </w:rPr>
        <w:t>版</w:t>
      </w:r>
    </w:p>
    <w:p>
      <w:pPr>
        <w:pStyle w:val="BodyText"/>
        <w:ind w:left="536"/>
        <w:spacing w:before="49" w:line="213"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position w:val="-1"/>
        </w:rPr>
        <w:t>指南指 出</w:t>
      </w:r>
      <w:r>
        <w:rPr>
          <w:rFonts w:ascii="Microsoft YaHei" w:hAnsi="Microsoft YaHei" w:eastAsia="Microsoft YaHei" w:cs="Microsoft YaHei"/>
          <w:sz w:val="20"/>
          <w:szCs w:val="20"/>
          <w:spacing w:val="-2"/>
          <w:position w:val="-1"/>
        </w:rPr>
        <w:t xml:space="preserve"> </w:t>
      </w:r>
      <w:r>
        <w:rPr>
          <w:rFonts w:ascii="Microsoft YaHei" w:hAnsi="Microsoft YaHei" w:eastAsia="Microsoft YaHei" w:cs="Microsoft YaHei"/>
          <w:sz w:val="20"/>
          <w:szCs w:val="20"/>
          <w:spacing w:val="-3"/>
          <w:position w:val="-1"/>
        </w:rPr>
        <w:t>长</w:t>
      </w:r>
      <w:r>
        <w:rPr>
          <w:rFonts w:ascii="Microsoft YaHei" w:hAnsi="Microsoft YaHei" w:eastAsia="Microsoft YaHei" w:cs="Microsoft YaHei"/>
          <w:sz w:val="20"/>
          <w:szCs w:val="20"/>
          <w:spacing w:val="-23"/>
          <w:position w:val="-1"/>
        </w:rPr>
        <w:t xml:space="preserve"> </w:t>
      </w:r>
      <w:r>
        <w:rPr>
          <w:rFonts w:ascii="Microsoft YaHei" w:hAnsi="Microsoft YaHei" w:eastAsia="Microsoft YaHei" w:cs="Microsoft YaHei"/>
          <w:sz w:val="20"/>
          <w:szCs w:val="20"/>
          <w:spacing w:val="-3"/>
          <w:position w:val="-1"/>
        </w:rPr>
        <w:t>期 留</w:t>
      </w:r>
      <w:r>
        <w:rPr>
          <w:rFonts w:ascii="Microsoft YaHei" w:hAnsi="Microsoft YaHei" w:eastAsia="Microsoft YaHei" w:cs="Microsoft YaHei"/>
          <w:sz w:val="20"/>
          <w:szCs w:val="20"/>
          <w:spacing w:val="-19"/>
          <w:position w:val="-1"/>
        </w:rPr>
        <w:t xml:space="preserve"> </w:t>
      </w:r>
      <w:r>
        <w:rPr>
          <w:rFonts w:ascii="Microsoft YaHei" w:hAnsi="Microsoft YaHei" w:eastAsia="Microsoft YaHei" w:cs="Microsoft YaHei"/>
          <w:sz w:val="20"/>
          <w:szCs w:val="20"/>
          <w:spacing w:val="-3"/>
          <w:position w:val="-1"/>
        </w:rPr>
        <w:t>置</w:t>
      </w:r>
      <w:r>
        <w:rPr>
          <w:rFonts w:ascii="Microsoft YaHei" w:hAnsi="Microsoft YaHei" w:eastAsia="Microsoft YaHei" w:cs="Microsoft YaHei"/>
          <w:sz w:val="20"/>
          <w:szCs w:val="20"/>
          <w:spacing w:val="-18"/>
          <w:position w:val="-1"/>
        </w:rPr>
        <w:t xml:space="preserve"> </w:t>
      </w:r>
      <w:r>
        <w:rPr>
          <w:rFonts w:ascii="Microsoft YaHei" w:hAnsi="Microsoft YaHei" w:eastAsia="Microsoft YaHei" w:cs="Microsoft YaHei"/>
          <w:sz w:val="20"/>
          <w:szCs w:val="20"/>
          <w:spacing w:val="-3"/>
          <w:position w:val="-1"/>
        </w:rPr>
        <w:t>导</w:t>
      </w:r>
      <w:r>
        <w:rPr>
          <w:rFonts w:ascii="Microsoft YaHei" w:hAnsi="Microsoft YaHei" w:eastAsia="Microsoft YaHei" w:cs="Microsoft YaHei"/>
          <w:sz w:val="20"/>
          <w:szCs w:val="20"/>
          <w:spacing w:val="-18"/>
          <w:position w:val="-1"/>
        </w:rPr>
        <w:t xml:space="preserve"> </w:t>
      </w:r>
      <w:r>
        <w:rPr>
          <w:rFonts w:ascii="Microsoft YaHei" w:hAnsi="Microsoft YaHei" w:eastAsia="Microsoft YaHei" w:cs="Microsoft YaHei"/>
          <w:sz w:val="20"/>
          <w:szCs w:val="20"/>
          <w:spacing w:val="-3"/>
          <w:position w:val="-1"/>
        </w:rPr>
        <w:t>尿</w:t>
      </w:r>
      <w:r>
        <w:rPr>
          <w:rFonts w:ascii="Microsoft YaHei" w:hAnsi="Microsoft YaHei" w:eastAsia="Microsoft YaHei" w:cs="Microsoft YaHei"/>
          <w:sz w:val="20"/>
          <w:szCs w:val="20"/>
          <w:spacing w:val="-18"/>
          <w:position w:val="-1"/>
        </w:rPr>
        <w:t xml:space="preserve"> </w:t>
      </w:r>
      <w:r>
        <w:rPr>
          <w:rFonts w:ascii="Microsoft YaHei" w:hAnsi="Microsoft YaHei" w:eastAsia="Microsoft YaHei" w:cs="Microsoft YaHei"/>
          <w:sz w:val="20"/>
          <w:szCs w:val="20"/>
          <w:spacing w:val="-3"/>
          <w:position w:val="-1"/>
        </w:rPr>
        <w:t>管</w:t>
      </w:r>
      <w:r>
        <w:rPr>
          <w:rFonts w:ascii="Microsoft YaHei" w:hAnsi="Microsoft YaHei" w:eastAsia="Microsoft YaHei" w:cs="Microsoft YaHei"/>
          <w:sz w:val="20"/>
          <w:szCs w:val="20"/>
          <w:spacing w:val="-20"/>
          <w:position w:val="-1"/>
        </w:rPr>
        <w:t xml:space="preserve"> </w:t>
      </w:r>
      <w:r>
        <w:rPr>
          <w:rFonts w:ascii="Microsoft YaHei" w:hAnsi="Microsoft YaHei" w:eastAsia="Microsoft YaHei" w:cs="Microsoft YaHei"/>
          <w:sz w:val="20"/>
          <w:szCs w:val="20"/>
          <w:spacing w:val="-3"/>
          <w:position w:val="-1"/>
        </w:rPr>
        <w:t>不</w:t>
      </w:r>
      <w:r>
        <w:rPr>
          <w:rFonts w:ascii="Microsoft YaHei" w:hAnsi="Microsoft YaHei" w:eastAsia="Microsoft YaHei" w:cs="Microsoft YaHei"/>
          <w:sz w:val="20"/>
          <w:szCs w:val="20"/>
          <w:spacing w:val="-21"/>
          <w:position w:val="-1"/>
        </w:rPr>
        <w:t xml:space="preserve"> </w:t>
      </w:r>
      <w:r>
        <w:rPr>
          <w:rFonts w:ascii="Microsoft YaHei" w:hAnsi="Microsoft YaHei" w:eastAsia="Microsoft YaHei" w:cs="Microsoft YaHei"/>
          <w:sz w:val="20"/>
          <w:szCs w:val="20"/>
          <w:spacing w:val="-3"/>
          <w:position w:val="-1"/>
        </w:rPr>
        <w:t>应</w:t>
      </w:r>
      <w:r>
        <w:rPr>
          <w:rFonts w:ascii="Microsoft YaHei" w:hAnsi="Microsoft YaHei" w:eastAsia="Microsoft YaHei" w:cs="Microsoft YaHei"/>
          <w:sz w:val="20"/>
          <w:szCs w:val="20"/>
          <w:spacing w:val="-12"/>
          <w:position w:val="-1"/>
        </w:rPr>
        <w:t xml:space="preserve"> </w:t>
      </w:r>
      <w:r>
        <w:rPr>
          <w:rFonts w:ascii="Microsoft YaHei" w:hAnsi="Microsoft YaHei" w:eastAsia="Microsoft YaHei" w:cs="Microsoft YaHei"/>
          <w:sz w:val="20"/>
          <w:szCs w:val="20"/>
          <w:spacing w:val="-3"/>
          <w:position w:val="-1"/>
        </w:rPr>
        <w:t>常</w:t>
      </w:r>
      <w:r>
        <w:rPr>
          <w:rFonts w:ascii="Microsoft YaHei" w:hAnsi="Microsoft YaHei" w:eastAsia="Microsoft YaHei" w:cs="Microsoft YaHei"/>
          <w:sz w:val="20"/>
          <w:szCs w:val="20"/>
          <w:spacing w:val="-20"/>
          <w:position w:val="-1"/>
        </w:rPr>
        <w:t xml:space="preserve"> </w:t>
      </w:r>
      <w:r>
        <w:rPr>
          <w:rFonts w:ascii="Microsoft YaHei" w:hAnsi="Microsoft YaHei" w:eastAsia="Microsoft YaHei" w:cs="Microsoft YaHei"/>
          <w:sz w:val="20"/>
          <w:szCs w:val="20"/>
          <w:spacing w:val="-3"/>
          <w:position w:val="-1"/>
        </w:rPr>
        <w:t>规</w:t>
      </w:r>
      <w:r>
        <w:rPr>
          <w:rFonts w:ascii="Microsoft YaHei" w:hAnsi="Microsoft YaHei" w:eastAsia="Microsoft YaHei" w:cs="Microsoft YaHei"/>
          <w:sz w:val="20"/>
          <w:szCs w:val="20"/>
          <w:spacing w:val="-22"/>
          <w:position w:val="-1"/>
        </w:rPr>
        <w:t xml:space="preserve"> </w:t>
      </w:r>
      <w:r>
        <w:rPr>
          <w:rFonts w:ascii="Microsoft YaHei" w:hAnsi="Microsoft YaHei" w:eastAsia="Microsoft YaHei" w:cs="Microsoft YaHei"/>
          <w:sz w:val="20"/>
          <w:szCs w:val="20"/>
          <w:spacing w:val="-3"/>
          <w:position w:val="-1"/>
        </w:rPr>
        <w:t>更</w:t>
      </w:r>
      <w:r>
        <w:rPr>
          <w:rFonts w:ascii="Microsoft YaHei" w:hAnsi="Microsoft YaHei" w:eastAsia="Microsoft YaHei" w:cs="Microsoft YaHei"/>
          <w:sz w:val="20"/>
          <w:szCs w:val="20"/>
          <w:spacing w:val="-21"/>
          <w:position w:val="-1"/>
        </w:rPr>
        <w:t xml:space="preserve"> </w:t>
      </w:r>
      <w:r>
        <w:rPr>
          <w:rFonts w:ascii="Microsoft YaHei" w:hAnsi="Microsoft YaHei" w:eastAsia="Microsoft YaHei" w:cs="Microsoft YaHei"/>
          <w:sz w:val="20"/>
          <w:szCs w:val="20"/>
          <w:spacing w:val="-3"/>
          <w:position w:val="-1"/>
        </w:rPr>
        <w:t>换</w:t>
      </w:r>
      <w:r>
        <w:rPr>
          <w:sz w:val="20"/>
          <w:szCs w:val="20"/>
          <w:spacing w:val="-3"/>
          <w:position w:val="-1"/>
        </w:rPr>
        <w:t>，</w:t>
      </w:r>
      <w:r>
        <w:rPr>
          <w:rFonts w:ascii="Microsoft YaHei" w:hAnsi="Microsoft YaHei" w:eastAsia="Microsoft YaHei" w:cs="Microsoft YaHei"/>
          <w:sz w:val="20"/>
          <w:szCs w:val="20"/>
          <w:spacing w:val="-3"/>
          <w:position w:val="-1"/>
        </w:rPr>
        <w:t>除</w:t>
      </w:r>
      <w:r>
        <w:rPr>
          <w:rFonts w:ascii="Microsoft YaHei" w:hAnsi="Microsoft YaHei" w:eastAsia="Microsoft YaHei" w:cs="Microsoft YaHei"/>
          <w:sz w:val="20"/>
          <w:szCs w:val="20"/>
          <w:spacing w:val="-19"/>
          <w:position w:val="-1"/>
        </w:rPr>
        <w:t xml:space="preserve"> </w:t>
      </w:r>
      <w:r>
        <w:rPr>
          <w:rFonts w:ascii="Microsoft YaHei" w:hAnsi="Microsoft YaHei" w:eastAsia="Microsoft YaHei" w:cs="Microsoft YaHei"/>
          <w:sz w:val="20"/>
          <w:szCs w:val="20"/>
          <w:spacing w:val="-3"/>
          <w:position w:val="-1"/>
        </w:rPr>
        <w:t>非</w:t>
      </w:r>
      <w:r>
        <w:rPr>
          <w:rFonts w:ascii="Microsoft YaHei" w:hAnsi="Microsoft YaHei" w:eastAsia="Microsoft YaHei" w:cs="Microsoft YaHei"/>
          <w:sz w:val="20"/>
          <w:szCs w:val="20"/>
          <w:spacing w:val="-20"/>
          <w:position w:val="-1"/>
        </w:rPr>
        <w:t xml:space="preserve"> </w:t>
      </w:r>
      <w:r>
        <w:rPr>
          <w:rFonts w:ascii="Microsoft YaHei" w:hAnsi="Microsoft YaHei" w:eastAsia="Microsoft YaHei" w:cs="Microsoft YaHei"/>
          <w:sz w:val="20"/>
          <w:szCs w:val="20"/>
          <w:spacing w:val="-3"/>
          <w:position w:val="-1"/>
        </w:rPr>
        <w:t>有</w:t>
      </w:r>
    </w:p>
    <w:p>
      <w:pPr>
        <w:pStyle w:val="BodyText"/>
        <w:ind w:left="539"/>
        <w:spacing w:line="487" w:lineRule="exact"/>
        <w:rPr>
          <w:rFonts w:ascii="Microsoft YaHei" w:hAnsi="Microsoft YaHei" w:eastAsia="Microsoft YaHei" w:cs="Microsoft YaHei"/>
          <w:sz w:val="20"/>
          <w:szCs w:val="20"/>
        </w:rPr>
      </w:pPr>
      <w:r>
        <w:pict>
          <v:shape id="_x0000_s64" style="position:absolute;margin-left:25.7047pt;margin-top:19.8321pt;mso-position-vertical-relative:text;mso-position-horizontal-relative:text;width:42.2pt;height:15.3pt;z-index:251692032;" filled="false" stroked="false" type="#_x0000_t202">
            <v:fill on="false"/>
            <v:stroke on="false"/>
            <v:path/>
            <v:imagedata o:title=""/>
            <o:lock v:ext="edit" aspectratio="false"/>
            <v:textbox inset="0mm,0mm,0mm,0mm">
              <w:txbxContent>
                <w:p>
                  <w:pPr>
                    <w:pStyle w:val="BodyText"/>
                    <w:ind w:right="3"/>
                    <w:spacing w:before="19" w:line="186" w:lineRule="auto"/>
                    <w:jc w:val="right"/>
                    <w:rPr>
                      <w:sz w:val="20"/>
                      <w:szCs w:val="20"/>
                    </w:rPr>
                  </w:pPr>
                  <w:r>
                    <w:rPr>
                      <w:rFonts w:ascii="Microsoft YaHei" w:hAnsi="Microsoft YaHei" w:eastAsia="Microsoft YaHei" w:cs="Microsoft YaHei"/>
                      <w:sz w:val="20"/>
                      <w:szCs w:val="20"/>
                      <w:spacing w:val="5"/>
                    </w:rPr>
                    <w:t>得探讨</w:t>
                  </w:r>
                  <w:r>
                    <w:rPr>
                      <w:sz w:val="20"/>
                      <w:szCs w:val="20"/>
                      <w:spacing w:val="5"/>
                    </w:rPr>
                    <w:t>。</w:t>
                  </w:r>
                </w:p>
              </w:txbxContent>
            </v:textbox>
          </v:shape>
        </w:pict>
      </w:r>
      <w:r>
        <w:rPr>
          <w:sz w:val="20"/>
          <w:szCs w:val="20"/>
          <w:position w:val="8"/>
        </w:rPr>
        <w:t>CA</w:t>
      </w:r>
      <w:r>
        <w:rPr>
          <w:sz w:val="20"/>
          <w:szCs w:val="20"/>
          <w:spacing w:val="9"/>
          <w:position w:val="8"/>
        </w:rPr>
        <w:t>⁃</w:t>
      </w:r>
      <w:r>
        <w:rPr>
          <w:sz w:val="20"/>
          <w:szCs w:val="20"/>
          <w:position w:val="8"/>
        </w:rPr>
        <w:t>UTI</w:t>
      </w:r>
      <w:r>
        <w:rPr>
          <w:rFonts w:ascii="Microsoft YaHei" w:hAnsi="Microsoft YaHei" w:eastAsia="Microsoft YaHei" w:cs="Microsoft YaHei"/>
          <w:sz w:val="20"/>
          <w:szCs w:val="20"/>
          <w:spacing w:val="9"/>
          <w:position w:val="8"/>
        </w:rPr>
        <w:t>发生</w:t>
      </w:r>
      <w:r>
        <w:rPr>
          <w:rFonts w:ascii="Microsoft YaHei" w:hAnsi="Microsoft YaHei" w:eastAsia="Microsoft YaHei" w:cs="Microsoft YaHei"/>
          <w:sz w:val="20"/>
          <w:szCs w:val="20"/>
          <w:spacing w:val="-27"/>
          <w:position w:val="8"/>
        </w:rPr>
        <w:t xml:space="preserve"> </w:t>
      </w:r>
      <w:r>
        <w:rPr>
          <w:sz w:val="20"/>
          <w:szCs w:val="20"/>
          <w:spacing w:val="9"/>
          <w:position w:val="8"/>
        </w:rPr>
        <w:t>。</w:t>
      </w:r>
      <w:r>
        <w:rPr>
          <w:rFonts w:ascii="Microsoft YaHei" w:hAnsi="Microsoft YaHei" w:eastAsia="Microsoft YaHei" w:cs="Microsoft YaHei"/>
          <w:sz w:val="20"/>
          <w:szCs w:val="20"/>
          <w:spacing w:val="9"/>
          <w:position w:val="8"/>
        </w:rPr>
        <w:t>这一点与国内教科书观点截然不同</w:t>
      </w:r>
      <w:r>
        <w:rPr>
          <w:sz w:val="20"/>
          <w:szCs w:val="20"/>
          <w:spacing w:val="9"/>
          <w:position w:val="8"/>
        </w:rPr>
        <w:t>，</w:t>
      </w:r>
      <w:r>
        <w:rPr>
          <w:rFonts w:ascii="Microsoft YaHei" w:hAnsi="Microsoft YaHei" w:eastAsia="Microsoft YaHei" w:cs="Microsoft YaHei"/>
          <w:sz w:val="20"/>
          <w:szCs w:val="20"/>
          <w:spacing w:val="9"/>
          <w:position w:val="8"/>
        </w:rPr>
        <w:t>值</w:t>
      </w:r>
    </w:p>
    <w:p>
      <w:pPr>
        <w:rPr>
          <w:rFonts w:ascii="Arial"/>
          <w:sz w:val="21"/>
        </w:rPr>
      </w:pPr>
      <w:r/>
    </w:p>
    <w:p>
      <w:pPr>
        <w:pStyle w:val="BodyText"/>
        <w:ind w:left="535"/>
        <w:spacing w:before="65" w:line="211" w:lineRule="auto"/>
        <w:outlineLvl w:val="1"/>
        <w:rPr>
          <w:rFonts w:ascii="SimHei" w:hAnsi="SimHei" w:eastAsia="SimHei" w:cs="SimHei"/>
          <w:sz w:val="20"/>
          <w:szCs w:val="20"/>
        </w:rPr>
      </w:pPr>
      <w:r>
        <w:rPr>
          <w:sz w:val="20"/>
          <w:szCs w:val="20"/>
          <w:spacing w:val="3"/>
        </w:rPr>
        <w:t>8</w:t>
      </w:r>
      <w:r>
        <w:rPr>
          <w:sz w:val="20"/>
          <w:szCs w:val="20"/>
          <w:spacing w:val="16"/>
        </w:rPr>
        <w:t xml:space="preserve">  </w:t>
      </w:r>
      <w:r>
        <w:rPr>
          <w:rFonts w:ascii="SimHei" w:hAnsi="SimHei" w:eastAsia="SimHei" w:cs="SimHei"/>
          <w:sz w:val="20"/>
          <w:szCs w:val="20"/>
          <w:spacing w:val="3"/>
        </w:rPr>
        <w:t>尿脓毒血症</w:t>
      </w:r>
    </w:p>
    <w:p>
      <w:pPr>
        <w:pStyle w:val="BodyText"/>
        <w:ind w:left="958"/>
        <w:spacing w:before="85"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与 </w:t>
      </w:r>
      <w:r>
        <w:rPr>
          <w:sz w:val="20"/>
          <w:szCs w:val="20"/>
          <w:spacing w:val="5"/>
        </w:rPr>
        <w:t>2022</w:t>
      </w:r>
      <w:r>
        <w:rPr>
          <w:sz w:val="20"/>
          <w:szCs w:val="20"/>
          <w:spacing w:val="-14"/>
        </w:rPr>
        <w:t xml:space="preserve"> </w:t>
      </w:r>
      <w:r>
        <w:rPr>
          <w:rFonts w:ascii="Microsoft YaHei" w:hAnsi="Microsoft YaHei" w:eastAsia="Microsoft YaHei" w:cs="Microsoft YaHei"/>
          <w:sz w:val="20"/>
          <w:szCs w:val="20"/>
          <w:spacing w:val="5"/>
        </w:rPr>
        <w:t>版指南相比</w:t>
      </w:r>
      <w:r>
        <w:rPr>
          <w:sz w:val="20"/>
          <w:szCs w:val="20"/>
          <w:spacing w:val="5"/>
        </w:rPr>
        <w:t>，2023</w:t>
      </w:r>
      <w:r>
        <w:rPr>
          <w:sz w:val="20"/>
          <w:szCs w:val="20"/>
          <w:spacing w:val="5"/>
        </w:rPr>
        <w:t xml:space="preserve"> </w:t>
      </w:r>
      <w:r>
        <w:rPr>
          <w:rFonts w:ascii="Microsoft YaHei" w:hAnsi="Microsoft YaHei" w:eastAsia="Microsoft YaHei" w:cs="Microsoft YaHei"/>
          <w:sz w:val="20"/>
          <w:szCs w:val="20"/>
          <w:spacing w:val="5"/>
        </w:rPr>
        <w:t>版指南未作更新</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尿</w:t>
      </w:r>
    </w:p>
    <w:p>
      <w:pPr>
        <w:spacing w:line="52" w:lineRule="exact"/>
        <w:rPr/>
      </w:pPr>
      <w:r/>
    </w:p>
    <w:p>
      <w:pPr>
        <w:spacing w:line="14" w:lineRule="auto"/>
        <w:rPr>
          <w:rFonts w:ascii="Arial"/>
          <w:sz w:val="2"/>
        </w:rPr>
      </w:pPr>
      <w:r>
        <w:rPr>
          <w:rFonts w:ascii="Arial" w:hAnsi="Arial" w:eastAsia="Arial" w:cs="Arial"/>
          <w:sz w:val="2"/>
          <w:szCs w:val="2"/>
        </w:rPr>
        <w:br w:type="column"/>
      </w:r>
    </w:p>
    <w:p>
      <w:pPr>
        <w:pStyle w:val="BodyText"/>
        <w:ind w:right="78"/>
        <w:spacing w:before="44" w:line="229" w:lineRule="auto"/>
        <w:jc w:val="both"/>
        <w:rPr>
          <w:sz w:val="20"/>
          <w:szCs w:val="20"/>
        </w:rPr>
      </w:pPr>
      <w:r>
        <w:rPr>
          <w:rFonts w:ascii="Microsoft YaHei" w:hAnsi="Microsoft YaHei" w:eastAsia="Microsoft YaHei" w:cs="Microsoft YaHei"/>
          <w:sz w:val="20"/>
          <w:szCs w:val="20"/>
          <w:spacing w:val="3"/>
        </w:rPr>
        <w:t>脓毒血症患者应早期诊断</w:t>
      </w:r>
      <w:r>
        <w:rPr>
          <w:sz w:val="20"/>
          <w:szCs w:val="20"/>
          <w:spacing w:val="3"/>
        </w:rPr>
        <w:t>，</w:t>
      </w:r>
      <w:r>
        <w:rPr>
          <w:rFonts w:ascii="Microsoft YaHei" w:hAnsi="Microsoft YaHei" w:eastAsia="Microsoft YaHei" w:cs="Microsoft YaHei"/>
          <w:sz w:val="20"/>
          <w:szCs w:val="20"/>
          <w:spacing w:val="3"/>
        </w:rPr>
        <w:t>特别是 </w:t>
      </w:r>
      <w:r>
        <w:rPr>
          <w:sz w:val="20"/>
          <w:szCs w:val="20"/>
        </w:rPr>
        <w:t>cUTI</w:t>
      </w:r>
      <w:r>
        <w:rPr>
          <w:sz w:val="20"/>
          <w:szCs w:val="20"/>
          <w:spacing w:val="-23"/>
        </w:rPr>
        <w:t xml:space="preserve"> </w:t>
      </w:r>
      <w:r>
        <w:rPr>
          <w:rFonts w:ascii="Microsoft YaHei" w:hAnsi="Microsoft YaHei" w:eastAsia="Microsoft YaHei" w:cs="Microsoft YaHei"/>
          <w:sz w:val="20"/>
          <w:szCs w:val="20"/>
          <w:spacing w:val="3"/>
        </w:rPr>
        <w:t>患者</w:t>
      </w:r>
      <w:r>
        <w:rPr>
          <w:rFonts w:ascii="Microsoft YaHei" w:hAnsi="Microsoft YaHei" w:eastAsia="Microsoft YaHei" w:cs="Microsoft YaHei"/>
          <w:sz w:val="20"/>
          <w:szCs w:val="20"/>
          <w:spacing w:val="-32"/>
        </w:rPr>
        <w:t xml:space="preserve"> </w:t>
      </w:r>
      <w:r>
        <w:rPr>
          <w:sz w:val="20"/>
          <w:szCs w:val="20"/>
          <w:spacing w:val="3"/>
        </w:rPr>
        <w:t>。</w:t>
      </w:r>
      <w:r>
        <w:rPr>
          <w:rFonts w:ascii="Microsoft YaHei" w:hAnsi="Microsoft YaHei" w:eastAsia="Microsoft YaHei" w:cs="Microsoft YaHei"/>
          <w:sz w:val="20"/>
          <w:szCs w:val="20"/>
          <w:spacing w:val="3"/>
        </w:rPr>
        <w:t>全</w:t>
      </w:r>
      <w:r>
        <w:rPr>
          <w:rFonts w:ascii="Microsoft YaHei" w:hAnsi="Microsoft YaHei" w:eastAsia="Microsoft YaHei" w:cs="Microsoft YaHei"/>
          <w:sz w:val="20"/>
          <w:szCs w:val="20"/>
          <w:spacing w:val="2"/>
        </w:rPr>
        <w:t>身炎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症反应综合征</w:t>
      </w:r>
      <w:r>
        <w:rPr>
          <w:sz w:val="20"/>
          <w:szCs w:val="20"/>
          <w:spacing w:val="1"/>
        </w:rPr>
        <w:t>，</w:t>
      </w:r>
      <w:r>
        <w:rPr>
          <w:rFonts w:ascii="Microsoft YaHei" w:hAnsi="Microsoft YaHei" w:eastAsia="Microsoft YaHei" w:cs="Microsoft YaHei"/>
          <w:sz w:val="20"/>
          <w:szCs w:val="20"/>
          <w:spacing w:val="1"/>
        </w:rPr>
        <w:t>其体征为发热或体温过低</w:t>
      </w:r>
      <w:r>
        <w:rPr>
          <w:sz w:val="20"/>
          <w:szCs w:val="20"/>
          <w:spacing w:val="1"/>
        </w:rPr>
        <w:t>、</w:t>
      </w:r>
      <w:r>
        <w:rPr>
          <w:rFonts w:ascii="Microsoft YaHei" w:hAnsi="Microsoft YaHei" w:eastAsia="Microsoft YaHei" w:cs="Microsoft YaHei"/>
          <w:sz w:val="20"/>
          <w:szCs w:val="20"/>
          <w:spacing w:val="1"/>
        </w:rPr>
        <w:t>白细胞增多</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
        </w:rPr>
        <w:t>或白细胞减少</w:t>
      </w:r>
      <w:r>
        <w:rPr>
          <w:sz w:val="20"/>
          <w:szCs w:val="20"/>
          <w:spacing w:val="1"/>
        </w:rPr>
        <w:t>、</w:t>
      </w:r>
      <w:r>
        <w:rPr>
          <w:rFonts w:ascii="Microsoft YaHei" w:hAnsi="Microsoft YaHei" w:eastAsia="Microsoft YaHei" w:cs="Microsoft YaHei"/>
          <w:sz w:val="20"/>
          <w:szCs w:val="20"/>
          <w:spacing w:val="1"/>
        </w:rPr>
        <w:t>心动过速和呼吸急促</w:t>
      </w:r>
      <w:r>
        <w:rPr>
          <w:sz w:val="20"/>
          <w:szCs w:val="20"/>
          <w:spacing w:val="1"/>
        </w:rPr>
        <w:t>，</w:t>
      </w:r>
      <w:r>
        <w:rPr>
          <w:rFonts w:ascii="Microsoft YaHei" w:hAnsi="Microsoft YaHei" w:eastAsia="Microsoft YaHei" w:cs="Microsoft YaHei"/>
          <w:sz w:val="20"/>
          <w:szCs w:val="20"/>
          <w:spacing w:val="1"/>
        </w:rPr>
        <w:t>已被确定为一组</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脓毒症的警示症状</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当感染证据明确且伴有全身炎症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体征</w:t>
      </w:r>
      <w:r>
        <w:rPr>
          <w:sz w:val="20"/>
          <w:szCs w:val="20"/>
          <w:spacing w:val="10"/>
        </w:rPr>
        <w:t>、</w:t>
      </w:r>
      <w:r>
        <w:rPr>
          <w:rFonts w:ascii="Microsoft YaHei" w:hAnsi="Microsoft YaHei" w:eastAsia="Microsoft YaHei" w:cs="Microsoft YaHei"/>
          <w:sz w:val="20"/>
          <w:szCs w:val="20"/>
          <w:spacing w:val="10"/>
        </w:rPr>
        <w:t>器官功能障碍以及与组织缺氧相关的持续</w:t>
      </w:r>
      <w:r>
        <w:rPr>
          <w:rFonts w:ascii="Microsoft YaHei" w:hAnsi="Microsoft YaHei" w:eastAsia="Microsoft YaHei" w:cs="Microsoft YaHei"/>
          <w:sz w:val="20"/>
          <w:szCs w:val="20"/>
          <w:spacing w:val="9"/>
        </w:rPr>
        <w:t>性低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血压时</w:t>
      </w:r>
      <w:r>
        <w:rPr>
          <w:sz w:val="20"/>
          <w:szCs w:val="20"/>
          <w:spacing w:val="-2"/>
        </w:rPr>
        <w:t>，</w:t>
      </w:r>
      <w:r>
        <w:rPr>
          <w:rFonts w:ascii="Microsoft YaHei" w:hAnsi="Microsoft YaHei" w:eastAsia="Microsoft YaHei" w:cs="Microsoft YaHei"/>
          <w:sz w:val="20"/>
          <w:szCs w:val="20"/>
          <w:spacing w:val="-2"/>
        </w:rPr>
        <w:t>可诊断脓毒症</w:t>
      </w:r>
      <w:r>
        <w:rPr>
          <w:sz w:val="20"/>
          <w:szCs w:val="20"/>
          <w:spacing w:val="-2"/>
        </w:rPr>
        <w:t>。</w:t>
      </w:r>
    </w:p>
    <w:p>
      <w:pPr>
        <w:pStyle w:val="BodyText"/>
        <w:ind w:firstLine="423"/>
        <w:spacing w:before="4" w:line="229" w:lineRule="auto"/>
        <w:jc w:val="both"/>
        <w:rPr>
          <w:sz w:val="20"/>
          <w:szCs w:val="20"/>
        </w:rPr>
      </w:pPr>
      <w:r>
        <w:rPr>
          <w:rFonts w:ascii="Microsoft YaHei" w:hAnsi="Microsoft YaHei" w:eastAsia="Microsoft YaHei" w:cs="Microsoft YaHei"/>
          <w:sz w:val="20"/>
          <w:szCs w:val="20"/>
          <w:spacing w:val="9"/>
        </w:rPr>
        <w:t>尿路感染可表现为有临床症状的菌尿</w:t>
      </w:r>
      <w:r>
        <w:rPr>
          <w:sz w:val="20"/>
          <w:szCs w:val="20"/>
          <w:spacing w:val="9"/>
        </w:rPr>
        <w:t>，</w:t>
      </w:r>
      <w:r>
        <w:rPr>
          <w:rFonts w:ascii="Microsoft YaHei" w:hAnsi="Microsoft YaHei" w:eastAsia="Microsoft YaHei" w:cs="Microsoft YaHei"/>
          <w:sz w:val="20"/>
          <w:szCs w:val="20"/>
          <w:spacing w:val="9"/>
        </w:rPr>
        <w:t>也可表现</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3"/>
        </w:rPr>
        <w:t>为脓毒症或重度脓毒症</w:t>
      </w:r>
      <w:r>
        <w:rPr>
          <w:sz w:val="11"/>
          <w:szCs w:val="11"/>
          <w:spacing w:val="13"/>
          <w:position w:val="8"/>
        </w:rPr>
        <w:t>[17]</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必须注意患者可以在很</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3"/>
        </w:rPr>
        <w:t>短的时间内从几乎无害的状态转变为严重的败血症</w:t>
      </w:r>
      <w:r>
        <w:rPr>
          <w:sz w:val="20"/>
          <w:szCs w:val="20"/>
          <w:spacing w:val="13"/>
        </w:rPr>
        <w:t>。</w:t>
      </w:r>
      <w:r>
        <w:rPr>
          <w:sz w:val="20"/>
          <w:szCs w:val="20"/>
          <w:spacing w:val="8"/>
        </w:rPr>
        <w:t xml:space="preserve"> </w:t>
      </w:r>
      <w:r>
        <w:rPr>
          <w:rFonts w:ascii="Microsoft YaHei" w:hAnsi="Microsoft YaHei" w:eastAsia="Microsoft YaHei" w:cs="Microsoft YaHei"/>
          <w:sz w:val="20"/>
          <w:szCs w:val="20"/>
          <w:spacing w:val="13"/>
        </w:rPr>
        <w:t>尽管革兰氏阳性菌和真菌引起的脓毒症发生率增加</w:t>
      </w:r>
      <w:r>
        <w:rPr>
          <w:sz w:val="20"/>
          <w:szCs w:val="20"/>
          <w:spacing w:val="13"/>
        </w:rPr>
        <w:t>，</w:t>
      </w:r>
      <w:r>
        <w:rPr>
          <w:sz w:val="20"/>
          <w:szCs w:val="20"/>
          <w:spacing w:val="8"/>
        </w:rPr>
        <w:t xml:space="preserve"> </w:t>
      </w:r>
      <w:r>
        <w:rPr>
          <w:rFonts w:ascii="Microsoft YaHei" w:hAnsi="Microsoft YaHei" w:eastAsia="Microsoft YaHei" w:cs="Microsoft YaHei"/>
          <w:sz w:val="20"/>
          <w:szCs w:val="20"/>
          <w:spacing w:val="8"/>
        </w:rPr>
        <w:t>但革兰氏阴性菌仍然占主导地位</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易发生尿脓毒血症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的患者包括老年</w:t>
      </w:r>
      <w:r>
        <w:rPr>
          <w:sz w:val="20"/>
          <w:szCs w:val="20"/>
          <w:spacing w:val="1"/>
        </w:rPr>
        <w:t>、</w:t>
      </w:r>
      <w:r>
        <w:rPr>
          <w:rFonts w:ascii="Microsoft YaHei" w:hAnsi="Microsoft YaHei" w:eastAsia="Microsoft YaHei" w:cs="Microsoft YaHei"/>
          <w:sz w:val="20"/>
          <w:szCs w:val="20"/>
          <w:spacing w:val="1"/>
        </w:rPr>
        <w:t>糖尿病及免疫抑制患者</w:t>
      </w:r>
      <w:r>
        <w:rPr>
          <w:sz w:val="20"/>
          <w:szCs w:val="20"/>
          <w:spacing w:val="1"/>
        </w:rPr>
        <w:t>（</w:t>
      </w:r>
      <w:r>
        <w:rPr>
          <w:rFonts w:ascii="Microsoft YaHei" w:hAnsi="Microsoft YaHei" w:eastAsia="Microsoft YaHei" w:cs="Microsoft YaHei"/>
          <w:sz w:val="20"/>
          <w:szCs w:val="20"/>
          <w:spacing w:val="1"/>
        </w:rPr>
        <w:t>如移植受者</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
        </w:rPr>
        <w:t>和接受癌症化疗或皮质类固醇患者</w:t>
      </w:r>
      <w:r>
        <w:rPr>
          <w:sz w:val="20"/>
          <w:szCs w:val="20"/>
          <w:spacing w:val="1"/>
        </w:rPr>
        <w:t>）。</w:t>
      </w:r>
      <w:r>
        <w:rPr>
          <w:rFonts w:ascii="Microsoft YaHei" w:hAnsi="Microsoft YaHei" w:eastAsia="Microsoft YaHei" w:cs="Microsoft YaHei"/>
          <w:sz w:val="20"/>
          <w:szCs w:val="20"/>
          <w:spacing w:val="1"/>
        </w:rPr>
        <w:t>此外</w:t>
      </w:r>
      <w:r>
        <w:rPr>
          <w:sz w:val="20"/>
          <w:szCs w:val="20"/>
          <w:spacing w:val="1"/>
        </w:rPr>
        <w:t>，</w:t>
      </w:r>
      <w:r>
        <w:rPr>
          <w:rFonts w:ascii="Microsoft YaHei" w:hAnsi="Microsoft YaHei" w:eastAsia="Microsoft YaHei" w:cs="Microsoft YaHei"/>
          <w:sz w:val="20"/>
          <w:szCs w:val="20"/>
          <w:spacing w:val="1"/>
        </w:rPr>
        <w:t>尿路局部</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
        </w:rPr>
        <w:t>因素</w:t>
      </w:r>
      <w:r>
        <w:rPr>
          <w:sz w:val="20"/>
          <w:szCs w:val="20"/>
          <w:spacing w:val="1"/>
        </w:rPr>
        <w:t>，</w:t>
      </w:r>
      <w:r>
        <w:rPr>
          <w:rFonts w:ascii="Microsoft YaHei" w:hAnsi="Microsoft YaHei" w:eastAsia="Microsoft YaHei" w:cs="Microsoft YaHei"/>
          <w:sz w:val="20"/>
          <w:szCs w:val="20"/>
          <w:spacing w:val="1"/>
        </w:rPr>
        <w:t>例如尿路结石</w:t>
      </w:r>
      <w:r>
        <w:rPr>
          <w:sz w:val="20"/>
          <w:szCs w:val="20"/>
          <w:spacing w:val="1"/>
        </w:rPr>
        <w:t>、</w:t>
      </w:r>
      <w:r>
        <w:rPr>
          <w:rFonts w:ascii="Microsoft YaHei" w:hAnsi="Microsoft YaHei" w:eastAsia="Microsoft YaHei" w:cs="Microsoft YaHei"/>
          <w:sz w:val="20"/>
          <w:szCs w:val="20"/>
          <w:spacing w:val="1"/>
        </w:rPr>
        <w:t>尿路任何水平的梗阻</w:t>
      </w:r>
      <w:r>
        <w:rPr>
          <w:sz w:val="20"/>
          <w:szCs w:val="20"/>
          <w:spacing w:val="1"/>
        </w:rPr>
        <w:t>、</w:t>
      </w:r>
      <w:r>
        <w:rPr>
          <w:rFonts w:ascii="Microsoft YaHei" w:hAnsi="Microsoft YaHei" w:eastAsia="Microsoft YaHei" w:cs="Microsoft YaHei"/>
          <w:sz w:val="20"/>
          <w:szCs w:val="20"/>
          <w:spacing w:val="1"/>
        </w:rPr>
        <w:t>先天性尿</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0"/>
        </w:rPr>
        <w:t>路病</w:t>
      </w:r>
      <w:r>
        <w:rPr>
          <w:sz w:val="20"/>
          <w:szCs w:val="20"/>
          <w:spacing w:val="10"/>
        </w:rPr>
        <w:t>、</w:t>
      </w:r>
      <w:r>
        <w:rPr>
          <w:rFonts w:ascii="Microsoft YaHei" w:hAnsi="Microsoft YaHei" w:eastAsia="Microsoft YaHei" w:cs="Microsoft YaHei"/>
          <w:sz w:val="20"/>
          <w:szCs w:val="20"/>
          <w:spacing w:val="10"/>
        </w:rPr>
        <w:t>神经源性膀胱疾病或内镜操作等都会导致</w:t>
      </w:r>
      <w:r>
        <w:rPr>
          <w:rFonts w:ascii="Microsoft YaHei" w:hAnsi="Microsoft YaHei" w:eastAsia="Microsoft YaHei" w:cs="Microsoft YaHei"/>
          <w:sz w:val="20"/>
          <w:szCs w:val="20"/>
          <w:spacing w:val="9"/>
        </w:rPr>
        <w:t>尿脓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毒血症发生率明显增高</w:t>
      </w:r>
      <w:r>
        <w:rPr>
          <w:sz w:val="20"/>
          <w:szCs w:val="20"/>
          <w:spacing w:val="8"/>
        </w:rPr>
        <w:t>。</w:t>
      </w:r>
    </w:p>
    <w:p>
      <w:pPr>
        <w:pStyle w:val="BodyText"/>
        <w:ind w:right="78" w:firstLine="420"/>
        <w:spacing w:before="6" w:line="232" w:lineRule="auto"/>
        <w:jc w:val="both"/>
        <w:rPr>
          <w:sz w:val="20"/>
          <w:szCs w:val="20"/>
        </w:rPr>
      </w:pPr>
      <w:r>
        <w:rPr>
          <w:rFonts w:ascii="Microsoft YaHei" w:hAnsi="Microsoft YaHei" w:eastAsia="Microsoft YaHei" w:cs="Microsoft YaHei"/>
          <w:sz w:val="20"/>
          <w:szCs w:val="20"/>
          <w:spacing w:val="20"/>
        </w:rPr>
        <w:t>脓毒症诊断</w:t>
      </w:r>
      <w:r>
        <w:rPr>
          <w:sz w:val="20"/>
          <w:szCs w:val="20"/>
          <w:spacing w:val="20"/>
        </w:rPr>
        <w:t>，</w:t>
      </w:r>
      <w:r>
        <w:rPr>
          <w:rFonts w:ascii="Microsoft YaHei" w:hAnsi="Microsoft YaHei" w:eastAsia="Microsoft YaHei" w:cs="Microsoft YaHei"/>
          <w:sz w:val="20"/>
          <w:szCs w:val="20"/>
          <w:spacing w:val="20"/>
        </w:rPr>
        <w:t>应使用完整的序贯器官衰竭评估</w:t>
      </w:r>
      <w:r>
        <w:rPr>
          <w:rFonts w:ascii="Microsoft YaHei" w:hAnsi="Microsoft YaHei" w:eastAsia="Microsoft YaHei" w:cs="Microsoft YaHei"/>
          <w:sz w:val="20"/>
          <w:szCs w:val="20"/>
          <w:spacing w:val="8"/>
        </w:rPr>
        <w:t xml:space="preserve"> </w:t>
      </w:r>
      <w:r>
        <w:rPr>
          <w:sz w:val="20"/>
          <w:szCs w:val="20"/>
          <w:spacing w:val="-10"/>
        </w:rPr>
        <w:t>(sequential</w:t>
      </w:r>
      <w:r>
        <w:rPr>
          <w:sz w:val="20"/>
          <w:szCs w:val="20"/>
          <w:spacing w:val="-10"/>
        </w:rPr>
        <w:t xml:space="preserve"> </w:t>
      </w:r>
      <w:r>
        <w:rPr>
          <w:sz w:val="20"/>
          <w:szCs w:val="20"/>
          <w:spacing w:val="-10"/>
        </w:rPr>
        <w:t>organ</w:t>
      </w:r>
      <w:r>
        <w:rPr>
          <w:sz w:val="20"/>
          <w:szCs w:val="20"/>
          <w:spacing w:val="-10"/>
        </w:rPr>
        <w:t xml:space="preserve"> </w:t>
      </w:r>
      <w:r>
        <w:rPr>
          <w:sz w:val="20"/>
          <w:szCs w:val="20"/>
          <w:spacing w:val="-10"/>
        </w:rPr>
        <w:t>failure</w:t>
      </w:r>
      <w:r>
        <w:rPr>
          <w:sz w:val="20"/>
          <w:szCs w:val="20"/>
          <w:spacing w:val="-10"/>
        </w:rPr>
        <w:t xml:space="preserve"> </w:t>
      </w:r>
      <w:r>
        <w:rPr>
          <w:sz w:val="20"/>
          <w:szCs w:val="20"/>
          <w:spacing w:val="-10"/>
        </w:rPr>
        <w:t>assessment</w:t>
      </w:r>
      <w:r>
        <w:rPr>
          <w:sz w:val="20"/>
          <w:szCs w:val="20"/>
          <w:spacing w:val="-48"/>
        </w:rPr>
        <w:t xml:space="preserve"> </w:t>
      </w:r>
      <w:r>
        <w:rPr>
          <w:sz w:val="20"/>
          <w:szCs w:val="20"/>
          <w:spacing w:val="-10"/>
        </w:rPr>
        <w:t>,</w:t>
      </w:r>
      <w:r>
        <w:rPr>
          <w:sz w:val="20"/>
          <w:szCs w:val="20"/>
          <w:spacing w:val="-54"/>
        </w:rPr>
        <w:t xml:space="preserve"> </w:t>
      </w:r>
      <w:r>
        <w:rPr>
          <w:sz w:val="20"/>
          <w:szCs w:val="20"/>
          <w:spacing w:val="-10"/>
        </w:rPr>
        <w:t>SOFA)</w:t>
      </w:r>
      <w:r>
        <w:rPr>
          <w:rFonts w:ascii="Microsoft YaHei" w:hAnsi="Microsoft YaHei" w:eastAsia="Microsoft YaHei" w:cs="Microsoft YaHei"/>
          <w:sz w:val="20"/>
          <w:szCs w:val="20"/>
          <w:spacing w:val="-10"/>
        </w:rPr>
        <w:t>评分或快速</w:t>
      </w:r>
      <w:r>
        <w:rPr>
          <w:rFonts w:ascii="Microsoft YaHei" w:hAnsi="Microsoft YaHei" w:eastAsia="Microsoft YaHei" w:cs="Microsoft YaHei"/>
          <w:sz w:val="20"/>
          <w:szCs w:val="20"/>
        </w:rPr>
        <w:t xml:space="preserve"> </w:t>
      </w:r>
      <w:r>
        <w:rPr>
          <w:sz w:val="20"/>
          <w:szCs w:val="20"/>
        </w:rPr>
        <w:t>SOFA</w:t>
      </w:r>
      <w:r>
        <w:rPr>
          <w:sz w:val="20"/>
          <w:szCs w:val="20"/>
          <w:spacing w:val="-20"/>
        </w:rPr>
        <w:t xml:space="preserve"> </w:t>
      </w:r>
      <w:r>
        <w:rPr>
          <w:rFonts w:ascii="Microsoft YaHei" w:hAnsi="Microsoft YaHei" w:eastAsia="Microsoft YaHei" w:cs="Microsoft YaHei"/>
          <w:sz w:val="20"/>
          <w:szCs w:val="20"/>
          <w:spacing w:val="5"/>
        </w:rPr>
        <w:t>评分</w:t>
      </w:r>
      <w:r>
        <w:rPr>
          <w:sz w:val="20"/>
          <w:szCs w:val="20"/>
          <w:spacing w:val="5"/>
        </w:rPr>
        <w:t>(</w:t>
      </w:r>
      <w:r>
        <w:rPr>
          <w:sz w:val="20"/>
          <w:szCs w:val="20"/>
        </w:rPr>
        <w:t>qSOFA</w:t>
      </w:r>
      <w:r>
        <w:rPr>
          <w:sz w:val="20"/>
          <w:szCs w:val="20"/>
          <w:spacing w:val="-54"/>
        </w:rPr>
        <w:t xml:space="preserve"> </w:t>
      </w:r>
      <w:r>
        <w:rPr>
          <w:sz w:val="20"/>
          <w:szCs w:val="20"/>
          <w:spacing w:val="5"/>
        </w:rPr>
        <w:t>,</w:t>
      </w:r>
      <w:r>
        <w:rPr>
          <w:sz w:val="20"/>
          <w:szCs w:val="20"/>
          <w:spacing w:val="-57"/>
        </w:rPr>
        <w:t xml:space="preserve"> </w:t>
      </w:r>
      <w:r>
        <w:rPr>
          <w:rFonts w:ascii="Microsoft YaHei" w:hAnsi="Microsoft YaHei" w:eastAsia="Microsoft YaHei" w:cs="Microsoft YaHei"/>
          <w:sz w:val="20"/>
          <w:szCs w:val="20"/>
          <w:spacing w:val="5"/>
        </w:rPr>
        <w:t>表 </w:t>
      </w:r>
      <w:r>
        <w:rPr>
          <w:sz w:val="20"/>
          <w:szCs w:val="20"/>
          <w:spacing w:val="5"/>
        </w:rPr>
        <w:t>1)</w:t>
      </w:r>
      <w:r>
        <w:rPr>
          <w:rFonts w:ascii="Microsoft YaHei" w:hAnsi="Microsoft YaHei" w:eastAsia="Microsoft YaHei" w:cs="Microsoft YaHei"/>
          <w:sz w:val="20"/>
          <w:szCs w:val="20"/>
          <w:spacing w:val="5"/>
        </w:rPr>
        <w:t>来判断</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应进行尿液</w:t>
      </w:r>
      <w:r>
        <w:rPr>
          <w:sz w:val="20"/>
          <w:szCs w:val="20"/>
          <w:spacing w:val="5"/>
        </w:rPr>
        <w:t>、2</w:t>
      </w:r>
      <w:r>
        <w:rPr>
          <w:sz w:val="20"/>
          <w:szCs w:val="20"/>
          <w:spacing w:val="-33"/>
        </w:rPr>
        <w:t xml:space="preserve"> </w:t>
      </w:r>
      <w:r>
        <w:rPr>
          <w:rFonts w:ascii="Microsoft YaHei" w:hAnsi="Microsoft YaHei" w:eastAsia="Microsoft YaHei" w:cs="Microsoft YaHei"/>
          <w:sz w:val="20"/>
          <w:szCs w:val="20"/>
          <w:spacing w:val="5"/>
        </w:rPr>
        <w:t>组血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液及引流液培养</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应及早进行影像学检查</w:t>
      </w:r>
      <w:r>
        <w:rPr>
          <w:sz w:val="20"/>
          <w:szCs w:val="20"/>
          <w:spacing w:val="8"/>
        </w:rPr>
        <w:t>，</w:t>
      </w:r>
      <w:r>
        <w:rPr>
          <w:rFonts w:ascii="Microsoft YaHei" w:hAnsi="Microsoft YaHei" w:eastAsia="Microsoft YaHei" w:cs="Microsoft YaHei"/>
          <w:sz w:val="20"/>
          <w:szCs w:val="20"/>
          <w:spacing w:val="8"/>
        </w:rPr>
        <w:t>如超声检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查和 </w:t>
      </w:r>
      <w:r>
        <w:rPr>
          <w:sz w:val="20"/>
          <w:szCs w:val="20"/>
        </w:rPr>
        <w:t>CT</w:t>
      </w:r>
      <w:r>
        <w:rPr>
          <w:sz w:val="20"/>
          <w:szCs w:val="20"/>
          <w:spacing w:val="-30"/>
        </w:rPr>
        <w:t xml:space="preserve"> </w:t>
      </w:r>
      <w:r>
        <w:rPr>
          <w:rFonts w:ascii="Microsoft YaHei" w:hAnsi="Microsoft YaHei" w:eastAsia="Microsoft YaHei" w:cs="Microsoft YaHei"/>
          <w:sz w:val="20"/>
          <w:szCs w:val="20"/>
          <w:spacing w:val="1"/>
        </w:rPr>
        <w:t>扫描</w:t>
      </w:r>
      <w:r>
        <w:rPr>
          <w:sz w:val="20"/>
          <w:szCs w:val="20"/>
          <w:spacing w:val="1"/>
        </w:rPr>
        <w:t>，</w:t>
      </w:r>
      <w:r>
        <w:rPr>
          <w:rFonts w:ascii="Microsoft YaHei" w:hAnsi="Microsoft YaHei" w:eastAsia="Microsoft YaHei" w:cs="Microsoft YaHei"/>
          <w:sz w:val="20"/>
          <w:szCs w:val="20"/>
          <w:spacing w:val="1"/>
        </w:rPr>
        <w:t>了解尿路情况</w:t>
      </w:r>
      <w:r>
        <w:rPr>
          <w:sz w:val="20"/>
          <w:szCs w:val="20"/>
          <w:spacing w:val="1"/>
        </w:rPr>
        <w:t>。</w:t>
      </w:r>
    </w:p>
    <w:p>
      <w:pPr>
        <w:spacing w:line="232" w:lineRule="auto"/>
        <w:sectPr>
          <w:type w:val="continuous"/>
          <w:pgSz w:w="11906" w:h="16838"/>
          <w:pgMar w:top="948" w:right="859" w:bottom="0" w:left="407" w:header="676" w:footer="0" w:gutter="0"/>
          <w:cols w:equalWidth="0" w:num="2">
            <w:col w:w="5630" w:space="100"/>
            <w:col w:w="4909" w:space="0"/>
          </w:cols>
        </w:sectPr>
        <w:rPr>
          <w:sz w:val="20"/>
          <w:szCs w:val="20"/>
        </w:rPr>
      </w:pPr>
    </w:p>
    <w:p>
      <w:pPr>
        <w:pStyle w:val="BodyText"/>
        <w:ind w:left="3951"/>
        <w:spacing w:before="60" w:line="188" w:lineRule="auto"/>
        <w:outlineLvl w:val="0"/>
        <w:rPr>
          <w:rFonts w:ascii="Microsoft YaHei" w:hAnsi="Microsoft YaHei" w:eastAsia="Microsoft YaHei" w:cs="Microsoft YaHei"/>
        </w:rPr>
      </w:pPr>
      <w:r>
        <w:rPr>
          <w:rFonts w:ascii="SimHei" w:hAnsi="SimHei" w:eastAsia="SimHei" w:cs="SimHei"/>
          <w:spacing w:val="6"/>
        </w:rPr>
        <w:t>表</w:t>
      </w:r>
      <w:r>
        <w:rPr>
          <w:rFonts w:ascii="SimHei" w:hAnsi="SimHei" w:eastAsia="SimHei" w:cs="SimHei"/>
          <w:spacing w:val="-8"/>
        </w:rPr>
        <w:t xml:space="preserve"> </w:t>
      </w:r>
      <w:r>
        <w:rPr>
          <w:spacing w:val="6"/>
        </w:rPr>
        <w:t>1</w:t>
      </w:r>
      <w:r>
        <w:rPr>
          <w:spacing w:val="17"/>
        </w:rPr>
        <w:t xml:space="preserve">  </w:t>
      </w:r>
      <w:r>
        <w:rPr>
          <w:rFonts w:ascii="Microsoft YaHei" w:hAnsi="Microsoft YaHei" w:eastAsia="Microsoft YaHei" w:cs="Microsoft YaHei"/>
          <w:spacing w:val="6"/>
        </w:rPr>
        <w:t>脓毒症和脓毒症休克的定义和标准</w:t>
      </w:r>
    </w:p>
    <w:p>
      <w:pPr>
        <w:spacing w:line="35" w:lineRule="exact"/>
        <w:rPr/>
      </w:pPr>
      <w:r/>
    </w:p>
    <w:tbl>
      <w:tblPr>
        <w:tblStyle w:val="TableNormal"/>
        <w:tblW w:w="9986" w:type="dxa"/>
        <w:tblInd w:w="55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3"/>
        <w:gridCol w:w="9163"/>
      </w:tblGrid>
      <w:tr>
        <w:trPr>
          <w:trHeight w:val="307" w:hRule="atLeast"/>
        </w:trPr>
        <w:tc>
          <w:tcPr>
            <w:tcW w:w="823" w:type="dxa"/>
            <w:vAlign w:val="top"/>
            <w:tcBorders>
              <w:bottom w:val="single" w:color="231F20" w:sz="2" w:space="0"/>
              <w:top w:val="single" w:color="231F20" w:sz="6" w:space="0"/>
            </w:tcBorders>
          </w:tcPr>
          <w:p>
            <w:pPr>
              <w:ind w:left="106"/>
              <w:spacing w:before="72"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85"/>
              </w:rPr>
              <w:t>疾病名称</w:t>
            </w:r>
          </w:p>
        </w:tc>
        <w:tc>
          <w:tcPr>
            <w:tcW w:w="9163" w:type="dxa"/>
            <w:vAlign w:val="top"/>
            <w:tcBorders>
              <w:bottom w:val="single" w:color="231F20" w:sz="2" w:space="0"/>
              <w:top w:val="single" w:color="231F20" w:sz="6" w:space="0"/>
            </w:tcBorders>
          </w:tcPr>
          <w:p>
            <w:pPr>
              <w:ind w:left="4473"/>
              <w:spacing w:before="72"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90"/>
              </w:rPr>
              <w:t>定义</w:t>
            </w:r>
          </w:p>
        </w:tc>
      </w:tr>
      <w:tr>
        <w:trPr>
          <w:trHeight w:val="469" w:hRule="atLeast"/>
        </w:trPr>
        <w:tc>
          <w:tcPr>
            <w:tcW w:w="823" w:type="dxa"/>
            <w:vAlign w:val="top"/>
            <w:tcBorders>
              <w:top w:val="single" w:color="231F20" w:sz="2" w:space="0"/>
            </w:tcBorders>
          </w:tcPr>
          <w:p>
            <w:pPr>
              <w:ind w:left="106"/>
              <w:spacing w:before="3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88"/>
              </w:rPr>
              <w:t>脓毒症</w:t>
            </w:r>
          </w:p>
        </w:tc>
        <w:tc>
          <w:tcPr>
            <w:tcW w:w="9163" w:type="dxa"/>
            <w:vAlign w:val="top"/>
            <w:tcBorders>
              <w:top w:val="single" w:color="231F20" w:sz="2" w:space="0"/>
            </w:tcBorders>
          </w:tcPr>
          <w:p>
            <w:pPr>
              <w:pStyle w:val="TableText"/>
              <w:ind w:left="135" w:right="103" w:firstLine="5"/>
              <w:spacing w:before="32" w:line="199" w:lineRule="auto"/>
              <w:rPr/>
            </w:pPr>
            <w:r>
              <w:rPr>
                <w:rFonts w:ascii="Microsoft YaHei" w:hAnsi="Microsoft YaHei" w:eastAsia="Microsoft YaHei" w:cs="Microsoft YaHei"/>
                <w:spacing w:val="-7"/>
                <w:w w:val="88"/>
              </w:rPr>
              <w:t>由宿主对感染的反应失调引起的危及生命的器官功能障碍</w:t>
            </w:r>
            <w:r>
              <w:rPr>
                <w:spacing w:val="-7"/>
                <w:w w:val="88"/>
              </w:rPr>
              <w:t>。</w:t>
            </w:r>
            <w:r>
              <w:rPr>
                <w:rFonts w:ascii="Microsoft YaHei" w:hAnsi="Microsoft YaHei" w:eastAsia="Microsoft YaHei" w:cs="Microsoft YaHei"/>
                <w:spacing w:val="-7"/>
                <w:w w:val="88"/>
              </w:rPr>
              <w:t>器官功能障碍可以通过 </w:t>
            </w:r>
            <w:r>
              <w:rPr>
                <w:spacing w:val="-7"/>
                <w:w w:val="88"/>
              </w:rPr>
              <w:t>SOFA</w:t>
            </w:r>
            <w:r>
              <w:rPr>
                <w:spacing w:val="-40"/>
              </w:rPr>
              <w:t xml:space="preserve"> </w:t>
            </w:r>
            <w:r>
              <w:rPr>
                <w:rFonts w:ascii="Microsoft YaHei" w:hAnsi="Microsoft YaHei" w:eastAsia="Microsoft YaHei" w:cs="Microsoft YaHei"/>
                <w:spacing w:val="-7"/>
                <w:w w:val="88"/>
              </w:rPr>
              <w:t>评分</w:t>
            </w:r>
            <w:r>
              <w:rPr>
                <w:rFonts w:ascii="Microsoft YaHei" w:hAnsi="Microsoft YaHei" w:eastAsia="Microsoft YaHei" w:cs="Microsoft YaHei"/>
                <w:spacing w:val="-8"/>
                <w:w w:val="88"/>
              </w:rPr>
              <w:t>增加</w:t>
            </w:r>
            <w:r>
              <w:rPr>
                <w:spacing w:val="-8"/>
                <w:w w:val="88"/>
              </w:rPr>
              <w:t>≥2</w:t>
            </w:r>
            <w:r>
              <w:rPr>
                <w:spacing w:val="-39"/>
              </w:rPr>
              <w:t xml:space="preserve"> </w:t>
            </w:r>
            <w:r>
              <w:rPr>
                <w:rFonts w:ascii="Microsoft YaHei" w:hAnsi="Microsoft YaHei" w:eastAsia="Microsoft YaHei" w:cs="Microsoft YaHei"/>
                <w:spacing w:val="-8"/>
                <w:w w:val="88"/>
              </w:rPr>
              <w:t>分来诊断</w:t>
            </w:r>
            <w:r>
              <w:rPr>
                <w:spacing w:val="-8"/>
                <w:w w:val="88"/>
              </w:rPr>
              <w:t>。</w:t>
            </w:r>
            <w:r>
              <w:rPr>
                <w:rFonts w:ascii="Microsoft YaHei" w:hAnsi="Microsoft YaHei" w:eastAsia="Microsoft YaHei" w:cs="Microsoft YaHei"/>
                <w:spacing w:val="-8"/>
                <w:w w:val="88"/>
              </w:rPr>
              <w:t>快速</w:t>
            </w:r>
            <w:r>
              <w:rPr>
                <w:rFonts w:ascii="Microsoft YaHei" w:hAnsi="Microsoft YaHei" w:eastAsia="Microsoft YaHei" w:cs="Microsoft YaHei"/>
                <w:spacing w:val="-9"/>
              </w:rPr>
              <w:t xml:space="preserve"> </w:t>
            </w:r>
            <w:r>
              <w:rPr>
                <w:spacing w:val="-8"/>
                <w:w w:val="88"/>
              </w:rPr>
              <w:t>SOFA(qSOFA)</w:t>
            </w:r>
            <w:r>
              <w:rPr>
                <w:rFonts w:ascii="Microsoft YaHei" w:hAnsi="Microsoft YaHei" w:eastAsia="Microsoft YaHei" w:cs="Microsoft YaHei"/>
                <w:spacing w:val="-8"/>
                <w:w w:val="88"/>
              </w:rPr>
              <w:t>评分</w:t>
            </w:r>
            <w:r>
              <w:rPr>
                <w:spacing w:val="-8"/>
                <w:w w:val="88"/>
              </w:rPr>
              <w:t>：</w:t>
            </w:r>
            <w:r>
              <w:rPr>
                <w:rFonts w:ascii="Microsoft YaHei" w:hAnsi="Microsoft YaHei" w:eastAsia="Microsoft YaHei" w:cs="Microsoft YaHei"/>
                <w:spacing w:val="-8"/>
                <w:w w:val="88"/>
              </w:rPr>
              <w:t>呼吸频率</w:t>
            </w:r>
            <w:r>
              <w:rPr>
                <w:spacing w:val="-8"/>
                <w:w w:val="88"/>
              </w:rPr>
              <w:t>≥22</w:t>
            </w:r>
            <w:r>
              <w:rPr>
                <w:spacing w:val="-38"/>
              </w:rPr>
              <w:t xml:space="preserve"> </w:t>
            </w:r>
            <w:r>
              <w:rPr>
                <w:rFonts w:ascii="Microsoft YaHei" w:hAnsi="Microsoft YaHei" w:eastAsia="Microsoft YaHei" w:cs="Microsoft YaHei"/>
                <w:spacing w:val="-8"/>
                <w:w w:val="88"/>
              </w:rPr>
              <w:t>次</w:t>
            </w:r>
            <w:r>
              <w:rPr>
                <w:spacing w:val="-8"/>
                <w:w w:val="88"/>
              </w:rPr>
              <w:t>/min,</w:t>
            </w:r>
            <w:r>
              <w:rPr>
                <w:rFonts w:ascii="Microsoft YaHei" w:hAnsi="Microsoft YaHei" w:eastAsia="Microsoft YaHei" w:cs="Microsoft YaHei"/>
                <w:spacing w:val="-8"/>
                <w:w w:val="88"/>
              </w:rPr>
              <w:t>收缩压</w:t>
            </w:r>
            <w:r>
              <w:rPr>
                <w:spacing w:val="-8"/>
                <w:w w:val="88"/>
              </w:rPr>
              <w:t>≤</w:t>
            </w:r>
            <w:r>
              <w:rPr/>
              <w:t xml:space="preserve"> </w:t>
            </w:r>
            <w:r>
              <w:rPr>
                <w:spacing w:val="-8"/>
                <w:w w:val="88"/>
              </w:rPr>
              <w:t>100</w:t>
            </w:r>
            <w:r>
              <w:rPr>
                <w:spacing w:val="-16"/>
              </w:rPr>
              <w:t xml:space="preserve"> </w:t>
            </w:r>
            <w:r>
              <w:rPr>
                <w:spacing w:val="-8"/>
                <w:w w:val="88"/>
              </w:rPr>
              <w:t>mmHg,</w:t>
            </w:r>
            <w:r>
              <w:rPr>
                <w:rFonts w:ascii="Microsoft YaHei" w:hAnsi="Microsoft YaHei" w:eastAsia="Microsoft YaHei" w:cs="Microsoft YaHei"/>
                <w:spacing w:val="-8"/>
                <w:w w:val="88"/>
              </w:rPr>
              <w:t>精神意识改变</w:t>
            </w:r>
            <w:r>
              <w:rPr>
                <w:spacing w:val="-8"/>
                <w:w w:val="88"/>
              </w:rPr>
              <w:t>。≥2</w:t>
            </w:r>
            <w:r>
              <w:rPr>
                <w:spacing w:val="-39"/>
              </w:rPr>
              <w:t xml:space="preserve"> </w:t>
            </w:r>
            <w:r>
              <w:rPr>
                <w:rFonts w:ascii="Microsoft YaHei" w:hAnsi="Microsoft YaHei" w:eastAsia="Microsoft YaHei" w:cs="Microsoft YaHei"/>
                <w:spacing w:val="-8"/>
                <w:w w:val="88"/>
              </w:rPr>
              <w:t>项</w:t>
            </w:r>
            <w:r>
              <w:rPr>
                <w:spacing w:val="-8"/>
                <w:w w:val="88"/>
              </w:rPr>
              <w:t>，</w:t>
            </w:r>
            <w:r>
              <w:rPr>
                <w:rFonts w:ascii="Microsoft YaHei" w:hAnsi="Microsoft YaHei" w:eastAsia="Microsoft YaHei" w:cs="Microsoft YaHei"/>
                <w:spacing w:val="-8"/>
                <w:w w:val="88"/>
              </w:rPr>
              <w:t>提示器官功能障碍</w:t>
            </w:r>
            <w:r>
              <w:rPr>
                <w:spacing w:val="-8"/>
                <w:w w:val="88"/>
              </w:rPr>
              <w:t>。</w:t>
            </w:r>
          </w:p>
        </w:tc>
      </w:tr>
      <w:tr>
        <w:trPr>
          <w:trHeight w:val="477" w:hRule="atLeast"/>
        </w:trPr>
        <w:tc>
          <w:tcPr>
            <w:tcW w:w="823" w:type="dxa"/>
            <w:vAlign w:val="top"/>
            <w:tcBorders>
              <w:bottom w:val="single" w:color="231F20" w:sz="6" w:space="0"/>
            </w:tcBorders>
          </w:tcPr>
          <w:p>
            <w:pPr>
              <w:ind w:left="106"/>
              <w:spacing w:before="40"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85"/>
              </w:rPr>
              <w:t>脓毒症休克</w:t>
            </w:r>
          </w:p>
        </w:tc>
        <w:tc>
          <w:tcPr>
            <w:tcW w:w="9163" w:type="dxa"/>
            <w:vAlign w:val="top"/>
            <w:tcBorders>
              <w:bottom w:val="single" w:color="231F20" w:sz="6" w:space="0"/>
            </w:tcBorders>
          </w:tcPr>
          <w:p>
            <w:pPr>
              <w:pStyle w:val="TableText"/>
              <w:ind w:left="125" w:right="105"/>
              <w:spacing w:before="40" w:line="199" w:lineRule="auto"/>
              <w:rPr/>
            </w:pPr>
            <w:r>
              <w:rPr>
                <w:rFonts w:ascii="Microsoft YaHei" w:hAnsi="Microsoft YaHei" w:eastAsia="Microsoft YaHei" w:cs="Microsoft YaHei"/>
                <w:spacing w:val="-5"/>
                <w:w w:val="82"/>
              </w:rPr>
              <w:t>脓毒症休克应定义为脓毒症的一个亚群</w:t>
            </w:r>
            <w:r>
              <w:rPr>
                <w:spacing w:val="-5"/>
                <w:w w:val="82"/>
              </w:rPr>
              <w:t>，</w:t>
            </w:r>
            <w:r>
              <w:rPr>
                <w:rFonts w:ascii="Microsoft YaHei" w:hAnsi="Microsoft YaHei" w:eastAsia="Microsoft YaHei" w:cs="Microsoft YaHei"/>
                <w:spacing w:val="-5"/>
                <w:w w:val="82"/>
              </w:rPr>
              <w:t>其中特别严重的循环</w:t>
            </w:r>
            <w:r>
              <w:rPr>
                <w:spacing w:val="-5"/>
                <w:w w:val="82"/>
              </w:rPr>
              <w:t>、</w:t>
            </w:r>
            <w:r>
              <w:rPr>
                <w:rFonts w:ascii="Microsoft YaHei" w:hAnsi="Microsoft YaHei" w:eastAsia="Microsoft YaHei" w:cs="Microsoft YaHei"/>
                <w:spacing w:val="-5"/>
                <w:w w:val="82"/>
              </w:rPr>
              <w:t>细胞和代谢异常与单独</w:t>
            </w:r>
            <w:r>
              <w:rPr>
                <w:rFonts w:ascii="Microsoft YaHei" w:hAnsi="Microsoft YaHei" w:eastAsia="Microsoft YaHei" w:cs="Microsoft YaHei"/>
                <w:spacing w:val="-6"/>
                <w:w w:val="82"/>
              </w:rPr>
              <w:t>的脓毒症相比</w:t>
            </w:r>
            <w:r>
              <w:rPr>
                <w:spacing w:val="-6"/>
                <w:w w:val="82"/>
              </w:rPr>
              <w:t>，</w:t>
            </w:r>
            <w:r>
              <w:rPr>
                <w:rFonts w:ascii="Microsoft YaHei" w:hAnsi="Microsoft YaHei" w:eastAsia="Microsoft YaHei" w:cs="Microsoft YaHei"/>
                <w:spacing w:val="-6"/>
                <w:w w:val="82"/>
              </w:rPr>
              <w:t>死亡风险更高</w:t>
            </w:r>
            <w:r>
              <w:rPr>
                <w:spacing w:val="-6"/>
                <w:w w:val="82"/>
              </w:rPr>
              <w:t>。</w:t>
            </w:r>
            <w:r>
              <w:rPr>
                <w:rFonts w:ascii="Microsoft YaHei" w:hAnsi="Microsoft YaHei" w:eastAsia="Microsoft YaHei" w:cs="Microsoft YaHei"/>
                <w:spacing w:val="-6"/>
                <w:w w:val="82"/>
              </w:rPr>
              <w:t>脓毒症休克诊断标准</w:t>
            </w:r>
            <w:r>
              <w:rPr>
                <w:spacing w:val="-6"/>
                <w:w w:val="82"/>
              </w:rPr>
              <w:t>：</w:t>
            </w:r>
            <w:r>
              <w:rPr>
                <w:rFonts w:ascii="Microsoft YaHei" w:hAnsi="Microsoft YaHei" w:eastAsia="Microsoft YaHei" w:cs="Microsoft YaHei"/>
                <w:spacing w:val="-6"/>
                <w:w w:val="82"/>
              </w:rPr>
              <w:t>在没有血容量不足的情况下</w:t>
            </w:r>
            <w:r>
              <w:rPr>
                <w:spacing w:val="-6"/>
                <w:w w:val="82"/>
              </w:rPr>
              <w:t>，</w:t>
            </w:r>
            <w:r>
              <w:rPr>
                <w:rFonts w:ascii="Microsoft YaHei" w:hAnsi="Microsoft YaHei" w:eastAsia="Microsoft YaHei" w:cs="Microsoft YaHei"/>
                <w:spacing w:val="-6"/>
                <w:w w:val="82"/>
              </w:rPr>
              <w:t>需</w:t>
            </w:r>
            <w:r>
              <w:rPr>
                <w:rFonts w:ascii="Microsoft YaHei" w:hAnsi="Microsoft YaHei" w:eastAsia="Microsoft YaHei" w:cs="Microsoft YaHei"/>
              </w:rPr>
              <w:t xml:space="preserve"> </w:t>
            </w:r>
            <w:r>
              <w:rPr>
                <w:rFonts w:ascii="Microsoft YaHei" w:hAnsi="Microsoft YaHei" w:eastAsia="Microsoft YaHei" w:cs="Microsoft YaHei"/>
                <w:spacing w:val="-9"/>
                <w:w w:val="90"/>
              </w:rPr>
              <w:t>要血管升压药才能维持平均动脉压</w:t>
            </w:r>
            <w:r>
              <w:rPr>
                <w:spacing w:val="-9"/>
                <w:w w:val="90"/>
              </w:rPr>
              <w:t>≥65</w:t>
            </w:r>
            <w:r>
              <w:rPr>
                <w:spacing w:val="-25"/>
              </w:rPr>
              <w:t xml:space="preserve"> </w:t>
            </w:r>
            <w:r>
              <w:rPr>
                <w:spacing w:val="-9"/>
                <w:w w:val="90"/>
              </w:rPr>
              <w:t>mmHg</w:t>
            </w:r>
            <w:r>
              <w:rPr>
                <w:spacing w:val="-32"/>
              </w:rPr>
              <w:t xml:space="preserve"> </w:t>
            </w:r>
            <w:r>
              <w:rPr>
                <w:rFonts w:ascii="Microsoft YaHei" w:hAnsi="Microsoft YaHei" w:eastAsia="Microsoft YaHei" w:cs="Microsoft YaHei"/>
                <w:spacing w:val="-9"/>
                <w:w w:val="90"/>
              </w:rPr>
              <w:t>以及血清乳酸水平</w:t>
            </w:r>
            <w:r>
              <w:rPr>
                <w:spacing w:val="-9"/>
                <w:w w:val="90"/>
              </w:rPr>
              <w:t>＞2</w:t>
            </w:r>
            <w:r>
              <w:rPr>
                <w:spacing w:val="-29"/>
              </w:rPr>
              <w:t xml:space="preserve"> </w:t>
            </w:r>
            <w:r>
              <w:rPr>
                <w:spacing w:val="-9"/>
                <w:w w:val="90"/>
              </w:rPr>
              <w:t>mmol/L(</w:t>
            </w:r>
            <w:r>
              <w:rPr>
                <w:spacing w:val="-41"/>
              </w:rPr>
              <w:t xml:space="preserve"> </w:t>
            </w:r>
            <w:r>
              <w:rPr>
                <w:spacing w:val="-9"/>
                <w:w w:val="90"/>
              </w:rPr>
              <w:t>&gt;18</w:t>
            </w:r>
            <w:r>
              <w:rPr>
                <w:spacing w:val="-25"/>
              </w:rPr>
              <w:t xml:space="preserve"> </w:t>
            </w:r>
            <w:r>
              <w:rPr>
                <w:spacing w:val="-9"/>
                <w:w w:val="90"/>
              </w:rPr>
              <w:t>mg/dL)。</w:t>
            </w:r>
          </w:p>
        </w:tc>
      </w:tr>
    </w:tbl>
    <w:p>
      <w:pPr>
        <w:spacing w:line="44" w:lineRule="exact"/>
        <w:rPr>
          <w:rFonts w:ascii="Arial"/>
          <w:sz w:val="3"/>
        </w:rPr>
      </w:pPr>
      <w:r/>
    </w:p>
    <w:p>
      <w:pPr>
        <w:spacing w:line="44" w:lineRule="exact"/>
        <w:sectPr>
          <w:type w:val="continuous"/>
          <w:pgSz w:w="11906" w:h="16838"/>
          <w:pgMar w:top="948" w:right="859" w:bottom="0" w:left="407" w:header="676" w:footer="0" w:gutter="0"/>
          <w:cols w:equalWidth="0" w:num="1">
            <w:col w:w="10638" w:space="0"/>
          </w:cols>
        </w:sectPr>
        <w:rPr>
          <w:rFonts w:ascii="Arial" w:hAnsi="Arial" w:eastAsia="Arial" w:cs="Arial"/>
          <w:sz w:val="3"/>
          <w:szCs w:val="3"/>
        </w:rPr>
      </w:pPr>
    </w:p>
    <w:p>
      <w:pPr>
        <w:pStyle w:val="BodyText"/>
        <w:ind w:left="854"/>
        <w:spacing w:before="42" w:line="198" w:lineRule="auto"/>
        <w:rPr>
          <w:sz w:val="15"/>
          <w:szCs w:val="15"/>
        </w:rPr>
      </w:pPr>
      <w:r>
        <w:rPr>
          <w:rFonts w:ascii="Microsoft YaHei" w:hAnsi="Microsoft YaHei" w:eastAsia="Microsoft YaHei" w:cs="Microsoft YaHei"/>
          <w:sz w:val="15"/>
          <w:szCs w:val="15"/>
          <w:spacing w:val="-3"/>
        </w:rPr>
        <w:t>注</w:t>
      </w:r>
      <w:r>
        <w:rPr>
          <w:sz w:val="15"/>
          <w:szCs w:val="15"/>
          <w:spacing w:val="-3"/>
        </w:rPr>
        <w:t>：1</w:t>
      </w:r>
      <w:r>
        <w:rPr>
          <w:sz w:val="15"/>
          <w:szCs w:val="15"/>
          <w:spacing w:val="-3"/>
        </w:rPr>
        <w:t xml:space="preserve"> </w:t>
      </w:r>
      <w:r>
        <w:rPr>
          <w:sz w:val="15"/>
          <w:szCs w:val="15"/>
          <w:spacing w:val="-3"/>
        </w:rPr>
        <w:t>mmHg</w:t>
      </w:r>
      <w:r>
        <w:rPr>
          <w:sz w:val="15"/>
          <w:szCs w:val="15"/>
          <w:spacing w:val="-39"/>
        </w:rPr>
        <w:t xml:space="preserve"> </w:t>
      </w:r>
      <w:r>
        <w:rPr>
          <w:sz w:val="15"/>
          <w:szCs w:val="15"/>
          <w:spacing w:val="-3"/>
        </w:rPr>
        <w:t>=</w:t>
      </w:r>
      <w:r>
        <w:rPr>
          <w:sz w:val="15"/>
          <w:szCs w:val="15"/>
          <w:spacing w:val="-37"/>
        </w:rPr>
        <w:t xml:space="preserve"> </w:t>
      </w:r>
      <w:r>
        <w:rPr>
          <w:sz w:val="15"/>
          <w:szCs w:val="15"/>
          <w:spacing w:val="-3"/>
        </w:rPr>
        <w:t>0.</w:t>
      </w:r>
      <w:r>
        <w:rPr>
          <w:sz w:val="15"/>
          <w:szCs w:val="15"/>
          <w:spacing w:val="-42"/>
        </w:rPr>
        <w:t xml:space="preserve"> </w:t>
      </w:r>
      <w:r>
        <w:rPr>
          <w:sz w:val="15"/>
          <w:szCs w:val="15"/>
          <w:spacing w:val="-3"/>
        </w:rPr>
        <w:t>133</w:t>
      </w:r>
      <w:r>
        <w:rPr>
          <w:sz w:val="15"/>
          <w:szCs w:val="15"/>
          <w:spacing w:val="-3"/>
        </w:rPr>
        <w:t xml:space="preserve"> </w:t>
      </w:r>
      <w:r>
        <w:rPr>
          <w:sz w:val="15"/>
          <w:szCs w:val="15"/>
          <w:spacing w:val="-3"/>
        </w:rPr>
        <w:t>kPa。</w:t>
      </w:r>
    </w:p>
    <w:p>
      <w:pPr>
        <w:pStyle w:val="BodyText"/>
        <w:ind w:left="531" w:right="196" w:firstLine="439"/>
        <w:spacing w:before="121" w:line="217" w:lineRule="auto"/>
        <w:jc w:val="both"/>
        <w:rPr>
          <w:sz w:val="20"/>
          <w:szCs w:val="20"/>
        </w:rPr>
      </w:pPr>
      <w:r>
        <w:rPr>
          <w:rFonts w:ascii="Microsoft YaHei" w:hAnsi="Microsoft YaHei" w:eastAsia="Microsoft YaHei" w:cs="Microsoft YaHei"/>
          <w:sz w:val="20"/>
          <w:szCs w:val="20"/>
          <w:spacing w:val="9"/>
        </w:rPr>
        <w:t>已证实或可能有效的预防措施包括</w:t>
      </w:r>
      <w:r>
        <w:rPr>
          <w:sz w:val="20"/>
          <w:szCs w:val="20"/>
          <w:spacing w:val="9"/>
        </w:rPr>
        <w:t>：</w:t>
      </w:r>
      <w:r>
        <w:rPr>
          <w:rFonts w:ascii="Microsoft YaHei" w:hAnsi="Microsoft YaHei" w:eastAsia="Microsoft YaHei" w:cs="Microsoft YaHei"/>
          <w:sz w:val="20"/>
          <w:szCs w:val="20"/>
          <w:spacing w:val="9"/>
        </w:rPr>
        <w:t>按照地方建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议隔离多重耐药微生物患者</w:t>
      </w:r>
      <w:r>
        <w:rPr>
          <w:sz w:val="20"/>
          <w:szCs w:val="20"/>
          <w:spacing w:val="10"/>
        </w:rPr>
        <w:t>；</w:t>
      </w:r>
      <w:r>
        <w:rPr>
          <w:rFonts w:ascii="Microsoft YaHei" w:hAnsi="Microsoft YaHei" w:eastAsia="Microsoft YaHei" w:cs="Microsoft YaHei"/>
          <w:sz w:val="20"/>
          <w:szCs w:val="20"/>
          <w:spacing w:val="10"/>
        </w:rPr>
        <w:t>应根据特定感染部位的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主要病原体选择特定抗生素</w:t>
      </w:r>
      <w:r>
        <w:rPr>
          <w:sz w:val="20"/>
          <w:szCs w:val="20"/>
          <w:spacing w:val="10"/>
        </w:rPr>
        <w:t>，</w:t>
      </w:r>
      <w:r>
        <w:rPr>
          <w:rFonts w:ascii="Microsoft YaHei" w:hAnsi="Microsoft YaHei" w:eastAsia="Microsoft YaHei" w:cs="Microsoft YaHei"/>
          <w:sz w:val="20"/>
          <w:szCs w:val="20"/>
          <w:spacing w:val="10"/>
        </w:rPr>
        <w:t>谨慎使用广谱抗生素预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防和治疗已确诊的感染</w:t>
      </w:r>
      <w:r>
        <w:rPr>
          <w:sz w:val="20"/>
          <w:szCs w:val="20"/>
          <w:spacing w:val="1"/>
        </w:rPr>
        <w:t>，</w:t>
      </w:r>
      <w:r>
        <w:rPr>
          <w:rFonts w:ascii="Microsoft YaHei" w:hAnsi="Microsoft YaHei" w:eastAsia="Microsoft YaHei" w:cs="Microsoft YaHei"/>
          <w:sz w:val="20"/>
          <w:szCs w:val="20"/>
          <w:spacing w:val="1"/>
        </w:rPr>
        <w:t>以避免选择耐药菌株</w:t>
      </w:r>
      <w:r>
        <w:rPr>
          <w:sz w:val="20"/>
          <w:szCs w:val="20"/>
          <w:spacing w:val="1"/>
        </w:rPr>
        <w:t>；</w:t>
      </w:r>
      <w:r>
        <w:rPr>
          <w:rFonts w:ascii="Microsoft YaHei" w:hAnsi="Microsoft YaHei" w:eastAsia="Microsoft YaHei" w:cs="Microsoft YaHei"/>
          <w:sz w:val="20"/>
          <w:szCs w:val="20"/>
          <w:spacing w:val="1"/>
        </w:rPr>
        <w:t>减少住</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4"/>
        </w:rPr>
        <w:t>院时间</w:t>
      </w:r>
      <w:r>
        <w:rPr>
          <w:sz w:val="20"/>
          <w:szCs w:val="20"/>
          <w:spacing w:val="4"/>
        </w:rPr>
        <w:t>，</w:t>
      </w:r>
      <w:r>
        <w:rPr>
          <w:rFonts w:ascii="Microsoft YaHei" w:hAnsi="Microsoft YaHei" w:eastAsia="Microsoft YaHei" w:cs="Microsoft YaHei"/>
          <w:sz w:val="20"/>
          <w:szCs w:val="20"/>
          <w:spacing w:val="4"/>
        </w:rPr>
        <w:t>术前住院时间延长导致院内感染发生率增加</w:t>
      </w:r>
      <w:r>
        <w:rPr>
          <w:sz w:val="20"/>
          <w:szCs w:val="20"/>
          <w:spacing w:val="4"/>
        </w:rPr>
        <w:t>；</w:t>
      </w:r>
      <w:r>
        <w:rPr>
          <w:sz w:val="20"/>
          <w:szCs w:val="20"/>
          <w:spacing w:val="2"/>
        </w:rPr>
        <w:t xml:space="preserve"> </w:t>
      </w:r>
      <w:r>
        <w:rPr>
          <w:rFonts w:ascii="Microsoft YaHei" w:hAnsi="Microsoft YaHei" w:eastAsia="Microsoft YaHei" w:cs="Microsoft YaHei"/>
          <w:sz w:val="20"/>
          <w:szCs w:val="20"/>
          <w:spacing w:val="8"/>
        </w:rPr>
        <w:t>在病情允许的情况下尽早移除留置的尿道导管</w:t>
      </w:r>
      <w:r>
        <w:rPr>
          <w:rFonts w:ascii="Microsoft YaHei" w:hAnsi="Microsoft YaHei" w:eastAsia="Microsoft YaHei" w:cs="Microsoft YaHei"/>
          <w:sz w:val="20"/>
          <w:szCs w:val="20"/>
          <w:spacing w:val="-14"/>
        </w:rPr>
        <w:t xml:space="preserve"> </w:t>
      </w:r>
      <w:r>
        <w:rPr>
          <w:sz w:val="20"/>
          <w:szCs w:val="20"/>
          <w:spacing w:val="8"/>
        </w:rPr>
        <w:t>。</w:t>
      </w:r>
      <w:r>
        <w:rPr>
          <w:rFonts w:ascii="Microsoft YaHei" w:hAnsi="Microsoft YaHei" w:eastAsia="Microsoft YaHei" w:cs="Microsoft YaHei"/>
          <w:sz w:val="20"/>
          <w:szCs w:val="20"/>
          <w:spacing w:val="8"/>
        </w:rPr>
        <w:t>膀胱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导管插入术和输尿管支架置入术可促进院内 </w:t>
      </w:r>
      <w:r>
        <w:rPr>
          <w:sz w:val="20"/>
          <w:szCs w:val="20"/>
        </w:rPr>
        <w:t>UTI</w:t>
      </w:r>
      <w:r>
        <w:rPr>
          <w:sz w:val="20"/>
          <w:szCs w:val="20"/>
          <w:spacing w:val="12"/>
        </w:rPr>
        <w:t>。</w:t>
      </w:r>
      <w:r>
        <w:rPr>
          <w:rFonts w:ascii="Microsoft YaHei" w:hAnsi="Microsoft YaHei" w:eastAsia="Microsoft YaHei" w:cs="Microsoft YaHei"/>
          <w:sz w:val="20"/>
          <w:szCs w:val="20"/>
          <w:spacing w:val="12"/>
        </w:rPr>
        <w:t>使</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0"/>
        </w:rPr>
        <w:t>用封闭式导管引流</w:t>
      </w:r>
      <w:r>
        <w:rPr>
          <w:sz w:val="20"/>
          <w:szCs w:val="20"/>
          <w:spacing w:val="10"/>
        </w:rPr>
        <w:t>，</w:t>
      </w:r>
      <w:r>
        <w:rPr>
          <w:rFonts w:ascii="Microsoft YaHei" w:hAnsi="Microsoft YaHei" w:eastAsia="Microsoft YaHei" w:cs="Microsoft YaHei"/>
          <w:sz w:val="20"/>
          <w:szCs w:val="20"/>
          <w:spacing w:val="10"/>
        </w:rPr>
        <w:t>并最大限度地减少系统完整性的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中断</w:t>
      </w:r>
      <w:r>
        <w:rPr>
          <w:sz w:val="20"/>
          <w:szCs w:val="20"/>
          <w:spacing w:val="1"/>
        </w:rPr>
        <w:t>，</w:t>
      </w:r>
      <w:r>
        <w:rPr>
          <w:rFonts w:ascii="Microsoft YaHei" w:hAnsi="Microsoft YaHei" w:eastAsia="Microsoft YaHei" w:cs="Microsoft YaHei"/>
          <w:sz w:val="20"/>
          <w:szCs w:val="20"/>
          <w:spacing w:val="1"/>
        </w:rPr>
        <w:t>例如尿液采样或膀胱冲洗</w:t>
      </w:r>
      <w:r>
        <w:rPr>
          <w:sz w:val="20"/>
          <w:szCs w:val="20"/>
          <w:spacing w:val="1"/>
        </w:rPr>
        <w:t>；</w:t>
      </w:r>
      <w:r>
        <w:rPr>
          <w:rFonts w:ascii="Microsoft YaHei" w:hAnsi="Microsoft YaHei" w:eastAsia="Microsoft YaHei" w:cs="Microsoft YaHei"/>
          <w:sz w:val="20"/>
          <w:szCs w:val="20"/>
          <w:spacing w:val="1"/>
        </w:rPr>
        <w:t>使用微创方法解除尿</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路梗阻</w:t>
      </w:r>
      <w:r>
        <w:rPr>
          <w:sz w:val="20"/>
          <w:szCs w:val="20"/>
          <w:spacing w:val="1"/>
        </w:rPr>
        <w:t>，</w:t>
      </w:r>
      <w:r>
        <w:rPr>
          <w:rFonts w:ascii="Microsoft YaHei" w:hAnsi="Microsoft YaHei" w:eastAsia="Microsoft YaHei" w:cs="Microsoft YaHei"/>
          <w:sz w:val="20"/>
          <w:szCs w:val="20"/>
          <w:spacing w:val="1"/>
        </w:rPr>
        <w:t>直到患者病情稳定</w:t>
      </w:r>
      <w:r>
        <w:rPr>
          <w:sz w:val="20"/>
          <w:szCs w:val="20"/>
          <w:spacing w:val="1"/>
        </w:rPr>
        <w:t>；</w:t>
      </w:r>
      <w:r>
        <w:rPr>
          <w:rFonts w:ascii="Microsoft YaHei" w:hAnsi="Microsoft YaHei" w:eastAsia="Microsoft YaHei" w:cs="Microsoft YaHei"/>
          <w:sz w:val="20"/>
          <w:szCs w:val="20"/>
          <w:spacing w:val="1"/>
        </w:rPr>
        <w:t>注意确保无菌的简单日常</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技术</w:t>
      </w:r>
      <w:r>
        <w:rPr>
          <w:sz w:val="20"/>
          <w:szCs w:val="20"/>
          <w:spacing w:val="1"/>
        </w:rPr>
        <w:t>，</w:t>
      </w:r>
      <w:r>
        <w:rPr>
          <w:rFonts w:ascii="Microsoft YaHei" w:hAnsi="Microsoft YaHei" w:eastAsia="Microsoft YaHei" w:cs="Microsoft YaHei"/>
          <w:sz w:val="20"/>
          <w:szCs w:val="20"/>
          <w:spacing w:val="1"/>
        </w:rPr>
        <w:t>包括常规使用一次性防护手套</w:t>
      </w:r>
      <w:r>
        <w:rPr>
          <w:sz w:val="20"/>
          <w:szCs w:val="20"/>
          <w:spacing w:val="1"/>
        </w:rPr>
        <w:t>、</w:t>
      </w:r>
      <w:r>
        <w:rPr>
          <w:rFonts w:ascii="Microsoft YaHei" w:hAnsi="Microsoft YaHei" w:eastAsia="Microsoft YaHei" w:cs="Microsoft YaHei"/>
          <w:sz w:val="20"/>
          <w:szCs w:val="20"/>
          <w:spacing w:val="1"/>
        </w:rPr>
        <w:t>经常手部消毒以</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及采用传染病控制措施来防止交叉感染</w:t>
      </w:r>
      <w:r>
        <w:rPr>
          <w:sz w:val="20"/>
          <w:szCs w:val="20"/>
          <w:spacing w:val="8"/>
        </w:rPr>
        <w:t>。</w:t>
      </w:r>
    </w:p>
    <w:p>
      <w:pPr>
        <w:pStyle w:val="BodyText"/>
        <w:ind w:left="454" w:right="264" w:firstLine="500"/>
        <w:spacing w:before="4" w:line="20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尿脓毒血症治疗需要联合治疗</w:t>
      </w:r>
      <w:r>
        <w:rPr>
          <w:sz w:val="20"/>
          <w:szCs w:val="20"/>
          <w:spacing w:val="9"/>
        </w:rPr>
        <w:t>，</w:t>
      </w:r>
      <w:r>
        <w:rPr>
          <w:rFonts w:ascii="Microsoft YaHei" w:hAnsi="Microsoft YaHei" w:eastAsia="Microsoft YaHei" w:cs="Microsoft YaHei"/>
          <w:sz w:val="20"/>
          <w:szCs w:val="20"/>
          <w:spacing w:val="9"/>
        </w:rPr>
        <w:t>包括感染源控制</w:t>
      </w:r>
      <w:r>
        <w:rPr>
          <w:rFonts w:ascii="Microsoft YaHei" w:hAnsi="Microsoft YaHei" w:eastAsia="Microsoft YaHei" w:cs="Microsoft YaHei"/>
          <w:sz w:val="20"/>
          <w:szCs w:val="20"/>
          <w:spacing w:val="16"/>
          <w:w w:val="101"/>
        </w:rPr>
        <w:t xml:space="preserve"> </w:t>
      </w:r>
      <w:r>
        <w:rPr>
          <w:sz w:val="20"/>
          <w:szCs w:val="20"/>
          <w:spacing w:val="4"/>
        </w:rPr>
        <w:t>（</w:t>
      </w:r>
      <w:r>
        <w:rPr>
          <w:rFonts w:ascii="Microsoft YaHei" w:hAnsi="Microsoft YaHei" w:eastAsia="Microsoft YaHei" w:cs="Microsoft YaHei"/>
          <w:sz w:val="20"/>
          <w:szCs w:val="20"/>
          <w:spacing w:val="4"/>
        </w:rPr>
        <w:t>解除尿路梗阻</w:t>
      </w:r>
      <w:r>
        <w:rPr>
          <w:sz w:val="20"/>
          <w:szCs w:val="20"/>
          <w:spacing w:val="4"/>
        </w:rPr>
        <w:t>）、</w:t>
      </w:r>
      <w:r>
        <w:rPr>
          <w:rFonts w:ascii="Microsoft YaHei" w:hAnsi="Microsoft YaHei" w:eastAsia="Microsoft YaHei" w:cs="Microsoft YaHei"/>
          <w:sz w:val="20"/>
          <w:szCs w:val="20"/>
          <w:spacing w:val="4"/>
        </w:rPr>
        <w:t>充分的生命支持护理和适当的抗菌</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2"/>
        </w:rPr>
        <w:t>治疗</w:t>
      </w:r>
      <w:r>
        <w:rPr>
          <w:rFonts w:ascii="Microsoft YaHei" w:hAnsi="Microsoft YaHei" w:eastAsia="Microsoft YaHei" w:cs="Microsoft YaHei"/>
          <w:sz w:val="20"/>
          <w:szCs w:val="20"/>
          <w:spacing w:val="-29"/>
        </w:rPr>
        <w:t xml:space="preserve"> </w:t>
      </w:r>
      <w:r>
        <w:rPr>
          <w:sz w:val="20"/>
          <w:szCs w:val="20"/>
          <w:spacing w:val="12"/>
        </w:rPr>
        <w:t>。</w:t>
      </w:r>
      <w:r>
        <w:rPr>
          <w:rFonts w:ascii="Microsoft YaHei" w:hAnsi="Microsoft YaHei" w:eastAsia="Microsoft YaHei" w:cs="Microsoft YaHei"/>
          <w:sz w:val="20"/>
          <w:szCs w:val="20"/>
          <w:spacing w:val="12"/>
        </w:rPr>
        <w:t>初始经验性抗菌治疗应广泛覆盖所有可能的致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病病原体</w:t>
      </w:r>
      <w:r>
        <w:rPr>
          <w:sz w:val="20"/>
          <w:szCs w:val="20"/>
          <w:spacing w:val="8"/>
        </w:rPr>
        <w:t>，</w:t>
      </w:r>
      <w:r>
        <w:rPr>
          <w:rFonts w:ascii="Microsoft YaHei" w:hAnsi="Microsoft YaHei" w:eastAsia="Microsoft YaHei" w:cs="Microsoft YaHei"/>
          <w:sz w:val="20"/>
          <w:szCs w:val="20"/>
          <w:spacing w:val="8"/>
        </w:rPr>
        <w:t>一旦获得培养结果</w:t>
      </w:r>
      <w:r>
        <w:rPr>
          <w:sz w:val="20"/>
          <w:szCs w:val="20"/>
          <w:spacing w:val="8"/>
        </w:rPr>
        <w:t>，</w:t>
      </w:r>
      <w:r>
        <w:rPr>
          <w:rFonts w:ascii="Microsoft YaHei" w:hAnsi="Microsoft YaHei" w:eastAsia="Microsoft YaHei" w:cs="Microsoft YaHei"/>
          <w:sz w:val="20"/>
          <w:szCs w:val="20"/>
          <w:spacing w:val="8"/>
        </w:rPr>
        <w:t>应进行调整</w:t>
      </w:r>
      <w:r>
        <w:rPr>
          <w:sz w:val="11"/>
          <w:szCs w:val="11"/>
          <w:spacing w:val="8"/>
          <w:position w:val="8"/>
        </w:rPr>
        <w:t>[18]</w:t>
      </w:r>
      <w:r>
        <w:rPr>
          <w:sz w:val="11"/>
          <w:szCs w:val="11"/>
          <w:spacing w:val="8"/>
          <w:position w:val="8"/>
        </w:rPr>
        <w:t xml:space="preserve"> </w:t>
      </w:r>
      <w:r>
        <w:rPr>
          <w:sz w:val="20"/>
          <w:szCs w:val="20"/>
          <w:spacing w:val="8"/>
        </w:rPr>
        <w:t>。</w:t>
      </w:r>
      <w:r>
        <w:rPr>
          <w:rFonts w:ascii="Microsoft YaHei" w:hAnsi="Microsoft YaHei" w:eastAsia="Microsoft YaHei" w:cs="Microsoft YaHei"/>
          <w:sz w:val="20"/>
          <w:szCs w:val="20"/>
          <w:spacing w:val="8"/>
        </w:rPr>
        <w:t>在脓</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4"/>
        </w:rPr>
        <w:t>毒症患者中</w:t>
      </w:r>
      <w:r>
        <w:rPr>
          <w:sz w:val="20"/>
          <w:szCs w:val="20"/>
          <w:spacing w:val="4"/>
        </w:rPr>
        <w:t>，</w:t>
      </w:r>
      <w:r>
        <w:rPr>
          <w:rFonts w:ascii="Microsoft YaHei" w:hAnsi="Microsoft YaHei" w:eastAsia="Microsoft YaHei" w:cs="Microsoft YaHei"/>
          <w:sz w:val="20"/>
          <w:szCs w:val="20"/>
          <w:spacing w:val="4"/>
        </w:rPr>
        <w:t>抗菌药物的剂量至关重要</w:t>
      </w:r>
      <w:r>
        <w:rPr>
          <w:sz w:val="20"/>
          <w:szCs w:val="20"/>
          <w:spacing w:val="4"/>
        </w:rPr>
        <w:t>，</w:t>
      </w:r>
      <w:r>
        <w:rPr>
          <w:rFonts w:ascii="Microsoft YaHei" w:hAnsi="Microsoft YaHei" w:eastAsia="Microsoft YaHei" w:cs="Microsoft YaHei"/>
          <w:sz w:val="20"/>
          <w:szCs w:val="20"/>
          <w:spacing w:val="4"/>
        </w:rPr>
        <w:t>通常应给予较</w:t>
      </w:r>
    </w:p>
    <w:p>
      <w:pPr>
        <w:spacing w:line="14" w:lineRule="auto"/>
        <w:rPr>
          <w:rFonts w:ascii="Arial"/>
          <w:sz w:val="2"/>
        </w:rPr>
      </w:pPr>
      <w:r>
        <w:rPr>
          <w:rFonts w:ascii="Arial" w:hAnsi="Arial" w:eastAsia="Arial" w:cs="Arial"/>
          <w:sz w:val="2"/>
          <w:szCs w:val="2"/>
        </w:rPr>
        <w:br w:type="column"/>
      </w:r>
    </w:p>
    <w:p>
      <w:pPr>
        <w:spacing w:line="288" w:lineRule="auto"/>
        <w:rPr>
          <w:rFonts w:ascii="Arial"/>
          <w:sz w:val="21"/>
        </w:rPr>
      </w:pPr>
      <w:r/>
    </w:p>
    <w:p>
      <w:pPr>
        <w:pStyle w:val="BodyText"/>
        <w:ind w:left="2" w:right="78" w:firstLine="5"/>
        <w:spacing w:before="85" w:line="225" w:lineRule="auto"/>
        <w:rPr>
          <w:sz w:val="20"/>
          <w:szCs w:val="20"/>
        </w:rPr>
      </w:pPr>
      <w:r>
        <w:rPr>
          <w:rFonts w:ascii="Microsoft YaHei" w:hAnsi="Microsoft YaHei" w:eastAsia="Microsoft YaHei" w:cs="Microsoft YaHei"/>
          <w:sz w:val="20"/>
          <w:szCs w:val="20"/>
          <w:spacing w:val="8"/>
        </w:rPr>
        <w:t>高剂量</w:t>
      </w:r>
      <w:r>
        <w:rPr>
          <w:sz w:val="20"/>
          <w:szCs w:val="20"/>
          <w:spacing w:val="8"/>
        </w:rPr>
        <w:t>，</w:t>
      </w:r>
      <w:r>
        <w:rPr>
          <w:rFonts w:ascii="Microsoft YaHei" w:hAnsi="Microsoft YaHei" w:eastAsia="Microsoft YaHei" w:cs="Microsoft YaHei"/>
          <w:sz w:val="20"/>
          <w:szCs w:val="20"/>
          <w:spacing w:val="8"/>
        </w:rPr>
        <w:t>并根据肾功能进行适当调整</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必须在临床确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诊脓毒症后 </w:t>
      </w:r>
      <w:r>
        <w:rPr>
          <w:sz w:val="20"/>
          <w:szCs w:val="20"/>
          <w:spacing w:val="1"/>
        </w:rPr>
        <w:t>1</w:t>
      </w:r>
      <w:r>
        <w:rPr>
          <w:sz w:val="20"/>
          <w:szCs w:val="20"/>
          <w:spacing w:val="1"/>
        </w:rPr>
        <w:t xml:space="preserve"> </w:t>
      </w:r>
      <w:r>
        <w:rPr>
          <w:sz w:val="20"/>
          <w:szCs w:val="20"/>
          <w:spacing w:val="1"/>
        </w:rPr>
        <w:t>h</w:t>
      </w:r>
      <w:r>
        <w:rPr>
          <w:sz w:val="20"/>
          <w:szCs w:val="20"/>
          <w:spacing w:val="1"/>
        </w:rPr>
        <w:t xml:space="preserve"> </w:t>
      </w:r>
      <w:r>
        <w:rPr>
          <w:rFonts w:ascii="Microsoft YaHei" w:hAnsi="Microsoft YaHei" w:eastAsia="Microsoft YaHei" w:cs="Microsoft YaHei"/>
          <w:sz w:val="20"/>
          <w:szCs w:val="20"/>
          <w:spacing w:val="1"/>
        </w:rPr>
        <w:t>内给予抗生素</w:t>
      </w:r>
      <w:r>
        <w:rPr>
          <w:sz w:val="20"/>
          <w:szCs w:val="20"/>
          <w:spacing w:val="1"/>
        </w:rPr>
        <w:t>。</w:t>
      </w:r>
    </w:p>
    <w:p>
      <w:pPr>
        <w:pStyle w:val="BodyText"/>
        <w:ind w:left="3" w:firstLine="422"/>
        <w:spacing w:before="4" w:line="226" w:lineRule="auto"/>
        <w:jc w:val="both"/>
        <w:rPr>
          <w:sz w:val="20"/>
          <w:szCs w:val="20"/>
        </w:rPr>
      </w:pPr>
      <w:r>
        <w:rPr>
          <w:rFonts w:ascii="Microsoft YaHei" w:hAnsi="Microsoft YaHei" w:eastAsia="Microsoft YaHei" w:cs="Microsoft YaHei"/>
          <w:sz w:val="20"/>
          <w:szCs w:val="20"/>
          <w:spacing w:val="13"/>
        </w:rPr>
        <w:t>尿路梗阻是尿脓毒血症最常见的泌尿系统来源</w:t>
      </w:r>
      <w:r>
        <w:rPr>
          <w:sz w:val="20"/>
          <w:szCs w:val="20"/>
          <w:spacing w:val="13"/>
        </w:rPr>
        <w:t>。</w:t>
      </w:r>
      <w:r>
        <w:rPr>
          <w:sz w:val="20"/>
          <w:szCs w:val="20"/>
          <w:spacing w:val="11"/>
        </w:rPr>
        <w:t xml:space="preserve"> </w:t>
      </w:r>
      <w:r>
        <w:rPr>
          <w:rFonts w:ascii="Microsoft YaHei" w:hAnsi="Microsoft YaHei" w:eastAsia="Microsoft YaHei" w:cs="Microsoft YaHei"/>
          <w:sz w:val="20"/>
          <w:szCs w:val="20"/>
          <w:spacing w:val="8"/>
        </w:rPr>
        <w:t>因此</w:t>
      </w:r>
      <w:r>
        <w:rPr>
          <w:sz w:val="20"/>
          <w:szCs w:val="20"/>
          <w:spacing w:val="8"/>
        </w:rPr>
        <w:t>，</w:t>
      </w:r>
      <w:r>
        <w:rPr>
          <w:rFonts w:ascii="Microsoft YaHei" w:hAnsi="Microsoft YaHei" w:eastAsia="Microsoft YaHei" w:cs="Microsoft YaHei"/>
          <w:sz w:val="20"/>
          <w:szCs w:val="20"/>
          <w:spacing w:val="8"/>
        </w:rPr>
        <w:t>引流梗阻和脓肿以及清除异物</w:t>
      </w:r>
      <w:r>
        <w:rPr>
          <w:sz w:val="20"/>
          <w:szCs w:val="20"/>
          <w:spacing w:val="8"/>
        </w:rPr>
        <w:t>（</w:t>
      </w:r>
      <w:r>
        <w:rPr>
          <w:sz w:val="20"/>
          <w:szCs w:val="20"/>
          <w:spacing w:val="-56"/>
        </w:rPr>
        <w:t xml:space="preserve"> </w:t>
      </w:r>
      <w:r>
        <w:rPr>
          <w:rFonts w:ascii="Microsoft YaHei" w:hAnsi="Microsoft YaHei" w:eastAsia="Microsoft YaHei" w:cs="Microsoft YaHei"/>
          <w:sz w:val="20"/>
          <w:szCs w:val="20"/>
          <w:spacing w:val="8"/>
        </w:rPr>
        <w:t>如导尿管或结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石</w:t>
      </w:r>
      <w:r>
        <w:rPr>
          <w:sz w:val="20"/>
          <w:szCs w:val="20"/>
          <w:spacing w:val="8"/>
        </w:rPr>
        <w:t>）</w:t>
      </w:r>
      <w:r>
        <w:rPr>
          <w:rFonts w:ascii="Microsoft YaHei" w:hAnsi="Microsoft YaHei" w:eastAsia="Microsoft YaHei" w:cs="Microsoft YaHei"/>
          <w:sz w:val="20"/>
          <w:szCs w:val="20"/>
          <w:spacing w:val="8"/>
        </w:rPr>
        <w:t>是最重要的感染源控制策略</w:t>
      </w:r>
      <w:r>
        <w:rPr>
          <w:sz w:val="20"/>
          <w:szCs w:val="20"/>
          <w:spacing w:val="8"/>
        </w:rPr>
        <w:t>，</w:t>
      </w:r>
      <w:r>
        <w:rPr>
          <w:rFonts w:ascii="Microsoft YaHei" w:hAnsi="Microsoft YaHei" w:eastAsia="Microsoft YaHei" w:cs="Microsoft YaHei"/>
          <w:sz w:val="20"/>
          <w:szCs w:val="20"/>
          <w:spacing w:val="8"/>
        </w:rPr>
        <w:t>需要紧急处理</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之</w:t>
      </w:r>
      <w:r>
        <w:rPr>
          <w:sz w:val="20"/>
          <w:szCs w:val="20"/>
          <w:spacing w:val="4"/>
        </w:rPr>
        <w:t>，</w:t>
      </w:r>
      <w:r>
        <w:rPr>
          <w:rFonts w:ascii="Microsoft YaHei" w:hAnsi="Microsoft YaHei" w:eastAsia="Microsoft YaHei" w:cs="Microsoft YaHei"/>
          <w:sz w:val="20"/>
          <w:szCs w:val="20"/>
          <w:spacing w:val="4"/>
        </w:rPr>
        <w:t>泌尿科脓毒症仍是一种严重的疾病</w:t>
      </w:r>
      <w:r>
        <w:rPr>
          <w:sz w:val="20"/>
          <w:szCs w:val="20"/>
          <w:spacing w:val="4"/>
        </w:rPr>
        <w:t>，</w:t>
      </w:r>
      <w:r>
        <w:rPr>
          <w:rFonts w:ascii="Microsoft YaHei" w:hAnsi="Microsoft YaHei" w:eastAsia="Microsoft YaHei" w:cs="Microsoft YaHei"/>
          <w:sz w:val="20"/>
          <w:szCs w:val="20"/>
          <w:spacing w:val="4"/>
        </w:rPr>
        <w:t>死亡率较高</w:t>
      </w:r>
      <w:r>
        <w:rPr>
          <w:sz w:val="20"/>
          <w:szCs w:val="20"/>
          <w:spacing w:val="4"/>
        </w:rPr>
        <w:t>。</w:t>
      </w:r>
      <w:r>
        <w:rPr>
          <w:sz w:val="20"/>
          <w:szCs w:val="20"/>
          <w:spacing w:val="10"/>
        </w:rPr>
        <w:t xml:space="preserve"> </w:t>
      </w:r>
      <w:r>
        <w:rPr>
          <w:rFonts w:ascii="Microsoft YaHei" w:hAnsi="Microsoft YaHei" w:eastAsia="Microsoft YaHei" w:cs="Microsoft YaHei"/>
          <w:sz w:val="20"/>
          <w:szCs w:val="20"/>
          <w:spacing w:val="17"/>
        </w:rPr>
        <w:t>早期识别和及时治疗尿路疾病</w:t>
      </w:r>
      <w:r>
        <w:rPr>
          <w:sz w:val="20"/>
          <w:szCs w:val="20"/>
          <w:spacing w:val="17"/>
        </w:rPr>
        <w:t>（</w:t>
      </w:r>
      <w:r>
        <w:rPr>
          <w:sz w:val="20"/>
          <w:szCs w:val="20"/>
          <w:spacing w:val="-46"/>
        </w:rPr>
        <w:t xml:space="preserve"> </w:t>
      </w:r>
      <w:r>
        <w:rPr>
          <w:rFonts w:ascii="Microsoft YaHei" w:hAnsi="Microsoft YaHei" w:eastAsia="Microsoft YaHei" w:cs="Microsoft YaHei"/>
          <w:sz w:val="20"/>
          <w:szCs w:val="20"/>
          <w:spacing w:val="17"/>
        </w:rPr>
        <w:t>例如尿梗阻或尿石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症</w:t>
      </w:r>
      <w:r>
        <w:rPr>
          <w:sz w:val="20"/>
          <w:szCs w:val="20"/>
          <w:spacing w:val="8"/>
        </w:rPr>
        <w:t>）</w:t>
      </w:r>
      <w:r>
        <w:rPr>
          <w:rFonts w:ascii="Microsoft YaHei" w:hAnsi="Microsoft YaHei" w:eastAsia="Microsoft YaHei" w:cs="Microsoft YaHei"/>
          <w:sz w:val="20"/>
          <w:szCs w:val="20"/>
          <w:spacing w:val="8"/>
        </w:rPr>
        <w:t>至关重要</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适当的生命支持措施和适当的抗生素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治疗为提高患者生存率提供了最佳条件</w:t>
      </w:r>
      <w:r>
        <w:rPr>
          <w:sz w:val="20"/>
          <w:szCs w:val="20"/>
          <w:spacing w:val="8"/>
        </w:rPr>
        <w:t>。</w:t>
      </w:r>
    </w:p>
    <w:p>
      <w:pPr>
        <w:pStyle w:val="BodyText"/>
        <w:spacing w:before="55" w:line="211" w:lineRule="auto"/>
        <w:rPr>
          <w:rFonts w:ascii="SimHei" w:hAnsi="SimHei" w:eastAsia="SimHei" w:cs="SimHei"/>
          <w:sz w:val="20"/>
          <w:szCs w:val="20"/>
        </w:rPr>
      </w:pPr>
      <w:r>
        <w:rPr>
          <w:sz w:val="20"/>
          <w:szCs w:val="20"/>
          <w:spacing w:val="1"/>
        </w:rPr>
        <w:t>9</w:t>
      </w:r>
      <w:r>
        <w:rPr>
          <w:sz w:val="20"/>
          <w:szCs w:val="20"/>
          <w:spacing w:val="16"/>
        </w:rPr>
        <w:t xml:space="preserve">  </w:t>
      </w:r>
      <w:r>
        <w:rPr>
          <w:rFonts w:ascii="SimHei" w:hAnsi="SimHei" w:eastAsia="SimHei" w:cs="SimHei"/>
          <w:sz w:val="20"/>
          <w:szCs w:val="20"/>
          <w:spacing w:val="1"/>
        </w:rPr>
        <w:t>尿道炎</w:t>
      </w:r>
    </w:p>
    <w:p>
      <w:pPr>
        <w:pStyle w:val="BodyText"/>
        <w:ind w:left="4" w:right="78" w:firstLine="424"/>
        <w:spacing w:before="88"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与 </w:t>
      </w:r>
      <w:r>
        <w:rPr>
          <w:sz w:val="20"/>
          <w:szCs w:val="20"/>
          <w:spacing w:val="5"/>
        </w:rPr>
        <w:t>2022</w:t>
      </w:r>
      <w:r>
        <w:rPr>
          <w:sz w:val="20"/>
          <w:szCs w:val="20"/>
          <w:spacing w:val="-15"/>
        </w:rPr>
        <w:t xml:space="preserve"> </w:t>
      </w:r>
      <w:r>
        <w:rPr>
          <w:rFonts w:ascii="Microsoft YaHei" w:hAnsi="Microsoft YaHei" w:eastAsia="Microsoft YaHei" w:cs="Microsoft YaHei"/>
          <w:sz w:val="20"/>
          <w:szCs w:val="20"/>
          <w:spacing w:val="5"/>
        </w:rPr>
        <w:t>版指南相比</w:t>
      </w:r>
      <w:r>
        <w:rPr>
          <w:sz w:val="20"/>
          <w:szCs w:val="20"/>
          <w:spacing w:val="5"/>
        </w:rPr>
        <w:t>，2023</w:t>
      </w:r>
      <w:r>
        <w:rPr>
          <w:sz w:val="20"/>
          <w:szCs w:val="20"/>
          <w:spacing w:val="5"/>
        </w:rPr>
        <w:t xml:space="preserve"> </w:t>
      </w:r>
      <w:r>
        <w:rPr>
          <w:rFonts w:ascii="Microsoft YaHei" w:hAnsi="Microsoft YaHei" w:eastAsia="Microsoft YaHei" w:cs="Microsoft YaHei"/>
          <w:sz w:val="20"/>
          <w:szCs w:val="20"/>
          <w:spacing w:val="5"/>
        </w:rPr>
        <w:t>版指南未作更新</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道炎通常是性接触传播的感染性疾病</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临床上</w:t>
      </w:r>
      <w:r>
        <w:rPr>
          <w:sz w:val="20"/>
          <w:szCs w:val="20"/>
          <w:spacing w:val="8"/>
        </w:rPr>
        <w:t>，</w:t>
      </w:r>
      <w:r>
        <w:rPr>
          <w:rFonts w:ascii="Microsoft YaHei" w:hAnsi="Microsoft YaHei" w:eastAsia="Microsoft YaHei" w:cs="Microsoft YaHei"/>
          <w:sz w:val="20"/>
          <w:szCs w:val="20"/>
          <w:spacing w:val="8"/>
        </w:rPr>
        <w:t>必须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鉴别淋病性尿道炎</w:t>
      </w:r>
      <w:r>
        <w:rPr>
          <w:sz w:val="20"/>
          <w:szCs w:val="20"/>
          <w:spacing w:val="-8"/>
        </w:rPr>
        <w:t>(</w:t>
      </w:r>
      <w:r>
        <w:rPr>
          <w:sz w:val="20"/>
          <w:szCs w:val="20"/>
          <w:spacing w:val="-40"/>
        </w:rPr>
        <w:t xml:space="preserve"> </w:t>
      </w:r>
      <w:r>
        <w:rPr>
          <w:sz w:val="20"/>
          <w:szCs w:val="20"/>
          <w:spacing w:val="-8"/>
        </w:rPr>
        <w:t>gonorrhoeal</w:t>
      </w:r>
      <w:r>
        <w:rPr>
          <w:sz w:val="20"/>
          <w:szCs w:val="20"/>
          <w:spacing w:val="-8"/>
        </w:rPr>
        <w:t xml:space="preserve"> </w:t>
      </w:r>
      <w:r>
        <w:rPr>
          <w:sz w:val="20"/>
          <w:szCs w:val="20"/>
          <w:spacing w:val="-8"/>
        </w:rPr>
        <w:t>urethritis</w:t>
      </w:r>
      <w:r>
        <w:rPr>
          <w:sz w:val="20"/>
          <w:szCs w:val="20"/>
          <w:spacing w:val="-54"/>
        </w:rPr>
        <w:t xml:space="preserve"> </w:t>
      </w:r>
      <w:r>
        <w:rPr>
          <w:sz w:val="20"/>
          <w:szCs w:val="20"/>
          <w:spacing w:val="-9"/>
        </w:rPr>
        <w:t>,</w:t>
      </w:r>
      <w:r>
        <w:rPr>
          <w:sz w:val="20"/>
          <w:szCs w:val="20"/>
          <w:spacing w:val="-39"/>
        </w:rPr>
        <w:t xml:space="preserve"> </w:t>
      </w:r>
      <w:r>
        <w:rPr>
          <w:sz w:val="20"/>
          <w:szCs w:val="20"/>
          <w:spacing w:val="-9"/>
        </w:rPr>
        <w:t>GU)</w:t>
      </w:r>
      <w:r>
        <w:rPr>
          <w:sz w:val="20"/>
          <w:szCs w:val="20"/>
          <w:spacing w:val="-29"/>
        </w:rPr>
        <w:t xml:space="preserve"> </w:t>
      </w:r>
      <w:r>
        <w:rPr>
          <w:rFonts w:ascii="Microsoft YaHei" w:hAnsi="Microsoft YaHei" w:eastAsia="Microsoft YaHei" w:cs="Microsoft YaHei"/>
          <w:sz w:val="20"/>
          <w:szCs w:val="20"/>
          <w:spacing w:val="-9"/>
        </w:rPr>
        <w:t>和非淋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菌性尿道炎</w:t>
      </w:r>
      <w:r>
        <w:rPr>
          <w:sz w:val="20"/>
          <w:szCs w:val="20"/>
          <w:spacing w:val="-10"/>
        </w:rPr>
        <w:t>(non⁃gonococcal</w:t>
      </w:r>
      <w:r>
        <w:rPr>
          <w:sz w:val="20"/>
          <w:szCs w:val="20"/>
          <w:spacing w:val="-10"/>
        </w:rPr>
        <w:t xml:space="preserve"> </w:t>
      </w:r>
      <w:r>
        <w:rPr>
          <w:sz w:val="20"/>
          <w:szCs w:val="20"/>
          <w:spacing w:val="-10"/>
        </w:rPr>
        <w:t>urethritis</w:t>
      </w:r>
      <w:r>
        <w:rPr>
          <w:sz w:val="20"/>
          <w:szCs w:val="20"/>
          <w:spacing w:val="-53"/>
        </w:rPr>
        <w:t xml:space="preserve"> </w:t>
      </w:r>
      <w:r>
        <w:rPr>
          <w:sz w:val="20"/>
          <w:szCs w:val="20"/>
          <w:spacing w:val="-10"/>
        </w:rPr>
        <w:t>,</w:t>
      </w:r>
      <w:r>
        <w:rPr>
          <w:sz w:val="20"/>
          <w:szCs w:val="20"/>
          <w:spacing w:val="-55"/>
        </w:rPr>
        <w:t xml:space="preserve"> </w:t>
      </w:r>
      <w:r>
        <w:rPr>
          <w:sz w:val="20"/>
          <w:szCs w:val="20"/>
          <w:spacing w:val="-10"/>
        </w:rPr>
        <w:t>NGU)</w:t>
      </w:r>
      <w:r>
        <w:rPr>
          <w:sz w:val="20"/>
          <w:szCs w:val="20"/>
          <w:spacing w:val="-11"/>
        </w:rPr>
        <w:t xml:space="preserve"> </w:t>
      </w:r>
      <w:r>
        <w:rPr>
          <w:sz w:val="20"/>
          <w:szCs w:val="20"/>
          <w:spacing w:val="-11"/>
        </w:rPr>
        <w:t>,</w:t>
      </w:r>
      <w:r>
        <w:rPr>
          <w:sz w:val="20"/>
          <w:szCs w:val="20"/>
          <w:spacing w:val="-39"/>
        </w:rPr>
        <w:t xml:space="preserve"> </w:t>
      </w:r>
      <w:r>
        <w:rPr>
          <w:rFonts w:ascii="Microsoft YaHei" w:hAnsi="Microsoft YaHei" w:eastAsia="Microsoft YaHei" w:cs="Microsoft YaHei"/>
          <w:sz w:val="20"/>
          <w:szCs w:val="20"/>
          <w:spacing w:val="-11"/>
        </w:rPr>
        <w:t>因它们的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治疗方案有所不同</w:t>
      </w:r>
      <w:r>
        <w:rPr>
          <w:rFonts w:ascii="Microsoft YaHei" w:hAnsi="Microsoft YaHei" w:eastAsia="Microsoft YaHei" w:cs="Microsoft YaHei"/>
          <w:sz w:val="20"/>
          <w:szCs w:val="20"/>
          <w:spacing w:val="-24"/>
        </w:rPr>
        <w:t xml:space="preserve"> </w:t>
      </w:r>
      <w:r>
        <w:rPr>
          <w:sz w:val="20"/>
          <w:szCs w:val="20"/>
          <w:spacing w:val="19"/>
        </w:rPr>
        <w:t>。</w:t>
      </w:r>
      <w:r>
        <w:rPr>
          <w:sz w:val="20"/>
          <w:szCs w:val="20"/>
        </w:rPr>
        <w:t>NGU</w:t>
      </w:r>
      <w:r>
        <w:rPr>
          <w:sz w:val="20"/>
          <w:szCs w:val="20"/>
          <w:spacing w:val="-16"/>
        </w:rPr>
        <w:t xml:space="preserve"> </w:t>
      </w:r>
      <w:r>
        <w:rPr>
          <w:rFonts w:ascii="Microsoft YaHei" w:hAnsi="Microsoft YaHei" w:eastAsia="Microsoft YaHei" w:cs="Microsoft YaHei"/>
          <w:sz w:val="20"/>
          <w:szCs w:val="20"/>
          <w:spacing w:val="19"/>
        </w:rPr>
        <w:t>是一种非特异性诊断</w:t>
      </w:r>
      <w:r>
        <w:rPr>
          <w:rFonts w:ascii="Microsoft YaHei" w:hAnsi="Microsoft YaHei" w:eastAsia="Microsoft YaHei" w:cs="Microsoft YaHei"/>
          <w:sz w:val="20"/>
          <w:szCs w:val="20"/>
          <w:spacing w:val="-32"/>
        </w:rPr>
        <w:t xml:space="preserve"> </w:t>
      </w:r>
      <w:r>
        <w:rPr>
          <w:sz w:val="20"/>
          <w:szCs w:val="20"/>
          <w:spacing w:val="19"/>
        </w:rPr>
        <w:t>。</w:t>
      </w:r>
      <w:r>
        <w:rPr>
          <w:rFonts w:ascii="Microsoft YaHei" w:hAnsi="Microsoft YaHei" w:eastAsia="Microsoft YaHei" w:cs="Microsoft YaHei"/>
          <w:sz w:val="20"/>
          <w:szCs w:val="20"/>
          <w:spacing w:val="19"/>
        </w:rPr>
        <w:t>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病病原体包括沙眼衣原体</w:t>
      </w:r>
      <w:r>
        <w:rPr>
          <w:sz w:val="20"/>
          <w:szCs w:val="20"/>
          <w:spacing w:val="1"/>
        </w:rPr>
        <w:t>、</w:t>
      </w:r>
      <w:r>
        <w:rPr>
          <w:rFonts w:ascii="Microsoft YaHei" w:hAnsi="Microsoft YaHei" w:eastAsia="Microsoft YaHei" w:cs="Microsoft YaHei"/>
          <w:sz w:val="20"/>
          <w:szCs w:val="20"/>
          <w:spacing w:val="1"/>
        </w:rPr>
        <w:t>生殖支原体</w:t>
      </w:r>
      <w:r>
        <w:rPr>
          <w:sz w:val="20"/>
          <w:szCs w:val="20"/>
          <w:spacing w:val="1"/>
        </w:rPr>
        <w:t>、</w:t>
      </w:r>
      <w:r>
        <w:rPr>
          <w:rFonts w:ascii="Microsoft YaHei" w:hAnsi="Microsoft YaHei" w:eastAsia="Microsoft YaHei" w:cs="Microsoft YaHei"/>
          <w:sz w:val="20"/>
          <w:szCs w:val="20"/>
          <w:spacing w:val="1"/>
        </w:rPr>
        <w:t>解脲脲原体和</w:t>
      </w:r>
    </w:p>
    <w:p>
      <w:pPr>
        <w:spacing w:line="221" w:lineRule="auto"/>
        <w:sectPr>
          <w:type w:val="continuous"/>
          <w:pgSz w:w="11906" w:h="16838"/>
          <w:pgMar w:top="948" w:right="859" w:bottom="0" w:left="407" w:header="676" w:footer="0" w:gutter="0"/>
          <w:cols w:equalWidth="0" w:num="2">
            <w:col w:w="5628" w:space="100"/>
            <w:col w:w="4911" w:space="0"/>
          </w:cols>
        </w:sectPr>
        <w:rPr>
          <w:rFonts w:ascii="Microsoft YaHei" w:hAnsi="Microsoft YaHei" w:eastAsia="Microsoft YaHei" w:cs="Microsoft YaHei"/>
          <w:sz w:val="20"/>
          <w:szCs w:val="20"/>
        </w:rPr>
      </w:pPr>
    </w:p>
    <w:p>
      <w:pPr>
        <w:spacing w:line="170" w:lineRule="exact"/>
        <w:rPr/>
      </w:pPr>
      <w:r/>
    </w:p>
    <w:p>
      <w:pPr>
        <w:spacing w:line="170" w:lineRule="exact"/>
        <w:sectPr>
          <w:headerReference w:type="default" r:id="rId6"/>
          <w:pgSz w:w="11906" w:h="16838"/>
          <w:pgMar w:top="948" w:right="859" w:bottom="0" w:left="407" w:header="676" w:footer="0" w:gutter="0"/>
          <w:cols w:equalWidth="0" w:num="1">
            <w:col w:w="10638" w:space="0"/>
          </w:cols>
        </w:sectPr>
        <w:rPr/>
      </w:pPr>
    </w:p>
    <w:p>
      <w:pPr>
        <w:pStyle w:val="BodyText"/>
        <w:ind w:left="550"/>
        <w:spacing w:before="42" w:line="186" w:lineRule="auto"/>
        <w:rPr>
          <w:sz w:val="20"/>
          <w:szCs w:val="20"/>
        </w:rPr>
      </w:pPr>
      <w:r>
        <w:rPr>
          <w:rFonts w:ascii="Microsoft YaHei" w:hAnsi="Microsoft YaHei" w:eastAsia="Microsoft YaHei" w:cs="Microsoft YaHei"/>
          <w:sz w:val="20"/>
          <w:szCs w:val="20"/>
          <w:spacing w:val="3"/>
        </w:rPr>
        <w:t>阴道滴虫等</w:t>
      </w:r>
      <w:r>
        <w:rPr>
          <w:sz w:val="20"/>
          <w:szCs w:val="20"/>
          <w:spacing w:val="3"/>
        </w:rPr>
        <w:t>。</w:t>
      </w:r>
    </w:p>
    <w:p>
      <w:pPr>
        <w:pStyle w:val="BodyText"/>
        <w:ind w:left="532" w:right="263" w:firstLine="423"/>
        <w:spacing w:before="64" w:line="229" w:lineRule="auto"/>
        <w:jc w:val="both"/>
        <w:rPr>
          <w:sz w:val="20"/>
          <w:szCs w:val="20"/>
        </w:rPr>
      </w:pPr>
      <w:r>
        <w:rPr>
          <w:rFonts w:ascii="Microsoft YaHei" w:hAnsi="Microsoft YaHei" w:eastAsia="Microsoft YaHei" w:cs="Microsoft YaHei"/>
          <w:sz w:val="20"/>
          <w:szCs w:val="20"/>
          <w:spacing w:val="9"/>
        </w:rPr>
        <w:t>淋病奈瑟球菌和沙眼衣原体会侵入尿路上皮细胞</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
        </w:rPr>
        <w:t>内</w:t>
      </w:r>
      <w:r>
        <w:rPr>
          <w:sz w:val="20"/>
          <w:szCs w:val="20"/>
          <w:spacing w:val="1"/>
        </w:rPr>
        <w:t>，</w:t>
      </w:r>
      <w:r>
        <w:rPr>
          <w:rFonts w:ascii="Microsoft YaHei" w:hAnsi="Microsoft YaHei" w:eastAsia="Microsoft YaHei" w:cs="Microsoft YaHei"/>
          <w:sz w:val="20"/>
          <w:szCs w:val="20"/>
          <w:spacing w:val="1"/>
        </w:rPr>
        <w:t>而其他致病菌只留在细胞外上皮层</w:t>
      </w:r>
      <w:r>
        <w:rPr>
          <w:sz w:val="20"/>
          <w:szCs w:val="20"/>
          <w:spacing w:val="1"/>
        </w:rPr>
        <w:t>，</w:t>
      </w:r>
      <w:r>
        <w:rPr>
          <w:rFonts w:ascii="Microsoft YaHei" w:hAnsi="Microsoft YaHei" w:eastAsia="Microsoft YaHei" w:cs="Microsoft YaHei"/>
          <w:sz w:val="20"/>
          <w:szCs w:val="20"/>
          <w:spacing w:val="1"/>
        </w:rPr>
        <w:t>均会引起化脓</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性感染</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衣原体和淋球菌虽然起源于尿道炎</w:t>
      </w:r>
      <w:r>
        <w:rPr>
          <w:sz w:val="20"/>
          <w:szCs w:val="20"/>
          <w:spacing w:val="8"/>
        </w:rPr>
        <w:t>，</w:t>
      </w:r>
      <w:r>
        <w:rPr>
          <w:rFonts w:ascii="Microsoft YaHei" w:hAnsi="Microsoft YaHei" w:eastAsia="Microsoft YaHei" w:cs="Microsoft YaHei"/>
          <w:sz w:val="20"/>
          <w:szCs w:val="20"/>
          <w:spacing w:val="8"/>
        </w:rPr>
        <w:t>但可进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一步扩散至生殖道</w:t>
      </w:r>
      <w:r>
        <w:rPr>
          <w:sz w:val="20"/>
          <w:szCs w:val="20"/>
          <w:spacing w:val="1"/>
        </w:rPr>
        <w:t>，</w:t>
      </w:r>
      <w:r>
        <w:rPr>
          <w:rFonts w:ascii="Microsoft YaHei" w:hAnsi="Microsoft YaHei" w:eastAsia="Microsoft YaHei" w:cs="Microsoft YaHei"/>
          <w:sz w:val="20"/>
          <w:szCs w:val="20"/>
          <w:spacing w:val="1"/>
        </w:rPr>
        <w:t>引起男性附睾炎或女性宫颈炎</w:t>
      </w:r>
      <w:r>
        <w:rPr>
          <w:sz w:val="20"/>
          <w:szCs w:val="20"/>
          <w:spacing w:val="1"/>
        </w:rPr>
        <w:t>、</w:t>
      </w:r>
      <w:r>
        <w:rPr>
          <w:rFonts w:ascii="Microsoft YaHei" w:hAnsi="Microsoft YaHei" w:eastAsia="Microsoft YaHei" w:cs="Microsoft YaHei"/>
          <w:sz w:val="20"/>
          <w:szCs w:val="20"/>
          <w:spacing w:val="1"/>
        </w:rPr>
        <w:t>子</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5"/>
        </w:rPr>
        <w:t>宫内膜炎和输卵管炎</w:t>
      </w:r>
      <w:r>
        <w:rPr>
          <w:sz w:val="11"/>
          <w:szCs w:val="11"/>
          <w:spacing w:val="5"/>
          <w:position w:val="8"/>
        </w:rPr>
        <w:t>[19]</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黏液脓性或脓性分泌物</w:t>
      </w:r>
      <w:r>
        <w:rPr>
          <w:sz w:val="20"/>
          <w:szCs w:val="20"/>
          <w:spacing w:val="5"/>
        </w:rPr>
        <w:t>、</w:t>
      </w:r>
      <w:r>
        <w:rPr>
          <w:rFonts w:ascii="Microsoft YaHei" w:hAnsi="Microsoft YaHei" w:eastAsia="Microsoft YaHei" w:cs="Microsoft YaHei"/>
          <w:sz w:val="20"/>
          <w:szCs w:val="20"/>
          <w:spacing w:val="5"/>
        </w:rPr>
        <w:t>排</w:t>
      </w:r>
      <w:r>
        <w:rPr>
          <w:rFonts w:ascii="Microsoft YaHei" w:hAnsi="Microsoft YaHei" w:eastAsia="Microsoft YaHei" w:cs="Microsoft YaHei"/>
          <w:sz w:val="20"/>
          <w:szCs w:val="20"/>
          <w:spacing w:val="18"/>
          <w:w w:val="101"/>
        </w:rPr>
        <w:t xml:space="preserve"> </w:t>
      </w:r>
      <w:r>
        <w:rPr>
          <w:rFonts w:ascii="Microsoft YaHei" w:hAnsi="Microsoft YaHei" w:eastAsia="Microsoft YaHei" w:cs="Microsoft YaHei"/>
          <w:sz w:val="20"/>
          <w:szCs w:val="20"/>
          <w:spacing w:val="10"/>
        </w:rPr>
        <w:t>尿困难和尿道瘙痒是尿道炎的症状</w:t>
      </w:r>
      <w:r>
        <w:rPr>
          <w:sz w:val="20"/>
          <w:szCs w:val="20"/>
          <w:spacing w:val="10"/>
        </w:rPr>
        <w:t>，</w:t>
      </w:r>
      <w:r>
        <w:rPr>
          <w:rFonts w:ascii="Microsoft YaHei" w:hAnsi="Microsoft YaHei" w:eastAsia="Microsoft YaHei" w:cs="Microsoft YaHei"/>
          <w:sz w:val="20"/>
          <w:szCs w:val="20"/>
          <w:spacing w:val="10"/>
        </w:rPr>
        <w:t>但许多尿道</w:t>
      </w:r>
      <w:r>
        <w:rPr>
          <w:rFonts w:ascii="Microsoft YaHei" w:hAnsi="Microsoft YaHei" w:eastAsia="Microsoft YaHei" w:cs="Microsoft YaHei"/>
          <w:sz w:val="20"/>
          <w:szCs w:val="20"/>
          <w:spacing w:val="9"/>
        </w:rPr>
        <w:t>炎是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无症状的</w:t>
      </w:r>
      <w:r>
        <w:rPr>
          <w:sz w:val="20"/>
          <w:szCs w:val="20"/>
          <w:spacing w:val="6"/>
        </w:rPr>
        <w:t>。</w:t>
      </w:r>
    </w:p>
    <w:p>
      <w:pPr>
        <w:pStyle w:val="BodyText"/>
        <w:ind w:left="952"/>
        <w:spacing w:line="16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对于符合尿道炎标准的男性</w:t>
      </w:r>
      <w:r>
        <w:rPr>
          <w:sz w:val="20"/>
          <w:szCs w:val="20"/>
          <w:spacing w:val="10"/>
        </w:rPr>
        <w:t>，</w:t>
      </w:r>
      <w:r>
        <w:rPr>
          <w:rFonts w:ascii="Microsoft YaHei" w:hAnsi="Microsoft YaHei" w:eastAsia="Microsoft YaHei" w:cs="Microsoft YaHei"/>
          <w:sz w:val="20"/>
          <w:szCs w:val="20"/>
          <w:spacing w:val="10"/>
        </w:rPr>
        <w:t>即使床旁检测</w:t>
      </w:r>
      <w:r>
        <w:rPr>
          <w:rFonts w:ascii="Microsoft YaHei" w:hAnsi="Microsoft YaHei" w:eastAsia="Microsoft YaHei" w:cs="Microsoft YaHei"/>
          <w:sz w:val="20"/>
          <w:szCs w:val="20"/>
          <w:spacing w:val="9"/>
        </w:rPr>
        <w:t>淋病</w:t>
      </w:r>
    </w:p>
    <w:p>
      <w:pPr>
        <w:pStyle w:val="BodyText"/>
        <w:ind w:left="534"/>
        <w:spacing w:line="456" w:lineRule="exact"/>
        <w:rPr>
          <w:sz w:val="20"/>
          <w:szCs w:val="20"/>
        </w:rPr>
      </w:pPr>
      <w:r>
        <w:rPr>
          <w:rFonts w:ascii="Microsoft YaHei" w:hAnsi="Microsoft YaHei" w:eastAsia="Microsoft YaHei" w:cs="Microsoft YaHei"/>
          <w:sz w:val="20"/>
          <w:szCs w:val="20"/>
          <w:spacing w:val="-6"/>
          <w:position w:val="7"/>
        </w:rPr>
        <w:t>呈阴性</w:t>
      </w:r>
      <w:r>
        <w:rPr>
          <w:sz w:val="20"/>
          <w:szCs w:val="20"/>
          <w:spacing w:val="-6"/>
          <w:position w:val="7"/>
        </w:rPr>
        <w:t>，</w:t>
      </w:r>
      <w:r>
        <w:rPr>
          <w:rFonts w:ascii="Microsoft YaHei" w:hAnsi="Microsoft YaHei" w:eastAsia="Microsoft YaHei" w:cs="Microsoft YaHei"/>
          <w:sz w:val="20"/>
          <w:szCs w:val="20"/>
          <w:spacing w:val="-6"/>
          <w:position w:val="7"/>
        </w:rPr>
        <w:t>也应通过核酸扩增试验</w:t>
      </w:r>
      <w:r>
        <w:rPr>
          <w:sz w:val="20"/>
          <w:szCs w:val="20"/>
          <w:spacing w:val="-6"/>
          <w:position w:val="7"/>
        </w:rPr>
        <w:t>(</w:t>
      </w:r>
      <w:r>
        <w:rPr>
          <w:sz w:val="20"/>
          <w:szCs w:val="20"/>
          <w:spacing w:val="-41"/>
          <w:position w:val="7"/>
        </w:rPr>
        <w:t xml:space="preserve"> </w:t>
      </w:r>
      <w:r>
        <w:rPr>
          <w:sz w:val="20"/>
          <w:szCs w:val="20"/>
          <w:spacing w:val="-6"/>
          <w:position w:val="7"/>
        </w:rPr>
        <w:t>nucleic</w:t>
      </w:r>
      <w:r>
        <w:rPr>
          <w:sz w:val="20"/>
          <w:szCs w:val="20"/>
          <w:spacing w:val="-6"/>
          <w:position w:val="7"/>
        </w:rPr>
        <w:t xml:space="preserve"> </w:t>
      </w:r>
      <w:r>
        <w:rPr>
          <w:sz w:val="20"/>
          <w:szCs w:val="20"/>
          <w:spacing w:val="-6"/>
          <w:position w:val="7"/>
        </w:rPr>
        <w:t>acid</w:t>
      </w:r>
      <w:r>
        <w:rPr>
          <w:sz w:val="20"/>
          <w:szCs w:val="20"/>
          <w:spacing w:val="-6"/>
          <w:position w:val="7"/>
        </w:rPr>
        <w:t xml:space="preserve"> </w:t>
      </w:r>
      <w:r>
        <w:rPr>
          <w:sz w:val="20"/>
          <w:szCs w:val="20"/>
          <w:spacing w:val="-6"/>
          <w:position w:val="7"/>
        </w:rPr>
        <w:t>amplifi⁃</w:t>
      </w:r>
    </w:p>
    <w:p>
      <w:pPr>
        <w:pStyle w:val="BodyText"/>
        <w:ind w:left="536"/>
        <w:spacing w:before="1" w:line="174" w:lineRule="auto"/>
        <w:rPr>
          <w:rFonts w:ascii="Microsoft YaHei" w:hAnsi="Microsoft YaHei" w:eastAsia="Microsoft YaHei" w:cs="Microsoft YaHei"/>
          <w:sz w:val="20"/>
          <w:szCs w:val="20"/>
        </w:rPr>
      </w:pPr>
      <w:r>
        <w:rPr>
          <w:sz w:val="20"/>
          <w:szCs w:val="20"/>
          <w:spacing w:val="-2"/>
        </w:rPr>
        <w:t>cation</w:t>
      </w:r>
      <w:r>
        <w:rPr>
          <w:sz w:val="20"/>
          <w:szCs w:val="20"/>
          <w:spacing w:val="-2"/>
        </w:rPr>
        <w:t xml:space="preserve"> </w:t>
      </w:r>
      <w:r>
        <w:rPr>
          <w:sz w:val="20"/>
          <w:szCs w:val="20"/>
          <w:spacing w:val="-2"/>
        </w:rPr>
        <w:t>tests</w:t>
      </w:r>
      <w:r>
        <w:rPr>
          <w:sz w:val="20"/>
          <w:szCs w:val="20"/>
          <w:spacing w:val="-54"/>
        </w:rPr>
        <w:t xml:space="preserve"> </w:t>
      </w:r>
      <w:r>
        <w:rPr>
          <w:sz w:val="20"/>
          <w:szCs w:val="20"/>
          <w:spacing w:val="-2"/>
        </w:rPr>
        <w:t>,</w:t>
      </w:r>
      <w:r>
        <w:rPr>
          <w:sz w:val="20"/>
          <w:szCs w:val="20"/>
          <w:spacing w:val="-54"/>
        </w:rPr>
        <w:t xml:space="preserve"> </w:t>
      </w:r>
      <w:r>
        <w:rPr>
          <w:sz w:val="20"/>
          <w:szCs w:val="20"/>
          <w:spacing w:val="-2"/>
        </w:rPr>
        <w:t>NAAT)</w:t>
      </w:r>
      <w:r>
        <w:rPr>
          <w:rFonts w:ascii="Microsoft YaHei" w:hAnsi="Microsoft YaHei" w:eastAsia="Microsoft YaHei" w:cs="Microsoft YaHei"/>
          <w:sz w:val="20"/>
          <w:szCs w:val="20"/>
          <w:spacing w:val="-2"/>
        </w:rPr>
        <w:t>检测沙眼衣原体</w:t>
      </w:r>
      <w:r>
        <w:rPr>
          <w:sz w:val="20"/>
          <w:szCs w:val="20"/>
          <w:spacing w:val="-2"/>
        </w:rPr>
        <w:t>、</w:t>
      </w:r>
      <w:r>
        <w:rPr>
          <w:rFonts w:ascii="Microsoft YaHei" w:hAnsi="Microsoft YaHei" w:eastAsia="Microsoft YaHei" w:cs="Microsoft YaHei"/>
          <w:sz w:val="20"/>
          <w:szCs w:val="20"/>
          <w:spacing w:val="-2"/>
        </w:rPr>
        <w:t>生殖支原体</w:t>
      </w:r>
      <w:r>
        <w:rPr>
          <w:rFonts w:ascii="Microsoft YaHei" w:hAnsi="Microsoft YaHei" w:eastAsia="Microsoft YaHei" w:cs="Microsoft YaHei"/>
          <w:sz w:val="20"/>
          <w:szCs w:val="20"/>
          <w:spacing w:val="-3"/>
        </w:rPr>
        <w:t>和淋</w:t>
      </w:r>
    </w:p>
    <w:p>
      <w:pPr>
        <w:pStyle w:val="BodyText"/>
        <w:ind w:left="534"/>
        <w:spacing w:before="50"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6"/>
        </w:rPr>
        <w:t>病奈瑟球菌</w:t>
      </w:r>
      <w:r>
        <w:rPr>
          <w:rFonts w:ascii="Microsoft YaHei" w:hAnsi="Microsoft YaHei" w:eastAsia="Microsoft YaHei" w:cs="Microsoft YaHei"/>
          <w:sz w:val="20"/>
          <w:szCs w:val="20"/>
          <w:spacing w:val="-32"/>
        </w:rPr>
        <w:t xml:space="preserve"> </w:t>
      </w:r>
      <w:r>
        <w:rPr>
          <w:sz w:val="20"/>
          <w:szCs w:val="20"/>
          <w:spacing w:val="16"/>
        </w:rPr>
        <w:t>。</w:t>
      </w:r>
      <w:r>
        <w:rPr>
          <w:sz w:val="20"/>
          <w:szCs w:val="20"/>
        </w:rPr>
        <w:t>NAAT</w:t>
      </w:r>
      <w:r>
        <w:rPr>
          <w:sz w:val="20"/>
          <w:szCs w:val="20"/>
          <w:spacing w:val="-20"/>
        </w:rPr>
        <w:t xml:space="preserve"> </w:t>
      </w:r>
      <w:r>
        <w:rPr>
          <w:rFonts w:ascii="Microsoft YaHei" w:hAnsi="Microsoft YaHei" w:eastAsia="Microsoft YaHei" w:cs="Microsoft YaHei"/>
          <w:sz w:val="20"/>
          <w:szCs w:val="20"/>
          <w:spacing w:val="16"/>
        </w:rPr>
        <w:t>的敏感性和特异性优于任何其他</w:t>
      </w:r>
    </w:p>
    <w:p>
      <w:pPr>
        <w:pStyle w:val="BodyText"/>
        <w:ind w:left="537"/>
        <w:spacing w:before="60"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可用于诊断衣原体和淋球菌感染的检查</w:t>
      </w:r>
      <w:r>
        <w:rPr>
          <w:rFonts w:ascii="Microsoft YaHei" w:hAnsi="Microsoft YaHei" w:eastAsia="Microsoft YaHei" w:cs="Microsoft YaHei"/>
          <w:sz w:val="20"/>
          <w:szCs w:val="20"/>
          <w:spacing w:val="-20"/>
        </w:rPr>
        <w:t xml:space="preserve"> </w:t>
      </w:r>
      <w:r>
        <w:rPr>
          <w:sz w:val="20"/>
          <w:szCs w:val="20"/>
          <w:spacing w:val="8"/>
        </w:rPr>
        <w:t>。</w:t>
      </w:r>
      <w:r>
        <w:rPr>
          <w:rFonts w:ascii="Microsoft YaHei" w:hAnsi="Microsoft YaHei" w:eastAsia="Microsoft YaHei" w:cs="Microsoft YaHei"/>
          <w:sz w:val="20"/>
          <w:szCs w:val="20"/>
          <w:spacing w:val="8"/>
        </w:rPr>
        <w:t>首次排尿标</w:t>
      </w:r>
    </w:p>
    <w:p>
      <w:pPr>
        <w:pStyle w:val="BodyText"/>
        <w:ind w:left="533"/>
        <w:spacing w:before="62"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本检测的诊断价值不逊于尿道拭子</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淋病奈瑟球菌和</w:t>
      </w:r>
    </w:p>
    <w:p>
      <w:pPr>
        <w:ind w:left="537"/>
        <w:spacing w:before="60"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沙眼衣原体培养主要用于评估治疗失败和监测对当前</w:t>
      </w:r>
    </w:p>
    <w:p>
      <w:pPr>
        <w:pStyle w:val="BodyText"/>
        <w:ind w:left="536"/>
        <w:spacing w:before="68" w:line="185" w:lineRule="auto"/>
        <w:rPr>
          <w:sz w:val="20"/>
          <w:szCs w:val="20"/>
        </w:rPr>
      </w:pPr>
      <w:r>
        <w:rPr>
          <w:rFonts w:ascii="Microsoft YaHei" w:hAnsi="Microsoft YaHei" w:eastAsia="Microsoft YaHei" w:cs="Microsoft YaHei"/>
          <w:sz w:val="20"/>
          <w:szCs w:val="20"/>
          <w:spacing w:val="6"/>
        </w:rPr>
        <w:t>治疗的耐药性</w:t>
      </w:r>
      <w:r>
        <w:rPr>
          <w:sz w:val="20"/>
          <w:szCs w:val="20"/>
          <w:spacing w:val="6"/>
        </w:rPr>
        <w:t>。</w:t>
      </w:r>
    </w:p>
    <w:p>
      <w:pPr>
        <w:pStyle w:val="BodyText"/>
        <w:ind w:left="532" w:right="185" w:firstLine="419"/>
        <w:spacing w:before="63" w:line="229" w:lineRule="auto"/>
        <w:jc w:val="both"/>
        <w:rPr>
          <w:sz w:val="20"/>
          <w:szCs w:val="20"/>
        </w:rPr>
      </w:pPr>
      <w:r>
        <w:rPr>
          <w:rFonts w:ascii="Microsoft YaHei" w:hAnsi="Microsoft YaHei" w:eastAsia="Microsoft YaHei" w:cs="Microsoft YaHei"/>
          <w:sz w:val="20"/>
          <w:szCs w:val="20"/>
          <w:spacing w:val="4"/>
        </w:rPr>
        <w:t>关于尿道炎的疾病管理</w:t>
      </w:r>
      <w:r>
        <w:rPr>
          <w:sz w:val="20"/>
          <w:szCs w:val="20"/>
          <w:spacing w:val="4"/>
        </w:rPr>
        <w:t>，2023</w:t>
      </w:r>
      <w:r>
        <w:rPr>
          <w:sz w:val="20"/>
          <w:szCs w:val="20"/>
          <w:spacing w:val="4"/>
        </w:rPr>
        <w:t xml:space="preserve"> </w:t>
      </w:r>
      <w:r>
        <w:rPr>
          <w:rFonts w:ascii="Microsoft YaHei" w:hAnsi="Microsoft YaHei" w:eastAsia="Microsoft YaHei" w:cs="Microsoft YaHei"/>
          <w:sz w:val="20"/>
          <w:szCs w:val="20"/>
          <w:spacing w:val="4"/>
        </w:rPr>
        <w:t>版指南认为</w:t>
      </w:r>
      <w:r>
        <w:rPr>
          <w:sz w:val="20"/>
          <w:szCs w:val="20"/>
          <w:spacing w:val="4"/>
        </w:rPr>
        <w:t>，</w:t>
      </w:r>
      <w:r>
        <w:rPr>
          <w:rFonts w:ascii="Microsoft YaHei" w:hAnsi="Microsoft YaHei" w:eastAsia="Microsoft YaHei" w:cs="Microsoft YaHei"/>
          <w:sz w:val="20"/>
          <w:szCs w:val="20"/>
          <w:spacing w:val="4"/>
        </w:rPr>
        <w:t>对于</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1"/>
        </w:rPr>
        <w:t>严重的尿道炎</w:t>
      </w:r>
      <w:r>
        <w:rPr>
          <w:sz w:val="20"/>
          <w:szCs w:val="20"/>
          <w:spacing w:val="1"/>
        </w:rPr>
        <w:t>，</w:t>
      </w:r>
      <w:r>
        <w:rPr>
          <w:rFonts w:ascii="Microsoft YaHei" w:hAnsi="Microsoft YaHei" w:eastAsia="Microsoft YaHei" w:cs="Microsoft YaHei"/>
          <w:sz w:val="20"/>
          <w:szCs w:val="20"/>
          <w:spacing w:val="1"/>
        </w:rPr>
        <w:t>应在诊断后开始经验性治疗</w:t>
      </w:r>
      <w:r>
        <w:rPr>
          <w:sz w:val="20"/>
          <w:szCs w:val="20"/>
          <w:spacing w:val="1"/>
        </w:rPr>
        <w:t>，</w:t>
      </w:r>
      <w:r>
        <w:rPr>
          <w:rFonts w:ascii="Microsoft YaHei" w:hAnsi="Microsoft YaHei" w:eastAsia="Microsoft YaHei" w:cs="Microsoft YaHei"/>
          <w:sz w:val="20"/>
          <w:szCs w:val="20"/>
          <w:spacing w:val="1"/>
        </w:rPr>
        <w:t>而如果患</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7"/>
        </w:rPr>
        <w:t>者症状较轻</w:t>
      </w:r>
      <w:r>
        <w:rPr>
          <w:sz w:val="20"/>
          <w:szCs w:val="20"/>
          <w:spacing w:val="17"/>
        </w:rPr>
        <w:t>，</w:t>
      </w:r>
      <w:r>
        <w:rPr>
          <w:rFonts w:ascii="Microsoft YaHei" w:hAnsi="Microsoft YaHei" w:eastAsia="Microsoft YaHei" w:cs="Microsoft YaHei"/>
          <w:sz w:val="20"/>
          <w:szCs w:val="20"/>
          <w:spacing w:val="17"/>
        </w:rPr>
        <w:t>建议在 </w:t>
      </w:r>
      <w:r>
        <w:rPr>
          <w:sz w:val="20"/>
          <w:szCs w:val="20"/>
        </w:rPr>
        <w:t>NAAT</w:t>
      </w:r>
      <w:r>
        <w:rPr>
          <w:sz w:val="20"/>
          <w:szCs w:val="20"/>
          <w:spacing w:val="-10"/>
        </w:rPr>
        <w:t xml:space="preserve"> </w:t>
      </w:r>
      <w:r>
        <w:rPr>
          <w:rFonts w:ascii="Microsoft YaHei" w:hAnsi="Microsoft YaHei" w:eastAsia="Microsoft YaHei" w:cs="Microsoft YaHei"/>
          <w:sz w:val="20"/>
          <w:szCs w:val="20"/>
          <w:spacing w:val="17"/>
        </w:rPr>
        <w:t>结果的指导下延迟治疗</w:t>
      </w:r>
      <w:r>
        <w:rPr>
          <w:sz w:val="20"/>
          <w:szCs w:val="20"/>
          <w:spacing w:val="17"/>
        </w:rPr>
        <w:t>。</w:t>
      </w:r>
      <w:r>
        <w:rPr>
          <w:sz w:val="20"/>
          <w:szCs w:val="20"/>
        </w:rPr>
        <w:t xml:space="preserve"> </w:t>
      </w:r>
      <w:r>
        <w:rPr>
          <w:rFonts w:ascii="Microsoft YaHei" w:hAnsi="Microsoft YaHei" w:eastAsia="Microsoft YaHei" w:cs="Microsoft YaHei"/>
          <w:sz w:val="20"/>
          <w:szCs w:val="20"/>
          <w:spacing w:val="4"/>
        </w:rPr>
        <w:t>同时强调</w:t>
      </w:r>
      <w:r>
        <w:rPr>
          <w:sz w:val="20"/>
          <w:szCs w:val="20"/>
          <w:spacing w:val="4"/>
        </w:rPr>
        <w:t>，</w:t>
      </w:r>
      <w:r>
        <w:rPr>
          <w:rFonts w:ascii="Microsoft YaHei" w:hAnsi="Microsoft YaHei" w:eastAsia="Microsoft YaHei" w:cs="Microsoft YaHei"/>
          <w:sz w:val="20"/>
          <w:szCs w:val="20"/>
          <w:spacing w:val="4"/>
        </w:rPr>
        <w:t>应对所有有风险的性伴侣进行评估和治疗</w:t>
      </w:r>
      <w:r>
        <w:rPr>
          <w:sz w:val="20"/>
          <w:szCs w:val="20"/>
          <w:spacing w:val="4"/>
        </w:rPr>
        <w:t>，</w:t>
      </w:r>
      <w:r>
        <w:rPr>
          <w:sz w:val="20"/>
          <w:szCs w:val="20"/>
          <w:spacing w:val="11"/>
        </w:rPr>
        <w:t xml:space="preserve"> </w:t>
      </w:r>
      <w:r>
        <w:rPr>
          <w:rFonts w:ascii="Microsoft YaHei" w:hAnsi="Microsoft YaHei" w:eastAsia="Microsoft YaHei" w:cs="Microsoft YaHei"/>
          <w:sz w:val="20"/>
          <w:szCs w:val="20"/>
          <w:spacing w:val="7"/>
        </w:rPr>
        <w:t>并保护患者隐私</w:t>
      </w:r>
      <w:r>
        <w:rPr>
          <w:sz w:val="20"/>
          <w:szCs w:val="20"/>
          <w:spacing w:val="7"/>
        </w:rPr>
        <w:t>。</w:t>
      </w:r>
    </w:p>
    <w:p>
      <w:pPr>
        <w:pStyle w:val="BodyText"/>
        <w:ind w:left="454" w:right="195" w:firstLine="503"/>
        <w:spacing w:before="5" w:line="228" w:lineRule="auto"/>
        <w:jc w:val="both"/>
        <w:rPr>
          <w:rFonts w:ascii="Microsoft YaHei" w:hAnsi="Microsoft YaHei" w:eastAsia="Microsoft YaHei" w:cs="Microsoft YaHei"/>
          <w:sz w:val="20"/>
          <w:szCs w:val="20"/>
        </w:rPr>
      </w:pPr>
      <w:r>
        <w:rPr>
          <w:sz w:val="20"/>
          <w:szCs w:val="20"/>
        </w:rPr>
        <w:t>GU</w:t>
      </w:r>
      <w:r>
        <w:rPr>
          <w:sz w:val="20"/>
          <w:szCs w:val="20"/>
          <w:spacing w:val="3"/>
        </w:rPr>
        <w:t xml:space="preserve"> </w:t>
      </w:r>
      <w:r>
        <w:rPr>
          <w:rFonts w:ascii="Microsoft YaHei" w:hAnsi="Microsoft YaHei" w:eastAsia="Microsoft YaHei" w:cs="Microsoft YaHei"/>
          <w:sz w:val="20"/>
          <w:szCs w:val="20"/>
          <w:spacing w:val="3"/>
        </w:rPr>
        <w:t>的治疗</w:t>
      </w:r>
      <w:r>
        <w:rPr>
          <w:sz w:val="20"/>
          <w:szCs w:val="20"/>
          <w:spacing w:val="3"/>
        </w:rPr>
        <w:t>，</w:t>
      </w:r>
      <w:r>
        <w:rPr>
          <w:rFonts w:ascii="Microsoft YaHei" w:hAnsi="Microsoft YaHei" w:eastAsia="Microsoft YaHei" w:cs="Microsoft YaHei"/>
          <w:sz w:val="20"/>
          <w:szCs w:val="20"/>
          <w:spacing w:val="3"/>
        </w:rPr>
        <w:t>推荐使用 </w:t>
      </w:r>
      <w:r>
        <w:rPr>
          <w:sz w:val="20"/>
          <w:szCs w:val="20"/>
          <w:spacing w:val="3"/>
        </w:rPr>
        <w:t>2</w:t>
      </w:r>
      <w:r>
        <w:rPr>
          <w:sz w:val="20"/>
          <w:szCs w:val="20"/>
          <w:spacing w:val="-23"/>
        </w:rPr>
        <w:t xml:space="preserve"> </w:t>
      </w:r>
      <w:r>
        <w:rPr>
          <w:rFonts w:ascii="Microsoft YaHei" w:hAnsi="Microsoft YaHei" w:eastAsia="Microsoft YaHei" w:cs="Microsoft YaHei"/>
          <w:sz w:val="20"/>
          <w:szCs w:val="20"/>
          <w:spacing w:val="3"/>
        </w:rPr>
        <w:t>种不同作用机制的抗菌药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物进行联合治疗</w:t>
      </w:r>
      <w:r>
        <w:rPr>
          <w:sz w:val="20"/>
          <w:szCs w:val="20"/>
          <w:spacing w:val="13"/>
        </w:rPr>
        <w:t>，</w:t>
      </w:r>
      <w:r>
        <w:rPr>
          <w:rFonts w:ascii="Microsoft YaHei" w:hAnsi="Microsoft YaHei" w:eastAsia="Microsoft YaHei" w:cs="Microsoft YaHei"/>
          <w:sz w:val="20"/>
          <w:szCs w:val="20"/>
          <w:spacing w:val="13"/>
        </w:rPr>
        <w:t>以提高治疗效果并阻止头孢菌素耐</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6"/>
        </w:rPr>
        <w:t>药性增加</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指南一线推荐</w:t>
      </w:r>
      <w:r>
        <w:rPr>
          <w:sz w:val="20"/>
          <w:szCs w:val="20"/>
          <w:spacing w:val="6"/>
        </w:rPr>
        <w:t>：</w:t>
      </w:r>
      <w:r>
        <w:rPr>
          <w:rFonts w:ascii="Microsoft YaHei" w:hAnsi="Microsoft YaHei" w:eastAsia="Microsoft YaHei" w:cs="Microsoft YaHei"/>
          <w:sz w:val="20"/>
          <w:szCs w:val="20"/>
          <w:spacing w:val="6"/>
        </w:rPr>
        <w:t>头孢曲松针</w:t>
      </w:r>
      <w:r>
        <w:rPr>
          <w:rFonts w:ascii="Microsoft YaHei" w:hAnsi="Microsoft YaHei" w:eastAsia="Microsoft YaHei" w:cs="Microsoft YaHei"/>
          <w:sz w:val="20"/>
          <w:szCs w:val="20"/>
          <w:spacing w:val="24"/>
        </w:rPr>
        <w:t xml:space="preserve"> </w:t>
      </w:r>
      <w:r>
        <w:rPr>
          <w:sz w:val="20"/>
          <w:szCs w:val="20"/>
          <w:spacing w:val="6"/>
        </w:rPr>
        <w:t>1</w:t>
      </w:r>
      <w:r>
        <w:rPr>
          <w:sz w:val="20"/>
          <w:szCs w:val="20"/>
          <w:spacing w:val="6"/>
        </w:rPr>
        <w:t xml:space="preserve"> </w:t>
      </w:r>
      <w:r>
        <w:rPr>
          <w:sz w:val="20"/>
          <w:szCs w:val="20"/>
          <w:spacing w:val="6"/>
        </w:rPr>
        <w:t>g</w:t>
      </w:r>
      <w:r>
        <w:rPr>
          <w:sz w:val="20"/>
          <w:szCs w:val="20"/>
          <w:spacing w:val="5"/>
        </w:rPr>
        <w:t>,</w:t>
      </w:r>
      <w:r>
        <w:rPr>
          <w:sz w:val="20"/>
          <w:szCs w:val="20"/>
          <w:spacing w:val="-49"/>
        </w:rPr>
        <w:t xml:space="preserve"> </w:t>
      </w:r>
      <w:r>
        <w:rPr>
          <w:rFonts w:ascii="Microsoft YaHei" w:hAnsi="Microsoft YaHei" w:eastAsia="Microsoft YaHei" w:cs="Microsoft YaHei"/>
          <w:sz w:val="20"/>
          <w:szCs w:val="20"/>
          <w:spacing w:val="5"/>
        </w:rPr>
        <w:t>单次给药</w:t>
      </w:r>
      <w:r>
        <w:rPr>
          <w:rFonts w:ascii="Microsoft YaHei" w:hAnsi="Microsoft YaHei" w:eastAsia="Microsoft YaHei" w:cs="Microsoft YaHei"/>
          <w:sz w:val="20"/>
          <w:szCs w:val="20"/>
        </w:rPr>
        <w:t xml:space="preserve">  </w:t>
      </w:r>
      <w:r>
        <w:rPr>
          <w:sz w:val="20"/>
          <w:szCs w:val="20"/>
          <w:spacing w:val="6"/>
        </w:rPr>
        <w:t>（</w:t>
      </w:r>
      <w:r>
        <w:rPr>
          <w:rFonts w:ascii="Microsoft YaHei" w:hAnsi="Microsoft YaHei" w:eastAsia="Microsoft YaHei" w:cs="Microsoft YaHei"/>
          <w:sz w:val="20"/>
          <w:szCs w:val="20"/>
          <w:spacing w:val="6"/>
        </w:rPr>
        <w:t>肌注或静滴</w:t>
      </w:r>
      <w:r>
        <w:rPr>
          <w:sz w:val="20"/>
          <w:szCs w:val="20"/>
          <w:spacing w:val="-26"/>
          <w:w w:val="76"/>
        </w:rPr>
        <w:t>），</w:t>
      </w:r>
      <w:r>
        <w:rPr>
          <w:rFonts w:ascii="Microsoft YaHei" w:hAnsi="Microsoft YaHei" w:eastAsia="Microsoft YaHei" w:cs="Microsoft YaHei"/>
          <w:sz w:val="20"/>
          <w:szCs w:val="20"/>
          <w:spacing w:val="6"/>
        </w:rPr>
        <w:t>加阿奇霉素片</w:t>
      </w:r>
      <w:r>
        <w:rPr>
          <w:rFonts w:ascii="Microsoft YaHei" w:hAnsi="Microsoft YaHei" w:eastAsia="Microsoft YaHei" w:cs="Microsoft YaHei"/>
          <w:sz w:val="20"/>
          <w:szCs w:val="20"/>
          <w:spacing w:val="23"/>
          <w:w w:val="101"/>
        </w:rPr>
        <w:t xml:space="preserve"> </w:t>
      </w:r>
      <w:r>
        <w:rPr>
          <w:sz w:val="20"/>
          <w:szCs w:val="20"/>
          <w:spacing w:val="6"/>
        </w:rPr>
        <w:t>1</w:t>
      </w:r>
      <w:r>
        <w:rPr>
          <w:sz w:val="20"/>
          <w:szCs w:val="20"/>
          <w:spacing w:val="6"/>
        </w:rPr>
        <w:t xml:space="preserve"> </w:t>
      </w:r>
      <w:r>
        <w:rPr>
          <w:sz w:val="20"/>
          <w:szCs w:val="20"/>
          <w:spacing w:val="6"/>
        </w:rPr>
        <w:t>g</w:t>
      </w:r>
      <w:r>
        <w:rPr>
          <w:sz w:val="20"/>
          <w:szCs w:val="20"/>
          <w:spacing w:val="6"/>
        </w:rPr>
        <w:t xml:space="preserve"> </w:t>
      </w:r>
      <w:r>
        <w:rPr>
          <w:rFonts w:ascii="Microsoft YaHei" w:hAnsi="Microsoft YaHei" w:eastAsia="Microsoft YaHei" w:cs="Microsoft YaHei"/>
          <w:sz w:val="20"/>
          <w:szCs w:val="20"/>
          <w:spacing w:val="6"/>
        </w:rPr>
        <w:t>单次口服</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如果头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孢菌素过敏</w:t>
      </w:r>
      <w:r>
        <w:rPr>
          <w:sz w:val="20"/>
          <w:szCs w:val="20"/>
          <w:spacing w:val="8"/>
        </w:rPr>
        <w:t>，</w:t>
      </w:r>
      <w:r>
        <w:rPr>
          <w:rFonts w:ascii="Microsoft YaHei" w:hAnsi="Microsoft YaHei" w:eastAsia="Microsoft YaHei" w:cs="Microsoft YaHei"/>
          <w:sz w:val="20"/>
          <w:szCs w:val="20"/>
          <w:spacing w:val="8"/>
        </w:rPr>
        <w:t>推荐庆大霉素针 </w:t>
      </w:r>
      <w:r>
        <w:rPr>
          <w:sz w:val="20"/>
          <w:szCs w:val="20"/>
          <w:spacing w:val="8"/>
        </w:rPr>
        <w:t>240</w:t>
      </w:r>
      <w:r>
        <w:rPr>
          <w:sz w:val="20"/>
          <w:szCs w:val="20"/>
          <w:spacing w:val="-8"/>
        </w:rPr>
        <w:t xml:space="preserve"> </w:t>
      </w:r>
      <w:r>
        <w:rPr>
          <w:sz w:val="20"/>
          <w:szCs w:val="20"/>
        </w:rPr>
        <w:t>mg</w:t>
      </w:r>
      <w:r>
        <w:rPr>
          <w:sz w:val="20"/>
          <w:szCs w:val="20"/>
          <w:spacing w:val="-37"/>
        </w:rPr>
        <w:t xml:space="preserve"> </w:t>
      </w:r>
      <w:r>
        <w:rPr>
          <w:rFonts w:ascii="Microsoft YaHei" w:hAnsi="Microsoft YaHei" w:eastAsia="Microsoft YaHei" w:cs="Microsoft YaHei"/>
          <w:sz w:val="20"/>
          <w:szCs w:val="20"/>
          <w:spacing w:val="8"/>
        </w:rPr>
        <w:t>单次肌注或吉米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沙星片</w:t>
      </w:r>
      <w:r>
        <w:rPr>
          <w:rFonts w:ascii="Microsoft YaHei" w:hAnsi="Microsoft YaHei" w:eastAsia="Microsoft YaHei" w:cs="Microsoft YaHei"/>
          <w:sz w:val="20"/>
          <w:szCs w:val="20"/>
          <w:spacing w:val="-7"/>
        </w:rPr>
        <w:t xml:space="preserve"> </w:t>
      </w:r>
      <w:r>
        <w:rPr>
          <w:sz w:val="20"/>
          <w:szCs w:val="20"/>
          <w:spacing w:val="4"/>
        </w:rPr>
        <w:t>320</w:t>
      </w:r>
      <w:r>
        <w:rPr>
          <w:sz w:val="20"/>
          <w:szCs w:val="20"/>
          <w:spacing w:val="-24"/>
        </w:rPr>
        <w:t xml:space="preserve"> </w:t>
      </w:r>
      <w:r>
        <w:rPr>
          <w:sz w:val="20"/>
          <w:szCs w:val="20"/>
        </w:rPr>
        <w:t>mg</w:t>
      </w:r>
      <w:r>
        <w:rPr>
          <w:sz w:val="20"/>
          <w:szCs w:val="20"/>
          <w:spacing w:val="-37"/>
        </w:rPr>
        <w:t xml:space="preserve"> </w:t>
      </w:r>
      <w:r>
        <w:rPr>
          <w:rFonts w:ascii="Microsoft YaHei" w:hAnsi="Microsoft YaHei" w:eastAsia="Microsoft YaHei" w:cs="Microsoft YaHei"/>
          <w:sz w:val="20"/>
          <w:szCs w:val="20"/>
          <w:spacing w:val="4"/>
        </w:rPr>
        <w:t>单次口服</w:t>
      </w:r>
      <w:r>
        <w:rPr>
          <w:sz w:val="20"/>
          <w:szCs w:val="20"/>
          <w:spacing w:val="4"/>
        </w:rPr>
        <w:t>，</w:t>
      </w:r>
      <w:r>
        <w:rPr>
          <w:rFonts w:ascii="Microsoft YaHei" w:hAnsi="Microsoft YaHei" w:eastAsia="Microsoft YaHei" w:cs="Microsoft YaHei"/>
          <w:sz w:val="20"/>
          <w:szCs w:val="20"/>
          <w:spacing w:val="4"/>
        </w:rPr>
        <w:t>加阿奇霉素片</w:t>
      </w:r>
      <w:r>
        <w:rPr>
          <w:rFonts w:ascii="Microsoft YaHei" w:hAnsi="Microsoft YaHei" w:eastAsia="Microsoft YaHei" w:cs="Microsoft YaHei"/>
          <w:sz w:val="20"/>
          <w:szCs w:val="20"/>
          <w:spacing w:val="-12"/>
        </w:rPr>
        <w:t xml:space="preserve"> </w:t>
      </w:r>
      <w:r>
        <w:rPr>
          <w:sz w:val="20"/>
          <w:szCs w:val="20"/>
          <w:spacing w:val="4"/>
        </w:rPr>
        <w:t>2</w:t>
      </w:r>
      <w:r>
        <w:rPr>
          <w:sz w:val="20"/>
          <w:szCs w:val="20"/>
          <w:spacing w:val="-23"/>
        </w:rPr>
        <w:t xml:space="preserve"> </w:t>
      </w:r>
      <w:r>
        <w:rPr>
          <w:sz w:val="20"/>
          <w:szCs w:val="20"/>
          <w:spacing w:val="4"/>
        </w:rPr>
        <w:t>g</w:t>
      </w:r>
      <w:r>
        <w:rPr>
          <w:sz w:val="20"/>
          <w:szCs w:val="20"/>
          <w:spacing w:val="-37"/>
        </w:rPr>
        <w:t xml:space="preserve"> </w:t>
      </w:r>
      <w:r>
        <w:rPr>
          <w:rFonts w:ascii="Microsoft YaHei" w:hAnsi="Microsoft YaHei" w:eastAsia="Microsoft YaHei" w:cs="Microsoft YaHei"/>
          <w:sz w:val="20"/>
          <w:szCs w:val="20"/>
          <w:spacing w:val="4"/>
        </w:rPr>
        <w:t>单次口服</w:t>
      </w:r>
      <w:r>
        <w:rPr>
          <w:sz w:val="20"/>
          <w:szCs w:val="20"/>
          <w:spacing w:val="4"/>
        </w:rPr>
        <w:t>；</w:t>
      </w:r>
      <w:r>
        <w:rPr>
          <w:sz w:val="20"/>
          <w:szCs w:val="20"/>
        </w:rPr>
        <w:t xml:space="preserve"> </w:t>
      </w:r>
      <w:r>
        <w:rPr>
          <w:rFonts w:ascii="Microsoft YaHei" w:hAnsi="Microsoft YaHei" w:eastAsia="Microsoft YaHei" w:cs="Microsoft YaHei"/>
          <w:sz w:val="20"/>
          <w:szCs w:val="20"/>
          <w:spacing w:val="11"/>
        </w:rPr>
        <w:t>或者大观霉素针 </w:t>
      </w:r>
      <w:r>
        <w:rPr>
          <w:sz w:val="20"/>
          <w:szCs w:val="20"/>
          <w:spacing w:val="11"/>
        </w:rPr>
        <w:t>2</w:t>
      </w:r>
      <w:r>
        <w:rPr>
          <w:sz w:val="20"/>
          <w:szCs w:val="20"/>
          <w:spacing w:val="11"/>
        </w:rPr>
        <w:t xml:space="preserve"> </w:t>
      </w:r>
      <w:r>
        <w:rPr>
          <w:sz w:val="20"/>
          <w:szCs w:val="20"/>
          <w:spacing w:val="11"/>
        </w:rPr>
        <w:t>g</w:t>
      </w:r>
      <w:r>
        <w:rPr>
          <w:sz w:val="20"/>
          <w:szCs w:val="20"/>
          <w:spacing w:val="-24"/>
        </w:rPr>
        <w:t xml:space="preserve"> </w:t>
      </w:r>
      <w:r>
        <w:rPr>
          <w:rFonts w:ascii="Microsoft YaHei" w:hAnsi="Microsoft YaHei" w:eastAsia="Microsoft YaHei" w:cs="Microsoft YaHei"/>
          <w:sz w:val="20"/>
          <w:szCs w:val="20"/>
          <w:spacing w:val="11"/>
        </w:rPr>
        <w:t>肌注一次</w:t>
      </w:r>
      <w:r>
        <w:rPr>
          <w:sz w:val="20"/>
          <w:szCs w:val="20"/>
          <w:spacing w:val="11"/>
        </w:rPr>
        <w:t>；</w:t>
      </w:r>
      <w:r>
        <w:rPr>
          <w:rFonts w:ascii="Microsoft YaHei" w:hAnsi="Microsoft YaHei" w:eastAsia="Microsoft YaHei" w:cs="Microsoft YaHei"/>
          <w:sz w:val="20"/>
          <w:szCs w:val="20"/>
          <w:spacing w:val="11"/>
        </w:rPr>
        <w:t>或者磷霉素</w:t>
      </w:r>
      <w:r>
        <w:rPr>
          <w:rFonts w:ascii="Microsoft YaHei" w:hAnsi="Microsoft YaHei" w:eastAsia="Microsoft YaHei" w:cs="Microsoft YaHei"/>
          <w:sz w:val="20"/>
          <w:szCs w:val="20"/>
          <w:spacing w:val="10"/>
        </w:rPr>
        <w:t>氨丁三醇</w:t>
      </w:r>
      <w:r>
        <w:rPr>
          <w:rFonts w:ascii="Microsoft YaHei" w:hAnsi="Microsoft YaHei" w:eastAsia="Microsoft YaHei" w:cs="Microsoft YaHei"/>
          <w:sz w:val="20"/>
          <w:szCs w:val="20"/>
        </w:rPr>
        <w:t xml:space="preserve">  </w:t>
      </w:r>
      <w:r>
        <w:rPr>
          <w:sz w:val="20"/>
          <w:szCs w:val="20"/>
          <w:spacing w:val="-4"/>
        </w:rPr>
        <w:t>3</w:t>
      </w:r>
      <w:r>
        <w:rPr>
          <w:sz w:val="20"/>
          <w:szCs w:val="20"/>
          <w:spacing w:val="-4"/>
        </w:rPr>
        <w:t xml:space="preserve"> </w:t>
      </w:r>
      <w:r>
        <w:rPr>
          <w:sz w:val="20"/>
          <w:szCs w:val="20"/>
          <w:spacing w:val="-4"/>
        </w:rPr>
        <w:t>g</w:t>
      </w:r>
      <w:r>
        <w:rPr>
          <w:rFonts w:ascii="Microsoft YaHei" w:hAnsi="Microsoft YaHei" w:eastAsia="Microsoft YaHei" w:cs="Microsoft YaHei"/>
          <w:sz w:val="20"/>
          <w:szCs w:val="20"/>
          <w:spacing w:val="-4"/>
        </w:rPr>
        <w:t>口服</w:t>
      </w:r>
      <w:r>
        <w:rPr>
          <w:sz w:val="20"/>
          <w:szCs w:val="20"/>
          <w:spacing w:val="-4"/>
        </w:rPr>
        <w:t>，</w:t>
      </w:r>
      <w:r>
        <w:rPr>
          <w:rFonts w:ascii="Microsoft YaHei" w:hAnsi="Microsoft YaHei" w:eastAsia="Microsoft YaHei" w:cs="Microsoft YaHei"/>
          <w:sz w:val="20"/>
          <w:szCs w:val="20"/>
          <w:spacing w:val="-4"/>
        </w:rPr>
        <w:t>第</w:t>
      </w:r>
      <w:r>
        <w:rPr>
          <w:rFonts w:ascii="Microsoft YaHei" w:hAnsi="Microsoft YaHei" w:eastAsia="Microsoft YaHei" w:cs="Microsoft YaHei"/>
          <w:sz w:val="20"/>
          <w:szCs w:val="20"/>
          <w:spacing w:val="31"/>
          <w:w w:val="101"/>
        </w:rPr>
        <w:t xml:space="preserve"> </w:t>
      </w:r>
      <w:r>
        <w:rPr>
          <w:sz w:val="20"/>
          <w:szCs w:val="20"/>
          <w:spacing w:val="-4"/>
        </w:rPr>
        <w:t>1、3、5</w:t>
      </w:r>
      <w:r>
        <w:rPr>
          <w:sz w:val="20"/>
          <w:szCs w:val="20"/>
          <w:spacing w:val="-4"/>
        </w:rPr>
        <w:t xml:space="preserve"> </w:t>
      </w:r>
      <w:r>
        <w:rPr>
          <w:rFonts w:ascii="Microsoft YaHei" w:hAnsi="Microsoft YaHei" w:eastAsia="Microsoft YaHei" w:cs="Microsoft YaHei"/>
          <w:sz w:val="20"/>
          <w:szCs w:val="20"/>
          <w:spacing w:val="-4"/>
        </w:rPr>
        <w:t>天</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如果阿奇霉素过敏</w:t>
      </w:r>
      <w:r>
        <w:rPr>
          <w:sz w:val="20"/>
          <w:szCs w:val="20"/>
          <w:spacing w:val="-4"/>
        </w:rPr>
        <w:t>，</w:t>
      </w:r>
      <w:r>
        <w:rPr>
          <w:rFonts w:ascii="Microsoft YaHei" w:hAnsi="Microsoft YaHei" w:eastAsia="Microsoft YaHei" w:cs="Microsoft YaHei"/>
          <w:sz w:val="20"/>
          <w:szCs w:val="20"/>
          <w:spacing w:val="-4"/>
        </w:rPr>
        <w:t>推荐多西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环素胶囊 </w:t>
      </w:r>
      <w:r>
        <w:rPr>
          <w:sz w:val="20"/>
          <w:szCs w:val="20"/>
          <w:spacing w:val="-5"/>
        </w:rPr>
        <w:t>0.</w:t>
      </w:r>
      <w:r>
        <w:rPr>
          <w:sz w:val="20"/>
          <w:szCs w:val="20"/>
          <w:spacing w:val="-57"/>
        </w:rPr>
        <w:t xml:space="preserve"> </w:t>
      </w:r>
      <w:r>
        <w:rPr>
          <w:sz w:val="20"/>
          <w:szCs w:val="20"/>
          <w:spacing w:val="-5"/>
        </w:rPr>
        <w:t>1</w:t>
      </w:r>
      <w:r>
        <w:rPr>
          <w:sz w:val="20"/>
          <w:szCs w:val="20"/>
          <w:spacing w:val="-5"/>
        </w:rPr>
        <w:t xml:space="preserve"> </w:t>
      </w:r>
      <w:r>
        <w:rPr>
          <w:sz w:val="20"/>
          <w:szCs w:val="20"/>
          <w:spacing w:val="-5"/>
        </w:rPr>
        <w:t>g,2</w:t>
      </w:r>
      <w:r>
        <w:rPr>
          <w:sz w:val="20"/>
          <w:szCs w:val="20"/>
          <w:spacing w:val="-30"/>
        </w:rPr>
        <w:t xml:space="preserve"> </w:t>
      </w:r>
      <w:r>
        <w:rPr>
          <w:rFonts w:ascii="Microsoft YaHei" w:hAnsi="Microsoft YaHei" w:eastAsia="Microsoft YaHei" w:cs="Microsoft YaHei"/>
          <w:sz w:val="20"/>
          <w:szCs w:val="20"/>
          <w:spacing w:val="-5"/>
        </w:rPr>
        <w:t>次</w:t>
      </w:r>
      <w:r>
        <w:rPr>
          <w:sz w:val="20"/>
          <w:szCs w:val="20"/>
          <w:spacing w:val="-5"/>
        </w:rPr>
        <w:t>/d</w:t>
      </w:r>
      <w:r>
        <w:rPr>
          <w:sz w:val="20"/>
          <w:szCs w:val="20"/>
          <w:spacing w:val="-55"/>
        </w:rPr>
        <w:t xml:space="preserve"> </w:t>
      </w:r>
      <w:r>
        <w:rPr>
          <w:sz w:val="20"/>
          <w:szCs w:val="20"/>
          <w:spacing w:val="-5"/>
        </w:rPr>
        <w:t>,</w:t>
      </w:r>
      <w:r>
        <w:rPr>
          <w:sz w:val="20"/>
          <w:szCs w:val="20"/>
          <w:spacing w:val="-58"/>
        </w:rPr>
        <w:t xml:space="preserve"> </w:t>
      </w:r>
      <w:r>
        <w:rPr>
          <w:rFonts w:ascii="Microsoft YaHei" w:hAnsi="Microsoft YaHei" w:eastAsia="Microsoft YaHei" w:cs="Microsoft YaHei"/>
          <w:sz w:val="20"/>
          <w:szCs w:val="20"/>
          <w:spacing w:val="-5"/>
        </w:rPr>
        <w:t>共 </w:t>
      </w:r>
      <w:r>
        <w:rPr>
          <w:sz w:val="20"/>
          <w:szCs w:val="20"/>
          <w:spacing w:val="-5"/>
        </w:rPr>
        <w:t>7</w:t>
      </w:r>
      <w:r>
        <w:rPr>
          <w:sz w:val="20"/>
          <w:szCs w:val="20"/>
          <w:spacing w:val="-5"/>
        </w:rPr>
        <w:t xml:space="preserve"> </w:t>
      </w:r>
      <w:r>
        <w:rPr>
          <w:sz w:val="20"/>
          <w:szCs w:val="20"/>
          <w:spacing w:val="-5"/>
        </w:rPr>
        <w:t>d</w:t>
      </w:r>
      <w:r>
        <w:rPr>
          <w:sz w:val="20"/>
          <w:szCs w:val="20"/>
          <w:spacing w:val="-55"/>
        </w:rPr>
        <w:t xml:space="preserve"> </w:t>
      </w:r>
      <w:r>
        <w:rPr>
          <w:sz w:val="20"/>
          <w:szCs w:val="20"/>
          <w:spacing w:val="-5"/>
        </w:rPr>
        <w:t>,</w:t>
      </w:r>
      <w:r>
        <w:rPr>
          <w:sz w:val="20"/>
          <w:szCs w:val="20"/>
          <w:spacing w:val="-57"/>
        </w:rPr>
        <w:t xml:space="preserve"> </w:t>
      </w:r>
      <w:r>
        <w:rPr>
          <w:rFonts w:ascii="Microsoft YaHei" w:hAnsi="Microsoft YaHei" w:eastAsia="Microsoft YaHei" w:cs="Microsoft YaHei"/>
          <w:sz w:val="20"/>
          <w:szCs w:val="20"/>
          <w:spacing w:val="-5"/>
        </w:rPr>
        <w:t>加头孢曲松针</w:t>
      </w:r>
      <w:r>
        <w:rPr>
          <w:rFonts w:ascii="Microsoft YaHei" w:hAnsi="Microsoft YaHei" w:eastAsia="Microsoft YaHei" w:cs="Microsoft YaHei"/>
          <w:sz w:val="20"/>
          <w:szCs w:val="20"/>
          <w:spacing w:val="14"/>
        </w:rPr>
        <w:t xml:space="preserve"> </w:t>
      </w:r>
      <w:r>
        <w:rPr>
          <w:sz w:val="20"/>
          <w:szCs w:val="20"/>
          <w:spacing w:val="-5"/>
        </w:rPr>
        <w:t>1</w:t>
      </w:r>
      <w:r>
        <w:rPr>
          <w:sz w:val="20"/>
          <w:szCs w:val="20"/>
          <w:spacing w:val="-5"/>
        </w:rPr>
        <w:t xml:space="preserve"> </w:t>
      </w:r>
      <w:r>
        <w:rPr>
          <w:sz w:val="20"/>
          <w:szCs w:val="20"/>
          <w:spacing w:val="-5"/>
        </w:rPr>
        <w:t>g</w:t>
      </w:r>
      <w:r>
        <w:rPr>
          <w:sz w:val="20"/>
          <w:szCs w:val="20"/>
          <w:spacing w:val="-6"/>
        </w:rPr>
        <w:t xml:space="preserve"> </w:t>
      </w:r>
      <w:r>
        <w:rPr>
          <w:rFonts w:ascii="Microsoft YaHei" w:hAnsi="Microsoft YaHei" w:eastAsia="Microsoft YaHei" w:cs="Microsoft YaHei"/>
          <w:sz w:val="20"/>
          <w:szCs w:val="20"/>
          <w:spacing w:val="-6"/>
        </w:rPr>
        <w:t>单次</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给药</w:t>
      </w:r>
      <w:r>
        <w:rPr>
          <w:sz w:val="20"/>
          <w:szCs w:val="20"/>
          <w:spacing w:val="3"/>
        </w:rPr>
        <w:t>（</w:t>
      </w:r>
      <w:r>
        <w:rPr>
          <w:rFonts w:ascii="Microsoft YaHei" w:hAnsi="Microsoft YaHei" w:eastAsia="Microsoft YaHei" w:cs="Microsoft YaHei"/>
          <w:sz w:val="20"/>
          <w:szCs w:val="20"/>
          <w:spacing w:val="3"/>
        </w:rPr>
        <w:t>肌注或静滴</w:t>
      </w:r>
      <w:r>
        <w:rPr>
          <w:sz w:val="20"/>
          <w:szCs w:val="20"/>
          <w:spacing w:val="3"/>
        </w:rPr>
        <w:t>）</w:t>
      </w:r>
      <w:r>
        <w:rPr>
          <w:rFonts w:ascii="Microsoft YaHei" w:hAnsi="Microsoft YaHei" w:eastAsia="Microsoft YaHei" w:cs="Microsoft YaHei"/>
          <w:sz w:val="20"/>
          <w:szCs w:val="20"/>
          <w:spacing w:val="3"/>
        </w:rPr>
        <w:t>或头孢克肟片 </w:t>
      </w:r>
      <w:r>
        <w:rPr>
          <w:sz w:val="20"/>
          <w:szCs w:val="20"/>
          <w:spacing w:val="3"/>
        </w:rPr>
        <w:t>0.4</w:t>
      </w:r>
      <w:r>
        <w:rPr>
          <w:sz w:val="20"/>
          <w:szCs w:val="20"/>
          <w:spacing w:val="3"/>
        </w:rPr>
        <w:t xml:space="preserve"> </w:t>
      </w:r>
      <w:r>
        <w:rPr>
          <w:sz w:val="20"/>
          <w:szCs w:val="20"/>
          <w:spacing w:val="3"/>
        </w:rPr>
        <w:t>g</w:t>
      </w:r>
      <w:r>
        <w:rPr>
          <w:sz w:val="20"/>
          <w:szCs w:val="20"/>
          <w:spacing w:val="-31"/>
        </w:rPr>
        <w:t xml:space="preserve"> </w:t>
      </w:r>
      <w:r>
        <w:rPr>
          <w:rFonts w:ascii="Microsoft YaHei" w:hAnsi="Microsoft YaHei" w:eastAsia="Microsoft YaHei" w:cs="Microsoft YaHei"/>
          <w:sz w:val="20"/>
          <w:szCs w:val="20"/>
          <w:spacing w:val="3"/>
        </w:rPr>
        <w:t>单次口</w:t>
      </w:r>
      <w:r>
        <w:rPr>
          <w:rFonts w:ascii="Microsoft YaHei" w:hAnsi="Microsoft YaHei" w:eastAsia="Microsoft YaHei" w:cs="Microsoft YaHei"/>
          <w:sz w:val="20"/>
          <w:szCs w:val="20"/>
          <w:spacing w:val="2"/>
        </w:rPr>
        <w:t>服联合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治疗</w:t>
      </w:r>
      <w:r>
        <w:rPr>
          <w:rFonts w:ascii="Microsoft YaHei" w:hAnsi="Microsoft YaHei" w:eastAsia="Microsoft YaHei" w:cs="Microsoft YaHei"/>
          <w:sz w:val="20"/>
          <w:szCs w:val="20"/>
          <w:spacing w:val="-29"/>
        </w:rPr>
        <w:t xml:space="preserve"> </w:t>
      </w:r>
      <w:r>
        <w:rPr>
          <w:sz w:val="20"/>
          <w:szCs w:val="20"/>
          <w:spacing w:val="12"/>
        </w:rPr>
        <w:t>。</w:t>
      </w:r>
      <w:r>
        <w:rPr>
          <w:rFonts w:ascii="Microsoft YaHei" w:hAnsi="Microsoft YaHei" w:eastAsia="Microsoft YaHei" w:cs="Microsoft YaHei"/>
          <w:sz w:val="20"/>
          <w:szCs w:val="20"/>
          <w:spacing w:val="12"/>
        </w:rPr>
        <w:t>全球淋病抗生素耐药性的增加和多重耐药淋病</w:t>
      </w:r>
    </w:p>
    <w:p>
      <w:pPr>
        <w:spacing w:line="14" w:lineRule="auto"/>
        <w:rPr>
          <w:rFonts w:ascii="Arial"/>
          <w:sz w:val="2"/>
        </w:rPr>
      </w:pPr>
      <w:r>
        <w:rPr>
          <w:rFonts w:ascii="Arial" w:hAnsi="Arial" w:eastAsia="Arial" w:cs="Arial"/>
          <w:sz w:val="2"/>
          <w:szCs w:val="2"/>
        </w:rPr>
        <w:br w:type="column"/>
      </w:r>
    </w:p>
    <w:p>
      <w:pPr>
        <w:pStyle w:val="BodyText"/>
        <w:ind w:left="2" w:right="78" w:firstLine="4"/>
        <w:spacing w:before="40" w:line="229" w:lineRule="auto"/>
        <w:rPr>
          <w:sz w:val="20"/>
          <w:szCs w:val="20"/>
        </w:rPr>
      </w:pPr>
      <w:r>
        <w:rPr>
          <w:rFonts w:ascii="Microsoft YaHei" w:hAnsi="Microsoft YaHei" w:eastAsia="Microsoft YaHei" w:cs="Microsoft YaHei"/>
          <w:sz w:val="20"/>
          <w:szCs w:val="20"/>
          <w:spacing w:val="9"/>
        </w:rPr>
        <w:t>菌株的出现是全球公认的医疗危机</w:t>
      </w:r>
      <w:r>
        <w:rPr>
          <w:sz w:val="20"/>
          <w:szCs w:val="20"/>
          <w:spacing w:val="9"/>
        </w:rPr>
        <w:t>，</w:t>
      </w:r>
      <w:r>
        <w:rPr>
          <w:rFonts w:ascii="Microsoft YaHei" w:hAnsi="Microsoft YaHei" w:eastAsia="Microsoft YaHei" w:cs="Microsoft YaHei"/>
          <w:sz w:val="20"/>
          <w:szCs w:val="20"/>
          <w:spacing w:val="9"/>
        </w:rPr>
        <w:t>必须强调指南依</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20"/>
          <w:szCs w:val="20"/>
          <w:spacing w:val="4"/>
        </w:rPr>
        <w:t>从性</w:t>
      </w:r>
      <w:r>
        <w:rPr>
          <w:sz w:val="20"/>
          <w:szCs w:val="20"/>
          <w:spacing w:val="4"/>
        </w:rPr>
        <w:t>。</w:t>
      </w:r>
    </w:p>
    <w:p>
      <w:pPr>
        <w:pStyle w:val="BodyText"/>
        <w:ind w:right="72" w:firstLine="423"/>
        <w:spacing w:before="8" w:line="229" w:lineRule="auto"/>
        <w:jc w:val="both"/>
        <w:rPr>
          <w:sz w:val="20"/>
          <w:szCs w:val="20"/>
        </w:rPr>
      </w:pPr>
      <w:r>
        <w:rPr>
          <w:rFonts w:ascii="Microsoft YaHei" w:hAnsi="Microsoft YaHei" w:eastAsia="Microsoft YaHei" w:cs="Microsoft YaHei"/>
          <w:sz w:val="20"/>
          <w:szCs w:val="20"/>
          <w:spacing w:val="8"/>
        </w:rPr>
        <w:t>对于未明确病原体的 </w:t>
      </w:r>
      <w:r>
        <w:rPr>
          <w:sz w:val="20"/>
          <w:szCs w:val="20"/>
        </w:rPr>
        <w:t>NGU</w:t>
      </w:r>
      <w:r>
        <w:rPr>
          <w:sz w:val="20"/>
          <w:szCs w:val="20"/>
          <w:spacing w:val="-5"/>
        </w:rPr>
        <w:t xml:space="preserve"> </w:t>
      </w:r>
      <w:r>
        <w:rPr>
          <w:rFonts w:ascii="Microsoft YaHei" w:hAnsi="Microsoft YaHei" w:eastAsia="Microsoft YaHei" w:cs="Microsoft YaHei"/>
          <w:sz w:val="20"/>
          <w:szCs w:val="20"/>
          <w:spacing w:val="8"/>
        </w:rPr>
        <w:t>治疗</w:t>
      </w:r>
      <w:r>
        <w:rPr>
          <w:sz w:val="20"/>
          <w:szCs w:val="20"/>
          <w:spacing w:val="8"/>
        </w:rPr>
        <w:t>，</w:t>
      </w:r>
      <w:r>
        <w:rPr>
          <w:rFonts w:ascii="Microsoft YaHei" w:hAnsi="Microsoft YaHei" w:eastAsia="Microsoft YaHei" w:cs="Microsoft YaHei"/>
          <w:sz w:val="20"/>
          <w:szCs w:val="20"/>
          <w:spacing w:val="8"/>
        </w:rPr>
        <w:t>首选多西环素胶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囊 </w:t>
      </w:r>
      <w:r>
        <w:rPr>
          <w:sz w:val="20"/>
          <w:szCs w:val="20"/>
          <w:spacing w:val="-3"/>
        </w:rPr>
        <w:t>0.</w:t>
      </w:r>
      <w:r>
        <w:rPr>
          <w:sz w:val="20"/>
          <w:szCs w:val="20"/>
          <w:spacing w:val="-53"/>
        </w:rPr>
        <w:t xml:space="preserve"> </w:t>
      </w:r>
      <w:r>
        <w:rPr>
          <w:sz w:val="20"/>
          <w:szCs w:val="20"/>
          <w:spacing w:val="-3"/>
        </w:rPr>
        <w:t>1</w:t>
      </w:r>
      <w:r>
        <w:rPr>
          <w:sz w:val="20"/>
          <w:szCs w:val="20"/>
          <w:spacing w:val="-3"/>
        </w:rPr>
        <w:t xml:space="preserve"> </w:t>
      </w:r>
      <w:r>
        <w:rPr>
          <w:sz w:val="20"/>
          <w:szCs w:val="20"/>
          <w:spacing w:val="-3"/>
        </w:rPr>
        <w:t>g,</w:t>
      </w:r>
      <w:r>
        <w:rPr>
          <w:sz w:val="20"/>
          <w:szCs w:val="20"/>
          <w:spacing w:val="-44"/>
        </w:rPr>
        <w:t xml:space="preserve"> </w:t>
      </w:r>
      <w:r>
        <w:rPr>
          <w:sz w:val="20"/>
          <w:szCs w:val="20"/>
          <w:spacing w:val="-3"/>
        </w:rPr>
        <w:t>2</w:t>
      </w:r>
      <w:r>
        <w:rPr>
          <w:sz w:val="20"/>
          <w:szCs w:val="20"/>
          <w:spacing w:val="-3"/>
        </w:rPr>
        <w:t xml:space="preserve"> </w:t>
      </w:r>
      <w:r>
        <w:rPr>
          <w:rFonts w:ascii="Microsoft YaHei" w:hAnsi="Microsoft YaHei" w:eastAsia="Microsoft YaHei" w:cs="Microsoft YaHei"/>
          <w:sz w:val="20"/>
          <w:szCs w:val="20"/>
          <w:spacing w:val="-3"/>
        </w:rPr>
        <w:t>次</w:t>
      </w:r>
      <w:r>
        <w:rPr>
          <w:sz w:val="20"/>
          <w:szCs w:val="20"/>
          <w:spacing w:val="-3"/>
        </w:rPr>
        <w:t>/d</w:t>
      </w:r>
      <w:r>
        <w:rPr>
          <w:sz w:val="20"/>
          <w:szCs w:val="20"/>
          <w:spacing w:val="-57"/>
        </w:rPr>
        <w:t xml:space="preserve"> </w:t>
      </w:r>
      <w:r>
        <w:rPr>
          <w:sz w:val="20"/>
          <w:szCs w:val="20"/>
          <w:spacing w:val="-3"/>
        </w:rPr>
        <w:t>,</w:t>
      </w:r>
      <w:r>
        <w:rPr>
          <w:sz w:val="20"/>
          <w:szCs w:val="20"/>
          <w:spacing w:val="-41"/>
        </w:rPr>
        <w:t xml:space="preserve"> </w:t>
      </w:r>
      <w:r>
        <w:rPr>
          <w:rFonts w:ascii="Microsoft YaHei" w:hAnsi="Microsoft YaHei" w:eastAsia="Microsoft YaHei" w:cs="Microsoft YaHei"/>
          <w:sz w:val="20"/>
          <w:szCs w:val="20"/>
          <w:spacing w:val="-3"/>
        </w:rPr>
        <w:t>共</w:t>
      </w:r>
      <w:r>
        <w:rPr>
          <w:rFonts w:ascii="Microsoft YaHei" w:hAnsi="Microsoft YaHei" w:eastAsia="Microsoft YaHei" w:cs="Microsoft YaHei"/>
          <w:sz w:val="20"/>
          <w:szCs w:val="20"/>
          <w:spacing w:val="14"/>
          <w:w w:val="101"/>
        </w:rPr>
        <w:t xml:space="preserve"> </w:t>
      </w:r>
      <w:r>
        <w:rPr>
          <w:sz w:val="20"/>
          <w:szCs w:val="20"/>
          <w:spacing w:val="-3"/>
        </w:rPr>
        <w:t>7</w:t>
      </w:r>
      <w:r>
        <w:rPr>
          <w:sz w:val="20"/>
          <w:szCs w:val="20"/>
          <w:spacing w:val="-3"/>
        </w:rPr>
        <w:t xml:space="preserve"> </w:t>
      </w:r>
      <w:r>
        <w:rPr>
          <w:sz w:val="20"/>
          <w:szCs w:val="20"/>
          <w:spacing w:val="-3"/>
        </w:rPr>
        <w:t>d；</w:t>
      </w:r>
      <w:r>
        <w:rPr>
          <w:rFonts w:ascii="Microsoft YaHei" w:hAnsi="Microsoft YaHei" w:eastAsia="Microsoft YaHei" w:cs="Microsoft YaHei"/>
          <w:sz w:val="20"/>
          <w:szCs w:val="20"/>
          <w:spacing w:val="-3"/>
        </w:rPr>
        <w:t>次选阿奇霉</w:t>
      </w:r>
      <w:r>
        <w:rPr>
          <w:rFonts w:ascii="Microsoft YaHei" w:hAnsi="Microsoft YaHei" w:eastAsia="Microsoft YaHei" w:cs="Microsoft YaHei"/>
          <w:sz w:val="20"/>
          <w:szCs w:val="20"/>
          <w:spacing w:val="-4"/>
        </w:rPr>
        <w:t>素片</w:t>
      </w:r>
      <w:r>
        <w:rPr>
          <w:sz w:val="20"/>
          <w:szCs w:val="20"/>
          <w:spacing w:val="-4"/>
        </w:rPr>
        <w:t>，</w:t>
      </w:r>
      <w:r>
        <w:rPr>
          <w:rFonts w:ascii="Microsoft YaHei" w:hAnsi="Microsoft YaHei" w:eastAsia="Microsoft YaHei" w:cs="Microsoft YaHei"/>
          <w:sz w:val="20"/>
          <w:szCs w:val="20"/>
          <w:spacing w:val="-4"/>
        </w:rPr>
        <w:t>首次口服</w:t>
      </w:r>
      <w:r>
        <w:rPr>
          <w:rFonts w:ascii="Microsoft YaHei" w:hAnsi="Microsoft YaHei" w:eastAsia="Microsoft YaHei" w:cs="Microsoft YaHei"/>
          <w:sz w:val="20"/>
          <w:szCs w:val="20"/>
        </w:rPr>
        <w:t xml:space="preserve"> </w:t>
      </w:r>
      <w:r>
        <w:rPr>
          <w:sz w:val="20"/>
          <w:szCs w:val="20"/>
          <w:spacing w:val="-7"/>
        </w:rPr>
        <w:t>0.5</w:t>
      </w:r>
      <w:r>
        <w:rPr>
          <w:sz w:val="20"/>
          <w:szCs w:val="20"/>
          <w:spacing w:val="-7"/>
        </w:rPr>
        <w:t xml:space="preserve"> </w:t>
      </w:r>
      <w:r>
        <w:rPr>
          <w:sz w:val="20"/>
          <w:szCs w:val="20"/>
          <w:spacing w:val="-7"/>
        </w:rPr>
        <w:t>g,</w:t>
      </w:r>
      <w:r>
        <w:rPr>
          <w:rFonts w:ascii="Microsoft YaHei" w:hAnsi="Microsoft YaHei" w:eastAsia="Microsoft YaHei" w:cs="Microsoft YaHei"/>
          <w:sz w:val="20"/>
          <w:szCs w:val="20"/>
          <w:spacing w:val="-7"/>
        </w:rPr>
        <w:t>第</w:t>
      </w:r>
      <w:r>
        <w:rPr>
          <w:rFonts w:ascii="Microsoft YaHei" w:hAnsi="Microsoft YaHei" w:eastAsia="Microsoft YaHei" w:cs="Microsoft YaHei"/>
          <w:sz w:val="20"/>
          <w:szCs w:val="20"/>
          <w:spacing w:val="-16"/>
        </w:rPr>
        <w:t xml:space="preserve"> </w:t>
      </w:r>
      <w:r>
        <w:rPr>
          <w:sz w:val="20"/>
          <w:szCs w:val="20"/>
          <w:spacing w:val="-7"/>
        </w:rPr>
        <w:t>4</w:t>
      </w:r>
      <w:r>
        <w:rPr>
          <w:sz w:val="20"/>
          <w:szCs w:val="20"/>
          <w:spacing w:val="-34"/>
        </w:rPr>
        <w:t xml:space="preserve"> </w:t>
      </w:r>
      <w:r>
        <w:rPr>
          <w:rFonts w:ascii="Microsoft YaHei" w:hAnsi="Microsoft YaHei" w:eastAsia="Microsoft YaHei" w:cs="Microsoft YaHei"/>
          <w:sz w:val="20"/>
          <w:szCs w:val="20"/>
          <w:spacing w:val="-7"/>
        </w:rPr>
        <w:t>天再口服</w:t>
      </w:r>
      <w:r>
        <w:rPr>
          <w:rFonts w:ascii="Microsoft YaHei" w:hAnsi="Microsoft YaHei" w:eastAsia="Microsoft YaHei" w:cs="Microsoft YaHei"/>
          <w:sz w:val="20"/>
          <w:szCs w:val="20"/>
          <w:spacing w:val="-14"/>
        </w:rPr>
        <w:t xml:space="preserve"> </w:t>
      </w:r>
      <w:r>
        <w:rPr>
          <w:sz w:val="20"/>
          <w:szCs w:val="20"/>
          <w:spacing w:val="-7"/>
        </w:rPr>
        <w:t>0.25</w:t>
      </w:r>
      <w:r>
        <w:rPr>
          <w:sz w:val="20"/>
          <w:szCs w:val="20"/>
          <w:spacing w:val="-7"/>
        </w:rPr>
        <w:t xml:space="preserve"> </w:t>
      </w:r>
      <w:r>
        <w:rPr>
          <w:sz w:val="20"/>
          <w:szCs w:val="20"/>
          <w:spacing w:val="-7"/>
        </w:rPr>
        <w:t>g。</w:t>
      </w:r>
      <w:r>
        <w:rPr>
          <w:rFonts w:ascii="Microsoft YaHei" w:hAnsi="Microsoft YaHei" w:eastAsia="Microsoft YaHei" w:cs="Microsoft YaHei"/>
          <w:sz w:val="20"/>
          <w:szCs w:val="20"/>
          <w:spacing w:val="-7"/>
        </w:rPr>
        <w:t>对于沙眼衣原体尿道炎</w:t>
      </w:r>
      <w:r>
        <w:rPr>
          <w:sz w:val="20"/>
          <w:szCs w:val="20"/>
          <w:spacing w:val="-7"/>
        </w:rPr>
        <w:t>，</w:t>
      </w:r>
      <w:r>
        <w:rPr>
          <w:rFonts w:ascii="Microsoft YaHei" w:hAnsi="Microsoft YaHei" w:eastAsia="Microsoft YaHei" w:cs="Microsoft YaHei"/>
          <w:sz w:val="20"/>
          <w:szCs w:val="20"/>
          <w:spacing w:val="-7"/>
        </w:rPr>
        <w:t>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选阿奇霉素片 </w:t>
      </w:r>
      <w:r>
        <w:rPr>
          <w:sz w:val="20"/>
          <w:szCs w:val="20"/>
          <w:spacing w:val="-4"/>
        </w:rPr>
        <w:t>1.0</w:t>
      </w:r>
      <w:r>
        <w:rPr>
          <w:sz w:val="20"/>
          <w:szCs w:val="20"/>
          <w:spacing w:val="-55"/>
        </w:rPr>
        <w:t xml:space="preserve"> </w:t>
      </w:r>
      <w:r>
        <w:rPr>
          <w:sz w:val="20"/>
          <w:szCs w:val="20"/>
          <w:spacing w:val="-4"/>
        </w:rPr>
        <w:t>~</w:t>
      </w:r>
      <w:r>
        <w:rPr>
          <w:sz w:val="20"/>
          <w:szCs w:val="20"/>
          <w:spacing w:val="-39"/>
        </w:rPr>
        <w:t xml:space="preserve"> </w:t>
      </w:r>
      <w:r>
        <w:rPr>
          <w:sz w:val="20"/>
          <w:szCs w:val="20"/>
          <w:spacing w:val="-4"/>
        </w:rPr>
        <w:t>1.5</w:t>
      </w:r>
      <w:r>
        <w:rPr>
          <w:sz w:val="20"/>
          <w:szCs w:val="20"/>
          <w:spacing w:val="-4"/>
        </w:rPr>
        <w:t xml:space="preserve"> </w:t>
      </w:r>
      <w:r>
        <w:rPr>
          <w:sz w:val="20"/>
          <w:szCs w:val="20"/>
          <w:spacing w:val="-4"/>
        </w:rPr>
        <w:t>g</w:t>
      </w:r>
      <w:r>
        <w:rPr>
          <w:sz w:val="20"/>
          <w:szCs w:val="20"/>
          <w:spacing w:val="-31"/>
        </w:rPr>
        <w:t xml:space="preserve"> </w:t>
      </w:r>
      <w:r>
        <w:rPr>
          <w:rFonts w:ascii="Microsoft YaHei" w:hAnsi="Microsoft YaHei" w:eastAsia="Microsoft YaHei" w:cs="Microsoft YaHei"/>
          <w:sz w:val="20"/>
          <w:szCs w:val="20"/>
          <w:spacing w:val="-4"/>
        </w:rPr>
        <w:t>单次口服或多西环素胶囊 </w:t>
      </w:r>
      <w:r>
        <w:rPr>
          <w:sz w:val="20"/>
          <w:szCs w:val="20"/>
          <w:spacing w:val="-4"/>
        </w:rPr>
        <w:t>0.</w:t>
      </w:r>
      <w:r>
        <w:rPr>
          <w:sz w:val="20"/>
          <w:szCs w:val="20"/>
          <w:spacing w:val="-55"/>
        </w:rPr>
        <w:t xml:space="preserve"> </w:t>
      </w:r>
      <w:r>
        <w:rPr>
          <w:sz w:val="20"/>
          <w:szCs w:val="20"/>
          <w:spacing w:val="-4"/>
        </w:rPr>
        <w:t>1</w:t>
      </w:r>
      <w:r>
        <w:rPr>
          <w:sz w:val="20"/>
          <w:szCs w:val="20"/>
        </w:rPr>
        <w:t xml:space="preserve"> </w:t>
      </w:r>
      <w:r>
        <w:rPr>
          <w:sz w:val="20"/>
          <w:szCs w:val="20"/>
          <w:spacing w:val="-8"/>
        </w:rPr>
        <w:t>g,2</w:t>
      </w:r>
      <w:r>
        <w:rPr>
          <w:sz w:val="20"/>
          <w:szCs w:val="20"/>
          <w:spacing w:val="-36"/>
        </w:rPr>
        <w:t xml:space="preserve"> </w:t>
      </w:r>
      <w:r>
        <w:rPr>
          <w:rFonts w:ascii="Microsoft YaHei" w:hAnsi="Microsoft YaHei" w:eastAsia="Microsoft YaHei" w:cs="Microsoft YaHei"/>
          <w:sz w:val="20"/>
          <w:szCs w:val="20"/>
          <w:spacing w:val="-8"/>
        </w:rPr>
        <w:t>次</w:t>
      </w:r>
      <w:r>
        <w:rPr>
          <w:sz w:val="20"/>
          <w:szCs w:val="20"/>
          <w:spacing w:val="-8"/>
        </w:rPr>
        <w:t>/d</w:t>
      </w:r>
      <w:r>
        <w:rPr>
          <w:sz w:val="20"/>
          <w:szCs w:val="20"/>
          <w:spacing w:val="-57"/>
        </w:rPr>
        <w:t xml:space="preserve"> </w:t>
      </w:r>
      <w:r>
        <w:rPr>
          <w:sz w:val="20"/>
          <w:szCs w:val="20"/>
          <w:spacing w:val="-8"/>
        </w:rPr>
        <w:t>,</w:t>
      </w:r>
      <w:r>
        <w:rPr>
          <w:rFonts w:ascii="Microsoft YaHei" w:hAnsi="Microsoft YaHei" w:eastAsia="Microsoft YaHei" w:cs="Microsoft YaHei"/>
          <w:sz w:val="20"/>
          <w:szCs w:val="20"/>
          <w:spacing w:val="-8"/>
        </w:rPr>
        <w:t>共 </w:t>
      </w:r>
      <w:r>
        <w:rPr>
          <w:sz w:val="20"/>
          <w:szCs w:val="20"/>
          <w:spacing w:val="-8"/>
        </w:rPr>
        <w:t>7</w:t>
      </w:r>
      <w:r>
        <w:rPr>
          <w:sz w:val="20"/>
          <w:szCs w:val="20"/>
          <w:spacing w:val="-8"/>
        </w:rPr>
        <w:t xml:space="preserve"> </w:t>
      </w:r>
      <w:r>
        <w:rPr>
          <w:sz w:val="20"/>
          <w:szCs w:val="20"/>
          <w:spacing w:val="-8"/>
        </w:rPr>
        <w:t>d；</w:t>
      </w:r>
      <w:r>
        <w:rPr>
          <w:rFonts w:ascii="Microsoft YaHei" w:hAnsi="Microsoft YaHei" w:eastAsia="Microsoft YaHei" w:cs="Microsoft YaHei"/>
          <w:sz w:val="20"/>
          <w:szCs w:val="20"/>
          <w:spacing w:val="-8"/>
        </w:rPr>
        <w:t>次选左氧氟沙星片 </w:t>
      </w:r>
      <w:r>
        <w:rPr>
          <w:sz w:val="20"/>
          <w:szCs w:val="20"/>
          <w:spacing w:val="-8"/>
        </w:rPr>
        <w:t>0.5</w:t>
      </w:r>
      <w:r>
        <w:rPr>
          <w:sz w:val="20"/>
          <w:szCs w:val="20"/>
          <w:spacing w:val="-8"/>
        </w:rPr>
        <w:t xml:space="preserve"> </w:t>
      </w:r>
      <w:r>
        <w:rPr>
          <w:sz w:val="20"/>
          <w:szCs w:val="20"/>
          <w:spacing w:val="-9"/>
        </w:rPr>
        <w:t>g,</w:t>
      </w:r>
      <w:r>
        <w:rPr>
          <w:sz w:val="20"/>
          <w:szCs w:val="20"/>
          <w:spacing w:val="-41"/>
        </w:rPr>
        <w:t xml:space="preserve"> </w:t>
      </w:r>
      <w:r>
        <w:rPr>
          <w:sz w:val="20"/>
          <w:szCs w:val="20"/>
          <w:spacing w:val="-9"/>
        </w:rPr>
        <w:t>1</w:t>
      </w:r>
      <w:r>
        <w:rPr>
          <w:sz w:val="20"/>
          <w:szCs w:val="20"/>
          <w:spacing w:val="-9"/>
        </w:rPr>
        <w:t xml:space="preserve"> </w:t>
      </w:r>
      <w:r>
        <w:rPr>
          <w:rFonts w:ascii="Microsoft YaHei" w:hAnsi="Microsoft YaHei" w:eastAsia="Microsoft YaHei" w:cs="Microsoft YaHei"/>
          <w:sz w:val="20"/>
          <w:szCs w:val="20"/>
          <w:spacing w:val="-9"/>
        </w:rPr>
        <w:t>次</w:t>
      </w:r>
      <w:r>
        <w:rPr>
          <w:sz w:val="20"/>
          <w:szCs w:val="20"/>
          <w:spacing w:val="-9"/>
        </w:rPr>
        <w:t>/d</w:t>
      </w:r>
      <w:r>
        <w:rPr>
          <w:sz w:val="20"/>
          <w:szCs w:val="20"/>
          <w:spacing w:val="-56"/>
        </w:rPr>
        <w:t xml:space="preserve"> </w:t>
      </w:r>
      <w:r>
        <w:rPr>
          <w:sz w:val="20"/>
          <w:szCs w:val="20"/>
          <w:spacing w:val="-9"/>
        </w:rPr>
        <w:t>,</w:t>
      </w:r>
      <w:r>
        <w:rPr>
          <w:sz w:val="20"/>
          <w:szCs w:val="20"/>
          <w:spacing w:val="-55"/>
        </w:rPr>
        <w:t xml:space="preserve"> </w:t>
      </w:r>
      <w:r>
        <w:rPr>
          <w:rFonts w:ascii="Microsoft YaHei" w:hAnsi="Microsoft YaHei" w:eastAsia="Microsoft YaHei" w:cs="Microsoft YaHei"/>
          <w:sz w:val="20"/>
          <w:szCs w:val="20"/>
          <w:spacing w:val="-9"/>
        </w:rPr>
        <w:t>共 </w:t>
      </w:r>
      <w:r>
        <w:rPr>
          <w:sz w:val="20"/>
          <w:szCs w:val="20"/>
          <w:spacing w:val="-9"/>
        </w:rPr>
        <w:t>7</w:t>
      </w:r>
      <w:r>
        <w:rPr>
          <w:sz w:val="20"/>
          <w:szCs w:val="20"/>
        </w:rPr>
        <w:t xml:space="preserve"> </w:t>
      </w:r>
      <w:r>
        <w:rPr>
          <w:sz w:val="20"/>
          <w:szCs w:val="20"/>
          <w:spacing w:val="-3"/>
        </w:rPr>
        <w:t>d。</w:t>
      </w:r>
      <w:r>
        <w:rPr>
          <w:rFonts w:ascii="Microsoft YaHei" w:hAnsi="Microsoft YaHei" w:eastAsia="Microsoft YaHei" w:cs="Microsoft YaHei"/>
          <w:sz w:val="20"/>
          <w:szCs w:val="20"/>
          <w:spacing w:val="-3"/>
        </w:rPr>
        <w:t>对于生殖支原体尿道炎</w:t>
      </w:r>
      <w:r>
        <w:rPr>
          <w:sz w:val="20"/>
          <w:szCs w:val="20"/>
          <w:spacing w:val="-3"/>
        </w:rPr>
        <w:t>，</w:t>
      </w:r>
      <w:r>
        <w:rPr>
          <w:rFonts w:ascii="Microsoft YaHei" w:hAnsi="Microsoft YaHei" w:eastAsia="Microsoft YaHei" w:cs="Microsoft YaHei"/>
          <w:sz w:val="20"/>
          <w:szCs w:val="20"/>
          <w:spacing w:val="-3"/>
        </w:rPr>
        <w:t>首选阿奇霉素片</w:t>
      </w:r>
      <w:r>
        <w:rPr>
          <w:sz w:val="20"/>
          <w:szCs w:val="20"/>
          <w:spacing w:val="-3"/>
        </w:rPr>
        <w:t>，</w:t>
      </w:r>
      <w:r>
        <w:rPr>
          <w:rFonts w:ascii="Microsoft YaHei" w:hAnsi="Microsoft YaHei" w:eastAsia="Microsoft YaHei" w:cs="Microsoft YaHei"/>
          <w:sz w:val="20"/>
          <w:szCs w:val="20"/>
          <w:spacing w:val="-3"/>
        </w:rPr>
        <w:t>首次口服</w:t>
      </w:r>
      <w:r>
        <w:rPr>
          <w:rFonts w:ascii="Microsoft YaHei" w:hAnsi="Microsoft YaHei" w:eastAsia="Microsoft YaHei" w:cs="Microsoft YaHei"/>
          <w:sz w:val="20"/>
          <w:szCs w:val="20"/>
          <w:spacing w:val="13"/>
        </w:rPr>
        <w:t xml:space="preserve"> </w:t>
      </w:r>
      <w:r>
        <w:rPr>
          <w:sz w:val="20"/>
          <w:szCs w:val="20"/>
          <w:spacing w:val="-7"/>
        </w:rPr>
        <w:t>0.5</w:t>
      </w:r>
      <w:r>
        <w:rPr>
          <w:sz w:val="20"/>
          <w:szCs w:val="20"/>
          <w:spacing w:val="-7"/>
        </w:rPr>
        <w:t xml:space="preserve"> </w:t>
      </w:r>
      <w:r>
        <w:rPr>
          <w:sz w:val="20"/>
          <w:szCs w:val="20"/>
          <w:spacing w:val="-7"/>
        </w:rPr>
        <w:t>g,</w:t>
      </w:r>
      <w:r>
        <w:rPr>
          <w:rFonts w:ascii="Microsoft YaHei" w:hAnsi="Microsoft YaHei" w:eastAsia="Microsoft YaHei" w:cs="Microsoft YaHei"/>
          <w:sz w:val="20"/>
          <w:szCs w:val="20"/>
          <w:spacing w:val="-7"/>
        </w:rPr>
        <w:t>第</w:t>
      </w:r>
      <w:r>
        <w:rPr>
          <w:rFonts w:ascii="Microsoft YaHei" w:hAnsi="Microsoft YaHei" w:eastAsia="Microsoft YaHei" w:cs="Microsoft YaHei"/>
          <w:sz w:val="20"/>
          <w:szCs w:val="20"/>
          <w:spacing w:val="-16"/>
        </w:rPr>
        <w:t xml:space="preserve"> </w:t>
      </w:r>
      <w:r>
        <w:rPr>
          <w:sz w:val="20"/>
          <w:szCs w:val="20"/>
          <w:spacing w:val="-7"/>
        </w:rPr>
        <w:t>4</w:t>
      </w:r>
      <w:r>
        <w:rPr>
          <w:sz w:val="20"/>
          <w:szCs w:val="20"/>
          <w:spacing w:val="-34"/>
        </w:rPr>
        <w:t xml:space="preserve"> </w:t>
      </w:r>
      <w:r>
        <w:rPr>
          <w:rFonts w:ascii="Microsoft YaHei" w:hAnsi="Microsoft YaHei" w:eastAsia="Microsoft YaHei" w:cs="Microsoft YaHei"/>
          <w:sz w:val="20"/>
          <w:szCs w:val="20"/>
          <w:spacing w:val="-7"/>
        </w:rPr>
        <w:t>天再口服</w:t>
      </w:r>
      <w:r>
        <w:rPr>
          <w:rFonts w:ascii="Microsoft YaHei" w:hAnsi="Microsoft YaHei" w:eastAsia="Microsoft YaHei" w:cs="Microsoft YaHei"/>
          <w:sz w:val="20"/>
          <w:szCs w:val="20"/>
          <w:spacing w:val="-14"/>
        </w:rPr>
        <w:t xml:space="preserve"> </w:t>
      </w:r>
      <w:r>
        <w:rPr>
          <w:sz w:val="20"/>
          <w:szCs w:val="20"/>
          <w:spacing w:val="-7"/>
        </w:rPr>
        <w:t>0.25</w:t>
      </w:r>
      <w:r>
        <w:rPr>
          <w:sz w:val="20"/>
          <w:szCs w:val="20"/>
          <w:spacing w:val="-7"/>
        </w:rPr>
        <w:t xml:space="preserve"> </w:t>
      </w:r>
      <w:r>
        <w:rPr>
          <w:sz w:val="20"/>
          <w:szCs w:val="20"/>
          <w:spacing w:val="-7"/>
        </w:rPr>
        <w:t>g。</w:t>
      </w:r>
      <w:r>
        <w:rPr>
          <w:rFonts w:ascii="Microsoft YaHei" w:hAnsi="Microsoft YaHei" w:eastAsia="Microsoft YaHei" w:cs="Microsoft YaHei"/>
          <w:sz w:val="20"/>
          <w:szCs w:val="20"/>
          <w:spacing w:val="-7"/>
        </w:rPr>
        <w:t>如果大环内酯类耐药</w:t>
      </w:r>
      <w:r>
        <w:rPr>
          <w:sz w:val="20"/>
          <w:szCs w:val="20"/>
          <w:spacing w:val="-7"/>
        </w:rPr>
        <w:t>，</w:t>
      </w:r>
      <w:r>
        <w:rPr>
          <w:rFonts w:ascii="Microsoft YaHei" w:hAnsi="Microsoft YaHei" w:eastAsia="Microsoft YaHei" w:cs="Microsoft YaHei"/>
          <w:sz w:val="20"/>
          <w:szCs w:val="20"/>
          <w:spacing w:val="-7"/>
        </w:rPr>
        <w:t>选择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莫西沙星片</w:t>
      </w:r>
      <w:r>
        <w:rPr>
          <w:rFonts w:ascii="Microsoft YaHei" w:hAnsi="Microsoft YaHei" w:eastAsia="Microsoft YaHei" w:cs="Microsoft YaHei"/>
          <w:sz w:val="20"/>
          <w:szCs w:val="20"/>
          <w:spacing w:val="-17"/>
        </w:rPr>
        <w:t xml:space="preserve"> </w:t>
      </w:r>
      <w:r>
        <w:rPr>
          <w:sz w:val="20"/>
          <w:szCs w:val="20"/>
          <w:spacing w:val="-8"/>
        </w:rPr>
        <w:t>0.4</w:t>
      </w:r>
      <w:r>
        <w:rPr>
          <w:sz w:val="20"/>
          <w:szCs w:val="20"/>
          <w:spacing w:val="-26"/>
        </w:rPr>
        <w:t xml:space="preserve"> </w:t>
      </w:r>
      <w:r>
        <w:rPr>
          <w:sz w:val="20"/>
          <w:szCs w:val="20"/>
          <w:spacing w:val="-8"/>
        </w:rPr>
        <w:t>g,1</w:t>
      </w:r>
      <w:r>
        <w:rPr>
          <w:sz w:val="20"/>
          <w:szCs w:val="20"/>
          <w:spacing w:val="-8"/>
        </w:rPr>
        <w:t xml:space="preserve"> </w:t>
      </w:r>
      <w:r>
        <w:rPr>
          <w:rFonts w:ascii="Microsoft YaHei" w:hAnsi="Microsoft YaHei" w:eastAsia="Microsoft YaHei" w:cs="Microsoft YaHei"/>
          <w:sz w:val="20"/>
          <w:szCs w:val="20"/>
          <w:spacing w:val="-8"/>
        </w:rPr>
        <w:t>次</w:t>
      </w:r>
      <w:r>
        <w:rPr>
          <w:sz w:val="20"/>
          <w:szCs w:val="20"/>
          <w:spacing w:val="-8"/>
        </w:rPr>
        <w:t>/d</w:t>
      </w:r>
      <w:r>
        <w:rPr>
          <w:sz w:val="20"/>
          <w:szCs w:val="20"/>
          <w:spacing w:val="-57"/>
        </w:rPr>
        <w:t xml:space="preserve"> </w:t>
      </w:r>
      <w:r>
        <w:rPr>
          <w:sz w:val="20"/>
          <w:szCs w:val="20"/>
          <w:spacing w:val="-8"/>
        </w:rPr>
        <w:t>,</w:t>
      </w:r>
      <w:r>
        <w:rPr>
          <w:sz w:val="20"/>
          <w:szCs w:val="20"/>
          <w:spacing w:val="-30"/>
        </w:rPr>
        <w:t xml:space="preserve"> </w:t>
      </w:r>
      <w:r>
        <w:rPr>
          <w:rFonts w:ascii="Microsoft YaHei" w:hAnsi="Microsoft YaHei" w:eastAsia="Microsoft YaHei" w:cs="Microsoft YaHei"/>
          <w:sz w:val="20"/>
          <w:szCs w:val="20"/>
          <w:spacing w:val="-8"/>
        </w:rPr>
        <w:t>口服</w:t>
      </w:r>
      <w:r>
        <w:rPr>
          <w:sz w:val="20"/>
          <w:szCs w:val="20"/>
          <w:spacing w:val="-8"/>
        </w:rPr>
        <w:t>，</w:t>
      </w:r>
      <w:r>
        <w:rPr>
          <w:rFonts w:ascii="Microsoft YaHei" w:hAnsi="Microsoft YaHei" w:eastAsia="Microsoft YaHei" w:cs="Microsoft YaHei"/>
          <w:sz w:val="20"/>
          <w:szCs w:val="20"/>
          <w:spacing w:val="-8"/>
        </w:rPr>
        <w:t>共</w:t>
      </w:r>
      <w:r>
        <w:rPr>
          <w:rFonts w:ascii="Microsoft YaHei" w:hAnsi="Microsoft YaHei" w:eastAsia="Microsoft YaHei" w:cs="Microsoft YaHei"/>
          <w:sz w:val="20"/>
          <w:szCs w:val="20"/>
          <w:spacing w:val="-18"/>
        </w:rPr>
        <w:t xml:space="preserve"> </w:t>
      </w:r>
      <w:r>
        <w:rPr>
          <w:sz w:val="20"/>
          <w:szCs w:val="20"/>
          <w:spacing w:val="-8"/>
        </w:rPr>
        <w:t>7</w:t>
      </w:r>
      <w:r>
        <w:rPr>
          <w:sz w:val="20"/>
          <w:szCs w:val="20"/>
          <w:spacing w:val="-59"/>
        </w:rPr>
        <w:t xml:space="preserve"> </w:t>
      </w:r>
      <w:r>
        <w:rPr>
          <w:sz w:val="20"/>
          <w:szCs w:val="20"/>
          <w:spacing w:val="-8"/>
        </w:rPr>
        <w:t>~14</w:t>
      </w:r>
      <w:r>
        <w:rPr>
          <w:sz w:val="20"/>
          <w:szCs w:val="20"/>
          <w:spacing w:val="-26"/>
        </w:rPr>
        <w:t xml:space="preserve"> </w:t>
      </w:r>
      <w:r>
        <w:rPr>
          <w:sz w:val="20"/>
          <w:szCs w:val="20"/>
          <w:spacing w:val="-8"/>
        </w:rPr>
        <w:t>d。</w:t>
      </w:r>
      <w:r>
        <w:rPr>
          <w:rFonts w:ascii="Microsoft YaHei" w:hAnsi="Microsoft YaHei" w:eastAsia="Microsoft YaHei" w:cs="Microsoft YaHei"/>
          <w:sz w:val="20"/>
          <w:szCs w:val="20"/>
          <w:spacing w:val="-8"/>
        </w:rPr>
        <w:t>对于解脲脲</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原体尿道炎</w:t>
      </w:r>
      <w:r>
        <w:rPr>
          <w:sz w:val="20"/>
          <w:szCs w:val="20"/>
          <w:spacing w:val="-7"/>
        </w:rPr>
        <w:t>，</w:t>
      </w:r>
      <w:r>
        <w:rPr>
          <w:rFonts w:ascii="Microsoft YaHei" w:hAnsi="Microsoft YaHei" w:eastAsia="Microsoft YaHei" w:cs="Microsoft YaHei"/>
          <w:sz w:val="20"/>
          <w:szCs w:val="20"/>
          <w:spacing w:val="-7"/>
        </w:rPr>
        <w:t>首选多西环素胶囊</w:t>
      </w:r>
      <w:r>
        <w:rPr>
          <w:sz w:val="20"/>
          <w:szCs w:val="20"/>
          <w:spacing w:val="-7"/>
        </w:rPr>
        <w:t>，</w:t>
      </w:r>
      <w:r>
        <w:rPr>
          <w:rFonts w:ascii="Microsoft YaHei" w:hAnsi="Microsoft YaHei" w:eastAsia="Microsoft YaHei" w:cs="Microsoft YaHei"/>
          <w:sz w:val="20"/>
          <w:szCs w:val="20"/>
          <w:spacing w:val="-7"/>
        </w:rPr>
        <w:t>次选阿奇霉素片</w:t>
      </w:r>
      <w:r>
        <w:rPr>
          <w:sz w:val="20"/>
          <w:szCs w:val="20"/>
          <w:spacing w:val="-7"/>
        </w:rPr>
        <w:t>，</w:t>
      </w:r>
      <w:r>
        <w:rPr>
          <w:rFonts w:ascii="Microsoft YaHei" w:hAnsi="Microsoft YaHei" w:eastAsia="Microsoft YaHei" w:cs="Microsoft YaHei"/>
          <w:sz w:val="20"/>
          <w:szCs w:val="20"/>
          <w:spacing w:val="-7"/>
        </w:rPr>
        <w:t>两者</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
        </w:rPr>
        <w:t>用法同沙眼衣原体尿道炎</w:t>
      </w:r>
      <w:r>
        <w:rPr>
          <w:sz w:val="20"/>
          <w:szCs w:val="20"/>
          <w:spacing w:val="1"/>
        </w:rPr>
        <w:t>。</w:t>
      </w:r>
      <w:r>
        <w:rPr>
          <w:rFonts w:ascii="Microsoft YaHei" w:hAnsi="Microsoft YaHei" w:eastAsia="Microsoft YaHei" w:cs="Microsoft YaHei"/>
          <w:sz w:val="20"/>
          <w:szCs w:val="20"/>
          <w:spacing w:val="1"/>
        </w:rPr>
        <w:t>对于阴道毛滴虫尿道炎</w:t>
      </w:r>
      <w:r>
        <w:rPr>
          <w:sz w:val="20"/>
          <w:szCs w:val="20"/>
          <w:spacing w:val="1"/>
        </w:rPr>
        <w:t>，</w:t>
      </w:r>
      <w:r>
        <w:rPr>
          <w:rFonts w:ascii="Microsoft YaHei" w:hAnsi="Microsoft YaHei" w:eastAsia="Microsoft YaHei" w:cs="Microsoft YaHei"/>
          <w:sz w:val="20"/>
          <w:szCs w:val="20"/>
          <w:spacing w:val="1"/>
        </w:rPr>
        <w:t>首</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6"/>
        </w:rPr>
        <w:t>选甲硝唑或替硝唑片 </w:t>
      </w:r>
      <w:r>
        <w:rPr>
          <w:sz w:val="20"/>
          <w:szCs w:val="20"/>
          <w:spacing w:val="-6"/>
        </w:rPr>
        <w:t>2.0</w:t>
      </w:r>
      <w:r>
        <w:rPr>
          <w:sz w:val="20"/>
          <w:szCs w:val="20"/>
          <w:spacing w:val="-8"/>
        </w:rPr>
        <w:t xml:space="preserve"> </w:t>
      </w:r>
      <w:r>
        <w:rPr>
          <w:sz w:val="20"/>
          <w:szCs w:val="20"/>
          <w:spacing w:val="-6"/>
        </w:rPr>
        <w:t>g,</w:t>
      </w:r>
      <w:r>
        <w:rPr>
          <w:rFonts w:ascii="Microsoft YaHei" w:hAnsi="Microsoft YaHei" w:eastAsia="Microsoft YaHei" w:cs="Microsoft YaHei"/>
          <w:sz w:val="20"/>
          <w:szCs w:val="20"/>
          <w:spacing w:val="-6"/>
        </w:rPr>
        <w:t>单次口服</w:t>
      </w:r>
      <w:r>
        <w:rPr>
          <w:sz w:val="20"/>
          <w:szCs w:val="20"/>
          <w:spacing w:val="-6"/>
        </w:rPr>
        <w:t>；</w:t>
      </w:r>
      <w:r>
        <w:rPr>
          <w:rFonts w:ascii="Microsoft YaHei" w:hAnsi="Microsoft YaHei" w:eastAsia="Microsoft YaHei" w:cs="Microsoft YaHei"/>
          <w:sz w:val="20"/>
          <w:szCs w:val="20"/>
          <w:spacing w:val="-6"/>
        </w:rPr>
        <w:t>次选甲硝唑片</w:t>
      </w:r>
      <w:r>
        <w:rPr>
          <w:rFonts w:ascii="Microsoft YaHei" w:hAnsi="Microsoft YaHei" w:eastAsia="Microsoft YaHei" w:cs="Microsoft YaHei"/>
          <w:sz w:val="20"/>
          <w:szCs w:val="20"/>
          <w:spacing w:val="-13"/>
        </w:rPr>
        <w:t xml:space="preserve"> </w:t>
      </w:r>
      <w:r>
        <w:rPr>
          <w:sz w:val="20"/>
          <w:szCs w:val="20"/>
          <w:spacing w:val="-6"/>
        </w:rPr>
        <w:t>0.5</w:t>
      </w:r>
      <w:r>
        <w:rPr>
          <w:sz w:val="20"/>
          <w:szCs w:val="20"/>
        </w:rPr>
        <w:t xml:space="preserve"> </w:t>
      </w:r>
      <w:r>
        <w:rPr>
          <w:sz w:val="20"/>
          <w:szCs w:val="20"/>
          <w:spacing w:val="-5"/>
        </w:rPr>
        <w:t>g,2</w:t>
      </w:r>
      <w:r>
        <w:rPr>
          <w:sz w:val="20"/>
          <w:szCs w:val="20"/>
          <w:spacing w:val="-18"/>
        </w:rPr>
        <w:t xml:space="preserve"> </w:t>
      </w:r>
      <w:r>
        <w:rPr>
          <w:rFonts w:ascii="Microsoft YaHei" w:hAnsi="Microsoft YaHei" w:eastAsia="Microsoft YaHei" w:cs="Microsoft YaHei"/>
          <w:sz w:val="20"/>
          <w:szCs w:val="20"/>
          <w:spacing w:val="-5"/>
        </w:rPr>
        <w:t>次</w:t>
      </w:r>
      <w:r>
        <w:rPr>
          <w:sz w:val="20"/>
          <w:szCs w:val="20"/>
          <w:spacing w:val="-5"/>
        </w:rPr>
        <w:t>/d</w:t>
      </w:r>
      <w:r>
        <w:rPr>
          <w:sz w:val="20"/>
          <w:szCs w:val="20"/>
          <w:spacing w:val="-56"/>
        </w:rPr>
        <w:t xml:space="preserve"> </w:t>
      </w:r>
      <w:r>
        <w:rPr>
          <w:sz w:val="20"/>
          <w:szCs w:val="20"/>
          <w:spacing w:val="-5"/>
        </w:rPr>
        <w:t>,</w:t>
      </w:r>
      <w:r>
        <w:rPr>
          <w:sz w:val="20"/>
          <w:szCs w:val="20"/>
          <w:spacing w:val="-30"/>
        </w:rPr>
        <w:t xml:space="preserve"> </w:t>
      </w:r>
      <w:r>
        <w:rPr>
          <w:rFonts w:ascii="Microsoft YaHei" w:hAnsi="Microsoft YaHei" w:eastAsia="Microsoft YaHei" w:cs="Microsoft YaHei"/>
          <w:sz w:val="20"/>
          <w:szCs w:val="20"/>
          <w:spacing w:val="-5"/>
        </w:rPr>
        <w:t>口服</w:t>
      </w:r>
      <w:r>
        <w:rPr>
          <w:sz w:val="20"/>
          <w:szCs w:val="20"/>
          <w:spacing w:val="-5"/>
        </w:rPr>
        <w:t>，</w:t>
      </w:r>
      <w:r>
        <w:rPr>
          <w:rFonts w:ascii="Microsoft YaHei" w:hAnsi="Microsoft YaHei" w:eastAsia="Microsoft YaHei" w:cs="Microsoft YaHei"/>
          <w:sz w:val="20"/>
          <w:szCs w:val="20"/>
          <w:spacing w:val="-5"/>
        </w:rPr>
        <w:t>共 </w:t>
      </w:r>
      <w:r>
        <w:rPr>
          <w:sz w:val="20"/>
          <w:szCs w:val="20"/>
          <w:spacing w:val="-5"/>
        </w:rPr>
        <w:t>7</w:t>
      </w:r>
      <w:r>
        <w:rPr>
          <w:sz w:val="20"/>
          <w:szCs w:val="20"/>
          <w:spacing w:val="-5"/>
        </w:rPr>
        <w:t xml:space="preserve"> </w:t>
      </w:r>
      <w:r>
        <w:rPr>
          <w:sz w:val="20"/>
          <w:szCs w:val="20"/>
          <w:spacing w:val="-5"/>
        </w:rPr>
        <w:t>d。</w:t>
      </w:r>
      <w:r>
        <w:rPr>
          <w:rFonts w:ascii="Microsoft YaHei" w:hAnsi="Microsoft YaHei" w:eastAsia="Microsoft YaHei" w:cs="Microsoft YaHei"/>
          <w:sz w:val="20"/>
          <w:szCs w:val="20"/>
          <w:spacing w:val="-5"/>
        </w:rPr>
        <w:t>对于持续 </w:t>
      </w:r>
      <w:r>
        <w:rPr>
          <w:sz w:val="20"/>
          <w:szCs w:val="20"/>
          <w:spacing w:val="-5"/>
        </w:rPr>
        <w:t>NGU</w:t>
      </w:r>
      <w:r>
        <w:rPr>
          <w:sz w:val="20"/>
          <w:szCs w:val="20"/>
          <w:spacing w:val="-22"/>
        </w:rPr>
        <w:t xml:space="preserve"> </w:t>
      </w:r>
      <w:r>
        <w:rPr>
          <w:rFonts w:ascii="Microsoft YaHei" w:hAnsi="Microsoft YaHei" w:eastAsia="Microsoft YaHei" w:cs="Microsoft YaHei"/>
          <w:sz w:val="20"/>
          <w:szCs w:val="20"/>
          <w:spacing w:val="-5"/>
        </w:rPr>
        <w:t>患者</w:t>
      </w:r>
      <w:r>
        <w:rPr>
          <w:sz w:val="20"/>
          <w:szCs w:val="20"/>
          <w:spacing w:val="-5"/>
        </w:rPr>
        <w:t>，</w:t>
      </w:r>
      <w:r>
        <w:rPr>
          <w:rFonts w:ascii="Microsoft YaHei" w:hAnsi="Microsoft YaHei" w:eastAsia="Microsoft YaHei" w:cs="Microsoft YaHei"/>
          <w:sz w:val="20"/>
          <w:szCs w:val="20"/>
          <w:spacing w:val="-5"/>
        </w:rPr>
        <w:t>治疗应覆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盖生殖支原体和阴道毛滴虫</w:t>
      </w:r>
      <w:r>
        <w:rPr>
          <w:sz w:val="20"/>
          <w:szCs w:val="20"/>
          <w:spacing w:val="3"/>
        </w:rPr>
        <w:t>。</w:t>
      </w:r>
    </w:p>
    <w:p>
      <w:pPr>
        <w:pStyle w:val="BodyText"/>
        <w:ind w:left="2" w:right="12" w:firstLine="423"/>
        <w:spacing w:before="7" w:line="221" w:lineRule="auto"/>
        <w:jc w:val="both"/>
        <w:rPr>
          <w:sz w:val="20"/>
          <w:szCs w:val="20"/>
        </w:rPr>
      </w:pPr>
      <w:r>
        <w:rPr>
          <w:rFonts w:ascii="Microsoft YaHei" w:hAnsi="Microsoft YaHei" w:eastAsia="Microsoft YaHei" w:cs="Microsoft YaHei"/>
          <w:sz w:val="20"/>
          <w:szCs w:val="20"/>
        </w:rPr>
        <w:t>在疾病随访方面</w:t>
      </w:r>
      <w:r>
        <w:rPr>
          <w:sz w:val="20"/>
          <w:szCs w:val="20"/>
        </w:rPr>
        <w:t>，</w:t>
      </w:r>
      <w:r>
        <w:rPr>
          <w:rFonts w:ascii="Microsoft YaHei" w:hAnsi="Microsoft YaHei" w:eastAsia="Microsoft YaHei" w:cs="Microsoft YaHei"/>
          <w:sz w:val="20"/>
          <w:szCs w:val="20"/>
        </w:rPr>
        <w:t>如果患者治疗依从性较差</w:t>
      </w:r>
      <w:r>
        <w:rPr>
          <w:sz w:val="20"/>
          <w:szCs w:val="20"/>
        </w:rPr>
        <w:t>、</w:t>
      </w:r>
      <w:r>
        <w:rPr>
          <w:rFonts w:ascii="Microsoft YaHei" w:hAnsi="Microsoft YaHei" w:eastAsia="Microsoft YaHei" w:cs="Microsoft YaHei"/>
          <w:sz w:val="20"/>
          <w:szCs w:val="20"/>
        </w:rPr>
        <w:t>症状</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0"/>
        </w:rPr>
        <w:t>持续存在或怀疑复发时</w:t>
      </w:r>
      <w:r>
        <w:rPr>
          <w:sz w:val="20"/>
          <w:szCs w:val="20"/>
          <w:spacing w:val="10"/>
        </w:rPr>
        <w:t>，</w:t>
      </w:r>
      <w:r>
        <w:rPr>
          <w:rFonts w:ascii="Microsoft YaHei" w:hAnsi="Microsoft YaHei" w:eastAsia="Microsoft YaHei" w:cs="Microsoft YaHei"/>
          <w:sz w:val="20"/>
          <w:szCs w:val="20"/>
          <w:spacing w:val="10"/>
        </w:rPr>
        <w:t>建议在治疗完成后应继续随</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访</w:t>
      </w:r>
      <w:r>
        <w:rPr>
          <w:rFonts w:ascii="Microsoft YaHei" w:hAnsi="Microsoft YaHei" w:eastAsia="Microsoft YaHei" w:cs="Microsoft YaHei"/>
          <w:sz w:val="20"/>
          <w:szCs w:val="20"/>
          <w:spacing w:val="-18"/>
        </w:rPr>
        <w:t xml:space="preserve"> </w:t>
      </w:r>
      <w:r>
        <w:rPr>
          <w:sz w:val="11"/>
          <w:szCs w:val="11"/>
          <w:spacing w:val="4"/>
          <w:position w:val="8"/>
        </w:rPr>
        <w:t>[20]</w:t>
      </w:r>
      <w:r>
        <w:rPr>
          <w:sz w:val="11"/>
          <w:szCs w:val="11"/>
          <w:spacing w:val="4"/>
          <w:position w:val="8"/>
        </w:rPr>
        <w:t xml:space="preserve"> </w:t>
      </w:r>
      <w:r>
        <w:rPr>
          <w:sz w:val="20"/>
          <w:szCs w:val="20"/>
          <w:spacing w:val="4"/>
        </w:rPr>
        <w:t>。</w:t>
      </w:r>
      <w:r>
        <w:rPr>
          <w:rFonts w:ascii="Microsoft YaHei" w:hAnsi="Microsoft YaHei" w:eastAsia="Microsoft YaHei" w:cs="Microsoft YaHei"/>
          <w:sz w:val="20"/>
          <w:szCs w:val="20"/>
          <w:spacing w:val="4"/>
        </w:rPr>
        <w:t>应指导患者在开始治疗后 </w:t>
      </w:r>
      <w:r>
        <w:rPr>
          <w:sz w:val="20"/>
          <w:szCs w:val="20"/>
          <w:spacing w:val="4"/>
        </w:rPr>
        <w:t>7</w:t>
      </w:r>
      <w:r>
        <w:rPr>
          <w:sz w:val="20"/>
          <w:szCs w:val="20"/>
          <w:spacing w:val="4"/>
        </w:rPr>
        <w:t xml:space="preserve"> </w:t>
      </w:r>
      <w:r>
        <w:rPr>
          <w:sz w:val="20"/>
          <w:szCs w:val="20"/>
          <w:spacing w:val="4"/>
        </w:rPr>
        <w:t>d</w:t>
      </w:r>
      <w:r>
        <w:rPr>
          <w:sz w:val="20"/>
          <w:szCs w:val="20"/>
          <w:spacing w:val="4"/>
        </w:rPr>
        <w:t xml:space="preserve"> </w:t>
      </w:r>
      <w:r>
        <w:rPr>
          <w:rFonts w:ascii="Microsoft YaHei" w:hAnsi="Microsoft YaHei" w:eastAsia="Microsoft YaHei" w:cs="Microsoft YaHei"/>
          <w:sz w:val="20"/>
          <w:szCs w:val="20"/>
          <w:spacing w:val="4"/>
        </w:rPr>
        <w:t>内避免性生活</w:t>
      </w:r>
      <w:r>
        <w:rPr>
          <w:sz w:val="20"/>
          <w:szCs w:val="20"/>
          <w:spacing w:val="4"/>
        </w:rPr>
        <w:t>，</w:t>
      </w:r>
      <w:r>
        <w:rPr>
          <w:sz w:val="20"/>
          <w:szCs w:val="20"/>
        </w:rPr>
        <w:t xml:space="preserve"> </w:t>
      </w:r>
      <w:r>
        <w:rPr>
          <w:rFonts w:ascii="Microsoft YaHei" w:hAnsi="Microsoft YaHei" w:eastAsia="Microsoft YaHei" w:cs="Microsoft YaHei"/>
          <w:sz w:val="20"/>
          <w:szCs w:val="20"/>
          <w:spacing w:val="8"/>
        </w:rPr>
        <w:t>直到其症状已消退且性伴侣已得到充分治疗</w:t>
      </w:r>
      <w:r>
        <w:rPr>
          <w:rFonts w:ascii="Microsoft YaHei" w:hAnsi="Microsoft YaHei" w:eastAsia="Microsoft YaHei" w:cs="Microsoft YaHei"/>
          <w:sz w:val="20"/>
          <w:szCs w:val="20"/>
          <w:spacing w:val="-14"/>
        </w:rPr>
        <w:t xml:space="preserve"> </w:t>
      </w:r>
      <w:r>
        <w:rPr>
          <w:sz w:val="20"/>
          <w:szCs w:val="20"/>
          <w:spacing w:val="8"/>
        </w:rPr>
        <w:t>。</w:t>
      </w:r>
      <w:r>
        <w:rPr>
          <w:rFonts w:ascii="Microsoft YaHei" w:hAnsi="Microsoft YaHei" w:eastAsia="Microsoft YaHei" w:cs="Microsoft YaHei"/>
          <w:sz w:val="20"/>
          <w:szCs w:val="20"/>
          <w:spacing w:val="8"/>
        </w:rPr>
        <w:t>确诊为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新发性传播疾病的患者应接受其他疾病的检测</w:t>
      </w:r>
      <w:r>
        <w:rPr>
          <w:sz w:val="20"/>
          <w:szCs w:val="20"/>
          <w:spacing w:val="10"/>
        </w:rPr>
        <w:t>，</w:t>
      </w:r>
      <w:r>
        <w:rPr>
          <w:rFonts w:ascii="Microsoft YaHei" w:hAnsi="Microsoft YaHei" w:eastAsia="Microsoft YaHei" w:cs="Microsoft YaHei"/>
          <w:sz w:val="20"/>
          <w:szCs w:val="20"/>
          <w:spacing w:val="10"/>
        </w:rPr>
        <w:t>包括</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梅毒和 </w:t>
      </w:r>
      <w:r>
        <w:rPr>
          <w:sz w:val="20"/>
          <w:szCs w:val="20"/>
        </w:rPr>
        <w:t>HIV</w:t>
      </w:r>
      <w:r>
        <w:rPr>
          <w:sz w:val="20"/>
          <w:szCs w:val="20"/>
          <w:spacing w:val="13"/>
        </w:rPr>
        <w:t>。</w:t>
      </w:r>
    </w:p>
    <w:p>
      <w:pPr>
        <w:pStyle w:val="BodyText"/>
        <w:ind w:left="18"/>
        <w:spacing w:before="53" w:line="205" w:lineRule="auto"/>
        <w:rPr>
          <w:rFonts w:ascii="SimHei" w:hAnsi="SimHei" w:eastAsia="SimHei" w:cs="SimHei"/>
          <w:sz w:val="20"/>
          <w:szCs w:val="20"/>
        </w:rPr>
      </w:pPr>
      <w:r>
        <w:rPr>
          <w:sz w:val="20"/>
          <w:szCs w:val="20"/>
          <w:spacing w:val="-4"/>
        </w:rPr>
        <w:t>10</w:t>
      </w:r>
      <w:r>
        <w:rPr>
          <w:sz w:val="20"/>
          <w:szCs w:val="20"/>
          <w:spacing w:val="14"/>
        </w:rPr>
        <w:t xml:space="preserve">  </w:t>
      </w:r>
      <w:r>
        <w:rPr>
          <w:rFonts w:ascii="SimHei" w:hAnsi="SimHei" w:eastAsia="SimHei" w:cs="SimHei"/>
          <w:sz w:val="20"/>
          <w:szCs w:val="20"/>
          <w:spacing w:val="-4"/>
        </w:rPr>
        <w:t>小结</w:t>
      </w:r>
    </w:p>
    <w:p>
      <w:pPr>
        <w:pStyle w:val="BodyText"/>
        <w:ind w:left="3" w:firstLine="326"/>
        <w:spacing w:before="89" w:line="221" w:lineRule="auto"/>
        <w:jc w:val="both"/>
        <w:rPr>
          <w:sz w:val="20"/>
          <w:szCs w:val="20"/>
        </w:rPr>
      </w:pPr>
      <w:r>
        <w:rPr>
          <w:sz w:val="20"/>
          <w:szCs w:val="20"/>
          <w:spacing w:val="15"/>
        </w:rPr>
        <w:t>《</w:t>
      </w:r>
      <w:r>
        <w:rPr>
          <w:sz w:val="20"/>
          <w:szCs w:val="20"/>
        </w:rPr>
        <w:t>EAU</w:t>
      </w:r>
      <w:r>
        <w:rPr>
          <w:sz w:val="20"/>
          <w:szCs w:val="20"/>
          <w:spacing w:val="-26"/>
        </w:rPr>
        <w:t xml:space="preserve"> </w:t>
      </w:r>
      <w:r>
        <w:rPr>
          <w:rFonts w:ascii="Microsoft YaHei" w:hAnsi="Microsoft YaHei" w:eastAsia="Microsoft YaHei" w:cs="Microsoft YaHei"/>
          <w:sz w:val="20"/>
          <w:szCs w:val="20"/>
          <w:spacing w:val="15"/>
        </w:rPr>
        <w:t>泌尿系统感染指南</w:t>
      </w:r>
      <w:r>
        <w:rPr>
          <w:sz w:val="20"/>
          <w:szCs w:val="20"/>
          <w:spacing w:val="15"/>
        </w:rPr>
        <w:t>(2023)》</w:t>
      </w:r>
      <w:r>
        <w:rPr>
          <w:rFonts w:ascii="Microsoft YaHei" w:hAnsi="Microsoft YaHei" w:eastAsia="Microsoft YaHei" w:cs="Microsoft YaHei"/>
          <w:sz w:val="20"/>
          <w:szCs w:val="20"/>
          <w:spacing w:val="15"/>
        </w:rPr>
        <w:t>是以国内</w:t>
      </w:r>
      <w:r>
        <w:rPr>
          <w:rFonts w:ascii="Microsoft YaHei" w:hAnsi="Microsoft YaHei" w:eastAsia="Microsoft YaHei" w:cs="Microsoft YaHei"/>
          <w:sz w:val="20"/>
          <w:szCs w:val="20"/>
          <w:spacing w:val="14"/>
        </w:rPr>
        <w:t>外泌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尿系统感染的研究进展为依据</w:t>
      </w:r>
      <w:r>
        <w:rPr>
          <w:sz w:val="20"/>
          <w:szCs w:val="20"/>
          <w:spacing w:val="10"/>
        </w:rPr>
        <w:t>，</w:t>
      </w:r>
      <w:r>
        <w:rPr>
          <w:rFonts w:ascii="Microsoft YaHei" w:hAnsi="Microsoft YaHei" w:eastAsia="Microsoft YaHei" w:cs="Microsoft YaHei"/>
          <w:sz w:val="20"/>
          <w:szCs w:val="20"/>
          <w:spacing w:val="10"/>
        </w:rPr>
        <w:t>在既往多版指南</w:t>
      </w:r>
      <w:r>
        <w:rPr>
          <w:rFonts w:ascii="Microsoft YaHei" w:hAnsi="Microsoft YaHei" w:eastAsia="Microsoft YaHei" w:cs="Microsoft YaHei"/>
          <w:sz w:val="20"/>
          <w:szCs w:val="20"/>
          <w:spacing w:val="9"/>
        </w:rPr>
        <w:t>基础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上进行更新和修订而成</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笔者分别总结了非复杂性和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复杂性尿路感染常用的抗生素治疗方法</w:t>
      </w:r>
      <w:r>
        <w:rPr>
          <w:sz w:val="20"/>
          <w:szCs w:val="20"/>
          <w:spacing w:val="9"/>
        </w:rPr>
        <w:t>（</w:t>
      </w:r>
      <w:r>
        <w:rPr>
          <w:sz w:val="20"/>
          <w:szCs w:val="20"/>
          <w:spacing w:val="-52"/>
        </w:rPr>
        <w:t xml:space="preserve"> </w:t>
      </w:r>
      <w:r>
        <w:rPr>
          <w:rFonts w:ascii="Microsoft YaHei" w:hAnsi="Microsoft YaHei" w:eastAsia="Microsoft YaHei" w:cs="Microsoft YaHei"/>
          <w:sz w:val="20"/>
          <w:szCs w:val="20"/>
          <w:spacing w:val="9"/>
        </w:rPr>
        <w:t>表 </w:t>
      </w:r>
      <w:r>
        <w:rPr>
          <w:sz w:val="20"/>
          <w:szCs w:val="20"/>
          <w:spacing w:val="9"/>
        </w:rPr>
        <w:t>2</w:t>
      </w:r>
      <w:r>
        <w:rPr>
          <w:sz w:val="20"/>
          <w:szCs w:val="20"/>
          <w:spacing w:val="-40"/>
        </w:rPr>
        <w:t xml:space="preserve"> </w:t>
      </w:r>
      <w:r>
        <w:rPr>
          <w:sz w:val="20"/>
          <w:szCs w:val="20"/>
          <w:spacing w:val="9"/>
        </w:rPr>
        <w:t>~</w:t>
      </w:r>
      <w:r>
        <w:rPr>
          <w:sz w:val="20"/>
          <w:szCs w:val="20"/>
          <w:spacing w:val="-36"/>
        </w:rPr>
        <w:t xml:space="preserve"> </w:t>
      </w:r>
      <w:r>
        <w:rPr>
          <w:sz w:val="20"/>
          <w:szCs w:val="20"/>
          <w:spacing w:val="9"/>
        </w:rPr>
        <w:t>3)</w:t>
      </w:r>
      <w:r>
        <w:rPr>
          <w:sz w:val="20"/>
          <w:szCs w:val="20"/>
          <w:spacing w:val="-50"/>
        </w:rPr>
        <w:t xml:space="preserve"> </w:t>
      </w:r>
      <w:r>
        <w:rPr>
          <w:sz w:val="20"/>
          <w:szCs w:val="20"/>
          <w:spacing w:val="9"/>
        </w:rPr>
        <w:t>。</w:t>
      </w:r>
      <w:r>
        <w:rPr>
          <w:sz w:val="20"/>
          <w:szCs w:val="20"/>
        </w:rPr>
        <w:t xml:space="preserve"> </w:t>
      </w:r>
      <w:r>
        <w:rPr>
          <w:rFonts w:ascii="Microsoft YaHei" w:hAnsi="Microsoft YaHei" w:eastAsia="Microsoft YaHei" w:cs="Microsoft YaHei"/>
          <w:sz w:val="20"/>
          <w:szCs w:val="20"/>
          <w:spacing w:val="10"/>
        </w:rPr>
        <w:t>新版指南明确了泌尿系统感染分类及定义</w:t>
      </w:r>
      <w:r>
        <w:rPr>
          <w:sz w:val="20"/>
          <w:szCs w:val="20"/>
          <w:spacing w:val="10"/>
        </w:rPr>
        <w:t>，</w:t>
      </w:r>
      <w:r>
        <w:rPr>
          <w:rFonts w:ascii="Microsoft YaHei" w:hAnsi="Microsoft YaHei" w:eastAsia="Microsoft YaHei" w:cs="Microsoft YaHei"/>
          <w:sz w:val="20"/>
          <w:szCs w:val="20"/>
          <w:spacing w:val="10"/>
        </w:rPr>
        <w:t>详细</w:t>
      </w:r>
      <w:r>
        <w:rPr>
          <w:rFonts w:ascii="Microsoft YaHei" w:hAnsi="Microsoft YaHei" w:eastAsia="Microsoft YaHei" w:cs="Microsoft YaHei"/>
          <w:sz w:val="20"/>
          <w:szCs w:val="20"/>
          <w:spacing w:val="9"/>
        </w:rPr>
        <w:t>阐述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了成人无症状性细菌尿</w:t>
      </w:r>
      <w:r>
        <w:rPr>
          <w:sz w:val="20"/>
          <w:szCs w:val="20"/>
          <w:spacing w:val="-1"/>
        </w:rPr>
        <w:t>、</w:t>
      </w:r>
      <w:r>
        <w:rPr>
          <w:rFonts w:ascii="Microsoft YaHei" w:hAnsi="Microsoft YaHei" w:eastAsia="Microsoft YaHei" w:cs="Microsoft YaHei"/>
          <w:sz w:val="20"/>
          <w:szCs w:val="20"/>
          <w:spacing w:val="-1"/>
        </w:rPr>
        <w:t>单纯性膀胱炎</w:t>
      </w:r>
      <w:r>
        <w:rPr>
          <w:sz w:val="20"/>
          <w:szCs w:val="20"/>
          <w:spacing w:val="-1"/>
        </w:rPr>
        <w:t>、</w:t>
      </w:r>
      <w:r>
        <w:rPr>
          <w:rFonts w:ascii="Microsoft YaHei" w:hAnsi="Microsoft YaHei" w:eastAsia="Microsoft YaHei" w:cs="Microsoft YaHei"/>
          <w:sz w:val="20"/>
          <w:szCs w:val="20"/>
          <w:spacing w:val="-1"/>
        </w:rPr>
        <w:t>单纯性</w:t>
      </w:r>
      <w:r>
        <w:rPr>
          <w:sz w:val="20"/>
          <w:szCs w:val="20"/>
          <w:spacing w:val="-1"/>
        </w:rPr>
        <w:t>（</w:t>
      </w:r>
      <w:r>
        <w:rPr>
          <w:sz w:val="20"/>
          <w:szCs w:val="20"/>
          <w:spacing w:val="-48"/>
        </w:rPr>
        <w:t xml:space="preserve"> </w:t>
      </w:r>
      <w:r>
        <w:rPr>
          <w:rFonts w:ascii="Microsoft YaHei" w:hAnsi="Microsoft YaHei" w:eastAsia="Microsoft YaHei" w:cs="Microsoft YaHei"/>
          <w:sz w:val="20"/>
          <w:szCs w:val="20"/>
          <w:spacing w:val="-1"/>
        </w:rPr>
        <w:t>非复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杂性</w:t>
      </w:r>
      <w:r>
        <w:rPr>
          <w:sz w:val="20"/>
          <w:szCs w:val="20"/>
          <w:spacing w:val="1"/>
        </w:rPr>
        <w:t>）</w:t>
      </w:r>
      <w:r>
        <w:rPr>
          <w:rFonts w:ascii="Microsoft YaHei" w:hAnsi="Microsoft YaHei" w:eastAsia="Microsoft YaHei" w:cs="Microsoft YaHei"/>
          <w:sz w:val="20"/>
          <w:szCs w:val="20"/>
          <w:spacing w:val="1"/>
        </w:rPr>
        <w:t>肾盂肾炎</w:t>
      </w:r>
      <w:r>
        <w:rPr>
          <w:sz w:val="20"/>
          <w:szCs w:val="20"/>
          <w:spacing w:val="1"/>
        </w:rPr>
        <w:t>、</w:t>
      </w:r>
      <w:r>
        <w:rPr>
          <w:rFonts w:ascii="Microsoft YaHei" w:hAnsi="Microsoft YaHei" w:eastAsia="Microsoft YaHei" w:cs="Microsoft YaHei"/>
          <w:sz w:val="20"/>
          <w:szCs w:val="20"/>
          <w:spacing w:val="1"/>
        </w:rPr>
        <w:t>反复发作性尿路感染</w:t>
      </w:r>
      <w:r>
        <w:rPr>
          <w:sz w:val="20"/>
          <w:szCs w:val="20"/>
          <w:spacing w:val="1"/>
        </w:rPr>
        <w:t>、</w:t>
      </w:r>
      <w:r>
        <w:rPr>
          <w:rFonts w:ascii="Microsoft YaHei" w:hAnsi="Microsoft YaHei" w:eastAsia="Microsoft YaHei" w:cs="Microsoft YaHei"/>
          <w:sz w:val="20"/>
          <w:szCs w:val="20"/>
          <w:spacing w:val="1"/>
        </w:rPr>
        <w:t>复杂性尿路感</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染</w:t>
      </w:r>
      <w:r>
        <w:rPr>
          <w:sz w:val="20"/>
          <w:szCs w:val="20"/>
          <w:spacing w:val="1"/>
        </w:rPr>
        <w:t>、</w:t>
      </w:r>
      <w:r>
        <w:rPr>
          <w:rFonts w:ascii="Microsoft YaHei" w:hAnsi="Microsoft YaHei" w:eastAsia="Microsoft YaHei" w:cs="Microsoft YaHei"/>
          <w:sz w:val="20"/>
          <w:szCs w:val="20"/>
          <w:spacing w:val="1"/>
        </w:rPr>
        <w:t>导管相关性尿路感染</w:t>
      </w:r>
      <w:r>
        <w:rPr>
          <w:sz w:val="20"/>
          <w:szCs w:val="20"/>
          <w:spacing w:val="1"/>
        </w:rPr>
        <w:t>、</w:t>
      </w:r>
      <w:r>
        <w:rPr>
          <w:rFonts w:ascii="Microsoft YaHei" w:hAnsi="Microsoft YaHei" w:eastAsia="Microsoft YaHei" w:cs="Microsoft YaHei"/>
          <w:sz w:val="20"/>
          <w:szCs w:val="20"/>
          <w:spacing w:val="1"/>
        </w:rPr>
        <w:t>尿脓毒血症</w:t>
      </w:r>
      <w:r>
        <w:rPr>
          <w:sz w:val="20"/>
          <w:szCs w:val="20"/>
          <w:spacing w:val="1"/>
        </w:rPr>
        <w:t>、</w:t>
      </w:r>
      <w:r>
        <w:rPr>
          <w:rFonts w:ascii="Microsoft YaHei" w:hAnsi="Microsoft YaHei" w:eastAsia="Microsoft YaHei" w:cs="Microsoft YaHei"/>
          <w:sz w:val="20"/>
          <w:szCs w:val="20"/>
          <w:spacing w:val="1"/>
        </w:rPr>
        <w:t>尿道炎管理原</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则</w:t>
      </w:r>
      <w:r>
        <w:rPr>
          <w:sz w:val="20"/>
          <w:szCs w:val="20"/>
          <w:spacing w:val="1"/>
        </w:rPr>
        <w:t>，</w:t>
      </w:r>
      <w:r>
        <w:rPr>
          <w:rFonts w:ascii="Microsoft YaHei" w:hAnsi="Microsoft YaHei" w:eastAsia="Microsoft YaHei" w:cs="Microsoft YaHei"/>
          <w:sz w:val="20"/>
          <w:szCs w:val="20"/>
          <w:spacing w:val="1"/>
        </w:rPr>
        <w:t>为我国全科医生在泌尿系统感染诊断</w:t>
      </w:r>
      <w:r>
        <w:rPr>
          <w:sz w:val="20"/>
          <w:szCs w:val="20"/>
          <w:spacing w:val="1"/>
        </w:rPr>
        <w:t>、</w:t>
      </w:r>
      <w:r>
        <w:rPr>
          <w:rFonts w:ascii="Microsoft YaHei" w:hAnsi="Microsoft YaHei" w:eastAsia="Microsoft YaHei" w:cs="Microsoft YaHei"/>
          <w:sz w:val="20"/>
          <w:szCs w:val="20"/>
          <w:spacing w:val="1"/>
        </w:rPr>
        <w:t>治疗及规范</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临床管理方面提供重要的循证医学依据</w:t>
      </w:r>
      <w:r>
        <w:rPr>
          <w:sz w:val="20"/>
          <w:szCs w:val="20"/>
          <w:spacing w:val="8"/>
        </w:rPr>
        <w:t>。</w:t>
      </w:r>
    </w:p>
    <w:p>
      <w:pPr>
        <w:spacing w:line="221" w:lineRule="auto"/>
        <w:sectPr>
          <w:type w:val="continuous"/>
          <w:pgSz w:w="11906" w:h="16838"/>
          <w:pgMar w:top="948" w:right="859" w:bottom="0" w:left="407" w:header="676" w:footer="0" w:gutter="0"/>
          <w:cols w:equalWidth="0" w:num="2">
            <w:col w:w="5627" w:space="100"/>
            <w:col w:w="4912" w:space="0"/>
          </w:cols>
        </w:sectPr>
        <w:rPr>
          <w:sz w:val="20"/>
          <w:szCs w:val="20"/>
        </w:rPr>
      </w:pPr>
    </w:p>
    <w:p>
      <w:pPr>
        <w:pStyle w:val="BodyText"/>
        <w:ind w:left="3951"/>
        <w:spacing w:before="116" w:line="184" w:lineRule="auto"/>
        <w:outlineLvl w:val="0"/>
        <w:rPr>
          <w:rFonts w:ascii="Microsoft YaHei" w:hAnsi="Microsoft YaHei" w:eastAsia="Microsoft YaHei" w:cs="Microsoft YaHei"/>
        </w:rPr>
      </w:pPr>
      <w:r>
        <w:rPr>
          <w:rFonts w:ascii="SimHei" w:hAnsi="SimHei" w:eastAsia="SimHei" w:cs="SimHei"/>
          <w:spacing w:val="8"/>
        </w:rPr>
        <w:t>表</w:t>
      </w:r>
      <w:r>
        <w:rPr>
          <w:rFonts w:ascii="SimHei" w:hAnsi="SimHei" w:eastAsia="SimHei" w:cs="SimHei"/>
          <w:spacing w:val="-23"/>
        </w:rPr>
        <w:t xml:space="preserve"> </w:t>
      </w:r>
      <w:r>
        <w:rPr>
          <w:spacing w:val="8"/>
        </w:rPr>
        <w:t>2</w:t>
      </w:r>
      <w:r>
        <w:rPr>
          <w:spacing w:val="8"/>
        </w:rPr>
        <w:t xml:space="preserve">  </w:t>
      </w:r>
      <w:r>
        <w:rPr>
          <w:rFonts w:ascii="Microsoft YaHei" w:hAnsi="Microsoft YaHei" w:eastAsia="Microsoft YaHei" w:cs="Microsoft YaHei"/>
          <w:spacing w:val="8"/>
        </w:rPr>
        <w:t>非复杂性尿路感染常用抗生素汇总</w:t>
      </w:r>
    </w:p>
    <w:p>
      <w:pPr>
        <w:spacing w:line="48" w:lineRule="exact"/>
        <w:rPr/>
      </w:pPr>
      <w:r/>
    </w:p>
    <w:tbl>
      <w:tblPr>
        <w:tblStyle w:val="TableNormal"/>
        <w:tblW w:w="9955" w:type="dxa"/>
        <w:tblInd w:w="5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14"/>
        <w:gridCol w:w="996"/>
        <w:gridCol w:w="2071"/>
        <w:gridCol w:w="2519"/>
        <w:gridCol w:w="1394"/>
        <w:gridCol w:w="503"/>
        <w:gridCol w:w="1558"/>
      </w:tblGrid>
      <w:tr>
        <w:trPr>
          <w:trHeight w:val="309" w:hRule="atLeast"/>
        </w:trPr>
        <w:tc>
          <w:tcPr>
            <w:tcW w:w="914" w:type="dxa"/>
            <w:vAlign w:val="top"/>
            <w:tcBorders>
              <w:bottom w:val="single" w:color="231F20" w:sz="2" w:space="0"/>
              <w:top w:val="single" w:color="231F20" w:sz="6" w:space="0"/>
            </w:tcBorders>
          </w:tcPr>
          <w:p>
            <w:pPr>
              <w:ind w:left="106"/>
              <w:spacing w:before="73"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85"/>
              </w:rPr>
              <w:t>类型</w:t>
            </w:r>
          </w:p>
        </w:tc>
        <w:tc>
          <w:tcPr>
            <w:tcW w:w="996" w:type="dxa"/>
            <w:vAlign w:val="top"/>
            <w:tcBorders>
              <w:bottom w:val="single" w:color="231F20" w:sz="2" w:space="0"/>
              <w:top w:val="single" w:color="231F20" w:sz="6" w:space="0"/>
            </w:tcBorders>
          </w:tcPr>
          <w:p>
            <w:pPr>
              <w:ind w:left="397"/>
              <w:spacing w:before="74"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w w:val="84"/>
              </w:rPr>
              <w:t>人群</w:t>
            </w:r>
          </w:p>
        </w:tc>
        <w:tc>
          <w:tcPr>
            <w:tcW w:w="4590" w:type="dxa"/>
            <w:vAlign w:val="top"/>
            <w:gridSpan w:val="2"/>
            <w:tcBorders>
              <w:bottom w:val="single" w:color="231F20" w:sz="2" w:space="0"/>
              <w:top w:val="single" w:color="231F20" w:sz="6" w:space="0"/>
            </w:tcBorders>
          </w:tcPr>
          <w:p>
            <w:pPr>
              <w:ind w:left="1549"/>
              <w:spacing w:before="74"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7"/>
              </w:rPr>
              <w:t>选择</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w w:val="77"/>
              </w:rPr>
              <w:t>名称</w:t>
            </w:r>
          </w:p>
        </w:tc>
        <w:tc>
          <w:tcPr>
            <w:tcW w:w="1394" w:type="dxa"/>
            <w:vAlign w:val="top"/>
            <w:tcBorders>
              <w:bottom w:val="single" w:color="231F20" w:sz="2" w:space="0"/>
              <w:top w:val="single" w:color="231F20" w:sz="6" w:space="0"/>
            </w:tcBorders>
          </w:tcPr>
          <w:p>
            <w:pPr>
              <w:ind w:left="681"/>
              <w:spacing w:before="77"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86"/>
              </w:rPr>
              <w:t>用法</w:t>
            </w:r>
          </w:p>
        </w:tc>
        <w:tc>
          <w:tcPr>
            <w:tcW w:w="503" w:type="dxa"/>
            <w:vAlign w:val="top"/>
            <w:tcBorders>
              <w:bottom w:val="single" w:color="231F20" w:sz="2" w:space="0"/>
              <w:top w:val="single" w:color="231F20" w:sz="6" w:space="0"/>
            </w:tcBorders>
          </w:tcPr>
          <w:p>
            <w:pPr>
              <w:ind w:left="176"/>
              <w:spacing w:before="7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85"/>
              </w:rPr>
              <w:t>疗程</w:t>
            </w:r>
          </w:p>
        </w:tc>
        <w:tc>
          <w:tcPr>
            <w:tcW w:w="1558" w:type="dxa"/>
            <w:vAlign w:val="top"/>
            <w:tcBorders>
              <w:bottom w:val="single" w:color="231F20" w:sz="2" w:space="0"/>
              <w:top w:val="single" w:color="231F20" w:sz="6" w:space="0"/>
            </w:tcBorders>
          </w:tcPr>
          <w:p>
            <w:pPr>
              <w:ind w:left="92"/>
              <w:spacing w:before="7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w w:val="91"/>
              </w:rPr>
              <w:t>说明</w:t>
            </w:r>
          </w:p>
        </w:tc>
      </w:tr>
      <w:tr>
        <w:trPr>
          <w:trHeight w:val="1414" w:hRule="atLeast"/>
        </w:trPr>
        <w:tc>
          <w:tcPr>
            <w:tcW w:w="914" w:type="dxa"/>
            <w:vAlign w:val="top"/>
            <w:tcBorders>
              <w:top w:val="single" w:color="231F20" w:sz="2" w:space="0"/>
            </w:tcBorders>
          </w:tcPr>
          <w:p>
            <w:pPr>
              <w:ind w:left="106"/>
              <w:spacing w:before="52"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6"/>
              </w:rPr>
              <w:t>单纯性膀胱炎</w:t>
            </w:r>
          </w:p>
        </w:tc>
        <w:tc>
          <w:tcPr>
            <w:tcW w:w="996" w:type="dxa"/>
            <w:vAlign w:val="top"/>
            <w:tcBorders>
              <w:top w:val="single" w:color="231F20" w:sz="2" w:space="0"/>
            </w:tcBorders>
          </w:tcPr>
          <w:p>
            <w:pPr>
              <w:ind w:left="241"/>
              <w:spacing w:before="55"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非妊娠女性</w:t>
            </w:r>
          </w:p>
        </w:tc>
        <w:tc>
          <w:tcPr>
            <w:tcW w:w="2071" w:type="dxa"/>
            <w:vAlign w:val="top"/>
            <w:tcBorders>
              <w:top w:val="single" w:color="231F20" w:sz="2" w:space="0"/>
            </w:tcBorders>
          </w:tcPr>
          <w:p>
            <w:pPr>
              <w:ind w:left="83"/>
              <w:spacing w:before="53"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8"/>
              </w:rPr>
              <w:t>一线药物</w:t>
            </w:r>
          </w:p>
          <w:p>
            <w:pPr>
              <w:spacing w:line="451" w:lineRule="auto"/>
              <w:rPr>
                <w:rFonts w:ascii="Arial"/>
                <w:sz w:val="21"/>
              </w:rPr>
            </w:pPr>
            <w:r/>
          </w:p>
          <w:p>
            <w:pPr>
              <w:ind w:left="83"/>
              <w:spacing w:before="6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二线药物</w:t>
            </w:r>
          </w:p>
        </w:tc>
        <w:tc>
          <w:tcPr>
            <w:tcW w:w="2519" w:type="dxa"/>
            <w:vAlign w:val="top"/>
            <w:tcBorders>
              <w:top w:val="single" w:color="231F20" w:sz="2" w:space="0"/>
            </w:tcBorders>
          </w:tcPr>
          <w:p>
            <w:pPr>
              <w:ind w:left="1574"/>
              <w:spacing w:before="52"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磷霉素氨丁三醇</w:t>
            </w:r>
          </w:p>
          <w:p>
            <w:pPr>
              <w:ind w:left="1738"/>
              <w:spacing w:before="2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w w:val="81"/>
              </w:rPr>
              <w:t>呋喃妥因</w:t>
            </w:r>
          </w:p>
          <w:p>
            <w:pPr>
              <w:ind w:left="1737"/>
              <w:spacing w:before="25"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匹美西林</w:t>
            </w:r>
          </w:p>
          <w:p>
            <w:pPr>
              <w:ind w:left="1681"/>
              <w:spacing w:before="7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头孢羟氨苄</w:t>
            </w:r>
          </w:p>
          <w:p>
            <w:pPr>
              <w:ind w:left="1744"/>
              <w:spacing w:before="2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9"/>
                <w:w w:val="80"/>
              </w:rPr>
              <w:t>甲氧苄啶</w:t>
            </w:r>
          </w:p>
          <w:p>
            <w:pPr>
              <w:pStyle w:val="TableText"/>
              <w:ind w:left="1796"/>
              <w:spacing w:before="48" w:line="191" w:lineRule="auto"/>
              <w:rPr/>
            </w:pPr>
            <w:r>
              <w:rPr>
                <w:spacing w:val="-12"/>
                <w:w w:val="99"/>
              </w:rPr>
              <w:t>SMZCo</w:t>
            </w:r>
          </w:p>
        </w:tc>
        <w:tc>
          <w:tcPr>
            <w:tcW w:w="1394" w:type="dxa"/>
            <w:vAlign w:val="top"/>
            <w:tcBorders>
              <w:top w:val="single" w:color="231F20" w:sz="2" w:space="0"/>
            </w:tcBorders>
          </w:tcPr>
          <w:p>
            <w:pPr>
              <w:pStyle w:val="TableText"/>
              <w:ind w:left="587"/>
              <w:spacing w:before="53" w:line="200" w:lineRule="auto"/>
              <w:rPr>
                <w:rFonts w:ascii="Microsoft YaHei" w:hAnsi="Microsoft YaHei" w:eastAsia="Microsoft YaHei" w:cs="Microsoft YaHei"/>
              </w:rPr>
            </w:pPr>
            <w:r>
              <w:rPr>
                <w:spacing w:val="-9"/>
                <w:w w:val="82"/>
              </w:rPr>
              <w:t>3</w:t>
            </w:r>
            <w:r>
              <w:rPr>
                <w:spacing w:val="-27"/>
              </w:rPr>
              <w:t xml:space="preserve"> </w:t>
            </w:r>
            <w:r>
              <w:rPr>
                <w:spacing w:val="-9"/>
                <w:w w:val="82"/>
              </w:rPr>
              <w:t>g,</w:t>
            </w:r>
            <w:r>
              <w:rPr>
                <w:rFonts w:ascii="Microsoft YaHei" w:hAnsi="Microsoft YaHei" w:eastAsia="Microsoft YaHei" w:cs="Microsoft YaHei"/>
                <w:spacing w:val="-9"/>
                <w:w w:val="82"/>
              </w:rPr>
              <w:t>顿服</w:t>
            </w:r>
          </w:p>
          <w:p>
            <w:pPr>
              <w:pStyle w:val="TableText"/>
              <w:ind w:left="506"/>
              <w:spacing w:before="7" w:line="199" w:lineRule="auto"/>
              <w:rPr/>
            </w:pPr>
            <w:r>
              <w:rPr>
                <w:spacing w:val="-13"/>
                <w:w w:val="80"/>
              </w:rPr>
              <w:t>0.1</w:t>
            </w:r>
            <w:r>
              <w:rPr>
                <w:spacing w:val="-13"/>
                <w:w w:val="80"/>
              </w:rPr>
              <w:t xml:space="preserve"> </w:t>
            </w:r>
            <w:r>
              <w:rPr>
                <w:spacing w:val="-13"/>
                <w:w w:val="80"/>
              </w:rPr>
              <w:t>g,2</w:t>
            </w:r>
            <w:r>
              <w:rPr>
                <w:spacing w:val="-38"/>
              </w:rPr>
              <w:t xml:space="preserve"> </w:t>
            </w:r>
            <w:r>
              <w:rPr>
                <w:rFonts w:ascii="Microsoft YaHei" w:hAnsi="Microsoft YaHei" w:eastAsia="Microsoft YaHei" w:cs="Microsoft YaHei"/>
                <w:spacing w:val="-13"/>
                <w:w w:val="80"/>
              </w:rPr>
              <w:t>次</w:t>
            </w:r>
            <w:r>
              <w:rPr>
                <w:spacing w:val="-13"/>
                <w:w w:val="80"/>
              </w:rPr>
              <w:t>/d</w:t>
            </w:r>
          </w:p>
          <w:p>
            <w:pPr>
              <w:pStyle w:val="TableText"/>
              <w:ind w:left="506"/>
              <w:spacing w:before="7" w:line="199" w:lineRule="auto"/>
              <w:rPr/>
            </w:pPr>
            <w:r>
              <w:rPr>
                <w:spacing w:val="-9"/>
                <w:w w:val="76"/>
              </w:rPr>
              <w:t>0.4</w:t>
            </w:r>
            <w:r>
              <w:rPr>
                <w:spacing w:val="-33"/>
              </w:rPr>
              <w:t xml:space="preserve"> </w:t>
            </w:r>
            <w:r>
              <w:rPr>
                <w:spacing w:val="-9"/>
                <w:w w:val="76"/>
              </w:rPr>
              <w:t>g,3</w:t>
            </w:r>
            <w:r>
              <w:rPr>
                <w:spacing w:val="-39"/>
              </w:rPr>
              <w:t xml:space="preserve"> </w:t>
            </w:r>
            <w:r>
              <w:rPr>
                <w:rFonts w:ascii="Microsoft YaHei" w:hAnsi="Microsoft YaHei" w:eastAsia="Microsoft YaHei" w:cs="Microsoft YaHei"/>
                <w:spacing w:val="-9"/>
                <w:w w:val="76"/>
              </w:rPr>
              <w:t>次</w:t>
            </w:r>
            <w:r>
              <w:rPr>
                <w:spacing w:val="-9"/>
                <w:w w:val="76"/>
              </w:rPr>
              <w:t>/d</w:t>
            </w:r>
          </w:p>
          <w:p>
            <w:pPr>
              <w:pStyle w:val="TableText"/>
              <w:ind w:left="506"/>
              <w:spacing w:before="60" w:line="199" w:lineRule="auto"/>
              <w:rPr/>
            </w:pPr>
            <w:r>
              <w:rPr>
                <w:spacing w:val="-10"/>
                <w:w w:val="77"/>
              </w:rPr>
              <w:t>0.5</w:t>
            </w:r>
            <w:r>
              <w:rPr>
                <w:spacing w:val="-27"/>
              </w:rPr>
              <w:t xml:space="preserve"> </w:t>
            </w:r>
            <w:r>
              <w:rPr>
                <w:spacing w:val="-10"/>
                <w:w w:val="77"/>
              </w:rPr>
              <w:t>g,2</w:t>
            </w:r>
            <w:r>
              <w:rPr>
                <w:spacing w:val="-43"/>
              </w:rPr>
              <w:t xml:space="preserve"> </w:t>
            </w:r>
            <w:r>
              <w:rPr>
                <w:rFonts w:ascii="Microsoft YaHei" w:hAnsi="Microsoft YaHei" w:eastAsia="Microsoft YaHei" w:cs="Microsoft YaHei"/>
                <w:spacing w:val="-10"/>
                <w:w w:val="77"/>
              </w:rPr>
              <w:t>次</w:t>
            </w:r>
            <w:r>
              <w:rPr>
                <w:spacing w:val="-10"/>
                <w:w w:val="77"/>
              </w:rPr>
              <w:t>/d</w:t>
            </w:r>
          </w:p>
          <w:p>
            <w:pPr>
              <w:pStyle w:val="TableText"/>
              <w:ind w:left="506"/>
              <w:spacing w:before="7" w:line="199" w:lineRule="auto"/>
              <w:rPr/>
            </w:pPr>
            <w:r>
              <w:rPr>
                <w:spacing w:val="-10"/>
                <w:w w:val="78"/>
              </w:rPr>
              <w:t>0.2</w:t>
            </w:r>
            <w:r>
              <w:rPr>
                <w:spacing w:val="-34"/>
              </w:rPr>
              <w:t xml:space="preserve"> </w:t>
            </w:r>
            <w:r>
              <w:rPr>
                <w:spacing w:val="-10"/>
                <w:w w:val="78"/>
              </w:rPr>
              <w:t>g,2</w:t>
            </w:r>
            <w:r>
              <w:rPr>
                <w:spacing w:val="-44"/>
              </w:rPr>
              <w:t xml:space="preserve"> </w:t>
            </w:r>
            <w:r>
              <w:rPr>
                <w:rFonts w:ascii="Microsoft YaHei" w:hAnsi="Microsoft YaHei" w:eastAsia="Microsoft YaHei" w:cs="Microsoft YaHei"/>
                <w:spacing w:val="-10"/>
                <w:w w:val="78"/>
              </w:rPr>
              <w:t>次</w:t>
            </w:r>
            <w:r>
              <w:rPr>
                <w:spacing w:val="-10"/>
                <w:w w:val="78"/>
              </w:rPr>
              <w:t>/d</w:t>
            </w:r>
          </w:p>
          <w:p>
            <w:pPr>
              <w:pStyle w:val="TableText"/>
              <w:ind w:left="481"/>
              <w:spacing w:before="9" w:line="178" w:lineRule="auto"/>
              <w:rPr/>
            </w:pPr>
            <w:r>
              <w:rPr>
                <w:spacing w:val="-10"/>
                <w:w w:val="78"/>
              </w:rPr>
              <w:t>0.96</w:t>
            </w:r>
            <w:r>
              <w:rPr>
                <w:spacing w:val="-33"/>
              </w:rPr>
              <w:t xml:space="preserve"> </w:t>
            </w:r>
            <w:r>
              <w:rPr>
                <w:spacing w:val="-10"/>
                <w:w w:val="78"/>
              </w:rPr>
              <w:t>g,2</w:t>
            </w:r>
            <w:r>
              <w:rPr>
                <w:spacing w:val="-43"/>
              </w:rPr>
              <w:t xml:space="preserve"> </w:t>
            </w:r>
            <w:r>
              <w:rPr>
                <w:rFonts w:ascii="Microsoft YaHei" w:hAnsi="Microsoft YaHei" w:eastAsia="Microsoft YaHei" w:cs="Microsoft YaHei"/>
                <w:spacing w:val="-10"/>
                <w:w w:val="78"/>
              </w:rPr>
              <w:t>次</w:t>
            </w:r>
            <w:r>
              <w:rPr>
                <w:spacing w:val="-10"/>
                <w:w w:val="78"/>
              </w:rPr>
              <w:t>/d</w:t>
            </w:r>
          </w:p>
        </w:tc>
        <w:tc>
          <w:tcPr>
            <w:tcW w:w="503" w:type="dxa"/>
            <w:vAlign w:val="top"/>
            <w:tcBorders>
              <w:top w:val="single" w:color="231F20" w:sz="2" w:space="0"/>
            </w:tcBorders>
          </w:tcPr>
          <w:p>
            <w:pPr>
              <w:pStyle w:val="TableText"/>
              <w:ind w:left="219"/>
              <w:spacing w:before="74" w:line="192" w:lineRule="auto"/>
              <w:rPr/>
            </w:pPr>
            <w:r>
              <w:rPr>
                <w:spacing w:val="-19"/>
                <w:w w:val="94"/>
              </w:rPr>
              <w:t>1</w:t>
            </w:r>
            <w:r>
              <w:rPr>
                <w:spacing w:val="-25"/>
              </w:rPr>
              <w:t xml:space="preserve"> </w:t>
            </w:r>
            <w:r>
              <w:rPr>
                <w:spacing w:val="-19"/>
                <w:w w:val="94"/>
              </w:rPr>
              <w:t>d</w:t>
            </w:r>
          </w:p>
          <w:p>
            <w:pPr>
              <w:pStyle w:val="TableText"/>
              <w:ind w:left="211"/>
              <w:spacing w:before="64" w:line="193" w:lineRule="auto"/>
              <w:rPr/>
            </w:pPr>
            <w:r>
              <w:rPr>
                <w:spacing w:val="6"/>
              </w:rPr>
              <w:t>5d</w:t>
            </w:r>
          </w:p>
          <w:p>
            <w:pPr>
              <w:pStyle w:val="TableText"/>
              <w:ind w:left="146"/>
              <w:spacing w:before="64" w:line="193" w:lineRule="auto"/>
              <w:rPr/>
            </w:pPr>
            <w:r>
              <w:rPr>
                <w:spacing w:val="-12"/>
                <w:w w:val="99"/>
              </w:rPr>
              <w:t>3~5</w:t>
            </w:r>
            <w:r>
              <w:rPr>
                <w:spacing w:val="-30"/>
              </w:rPr>
              <w:t xml:space="preserve"> </w:t>
            </w:r>
            <w:r>
              <w:rPr>
                <w:spacing w:val="-12"/>
                <w:w w:val="99"/>
              </w:rPr>
              <w:t>d</w:t>
            </w:r>
          </w:p>
          <w:p>
            <w:pPr>
              <w:pStyle w:val="TableText"/>
              <w:ind w:left="212"/>
              <w:spacing w:before="116" w:line="193" w:lineRule="auto"/>
              <w:rPr/>
            </w:pPr>
            <w:r>
              <w:rPr>
                <w:spacing w:val="5"/>
              </w:rPr>
              <w:t>3d</w:t>
            </w:r>
          </w:p>
          <w:p>
            <w:pPr>
              <w:pStyle w:val="TableText"/>
              <w:ind w:left="211"/>
              <w:spacing w:before="64" w:line="193" w:lineRule="auto"/>
              <w:rPr/>
            </w:pPr>
            <w:r>
              <w:rPr>
                <w:spacing w:val="6"/>
              </w:rPr>
              <w:t>5d</w:t>
            </w:r>
          </w:p>
          <w:p>
            <w:pPr>
              <w:pStyle w:val="TableText"/>
              <w:ind w:left="212"/>
              <w:spacing w:before="64" w:line="193" w:lineRule="auto"/>
              <w:rPr/>
            </w:pPr>
            <w:r>
              <w:rPr>
                <w:spacing w:val="5"/>
              </w:rPr>
              <w:t>3d</w:t>
            </w:r>
          </w:p>
        </w:tc>
        <w:tc>
          <w:tcPr>
            <w:tcW w:w="1558" w:type="dxa"/>
            <w:vAlign w:val="top"/>
            <w:tcBorders>
              <w:top w:val="single" w:color="231F20" w:sz="2" w:space="0"/>
            </w:tcBorders>
          </w:tcPr>
          <w:p>
            <w:pPr>
              <w:ind w:left="93"/>
              <w:spacing w:before="5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4"/>
              </w:rPr>
              <w:t>仅用于无并发症患者</w:t>
            </w:r>
          </w:p>
          <w:p>
            <w:pPr>
              <w:spacing w:line="336" w:lineRule="auto"/>
              <w:rPr>
                <w:rFonts w:ascii="Arial"/>
                <w:sz w:val="21"/>
              </w:rPr>
            </w:pPr>
            <w:r/>
          </w:p>
          <w:p>
            <w:pPr>
              <w:spacing w:line="336" w:lineRule="auto"/>
              <w:rPr>
                <w:rFonts w:ascii="Arial"/>
                <w:sz w:val="21"/>
              </w:rPr>
            </w:pPr>
            <w:r/>
          </w:p>
          <w:p>
            <w:pPr>
              <w:pStyle w:val="TableText"/>
              <w:ind w:left="93"/>
              <w:spacing w:before="64" w:line="182" w:lineRule="auto"/>
              <w:rPr>
                <w:rFonts w:ascii="Microsoft YaHei" w:hAnsi="Microsoft YaHei" w:eastAsia="Microsoft YaHei" w:cs="Microsoft YaHei"/>
              </w:rPr>
            </w:pPr>
            <w:r>
              <w:rPr>
                <w:rFonts w:ascii="Microsoft YaHei" w:hAnsi="Microsoft YaHei" w:eastAsia="Microsoft YaHei" w:cs="Microsoft YaHei"/>
                <w:spacing w:val="-4"/>
                <w:w w:val="74"/>
              </w:rPr>
              <w:t>孕期前</w:t>
            </w:r>
            <w:r>
              <w:rPr>
                <w:rFonts w:ascii="Microsoft YaHei" w:hAnsi="Microsoft YaHei" w:eastAsia="Microsoft YaHei" w:cs="Microsoft YaHei"/>
                <w:spacing w:val="-6"/>
              </w:rPr>
              <w:t xml:space="preserve"> </w:t>
            </w:r>
            <w:r>
              <w:rPr>
                <w:spacing w:val="-4"/>
                <w:w w:val="74"/>
              </w:rPr>
              <w:t>3</w:t>
            </w:r>
            <w:r>
              <w:rPr>
                <w:spacing w:val="-40"/>
              </w:rPr>
              <w:t xml:space="preserve"> </w:t>
            </w:r>
            <w:r>
              <w:rPr>
                <w:rFonts w:ascii="Microsoft YaHei" w:hAnsi="Microsoft YaHei" w:eastAsia="Microsoft YaHei" w:cs="Microsoft YaHei"/>
                <w:spacing w:val="-4"/>
                <w:w w:val="74"/>
              </w:rPr>
              <w:t>个月禁用</w:t>
            </w:r>
          </w:p>
          <w:p>
            <w:pPr>
              <w:pStyle w:val="TableText"/>
              <w:ind w:left="93"/>
              <w:spacing w:before="26" w:line="179" w:lineRule="auto"/>
              <w:rPr>
                <w:rFonts w:ascii="Microsoft YaHei" w:hAnsi="Microsoft YaHei" w:eastAsia="Microsoft YaHei" w:cs="Microsoft YaHei"/>
              </w:rPr>
            </w:pPr>
            <w:r>
              <w:rPr>
                <w:rFonts w:ascii="Microsoft YaHei" w:hAnsi="Microsoft YaHei" w:eastAsia="Microsoft YaHei" w:cs="Microsoft YaHei"/>
                <w:spacing w:val="-4"/>
                <w:w w:val="74"/>
              </w:rPr>
              <w:t>孕期后</w:t>
            </w:r>
            <w:r>
              <w:rPr>
                <w:rFonts w:ascii="Microsoft YaHei" w:hAnsi="Microsoft YaHei" w:eastAsia="Microsoft YaHei" w:cs="Microsoft YaHei"/>
                <w:spacing w:val="-6"/>
              </w:rPr>
              <w:t xml:space="preserve"> </w:t>
            </w:r>
            <w:r>
              <w:rPr>
                <w:spacing w:val="-4"/>
                <w:w w:val="74"/>
              </w:rPr>
              <w:t>3</w:t>
            </w:r>
            <w:r>
              <w:rPr>
                <w:spacing w:val="-40"/>
              </w:rPr>
              <w:t xml:space="preserve"> </w:t>
            </w:r>
            <w:r>
              <w:rPr>
                <w:rFonts w:ascii="Microsoft YaHei" w:hAnsi="Microsoft YaHei" w:eastAsia="Microsoft YaHei" w:cs="Microsoft YaHei"/>
                <w:spacing w:val="-4"/>
                <w:w w:val="74"/>
              </w:rPr>
              <w:t>个月禁用</w:t>
            </w:r>
          </w:p>
        </w:tc>
      </w:tr>
      <w:tr>
        <w:trPr>
          <w:trHeight w:val="1677" w:hRule="atLeast"/>
        </w:trPr>
        <w:tc>
          <w:tcPr>
            <w:tcW w:w="914" w:type="dxa"/>
            <w:vAlign w:val="top"/>
            <w:tcBorders>
              <w:bottom w:val="single" w:color="231F20" w:sz="6" w:space="0"/>
            </w:tcBorders>
          </w:tcPr>
          <w:p>
            <w:pPr>
              <w:ind w:left="106"/>
              <w:spacing w:before="291"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单纯性肾盂肾炎</w:t>
            </w:r>
          </w:p>
        </w:tc>
        <w:tc>
          <w:tcPr>
            <w:tcW w:w="996" w:type="dxa"/>
            <w:vAlign w:val="top"/>
            <w:tcBorders>
              <w:bottom w:val="single" w:color="231F20" w:sz="6" w:space="0"/>
            </w:tcBorders>
          </w:tcPr>
          <w:p>
            <w:pPr>
              <w:ind w:left="83"/>
              <w:spacing w:before="29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非妊娠绝经前女性</w:t>
            </w:r>
          </w:p>
        </w:tc>
        <w:tc>
          <w:tcPr>
            <w:tcW w:w="4590" w:type="dxa"/>
            <w:vAlign w:val="top"/>
            <w:gridSpan w:val="2"/>
            <w:tcBorders>
              <w:bottom w:val="single" w:color="231F20" w:sz="6" w:space="0"/>
            </w:tcBorders>
          </w:tcPr>
          <w:p>
            <w:pPr>
              <w:pStyle w:val="TableText"/>
              <w:ind w:left="83"/>
              <w:spacing w:before="52" w:line="196" w:lineRule="auto"/>
              <w:rPr>
                <w:rFonts w:ascii="Microsoft YaHei" w:hAnsi="Microsoft YaHei" w:eastAsia="Microsoft YaHei" w:cs="Microsoft YaHei"/>
              </w:rPr>
            </w:pPr>
            <w:r>
              <w:rPr>
                <w:rFonts w:ascii="Microsoft YaHei" w:hAnsi="Microsoft YaHei" w:eastAsia="Microsoft YaHei" w:cs="Microsoft YaHei"/>
                <w:spacing w:val="-3"/>
                <w:w w:val="70"/>
              </w:rPr>
              <w:t>不推荐使用氨基青霉素类</w:t>
            </w:r>
            <w:r>
              <w:rPr>
                <w:spacing w:val="-3"/>
                <w:w w:val="70"/>
              </w:rPr>
              <w:t>（</w:t>
            </w:r>
            <w:r>
              <w:rPr>
                <w:rFonts w:ascii="Microsoft YaHei" w:hAnsi="Microsoft YaHei" w:eastAsia="Microsoft YaHei" w:cs="Microsoft YaHei"/>
                <w:spacing w:val="-3"/>
                <w:w w:val="70"/>
              </w:rPr>
              <w:t>如阿莫西林</w:t>
            </w:r>
            <w:r>
              <w:rPr>
                <w:spacing w:val="-3"/>
                <w:w w:val="70"/>
              </w:rPr>
              <w:t>、</w:t>
            </w:r>
            <w:r>
              <w:rPr>
                <w:rFonts w:ascii="Microsoft YaHei" w:hAnsi="Microsoft YaHei" w:eastAsia="Microsoft YaHei" w:cs="Microsoft YaHei"/>
                <w:spacing w:val="-3"/>
                <w:w w:val="70"/>
              </w:rPr>
              <w:t>氨苄西林</w:t>
            </w:r>
            <w:r>
              <w:rPr>
                <w:spacing w:val="-3"/>
                <w:w w:val="70"/>
              </w:rPr>
              <w:t>）</w:t>
            </w:r>
            <w:r>
              <w:rPr>
                <w:rFonts w:ascii="Microsoft YaHei" w:hAnsi="Microsoft YaHei" w:eastAsia="Microsoft YaHei" w:cs="Microsoft YaHei"/>
                <w:spacing w:val="-3"/>
                <w:w w:val="70"/>
              </w:rPr>
              <w:t>或氟喹诺酮类药物治疗单纯性膀胱炎</w:t>
            </w:r>
          </w:p>
          <w:p>
            <w:pPr>
              <w:pStyle w:val="TableText"/>
              <w:spacing w:before="28" w:line="195" w:lineRule="auto"/>
              <w:jc w:val="right"/>
              <w:rPr/>
            </w:pPr>
            <w:r>
              <w:rPr>
                <w:rFonts w:ascii="Microsoft YaHei" w:hAnsi="Microsoft YaHei" w:eastAsia="Microsoft YaHei" w:cs="Microsoft YaHei"/>
                <w:spacing w:val="-4"/>
                <w:w w:val="71"/>
              </w:rPr>
              <w:t>氟喹诺酮类和头孢菌素是唯二推荐用于单纯性肾盂肾炎门诊口服经验性治疗</w:t>
            </w:r>
            <w:r>
              <w:rPr>
                <w:spacing w:val="-4"/>
                <w:w w:val="71"/>
              </w:rPr>
              <w:t>，</w:t>
            </w:r>
            <w:r>
              <w:rPr>
                <w:rFonts w:ascii="Microsoft YaHei" w:hAnsi="Microsoft YaHei" w:eastAsia="Microsoft YaHei" w:cs="Microsoft YaHei"/>
                <w:spacing w:val="-4"/>
                <w:w w:val="71"/>
              </w:rPr>
              <w:t>不推荐使</w:t>
            </w:r>
            <w:r>
              <w:rPr>
                <w:rFonts w:ascii="Microsoft YaHei" w:hAnsi="Microsoft YaHei" w:eastAsia="Microsoft YaHei" w:cs="Microsoft YaHei"/>
                <w:spacing w:val="-5"/>
                <w:w w:val="71"/>
              </w:rPr>
              <w:t>用呋喃妥因</w:t>
            </w:r>
            <w:r>
              <w:rPr>
                <w:spacing w:val="-5"/>
                <w:w w:val="71"/>
              </w:rPr>
              <w:t>、</w:t>
            </w:r>
          </w:p>
          <w:p>
            <w:pPr>
              <w:pStyle w:val="TableText"/>
              <w:ind w:left="100"/>
              <w:spacing w:before="41" w:line="195" w:lineRule="auto"/>
              <w:rPr>
                <w:rFonts w:ascii="Microsoft YaHei" w:hAnsi="Microsoft YaHei" w:eastAsia="Microsoft YaHei" w:cs="Microsoft YaHei"/>
              </w:rPr>
            </w:pPr>
            <w:r>
              <w:rPr>
                <w:rFonts w:ascii="Microsoft YaHei" w:hAnsi="Microsoft YaHei" w:eastAsia="Microsoft YaHei" w:cs="Microsoft YaHei"/>
                <w:spacing w:val="-6"/>
                <w:w w:val="74"/>
              </w:rPr>
              <w:t>口服</w:t>
            </w:r>
            <w:r>
              <w:rPr>
                <w:spacing w:val="-6"/>
                <w:w w:val="74"/>
              </w:rPr>
              <w:t>（</w:t>
            </w:r>
            <w:r>
              <w:rPr>
                <w:rFonts w:ascii="Microsoft YaHei" w:hAnsi="Microsoft YaHei" w:eastAsia="Microsoft YaHei" w:cs="Microsoft YaHei"/>
                <w:spacing w:val="-6"/>
                <w:w w:val="74"/>
              </w:rPr>
              <w:t>轻症患者</w:t>
            </w:r>
            <w:r>
              <w:rPr>
                <w:spacing w:val="-6"/>
                <w:w w:val="74"/>
              </w:rPr>
              <w:t>）</w:t>
            </w:r>
            <w:r>
              <w:rPr>
                <w:spacing w:val="1"/>
              </w:rPr>
              <w:t xml:space="preserve">                                      </w:t>
            </w:r>
            <w:r>
              <w:rPr>
                <w:rFonts w:ascii="Microsoft YaHei" w:hAnsi="Microsoft YaHei" w:eastAsia="Microsoft YaHei" w:cs="Microsoft YaHei"/>
                <w:spacing w:val="-6"/>
                <w:w w:val="74"/>
              </w:rPr>
              <w:t>环丙沙星</w:t>
            </w:r>
          </w:p>
          <w:p>
            <w:pPr>
              <w:ind w:left="3750"/>
              <w:spacing w:before="11"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6"/>
              </w:rPr>
              <w:t>左氧氟沙星</w:t>
            </w:r>
          </w:p>
          <w:p>
            <w:pPr>
              <w:ind w:left="3752"/>
              <w:spacing w:before="6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头孢泊肟酯</w:t>
            </w:r>
          </w:p>
          <w:p>
            <w:pPr>
              <w:ind w:left="3805"/>
              <w:spacing w:before="2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头孢布烯</w:t>
            </w:r>
          </w:p>
          <w:p>
            <w:pPr>
              <w:pStyle w:val="TableText"/>
              <w:ind w:left="3867"/>
              <w:spacing w:before="47" w:line="191" w:lineRule="auto"/>
              <w:rPr/>
            </w:pPr>
            <w:r>
              <w:rPr>
                <w:spacing w:val="-12"/>
                <w:w w:val="99"/>
              </w:rPr>
              <w:t>SMZCo</w:t>
            </w:r>
          </w:p>
        </w:tc>
        <w:tc>
          <w:tcPr>
            <w:tcW w:w="1394" w:type="dxa"/>
            <w:vAlign w:val="top"/>
            <w:tcBorders>
              <w:bottom w:val="single" w:color="231F20" w:sz="6" w:space="0"/>
            </w:tcBorders>
          </w:tcPr>
          <w:p>
            <w:pPr>
              <w:ind w:left="16"/>
              <w:spacing w:before="292"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w w:val="74"/>
              </w:rPr>
              <w:t>口服磷霉素和匹美西林治疗</w:t>
            </w:r>
          </w:p>
          <w:p>
            <w:pPr>
              <w:pStyle w:val="TableText"/>
              <w:ind w:left="397"/>
              <w:spacing w:before="51" w:line="199" w:lineRule="auto"/>
              <w:rPr/>
            </w:pPr>
            <w:r>
              <w:rPr>
                <w:spacing w:val="-11"/>
                <w:w w:val="81"/>
              </w:rPr>
              <w:t>0.5~0.7</w:t>
            </w:r>
            <w:r>
              <w:rPr>
                <w:spacing w:val="-30"/>
              </w:rPr>
              <w:t xml:space="preserve"> </w:t>
            </w:r>
            <w:r>
              <w:rPr>
                <w:spacing w:val="-11"/>
                <w:w w:val="81"/>
              </w:rPr>
              <w:t>g,2</w:t>
            </w:r>
            <w:r>
              <w:rPr>
                <w:spacing w:val="-43"/>
              </w:rPr>
              <w:t xml:space="preserve"> </w:t>
            </w:r>
            <w:r>
              <w:rPr>
                <w:rFonts w:ascii="Microsoft YaHei" w:hAnsi="Microsoft YaHei" w:eastAsia="Microsoft YaHei" w:cs="Microsoft YaHei"/>
                <w:spacing w:val="-11"/>
                <w:w w:val="81"/>
              </w:rPr>
              <w:t>次</w:t>
            </w:r>
            <w:r>
              <w:rPr>
                <w:spacing w:val="-11"/>
                <w:w w:val="81"/>
              </w:rPr>
              <w:t>/d</w:t>
            </w:r>
          </w:p>
          <w:p>
            <w:pPr>
              <w:pStyle w:val="TableText"/>
              <w:ind w:left="481"/>
              <w:spacing w:before="7" w:line="199" w:lineRule="auto"/>
              <w:rPr/>
            </w:pPr>
            <w:r>
              <w:rPr>
                <w:spacing w:val="-11"/>
                <w:w w:val="78"/>
              </w:rPr>
              <w:t>0.75</w:t>
            </w:r>
            <w:r>
              <w:rPr>
                <w:spacing w:val="-30"/>
              </w:rPr>
              <w:t xml:space="preserve"> </w:t>
            </w:r>
            <w:r>
              <w:rPr>
                <w:spacing w:val="-11"/>
                <w:w w:val="78"/>
              </w:rPr>
              <w:t>g,1</w:t>
            </w:r>
            <w:r>
              <w:rPr>
                <w:spacing w:val="-35"/>
              </w:rPr>
              <w:t xml:space="preserve"> </w:t>
            </w:r>
            <w:r>
              <w:rPr>
                <w:rFonts w:ascii="Microsoft YaHei" w:hAnsi="Microsoft YaHei" w:eastAsia="Microsoft YaHei" w:cs="Microsoft YaHei"/>
                <w:spacing w:val="-11"/>
                <w:w w:val="78"/>
              </w:rPr>
              <w:t>次</w:t>
            </w:r>
            <w:r>
              <w:rPr>
                <w:spacing w:val="-11"/>
                <w:w w:val="78"/>
              </w:rPr>
              <w:t>/d</w:t>
            </w:r>
          </w:p>
          <w:p>
            <w:pPr>
              <w:pStyle w:val="TableText"/>
              <w:ind w:left="506"/>
              <w:spacing w:before="50" w:line="199" w:lineRule="auto"/>
              <w:rPr/>
            </w:pPr>
            <w:r>
              <w:rPr>
                <w:spacing w:val="-10"/>
                <w:w w:val="78"/>
              </w:rPr>
              <w:t>0.2</w:t>
            </w:r>
            <w:r>
              <w:rPr>
                <w:spacing w:val="-34"/>
              </w:rPr>
              <w:t xml:space="preserve"> </w:t>
            </w:r>
            <w:r>
              <w:rPr>
                <w:spacing w:val="-10"/>
                <w:w w:val="78"/>
              </w:rPr>
              <w:t>g,2</w:t>
            </w:r>
            <w:r>
              <w:rPr>
                <w:spacing w:val="-44"/>
              </w:rPr>
              <w:t xml:space="preserve"> </w:t>
            </w:r>
            <w:r>
              <w:rPr>
                <w:rFonts w:ascii="Microsoft YaHei" w:hAnsi="Microsoft YaHei" w:eastAsia="Microsoft YaHei" w:cs="Microsoft YaHei"/>
                <w:spacing w:val="-10"/>
                <w:w w:val="78"/>
              </w:rPr>
              <w:t>次</w:t>
            </w:r>
            <w:r>
              <w:rPr>
                <w:spacing w:val="-10"/>
                <w:w w:val="78"/>
              </w:rPr>
              <w:t>/d</w:t>
            </w:r>
          </w:p>
          <w:p>
            <w:pPr>
              <w:pStyle w:val="TableText"/>
              <w:ind w:left="506"/>
              <w:spacing w:before="7" w:line="199" w:lineRule="auto"/>
              <w:rPr/>
            </w:pPr>
            <w:r>
              <w:rPr>
                <w:spacing w:val="-10"/>
                <w:w w:val="76"/>
              </w:rPr>
              <w:t>0.4</w:t>
            </w:r>
            <w:r>
              <w:rPr>
                <w:spacing w:val="-28"/>
              </w:rPr>
              <w:t xml:space="preserve"> </w:t>
            </w:r>
            <w:r>
              <w:rPr>
                <w:spacing w:val="-10"/>
                <w:w w:val="76"/>
              </w:rPr>
              <w:t>g,1</w:t>
            </w:r>
            <w:r>
              <w:rPr>
                <w:spacing w:val="-35"/>
              </w:rPr>
              <w:t xml:space="preserve"> </w:t>
            </w:r>
            <w:r>
              <w:rPr>
                <w:rFonts w:ascii="Microsoft YaHei" w:hAnsi="Microsoft YaHei" w:eastAsia="Microsoft YaHei" w:cs="Microsoft YaHei"/>
                <w:spacing w:val="-10"/>
                <w:w w:val="76"/>
              </w:rPr>
              <w:t>次</w:t>
            </w:r>
            <w:r>
              <w:rPr>
                <w:spacing w:val="-10"/>
                <w:w w:val="76"/>
              </w:rPr>
              <w:t>/d</w:t>
            </w:r>
          </w:p>
          <w:p>
            <w:pPr>
              <w:pStyle w:val="TableText"/>
              <w:ind w:left="481"/>
              <w:spacing w:before="9" w:line="184" w:lineRule="auto"/>
              <w:rPr/>
            </w:pPr>
            <w:r>
              <w:rPr>
                <w:spacing w:val="-10"/>
                <w:w w:val="78"/>
              </w:rPr>
              <w:t>0.96</w:t>
            </w:r>
            <w:r>
              <w:rPr>
                <w:spacing w:val="-33"/>
              </w:rPr>
              <w:t xml:space="preserve"> </w:t>
            </w:r>
            <w:r>
              <w:rPr>
                <w:spacing w:val="-10"/>
                <w:w w:val="78"/>
              </w:rPr>
              <w:t>g,2</w:t>
            </w:r>
            <w:r>
              <w:rPr>
                <w:spacing w:val="-43"/>
              </w:rPr>
              <w:t xml:space="preserve"> </w:t>
            </w:r>
            <w:r>
              <w:rPr>
                <w:rFonts w:ascii="Microsoft YaHei" w:hAnsi="Microsoft YaHei" w:eastAsia="Microsoft YaHei" w:cs="Microsoft YaHei"/>
                <w:spacing w:val="-10"/>
                <w:w w:val="78"/>
              </w:rPr>
              <w:t>次</w:t>
            </w:r>
            <w:r>
              <w:rPr>
                <w:spacing w:val="-10"/>
                <w:w w:val="78"/>
              </w:rPr>
              <w:t>/d</w:t>
            </w:r>
          </w:p>
        </w:tc>
        <w:tc>
          <w:tcPr>
            <w:tcW w:w="503" w:type="dxa"/>
            <w:vAlign w:val="top"/>
            <w:tcBorders>
              <w:bottom w:val="single" w:color="231F20" w:sz="6" w:space="0"/>
            </w:tcBorders>
          </w:tcPr>
          <w:p>
            <w:pPr>
              <w:spacing w:line="254" w:lineRule="auto"/>
              <w:rPr>
                <w:rFonts w:ascii="Arial"/>
                <w:sz w:val="21"/>
              </w:rPr>
            </w:pPr>
            <w:r/>
          </w:p>
          <w:p>
            <w:pPr>
              <w:spacing w:line="255" w:lineRule="auto"/>
              <w:rPr>
                <w:rFonts w:ascii="Arial"/>
                <w:sz w:val="21"/>
              </w:rPr>
            </w:pPr>
            <w:r/>
          </w:p>
          <w:p>
            <w:pPr>
              <w:pStyle w:val="TableText"/>
              <w:ind w:left="210"/>
              <w:spacing w:before="49" w:line="192" w:lineRule="auto"/>
              <w:rPr/>
            </w:pPr>
            <w:r>
              <w:rPr>
                <w:spacing w:val="6"/>
              </w:rPr>
              <w:t>7d</w:t>
            </w:r>
          </w:p>
          <w:p>
            <w:pPr>
              <w:pStyle w:val="TableText"/>
              <w:ind w:left="211"/>
              <w:spacing w:before="64" w:line="193" w:lineRule="auto"/>
              <w:rPr/>
            </w:pPr>
            <w:r>
              <w:rPr>
                <w:spacing w:val="6"/>
              </w:rPr>
              <w:t>5d</w:t>
            </w:r>
          </w:p>
          <w:p>
            <w:pPr>
              <w:pStyle w:val="TableText"/>
              <w:ind w:left="194"/>
              <w:spacing w:before="107" w:line="193" w:lineRule="auto"/>
              <w:rPr/>
            </w:pPr>
            <w:r>
              <w:rPr>
                <w:spacing w:val="-14"/>
                <w:w w:val="91"/>
              </w:rPr>
              <w:t>10</w:t>
            </w:r>
            <w:r>
              <w:rPr>
                <w:spacing w:val="-34"/>
              </w:rPr>
              <w:t xml:space="preserve"> </w:t>
            </w:r>
            <w:r>
              <w:rPr>
                <w:spacing w:val="-14"/>
                <w:w w:val="91"/>
              </w:rPr>
              <w:t>d</w:t>
            </w:r>
          </w:p>
          <w:p>
            <w:pPr>
              <w:pStyle w:val="TableText"/>
              <w:ind w:left="194"/>
              <w:spacing w:before="64" w:line="193" w:lineRule="auto"/>
              <w:rPr/>
            </w:pPr>
            <w:r>
              <w:rPr>
                <w:spacing w:val="-14"/>
                <w:w w:val="91"/>
              </w:rPr>
              <w:t>10</w:t>
            </w:r>
            <w:r>
              <w:rPr>
                <w:spacing w:val="-34"/>
              </w:rPr>
              <w:t xml:space="preserve"> </w:t>
            </w:r>
            <w:r>
              <w:rPr>
                <w:spacing w:val="-14"/>
                <w:w w:val="91"/>
              </w:rPr>
              <w:t>d</w:t>
            </w:r>
          </w:p>
          <w:p>
            <w:pPr>
              <w:pStyle w:val="TableText"/>
              <w:ind w:left="194"/>
              <w:spacing w:before="64" w:line="192" w:lineRule="auto"/>
              <w:rPr/>
            </w:pPr>
            <w:r>
              <w:rPr>
                <w:spacing w:val="-14"/>
                <w:w w:val="90"/>
              </w:rPr>
              <w:t>14</w:t>
            </w:r>
            <w:r>
              <w:rPr>
                <w:spacing w:val="-32"/>
              </w:rPr>
              <w:t xml:space="preserve"> </w:t>
            </w:r>
            <w:r>
              <w:rPr>
                <w:spacing w:val="-14"/>
                <w:w w:val="90"/>
              </w:rPr>
              <w:t>d</w:t>
            </w:r>
          </w:p>
        </w:tc>
        <w:tc>
          <w:tcPr>
            <w:tcW w:w="1558" w:type="dxa"/>
            <w:vAlign w:val="top"/>
            <w:tcBorders>
              <w:bottom w:val="single" w:color="231F20" w:sz="6" w:space="0"/>
            </w:tcBorders>
          </w:tcPr>
          <w:p>
            <w:pPr>
              <w:spacing w:line="472" w:lineRule="auto"/>
              <w:rPr>
                <w:rFonts w:ascii="Arial"/>
                <w:sz w:val="21"/>
              </w:rPr>
            </w:pPr>
            <w:r/>
          </w:p>
          <w:p>
            <w:pPr>
              <w:pStyle w:val="TableText"/>
              <w:ind w:left="95"/>
              <w:spacing w:before="64" w:line="185" w:lineRule="auto"/>
              <w:rPr/>
            </w:pPr>
            <w:r>
              <w:rPr>
                <w:rFonts w:ascii="Microsoft YaHei" w:hAnsi="Microsoft YaHei" w:eastAsia="Microsoft YaHei" w:cs="Microsoft YaHei"/>
                <w:spacing w:val="-5"/>
                <w:w w:val="76"/>
              </w:rPr>
              <w:t>氟喹诺酮类耐药率应</w:t>
            </w:r>
            <w:r>
              <w:rPr>
                <w:spacing w:val="-5"/>
                <w:w w:val="76"/>
              </w:rPr>
              <w:t>&lt;10%</w:t>
            </w:r>
          </w:p>
          <w:p>
            <w:pPr>
              <w:pStyle w:val="TableText"/>
              <w:ind w:right="8"/>
              <w:spacing w:before="285" w:line="195" w:lineRule="auto"/>
              <w:jc w:val="right"/>
              <w:rPr/>
            </w:pPr>
            <w:r>
              <w:rPr>
                <w:rFonts w:ascii="Microsoft YaHei" w:hAnsi="Microsoft YaHei" w:eastAsia="Microsoft YaHei" w:cs="Microsoft YaHei"/>
                <w:spacing w:val="-3"/>
                <w:w w:val="76"/>
              </w:rPr>
              <w:t>如果经验性地使用此类药物</w:t>
            </w:r>
            <w:r>
              <w:rPr>
                <w:spacing w:val="-3"/>
                <w:w w:val="76"/>
              </w:rPr>
              <w:t>，</w:t>
            </w:r>
          </w:p>
          <w:p>
            <w:pPr>
              <w:pStyle w:val="TableText"/>
              <w:ind w:left="93" w:right="105"/>
              <w:spacing w:before="13" w:line="196" w:lineRule="auto"/>
              <w:rPr/>
            </w:pPr>
            <w:r>
              <w:rPr>
                <w:rFonts w:ascii="Microsoft YaHei" w:hAnsi="Microsoft YaHei" w:eastAsia="Microsoft YaHei" w:cs="Microsoft YaHei"/>
                <w:spacing w:val="-2"/>
                <w:w w:val="71"/>
              </w:rPr>
              <w:t>应给予初始静脉注射长效抗菌</w:t>
            </w:r>
            <w:r>
              <w:rPr>
                <w:rFonts w:ascii="Microsoft YaHei" w:hAnsi="Microsoft YaHei" w:eastAsia="Microsoft YaHei" w:cs="Microsoft YaHei"/>
              </w:rPr>
              <w:t xml:space="preserve"> </w:t>
            </w:r>
            <w:r>
              <w:rPr>
                <w:rFonts w:ascii="Microsoft YaHei" w:hAnsi="Microsoft YaHei" w:eastAsia="Microsoft YaHei" w:cs="Microsoft YaHei"/>
                <w:spacing w:val="-7"/>
                <w:w w:val="74"/>
              </w:rPr>
              <w:t>药物</w:t>
            </w:r>
            <w:r>
              <w:rPr>
                <w:spacing w:val="-7"/>
                <w:w w:val="74"/>
              </w:rPr>
              <w:t>（</w:t>
            </w:r>
            <w:r>
              <w:rPr>
                <w:rFonts w:ascii="Microsoft YaHei" w:hAnsi="Microsoft YaHei" w:eastAsia="Microsoft YaHei" w:cs="Microsoft YaHei"/>
                <w:spacing w:val="-7"/>
                <w:w w:val="74"/>
              </w:rPr>
              <w:t>例如头孢曲松</w:t>
            </w:r>
            <w:r>
              <w:rPr>
                <w:spacing w:val="-7"/>
                <w:w w:val="74"/>
              </w:rPr>
              <w:t>）</w:t>
            </w:r>
          </w:p>
        </w:tc>
      </w:tr>
    </w:tbl>
    <w:p>
      <w:pPr>
        <w:spacing w:line="14" w:lineRule="auto"/>
        <w:rPr>
          <w:rFonts w:ascii="Arial"/>
          <w:sz w:val="2"/>
        </w:rPr>
      </w:pPr>
      <w:r/>
    </w:p>
    <w:p>
      <w:pPr>
        <w:spacing w:line="14" w:lineRule="auto"/>
        <w:sectPr>
          <w:type w:val="continuous"/>
          <w:pgSz w:w="11906" w:h="16838"/>
          <w:pgMar w:top="948" w:right="859" w:bottom="0" w:left="407" w:header="676" w:footer="0" w:gutter="0"/>
          <w:cols w:equalWidth="0" w:num="1">
            <w:col w:w="10638" w:space="0"/>
          </w:cols>
        </w:sectPr>
        <w:rPr>
          <w:rFonts w:ascii="Arial" w:hAnsi="Arial" w:eastAsia="Arial" w:cs="Arial"/>
          <w:sz w:val="2"/>
          <w:szCs w:val="2"/>
        </w:rPr>
      </w:pPr>
    </w:p>
    <w:p>
      <w:pPr>
        <w:ind w:left="533"/>
        <w:spacing w:before="215"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续表</w:t>
      </w:r>
    </w:p>
    <w:p>
      <w:pPr>
        <w:spacing w:line="35" w:lineRule="auto"/>
        <w:rPr>
          <w:rFonts w:ascii="Arial"/>
          <w:sz w:val="2"/>
        </w:rPr>
      </w:pPr>
      <w:r>
        <w:rPr>
          <w:rFonts w:ascii="Arial"/>
          <w:sz w:val="2"/>
        </w:rPr>
      </w:r>
    </w:p>
    <w:tbl>
      <w:tblPr>
        <w:tblStyle w:val="TableNormal"/>
        <w:tblW w:w="9955" w:type="dxa"/>
        <w:tblInd w:w="5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47"/>
        <w:gridCol w:w="2104"/>
        <w:gridCol w:w="1216"/>
        <w:gridCol w:w="514"/>
        <w:gridCol w:w="1574"/>
      </w:tblGrid>
      <w:tr>
        <w:trPr>
          <w:trHeight w:val="310" w:hRule="atLeast"/>
        </w:trPr>
        <w:tc>
          <w:tcPr>
            <w:tcW w:w="4547" w:type="dxa"/>
            <w:vAlign w:val="top"/>
            <w:tcBorders>
              <w:bottom w:val="single" w:color="231F20" w:sz="2" w:space="0"/>
              <w:top w:val="single" w:color="231F20" w:sz="6" w:space="0"/>
            </w:tcBorders>
          </w:tcPr>
          <w:p>
            <w:pPr>
              <w:ind w:left="106"/>
              <w:spacing w:before="7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5"/>
              </w:rPr>
              <w:t>类型</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2"/>
                <w:w w:val="75"/>
              </w:rPr>
              <w:t>人群</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w w:val="75"/>
              </w:rPr>
              <w:t>选择</w:t>
            </w:r>
          </w:p>
        </w:tc>
        <w:tc>
          <w:tcPr>
            <w:tcW w:w="2104" w:type="dxa"/>
            <w:vAlign w:val="top"/>
            <w:tcBorders>
              <w:bottom w:val="single" w:color="231F20" w:sz="2" w:space="0"/>
              <w:top w:val="single" w:color="231F20" w:sz="6" w:space="0"/>
            </w:tcBorders>
          </w:tcPr>
          <w:p>
            <w:pPr>
              <w:ind w:left="1272"/>
              <w:spacing w:before="74"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84"/>
              </w:rPr>
              <w:t>名称</w:t>
            </w:r>
          </w:p>
        </w:tc>
        <w:tc>
          <w:tcPr>
            <w:tcW w:w="1216" w:type="dxa"/>
            <w:vAlign w:val="top"/>
            <w:tcBorders>
              <w:bottom w:val="single" w:color="231F20" w:sz="2" w:space="0"/>
              <w:top w:val="single" w:color="231F20" w:sz="6" w:space="0"/>
            </w:tcBorders>
          </w:tcPr>
          <w:p>
            <w:pPr>
              <w:ind w:left="530"/>
              <w:spacing w:before="77"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86"/>
              </w:rPr>
              <w:t>用法</w:t>
            </w:r>
          </w:p>
        </w:tc>
        <w:tc>
          <w:tcPr>
            <w:tcW w:w="514" w:type="dxa"/>
            <w:vAlign w:val="top"/>
            <w:tcBorders>
              <w:bottom w:val="single" w:color="231F20" w:sz="2" w:space="0"/>
              <w:top w:val="single" w:color="231F20" w:sz="6" w:space="0"/>
            </w:tcBorders>
          </w:tcPr>
          <w:p>
            <w:pPr>
              <w:ind w:left="203"/>
              <w:spacing w:before="7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85"/>
              </w:rPr>
              <w:t>疗程</w:t>
            </w:r>
          </w:p>
        </w:tc>
        <w:tc>
          <w:tcPr>
            <w:tcW w:w="1574" w:type="dxa"/>
            <w:vAlign w:val="top"/>
            <w:tcBorders>
              <w:bottom w:val="single" w:color="231F20" w:sz="2" w:space="0"/>
              <w:top w:val="single" w:color="231F20" w:sz="6" w:space="0"/>
            </w:tcBorders>
          </w:tcPr>
          <w:p>
            <w:pPr>
              <w:ind w:left="108"/>
              <w:spacing w:before="72"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w w:val="91"/>
              </w:rPr>
              <w:t>说明</w:t>
            </w:r>
          </w:p>
        </w:tc>
      </w:tr>
      <w:tr>
        <w:trPr>
          <w:trHeight w:val="939" w:hRule="atLeast"/>
        </w:trPr>
        <w:tc>
          <w:tcPr>
            <w:tcW w:w="4547" w:type="dxa"/>
            <w:vAlign w:val="top"/>
            <w:tcBorders>
              <w:top w:val="single" w:color="231F20" w:sz="2" w:space="0"/>
            </w:tcBorders>
          </w:tcPr>
          <w:p>
            <w:pPr>
              <w:pStyle w:val="TableText"/>
              <w:ind w:left="1993" w:right="1541"/>
              <w:spacing w:before="49" w:line="203" w:lineRule="auto"/>
              <w:rPr>
                <w:rFonts w:ascii="Microsoft YaHei" w:hAnsi="Microsoft YaHei" w:eastAsia="Microsoft YaHei" w:cs="Microsoft YaHei"/>
              </w:rPr>
            </w:pPr>
            <w:r>
              <w:rPr>
                <w:rFonts w:ascii="Microsoft YaHei" w:hAnsi="Microsoft YaHei" w:eastAsia="Microsoft YaHei" w:cs="Microsoft YaHei"/>
                <w:spacing w:val="-5"/>
                <w:w w:val="70"/>
              </w:rPr>
              <w:t>静脉给药</w:t>
            </w:r>
            <w:r>
              <w:rPr>
                <w:spacing w:val="-5"/>
                <w:w w:val="70"/>
              </w:rPr>
              <w:t>（</w:t>
            </w:r>
            <w:r>
              <w:rPr>
                <w:rFonts w:ascii="Microsoft YaHei" w:hAnsi="Microsoft YaHei" w:eastAsia="Microsoft YaHei" w:cs="Microsoft YaHei"/>
                <w:spacing w:val="-5"/>
                <w:w w:val="70"/>
              </w:rPr>
              <w:t>住院患者</w:t>
            </w:r>
            <w:r>
              <w:rPr>
                <w:spacing w:val="-5"/>
                <w:w w:val="70"/>
              </w:rPr>
              <w:t>）</w:t>
            </w:r>
            <w:r>
              <w:rPr>
                <w:spacing w:val="11"/>
              </w:rPr>
              <w:t xml:space="preserve"> </w:t>
            </w:r>
            <w:r>
              <w:rPr>
                <w:rFonts w:ascii="Microsoft YaHei" w:hAnsi="Microsoft YaHei" w:eastAsia="Microsoft YaHei" w:cs="Microsoft YaHei"/>
                <w:spacing w:val="-2"/>
                <w:w w:val="78"/>
              </w:rPr>
              <w:t>一线药物</w:t>
            </w:r>
          </w:p>
        </w:tc>
        <w:tc>
          <w:tcPr>
            <w:tcW w:w="2104" w:type="dxa"/>
            <w:vAlign w:val="top"/>
            <w:tcBorders>
              <w:top w:val="single" w:color="231F20" w:sz="2" w:space="0"/>
            </w:tcBorders>
          </w:tcPr>
          <w:p>
            <w:pPr>
              <w:ind w:left="1113" w:right="469" w:firstLine="53"/>
              <w:spacing w:before="50" w:line="229"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1"/>
              </w:rPr>
              <w:t>环丙沙星</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w w:val="70"/>
              </w:rPr>
              <w:t>左氧氟沙星</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2"/>
                <w:w w:val="86"/>
              </w:rPr>
              <w:t>头孢噻肟</w:t>
            </w:r>
          </w:p>
        </w:tc>
        <w:tc>
          <w:tcPr>
            <w:tcW w:w="1216" w:type="dxa"/>
            <w:vAlign w:val="top"/>
            <w:tcBorders>
              <w:top w:val="single" w:color="231F20" w:sz="2" w:space="0"/>
            </w:tcBorders>
          </w:tcPr>
          <w:p>
            <w:pPr>
              <w:pStyle w:val="TableText"/>
              <w:ind w:left="355"/>
              <w:spacing w:before="50" w:line="197" w:lineRule="auto"/>
              <w:rPr/>
            </w:pPr>
            <w:r>
              <w:rPr>
                <w:spacing w:val="-9"/>
                <w:w w:val="76"/>
              </w:rPr>
              <w:t>0.4</w:t>
            </w:r>
            <w:r>
              <w:rPr>
                <w:spacing w:val="-29"/>
              </w:rPr>
              <w:t xml:space="preserve"> </w:t>
            </w:r>
            <w:r>
              <w:rPr>
                <w:spacing w:val="-9"/>
                <w:w w:val="76"/>
              </w:rPr>
              <w:t>g,2</w:t>
            </w:r>
            <w:r>
              <w:rPr>
                <w:spacing w:val="-43"/>
              </w:rPr>
              <w:t xml:space="preserve"> </w:t>
            </w:r>
            <w:r>
              <w:rPr>
                <w:rFonts w:ascii="Microsoft YaHei" w:hAnsi="Microsoft YaHei" w:eastAsia="Microsoft YaHei" w:cs="Microsoft YaHei"/>
                <w:spacing w:val="-9"/>
                <w:w w:val="76"/>
              </w:rPr>
              <w:t>次</w:t>
            </w:r>
            <w:r>
              <w:rPr>
                <w:spacing w:val="-9"/>
                <w:w w:val="76"/>
              </w:rPr>
              <w:t>/d</w:t>
            </w:r>
          </w:p>
          <w:p>
            <w:pPr>
              <w:pStyle w:val="TableText"/>
              <w:ind w:left="330"/>
              <w:spacing w:line="198" w:lineRule="auto"/>
              <w:rPr/>
            </w:pPr>
            <w:r>
              <w:rPr>
                <w:spacing w:val="-11"/>
                <w:w w:val="78"/>
              </w:rPr>
              <w:t>0.75</w:t>
            </w:r>
            <w:r>
              <w:rPr>
                <w:spacing w:val="-30"/>
              </w:rPr>
              <w:t xml:space="preserve"> </w:t>
            </w:r>
            <w:r>
              <w:rPr>
                <w:spacing w:val="-11"/>
                <w:w w:val="78"/>
              </w:rPr>
              <w:t>g,1</w:t>
            </w:r>
            <w:r>
              <w:rPr>
                <w:spacing w:val="-35"/>
              </w:rPr>
              <w:t xml:space="preserve"> </w:t>
            </w:r>
            <w:r>
              <w:rPr>
                <w:rFonts w:ascii="Microsoft YaHei" w:hAnsi="Microsoft YaHei" w:eastAsia="Microsoft YaHei" w:cs="Microsoft YaHei"/>
                <w:spacing w:val="-11"/>
                <w:w w:val="78"/>
              </w:rPr>
              <w:t>次</w:t>
            </w:r>
            <w:r>
              <w:rPr>
                <w:spacing w:val="-11"/>
                <w:w w:val="78"/>
              </w:rPr>
              <w:t>/d</w:t>
            </w:r>
          </w:p>
          <w:p>
            <w:pPr>
              <w:pStyle w:val="TableText"/>
              <w:ind w:left="398"/>
              <w:spacing w:before="52" w:line="199" w:lineRule="auto"/>
              <w:rPr/>
            </w:pPr>
            <w:r>
              <w:rPr>
                <w:spacing w:val="-9"/>
                <w:w w:val="78"/>
              </w:rPr>
              <w:t>2</w:t>
            </w:r>
            <w:r>
              <w:rPr>
                <w:spacing w:val="-33"/>
              </w:rPr>
              <w:t xml:space="preserve"> </w:t>
            </w:r>
            <w:r>
              <w:rPr>
                <w:spacing w:val="-9"/>
                <w:w w:val="78"/>
              </w:rPr>
              <w:t>g,3</w:t>
            </w:r>
            <w:r>
              <w:rPr>
                <w:spacing w:val="-39"/>
              </w:rPr>
              <w:t xml:space="preserve"> </w:t>
            </w:r>
            <w:r>
              <w:rPr>
                <w:rFonts w:ascii="Microsoft YaHei" w:hAnsi="Microsoft YaHei" w:eastAsia="Microsoft YaHei" w:cs="Microsoft YaHei"/>
                <w:spacing w:val="-9"/>
                <w:w w:val="78"/>
              </w:rPr>
              <w:t>次</w:t>
            </w:r>
            <w:r>
              <w:rPr>
                <w:spacing w:val="-9"/>
                <w:w w:val="78"/>
              </w:rPr>
              <w:t>/d</w:t>
            </w:r>
          </w:p>
        </w:tc>
        <w:tc>
          <w:tcPr>
            <w:tcW w:w="514" w:type="dxa"/>
            <w:vAlign w:val="top"/>
            <w:tcBorders>
              <w:top w:val="single" w:color="231F20" w:sz="2" w:space="0"/>
            </w:tcBorders>
          </w:tcPr>
          <w:p>
            <w:pPr>
              <w:pStyle w:val="TableText"/>
              <w:ind w:left="237"/>
              <w:spacing w:before="69" w:line="192" w:lineRule="auto"/>
              <w:rPr/>
            </w:pPr>
            <w:r>
              <w:rPr>
                <w:spacing w:val="6"/>
              </w:rPr>
              <w:t>7d</w:t>
            </w:r>
          </w:p>
          <w:p>
            <w:pPr>
              <w:pStyle w:val="TableText"/>
              <w:ind w:left="238"/>
              <w:spacing w:before="54" w:line="193" w:lineRule="auto"/>
              <w:rPr/>
            </w:pPr>
            <w:r>
              <w:rPr>
                <w:spacing w:val="6"/>
              </w:rPr>
              <w:t>5d</w:t>
            </w:r>
          </w:p>
          <w:p>
            <w:pPr>
              <w:pStyle w:val="TableText"/>
              <w:ind w:left="221"/>
              <w:spacing w:before="109" w:line="193" w:lineRule="auto"/>
              <w:rPr/>
            </w:pPr>
            <w:r>
              <w:rPr>
                <w:spacing w:val="-14"/>
                <w:w w:val="91"/>
              </w:rPr>
              <w:t>10</w:t>
            </w:r>
            <w:r>
              <w:rPr>
                <w:spacing w:val="-34"/>
              </w:rPr>
              <w:t xml:space="preserve"> </w:t>
            </w:r>
            <w:r>
              <w:rPr>
                <w:spacing w:val="-14"/>
                <w:w w:val="91"/>
              </w:rPr>
              <w:t>d</w:t>
            </w:r>
          </w:p>
        </w:tc>
        <w:tc>
          <w:tcPr>
            <w:tcW w:w="1574" w:type="dxa"/>
            <w:vAlign w:val="top"/>
            <w:tcBorders>
              <w:top w:val="single" w:color="231F20" w:sz="2" w:space="0"/>
            </w:tcBorders>
          </w:tcPr>
          <w:p>
            <w:pPr>
              <w:pStyle w:val="TableText"/>
              <w:ind w:left="111"/>
              <w:spacing w:before="47" w:line="185" w:lineRule="auto"/>
              <w:rPr/>
            </w:pPr>
            <w:r>
              <w:rPr>
                <w:rFonts w:ascii="Microsoft YaHei" w:hAnsi="Microsoft YaHei" w:eastAsia="Microsoft YaHei" w:cs="Microsoft YaHei"/>
                <w:spacing w:val="-5"/>
                <w:w w:val="76"/>
              </w:rPr>
              <w:t>氟喹诺酮类耐药率应</w:t>
            </w:r>
            <w:r>
              <w:rPr>
                <w:spacing w:val="-5"/>
                <w:w w:val="76"/>
              </w:rPr>
              <w:t>&lt;10%</w:t>
            </w:r>
          </w:p>
          <w:p>
            <w:pPr>
              <w:ind w:left="109" w:right="105"/>
              <w:spacing w:before="279"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0"/>
              </w:rPr>
              <w:t>未作为单药治疗急性单纯性肾</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3"/>
                <w:w w:val="75"/>
              </w:rPr>
              <w:t>盂肾炎进行研究</w:t>
            </w:r>
          </w:p>
        </w:tc>
      </w:tr>
      <w:tr>
        <w:trPr>
          <w:trHeight w:val="476" w:hRule="atLeast"/>
        </w:trPr>
        <w:tc>
          <w:tcPr>
            <w:tcW w:w="4547" w:type="dxa"/>
            <w:vAlign w:val="top"/>
            <w:vMerge w:val="restart"/>
            <w:tcBorders>
              <w:bottom w:val="nil"/>
            </w:tcBorders>
          </w:tcPr>
          <w:p>
            <w:pPr>
              <w:spacing w:line="475" w:lineRule="auto"/>
              <w:rPr>
                <w:rFonts w:ascii="Arial"/>
                <w:sz w:val="21"/>
              </w:rPr>
            </w:pPr>
            <w:r/>
          </w:p>
          <w:p>
            <w:pPr>
              <w:ind w:left="1993"/>
              <w:spacing w:before="6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二线药物</w:t>
            </w:r>
          </w:p>
        </w:tc>
        <w:tc>
          <w:tcPr>
            <w:tcW w:w="2104" w:type="dxa"/>
            <w:vAlign w:val="top"/>
          </w:tcPr>
          <w:p>
            <w:pPr>
              <w:ind w:left="1168"/>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w w:val="81"/>
              </w:rPr>
              <w:t>头孢曲松</w:t>
            </w:r>
          </w:p>
        </w:tc>
        <w:tc>
          <w:tcPr>
            <w:tcW w:w="1216" w:type="dxa"/>
            <w:vAlign w:val="top"/>
          </w:tcPr>
          <w:p>
            <w:pPr>
              <w:pStyle w:val="TableText"/>
              <w:ind w:left="339"/>
              <w:spacing w:before="65" w:line="199" w:lineRule="auto"/>
              <w:rPr/>
            </w:pPr>
            <w:r>
              <w:rPr>
                <w:spacing w:val="-12"/>
                <w:w w:val="84"/>
              </w:rPr>
              <w:t>1~2</w:t>
            </w:r>
            <w:r>
              <w:rPr>
                <w:spacing w:val="-29"/>
              </w:rPr>
              <w:t xml:space="preserve"> </w:t>
            </w:r>
            <w:r>
              <w:rPr>
                <w:spacing w:val="-12"/>
                <w:w w:val="84"/>
              </w:rPr>
              <w:t>g,1</w:t>
            </w:r>
            <w:r>
              <w:rPr>
                <w:spacing w:val="-34"/>
              </w:rPr>
              <w:t xml:space="preserve"> </w:t>
            </w:r>
            <w:r>
              <w:rPr>
                <w:rFonts w:ascii="Microsoft YaHei" w:hAnsi="Microsoft YaHei" w:eastAsia="Microsoft YaHei" w:cs="Microsoft YaHei"/>
                <w:spacing w:val="-12"/>
                <w:w w:val="84"/>
              </w:rPr>
              <w:t>次</w:t>
            </w:r>
            <w:r>
              <w:rPr>
                <w:spacing w:val="-12"/>
                <w:w w:val="84"/>
              </w:rPr>
              <w:t>/d</w:t>
            </w:r>
          </w:p>
        </w:tc>
        <w:tc>
          <w:tcPr>
            <w:tcW w:w="514" w:type="dxa"/>
            <w:vAlign w:val="top"/>
          </w:tcPr>
          <w:p>
            <w:pPr>
              <w:pStyle w:val="TableText"/>
              <w:ind w:left="221"/>
              <w:spacing w:before="84" w:line="193" w:lineRule="auto"/>
              <w:rPr/>
            </w:pPr>
            <w:r>
              <w:rPr>
                <w:spacing w:val="-14"/>
                <w:w w:val="91"/>
              </w:rPr>
              <w:t>10</w:t>
            </w:r>
            <w:r>
              <w:rPr>
                <w:spacing w:val="-34"/>
              </w:rPr>
              <w:t xml:space="preserve"> </w:t>
            </w:r>
            <w:r>
              <w:rPr>
                <w:spacing w:val="-14"/>
                <w:w w:val="91"/>
              </w:rPr>
              <w:t>d</w:t>
            </w:r>
          </w:p>
        </w:tc>
        <w:tc>
          <w:tcPr>
            <w:tcW w:w="1574" w:type="dxa"/>
            <w:vAlign w:val="top"/>
          </w:tcPr>
          <w:p>
            <w:pPr>
              <w:pStyle w:val="TableText"/>
              <w:ind w:left="109" w:right="105" w:hanging="1"/>
              <w:spacing w:before="62" w:line="188" w:lineRule="auto"/>
              <w:rPr>
                <w:rFonts w:ascii="Microsoft YaHei" w:hAnsi="Microsoft YaHei" w:eastAsia="Microsoft YaHei" w:cs="Microsoft YaHei"/>
              </w:rPr>
            </w:pPr>
            <w:r>
              <w:rPr>
                <w:rFonts w:ascii="Microsoft YaHei" w:hAnsi="Microsoft YaHei" w:eastAsia="Microsoft YaHei" w:cs="Microsoft YaHei"/>
                <w:spacing w:val="-5"/>
                <w:w w:val="73"/>
              </w:rPr>
              <w:t>研究的剂量较低</w:t>
            </w:r>
            <w:r>
              <w:rPr>
                <w:spacing w:val="-5"/>
                <w:w w:val="73"/>
              </w:rPr>
              <w:t>，</w:t>
            </w:r>
            <w:r>
              <w:rPr>
                <w:rFonts w:ascii="Microsoft YaHei" w:hAnsi="Microsoft YaHei" w:eastAsia="Microsoft YaHei" w:cs="Microsoft YaHei"/>
                <w:spacing w:val="-5"/>
                <w:w w:val="73"/>
              </w:rPr>
              <w:t>但推荐使用</w:t>
            </w:r>
            <w:r>
              <w:rPr>
                <w:rFonts w:ascii="Microsoft YaHei" w:hAnsi="Microsoft YaHei" w:eastAsia="Microsoft YaHei" w:cs="Microsoft YaHei"/>
              </w:rPr>
              <w:t xml:space="preserve"> </w:t>
            </w:r>
            <w:r>
              <w:rPr>
                <w:rFonts w:ascii="Microsoft YaHei" w:hAnsi="Microsoft YaHei" w:eastAsia="Microsoft YaHei" w:cs="Microsoft YaHei"/>
                <w:spacing w:val="-3"/>
                <w:w w:val="78"/>
              </w:rPr>
              <w:t>较高剂量</w:t>
            </w:r>
          </w:p>
        </w:tc>
      </w:tr>
      <w:tr>
        <w:trPr>
          <w:trHeight w:val="247" w:hRule="atLeast"/>
        </w:trPr>
        <w:tc>
          <w:tcPr>
            <w:tcW w:w="4547" w:type="dxa"/>
            <w:vAlign w:val="top"/>
            <w:vMerge w:val="continue"/>
            <w:tcBorders>
              <w:top w:val="nil"/>
              <w:bottom w:val="nil"/>
            </w:tcBorders>
          </w:tcPr>
          <w:p>
            <w:pPr>
              <w:rPr>
                <w:rFonts w:ascii="Arial"/>
                <w:sz w:val="21"/>
              </w:rPr>
            </w:pPr>
            <w:r/>
          </w:p>
        </w:tc>
        <w:tc>
          <w:tcPr>
            <w:tcW w:w="2104" w:type="dxa"/>
            <w:vAlign w:val="top"/>
          </w:tcPr>
          <w:p>
            <w:pPr>
              <w:ind w:left="1168"/>
              <w:spacing w:before="67" w:line="15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头孢吡肟</w:t>
            </w:r>
          </w:p>
        </w:tc>
        <w:tc>
          <w:tcPr>
            <w:tcW w:w="1216" w:type="dxa"/>
            <w:vAlign w:val="top"/>
          </w:tcPr>
          <w:p>
            <w:pPr>
              <w:pStyle w:val="TableText"/>
              <w:ind w:left="339"/>
              <w:spacing w:before="67" w:line="158" w:lineRule="auto"/>
              <w:rPr/>
            </w:pPr>
            <w:r>
              <w:rPr>
                <w:spacing w:val="-12"/>
                <w:w w:val="85"/>
              </w:rPr>
              <w:t>1~2</w:t>
            </w:r>
            <w:r>
              <w:rPr>
                <w:spacing w:val="-28"/>
              </w:rPr>
              <w:t xml:space="preserve"> </w:t>
            </w:r>
            <w:r>
              <w:rPr>
                <w:spacing w:val="-12"/>
                <w:w w:val="85"/>
              </w:rPr>
              <w:t>g,2</w:t>
            </w:r>
            <w:r>
              <w:rPr>
                <w:spacing w:val="-43"/>
              </w:rPr>
              <w:t xml:space="preserve"> </w:t>
            </w:r>
            <w:r>
              <w:rPr>
                <w:rFonts w:ascii="Microsoft YaHei" w:hAnsi="Microsoft YaHei" w:eastAsia="Microsoft YaHei" w:cs="Microsoft YaHei"/>
                <w:spacing w:val="-12"/>
                <w:w w:val="85"/>
              </w:rPr>
              <w:t>次</w:t>
            </w:r>
            <w:r>
              <w:rPr>
                <w:spacing w:val="-12"/>
                <w:w w:val="85"/>
              </w:rPr>
              <w:t>/d</w:t>
            </w:r>
          </w:p>
        </w:tc>
        <w:tc>
          <w:tcPr>
            <w:tcW w:w="514" w:type="dxa"/>
            <w:vAlign w:val="top"/>
          </w:tcPr>
          <w:p>
            <w:pPr>
              <w:pStyle w:val="TableText"/>
              <w:ind w:left="221"/>
              <w:spacing w:before="86" w:line="185" w:lineRule="auto"/>
              <w:rPr/>
            </w:pPr>
            <w:r>
              <w:rPr>
                <w:spacing w:val="-14"/>
                <w:w w:val="91"/>
              </w:rPr>
              <w:t>10</w:t>
            </w:r>
            <w:r>
              <w:rPr>
                <w:spacing w:val="-34"/>
              </w:rPr>
              <w:t xml:space="preserve"> </w:t>
            </w:r>
            <w:r>
              <w:rPr>
                <w:spacing w:val="-14"/>
                <w:w w:val="91"/>
              </w:rPr>
              <w:t>d</w:t>
            </w:r>
          </w:p>
        </w:tc>
        <w:tc>
          <w:tcPr>
            <w:tcW w:w="1574" w:type="dxa"/>
            <w:vAlign w:val="top"/>
          </w:tcPr>
          <w:p>
            <w:pPr>
              <w:pStyle w:val="TableText"/>
              <w:ind w:left="108"/>
              <w:spacing w:before="64" w:line="161" w:lineRule="auto"/>
              <w:rPr>
                <w:rFonts w:ascii="Microsoft YaHei" w:hAnsi="Microsoft YaHei" w:eastAsia="Microsoft YaHei" w:cs="Microsoft YaHei"/>
              </w:rPr>
            </w:pPr>
            <w:r>
              <w:rPr>
                <w:rFonts w:ascii="Microsoft YaHei" w:hAnsi="Microsoft YaHei" w:eastAsia="Microsoft YaHei" w:cs="Microsoft YaHei"/>
                <w:spacing w:val="-5"/>
                <w:w w:val="74"/>
              </w:rPr>
              <w:t>研究的剂量较低</w:t>
            </w:r>
            <w:r>
              <w:rPr>
                <w:spacing w:val="-5"/>
                <w:w w:val="74"/>
              </w:rPr>
              <w:t>，</w:t>
            </w:r>
            <w:r>
              <w:rPr>
                <w:rFonts w:ascii="Microsoft YaHei" w:hAnsi="Microsoft YaHei" w:eastAsia="Microsoft YaHei" w:cs="Microsoft YaHei"/>
                <w:spacing w:val="-5"/>
                <w:w w:val="74"/>
              </w:rPr>
              <w:t>但推荐使用</w:t>
            </w:r>
          </w:p>
        </w:tc>
      </w:tr>
      <w:tr>
        <w:trPr>
          <w:trHeight w:val="238" w:hRule="atLeast"/>
        </w:trPr>
        <w:tc>
          <w:tcPr>
            <w:tcW w:w="4547" w:type="dxa"/>
            <w:vAlign w:val="top"/>
            <w:vMerge w:val="continue"/>
            <w:tcBorders>
              <w:top w:val="nil"/>
              <w:bottom w:val="nil"/>
            </w:tcBorders>
          </w:tcPr>
          <w:p>
            <w:pPr>
              <w:rPr>
                <w:rFonts w:ascii="Arial"/>
                <w:sz w:val="21"/>
              </w:rPr>
            </w:pPr>
            <w:r/>
          </w:p>
        </w:tc>
        <w:tc>
          <w:tcPr>
            <w:tcW w:w="2104" w:type="dxa"/>
            <w:vAlign w:val="top"/>
          </w:tcPr>
          <w:p>
            <w:pPr>
              <w:pStyle w:val="TableText"/>
              <w:ind w:left="935"/>
              <w:spacing w:before="29" w:line="184" w:lineRule="auto"/>
              <w:rPr>
                <w:rFonts w:ascii="Microsoft YaHei" w:hAnsi="Microsoft YaHei" w:eastAsia="Microsoft YaHei" w:cs="Microsoft YaHei"/>
              </w:rPr>
            </w:pPr>
            <w:r>
              <w:rPr>
                <w:rFonts w:ascii="Microsoft YaHei" w:hAnsi="Microsoft YaHei" w:eastAsia="Microsoft YaHei" w:cs="Microsoft YaHei"/>
                <w:spacing w:val="-3"/>
                <w:w w:val="70"/>
              </w:rPr>
              <w:t>哌拉西林</w:t>
            </w:r>
            <w:r>
              <w:rPr>
                <w:spacing w:val="-3"/>
                <w:w w:val="70"/>
              </w:rPr>
              <w:t>／</w:t>
            </w:r>
            <w:r>
              <w:rPr>
                <w:rFonts w:ascii="Microsoft YaHei" w:hAnsi="Microsoft YaHei" w:eastAsia="Microsoft YaHei" w:cs="Microsoft YaHei"/>
                <w:spacing w:val="-3"/>
                <w:w w:val="70"/>
              </w:rPr>
              <w:t>他唑巴坦</w:t>
            </w:r>
          </w:p>
        </w:tc>
        <w:tc>
          <w:tcPr>
            <w:tcW w:w="1216" w:type="dxa"/>
            <w:vAlign w:val="top"/>
          </w:tcPr>
          <w:p>
            <w:pPr>
              <w:pStyle w:val="TableText"/>
              <w:ind w:left="247"/>
              <w:spacing w:before="31" w:line="183" w:lineRule="auto"/>
              <w:rPr/>
            </w:pPr>
            <w:r>
              <w:rPr>
                <w:spacing w:val="-11"/>
                <w:w w:val="80"/>
              </w:rPr>
              <w:t>2.5~4.5</w:t>
            </w:r>
            <w:r>
              <w:rPr>
                <w:spacing w:val="-24"/>
              </w:rPr>
              <w:t xml:space="preserve"> </w:t>
            </w:r>
            <w:r>
              <w:rPr>
                <w:spacing w:val="-11"/>
                <w:w w:val="80"/>
              </w:rPr>
              <w:t>g,3</w:t>
            </w:r>
            <w:r>
              <w:rPr>
                <w:spacing w:val="-39"/>
              </w:rPr>
              <w:t xml:space="preserve"> </w:t>
            </w:r>
            <w:r>
              <w:rPr>
                <w:rFonts w:ascii="Microsoft YaHei" w:hAnsi="Microsoft YaHei" w:eastAsia="Microsoft YaHei" w:cs="Microsoft YaHei"/>
                <w:spacing w:val="-11"/>
                <w:w w:val="80"/>
              </w:rPr>
              <w:t>次</w:t>
            </w:r>
            <w:r>
              <w:rPr>
                <w:spacing w:val="-11"/>
                <w:w w:val="80"/>
              </w:rPr>
              <w:t>/d</w:t>
            </w:r>
          </w:p>
        </w:tc>
        <w:tc>
          <w:tcPr>
            <w:tcW w:w="514" w:type="dxa"/>
            <w:vAlign w:val="top"/>
          </w:tcPr>
          <w:p>
            <w:pPr>
              <w:spacing w:line="228" w:lineRule="exact"/>
              <w:rPr>
                <w:rFonts w:ascii="Arial"/>
                <w:sz w:val="19"/>
              </w:rPr>
            </w:pPr>
            <w:r/>
          </w:p>
        </w:tc>
        <w:tc>
          <w:tcPr>
            <w:tcW w:w="1574" w:type="dxa"/>
            <w:vAlign w:val="top"/>
          </w:tcPr>
          <w:p>
            <w:pPr>
              <w:ind w:left="109"/>
              <w:spacing w:before="29"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较高剂量</w:t>
            </w:r>
          </w:p>
        </w:tc>
      </w:tr>
      <w:tr>
        <w:trPr>
          <w:trHeight w:val="238" w:hRule="atLeast"/>
        </w:trPr>
        <w:tc>
          <w:tcPr>
            <w:tcW w:w="4547" w:type="dxa"/>
            <w:vAlign w:val="top"/>
            <w:vMerge w:val="continue"/>
            <w:tcBorders>
              <w:top w:val="nil"/>
              <w:bottom w:val="nil"/>
            </w:tcBorders>
          </w:tcPr>
          <w:p>
            <w:pPr>
              <w:rPr>
                <w:rFonts w:ascii="Arial"/>
                <w:sz w:val="21"/>
              </w:rPr>
            </w:pPr>
            <w:r/>
          </w:p>
        </w:tc>
        <w:tc>
          <w:tcPr>
            <w:tcW w:w="2104" w:type="dxa"/>
            <w:vAlign w:val="top"/>
          </w:tcPr>
          <w:p>
            <w:pPr>
              <w:ind w:left="1167"/>
              <w:spacing w:before="57" w:line="15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庆大霉素</w:t>
            </w:r>
          </w:p>
        </w:tc>
        <w:tc>
          <w:tcPr>
            <w:tcW w:w="1216" w:type="dxa"/>
            <w:vAlign w:val="top"/>
          </w:tcPr>
          <w:p>
            <w:pPr>
              <w:pStyle w:val="TableText"/>
              <w:ind w:left="286"/>
              <w:spacing w:before="59" w:line="157" w:lineRule="auto"/>
              <w:rPr/>
            </w:pPr>
            <w:r>
              <w:rPr>
                <w:spacing w:val="-9"/>
                <w:w w:val="80"/>
              </w:rPr>
              <w:t>5</w:t>
            </w:r>
            <w:r>
              <w:rPr>
                <w:spacing w:val="-30"/>
              </w:rPr>
              <w:t xml:space="preserve"> </w:t>
            </w:r>
            <w:r>
              <w:rPr>
                <w:spacing w:val="-9"/>
                <w:w w:val="80"/>
              </w:rPr>
              <w:t>mg/kg,1</w:t>
            </w:r>
            <w:r>
              <w:rPr>
                <w:spacing w:val="-35"/>
              </w:rPr>
              <w:t xml:space="preserve"> </w:t>
            </w:r>
            <w:r>
              <w:rPr>
                <w:rFonts w:ascii="Microsoft YaHei" w:hAnsi="Microsoft YaHei" w:eastAsia="Microsoft YaHei" w:cs="Microsoft YaHei"/>
                <w:spacing w:val="-9"/>
                <w:w w:val="80"/>
              </w:rPr>
              <w:t>次</w:t>
            </w:r>
            <w:r>
              <w:rPr>
                <w:spacing w:val="-9"/>
                <w:w w:val="80"/>
              </w:rPr>
              <w:t>/d</w:t>
            </w:r>
          </w:p>
        </w:tc>
        <w:tc>
          <w:tcPr>
            <w:tcW w:w="514" w:type="dxa"/>
            <w:vAlign w:val="top"/>
          </w:tcPr>
          <w:p>
            <w:pPr>
              <w:pStyle w:val="TableText"/>
              <w:ind w:left="221"/>
              <w:spacing w:before="79" w:line="183" w:lineRule="auto"/>
              <w:rPr/>
            </w:pPr>
            <w:r>
              <w:rPr>
                <w:spacing w:val="-14"/>
                <w:w w:val="91"/>
              </w:rPr>
              <w:t>10</w:t>
            </w:r>
            <w:r>
              <w:rPr>
                <w:spacing w:val="-34"/>
              </w:rPr>
              <w:t xml:space="preserve"> </w:t>
            </w:r>
            <w:r>
              <w:rPr>
                <w:spacing w:val="-14"/>
                <w:w w:val="91"/>
              </w:rPr>
              <w:t>d</w:t>
            </w:r>
          </w:p>
        </w:tc>
        <w:tc>
          <w:tcPr>
            <w:tcW w:w="1574" w:type="dxa"/>
            <w:vAlign w:val="top"/>
          </w:tcPr>
          <w:p>
            <w:pPr>
              <w:ind w:left="109"/>
              <w:spacing w:before="57" w:line="15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3"/>
              </w:rPr>
              <w:t>未作为单药治疗急性单纯性肾</w:t>
            </w:r>
          </w:p>
        </w:tc>
      </w:tr>
      <w:tr>
        <w:trPr>
          <w:trHeight w:val="271" w:hRule="atLeast"/>
        </w:trPr>
        <w:tc>
          <w:tcPr>
            <w:tcW w:w="4547" w:type="dxa"/>
            <w:vAlign w:val="top"/>
            <w:vMerge w:val="continue"/>
            <w:tcBorders>
              <w:top w:val="nil"/>
            </w:tcBorders>
          </w:tcPr>
          <w:p>
            <w:pPr>
              <w:rPr>
                <w:rFonts w:ascii="Arial"/>
                <w:sz w:val="21"/>
              </w:rPr>
            </w:pPr>
            <w:r/>
          </w:p>
        </w:tc>
        <w:tc>
          <w:tcPr>
            <w:tcW w:w="2104" w:type="dxa"/>
            <w:vAlign w:val="top"/>
          </w:tcPr>
          <w:p>
            <w:pPr>
              <w:ind w:left="1172"/>
              <w:spacing w:before="32"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阿米卡星</w:t>
            </w:r>
          </w:p>
        </w:tc>
        <w:tc>
          <w:tcPr>
            <w:tcW w:w="1216" w:type="dxa"/>
            <w:vAlign w:val="top"/>
          </w:tcPr>
          <w:p>
            <w:pPr>
              <w:pStyle w:val="TableText"/>
              <w:ind w:left="269"/>
              <w:spacing w:before="32" w:line="199" w:lineRule="auto"/>
              <w:rPr/>
            </w:pPr>
            <w:r>
              <w:rPr>
                <w:spacing w:val="-11"/>
                <w:w w:val="81"/>
              </w:rPr>
              <w:t>15</w:t>
            </w:r>
            <w:r>
              <w:rPr>
                <w:spacing w:val="-25"/>
              </w:rPr>
              <w:t xml:space="preserve"> </w:t>
            </w:r>
            <w:r>
              <w:rPr>
                <w:spacing w:val="-11"/>
                <w:w w:val="81"/>
              </w:rPr>
              <w:t>mg/kg,1</w:t>
            </w:r>
            <w:r>
              <w:rPr>
                <w:spacing w:val="-34"/>
              </w:rPr>
              <w:t xml:space="preserve"> </w:t>
            </w:r>
            <w:r>
              <w:rPr>
                <w:rFonts w:ascii="Microsoft YaHei" w:hAnsi="Microsoft YaHei" w:eastAsia="Microsoft YaHei" w:cs="Microsoft YaHei"/>
                <w:spacing w:val="-11"/>
                <w:w w:val="81"/>
              </w:rPr>
              <w:t>次</w:t>
            </w:r>
            <w:r>
              <w:rPr>
                <w:spacing w:val="-11"/>
                <w:w w:val="81"/>
              </w:rPr>
              <w:t>/d</w:t>
            </w:r>
          </w:p>
        </w:tc>
        <w:tc>
          <w:tcPr>
            <w:tcW w:w="514" w:type="dxa"/>
            <w:vAlign w:val="top"/>
          </w:tcPr>
          <w:p>
            <w:pPr>
              <w:rPr>
                <w:rFonts w:ascii="Arial"/>
                <w:sz w:val="21"/>
              </w:rPr>
            </w:pPr>
            <w:r/>
          </w:p>
        </w:tc>
        <w:tc>
          <w:tcPr>
            <w:tcW w:w="1574" w:type="dxa"/>
            <w:vAlign w:val="top"/>
          </w:tcPr>
          <w:p>
            <w:pPr>
              <w:ind w:left="109"/>
              <w:spacing w:before="32"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盂肾炎进行研究</w:t>
            </w:r>
          </w:p>
        </w:tc>
      </w:tr>
      <w:tr>
        <w:trPr>
          <w:trHeight w:val="1637" w:hRule="atLeast"/>
        </w:trPr>
        <w:tc>
          <w:tcPr>
            <w:tcW w:w="4547" w:type="dxa"/>
            <w:vAlign w:val="top"/>
            <w:tcBorders>
              <w:bottom w:val="single" w:color="231F20" w:sz="6" w:space="0"/>
            </w:tcBorders>
          </w:tcPr>
          <w:p>
            <w:pPr>
              <w:ind w:left="1995"/>
              <w:spacing w:before="9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三线药物</w:t>
            </w:r>
          </w:p>
        </w:tc>
        <w:tc>
          <w:tcPr>
            <w:tcW w:w="2104" w:type="dxa"/>
            <w:vAlign w:val="top"/>
            <w:tcBorders>
              <w:bottom w:val="single" w:color="231F20" w:sz="6" w:space="0"/>
            </w:tcBorders>
          </w:tcPr>
          <w:p>
            <w:pPr>
              <w:pStyle w:val="TableText"/>
              <w:ind w:left="930"/>
              <w:spacing w:before="94" w:line="183" w:lineRule="auto"/>
              <w:rPr>
                <w:rFonts w:ascii="Microsoft YaHei" w:hAnsi="Microsoft YaHei" w:eastAsia="Microsoft YaHei" w:cs="Microsoft YaHei"/>
              </w:rPr>
            </w:pPr>
            <w:r>
              <w:rPr>
                <w:rFonts w:ascii="Microsoft YaHei" w:hAnsi="Microsoft YaHei" w:eastAsia="Microsoft YaHei" w:cs="Microsoft YaHei"/>
                <w:spacing w:val="-5"/>
                <w:w w:val="72"/>
              </w:rPr>
              <w:t>亚胺培南</w:t>
            </w:r>
            <w:r>
              <w:rPr>
                <w:spacing w:val="-5"/>
                <w:w w:val="72"/>
              </w:rPr>
              <w:t>／</w:t>
            </w:r>
            <w:r>
              <w:rPr>
                <w:rFonts w:ascii="Microsoft YaHei" w:hAnsi="Microsoft YaHei" w:eastAsia="Microsoft YaHei" w:cs="Microsoft YaHei"/>
                <w:spacing w:val="-5"/>
                <w:w w:val="72"/>
              </w:rPr>
              <w:t>西司他丁</w:t>
            </w:r>
          </w:p>
          <w:p>
            <w:pPr>
              <w:ind w:left="1165"/>
              <w:spacing w:before="15"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79"/>
              </w:rPr>
              <w:t>美罗培南</w:t>
            </w:r>
          </w:p>
          <w:p>
            <w:pPr>
              <w:pStyle w:val="TableText"/>
              <w:ind w:left="931"/>
              <w:spacing w:before="17" w:line="183" w:lineRule="auto"/>
              <w:rPr>
                <w:rFonts w:ascii="Microsoft YaHei" w:hAnsi="Microsoft YaHei" w:eastAsia="Microsoft YaHei" w:cs="Microsoft YaHei"/>
              </w:rPr>
            </w:pPr>
            <w:r>
              <w:rPr>
                <w:rFonts w:ascii="Microsoft YaHei" w:hAnsi="Microsoft YaHei" w:eastAsia="Microsoft YaHei" w:cs="Microsoft YaHei"/>
                <w:spacing w:val="-3"/>
                <w:w w:val="70"/>
              </w:rPr>
              <w:t>头孢洛扎</w:t>
            </w:r>
            <w:r>
              <w:rPr>
                <w:spacing w:val="-3"/>
                <w:w w:val="70"/>
              </w:rPr>
              <w:t>／</w:t>
            </w:r>
            <w:r>
              <w:rPr>
                <w:rFonts w:ascii="Microsoft YaHei" w:hAnsi="Microsoft YaHei" w:eastAsia="Microsoft YaHei" w:cs="Microsoft YaHei"/>
                <w:spacing w:val="-3"/>
                <w:w w:val="70"/>
              </w:rPr>
              <w:t>他唑巴坦</w:t>
            </w:r>
          </w:p>
          <w:p>
            <w:pPr>
              <w:pStyle w:val="TableText"/>
              <w:ind w:left="931"/>
              <w:spacing w:before="15" w:line="182" w:lineRule="auto"/>
              <w:rPr>
                <w:rFonts w:ascii="Microsoft YaHei" w:hAnsi="Microsoft YaHei" w:eastAsia="Microsoft YaHei" w:cs="Microsoft YaHei"/>
              </w:rPr>
            </w:pPr>
            <w:r>
              <w:rPr>
                <w:rFonts w:ascii="Microsoft YaHei" w:hAnsi="Microsoft YaHei" w:eastAsia="Microsoft YaHei" w:cs="Microsoft YaHei"/>
                <w:spacing w:val="-3"/>
                <w:w w:val="70"/>
              </w:rPr>
              <w:t>头孢他啶</w:t>
            </w:r>
            <w:r>
              <w:rPr>
                <w:spacing w:val="-3"/>
                <w:w w:val="70"/>
              </w:rPr>
              <w:t>／</w:t>
            </w:r>
            <w:r>
              <w:rPr>
                <w:rFonts w:ascii="Microsoft YaHei" w:hAnsi="Microsoft YaHei" w:eastAsia="Microsoft YaHei" w:cs="Microsoft YaHei"/>
                <w:spacing w:val="-3"/>
                <w:w w:val="70"/>
              </w:rPr>
              <w:t>阿维巴坦</w:t>
            </w:r>
          </w:p>
          <w:p>
            <w:pPr>
              <w:ind w:left="1168"/>
              <w:spacing w:before="17"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7"/>
              </w:rPr>
              <w:t>头孢地尔</w:t>
            </w:r>
          </w:p>
          <w:p>
            <w:pPr>
              <w:pStyle w:val="TableText"/>
              <w:ind w:left="886"/>
              <w:spacing w:before="15" w:line="181" w:lineRule="auto"/>
              <w:rPr/>
            </w:pPr>
            <w:r>
              <w:rPr>
                <w:rFonts w:ascii="Microsoft YaHei" w:hAnsi="Microsoft YaHei" w:eastAsia="Microsoft YaHei" w:cs="Microsoft YaHei"/>
                <w:spacing w:val="-8"/>
                <w:w w:val="73"/>
              </w:rPr>
              <w:t>美罗培南</w:t>
            </w:r>
            <w:r>
              <w:rPr>
                <w:spacing w:val="-8"/>
                <w:w w:val="73"/>
              </w:rPr>
              <w:t>/vaborbactam</w:t>
            </w:r>
          </w:p>
          <w:p>
            <w:pPr>
              <w:ind w:left="1113"/>
              <w:spacing w:before="1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普拉佐米星</w:t>
            </w:r>
          </w:p>
        </w:tc>
        <w:tc>
          <w:tcPr>
            <w:tcW w:w="1216" w:type="dxa"/>
            <w:vAlign w:val="top"/>
            <w:tcBorders>
              <w:bottom w:val="single" w:color="231F20" w:sz="6" w:space="0"/>
            </w:tcBorders>
          </w:tcPr>
          <w:p>
            <w:pPr>
              <w:pStyle w:val="TableText"/>
              <w:ind w:left="355"/>
              <w:spacing w:before="96" w:line="197" w:lineRule="auto"/>
              <w:rPr/>
            </w:pPr>
            <w:r>
              <w:rPr>
                <w:spacing w:val="-10"/>
                <w:w w:val="76"/>
              </w:rPr>
              <w:t>0.5</w:t>
            </w:r>
            <w:r>
              <w:rPr>
                <w:spacing w:val="-24"/>
              </w:rPr>
              <w:t xml:space="preserve"> </w:t>
            </w:r>
            <w:r>
              <w:rPr>
                <w:spacing w:val="-10"/>
                <w:w w:val="76"/>
              </w:rPr>
              <w:t>g,3</w:t>
            </w:r>
            <w:r>
              <w:rPr>
                <w:spacing w:val="-39"/>
              </w:rPr>
              <w:t xml:space="preserve"> </w:t>
            </w:r>
            <w:r>
              <w:rPr>
                <w:rFonts w:ascii="Microsoft YaHei" w:hAnsi="Microsoft YaHei" w:eastAsia="Microsoft YaHei" w:cs="Microsoft YaHei"/>
                <w:spacing w:val="-10"/>
                <w:w w:val="76"/>
              </w:rPr>
              <w:t>次</w:t>
            </w:r>
            <w:r>
              <w:rPr>
                <w:spacing w:val="-10"/>
                <w:w w:val="76"/>
              </w:rPr>
              <w:t>/d</w:t>
            </w:r>
          </w:p>
          <w:p>
            <w:pPr>
              <w:pStyle w:val="TableText"/>
              <w:ind w:left="364"/>
              <w:spacing w:line="197" w:lineRule="auto"/>
              <w:rPr/>
            </w:pPr>
            <w:r>
              <w:rPr>
                <w:spacing w:val="-10"/>
                <w:w w:val="76"/>
              </w:rPr>
              <w:t>1.0</w:t>
            </w:r>
            <w:r>
              <w:rPr>
                <w:spacing w:val="-33"/>
              </w:rPr>
              <w:t xml:space="preserve"> </w:t>
            </w:r>
            <w:r>
              <w:rPr>
                <w:spacing w:val="-10"/>
                <w:w w:val="76"/>
              </w:rPr>
              <w:t>g,3</w:t>
            </w:r>
            <w:r>
              <w:rPr>
                <w:spacing w:val="-39"/>
              </w:rPr>
              <w:t xml:space="preserve"> </w:t>
            </w:r>
            <w:r>
              <w:rPr>
                <w:rFonts w:ascii="Microsoft YaHei" w:hAnsi="Microsoft YaHei" w:eastAsia="Microsoft YaHei" w:cs="Microsoft YaHei"/>
                <w:spacing w:val="-10"/>
                <w:w w:val="76"/>
              </w:rPr>
              <w:t>次</w:t>
            </w:r>
            <w:r>
              <w:rPr>
                <w:spacing w:val="-10"/>
                <w:w w:val="76"/>
              </w:rPr>
              <w:t>/d</w:t>
            </w:r>
          </w:p>
          <w:p>
            <w:pPr>
              <w:pStyle w:val="TableText"/>
              <w:ind w:left="364"/>
              <w:spacing w:line="197" w:lineRule="auto"/>
              <w:rPr/>
            </w:pPr>
            <w:r>
              <w:rPr>
                <w:spacing w:val="-11"/>
                <w:w w:val="76"/>
              </w:rPr>
              <w:t>1.5</w:t>
            </w:r>
            <w:r>
              <w:rPr>
                <w:spacing w:val="-24"/>
              </w:rPr>
              <w:t xml:space="preserve"> </w:t>
            </w:r>
            <w:r>
              <w:rPr>
                <w:spacing w:val="-11"/>
                <w:w w:val="76"/>
              </w:rPr>
              <w:t>g,3</w:t>
            </w:r>
            <w:r>
              <w:rPr>
                <w:spacing w:val="-39"/>
              </w:rPr>
              <w:t xml:space="preserve"> </w:t>
            </w:r>
            <w:r>
              <w:rPr>
                <w:rFonts w:ascii="Microsoft YaHei" w:hAnsi="Microsoft YaHei" w:eastAsia="Microsoft YaHei" w:cs="Microsoft YaHei"/>
                <w:spacing w:val="-11"/>
                <w:w w:val="76"/>
              </w:rPr>
              <w:t>次</w:t>
            </w:r>
            <w:r>
              <w:rPr>
                <w:spacing w:val="-11"/>
                <w:w w:val="76"/>
              </w:rPr>
              <w:t>/d</w:t>
            </w:r>
          </w:p>
          <w:p>
            <w:pPr>
              <w:pStyle w:val="TableText"/>
              <w:ind w:left="356"/>
              <w:spacing w:line="197" w:lineRule="auto"/>
              <w:rPr/>
            </w:pPr>
            <w:r>
              <w:rPr>
                <w:spacing w:val="-10"/>
                <w:w w:val="76"/>
              </w:rPr>
              <w:t>2.5</w:t>
            </w:r>
            <w:r>
              <w:rPr>
                <w:spacing w:val="-25"/>
              </w:rPr>
              <w:t xml:space="preserve"> </w:t>
            </w:r>
            <w:r>
              <w:rPr>
                <w:spacing w:val="-10"/>
                <w:w w:val="76"/>
              </w:rPr>
              <w:t>g,3</w:t>
            </w:r>
            <w:r>
              <w:rPr>
                <w:spacing w:val="-38"/>
              </w:rPr>
              <w:t xml:space="preserve"> </w:t>
            </w:r>
            <w:r>
              <w:rPr>
                <w:rFonts w:ascii="Microsoft YaHei" w:hAnsi="Microsoft YaHei" w:eastAsia="Microsoft YaHei" w:cs="Microsoft YaHei"/>
                <w:spacing w:val="-10"/>
                <w:w w:val="76"/>
              </w:rPr>
              <w:t>次</w:t>
            </w:r>
            <w:r>
              <w:rPr>
                <w:spacing w:val="-10"/>
                <w:w w:val="76"/>
              </w:rPr>
              <w:t>/d</w:t>
            </w:r>
          </w:p>
          <w:p>
            <w:pPr>
              <w:pStyle w:val="TableText"/>
              <w:ind w:left="356"/>
              <w:spacing w:line="197" w:lineRule="auto"/>
              <w:rPr/>
            </w:pPr>
            <w:r>
              <w:rPr>
                <w:spacing w:val="-10"/>
                <w:w w:val="77"/>
              </w:rPr>
              <w:t>2.0</w:t>
            </w:r>
            <w:r>
              <w:rPr>
                <w:spacing w:val="-32"/>
              </w:rPr>
              <w:t xml:space="preserve"> </w:t>
            </w:r>
            <w:r>
              <w:rPr>
                <w:spacing w:val="-10"/>
                <w:w w:val="77"/>
              </w:rPr>
              <w:t>g,3</w:t>
            </w:r>
            <w:r>
              <w:rPr>
                <w:spacing w:val="-39"/>
              </w:rPr>
              <w:t xml:space="preserve"> </w:t>
            </w:r>
            <w:r>
              <w:rPr>
                <w:rFonts w:ascii="Microsoft YaHei" w:hAnsi="Microsoft YaHei" w:eastAsia="Microsoft YaHei" w:cs="Microsoft YaHei"/>
                <w:spacing w:val="-10"/>
                <w:w w:val="77"/>
              </w:rPr>
              <w:t>次</w:t>
            </w:r>
            <w:r>
              <w:rPr>
                <w:spacing w:val="-10"/>
                <w:w w:val="77"/>
              </w:rPr>
              <w:t>/d</w:t>
            </w:r>
          </w:p>
          <w:p>
            <w:pPr>
              <w:pStyle w:val="TableText"/>
              <w:ind w:left="356"/>
              <w:spacing w:line="197" w:lineRule="auto"/>
              <w:rPr/>
            </w:pPr>
            <w:r>
              <w:rPr>
                <w:spacing w:val="-10"/>
                <w:w w:val="77"/>
              </w:rPr>
              <w:t>2.0</w:t>
            </w:r>
            <w:r>
              <w:rPr>
                <w:spacing w:val="-32"/>
              </w:rPr>
              <w:t xml:space="preserve"> </w:t>
            </w:r>
            <w:r>
              <w:rPr>
                <w:spacing w:val="-10"/>
                <w:w w:val="77"/>
              </w:rPr>
              <w:t>g,3</w:t>
            </w:r>
            <w:r>
              <w:rPr>
                <w:spacing w:val="-39"/>
              </w:rPr>
              <w:t xml:space="preserve"> </w:t>
            </w:r>
            <w:r>
              <w:rPr>
                <w:rFonts w:ascii="Microsoft YaHei" w:hAnsi="Microsoft YaHei" w:eastAsia="Microsoft YaHei" w:cs="Microsoft YaHei"/>
                <w:spacing w:val="-10"/>
                <w:w w:val="77"/>
              </w:rPr>
              <w:t>次</w:t>
            </w:r>
            <w:r>
              <w:rPr>
                <w:spacing w:val="-10"/>
                <w:w w:val="77"/>
              </w:rPr>
              <w:t>/d</w:t>
            </w:r>
          </w:p>
          <w:p>
            <w:pPr>
              <w:pStyle w:val="TableText"/>
              <w:ind w:left="269"/>
              <w:spacing w:line="198" w:lineRule="auto"/>
              <w:rPr/>
            </w:pPr>
            <w:r>
              <w:rPr>
                <w:spacing w:val="-11"/>
                <w:w w:val="81"/>
              </w:rPr>
              <w:t>15</w:t>
            </w:r>
            <w:r>
              <w:rPr>
                <w:spacing w:val="-25"/>
              </w:rPr>
              <w:t xml:space="preserve"> </w:t>
            </w:r>
            <w:r>
              <w:rPr>
                <w:spacing w:val="-11"/>
                <w:w w:val="81"/>
              </w:rPr>
              <w:t>mg/kg,1</w:t>
            </w:r>
            <w:r>
              <w:rPr>
                <w:spacing w:val="-34"/>
              </w:rPr>
              <w:t xml:space="preserve"> </w:t>
            </w:r>
            <w:r>
              <w:rPr>
                <w:rFonts w:ascii="Microsoft YaHei" w:hAnsi="Microsoft YaHei" w:eastAsia="Microsoft YaHei" w:cs="Microsoft YaHei"/>
                <w:spacing w:val="-11"/>
                <w:w w:val="81"/>
              </w:rPr>
              <w:t>次</w:t>
            </w:r>
            <w:r>
              <w:rPr>
                <w:spacing w:val="-11"/>
                <w:w w:val="81"/>
              </w:rPr>
              <w:t>/d</w:t>
            </w:r>
          </w:p>
        </w:tc>
        <w:tc>
          <w:tcPr>
            <w:tcW w:w="514" w:type="dxa"/>
            <w:vAlign w:val="top"/>
            <w:tcBorders>
              <w:bottom w:val="single" w:color="231F20" w:sz="6" w:space="0"/>
            </w:tcBorders>
          </w:tcPr>
          <w:p>
            <w:pPr>
              <w:pStyle w:val="TableText"/>
              <w:ind w:left="221"/>
              <w:spacing w:before="114" w:line="193" w:lineRule="auto"/>
              <w:rPr/>
            </w:pPr>
            <w:r>
              <w:rPr>
                <w:spacing w:val="-14"/>
                <w:w w:val="91"/>
              </w:rPr>
              <w:t>10</w:t>
            </w:r>
            <w:r>
              <w:rPr>
                <w:spacing w:val="-34"/>
              </w:rPr>
              <w:t xml:space="preserve"> </w:t>
            </w:r>
            <w:r>
              <w:rPr>
                <w:spacing w:val="-14"/>
                <w:w w:val="91"/>
              </w:rPr>
              <w:t>d</w:t>
            </w:r>
          </w:p>
        </w:tc>
        <w:tc>
          <w:tcPr>
            <w:tcW w:w="1574" w:type="dxa"/>
            <w:vAlign w:val="top"/>
            <w:tcBorders>
              <w:bottom w:val="single" w:color="231F20" w:sz="6" w:space="0"/>
            </w:tcBorders>
          </w:tcPr>
          <w:p>
            <w:pPr>
              <w:ind w:left="109"/>
              <w:spacing w:before="9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74"/>
              </w:rPr>
              <w:t>仅当早期培养结果表明存在多</w:t>
            </w:r>
          </w:p>
          <w:p>
            <w:pPr>
              <w:pStyle w:val="TableText"/>
              <w:ind w:left="110"/>
              <w:spacing w:before="12" w:line="195" w:lineRule="auto"/>
              <w:rPr>
                <w:rFonts w:ascii="Microsoft YaHei" w:hAnsi="Microsoft YaHei" w:eastAsia="Microsoft YaHei" w:cs="Microsoft YaHei"/>
              </w:rPr>
            </w:pPr>
            <w:r>
              <w:rPr>
                <w:rFonts w:ascii="Microsoft YaHei" w:hAnsi="Microsoft YaHei" w:eastAsia="Microsoft YaHei" w:cs="Microsoft YaHei"/>
                <w:spacing w:val="-4"/>
                <w:w w:val="71"/>
              </w:rPr>
              <w:t>重耐药微生物时</w:t>
            </w:r>
            <w:r>
              <w:rPr>
                <w:spacing w:val="-4"/>
                <w:w w:val="71"/>
              </w:rPr>
              <w:t>，</w:t>
            </w:r>
            <w:r>
              <w:rPr>
                <w:rFonts w:ascii="Microsoft YaHei" w:hAnsi="Microsoft YaHei" w:eastAsia="Microsoft YaHei" w:cs="Microsoft YaHei"/>
                <w:spacing w:val="-4"/>
                <w:w w:val="71"/>
              </w:rPr>
              <w:t>才考虑使用</w:t>
            </w:r>
          </w:p>
        </w:tc>
      </w:tr>
    </w:tbl>
    <w:p>
      <w:pPr>
        <w:pStyle w:val="BodyText"/>
        <w:ind w:left="4043"/>
        <w:spacing w:before="153" w:line="184" w:lineRule="auto"/>
        <w:outlineLvl w:val="0"/>
        <w:rPr>
          <w:rFonts w:ascii="Microsoft YaHei" w:hAnsi="Microsoft YaHei" w:eastAsia="Microsoft YaHei" w:cs="Microsoft YaHei"/>
        </w:rPr>
      </w:pPr>
      <w:r>
        <w:rPr>
          <w:rFonts w:ascii="SimHei" w:hAnsi="SimHei" w:eastAsia="SimHei" w:cs="SimHei"/>
          <w:spacing w:val="7"/>
        </w:rPr>
        <w:t>表</w:t>
      </w:r>
      <w:r>
        <w:rPr>
          <w:rFonts w:ascii="SimHei" w:hAnsi="SimHei" w:eastAsia="SimHei" w:cs="SimHei"/>
          <w:spacing w:val="-27"/>
        </w:rPr>
        <w:t xml:space="preserve"> </w:t>
      </w:r>
      <w:r>
        <w:rPr>
          <w:spacing w:val="7"/>
        </w:rPr>
        <w:t>3</w:t>
      </w:r>
      <w:r>
        <w:rPr>
          <w:spacing w:val="16"/>
        </w:rPr>
        <w:t xml:space="preserve">  </w:t>
      </w:r>
      <w:r>
        <w:rPr>
          <w:rFonts w:ascii="Microsoft YaHei" w:hAnsi="Microsoft YaHei" w:eastAsia="Microsoft YaHei" w:cs="Microsoft YaHei"/>
          <w:spacing w:val="7"/>
        </w:rPr>
        <w:t>复杂性尿路感染常用抗生素汇总</w:t>
      </w:r>
    </w:p>
    <w:p>
      <w:pPr>
        <w:spacing w:line="38" w:lineRule="exact"/>
        <w:rPr/>
      </w:pPr>
      <w:r/>
    </w:p>
    <w:tbl>
      <w:tblPr>
        <w:tblStyle w:val="TableNormal"/>
        <w:tblW w:w="9955" w:type="dxa"/>
        <w:tblInd w:w="5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77"/>
        <w:gridCol w:w="1097"/>
        <w:gridCol w:w="1202"/>
        <w:gridCol w:w="1708"/>
        <w:gridCol w:w="1701"/>
        <w:gridCol w:w="829"/>
        <w:gridCol w:w="1741"/>
      </w:tblGrid>
      <w:tr>
        <w:trPr>
          <w:trHeight w:val="310" w:hRule="atLeast"/>
        </w:trPr>
        <w:tc>
          <w:tcPr>
            <w:tcW w:w="2774" w:type="dxa"/>
            <w:vAlign w:val="top"/>
            <w:gridSpan w:val="2"/>
            <w:tcBorders>
              <w:bottom w:val="single" w:color="231F20" w:sz="2" w:space="0"/>
              <w:top w:val="single" w:color="231F20" w:sz="6" w:space="0"/>
            </w:tcBorders>
          </w:tcPr>
          <w:p>
            <w:pPr>
              <w:ind w:left="106"/>
              <w:spacing w:before="73"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85"/>
              </w:rPr>
              <w:t>类型</w:t>
            </w:r>
          </w:p>
        </w:tc>
        <w:tc>
          <w:tcPr>
            <w:tcW w:w="1202" w:type="dxa"/>
            <w:vAlign w:val="top"/>
            <w:tcBorders>
              <w:bottom w:val="single" w:color="231F20" w:sz="2" w:space="0"/>
              <w:top w:val="single" w:color="231F20" w:sz="6" w:space="0"/>
            </w:tcBorders>
          </w:tcPr>
          <w:p>
            <w:pPr>
              <w:ind w:left="738"/>
              <w:spacing w:before="74"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w w:val="84"/>
              </w:rPr>
              <w:t>人群</w:t>
            </w:r>
          </w:p>
        </w:tc>
        <w:tc>
          <w:tcPr>
            <w:tcW w:w="5979" w:type="dxa"/>
            <w:vAlign w:val="top"/>
            <w:gridSpan w:val="4"/>
            <w:tcBorders>
              <w:bottom w:val="single" w:color="231F20" w:sz="2" w:space="0"/>
              <w:top w:val="single" w:color="231F20" w:sz="6" w:space="0"/>
            </w:tcBorders>
          </w:tcPr>
          <w:p>
            <w:pPr>
              <w:ind w:left="1056"/>
              <w:spacing w:before="73"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75"/>
              </w:rPr>
              <w:t>种类</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w w:val="75"/>
              </w:rPr>
              <w:t>用法</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w w:val="75"/>
              </w:rPr>
              <w:t>疗程</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w w:val="75"/>
              </w:rPr>
              <w:t>说明</w:t>
            </w:r>
          </w:p>
        </w:tc>
      </w:tr>
      <w:tr>
        <w:trPr>
          <w:trHeight w:val="1644" w:hRule="atLeast"/>
        </w:trPr>
        <w:tc>
          <w:tcPr>
            <w:tcW w:w="2774" w:type="dxa"/>
            <w:vAlign w:val="top"/>
            <w:gridSpan w:val="2"/>
            <w:tcBorders>
              <w:top w:val="single" w:color="231F20" w:sz="2" w:space="0"/>
            </w:tcBorders>
          </w:tcPr>
          <w:p>
            <w:pPr>
              <w:pStyle w:val="TableText"/>
              <w:ind w:left="116" w:right="470" w:hanging="10"/>
              <w:spacing w:before="86" w:line="207" w:lineRule="auto"/>
              <w:rPr>
                <w:rFonts w:ascii="Microsoft YaHei" w:hAnsi="Microsoft YaHei" w:eastAsia="Microsoft YaHei" w:cs="Microsoft YaHei"/>
              </w:rPr>
            </w:pPr>
            <w:r>
              <w:rPr>
                <w:rFonts w:ascii="Microsoft YaHei" w:hAnsi="Microsoft YaHei" w:eastAsia="Microsoft YaHei" w:cs="Microsoft YaHei"/>
                <w:spacing w:val="-7"/>
                <w:w w:val="78"/>
              </w:rPr>
              <w:t>无其他复杂因素的孕妇膀胱炎</w:t>
            </w:r>
            <w:r>
              <w:rPr>
                <w:spacing w:val="-7"/>
                <w:w w:val="78"/>
              </w:rPr>
              <w:t>、</w:t>
            </w:r>
            <w:r>
              <w:rPr>
                <w:spacing w:val="-7"/>
                <w:w w:val="78"/>
              </w:rPr>
              <w:t xml:space="preserve">  </w:t>
            </w:r>
            <w:r>
              <w:rPr>
                <w:rFonts w:ascii="Microsoft YaHei" w:hAnsi="Microsoft YaHei" w:eastAsia="Microsoft YaHei" w:cs="Microsoft YaHei"/>
                <w:spacing w:val="-7"/>
                <w:w w:val="78"/>
              </w:rPr>
              <w:t>孕妇膀胱炎</w:t>
            </w:r>
            <w:r>
              <w:rPr>
                <w:rFonts w:ascii="Microsoft YaHei" w:hAnsi="Microsoft YaHei" w:eastAsia="Microsoft YaHei" w:cs="Microsoft YaHei"/>
                <w:spacing w:val="3"/>
              </w:rPr>
              <w:t xml:space="preserve"> </w:t>
            </w:r>
            <w:r>
              <w:rPr>
                <w:rFonts w:ascii="Microsoft YaHei" w:hAnsi="Microsoft YaHei" w:eastAsia="Microsoft YaHei" w:cs="Microsoft YaHei"/>
                <w:spacing w:val="-4"/>
                <w:w w:val="73"/>
              </w:rPr>
              <w:t>肾盂肾炎以及男性膀胱炎</w:t>
            </w:r>
            <w:r>
              <w:rPr>
                <w:spacing w:val="-4"/>
                <w:w w:val="73"/>
              </w:rPr>
              <w:t>、</w:t>
            </w:r>
            <w:r>
              <w:rPr>
                <w:rFonts w:ascii="Microsoft YaHei" w:hAnsi="Microsoft YaHei" w:eastAsia="Microsoft YaHei" w:cs="Microsoft YaHei"/>
                <w:spacing w:val="-4"/>
                <w:w w:val="73"/>
              </w:rPr>
              <w:t>肾盂</w:t>
            </w:r>
          </w:p>
          <w:p>
            <w:pPr>
              <w:ind w:left="116"/>
              <w:spacing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82"/>
              </w:rPr>
              <w:t>肾炎</w:t>
            </w:r>
          </w:p>
        </w:tc>
        <w:tc>
          <w:tcPr>
            <w:tcW w:w="1202" w:type="dxa"/>
            <w:vAlign w:val="top"/>
            <w:tcBorders>
              <w:top w:val="single" w:color="231F20" w:sz="2" w:space="0"/>
            </w:tcBorders>
          </w:tcPr>
          <w:p>
            <w:pPr>
              <w:ind w:left="372"/>
              <w:spacing w:before="8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妊娠期妇女</w:t>
            </w:r>
          </w:p>
        </w:tc>
        <w:tc>
          <w:tcPr>
            <w:tcW w:w="1708" w:type="dxa"/>
            <w:vAlign w:val="top"/>
            <w:tcBorders>
              <w:top w:val="single" w:color="231F20" w:sz="2" w:space="0"/>
            </w:tcBorders>
          </w:tcPr>
          <w:p>
            <w:pPr>
              <w:pStyle w:val="TableText"/>
              <w:ind w:left="329"/>
              <w:spacing w:before="86" w:line="187" w:lineRule="auto"/>
              <w:rPr>
                <w:rFonts w:ascii="Microsoft YaHei" w:hAnsi="Microsoft YaHei" w:eastAsia="Microsoft YaHei" w:cs="Microsoft YaHei"/>
              </w:rPr>
            </w:pPr>
            <w:r>
              <w:rPr>
                <w:rFonts w:ascii="Microsoft YaHei" w:hAnsi="Microsoft YaHei" w:eastAsia="Microsoft YaHei" w:cs="Microsoft YaHei"/>
                <w:spacing w:val="-5"/>
                <w:w w:val="71"/>
              </w:rPr>
              <w:t>阿莫西林</w:t>
            </w:r>
            <w:r>
              <w:rPr>
                <w:spacing w:val="-5"/>
                <w:w w:val="71"/>
              </w:rPr>
              <w:t>、</w:t>
            </w:r>
            <w:r>
              <w:rPr>
                <w:rFonts w:ascii="Microsoft YaHei" w:hAnsi="Microsoft YaHei" w:eastAsia="Microsoft YaHei" w:cs="Microsoft YaHei"/>
                <w:spacing w:val="-5"/>
                <w:w w:val="71"/>
              </w:rPr>
              <w:t>氨苄西林</w:t>
            </w:r>
          </w:p>
          <w:p>
            <w:pPr>
              <w:ind w:left="324" w:right="865"/>
              <w:spacing w:before="21"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1"/>
              </w:rPr>
              <w:t>头孢羟氨苄</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w w:val="78"/>
              </w:rPr>
              <w:t>头孢呋辛</w:t>
            </w:r>
          </w:p>
          <w:p>
            <w:pPr>
              <w:ind w:left="328" w:right="655" w:hanging="7"/>
              <w:spacing w:before="2"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1"/>
              </w:rPr>
              <w:t>磷霉素氨丁三醇</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9"/>
                <w:w w:val="81"/>
              </w:rPr>
              <w:t>呋喃妥因</w:t>
            </w:r>
          </w:p>
          <w:p>
            <w:pPr>
              <w:pStyle w:val="TableText"/>
              <w:ind w:left="324" w:right="970" w:firstLine="10"/>
              <w:spacing w:line="233" w:lineRule="auto"/>
              <w:rPr/>
            </w:pPr>
            <w:r>
              <w:rPr>
                <w:rFonts w:ascii="Microsoft YaHei" w:hAnsi="Microsoft YaHei" w:eastAsia="Microsoft YaHei" w:cs="Microsoft YaHei"/>
                <w:spacing w:val="-8"/>
                <w:w w:val="72"/>
              </w:rPr>
              <w:t>甲氧苄啶</w:t>
            </w:r>
            <w:r>
              <w:rPr>
                <w:rFonts w:ascii="Microsoft YaHei" w:hAnsi="Microsoft YaHei" w:eastAsia="Microsoft YaHei" w:cs="Microsoft YaHei"/>
                <w:spacing w:val="2"/>
              </w:rPr>
              <w:t xml:space="preserve"> </w:t>
            </w:r>
            <w:r>
              <w:rPr>
                <w:spacing w:val="-12"/>
                <w:w w:val="99"/>
              </w:rPr>
              <w:t>SMZCo</w:t>
            </w:r>
          </w:p>
        </w:tc>
        <w:tc>
          <w:tcPr>
            <w:tcW w:w="2530" w:type="dxa"/>
            <w:vAlign w:val="top"/>
            <w:gridSpan w:val="2"/>
            <w:tcBorders>
              <w:top w:val="single" w:color="231F20" w:sz="2" w:space="0"/>
            </w:tcBorders>
          </w:tcPr>
          <w:p>
            <w:pPr>
              <w:pStyle w:val="TableText"/>
              <w:ind w:left="1988"/>
              <w:spacing w:before="108" w:line="192" w:lineRule="auto"/>
              <w:rPr/>
            </w:pPr>
            <w:r>
              <w:rPr>
                <w:spacing w:val="-12"/>
              </w:rPr>
              <w:t>2~7</w:t>
            </w:r>
            <w:r>
              <w:rPr>
                <w:spacing w:val="-31"/>
              </w:rPr>
              <w:t xml:space="preserve"> </w:t>
            </w:r>
            <w:r>
              <w:rPr>
                <w:spacing w:val="-12"/>
              </w:rPr>
              <w:t>d</w:t>
            </w:r>
          </w:p>
          <w:p>
            <w:pPr>
              <w:pStyle w:val="TableText"/>
              <w:ind w:left="499"/>
              <w:spacing w:before="45" w:line="199" w:lineRule="auto"/>
              <w:rPr/>
            </w:pPr>
            <w:r>
              <w:rPr>
                <w:spacing w:val="-10"/>
                <w:w w:val="77"/>
              </w:rPr>
              <w:t>0.5</w:t>
            </w:r>
            <w:r>
              <w:rPr>
                <w:spacing w:val="-27"/>
              </w:rPr>
              <w:t xml:space="preserve"> </w:t>
            </w:r>
            <w:r>
              <w:rPr>
                <w:spacing w:val="-10"/>
                <w:w w:val="77"/>
              </w:rPr>
              <w:t>g,2</w:t>
            </w:r>
            <w:r>
              <w:rPr>
                <w:spacing w:val="-43"/>
              </w:rPr>
              <w:t xml:space="preserve"> </w:t>
            </w:r>
            <w:r>
              <w:rPr>
                <w:rFonts w:ascii="Microsoft YaHei" w:hAnsi="Microsoft YaHei" w:eastAsia="Microsoft YaHei" w:cs="Microsoft YaHei"/>
                <w:spacing w:val="-10"/>
                <w:w w:val="77"/>
              </w:rPr>
              <w:t>次</w:t>
            </w:r>
            <w:r>
              <w:rPr>
                <w:spacing w:val="-10"/>
                <w:w w:val="77"/>
              </w:rPr>
              <w:t>/d</w:t>
            </w:r>
          </w:p>
          <w:p>
            <w:pPr>
              <w:pStyle w:val="TableText"/>
              <w:ind w:left="499"/>
              <w:spacing w:before="7" w:line="199" w:lineRule="auto"/>
              <w:rPr/>
            </w:pPr>
            <w:r>
              <w:rPr>
                <w:spacing w:val="-10"/>
                <w:w w:val="77"/>
              </w:rPr>
              <w:t>0.5</w:t>
            </w:r>
            <w:r>
              <w:rPr>
                <w:spacing w:val="-27"/>
              </w:rPr>
              <w:t xml:space="preserve"> </w:t>
            </w:r>
            <w:r>
              <w:rPr>
                <w:spacing w:val="-10"/>
                <w:w w:val="77"/>
              </w:rPr>
              <w:t>g,2</w:t>
            </w:r>
            <w:r>
              <w:rPr>
                <w:spacing w:val="-43"/>
              </w:rPr>
              <w:t xml:space="preserve"> </w:t>
            </w:r>
            <w:r>
              <w:rPr>
                <w:rFonts w:ascii="Microsoft YaHei" w:hAnsi="Microsoft YaHei" w:eastAsia="Microsoft YaHei" w:cs="Microsoft YaHei"/>
                <w:spacing w:val="-10"/>
                <w:w w:val="77"/>
              </w:rPr>
              <w:t>次</w:t>
            </w:r>
            <w:r>
              <w:rPr>
                <w:spacing w:val="-10"/>
                <w:w w:val="77"/>
              </w:rPr>
              <w:t>/d</w:t>
            </w:r>
          </w:p>
          <w:p>
            <w:pPr>
              <w:pStyle w:val="TableText"/>
              <w:ind w:left="499" w:right="1332" w:firstLine="2"/>
              <w:spacing w:before="6" w:line="207" w:lineRule="auto"/>
              <w:rPr/>
            </w:pPr>
            <w:r>
              <w:rPr>
                <w:spacing w:val="-11"/>
                <w:w w:val="73"/>
              </w:rPr>
              <w:t>3</w:t>
            </w:r>
            <w:r>
              <w:rPr>
                <w:spacing w:val="-11"/>
                <w:w w:val="73"/>
              </w:rPr>
              <w:t xml:space="preserve"> </w:t>
            </w:r>
            <w:r>
              <w:rPr>
                <w:spacing w:val="-11"/>
                <w:w w:val="73"/>
              </w:rPr>
              <w:t>g,</w:t>
            </w:r>
            <w:r>
              <w:rPr>
                <w:rFonts w:ascii="Microsoft YaHei" w:hAnsi="Microsoft YaHei" w:eastAsia="Microsoft YaHei" w:cs="Microsoft YaHei"/>
                <w:spacing w:val="-11"/>
                <w:w w:val="73"/>
              </w:rPr>
              <w:t>每 </w:t>
            </w:r>
            <w:r>
              <w:rPr>
                <w:spacing w:val="-11"/>
                <w:w w:val="73"/>
              </w:rPr>
              <w:t>3</w:t>
            </w:r>
            <w:r>
              <w:rPr>
                <w:spacing w:val="-37"/>
              </w:rPr>
              <w:t xml:space="preserve"> </w:t>
            </w:r>
            <w:r>
              <w:rPr>
                <w:rFonts w:ascii="Microsoft YaHei" w:hAnsi="Microsoft YaHei" w:eastAsia="Microsoft YaHei" w:cs="Microsoft YaHei"/>
                <w:spacing w:val="-11"/>
                <w:w w:val="73"/>
              </w:rPr>
              <w:t>天</w:t>
            </w:r>
            <w:r>
              <w:rPr>
                <w:rFonts w:ascii="Microsoft YaHei" w:hAnsi="Microsoft YaHei" w:eastAsia="Microsoft YaHei" w:cs="Microsoft YaHei"/>
                <w:spacing w:val="-7"/>
              </w:rPr>
              <w:t xml:space="preserve"> </w:t>
            </w:r>
            <w:r>
              <w:rPr>
                <w:spacing w:val="-11"/>
                <w:w w:val="73"/>
              </w:rPr>
              <w:t>1</w:t>
            </w:r>
            <w:r>
              <w:rPr>
                <w:spacing w:val="-35"/>
              </w:rPr>
              <w:t xml:space="preserve"> </w:t>
            </w:r>
            <w:r>
              <w:rPr>
                <w:rFonts w:ascii="Microsoft YaHei" w:hAnsi="Microsoft YaHei" w:eastAsia="Microsoft YaHei" w:cs="Microsoft YaHei"/>
                <w:spacing w:val="-11"/>
                <w:w w:val="73"/>
              </w:rPr>
              <w:t>次</w:t>
            </w:r>
            <w:r>
              <w:rPr>
                <w:rFonts w:ascii="Microsoft YaHei" w:hAnsi="Microsoft YaHei" w:eastAsia="Microsoft YaHei" w:cs="Microsoft YaHei"/>
              </w:rPr>
              <w:t xml:space="preserve"> </w:t>
            </w:r>
            <w:r>
              <w:rPr>
                <w:spacing w:val="-13"/>
                <w:w w:val="80"/>
              </w:rPr>
              <w:t>0.1</w:t>
            </w:r>
            <w:r>
              <w:rPr>
                <w:spacing w:val="-13"/>
                <w:w w:val="80"/>
              </w:rPr>
              <w:t xml:space="preserve"> </w:t>
            </w:r>
            <w:r>
              <w:rPr>
                <w:spacing w:val="-13"/>
                <w:w w:val="80"/>
              </w:rPr>
              <w:t>g,2</w:t>
            </w:r>
            <w:r>
              <w:rPr>
                <w:spacing w:val="-38"/>
              </w:rPr>
              <w:t xml:space="preserve"> </w:t>
            </w:r>
            <w:r>
              <w:rPr>
                <w:rFonts w:ascii="Microsoft YaHei" w:hAnsi="Microsoft YaHei" w:eastAsia="Microsoft YaHei" w:cs="Microsoft YaHei"/>
                <w:spacing w:val="-13"/>
                <w:w w:val="80"/>
              </w:rPr>
              <w:t>次</w:t>
            </w:r>
            <w:r>
              <w:rPr>
                <w:spacing w:val="-13"/>
                <w:w w:val="80"/>
              </w:rPr>
              <w:t>/d</w:t>
            </w:r>
          </w:p>
          <w:p>
            <w:pPr>
              <w:pStyle w:val="TableText"/>
              <w:ind w:left="499" w:right="1431"/>
              <w:spacing w:before="1" w:line="204" w:lineRule="auto"/>
              <w:rPr/>
            </w:pPr>
            <w:r>
              <w:rPr>
                <w:spacing w:val="-9"/>
                <w:w w:val="74"/>
              </w:rPr>
              <w:t>0.2</w:t>
            </w:r>
            <w:r>
              <w:rPr>
                <w:spacing w:val="-33"/>
              </w:rPr>
              <w:t xml:space="preserve"> </w:t>
            </w:r>
            <w:r>
              <w:rPr>
                <w:spacing w:val="-9"/>
                <w:w w:val="74"/>
              </w:rPr>
              <w:t>g,2</w:t>
            </w:r>
            <w:r>
              <w:rPr>
                <w:spacing w:val="-43"/>
              </w:rPr>
              <w:t xml:space="preserve"> </w:t>
            </w:r>
            <w:r>
              <w:rPr>
                <w:rFonts w:ascii="Microsoft YaHei" w:hAnsi="Microsoft YaHei" w:eastAsia="Microsoft YaHei" w:cs="Microsoft YaHei"/>
                <w:spacing w:val="-9"/>
                <w:w w:val="74"/>
              </w:rPr>
              <w:t>次</w:t>
            </w:r>
            <w:r>
              <w:rPr>
                <w:spacing w:val="-9"/>
                <w:w w:val="74"/>
              </w:rPr>
              <w:t>/d</w:t>
            </w:r>
            <w:r>
              <w:rPr/>
              <w:t xml:space="preserve"> </w:t>
            </w:r>
            <w:r>
              <w:rPr>
                <w:spacing w:val="-9"/>
                <w:w w:val="74"/>
              </w:rPr>
              <w:t>0.96</w:t>
            </w:r>
            <w:r>
              <w:rPr>
                <w:spacing w:val="-29"/>
              </w:rPr>
              <w:t xml:space="preserve"> </w:t>
            </w:r>
            <w:r>
              <w:rPr>
                <w:spacing w:val="-9"/>
                <w:w w:val="74"/>
              </w:rPr>
              <w:t>g,2</w:t>
            </w:r>
            <w:r>
              <w:rPr>
                <w:spacing w:val="-44"/>
              </w:rPr>
              <w:t xml:space="preserve"> </w:t>
            </w:r>
            <w:r>
              <w:rPr>
                <w:rFonts w:ascii="Microsoft YaHei" w:hAnsi="Microsoft YaHei" w:eastAsia="Microsoft YaHei" w:cs="Microsoft YaHei"/>
                <w:spacing w:val="-9"/>
                <w:w w:val="74"/>
              </w:rPr>
              <w:t>次</w:t>
            </w:r>
            <w:r>
              <w:rPr>
                <w:spacing w:val="-9"/>
                <w:w w:val="74"/>
              </w:rPr>
              <w:t>/d</w:t>
            </w:r>
          </w:p>
        </w:tc>
        <w:tc>
          <w:tcPr>
            <w:tcW w:w="1741" w:type="dxa"/>
            <w:vAlign w:val="top"/>
            <w:tcBorders>
              <w:top w:val="single" w:color="231F20" w:sz="2" w:space="0"/>
            </w:tcBorders>
          </w:tcPr>
          <w:p>
            <w:pPr>
              <w:ind w:left="276"/>
              <w:spacing w:before="8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青霉素过敏禁用</w:t>
            </w:r>
          </w:p>
          <w:p>
            <w:pPr>
              <w:ind w:left="278"/>
              <w:spacing w:before="24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5"/>
              </w:rPr>
              <w:t>头孢菌素过敏禁用</w:t>
            </w:r>
          </w:p>
          <w:p>
            <w:pPr>
              <w:ind w:left="276"/>
              <w:spacing w:before="24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6"/>
              </w:rPr>
              <w:t>孕期后期禁用</w:t>
            </w:r>
          </w:p>
          <w:p>
            <w:pPr>
              <w:pStyle w:val="TableText"/>
              <w:ind w:left="276"/>
              <w:spacing w:before="26" w:line="182" w:lineRule="auto"/>
              <w:rPr>
                <w:rFonts w:ascii="Microsoft YaHei" w:hAnsi="Microsoft YaHei" w:eastAsia="Microsoft YaHei" w:cs="Microsoft YaHei"/>
              </w:rPr>
            </w:pPr>
            <w:r>
              <w:rPr>
                <w:rFonts w:ascii="Microsoft YaHei" w:hAnsi="Microsoft YaHei" w:eastAsia="Microsoft YaHei" w:cs="Microsoft YaHei"/>
                <w:spacing w:val="-4"/>
                <w:w w:val="74"/>
              </w:rPr>
              <w:t>孕期前</w:t>
            </w:r>
            <w:r>
              <w:rPr>
                <w:rFonts w:ascii="Microsoft YaHei" w:hAnsi="Microsoft YaHei" w:eastAsia="Microsoft YaHei" w:cs="Microsoft YaHei"/>
                <w:spacing w:val="-6"/>
              </w:rPr>
              <w:t xml:space="preserve"> </w:t>
            </w:r>
            <w:r>
              <w:rPr>
                <w:spacing w:val="-4"/>
                <w:w w:val="74"/>
              </w:rPr>
              <w:t>3</w:t>
            </w:r>
            <w:r>
              <w:rPr>
                <w:spacing w:val="-40"/>
              </w:rPr>
              <w:t xml:space="preserve"> </w:t>
            </w:r>
            <w:r>
              <w:rPr>
                <w:rFonts w:ascii="Microsoft YaHei" w:hAnsi="Microsoft YaHei" w:eastAsia="Microsoft YaHei" w:cs="Microsoft YaHei"/>
                <w:spacing w:val="-4"/>
                <w:w w:val="74"/>
              </w:rPr>
              <w:t>个月禁用</w:t>
            </w:r>
          </w:p>
          <w:p>
            <w:pPr>
              <w:pStyle w:val="TableText"/>
              <w:ind w:left="276"/>
              <w:spacing w:before="26" w:line="182" w:lineRule="auto"/>
              <w:rPr>
                <w:rFonts w:ascii="Microsoft YaHei" w:hAnsi="Microsoft YaHei" w:eastAsia="Microsoft YaHei" w:cs="Microsoft YaHei"/>
              </w:rPr>
            </w:pPr>
            <w:r>
              <w:rPr>
                <w:rFonts w:ascii="Microsoft YaHei" w:hAnsi="Microsoft YaHei" w:eastAsia="Microsoft YaHei" w:cs="Microsoft YaHei"/>
                <w:spacing w:val="-4"/>
                <w:w w:val="74"/>
              </w:rPr>
              <w:t>孕期后</w:t>
            </w:r>
            <w:r>
              <w:rPr>
                <w:rFonts w:ascii="Microsoft YaHei" w:hAnsi="Microsoft YaHei" w:eastAsia="Microsoft YaHei" w:cs="Microsoft YaHei"/>
                <w:spacing w:val="-6"/>
              </w:rPr>
              <w:t xml:space="preserve"> </w:t>
            </w:r>
            <w:r>
              <w:rPr>
                <w:spacing w:val="-4"/>
                <w:w w:val="74"/>
              </w:rPr>
              <w:t>3</w:t>
            </w:r>
            <w:r>
              <w:rPr>
                <w:spacing w:val="-40"/>
              </w:rPr>
              <w:t xml:space="preserve"> </w:t>
            </w:r>
            <w:r>
              <w:rPr>
                <w:rFonts w:ascii="Microsoft YaHei" w:hAnsi="Microsoft YaHei" w:eastAsia="Microsoft YaHei" w:cs="Microsoft YaHei"/>
                <w:spacing w:val="-4"/>
                <w:w w:val="74"/>
              </w:rPr>
              <w:t>个月禁用</w:t>
            </w:r>
          </w:p>
        </w:tc>
      </w:tr>
      <w:tr>
        <w:trPr>
          <w:trHeight w:val="489" w:hRule="atLeast"/>
        </w:trPr>
        <w:tc>
          <w:tcPr>
            <w:tcW w:w="2774" w:type="dxa"/>
            <w:vAlign w:val="top"/>
            <w:gridSpan w:val="2"/>
          </w:tcPr>
          <w:p>
            <w:pPr>
              <w:ind w:left="1783"/>
              <w:spacing w:before="72"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男性膀胱炎</w:t>
            </w:r>
          </w:p>
        </w:tc>
        <w:tc>
          <w:tcPr>
            <w:tcW w:w="1202" w:type="dxa"/>
            <w:vAlign w:val="top"/>
          </w:tcPr>
          <w:p>
            <w:pPr>
              <w:ind w:left="371"/>
              <w:spacing w:before="74"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w w:val="87"/>
              </w:rPr>
              <w:t>男性</w:t>
            </w:r>
          </w:p>
        </w:tc>
        <w:tc>
          <w:tcPr>
            <w:tcW w:w="1708" w:type="dxa"/>
            <w:vAlign w:val="top"/>
          </w:tcPr>
          <w:p>
            <w:pPr>
              <w:pStyle w:val="TableText"/>
              <w:ind w:left="324"/>
              <w:spacing w:before="94" w:line="191" w:lineRule="auto"/>
              <w:rPr/>
            </w:pPr>
            <w:r>
              <w:rPr>
                <w:spacing w:val="-12"/>
                <w:w w:val="99"/>
              </w:rPr>
              <w:t>SMZCo</w:t>
            </w:r>
          </w:p>
          <w:p>
            <w:pPr>
              <w:ind w:left="324"/>
              <w:spacing w:before="43" w:line="17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氟喹诺酮类</w:t>
            </w:r>
          </w:p>
        </w:tc>
        <w:tc>
          <w:tcPr>
            <w:tcW w:w="4271" w:type="dxa"/>
            <w:vAlign w:val="top"/>
            <w:gridSpan w:val="3"/>
          </w:tcPr>
          <w:p>
            <w:pPr>
              <w:pStyle w:val="TableText"/>
              <w:ind w:left="499"/>
              <w:spacing w:before="72" w:line="199" w:lineRule="auto"/>
              <w:rPr/>
            </w:pPr>
            <w:r>
              <w:rPr>
                <w:spacing w:val="-11"/>
                <w:w w:val="79"/>
              </w:rPr>
              <w:t>0.96</w:t>
            </w:r>
            <w:r>
              <w:rPr>
                <w:spacing w:val="-28"/>
              </w:rPr>
              <w:t xml:space="preserve"> </w:t>
            </w:r>
            <w:r>
              <w:rPr>
                <w:spacing w:val="-11"/>
                <w:w w:val="79"/>
              </w:rPr>
              <w:t>g,2</w:t>
            </w:r>
            <w:r>
              <w:rPr>
                <w:spacing w:val="-43"/>
              </w:rPr>
              <w:t xml:space="preserve"> </w:t>
            </w:r>
            <w:r>
              <w:rPr>
                <w:rFonts w:ascii="Microsoft YaHei" w:hAnsi="Microsoft YaHei" w:eastAsia="Microsoft YaHei" w:cs="Microsoft YaHei"/>
                <w:spacing w:val="-11"/>
                <w:w w:val="79"/>
              </w:rPr>
              <w:t>次</w:t>
            </w:r>
            <w:r>
              <w:rPr>
                <w:spacing w:val="-11"/>
                <w:w w:val="79"/>
              </w:rPr>
              <w:t>/d</w:t>
            </w:r>
            <w:r>
              <w:rPr>
                <w:spacing w:val="4"/>
              </w:rPr>
              <w:t xml:space="preserve">            </w:t>
            </w:r>
            <w:r>
              <w:rPr>
                <w:spacing w:val="-11"/>
                <w:w w:val="79"/>
              </w:rPr>
              <w:t>7</w:t>
            </w:r>
            <w:r>
              <w:rPr>
                <w:spacing w:val="-24"/>
              </w:rPr>
              <w:t xml:space="preserve"> </w:t>
            </w:r>
            <w:r>
              <w:rPr>
                <w:spacing w:val="-11"/>
                <w:w w:val="79"/>
              </w:rPr>
              <w:t>d</w:t>
            </w:r>
          </w:p>
        </w:tc>
      </w:tr>
      <w:tr>
        <w:trPr>
          <w:trHeight w:val="472" w:hRule="atLeast"/>
        </w:trPr>
        <w:tc>
          <w:tcPr>
            <w:tcW w:w="2774" w:type="dxa"/>
            <w:vAlign w:val="top"/>
            <w:gridSpan w:val="2"/>
          </w:tcPr>
          <w:p>
            <w:pPr>
              <w:ind w:left="1783"/>
              <w:spacing w:before="60"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6"/>
              </w:rPr>
              <w:t>孕妇肾盂肾炎</w:t>
            </w:r>
          </w:p>
        </w:tc>
        <w:tc>
          <w:tcPr>
            <w:tcW w:w="1202" w:type="dxa"/>
            <w:vAlign w:val="top"/>
          </w:tcPr>
          <w:p>
            <w:pPr>
              <w:ind w:left="372"/>
              <w:spacing w:before="60"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妊娠期妇女</w:t>
            </w:r>
          </w:p>
        </w:tc>
        <w:tc>
          <w:tcPr>
            <w:tcW w:w="1708" w:type="dxa"/>
            <w:vAlign w:val="top"/>
          </w:tcPr>
          <w:p>
            <w:pPr>
              <w:ind w:left="323"/>
              <w:spacing w:before="59"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6"/>
                <w:w w:val="78"/>
              </w:rPr>
              <w:t>轻症口服给药</w:t>
            </w:r>
          </w:p>
          <w:p>
            <w:pPr>
              <w:ind w:left="323"/>
              <w:spacing w:before="23"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6"/>
              </w:rPr>
              <w:t>重症静脉给药</w:t>
            </w:r>
          </w:p>
        </w:tc>
        <w:tc>
          <w:tcPr>
            <w:tcW w:w="1701" w:type="dxa"/>
            <w:vAlign w:val="top"/>
          </w:tcPr>
          <w:p>
            <w:pPr>
              <w:ind w:left="500" w:right="260"/>
              <w:spacing w:before="58"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0"/>
              </w:rPr>
              <w:t>按复杂性尿路感染原</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4"/>
                <w:w w:val="81"/>
              </w:rPr>
              <w:t>则用药</w:t>
            </w:r>
          </w:p>
        </w:tc>
        <w:tc>
          <w:tcPr>
            <w:tcW w:w="2570" w:type="dxa"/>
            <w:vAlign w:val="top"/>
            <w:gridSpan w:val="2"/>
          </w:tcPr>
          <w:p>
            <w:pPr>
              <w:pStyle w:val="TableText"/>
              <w:ind w:left="261"/>
              <w:spacing w:before="80" w:line="193" w:lineRule="auto"/>
              <w:rPr/>
            </w:pPr>
            <w:r>
              <w:rPr>
                <w:spacing w:val="-14"/>
                <w:w w:val="92"/>
              </w:rPr>
              <w:t>7~</w:t>
            </w:r>
            <w:r>
              <w:rPr>
                <w:spacing w:val="-44"/>
              </w:rPr>
              <w:t xml:space="preserve"> </w:t>
            </w:r>
            <w:r>
              <w:rPr>
                <w:spacing w:val="-14"/>
                <w:w w:val="92"/>
              </w:rPr>
              <w:t>10</w:t>
            </w:r>
            <w:r>
              <w:rPr>
                <w:spacing w:val="-34"/>
              </w:rPr>
              <w:t xml:space="preserve"> </w:t>
            </w:r>
            <w:r>
              <w:rPr>
                <w:spacing w:val="-14"/>
                <w:w w:val="92"/>
              </w:rPr>
              <w:t>d</w:t>
            </w:r>
          </w:p>
        </w:tc>
      </w:tr>
      <w:tr>
        <w:trPr>
          <w:trHeight w:val="1666" w:hRule="atLeast"/>
        </w:trPr>
        <w:tc>
          <w:tcPr>
            <w:tcW w:w="1677" w:type="dxa"/>
            <w:vAlign w:val="top"/>
          </w:tcPr>
          <w:p>
            <w:pPr>
              <w:spacing w:line="244" w:lineRule="auto"/>
              <w:rPr>
                <w:rFonts w:ascii="Arial"/>
                <w:sz w:val="21"/>
              </w:rPr>
            </w:pPr>
            <w:r/>
          </w:p>
          <w:p>
            <w:pPr>
              <w:pStyle w:val="TableText"/>
              <w:ind w:left="107" w:right="106" w:hanging="1"/>
              <w:spacing w:before="64" w:line="211" w:lineRule="auto"/>
              <w:jc w:val="both"/>
              <w:rPr>
                <w:rFonts w:ascii="Microsoft YaHei" w:hAnsi="Microsoft YaHei" w:eastAsia="Microsoft YaHei" w:cs="Microsoft YaHei"/>
              </w:rPr>
            </w:pPr>
            <w:r>
              <w:rPr>
                <w:rFonts w:ascii="Microsoft YaHei" w:hAnsi="Microsoft YaHei" w:eastAsia="Microsoft YaHei" w:cs="Microsoft YaHei"/>
                <w:spacing w:val="-5"/>
                <w:w w:val="73"/>
              </w:rPr>
              <w:t>合并其他复杂因素</w:t>
            </w:r>
            <w:r>
              <w:rPr>
                <w:spacing w:val="-5"/>
                <w:w w:val="73"/>
              </w:rPr>
              <w:t>（</w:t>
            </w:r>
            <w:r>
              <w:rPr>
                <w:rFonts w:ascii="Microsoft YaHei" w:hAnsi="Microsoft YaHei" w:eastAsia="Microsoft YaHei" w:cs="Microsoft YaHei"/>
                <w:spacing w:val="-5"/>
                <w:w w:val="73"/>
              </w:rPr>
              <w:t>如结石</w:t>
            </w:r>
            <w:r>
              <w:rPr>
                <w:spacing w:val="-5"/>
                <w:w w:val="73"/>
              </w:rPr>
              <w:t>、</w:t>
            </w:r>
            <w:r>
              <w:rPr>
                <w:rFonts w:ascii="Microsoft YaHei" w:hAnsi="Microsoft YaHei" w:eastAsia="Microsoft YaHei" w:cs="Microsoft YaHei"/>
                <w:spacing w:val="-5"/>
                <w:w w:val="73"/>
              </w:rPr>
              <w:t>梗</w:t>
            </w:r>
            <w:r>
              <w:rPr>
                <w:rFonts w:ascii="Microsoft YaHei" w:hAnsi="Microsoft YaHei" w:eastAsia="Microsoft YaHei" w:cs="Microsoft YaHei"/>
              </w:rPr>
              <w:t xml:space="preserve"> </w:t>
            </w:r>
            <w:r>
              <w:rPr>
                <w:rFonts w:ascii="Microsoft YaHei" w:hAnsi="Microsoft YaHei" w:eastAsia="Microsoft YaHei" w:cs="Microsoft YaHei"/>
                <w:spacing w:val="-7"/>
                <w:w w:val="69"/>
              </w:rPr>
              <w:t>阻</w:t>
            </w:r>
            <w:r>
              <w:rPr>
                <w:spacing w:val="-7"/>
                <w:w w:val="69"/>
              </w:rPr>
              <w:t>、</w:t>
            </w:r>
            <w:r>
              <w:rPr>
                <w:rFonts w:ascii="Microsoft YaHei" w:hAnsi="Microsoft YaHei" w:eastAsia="Microsoft YaHei" w:cs="Microsoft YaHei"/>
                <w:spacing w:val="-7"/>
                <w:w w:val="69"/>
              </w:rPr>
              <w:t>留置尿路导管</w:t>
            </w:r>
            <w:r>
              <w:rPr>
                <w:spacing w:val="-7"/>
                <w:w w:val="69"/>
              </w:rPr>
              <w:t>、</w:t>
            </w:r>
            <w:r>
              <w:rPr>
                <w:rFonts w:ascii="Microsoft YaHei" w:hAnsi="Microsoft YaHei" w:eastAsia="Microsoft YaHei" w:cs="Microsoft YaHei"/>
                <w:spacing w:val="-7"/>
                <w:w w:val="69"/>
              </w:rPr>
              <w:t>糖尿病等</w:t>
            </w:r>
            <w:r>
              <w:rPr>
                <w:spacing w:val="-7"/>
                <w:w w:val="69"/>
              </w:rPr>
              <w:t>）</w:t>
            </w:r>
            <w:r>
              <w:rPr>
                <w:rFonts w:ascii="Microsoft YaHei" w:hAnsi="Microsoft YaHei" w:eastAsia="Microsoft YaHei" w:cs="Microsoft YaHei"/>
                <w:spacing w:val="-7"/>
                <w:w w:val="69"/>
              </w:rPr>
              <w:t>的</w:t>
            </w:r>
            <w:r>
              <w:rPr>
                <w:rFonts w:ascii="Microsoft YaHei" w:hAnsi="Microsoft YaHei" w:eastAsia="Microsoft YaHei" w:cs="Microsoft YaHei"/>
                <w:spacing w:val="13"/>
                <w:w w:val="102"/>
              </w:rPr>
              <w:t xml:space="preserve"> </w:t>
            </w:r>
            <w:r>
              <w:rPr>
                <w:rFonts w:ascii="Microsoft YaHei" w:hAnsi="Microsoft YaHei" w:eastAsia="Microsoft YaHei" w:cs="Microsoft YaHei"/>
                <w:spacing w:val="-5"/>
                <w:w w:val="72"/>
              </w:rPr>
              <w:t>膀胱炎</w:t>
            </w:r>
            <w:r>
              <w:rPr>
                <w:spacing w:val="-5"/>
                <w:w w:val="72"/>
              </w:rPr>
              <w:t>、</w:t>
            </w:r>
            <w:r>
              <w:rPr>
                <w:rFonts w:ascii="Microsoft YaHei" w:hAnsi="Microsoft YaHei" w:eastAsia="Microsoft YaHei" w:cs="Microsoft YaHei"/>
                <w:spacing w:val="-5"/>
                <w:w w:val="72"/>
              </w:rPr>
              <w:t>肾盂肾炎</w:t>
            </w:r>
          </w:p>
        </w:tc>
        <w:tc>
          <w:tcPr>
            <w:tcW w:w="1097" w:type="dxa"/>
            <w:vAlign w:val="top"/>
          </w:tcPr>
          <w:p>
            <w:pPr>
              <w:ind w:left="106"/>
              <w:spacing w:before="5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6"/>
              </w:rPr>
              <w:t>慢性肾盂肾炎</w:t>
            </w:r>
          </w:p>
          <w:p>
            <w:pPr>
              <w:ind w:left="107" w:right="156" w:hanging="1"/>
              <w:spacing w:before="59" w:line="21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w w:val="72"/>
              </w:rPr>
              <w:t>有其他复杂因素的</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2"/>
                <w:w w:val="77"/>
              </w:rPr>
              <w:t>尿路感染</w:t>
            </w:r>
          </w:p>
        </w:tc>
        <w:tc>
          <w:tcPr>
            <w:tcW w:w="1202" w:type="dxa"/>
            <w:vAlign w:val="top"/>
          </w:tcPr>
          <w:p>
            <w:pPr>
              <w:ind w:left="371"/>
              <w:spacing w:before="58"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w w:val="87"/>
              </w:rPr>
              <w:t>男性</w:t>
            </w:r>
          </w:p>
          <w:p>
            <w:pPr>
              <w:ind w:left="371"/>
              <w:spacing w:before="63"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男女均可</w:t>
            </w:r>
          </w:p>
        </w:tc>
        <w:tc>
          <w:tcPr>
            <w:tcW w:w="1708" w:type="dxa"/>
            <w:vAlign w:val="top"/>
          </w:tcPr>
          <w:p>
            <w:pPr>
              <w:ind w:left="324"/>
              <w:spacing w:before="56"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氟喹诺酮类</w:t>
            </w:r>
          </w:p>
          <w:p>
            <w:pPr>
              <w:ind w:left="329"/>
              <w:spacing w:before="5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3"/>
              </w:rPr>
              <w:t>阿莫西林加氨基糖苷类</w:t>
            </w:r>
          </w:p>
          <w:p>
            <w:pPr>
              <w:ind w:left="321" w:right="26"/>
              <w:spacing w:before="24" w:line="21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w w:val="71"/>
              </w:rPr>
              <w:t>第二代头孢菌素加氨基糖苷类</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w w:val="73"/>
              </w:rPr>
              <w:t>第三代头孢菌素静脉注射</w:t>
            </w:r>
          </w:p>
          <w:p>
            <w:pPr>
              <w:ind w:left="323"/>
              <w:spacing w:before="32"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7"/>
              </w:rPr>
              <w:t>环丙沙星片</w:t>
            </w:r>
          </w:p>
        </w:tc>
        <w:tc>
          <w:tcPr>
            <w:tcW w:w="1701" w:type="dxa"/>
            <w:vAlign w:val="top"/>
          </w:tcPr>
          <w:p>
            <w:pPr>
              <w:ind w:left="501"/>
              <w:spacing w:before="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w w:val="78"/>
              </w:rPr>
              <w:t>静脉给药</w:t>
            </w:r>
          </w:p>
          <w:p>
            <w:pPr>
              <w:spacing w:line="353" w:lineRule="auto"/>
              <w:rPr>
                <w:rFonts w:ascii="Arial"/>
                <w:sz w:val="21"/>
              </w:rPr>
            </w:pPr>
            <w:r/>
          </w:p>
          <w:p>
            <w:pPr>
              <w:spacing w:line="353" w:lineRule="auto"/>
              <w:rPr>
                <w:rFonts w:ascii="Arial"/>
                <w:sz w:val="21"/>
              </w:rPr>
            </w:pPr>
            <w:r/>
          </w:p>
          <w:p>
            <w:pPr>
              <w:pStyle w:val="TableText"/>
              <w:ind w:left="499"/>
              <w:spacing w:before="64" w:line="199" w:lineRule="auto"/>
              <w:rPr/>
            </w:pPr>
            <w:r>
              <w:rPr>
                <w:spacing w:val="-9"/>
                <w:w w:val="76"/>
              </w:rPr>
              <w:t>0.4</w:t>
            </w:r>
            <w:r>
              <w:rPr>
                <w:spacing w:val="-29"/>
              </w:rPr>
              <w:t xml:space="preserve"> </w:t>
            </w:r>
            <w:r>
              <w:rPr>
                <w:spacing w:val="-9"/>
                <w:w w:val="76"/>
              </w:rPr>
              <w:t>g,2</w:t>
            </w:r>
            <w:r>
              <w:rPr>
                <w:spacing w:val="-43"/>
              </w:rPr>
              <w:t xml:space="preserve"> </w:t>
            </w:r>
            <w:r>
              <w:rPr>
                <w:rFonts w:ascii="Microsoft YaHei" w:hAnsi="Microsoft YaHei" w:eastAsia="Microsoft YaHei" w:cs="Microsoft YaHei"/>
                <w:spacing w:val="-9"/>
                <w:w w:val="76"/>
              </w:rPr>
              <w:t>次</w:t>
            </w:r>
            <w:r>
              <w:rPr>
                <w:spacing w:val="-9"/>
                <w:w w:val="76"/>
              </w:rPr>
              <w:t>/d</w:t>
            </w:r>
          </w:p>
        </w:tc>
        <w:tc>
          <w:tcPr>
            <w:tcW w:w="829" w:type="dxa"/>
            <w:vAlign w:val="top"/>
          </w:tcPr>
          <w:p>
            <w:pPr>
              <w:pStyle w:val="TableText"/>
              <w:ind w:left="219"/>
              <w:spacing w:before="57" w:line="181" w:lineRule="auto"/>
              <w:rPr>
                <w:rFonts w:ascii="Microsoft YaHei" w:hAnsi="Microsoft YaHei" w:eastAsia="Microsoft YaHei" w:cs="Microsoft YaHei"/>
              </w:rPr>
            </w:pPr>
            <w:r>
              <w:rPr>
                <w:rFonts w:ascii="Microsoft YaHei" w:hAnsi="Microsoft YaHei" w:eastAsia="Microsoft YaHei" w:cs="Microsoft YaHei"/>
                <w:spacing w:val="-4"/>
                <w:w w:val="79"/>
              </w:rPr>
              <w:t>至少</w:t>
            </w:r>
            <w:r>
              <w:rPr>
                <w:rFonts w:ascii="Microsoft YaHei" w:hAnsi="Microsoft YaHei" w:eastAsia="Microsoft YaHei" w:cs="Microsoft YaHei"/>
                <w:spacing w:val="-17"/>
              </w:rPr>
              <w:t xml:space="preserve"> </w:t>
            </w:r>
            <w:r>
              <w:rPr>
                <w:spacing w:val="-4"/>
                <w:w w:val="79"/>
              </w:rPr>
              <w:t>2</w:t>
            </w:r>
            <w:r>
              <w:rPr>
                <w:spacing w:val="-44"/>
              </w:rPr>
              <w:t xml:space="preserve"> </w:t>
            </w:r>
            <w:r>
              <w:rPr>
                <w:rFonts w:ascii="Microsoft YaHei" w:hAnsi="Microsoft YaHei" w:eastAsia="Microsoft YaHei" w:cs="Microsoft YaHei"/>
                <w:spacing w:val="-4"/>
                <w:w w:val="79"/>
              </w:rPr>
              <w:t>周</w:t>
            </w:r>
          </w:p>
          <w:p>
            <w:pPr>
              <w:pStyle w:val="TableText"/>
              <w:ind w:left="261"/>
              <w:spacing w:before="81" w:line="192" w:lineRule="auto"/>
              <w:rPr/>
            </w:pPr>
            <w:r>
              <w:rPr>
                <w:spacing w:val="-14"/>
                <w:w w:val="91"/>
              </w:rPr>
              <w:t>7~</w:t>
            </w:r>
            <w:r>
              <w:rPr>
                <w:spacing w:val="-42"/>
              </w:rPr>
              <w:t xml:space="preserve"> </w:t>
            </w:r>
            <w:r>
              <w:rPr>
                <w:spacing w:val="-14"/>
                <w:w w:val="91"/>
              </w:rPr>
              <w:t>14</w:t>
            </w:r>
            <w:r>
              <w:rPr>
                <w:spacing w:val="-33"/>
              </w:rPr>
              <w:t xml:space="preserve"> </w:t>
            </w:r>
            <w:r>
              <w:rPr>
                <w:spacing w:val="-14"/>
                <w:w w:val="91"/>
              </w:rPr>
              <w:t>d</w:t>
            </w:r>
          </w:p>
          <w:p>
            <w:pPr>
              <w:spacing w:line="254" w:lineRule="auto"/>
              <w:rPr>
                <w:rFonts w:ascii="Arial"/>
                <w:sz w:val="21"/>
              </w:rPr>
            </w:pPr>
            <w:r/>
          </w:p>
          <w:p>
            <w:pPr>
              <w:spacing w:line="254" w:lineRule="auto"/>
              <w:rPr>
                <w:rFonts w:ascii="Arial"/>
                <w:sz w:val="21"/>
              </w:rPr>
            </w:pPr>
            <w:r/>
          </w:p>
          <w:p>
            <w:pPr>
              <w:pStyle w:val="TableText"/>
              <w:ind w:left="261"/>
              <w:spacing w:before="48" w:line="192" w:lineRule="auto"/>
              <w:rPr/>
            </w:pPr>
            <w:r>
              <w:rPr>
                <w:spacing w:val="-14"/>
                <w:w w:val="91"/>
              </w:rPr>
              <w:t>7~</w:t>
            </w:r>
            <w:r>
              <w:rPr>
                <w:spacing w:val="-42"/>
              </w:rPr>
              <w:t xml:space="preserve"> </w:t>
            </w:r>
            <w:r>
              <w:rPr>
                <w:spacing w:val="-14"/>
                <w:w w:val="91"/>
              </w:rPr>
              <w:t>14</w:t>
            </w:r>
            <w:r>
              <w:rPr>
                <w:spacing w:val="-33"/>
              </w:rPr>
              <w:t xml:space="preserve"> </w:t>
            </w:r>
            <w:r>
              <w:rPr>
                <w:spacing w:val="-14"/>
                <w:w w:val="91"/>
              </w:rPr>
              <w:t>d</w:t>
            </w:r>
          </w:p>
        </w:tc>
        <w:tc>
          <w:tcPr>
            <w:tcW w:w="1741" w:type="dxa"/>
            <w:vAlign w:val="top"/>
          </w:tcPr>
          <w:p>
            <w:pPr>
              <w:spacing w:line="466" w:lineRule="auto"/>
              <w:rPr>
                <w:rFonts w:ascii="Arial"/>
                <w:sz w:val="21"/>
              </w:rPr>
            </w:pPr>
            <w:r/>
          </w:p>
          <w:p>
            <w:pPr>
              <w:ind w:left="277"/>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86"/>
              </w:rPr>
              <w:t>首选</w:t>
            </w:r>
          </w:p>
          <w:p>
            <w:pPr>
              <w:pStyle w:val="TableText"/>
              <w:ind w:left="276"/>
              <w:spacing w:before="212" w:line="456" w:lineRule="exact"/>
              <w:rPr/>
            </w:pPr>
            <w:r>
              <w:ruby>
                <w:rubyPr>
                  <w:rubyAlign w:val="left"/>
                  <w:hpsRaise w:val="8"/>
                  <w:hps w:val="15"/>
                  <w:hpsBaseText w:val="15"/>
                </w:rubyPr>
                <w:rt>
                  <w:r>
                    <w:rPr>
                      <w:rFonts w:ascii="Microsoft YaHei" w:hAnsi="Microsoft YaHei" w:eastAsia="Microsoft YaHei" w:cs="Microsoft YaHei"/>
                      <w:w w:val="71"/>
                      <w:position w:val="11"/>
                    </w:rPr>
                    <w:t>仅在当地耐药率</w:t>
                  </w:r>
                  <w:r>
                    <w:rPr>
                      <w:rFonts w:ascii="Microsoft YaHei" w:hAnsi="Microsoft YaHei" w:eastAsia="Microsoft YaHei" w:cs="Microsoft YaHei"/>
                      <w:w w:val="44"/>
                      <w:position w:val="11"/>
                    </w:rPr>
                    <w:t>＜１０％</w:t>
                  </w:r>
                </w:rt>
                <w:rubyBase>
                  <w:r>
                    <w:rPr>
                      <w:rFonts w:ascii="Microsoft YaHei" w:hAnsi="Microsoft YaHei" w:eastAsia="Microsoft YaHei" w:cs="Microsoft YaHei"/>
                      <w:w w:val="69"/>
                      <w:position w:val="-2"/>
                    </w:rPr>
                    <w:t>内酰胺类过敏以及轻症</w:t>
                  </w:r>
                </w:rubyBase>
              </w:ruby>
            </w:r>
            <w:r>
              <w:rPr>
                <w:spacing w:val="-4"/>
                <w:w w:val="14"/>
                <w:position w:val="20"/>
              </w:rPr>
              <w:t>，</w:t>
            </w:r>
            <w:r>
              <w:ruby>
                <w:rubyPr>
                  <w:rubyAlign w:val="left"/>
                  <w:hpsRaise w:val="8"/>
                  <w:hps w:val="15"/>
                  <w:hpsBaseText w:val="15"/>
                </w:rubyPr>
                <w:rt>
                  <w:r>
                    <w:rPr>
                      <w:rFonts w:ascii="Microsoft YaHei" w:hAnsi="Microsoft YaHei" w:eastAsia="Microsoft YaHei" w:cs="Microsoft YaHei"/>
                      <w:w w:val="86"/>
                      <w:position w:val="11"/>
                    </w:rPr>
                    <w:t>对</w:t>
                  </w:r>
                </w:rt>
                <w:rubyBase>
                  <w:r>
                    <w:rPr>
                      <w:rFonts w:ascii="Microsoft YaHei" w:hAnsi="Microsoft YaHei" w:eastAsia="Microsoft YaHei" w:cs="Microsoft YaHei"/>
                      <w:w w:val="63"/>
                      <w:position w:val="-2"/>
                    </w:rPr>
                    <w:t>不需</w:t>
                  </w:r>
                </w:rubyBase>
              </w:ruby>
            </w:r>
            <w:r>
              <w:rPr>
                <w:position w:val="-3"/>
              </w:rPr>
              <w:drawing>
                <wp:inline distT="0" distB="0" distL="0" distR="0">
                  <wp:extent cx="66547" cy="286842"/>
                  <wp:effectExtent l="0" t="0" r="0" b="0"/>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66547" cy="286842"/>
                          </a:xfrm>
                          <a:prstGeom prst="rect">
                            <a:avLst/>
                          </a:prstGeom>
                        </pic:spPr>
                      </pic:pic>
                    </a:graphicData>
                  </a:graphic>
                </wp:inline>
              </w:drawing>
            </w:r>
          </w:p>
          <w:p>
            <w:pPr>
              <w:ind w:left="276"/>
              <w:spacing w:before="70" w:line="17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75"/>
              </w:rPr>
              <w:t>住院的情况下使用</w:t>
            </w:r>
          </w:p>
        </w:tc>
      </w:tr>
      <w:tr>
        <w:trPr>
          <w:trHeight w:val="1446" w:hRule="atLeast"/>
        </w:trPr>
        <w:tc>
          <w:tcPr>
            <w:tcW w:w="2774" w:type="dxa"/>
            <w:vAlign w:val="top"/>
            <w:gridSpan w:val="2"/>
            <w:tcBorders>
              <w:bottom w:val="single" w:color="231F20" w:sz="6" w:space="0"/>
            </w:tcBorders>
          </w:tcPr>
          <w:p>
            <w:pPr>
              <w:spacing w:line="332" w:lineRule="auto"/>
              <w:rPr>
                <w:rFonts w:ascii="Arial"/>
                <w:sz w:val="21"/>
              </w:rPr>
            </w:pPr>
            <w:r/>
          </w:p>
          <w:p>
            <w:pPr>
              <w:spacing w:line="333" w:lineRule="auto"/>
              <w:rPr>
                <w:rFonts w:ascii="Arial"/>
                <w:sz w:val="21"/>
              </w:rPr>
            </w:pPr>
            <w:r/>
          </w:p>
          <w:p>
            <w:pPr>
              <w:pStyle w:val="TableText"/>
              <w:ind w:left="1786"/>
              <w:spacing w:before="48" w:line="368" w:lineRule="exact"/>
              <w:rPr/>
            </w:pPr>
            <w:r>
              <w:rPr>
                <w:spacing w:val="-15"/>
                <w:position w:val="5"/>
              </w:rPr>
              <w:t>CA⁃UTI</w:t>
            </w:r>
          </w:p>
        </w:tc>
        <w:tc>
          <w:tcPr>
            <w:tcW w:w="1202" w:type="dxa"/>
            <w:vAlign w:val="top"/>
            <w:tcBorders>
              <w:bottom w:val="single" w:color="231F20" w:sz="6" w:space="0"/>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63" w:right="100" w:firstLine="8"/>
              <w:spacing w:before="65" w:line="218" w:lineRule="auto"/>
              <w:rPr>
                <w:rFonts w:ascii="Microsoft YaHei" w:hAnsi="Microsoft YaHei" w:eastAsia="Microsoft YaHei" w:cs="Microsoft YaHei"/>
              </w:rPr>
            </w:pPr>
            <w:r>
              <w:rPr>
                <w:rFonts w:ascii="Microsoft YaHei" w:hAnsi="Microsoft YaHei" w:eastAsia="Microsoft YaHei" w:cs="Microsoft YaHei"/>
                <w:spacing w:val="-13"/>
                <w:w w:val="76"/>
              </w:rPr>
              <w:t>留置或</w:t>
            </w:r>
            <w:r>
              <w:rPr>
                <w:rFonts w:ascii="Microsoft YaHei" w:hAnsi="Microsoft YaHei" w:eastAsia="Microsoft YaHei" w:cs="Microsoft YaHei"/>
                <w:spacing w:val="1"/>
              </w:rPr>
              <w:t xml:space="preserve"> </w:t>
            </w:r>
            <w:r>
              <w:rPr>
                <w:spacing w:val="-13"/>
                <w:w w:val="76"/>
              </w:rPr>
              <w:t>48</w:t>
            </w:r>
            <w:r>
              <w:rPr>
                <w:spacing w:val="-15"/>
              </w:rPr>
              <w:t xml:space="preserve"> </w:t>
            </w:r>
            <w:r>
              <w:rPr>
                <w:spacing w:val="-13"/>
                <w:w w:val="76"/>
              </w:rPr>
              <w:t>h</w:t>
            </w:r>
            <w:r>
              <w:rPr>
                <w:spacing w:val="-13"/>
                <w:w w:val="76"/>
              </w:rPr>
              <w:t xml:space="preserve"> </w:t>
            </w:r>
            <w:r>
              <w:rPr>
                <w:rFonts w:ascii="Microsoft YaHei" w:hAnsi="Microsoft YaHei" w:eastAsia="Microsoft YaHei" w:cs="Microsoft YaHei"/>
                <w:spacing w:val="-13"/>
                <w:w w:val="76"/>
              </w:rPr>
              <w:t>内 曾 留</w:t>
            </w:r>
            <w:r>
              <w:rPr>
                <w:rFonts w:ascii="Microsoft YaHei" w:hAnsi="Microsoft YaHei" w:eastAsia="Microsoft YaHei" w:cs="Microsoft YaHei"/>
              </w:rPr>
              <w:t xml:space="preserve"> </w:t>
            </w:r>
            <w:r>
              <w:rPr>
                <w:rFonts w:ascii="Microsoft YaHei" w:hAnsi="Microsoft YaHei" w:eastAsia="Microsoft YaHei" w:cs="Microsoft YaHei"/>
                <w:spacing w:val="-2"/>
                <w:w w:val="74"/>
              </w:rPr>
              <w:t>置过尿路导管患者</w:t>
            </w:r>
          </w:p>
        </w:tc>
        <w:tc>
          <w:tcPr>
            <w:tcW w:w="5979" w:type="dxa"/>
            <w:vAlign w:val="top"/>
            <w:gridSpan w:val="4"/>
            <w:tcBorders>
              <w:bottom w:val="single" w:color="231F20" w:sz="6" w:space="0"/>
            </w:tcBorders>
          </w:tcPr>
          <w:p>
            <w:pPr>
              <w:pStyle w:val="TableText"/>
              <w:ind w:left="113" w:right="105"/>
              <w:spacing w:before="68" w:line="229" w:lineRule="auto"/>
              <w:rPr>
                <w:rFonts w:ascii="Microsoft YaHei" w:hAnsi="Microsoft YaHei" w:eastAsia="Microsoft YaHei" w:cs="Microsoft YaHei"/>
              </w:rPr>
            </w:pPr>
            <w:r>
              <w:rPr>
                <w:rFonts w:ascii="Microsoft YaHei" w:hAnsi="Microsoft YaHei" w:eastAsia="Microsoft YaHei" w:cs="Microsoft YaHei"/>
                <w:spacing w:val="-5"/>
                <w:w w:val="73"/>
              </w:rPr>
              <w:t>不推荐使用环丙沙星和其他氟喹诺酮类药物对泌尿科患者的复杂性 </w:t>
            </w:r>
            <w:r>
              <w:rPr>
                <w:spacing w:val="-5"/>
                <w:w w:val="73"/>
              </w:rPr>
              <w:t>UTI</w:t>
            </w:r>
            <w:r>
              <w:rPr>
                <w:spacing w:val="-39"/>
              </w:rPr>
              <w:t xml:space="preserve"> </w:t>
            </w:r>
            <w:r>
              <w:rPr>
                <w:rFonts w:ascii="Microsoft YaHei" w:hAnsi="Microsoft YaHei" w:eastAsia="Microsoft YaHei" w:cs="Microsoft YaHei"/>
                <w:spacing w:val="-5"/>
                <w:w w:val="73"/>
              </w:rPr>
              <w:t>进行经验性治疗</w:t>
            </w:r>
            <w:r>
              <w:rPr>
                <w:spacing w:val="-5"/>
                <w:w w:val="73"/>
              </w:rPr>
              <w:t>，</w:t>
            </w:r>
            <w:r>
              <w:rPr>
                <w:rFonts w:ascii="Microsoft YaHei" w:hAnsi="Microsoft YaHei" w:eastAsia="Microsoft YaHei" w:cs="Microsoft YaHei"/>
                <w:spacing w:val="-5"/>
                <w:w w:val="73"/>
              </w:rPr>
              <w:t>或者过去 </w:t>
            </w:r>
            <w:r>
              <w:rPr>
                <w:spacing w:val="-5"/>
                <w:w w:val="73"/>
              </w:rPr>
              <w:t>6</w:t>
            </w:r>
            <w:r>
              <w:rPr>
                <w:spacing w:val="-41"/>
              </w:rPr>
              <w:t xml:space="preserve"> </w:t>
            </w:r>
            <w:r>
              <w:rPr>
                <w:rFonts w:ascii="Microsoft YaHei" w:hAnsi="Microsoft YaHei" w:eastAsia="Microsoft YaHei" w:cs="Microsoft YaHei"/>
                <w:spacing w:val="-5"/>
                <w:w w:val="73"/>
              </w:rPr>
              <w:t>个月内使用过氟喹诺酮类</w:t>
            </w:r>
            <w:r>
              <w:rPr>
                <w:rFonts w:ascii="Microsoft YaHei" w:hAnsi="Microsoft YaHei" w:eastAsia="Microsoft YaHei" w:cs="Microsoft YaHei"/>
              </w:rPr>
              <w:t xml:space="preserve"> </w:t>
            </w:r>
            <w:r>
              <w:rPr>
                <w:rFonts w:ascii="Microsoft YaHei" w:hAnsi="Microsoft YaHei" w:eastAsia="Microsoft YaHei" w:cs="Microsoft YaHei"/>
                <w:spacing w:val="-8"/>
                <w:w w:val="77"/>
              </w:rPr>
              <w:t>药物时</w:t>
            </w:r>
            <w:r>
              <w:rPr>
                <w:spacing w:val="-8"/>
                <w:w w:val="77"/>
              </w:rPr>
              <w:t>。</w:t>
            </w:r>
            <w:r>
              <w:rPr>
                <w:rFonts w:ascii="Microsoft YaHei" w:hAnsi="Microsoft YaHei" w:eastAsia="Microsoft YaHei" w:cs="Microsoft YaHei"/>
                <w:spacing w:val="-8"/>
                <w:w w:val="77"/>
              </w:rPr>
              <w:t>这个同样适用于 </w:t>
            </w:r>
            <w:r>
              <w:rPr>
                <w:spacing w:val="-8"/>
                <w:w w:val="77"/>
              </w:rPr>
              <w:t>CA⁃UTI</w:t>
            </w:r>
            <w:r>
              <w:rPr>
                <w:spacing w:val="-27"/>
              </w:rPr>
              <w:t xml:space="preserve"> </w:t>
            </w:r>
            <w:r>
              <w:rPr>
                <w:rFonts w:ascii="Microsoft YaHei" w:hAnsi="Microsoft YaHei" w:eastAsia="Microsoft YaHei" w:cs="Microsoft YaHei"/>
                <w:spacing w:val="-8"/>
                <w:w w:val="77"/>
              </w:rPr>
              <w:t>经验性治疗</w:t>
            </w:r>
          </w:p>
          <w:p>
            <w:pPr>
              <w:pStyle w:val="TableText"/>
              <w:ind w:left="113" w:right="839"/>
              <w:spacing w:line="180" w:lineRule="auto"/>
              <w:rPr>
                <w:rFonts w:ascii="Microsoft YaHei" w:hAnsi="Microsoft YaHei" w:eastAsia="Microsoft YaHei" w:cs="Microsoft YaHei"/>
              </w:rPr>
            </w:pPr>
            <w:r>
              <w:rPr>
                <w:rFonts w:ascii="Microsoft YaHei" w:hAnsi="Microsoft YaHei" w:eastAsia="Microsoft YaHei" w:cs="Microsoft YaHei"/>
                <w:spacing w:val="-4"/>
                <w:w w:val="71"/>
              </w:rPr>
              <w:t>不推荐使用阿莫西林</w:t>
            </w:r>
            <w:r>
              <w:rPr>
                <w:spacing w:val="-4"/>
                <w:w w:val="71"/>
              </w:rPr>
              <w:t>、</w:t>
            </w:r>
            <w:r>
              <w:rPr>
                <w:rFonts w:ascii="Microsoft YaHei" w:hAnsi="Microsoft YaHei" w:eastAsia="Microsoft YaHei" w:cs="Microsoft YaHei"/>
                <w:spacing w:val="-4"/>
                <w:w w:val="71"/>
              </w:rPr>
              <w:t>阿莫西林克拉维酸钾</w:t>
            </w:r>
            <w:r>
              <w:rPr>
                <w:spacing w:val="-4"/>
                <w:w w:val="71"/>
              </w:rPr>
              <w:t>、</w:t>
            </w:r>
            <w:r>
              <w:rPr>
                <w:rFonts w:ascii="Microsoft YaHei" w:hAnsi="Microsoft YaHei" w:eastAsia="Microsoft YaHei" w:cs="Microsoft YaHei"/>
                <w:spacing w:val="-4"/>
                <w:w w:val="71"/>
              </w:rPr>
              <w:t>甲氧苄啶和甲氧苄啶磺胺甲噁唑治疗合并其他复杂因素的尿路感染</w:t>
            </w:r>
            <w:r>
              <w:rPr>
                <w:rFonts w:ascii="Microsoft YaHei" w:hAnsi="Microsoft YaHei" w:eastAsia="Microsoft YaHei" w:cs="Microsoft YaHei"/>
                <w:spacing w:val="2"/>
              </w:rPr>
              <w:t xml:space="preserve"> </w:t>
            </w:r>
            <w:r>
              <w:rPr>
                <w:rFonts w:ascii="Microsoft YaHei" w:hAnsi="Microsoft YaHei" w:eastAsia="Microsoft YaHei" w:cs="Microsoft YaHei"/>
                <w:spacing w:val="-2"/>
                <w:w w:val="70"/>
              </w:rPr>
              <w:t>在开始抗菌治疗之前</w:t>
            </w:r>
            <w:r>
              <w:rPr>
                <w:spacing w:val="-2"/>
                <w:w w:val="70"/>
              </w:rPr>
              <w:t>，</w:t>
            </w:r>
            <w:r>
              <w:rPr>
                <w:rFonts w:ascii="Microsoft YaHei" w:hAnsi="Microsoft YaHei" w:eastAsia="Microsoft YaHei" w:cs="Microsoft YaHei"/>
                <w:spacing w:val="-2"/>
                <w:w w:val="70"/>
              </w:rPr>
              <w:t>应对导尿样本进行培养</w:t>
            </w:r>
            <w:r>
              <w:rPr>
                <w:spacing w:val="-2"/>
                <w:w w:val="70"/>
              </w:rPr>
              <w:t>，</w:t>
            </w:r>
            <w:r>
              <w:rPr>
                <w:rFonts w:ascii="Microsoft YaHei" w:hAnsi="Microsoft YaHei" w:eastAsia="Microsoft YaHei" w:cs="Microsoft YaHei"/>
                <w:spacing w:val="-2"/>
                <w:w w:val="70"/>
              </w:rPr>
              <w:t>根据培养结果选择敏感抗生素治</w:t>
            </w:r>
            <w:r>
              <w:rPr>
                <w:rFonts w:ascii="Microsoft YaHei" w:hAnsi="Microsoft YaHei" w:eastAsia="Microsoft YaHei" w:cs="Microsoft YaHei"/>
                <w:spacing w:val="-3"/>
                <w:w w:val="70"/>
              </w:rPr>
              <w:t>疗</w:t>
            </w:r>
          </w:p>
          <w:p>
            <w:pPr>
              <w:pStyle w:val="TableText"/>
              <w:ind w:left="112"/>
              <w:spacing w:line="359" w:lineRule="exact"/>
              <w:rPr/>
            </w:pPr>
            <w:r>
              <w:pict>
                <v:shape id="_x0000_s70" style="position:absolute;margin-left:4.63728pt;margin-top:13.4155pt;mso-position-vertical-relative:text;mso-position-horizontal-relative:text;width:138.2pt;height:12.5pt;z-index:251714560;" filled="false" stroked="false" type="#_x0000_t202">
                  <v:fill on="false"/>
                  <v:stroke on="false"/>
                  <v:path/>
                  <v:imagedata o:title=""/>
                  <o:lock v:ext="edit" aspectratio="false"/>
                  <v:textbox inset="0mm,0mm,0mm,0mm">
                    <w:txbxContent>
                      <w:p>
                        <w:pPr>
                          <w:pStyle w:val="TableText"/>
                          <w:spacing w:before="19" w:line="196" w:lineRule="auto"/>
                          <w:jc w:val="right"/>
                          <w:rPr/>
                        </w:pPr>
                        <w:r>
                          <w:rPr>
                            <w:rFonts w:ascii="Microsoft YaHei" w:hAnsi="Microsoft YaHei" w:eastAsia="Microsoft YaHei" w:cs="Microsoft YaHei"/>
                            <w:spacing w:val="-5"/>
                            <w:w w:val="70"/>
                          </w:rPr>
                          <w:t>对于反应延迟的患者</w:t>
                        </w:r>
                        <w:r>
                          <w:rPr>
                            <w:spacing w:val="-5"/>
                            <w:w w:val="70"/>
                          </w:rPr>
                          <w:t>，</w:t>
                        </w:r>
                        <w:r>
                          <w:rPr>
                            <w:rFonts w:ascii="Microsoft YaHei" w:hAnsi="Microsoft YaHei" w:eastAsia="Microsoft YaHei" w:cs="Microsoft YaHei"/>
                            <w:spacing w:val="-5"/>
                            <w:w w:val="70"/>
                          </w:rPr>
                          <w:t>无论是否仍留置导尿管</w:t>
                        </w:r>
                        <w:r>
                          <w:rPr>
                            <w:spacing w:val="-5"/>
                            <w:w w:val="70"/>
                          </w:rPr>
                          <w:t>，</w:t>
                        </w:r>
                        <w:r>
                          <w:rPr>
                            <w:rFonts w:ascii="Microsoft YaHei" w:hAnsi="Microsoft YaHei" w:eastAsia="Microsoft YaHei" w:cs="Microsoft YaHei"/>
                            <w:spacing w:val="-5"/>
                            <w:w w:val="70"/>
                          </w:rPr>
                          <w:t>建议治疗 </w:t>
                        </w:r>
                        <w:r>
                          <w:rPr>
                            <w:spacing w:val="-5"/>
                            <w:w w:val="70"/>
                          </w:rPr>
                          <w:t>14</w:t>
                        </w:r>
                        <w:r>
                          <w:rPr>
                            <w:spacing w:val="-22"/>
                          </w:rPr>
                          <w:t xml:space="preserve"> </w:t>
                        </w:r>
                        <w:r>
                          <w:rPr>
                            <w:spacing w:val="-5"/>
                            <w:w w:val="70"/>
                          </w:rPr>
                          <w:t>d</w:t>
                        </w:r>
                      </w:p>
                    </w:txbxContent>
                  </v:textbox>
                </v:shape>
              </w:pict>
            </w:r>
            <w:r>
              <w:rPr>
                <w:rFonts w:ascii="Microsoft YaHei" w:hAnsi="Microsoft YaHei" w:eastAsia="Microsoft YaHei" w:cs="Microsoft YaHei"/>
                <w:spacing w:val="-8"/>
                <w:w w:val="75"/>
                <w:position w:val="6"/>
              </w:rPr>
              <w:t>症状迅速缓解的 </w:t>
            </w:r>
            <w:r>
              <w:rPr>
                <w:spacing w:val="-8"/>
                <w:w w:val="75"/>
                <w:position w:val="6"/>
              </w:rPr>
              <w:t>CA⁃UTI</w:t>
            </w:r>
            <w:r>
              <w:rPr>
                <w:spacing w:val="-41"/>
                <w:position w:val="6"/>
              </w:rPr>
              <w:t xml:space="preserve"> </w:t>
            </w:r>
            <w:r>
              <w:rPr>
                <w:rFonts w:ascii="Microsoft YaHei" w:hAnsi="Microsoft YaHei" w:eastAsia="Microsoft YaHei" w:cs="Microsoft YaHei"/>
                <w:spacing w:val="-8"/>
                <w:w w:val="75"/>
                <w:position w:val="6"/>
              </w:rPr>
              <w:t>患者</w:t>
            </w:r>
            <w:r>
              <w:rPr>
                <w:spacing w:val="-8"/>
                <w:w w:val="75"/>
                <w:position w:val="6"/>
              </w:rPr>
              <w:t>，</w:t>
            </w:r>
            <w:r>
              <w:rPr>
                <w:rFonts w:ascii="Microsoft YaHei" w:hAnsi="Microsoft YaHei" w:eastAsia="Microsoft YaHei" w:cs="Microsoft YaHei"/>
                <w:spacing w:val="-8"/>
                <w:w w:val="75"/>
                <w:position w:val="6"/>
              </w:rPr>
              <w:t>疗程</w:t>
            </w:r>
            <w:r>
              <w:rPr>
                <w:rFonts w:ascii="Microsoft YaHei" w:hAnsi="Microsoft YaHei" w:eastAsia="Microsoft YaHei" w:cs="Microsoft YaHei"/>
                <w:spacing w:val="-9"/>
                <w:w w:val="75"/>
                <w:position w:val="6"/>
              </w:rPr>
              <w:t>为</w:t>
            </w:r>
            <w:r>
              <w:rPr>
                <w:rFonts w:ascii="Microsoft YaHei" w:hAnsi="Microsoft YaHei" w:eastAsia="Microsoft YaHei" w:cs="Microsoft YaHei"/>
                <w:spacing w:val="-17"/>
                <w:position w:val="6"/>
              </w:rPr>
              <w:t xml:space="preserve"> </w:t>
            </w:r>
            <w:r>
              <w:rPr>
                <w:spacing w:val="-9"/>
                <w:w w:val="75"/>
                <w:position w:val="6"/>
              </w:rPr>
              <w:t>7</w:t>
            </w:r>
            <w:r>
              <w:rPr>
                <w:spacing w:val="-31"/>
                <w:position w:val="6"/>
              </w:rPr>
              <w:t xml:space="preserve"> </w:t>
            </w:r>
            <w:r>
              <w:rPr>
                <w:spacing w:val="-9"/>
                <w:w w:val="75"/>
                <w:position w:val="6"/>
              </w:rPr>
              <w:t>d</w:t>
            </w:r>
          </w:p>
        </w:tc>
      </w:tr>
    </w:tbl>
    <w:p>
      <w:pPr>
        <w:pStyle w:val="BodyText"/>
        <w:spacing w:before="81" w:line="195" w:lineRule="auto"/>
        <w:jc w:val="right"/>
        <w:rPr>
          <w:sz w:val="15"/>
          <w:szCs w:val="15"/>
        </w:rPr>
      </w:pPr>
      <w:r>
        <w:rPr>
          <w:rFonts w:ascii="Microsoft YaHei" w:hAnsi="Microsoft YaHei" w:eastAsia="Microsoft YaHei" w:cs="Microsoft YaHei"/>
          <w:sz w:val="15"/>
          <w:szCs w:val="15"/>
        </w:rPr>
        <w:t>注</w:t>
      </w:r>
      <w:r>
        <w:rPr>
          <w:sz w:val="15"/>
          <w:szCs w:val="15"/>
        </w:rPr>
        <w:t>：</w:t>
      </w:r>
      <w:r>
        <w:rPr>
          <w:rFonts w:ascii="Microsoft YaHei" w:hAnsi="Microsoft YaHei" w:eastAsia="Microsoft YaHei" w:cs="Microsoft YaHei"/>
          <w:sz w:val="15"/>
          <w:szCs w:val="15"/>
        </w:rPr>
        <w:t>复杂性尿路感染包括男性</w:t>
      </w:r>
      <w:r>
        <w:rPr>
          <w:sz w:val="15"/>
          <w:szCs w:val="15"/>
        </w:rPr>
        <w:t>、</w:t>
      </w:r>
      <w:r>
        <w:rPr>
          <w:rFonts w:ascii="Microsoft YaHei" w:hAnsi="Microsoft YaHei" w:eastAsia="Microsoft YaHei" w:cs="Microsoft YaHei"/>
          <w:sz w:val="15"/>
          <w:szCs w:val="15"/>
        </w:rPr>
        <w:t>孕妇</w:t>
      </w:r>
      <w:r>
        <w:rPr>
          <w:sz w:val="15"/>
          <w:szCs w:val="15"/>
        </w:rPr>
        <w:t>、</w:t>
      </w:r>
      <w:r>
        <w:rPr>
          <w:rFonts w:ascii="Microsoft YaHei" w:hAnsi="Microsoft YaHei" w:eastAsia="Microsoft YaHei" w:cs="Microsoft YaHei"/>
          <w:sz w:val="15"/>
          <w:szCs w:val="15"/>
        </w:rPr>
        <w:t>尿路相关</w:t>
      </w:r>
      <w:r>
        <w:rPr>
          <w:rFonts w:ascii="Microsoft YaHei" w:hAnsi="Microsoft YaHei" w:eastAsia="Microsoft YaHei" w:cs="Microsoft YaHei"/>
          <w:sz w:val="15"/>
          <w:szCs w:val="15"/>
          <w:spacing w:val="-1"/>
        </w:rPr>
        <w:t>解剖学或功能异常的患者</w:t>
      </w:r>
      <w:r>
        <w:rPr>
          <w:sz w:val="15"/>
          <w:szCs w:val="15"/>
          <w:spacing w:val="-1"/>
        </w:rPr>
        <w:t>、</w:t>
      </w:r>
      <w:r>
        <w:rPr>
          <w:rFonts w:ascii="Microsoft YaHei" w:hAnsi="Microsoft YaHei" w:eastAsia="Microsoft YaHei" w:cs="Microsoft YaHei"/>
          <w:sz w:val="15"/>
          <w:szCs w:val="15"/>
          <w:spacing w:val="-1"/>
        </w:rPr>
        <w:t>留置导尿管</w:t>
      </w:r>
      <w:r>
        <w:rPr>
          <w:sz w:val="15"/>
          <w:szCs w:val="15"/>
          <w:spacing w:val="-1"/>
        </w:rPr>
        <w:t>、</w:t>
      </w:r>
      <w:r>
        <w:rPr>
          <w:rFonts w:ascii="Microsoft YaHei" w:hAnsi="Microsoft YaHei" w:eastAsia="Microsoft YaHei" w:cs="Microsoft YaHei"/>
          <w:sz w:val="15"/>
          <w:szCs w:val="15"/>
          <w:spacing w:val="-1"/>
        </w:rPr>
        <w:t>肾脏疾病和</w:t>
      </w:r>
      <w:r>
        <w:rPr>
          <w:sz w:val="15"/>
          <w:szCs w:val="15"/>
          <w:spacing w:val="-1"/>
        </w:rPr>
        <w:t>／</w:t>
      </w:r>
      <w:r>
        <w:rPr>
          <w:rFonts w:ascii="Microsoft YaHei" w:hAnsi="Microsoft YaHei" w:eastAsia="Microsoft YaHei" w:cs="Microsoft YaHei"/>
          <w:sz w:val="15"/>
          <w:szCs w:val="15"/>
          <w:spacing w:val="-1"/>
        </w:rPr>
        <w:t>或伴有免疫功能低下疾病患者</w:t>
      </w:r>
      <w:r>
        <w:rPr>
          <w:sz w:val="15"/>
          <w:szCs w:val="15"/>
          <w:spacing w:val="-1"/>
        </w:rPr>
        <w:t>（</w:t>
      </w:r>
      <w:r>
        <w:rPr>
          <w:rFonts w:ascii="Microsoft YaHei" w:hAnsi="Microsoft YaHei" w:eastAsia="Microsoft YaHei" w:cs="Microsoft YaHei"/>
          <w:sz w:val="15"/>
          <w:szCs w:val="15"/>
          <w:spacing w:val="-1"/>
        </w:rPr>
        <w:t>如糖尿病</w:t>
      </w:r>
      <w:r>
        <w:rPr>
          <w:sz w:val="15"/>
          <w:szCs w:val="15"/>
          <w:spacing w:val="-1"/>
        </w:rPr>
        <w:t>）。</w:t>
      </w:r>
    </w:p>
    <w:p>
      <w:pPr>
        <w:spacing w:line="111" w:lineRule="exact"/>
        <w:rPr/>
      </w:pPr>
      <w:r/>
    </w:p>
    <w:p>
      <w:pPr>
        <w:spacing w:line="111" w:lineRule="exact"/>
        <w:sectPr>
          <w:headerReference w:type="default" r:id="rId7"/>
          <w:pgSz w:w="11906" w:h="16838"/>
          <w:pgMar w:top="948" w:right="934" w:bottom="0" w:left="407" w:header="676" w:footer="0" w:gutter="0"/>
          <w:cols w:equalWidth="0" w:num="1">
            <w:col w:w="10563" w:space="0"/>
          </w:cols>
        </w:sectPr>
        <w:rPr/>
      </w:pPr>
    </w:p>
    <w:p>
      <w:pPr>
        <w:spacing w:line="316" w:lineRule="auto"/>
        <w:rPr>
          <w:rFonts w:ascii="Arial"/>
          <w:sz w:val="21"/>
        </w:rPr>
      </w:pPr>
      <w:r/>
    </w:p>
    <w:p>
      <w:pPr>
        <w:ind w:left="899"/>
        <w:spacing w:before="73" w:line="176" w:lineRule="auto"/>
        <w:rPr>
          <w:rFonts w:ascii="Microsoft YaHei" w:hAnsi="Microsoft YaHei" w:eastAsia="Microsoft YaHei" w:cs="Microsoft YaHei"/>
          <w:sz w:val="17"/>
          <w:szCs w:val="17"/>
        </w:rPr>
      </w:pPr>
      <w:r>
        <w:rPr>
          <w:rFonts w:ascii="SimHei" w:hAnsi="SimHei" w:eastAsia="SimHei" w:cs="SimHei"/>
          <w:sz w:val="17"/>
          <w:szCs w:val="17"/>
          <w:spacing w:val="6"/>
        </w:rPr>
        <w:t>利益冲突</w:t>
      </w:r>
      <w:r>
        <w:rPr>
          <w:rFonts w:ascii="SimHei" w:hAnsi="SimHei" w:eastAsia="SimHei" w:cs="SimHei"/>
          <w:sz w:val="17"/>
          <w:szCs w:val="17"/>
          <w:spacing w:val="9"/>
        </w:rPr>
        <w:t xml:space="preserve">  </w:t>
      </w:r>
      <w:r>
        <w:rPr>
          <w:rFonts w:ascii="Microsoft YaHei" w:hAnsi="Microsoft YaHei" w:eastAsia="Microsoft YaHei" w:cs="Microsoft YaHei"/>
          <w:sz w:val="17"/>
          <w:szCs w:val="17"/>
          <w:spacing w:val="6"/>
        </w:rPr>
        <w:t>无</w:t>
      </w:r>
    </w:p>
    <w:p>
      <w:pPr>
        <w:ind w:left="538"/>
        <w:spacing w:before="117" w:line="213" w:lineRule="auto"/>
        <w:outlineLvl w:val="1"/>
        <w:rPr>
          <w:rFonts w:ascii="SimHei" w:hAnsi="SimHei" w:eastAsia="SimHei" w:cs="SimHei"/>
          <w:sz w:val="20"/>
          <w:szCs w:val="20"/>
        </w:rPr>
      </w:pPr>
      <w:r>
        <w:rPr>
          <w:rFonts w:ascii="SimHei" w:hAnsi="SimHei" w:eastAsia="SimHei" w:cs="SimHei"/>
          <w:sz w:val="20"/>
          <w:szCs w:val="20"/>
          <w:spacing w:val="6"/>
        </w:rPr>
        <w:t>参考文献</w:t>
      </w:r>
    </w:p>
    <w:p>
      <w:pPr>
        <w:pStyle w:val="BodyText"/>
        <w:ind w:left="961" w:right="288" w:hanging="410"/>
        <w:spacing w:before="128" w:line="293" w:lineRule="auto"/>
        <w:rPr>
          <w:sz w:val="15"/>
          <w:szCs w:val="15"/>
        </w:rPr>
      </w:pPr>
      <w:r>
        <w:rPr>
          <w:sz w:val="15"/>
          <w:szCs w:val="15"/>
          <w:spacing w:val="-6"/>
        </w:rPr>
        <w:t>[1]</w:t>
      </w:r>
      <w:r>
        <w:rPr>
          <w:sz w:val="15"/>
          <w:szCs w:val="15"/>
          <w:spacing w:val="-6"/>
        </w:rPr>
        <w:t xml:space="preserve">   </w:t>
      </w:r>
      <w:r>
        <w:rPr>
          <w:sz w:val="15"/>
          <w:szCs w:val="15"/>
          <w:spacing w:val="-6"/>
        </w:rPr>
        <w:t>GREY</w:t>
      </w:r>
      <w:r>
        <w:rPr>
          <w:sz w:val="15"/>
          <w:szCs w:val="15"/>
          <w:spacing w:val="-6"/>
        </w:rPr>
        <w:t xml:space="preserve"> </w:t>
      </w:r>
      <w:r>
        <w:rPr>
          <w:sz w:val="15"/>
          <w:szCs w:val="15"/>
          <w:spacing w:val="-6"/>
        </w:rPr>
        <w:t>B</w:t>
      </w:r>
      <w:r>
        <w:rPr>
          <w:sz w:val="15"/>
          <w:szCs w:val="15"/>
          <w:spacing w:val="-37"/>
        </w:rPr>
        <w:t xml:space="preserve"> </w:t>
      </w:r>
      <w:r>
        <w:rPr>
          <w:sz w:val="15"/>
          <w:szCs w:val="15"/>
          <w:spacing w:val="-6"/>
        </w:rPr>
        <w:t>,</w:t>
      </w:r>
      <w:r>
        <w:rPr>
          <w:sz w:val="15"/>
          <w:szCs w:val="15"/>
          <w:spacing w:val="12"/>
        </w:rPr>
        <w:t xml:space="preserve"> </w:t>
      </w:r>
      <w:r>
        <w:rPr>
          <w:sz w:val="15"/>
          <w:szCs w:val="15"/>
          <w:spacing w:val="-6"/>
        </w:rPr>
        <w:t>UPTON</w:t>
      </w:r>
      <w:r>
        <w:rPr>
          <w:sz w:val="15"/>
          <w:szCs w:val="15"/>
          <w:spacing w:val="-6"/>
        </w:rPr>
        <w:t xml:space="preserve"> </w:t>
      </w:r>
      <w:r>
        <w:rPr>
          <w:sz w:val="15"/>
          <w:szCs w:val="15"/>
          <w:spacing w:val="-6"/>
        </w:rPr>
        <w:t>M</w:t>
      </w:r>
      <w:r>
        <w:rPr>
          <w:sz w:val="15"/>
          <w:szCs w:val="15"/>
          <w:spacing w:val="-39"/>
        </w:rPr>
        <w:t xml:space="preserve"> </w:t>
      </w:r>
      <w:r>
        <w:rPr>
          <w:sz w:val="15"/>
          <w:szCs w:val="15"/>
          <w:spacing w:val="-6"/>
        </w:rPr>
        <w:t>,</w:t>
      </w:r>
      <w:r>
        <w:rPr>
          <w:sz w:val="15"/>
          <w:szCs w:val="15"/>
          <w:spacing w:val="-6"/>
        </w:rPr>
        <w:t xml:space="preserve"> </w:t>
      </w:r>
      <w:r>
        <w:rPr>
          <w:sz w:val="15"/>
          <w:szCs w:val="15"/>
          <w:spacing w:val="-6"/>
        </w:rPr>
        <w:t>JOSHI</w:t>
      </w:r>
      <w:r>
        <w:rPr>
          <w:sz w:val="15"/>
          <w:szCs w:val="15"/>
          <w:spacing w:val="-6"/>
        </w:rPr>
        <w:t xml:space="preserve"> </w:t>
      </w:r>
      <w:r>
        <w:rPr>
          <w:sz w:val="15"/>
          <w:szCs w:val="15"/>
          <w:spacing w:val="-6"/>
        </w:rPr>
        <w:t>L</w:t>
      </w:r>
      <w:r>
        <w:rPr>
          <w:sz w:val="15"/>
          <w:szCs w:val="15"/>
          <w:spacing w:val="-6"/>
        </w:rPr>
        <w:t xml:space="preserve"> </w:t>
      </w:r>
      <w:r>
        <w:rPr>
          <w:sz w:val="15"/>
          <w:szCs w:val="15"/>
          <w:spacing w:val="-6"/>
        </w:rPr>
        <w:t>T</w:t>
      </w:r>
      <w:r>
        <w:rPr>
          <w:sz w:val="15"/>
          <w:szCs w:val="15"/>
          <w:spacing w:val="-7"/>
        </w:rPr>
        <w:t>.</w:t>
      </w:r>
      <w:r>
        <w:rPr>
          <w:sz w:val="15"/>
          <w:szCs w:val="15"/>
          <w:spacing w:val="-7"/>
        </w:rPr>
        <w:t xml:space="preserve"> </w:t>
      </w:r>
      <w:r>
        <w:rPr>
          <w:sz w:val="15"/>
          <w:szCs w:val="15"/>
          <w:spacing w:val="-7"/>
        </w:rPr>
        <w:t>Urinary</w:t>
      </w:r>
      <w:r>
        <w:rPr>
          <w:sz w:val="15"/>
          <w:szCs w:val="15"/>
          <w:spacing w:val="-7"/>
        </w:rPr>
        <w:t xml:space="preserve"> </w:t>
      </w:r>
      <w:r>
        <w:rPr>
          <w:sz w:val="15"/>
          <w:szCs w:val="15"/>
          <w:spacing w:val="-7"/>
        </w:rPr>
        <w:t>tract</w:t>
      </w:r>
      <w:r>
        <w:rPr>
          <w:sz w:val="15"/>
          <w:szCs w:val="15"/>
          <w:spacing w:val="-7"/>
        </w:rPr>
        <w:t xml:space="preserve"> </w:t>
      </w:r>
      <w:r>
        <w:rPr>
          <w:sz w:val="15"/>
          <w:szCs w:val="15"/>
          <w:spacing w:val="-7"/>
        </w:rPr>
        <w:t>infections</w:t>
      </w:r>
      <w:r>
        <w:rPr>
          <w:sz w:val="15"/>
          <w:szCs w:val="15"/>
          <w:spacing w:val="-40"/>
        </w:rPr>
        <w:t xml:space="preserve"> </w:t>
      </w:r>
      <w:r>
        <w:rPr>
          <w:sz w:val="15"/>
          <w:szCs w:val="15"/>
          <w:spacing w:val="-7"/>
        </w:rPr>
        <w:t>:</w:t>
      </w:r>
      <w:r>
        <w:rPr>
          <w:sz w:val="15"/>
          <w:szCs w:val="15"/>
          <w:spacing w:val="18"/>
        </w:rPr>
        <w:t xml:space="preserve"> </w:t>
      </w:r>
      <w:r>
        <w:rPr>
          <w:sz w:val="15"/>
          <w:szCs w:val="15"/>
          <w:spacing w:val="-7"/>
        </w:rPr>
        <w:t>a</w:t>
      </w:r>
      <w:r>
        <w:rPr>
          <w:sz w:val="15"/>
          <w:szCs w:val="15"/>
          <w:spacing w:val="-7"/>
        </w:rPr>
        <w:t xml:space="preserve"> </w:t>
      </w:r>
      <w:r>
        <w:rPr>
          <w:sz w:val="15"/>
          <w:szCs w:val="15"/>
          <w:spacing w:val="-7"/>
        </w:rPr>
        <w:t>review</w:t>
      </w:r>
      <w:r>
        <w:rPr>
          <w:sz w:val="15"/>
          <w:szCs w:val="15"/>
        </w:rPr>
        <w:t xml:space="preserve"> </w:t>
      </w:r>
      <w:r>
        <w:rPr>
          <w:sz w:val="15"/>
          <w:szCs w:val="15"/>
          <w:spacing w:val="-13"/>
        </w:rPr>
        <w:t>of</w:t>
      </w:r>
      <w:r>
        <w:rPr>
          <w:sz w:val="15"/>
          <w:szCs w:val="15"/>
          <w:spacing w:val="-25"/>
        </w:rPr>
        <w:t xml:space="preserve"> </w:t>
      </w:r>
      <w:r>
        <w:rPr>
          <w:sz w:val="15"/>
          <w:szCs w:val="15"/>
          <w:spacing w:val="-13"/>
        </w:rPr>
        <w:t>the</w:t>
      </w:r>
      <w:r>
        <w:rPr>
          <w:sz w:val="15"/>
          <w:szCs w:val="15"/>
          <w:spacing w:val="6"/>
        </w:rPr>
        <w:t xml:space="preserve"> </w:t>
      </w:r>
      <w:r>
        <w:rPr>
          <w:sz w:val="15"/>
          <w:szCs w:val="15"/>
          <w:spacing w:val="-13"/>
        </w:rPr>
        <w:t>current</w:t>
      </w:r>
      <w:r>
        <w:rPr>
          <w:sz w:val="15"/>
          <w:szCs w:val="15"/>
          <w:spacing w:val="10"/>
        </w:rPr>
        <w:t xml:space="preserve"> </w:t>
      </w:r>
      <w:r>
        <w:rPr>
          <w:sz w:val="15"/>
          <w:szCs w:val="15"/>
          <w:spacing w:val="-13"/>
        </w:rPr>
        <w:t>diagnostics</w:t>
      </w:r>
      <w:r>
        <w:rPr>
          <w:sz w:val="15"/>
          <w:szCs w:val="15"/>
          <w:spacing w:val="10"/>
        </w:rPr>
        <w:t xml:space="preserve"> </w:t>
      </w:r>
      <w:r>
        <w:rPr>
          <w:sz w:val="15"/>
          <w:szCs w:val="15"/>
          <w:spacing w:val="-14"/>
        </w:rPr>
        <w:t>landscape</w:t>
      </w:r>
      <w:r>
        <w:rPr>
          <w:sz w:val="15"/>
          <w:szCs w:val="15"/>
          <w:spacing w:val="-25"/>
        </w:rPr>
        <w:t xml:space="preserve"> </w:t>
      </w:r>
      <w:r>
        <w:rPr>
          <w:sz w:val="15"/>
          <w:szCs w:val="15"/>
          <w:spacing w:val="-14"/>
        </w:rPr>
        <w:t>[</w:t>
      </w:r>
      <w:r>
        <w:rPr>
          <w:sz w:val="15"/>
          <w:szCs w:val="15"/>
          <w:spacing w:val="-22"/>
        </w:rPr>
        <w:t xml:space="preserve"> </w:t>
      </w:r>
      <w:r>
        <w:rPr>
          <w:sz w:val="15"/>
          <w:szCs w:val="15"/>
          <w:spacing w:val="-14"/>
        </w:rPr>
        <w:t>J</w:t>
      </w:r>
      <w:r>
        <w:rPr>
          <w:sz w:val="15"/>
          <w:szCs w:val="15"/>
          <w:spacing w:val="-34"/>
        </w:rPr>
        <w:t xml:space="preserve"> </w:t>
      </w:r>
      <w:r>
        <w:rPr>
          <w:sz w:val="15"/>
          <w:szCs w:val="15"/>
          <w:spacing w:val="-14"/>
        </w:rPr>
        <w:t>]</w:t>
      </w:r>
      <w:r>
        <w:rPr>
          <w:sz w:val="15"/>
          <w:szCs w:val="15"/>
          <w:spacing w:val="-26"/>
        </w:rPr>
        <w:t xml:space="preserve"> </w:t>
      </w:r>
      <w:r>
        <w:rPr>
          <w:sz w:val="15"/>
          <w:szCs w:val="15"/>
          <w:spacing w:val="-14"/>
        </w:rPr>
        <w:t>.</w:t>
      </w:r>
      <w:r>
        <w:rPr>
          <w:sz w:val="15"/>
          <w:szCs w:val="15"/>
          <w:spacing w:val="-31"/>
        </w:rPr>
        <w:t xml:space="preserve"> </w:t>
      </w:r>
      <w:r>
        <w:rPr>
          <w:sz w:val="15"/>
          <w:szCs w:val="15"/>
          <w:spacing w:val="-14"/>
        </w:rPr>
        <w:t>J</w:t>
      </w:r>
      <w:r>
        <w:rPr>
          <w:sz w:val="15"/>
          <w:szCs w:val="15"/>
          <w:spacing w:val="14"/>
        </w:rPr>
        <w:t xml:space="preserve"> </w:t>
      </w:r>
      <w:r>
        <w:rPr>
          <w:sz w:val="15"/>
          <w:szCs w:val="15"/>
          <w:spacing w:val="-14"/>
        </w:rPr>
        <w:t>Med</w:t>
      </w:r>
      <w:r>
        <w:rPr>
          <w:sz w:val="15"/>
          <w:szCs w:val="15"/>
          <w:spacing w:val="15"/>
        </w:rPr>
        <w:t xml:space="preserve"> </w:t>
      </w:r>
      <w:r>
        <w:rPr>
          <w:sz w:val="15"/>
          <w:szCs w:val="15"/>
          <w:spacing w:val="-14"/>
        </w:rPr>
        <w:t>Microbiol</w:t>
      </w:r>
      <w:r>
        <w:rPr>
          <w:sz w:val="15"/>
          <w:szCs w:val="15"/>
          <w:spacing w:val="-42"/>
        </w:rPr>
        <w:t xml:space="preserve"> </w:t>
      </w:r>
      <w:r>
        <w:rPr>
          <w:sz w:val="15"/>
          <w:szCs w:val="15"/>
          <w:spacing w:val="-14"/>
        </w:rPr>
        <w:t>,</w:t>
      </w:r>
      <w:r>
        <w:rPr>
          <w:sz w:val="15"/>
          <w:szCs w:val="15"/>
          <w:spacing w:val="-21"/>
        </w:rPr>
        <w:t xml:space="preserve"> </w:t>
      </w:r>
      <w:r>
        <w:rPr>
          <w:sz w:val="15"/>
          <w:szCs w:val="15"/>
          <w:spacing w:val="-14"/>
        </w:rPr>
        <w:t>2023</w:t>
      </w:r>
      <w:r>
        <w:rPr>
          <w:sz w:val="15"/>
          <w:szCs w:val="15"/>
          <w:spacing w:val="-35"/>
        </w:rPr>
        <w:t xml:space="preserve"> </w:t>
      </w:r>
      <w:r>
        <w:rPr>
          <w:sz w:val="15"/>
          <w:szCs w:val="15"/>
          <w:spacing w:val="-14"/>
        </w:rPr>
        <w:t>,</w:t>
      </w:r>
      <w:r>
        <w:rPr>
          <w:sz w:val="15"/>
          <w:szCs w:val="15"/>
          <w:spacing w:val="-23"/>
        </w:rPr>
        <w:t xml:space="preserve"> </w:t>
      </w:r>
      <w:r>
        <w:rPr>
          <w:sz w:val="15"/>
          <w:szCs w:val="15"/>
          <w:spacing w:val="-14"/>
        </w:rPr>
        <w:t>72</w:t>
      </w:r>
    </w:p>
    <w:p>
      <w:pPr>
        <w:pStyle w:val="BodyText"/>
        <w:ind w:left="975"/>
        <w:spacing w:before="123" w:line="216" w:lineRule="auto"/>
        <w:rPr>
          <w:sz w:val="15"/>
          <w:szCs w:val="15"/>
        </w:rPr>
      </w:pPr>
      <w:r>
        <w:rPr>
          <w:sz w:val="15"/>
          <w:szCs w:val="15"/>
          <w:spacing w:val="-4"/>
        </w:rPr>
        <w:t>(11)</w:t>
      </w:r>
      <w:r>
        <w:rPr>
          <w:sz w:val="15"/>
          <w:szCs w:val="15"/>
          <w:spacing w:val="-29"/>
        </w:rPr>
        <w:t xml:space="preserve"> </w:t>
      </w:r>
      <w:r>
        <w:rPr>
          <w:sz w:val="15"/>
          <w:szCs w:val="15"/>
          <w:spacing w:val="-4"/>
        </w:rPr>
        <w:t>.DOI</w:t>
      </w:r>
      <w:r>
        <w:rPr>
          <w:sz w:val="15"/>
          <w:szCs w:val="15"/>
          <w:spacing w:val="-40"/>
        </w:rPr>
        <w:t xml:space="preserve"> </w:t>
      </w:r>
      <w:r>
        <w:rPr>
          <w:sz w:val="15"/>
          <w:szCs w:val="15"/>
          <w:spacing w:val="-4"/>
        </w:rPr>
        <w:t>:</w:t>
      </w:r>
      <w:r>
        <w:rPr>
          <w:sz w:val="15"/>
          <w:szCs w:val="15"/>
          <w:spacing w:val="-33"/>
        </w:rPr>
        <w:t xml:space="preserve"> </w:t>
      </w:r>
      <w:r>
        <w:rPr>
          <w:sz w:val="15"/>
          <w:szCs w:val="15"/>
          <w:spacing w:val="-4"/>
        </w:rPr>
        <w:t>10.</w:t>
      </w:r>
      <w:r>
        <w:rPr>
          <w:sz w:val="15"/>
          <w:szCs w:val="15"/>
          <w:spacing w:val="-42"/>
        </w:rPr>
        <w:t xml:space="preserve"> </w:t>
      </w:r>
      <w:r>
        <w:rPr>
          <w:sz w:val="15"/>
          <w:szCs w:val="15"/>
          <w:spacing w:val="-4"/>
        </w:rPr>
        <w:t>1099/jmm.0.0017</w:t>
      </w:r>
      <w:r>
        <w:rPr>
          <w:sz w:val="15"/>
          <w:szCs w:val="15"/>
          <w:spacing w:val="-5"/>
        </w:rPr>
        <w:t>80.</w:t>
      </w:r>
    </w:p>
    <w:p>
      <w:pPr>
        <w:pStyle w:val="BodyText"/>
        <w:ind w:left="987" w:right="291" w:hanging="436"/>
        <w:spacing w:before="118" w:line="321" w:lineRule="auto"/>
        <w:rPr>
          <w:sz w:val="15"/>
          <w:szCs w:val="15"/>
        </w:rPr>
      </w:pPr>
      <w:r>
        <w:rPr>
          <w:sz w:val="15"/>
          <w:szCs w:val="15"/>
          <w:spacing w:val="7"/>
        </w:rPr>
        <w:t>[2]</w:t>
      </w:r>
      <w:r>
        <w:rPr>
          <w:sz w:val="15"/>
          <w:szCs w:val="15"/>
          <w:spacing w:val="2"/>
        </w:rPr>
        <w:t xml:space="preserve">   </w:t>
      </w:r>
      <w:r>
        <w:rPr>
          <w:sz w:val="15"/>
          <w:szCs w:val="15"/>
          <w:spacing w:val="7"/>
        </w:rPr>
        <w:t>BILSEN</w:t>
      </w:r>
      <w:r>
        <w:rPr>
          <w:sz w:val="15"/>
          <w:szCs w:val="15"/>
          <w:spacing w:val="7"/>
        </w:rPr>
        <w:t xml:space="preserve"> </w:t>
      </w:r>
      <w:r>
        <w:rPr>
          <w:sz w:val="15"/>
          <w:szCs w:val="15"/>
          <w:spacing w:val="7"/>
        </w:rPr>
        <w:t>M</w:t>
      </w:r>
      <w:r>
        <w:rPr>
          <w:sz w:val="15"/>
          <w:szCs w:val="15"/>
          <w:spacing w:val="7"/>
        </w:rPr>
        <w:t xml:space="preserve"> </w:t>
      </w:r>
      <w:r>
        <w:rPr>
          <w:sz w:val="15"/>
          <w:szCs w:val="15"/>
          <w:spacing w:val="7"/>
        </w:rPr>
        <w:t>P</w:t>
      </w:r>
      <w:r>
        <w:rPr>
          <w:sz w:val="15"/>
          <w:szCs w:val="15"/>
          <w:spacing w:val="-36"/>
        </w:rPr>
        <w:t xml:space="preserve"> </w:t>
      </w:r>
      <w:r>
        <w:rPr>
          <w:sz w:val="15"/>
          <w:szCs w:val="15"/>
          <w:spacing w:val="7"/>
        </w:rPr>
        <w:t>,</w:t>
      </w:r>
      <w:r>
        <w:rPr>
          <w:sz w:val="15"/>
          <w:szCs w:val="15"/>
          <w:spacing w:val="7"/>
        </w:rPr>
        <w:t xml:space="preserve"> </w:t>
      </w:r>
      <w:r>
        <w:rPr>
          <w:sz w:val="15"/>
          <w:szCs w:val="15"/>
          <w:spacing w:val="7"/>
        </w:rPr>
        <w:t>JONGENEEL</w:t>
      </w:r>
      <w:r>
        <w:rPr>
          <w:sz w:val="15"/>
          <w:szCs w:val="15"/>
          <w:spacing w:val="7"/>
        </w:rPr>
        <w:t xml:space="preserve"> </w:t>
      </w:r>
      <w:r>
        <w:rPr>
          <w:sz w:val="15"/>
          <w:szCs w:val="15"/>
          <w:spacing w:val="7"/>
        </w:rPr>
        <w:t>R</w:t>
      </w:r>
      <w:r>
        <w:rPr>
          <w:sz w:val="15"/>
          <w:szCs w:val="15"/>
          <w:spacing w:val="7"/>
        </w:rPr>
        <w:t xml:space="preserve"> </w:t>
      </w:r>
      <w:r>
        <w:rPr>
          <w:sz w:val="15"/>
          <w:szCs w:val="15"/>
          <w:spacing w:val="7"/>
        </w:rPr>
        <w:t>M</w:t>
      </w:r>
      <w:r>
        <w:rPr>
          <w:sz w:val="15"/>
          <w:szCs w:val="15"/>
          <w:spacing w:val="7"/>
        </w:rPr>
        <w:t xml:space="preserve"> </w:t>
      </w:r>
      <w:r>
        <w:rPr>
          <w:sz w:val="15"/>
          <w:szCs w:val="15"/>
          <w:spacing w:val="7"/>
        </w:rPr>
        <w:t>H</w:t>
      </w:r>
      <w:r>
        <w:rPr>
          <w:sz w:val="15"/>
          <w:szCs w:val="15"/>
          <w:spacing w:val="-40"/>
        </w:rPr>
        <w:t xml:space="preserve"> </w:t>
      </w:r>
      <w:r>
        <w:rPr>
          <w:sz w:val="15"/>
          <w:szCs w:val="15"/>
          <w:spacing w:val="7"/>
        </w:rPr>
        <w:t>,</w:t>
      </w:r>
      <w:r>
        <w:rPr>
          <w:sz w:val="15"/>
          <w:szCs w:val="15"/>
          <w:spacing w:val="28"/>
        </w:rPr>
        <w:t xml:space="preserve"> </w:t>
      </w:r>
      <w:r>
        <w:rPr>
          <w:sz w:val="15"/>
          <w:szCs w:val="15"/>
          <w:spacing w:val="7"/>
        </w:rPr>
        <w:t>SCHNEEBERGER</w:t>
      </w:r>
      <w:r>
        <w:rPr>
          <w:sz w:val="15"/>
          <w:szCs w:val="15"/>
          <w:spacing w:val="7"/>
        </w:rPr>
        <w:t xml:space="preserve"> </w:t>
      </w:r>
      <w:r>
        <w:rPr>
          <w:sz w:val="15"/>
          <w:szCs w:val="15"/>
          <w:spacing w:val="7"/>
        </w:rPr>
        <w:t>C</w:t>
      </w:r>
      <w:r>
        <w:rPr>
          <w:sz w:val="15"/>
          <w:szCs w:val="15"/>
          <w:spacing w:val="-36"/>
        </w:rPr>
        <w:t xml:space="preserve"> </w:t>
      </w:r>
      <w:r>
        <w:rPr>
          <w:sz w:val="15"/>
          <w:szCs w:val="15"/>
          <w:spacing w:val="7"/>
        </w:rPr>
        <w:t>,</w:t>
      </w:r>
      <w:r>
        <w:rPr>
          <w:sz w:val="15"/>
          <w:szCs w:val="15"/>
          <w:spacing w:val="7"/>
        </w:rPr>
        <w:t xml:space="preserve"> </w:t>
      </w:r>
      <w:r>
        <w:rPr>
          <w:sz w:val="15"/>
          <w:szCs w:val="15"/>
          <w:spacing w:val="7"/>
        </w:rPr>
        <w:t>et</w:t>
      </w:r>
      <w:r>
        <w:rPr>
          <w:sz w:val="15"/>
          <w:szCs w:val="15"/>
          <w:spacing w:val="7"/>
        </w:rPr>
        <w:t xml:space="preserve"> </w:t>
      </w:r>
      <w:r>
        <w:rPr>
          <w:sz w:val="15"/>
          <w:szCs w:val="15"/>
          <w:spacing w:val="7"/>
        </w:rPr>
        <w:t>al.</w:t>
      </w:r>
      <w:r>
        <w:rPr>
          <w:sz w:val="15"/>
          <w:szCs w:val="15"/>
        </w:rPr>
        <w:t xml:space="preserve"> </w:t>
      </w:r>
      <w:r>
        <w:rPr>
          <w:sz w:val="15"/>
          <w:szCs w:val="15"/>
          <w:spacing w:val="-15"/>
        </w:rPr>
        <w:t>Definitions</w:t>
      </w:r>
      <w:r>
        <w:rPr>
          <w:sz w:val="15"/>
          <w:szCs w:val="15"/>
          <w:spacing w:val="-15"/>
        </w:rPr>
        <w:t xml:space="preserve"> </w:t>
      </w:r>
      <w:r>
        <w:rPr>
          <w:sz w:val="15"/>
          <w:szCs w:val="15"/>
          <w:spacing w:val="-15"/>
        </w:rPr>
        <w:t>of</w:t>
      </w:r>
      <w:r>
        <w:rPr>
          <w:sz w:val="15"/>
          <w:szCs w:val="15"/>
          <w:spacing w:val="-25"/>
        </w:rPr>
        <w:t xml:space="preserve"> </w:t>
      </w:r>
      <w:r>
        <w:rPr>
          <w:sz w:val="15"/>
          <w:szCs w:val="15"/>
          <w:spacing w:val="-15"/>
        </w:rPr>
        <w:t>urinary</w:t>
      </w:r>
      <w:r>
        <w:rPr>
          <w:sz w:val="15"/>
          <w:szCs w:val="15"/>
          <w:spacing w:val="-15"/>
        </w:rPr>
        <w:t xml:space="preserve"> </w:t>
      </w:r>
      <w:r>
        <w:rPr>
          <w:sz w:val="15"/>
          <w:szCs w:val="15"/>
          <w:spacing w:val="-15"/>
        </w:rPr>
        <w:t>tract</w:t>
      </w:r>
      <w:r>
        <w:rPr>
          <w:sz w:val="15"/>
          <w:szCs w:val="15"/>
          <w:spacing w:val="-15"/>
        </w:rPr>
        <w:t xml:space="preserve"> </w:t>
      </w:r>
      <w:r>
        <w:rPr>
          <w:sz w:val="15"/>
          <w:szCs w:val="15"/>
          <w:spacing w:val="-15"/>
        </w:rPr>
        <w:t>infection</w:t>
      </w:r>
      <w:r>
        <w:rPr>
          <w:sz w:val="15"/>
          <w:szCs w:val="15"/>
          <w:spacing w:val="-15"/>
        </w:rPr>
        <w:t xml:space="preserve"> </w:t>
      </w:r>
      <w:r>
        <w:rPr>
          <w:sz w:val="15"/>
          <w:szCs w:val="15"/>
          <w:spacing w:val="-15"/>
        </w:rPr>
        <w:t>in</w:t>
      </w:r>
      <w:r>
        <w:rPr>
          <w:sz w:val="15"/>
          <w:szCs w:val="15"/>
          <w:spacing w:val="-15"/>
        </w:rPr>
        <w:t xml:space="preserve"> </w:t>
      </w:r>
      <w:r>
        <w:rPr>
          <w:sz w:val="15"/>
          <w:szCs w:val="15"/>
          <w:spacing w:val="-15"/>
        </w:rPr>
        <w:t>current</w:t>
      </w:r>
      <w:r>
        <w:rPr>
          <w:sz w:val="15"/>
          <w:szCs w:val="15"/>
          <w:spacing w:val="-15"/>
        </w:rPr>
        <w:t xml:space="preserve"> </w:t>
      </w:r>
      <w:r>
        <w:rPr>
          <w:sz w:val="15"/>
          <w:szCs w:val="15"/>
          <w:spacing w:val="-15"/>
        </w:rPr>
        <w:t>research</w:t>
      </w:r>
      <w:r>
        <w:rPr>
          <w:sz w:val="15"/>
          <w:szCs w:val="15"/>
          <w:spacing w:val="-40"/>
        </w:rPr>
        <w:t xml:space="preserve"> </w:t>
      </w:r>
      <w:r>
        <w:rPr>
          <w:sz w:val="15"/>
          <w:szCs w:val="15"/>
          <w:spacing w:val="-15"/>
        </w:rPr>
        <w:t>:</w:t>
      </w:r>
      <w:r>
        <w:rPr>
          <w:sz w:val="15"/>
          <w:szCs w:val="15"/>
          <w:spacing w:val="18"/>
        </w:rPr>
        <w:t xml:space="preserve"> </w:t>
      </w:r>
      <w:r>
        <w:rPr>
          <w:sz w:val="15"/>
          <w:szCs w:val="15"/>
          <w:spacing w:val="-15"/>
        </w:rPr>
        <w:t>a</w:t>
      </w:r>
      <w:r>
        <w:rPr>
          <w:sz w:val="15"/>
          <w:szCs w:val="15"/>
          <w:spacing w:val="-15"/>
        </w:rPr>
        <w:t xml:space="preserve"> </w:t>
      </w:r>
      <w:r>
        <w:rPr>
          <w:sz w:val="15"/>
          <w:szCs w:val="15"/>
          <w:spacing w:val="-16"/>
        </w:rPr>
        <w:t>systematic</w:t>
      </w:r>
      <w:r>
        <w:rPr>
          <w:sz w:val="15"/>
          <w:szCs w:val="15"/>
        </w:rPr>
        <w:t xml:space="preserve"> </w:t>
      </w:r>
      <w:r>
        <w:rPr>
          <w:sz w:val="15"/>
          <w:szCs w:val="15"/>
          <w:spacing w:val="-11"/>
        </w:rPr>
        <w:t>review[J]</w:t>
      </w:r>
      <w:r>
        <w:rPr>
          <w:sz w:val="15"/>
          <w:szCs w:val="15"/>
          <w:spacing w:val="-17"/>
        </w:rPr>
        <w:t xml:space="preserve"> </w:t>
      </w:r>
      <w:r>
        <w:rPr>
          <w:sz w:val="15"/>
          <w:szCs w:val="15"/>
          <w:spacing w:val="-11"/>
        </w:rPr>
        <w:t>.</w:t>
      </w:r>
      <w:r>
        <w:rPr>
          <w:sz w:val="15"/>
          <w:szCs w:val="15"/>
          <w:spacing w:val="-32"/>
        </w:rPr>
        <w:t xml:space="preserve"> </w:t>
      </w:r>
      <w:r>
        <w:rPr>
          <w:sz w:val="15"/>
          <w:szCs w:val="15"/>
          <w:spacing w:val="-11"/>
        </w:rPr>
        <w:t>Open</w:t>
      </w:r>
      <w:r>
        <w:rPr>
          <w:sz w:val="15"/>
          <w:szCs w:val="15"/>
          <w:spacing w:val="6"/>
        </w:rPr>
        <w:t xml:space="preserve"> </w:t>
      </w:r>
      <w:r>
        <w:rPr>
          <w:sz w:val="15"/>
          <w:szCs w:val="15"/>
          <w:spacing w:val="-11"/>
        </w:rPr>
        <w:t>Forum</w:t>
      </w:r>
      <w:r>
        <w:rPr>
          <w:sz w:val="15"/>
          <w:szCs w:val="15"/>
          <w:spacing w:val="-11"/>
        </w:rPr>
        <w:t xml:space="preserve"> </w:t>
      </w:r>
      <w:r>
        <w:rPr>
          <w:sz w:val="15"/>
          <w:szCs w:val="15"/>
          <w:spacing w:val="-11"/>
        </w:rPr>
        <w:t>Infect</w:t>
      </w:r>
      <w:r>
        <w:rPr>
          <w:sz w:val="15"/>
          <w:szCs w:val="15"/>
          <w:spacing w:val="-11"/>
        </w:rPr>
        <w:t xml:space="preserve"> </w:t>
      </w:r>
      <w:r>
        <w:rPr>
          <w:sz w:val="15"/>
          <w:szCs w:val="15"/>
          <w:spacing w:val="-11"/>
        </w:rPr>
        <w:t>Dis</w:t>
      </w:r>
      <w:r>
        <w:rPr>
          <w:sz w:val="15"/>
          <w:szCs w:val="15"/>
          <w:spacing w:val="-41"/>
        </w:rPr>
        <w:t xml:space="preserve"> </w:t>
      </w:r>
      <w:r>
        <w:rPr>
          <w:sz w:val="15"/>
          <w:szCs w:val="15"/>
          <w:spacing w:val="-11"/>
        </w:rPr>
        <w:t>,</w:t>
      </w:r>
      <w:r>
        <w:rPr>
          <w:sz w:val="15"/>
          <w:szCs w:val="15"/>
          <w:spacing w:val="-30"/>
        </w:rPr>
        <w:t xml:space="preserve"> </w:t>
      </w:r>
      <w:r>
        <w:rPr>
          <w:sz w:val="15"/>
          <w:szCs w:val="15"/>
          <w:spacing w:val="-11"/>
        </w:rPr>
        <w:t>2023</w:t>
      </w:r>
      <w:r>
        <w:rPr>
          <w:sz w:val="15"/>
          <w:szCs w:val="15"/>
          <w:spacing w:val="-35"/>
        </w:rPr>
        <w:t xml:space="preserve"> </w:t>
      </w:r>
      <w:r>
        <w:rPr>
          <w:sz w:val="15"/>
          <w:szCs w:val="15"/>
          <w:spacing w:val="-11"/>
        </w:rPr>
        <w:t>,</w:t>
      </w:r>
      <w:r>
        <w:rPr>
          <w:sz w:val="15"/>
          <w:szCs w:val="15"/>
          <w:spacing w:val="-11"/>
        </w:rPr>
        <w:t xml:space="preserve"> </w:t>
      </w:r>
      <w:r>
        <w:rPr>
          <w:sz w:val="15"/>
          <w:szCs w:val="15"/>
          <w:spacing w:val="-11"/>
        </w:rPr>
        <w:t>10</w:t>
      </w:r>
      <w:r>
        <w:rPr>
          <w:sz w:val="15"/>
          <w:szCs w:val="15"/>
          <w:spacing w:val="-33"/>
        </w:rPr>
        <w:t xml:space="preserve"> </w:t>
      </w:r>
      <w:r>
        <w:rPr>
          <w:sz w:val="15"/>
          <w:szCs w:val="15"/>
          <w:spacing w:val="-11"/>
        </w:rPr>
        <w:t>(</w:t>
      </w:r>
      <w:r>
        <w:rPr>
          <w:sz w:val="15"/>
          <w:szCs w:val="15"/>
          <w:spacing w:val="-30"/>
        </w:rPr>
        <w:t xml:space="preserve"> </w:t>
      </w:r>
      <w:r>
        <w:rPr>
          <w:sz w:val="15"/>
          <w:szCs w:val="15"/>
          <w:spacing w:val="-11"/>
        </w:rPr>
        <w:t>7)</w:t>
      </w:r>
      <w:r>
        <w:rPr>
          <w:sz w:val="15"/>
          <w:szCs w:val="15"/>
          <w:spacing w:val="-11"/>
        </w:rPr>
        <w:t xml:space="preserve"> </w:t>
      </w:r>
      <w:r>
        <w:rPr>
          <w:sz w:val="15"/>
          <w:szCs w:val="15"/>
          <w:spacing w:val="-11"/>
        </w:rPr>
        <w:t>:</w:t>
      </w:r>
      <w:r>
        <w:rPr>
          <w:sz w:val="15"/>
          <w:szCs w:val="15"/>
          <w:spacing w:val="-24"/>
        </w:rPr>
        <w:t xml:space="preserve"> </w:t>
      </w:r>
      <w:r>
        <w:rPr>
          <w:sz w:val="15"/>
          <w:szCs w:val="15"/>
          <w:spacing w:val="-11"/>
        </w:rPr>
        <w:t>ofad332.</w:t>
      </w:r>
      <w:r>
        <w:rPr>
          <w:sz w:val="15"/>
          <w:szCs w:val="15"/>
          <w:spacing w:val="-31"/>
        </w:rPr>
        <w:t xml:space="preserve"> </w:t>
      </w:r>
      <w:r>
        <w:rPr>
          <w:sz w:val="15"/>
          <w:szCs w:val="15"/>
          <w:spacing w:val="-11"/>
        </w:rPr>
        <w:t>DOI</w:t>
      </w:r>
      <w:r>
        <w:rPr>
          <w:sz w:val="15"/>
          <w:szCs w:val="15"/>
          <w:spacing w:val="-41"/>
        </w:rPr>
        <w:t xml:space="preserve"> </w:t>
      </w:r>
      <w:r>
        <w:rPr>
          <w:sz w:val="15"/>
          <w:szCs w:val="15"/>
          <w:spacing w:val="-11"/>
        </w:rPr>
        <w:t>:</w:t>
      </w:r>
      <w:r>
        <w:rPr>
          <w:sz w:val="15"/>
          <w:szCs w:val="15"/>
          <w:spacing w:val="-11"/>
        </w:rPr>
        <w:t xml:space="preserve"> </w:t>
      </w:r>
      <w:r>
        <w:rPr>
          <w:sz w:val="15"/>
          <w:szCs w:val="15"/>
          <w:spacing w:val="-11"/>
        </w:rPr>
        <w:t>10.</w:t>
      </w:r>
      <w:r>
        <w:rPr>
          <w:sz w:val="15"/>
          <w:szCs w:val="15"/>
        </w:rPr>
        <w:t xml:space="preserve"> </w:t>
      </w:r>
      <w:r>
        <w:rPr>
          <w:sz w:val="15"/>
          <w:szCs w:val="15"/>
          <w:spacing w:val="-4"/>
        </w:rPr>
        <w:t>1093/ofid/ofad332.</w:t>
      </w:r>
    </w:p>
    <w:p>
      <w:pPr>
        <w:spacing w:line="14" w:lineRule="auto"/>
        <w:rPr>
          <w:rFonts w:ascii="Arial"/>
          <w:sz w:val="2"/>
        </w:rPr>
      </w:pPr>
      <w:r>
        <w:rPr>
          <w:rFonts w:ascii="Arial" w:hAnsi="Arial" w:eastAsia="Arial" w:cs="Arial"/>
          <w:sz w:val="2"/>
          <w:szCs w:val="2"/>
        </w:rPr>
        <w:br w:type="column"/>
      </w:r>
    </w:p>
    <w:p>
      <w:pPr>
        <w:pStyle w:val="BodyText"/>
        <w:ind w:left="405" w:hanging="406"/>
        <w:spacing w:before="29" w:line="335" w:lineRule="auto"/>
        <w:rPr>
          <w:sz w:val="15"/>
          <w:szCs w:val="15"/>
        </w:rPr>
      </w:pPr>
      <w:r>
        <w:rPr>
          <w:sz w:val="15"/>
          <w:szCs w:val="15"/>
          <w:spacing w:val="-13"/>
        </w:rPr>
        <w:t>[3]</w:t>
      </w:r>
      <w:r>
        <w:rPr>
          <w:sz w:val="15"/>
          <w:szCs w:val="15"/>
          <w:spacing w:val="-13"/>
        </w:rPr>
        <w:t xml:space="preserve">   </w:t>
      </w:r>
      <w:r>
        <w:rPr>
          <w:sz w:val="15"/>
          <w:szCs w:val="15"/>
          <w:spacing w:val="-13"/>
        </w:rPr>
        <w:t>European</w:t>
      </w:r>
      <w:r>
        <w:rPr>
          <w:sz w:val="15"/>
          <w:szCs w:val="15"/>
          <w:spacing w:val="-13"/>
        </w:rPr>
        <w:t xml:space="preserve"> </w:t>
      </w:r>
      <w:r>
        <w:rPr>
          <w:sz w:val="15"/>
          <w:szCs w:val="15"/>
          <w:spacing w:val="-13"/>
        </w:rPr>
        <w:t>Association</w:t>
      </w:r>
      <w:r>
        <w:rPr>
          <w:sz w:val="15"/>
          <w:szCs w:val="15"/>
          <w:spacing w:val="-13"/>
        </w:rPr>
        <w:t xml:space="preserve"> </w:t>
      </w:r>
      <w:r>
        <w:rPr>
          <w:sz w:val="15"/>
          <w:szCs w:val="15"/>
          <w:spacing w:val="-13"/>
        </w:rPr>
        <w:t>of</w:t>
      </w:r>
      <w:r>
        <w:rPr>
          <w:sz w:val="15"/>
          <w:szCs w:val="15"/>
          <w:spacing w:val="-24"/>
        </w:rPr>
        <w:t xml:space="preserve"> </w:t>
      </w:r>
      <w:r>
        <w:rPr>
          <w:sz w:val="15"/>
          <w:szCs w:val="15"/>
          <w:spacing w:val="-13"/>
        </w:rPr>
        <w:t>Urology.</w:t>
      </w:r>
      <w:r>
        <w:rPr>
          <w:sz w:val="15"/>
          <w:szCs w:val="15"/>
          <w:spacing w:val="-13"/>
        </w:rPr>
        <w:t xml:space="preserve"> </w:t>
      </w:r>
      <w:r>
        <w:rPr>
          <w:sz w:val="15"/>
          <w:szCs w:val="15"/>
          <w:spacing w:val="-13"/>
        </w:rPr>
        <w:t>EAU</w:t>
      </w:r>
      <w:r>
        <w:rPr>
          <w:sz w:val="15"/>
          <w:szCs w:val="15"/>
          <w:spacing w:val="-13"/>
        </w:rPr>
        <w:t xml:space="preserve"> </w:t>
      </w:r>
      <w:r>
        <w:rPr>
          <w:sz w:val="15"/>
          <w:szCs w:val="15"/>
          <w:spacing w:val="-13"/>
        </w:rPr>
        <w:t>guidelines</w:t>
      </w:r>
      <w:r>
        <w:rPr>
          <w:sz w:val="15"/>
          <w:szCs w:val="15"/>
          <w:spacing w:val="-13"/>
        </w:rPr>
        <w:t xml:space="preserve"> </w:t>
      </w:r>
      <w:r>
        <w:rPr>
          <w:sz w:val="15"/>
          <w:szCs w:val="15"/>
          <w:spacing w:val="-13"/>
        </w:rPr>
        <w:t>on</w:t>
      </w:r>
      <w:r>
        <w:rPr>
          <w:sz w:val="15"/>
          <w:szCs w:val="15"/>
          <w:spacing w:val="-13"/>
        </w:rPr>
        <w:t xml:space="preserve"> </w:t>
      </w:r>
      <w:r>
        <w:rPr>
          <w:sz w:val="15"/>
          <w:szCs w:val="15"/>
          <w:spacing w:val="-13"/>
        </w:rPr>
        <w:t>uro</w:t>
      </w:r>
      <w:r>
        <w:rPr>
          <w:sz w:val="15"/>
          <w:szCs w:val="15"/>
          <w:spacing w:val="-14"/>
        </w:rPr>
        <w:t>logical</w:t>
      </w:r>
      <w:r>
        <w:rPr>
          <w:sz w:val="15"/>
          <w:szCs w:val="15"/>
          <w:spacing w:val="-14"/>
        </w:rPr>
        <w:t xml:space="preserve"> </w:t>
      </w:r>
      <w:r>
        <w:rPr>
          <w:sz w:val="15"/>
          <w:szCs w:val="15"/>
          <w:spacing w:val="-14"/>
        </w:rPr>
        <w:t>infections</w:t>
      </w:r>
      <w:r>
        <w:rPr>
          <w:sz w:val="15"/>
          <w:szCs w:val="15"/>
        </w:rPr>
        <w:t xml:space="preserve"> </w:t>
      </w:r>
      <w:r>
        <w:rPr>
          <w:sz w:val="15"/>
          <w:szCs w:val="15"/>
          <w:spacing w:val="-13"/>
        </w:rPr>
        <w:t>2023</w:t>
      </w:r>
      <w:r>
        <w:rPr>
          <w:sz w:val="15"/>
          <w:szCs w:val="15"/>
          <w:spacing w:val="-13"/>
        </w:rPr>
        <w:t xml:space="preserve"> </w:t>
      </w:r>
      <w:r>
        <w:rPr>
          <w:sz w:val="15"/>
          <w:szCs w:val="15"/>
          <w:spacing w:val="-13"/>
        </w:rPr>
        <w:t>[</w:t>
      </w:r>
      <w:r>
        <w:rPr>
          <w:sz w:val="15"/>
          <w:szCs w:val="15"/>
          <w:spacing w:val="-13"/>
        </w:rPr>
        <w:t xml:space="preserve"> </w:t>
      </w:r>
      <w:r>
        <w:rPr>
          <w:sz w:val="15"/>
          <w:szCs w:val="15"/>
          <w:spacing w:val="-13"/>
        </w:rPr>
        <w:t>EB/OL</w:t>
      </w:r>
      <w:r>
        <w:rPr>
          <w:sz w:val="15"/>
          <w:szCs w:val="15"/>
          <w:spacing w:val="-23"/>
        </w:rPr>
        <w:t xml:space="preserve"> </w:t>
      </w:r>
      <w:r>
        <w:rPr>
          <w:sz w:val="15"/>
          <w:szCs w:val="15"/>
          <w:spacing w:val="-13"/>
        </w:rPr>
        <w:t>]</w:t>
      </w:r>
      <w:r>
        <w:rPr>
          <w:sz w:val="15"/>
          <w:szCs w:val="15"/>
          <w:spacing w:val="-36"/>
        </w:rPr>
        <w:t xml:space="preserve"> </w:t>
      </w:r>
      <w:r>
        <w:rPr>
          <w:sz w:val="15"/>
          <w:szCs w:val="15"/>
          <w:spacing w:val="-13"/>
        </w:rPr>
        <w:t>.</w:t>
      </w:r>
      <w:r>
        <w:rPr>
          <w:sz w:val="15"/>
          <w:szCs w:val="15"/>
          <w:spacing w:val="9"/>
        </w:rPr>
        <w:t xml:space="preserve"> </w:t>
      </w:r>
      <w:r>
        <w:rPr>
          <w:sz w:val="15"/>
          <w:szCs w:val="15"/>
          <w:spacing w:val="-13"/>
        </w:rPr>
        <w:t>(</w:t>
      </w:r>
      <w:r>
        <w:rPr>
          <w:sz w:val="15"/>
          <w:szCs w:val="15"/>
          <w:spacing w:val="-21"/>
        </w:rPr>
        <w:t xml:space="preserve"> </w:t>
      </w:r>
      <w:r>
        <w:rPr>
          <w:sz w:val="15"/>
          <w:szCs w:val="15"/>
          <w:spacing w:val="-13"/>
        </w:rPr>
        <w:t>2023⁃03⁃07</w:t>
      </w:r>
      <w:r>
        <w:rPr>
          <w:sz w:val="15"/>
          <w:szCs w:val="15"/>
          <w:spacing w:val="-27"/>
        </w:rPr>
        <w:t xml:space="preserve"> </w:t>
      </w:r>
      <w:r>
        <w:rPr>
          <w:sz w:val="15"/>
          <w:szCs w:val="15"/>
          <w:spacing w:val="-13"/>
        </w:rPr>
        <w:t>)</w:t>
      </w:r>
      <w:r>
        <w:rPr>
          <w:sz w:val="15"/>
          <w:szCs w:val="15"/>
          <w:spacing w:val="27"/>
        </w:rPr>
        <w:t xml:space="preserve"> </w:t>
      </w:r>
      <w:r>
        <w:rPr>
          <w:sz w:val="15"/>
          <w:szCs w:val="15"/>
          <w:spacing w:val="-13"/>
        </w:rPr>
        <w:t>[</w:t>
      </w:r>
      <w:r>
        <w:rPr>
          <w:sz w:val="15"/>
          <w:szCs w:val="15"/>
          <w:spacing w:val="-13"/>
        </w:rPr>
        <w:t xml:space="preserve"> </w:t>
      </w:r>
      <w:r>
        <w:rPr>
          <w:sz w:val="15"/>
          <w:szCs w:val="15"/>
          <w:spacing w:val="-13"/>
        </w:rPr>
        <w:t>2023⁃</w:t>
      </w:r>
      <w:r>
        <w:rPr>
          <w:sz w:val="15"/>
          <w:szCs w:val="15"/>
          <w:spacing w:val="-57"/>
        </w:rPr>
        <w:t xml:space="preserve"> </w:t>
      </w:r>
      <w:r>
        <w:rPr>
          <w:sz w:val="15"/>
          <w:szCs w:val="15"/>
          <w:spacing w:val="-13"/>
        </w:rPr>
        <w:t>12⁃25</w:t>
      </w:r>
      <w:r>
        <w:rPr>
          <w:sz w:val="15"/>
          <w:szCs w:val="15"/>
          <w:spacing w:val="-21"/>
        </w:rPr>
        <w:t xml:space="preserve"> </w:t>
      </w:r>
      <w:r>
        <w:rPr>
          <w:sz w:val="15"/>
          <w:szCs w:val="15"/>
          <w:spacing w:val="-13"/>
        </w:rPr>
        <w:t>]</w:t>
      </w:r>
      <w:r>
        <w:rPr>
          <w:sz w:val="15"/>
          <w:szCs w:val="15"/>
          <w:spacing w:val="-35"/>
        </w:rPr>
        <w:t xml:space="preserve"> </w:t>
      </w:r>
      <w:r>
        <w:rPr>
          <w:sz w:val="15"/>
          <w:szCs w:val="15"/>
          <w:spacing w:val="-13"/>
        </w:rPr>
        <w:t>.</w:t>
      </w:r>
      <w:r>
        <w:rPr>
          <w:sz w:val="15"/>
          <w:szCs w:val="15"/>
          <w:spacing w:val="-13"/>
        </w:rPr>
        <w:t xml:space="preserve"> </w:t>
      </w:r>
      <w:r>
        <w:rPr>
          <w:sz w:val="15"/>
          <w:szCs w:val="15"/>
          <w:spacing w:val="-13"/>
        </w:rPr>
        <w:t>https://d56bochluxqnz.</w:t>
      </w:r>
      <w:r>
        <w:rPr>
          <w:sz w:val="15"/>
          <w:szCs w:val="15"/>
        </w:rPr>
        <w:t xml:space="preserve"> </w:t>
      </w:r>
      <w:r>
        <w:rPr>
          <w:sz w:val="15"/>
          <w:szCs w:val="15"/>
          <w:spacing w:val="-12"/>
        </w:rPr>
        <w:t>cloudfront.</w:t>
      </w:r>
      <w:r>
        <w:rPr>
          <w:sz w:val="15"/>
          <w:szCs w:val="15"/>
          <w:spacing w:val="31"/>
        </w:rPr>
        <w:t xml:space="preserve"> </w:t>
      </w:r>
      <w:r>
        <w:rPr>
          <w:sz w:val="15"/>
          <w:szCs w:val="15"/>
          <w:spacing w:val="-12"/>
        </w:rPr>
        <w:t>net/documen</w:t>
      </w:r>
      <w:r>
        <w:rPr>
          <w:sz w:val="15"/>
          <w:szCs w:val="15"/>
          <w:spacing w:val="-13"/>
        </w:rPr>
        <w:t>ts/full⁃guideline/EAU⁃Guidelines⁃on⁃Urological⁃</w:t>
      </w:r>
      <w:r>
        <w:rPr>
          <w:sz w:val="15"/>
          <w:szCs w:val="15"/>
        </w:rPr>
        <w:t xml:space="preserve"> </w:t>
      </w:r>
      <w:r>
        <w:rPr>
          <w:sz w:val="15"/>
          <w:szCs w:val="15"/>
          <w:spacing w:val="-16"/>
        </w:rPr>
        <w:t>infections⁃2023.pdf.</w:t>
      </w:r>
    </w:p>
    <w:p>
      <w:pPr>
        <w:pStyle w:val="BodyText"/>
        <w:ind w:left="407" w:right="7" w:hanging="408"/>
        <w:spacing w:line="312" w:lineRule="auto"/>
        <w:rPr>
          <w:sz w:val="15"/>
          <w:szCs w:val="15"/>
        </w:rPr>
      </w:pPr>
      <w:r>
        <w:rPr>
          <w:sz w:val="15"/>
          <w:szCs w:val="15"/>
          <w:spacing w:val="8"/>
        </w:rPr>
        <w:t>[4]</w:t>
      </w:r>
      <w:r>
        <w:rPr>
          <w:sz w:val="15"/>
          <w:szCs w:val="15"/>
          <w:spacing w:val="30"/>
        </w:rPr>
        <w:t xml:space="preserve">  </w:t>
      </w:r>
      <w:r>
        <w:rPr>
          <w:sz w:val="15"/>
          <w:szCs w:val="15"/>
        </w:rPr>
        <w:t>HENDERSON</w:t>
      </w:r>
      <w:r>
        <w:rPr>
          <w:sz w:val="15"/>
          <w:szCs w:val="15"/>
          <w:spacing w:val="-13"/>
        </w:rPr>
        <w:t xml:space="preserve"> </w:t>
      </w:r>
      <w:r>
        <w:rPr>
          <w:sz w:val="15"/>
          <w:szCs w:val="15"/>
        </w:rPr>
        <w:t>J</w:t>
      </w:r>
      <w:r>
        <w:rPr>
          <w:sz w:val="15"/>
          <w:szCs w:val="15"/>
          <w:spacing w:val="-14"/>
        </w:rPr>
        <w:t xml:space="preserve"> </w:t>
      </w:r>
      <w:r>
        <w:rPr>
          <w:sz w:val="15"/>
          <w:szCs w:val="15"/>
        </w:rPr>
        <w:t>T</w:t>
      </w:r>
      <w:r>
        <w:rPr>
          <w:sz w:val="15"/>
          <w:szCs w:val="15"/>
          <w:spacing w:val="-45"/>
        </w:rPr>
        <w:t xml:space="preserve"> </w:t>
      </w:r>
      <w:r>
        <w:rPr>
          <w:sz w:val="15"/>
          <w:szCs w:val="15"/>
          <w:spacing w:val="8"/>
        </w:rPr>
        <w:t>,</w:t>
      </w:r>
      <w:r>
        <w:rPr>
          <w:sz w:val="15"/>
          <w:szCs w:val="15"/>
          <w:spacing w:val="8"/>
        </w:rPr>
        <w:t xml:space="preserve"> </w:t>
      </w:r>
      <w:r>
        <w:rPr>
          <w:sz w:val="15"/>
          <w:szCs w:val="15"/>
        </w:rPr>
        <w:t>WEBBER</w:t>
      </w:r>
      <w:r>
        <w:rPr>
          <w:sz w:val="15"/>
          <w:szCs w:val="15"/>
          <w:spacing w:val="-11"/>
        </w:rPr>
        <w:t xml:space="preserve"> </w:t>
      </w:r>
      <w:r>
        <w:rPr>
          <w:sz w:val="15"/>
          <w:szCs w:val="15"/>
        </w:rPr>
        <w:t>E</w:t>
      </w:r>
      <w:r>
        <w:rPr>
          <w:sz w:val="15"/>
          <w:szCs w:val="15"/>
          <w:spacing w:val="8"/>
        </w:rPr>
        <w:t xml:space="preserve"> </w:t>
      </w:r>
      <w:r>
        <w:rPr>
          <w:sz w:val="15"/>
          <w:szCs w:val="15"/>
        </w:rPr>
        <w:t>M</w:t>
      </w:r>
      <w:r>
        <w:rPr>
          <w:sz w:val="15"/>
          <w:szCs w:val="15"/>
          <w:spacing w:val="-39"/>
        </w:rPr>
        <w:t xml:space="preserve"> </w:t>
      </w:r>
      <w:r>
        <w:rPr>
          <w:sz w:val="15"/>
          <w:szCs w:val="15"/>
          <w:spacing w:val="8"/>
        </w:rPr>
        <w:t>,</w:t>
      </w:r>
      <w:r>
        <w:rPr>
          <w:sz w:val="15"/>
          <w:szCs w:val="15"/>
          <w:spacing w:val="8"/>
        </w:rPr>
        <w:t xml:space="preserve"> </w:t>
      </w:r>
      <w:r>
        <w:rPr>
          <w:sz w:val="15"/>
          <w:szCs w:val="15"/>
        </w:rPr>
        <w:t>BEAN</w:t>
      </w:r>
      <w:r>
        <w:rPr>
          <w:sz w:val="15"/>
          <w:szCs w:val="15"/>
          <w:spacing w:val="8"/>
        </w:rPr>
        <w:t xml:space="preserve"> </w:t>
      </w:r>
      <w:r>
        <w:rPr>
          <w:sz w:val="15"/>
          <w:szCs w:val="15"/>
        </w:rPr>
        <w:t>S</w:t>
      </w:r>
      <w:r>
        <w:rPr>
          <w:sz w:val="15"/>
          <w:szCs w:val="15"/>
          <w:spacing w:val="8"/>
        </w:rPr>
        <w:t xml:space="preserve"> </w:t>
      </w:r>
      <w:r>
        <w:rPr>
          <w:sz w:val="15"/>
          <w:szCs w:val="15"/>
        </w:rPr>
        <w:t>I</w:t>
      </w:r>
      <w:r>
        <w:rPr>
          <w:sz w:val="15"/>
          <w:szCs w:val="15"/>
          <w:spacing w:val="8"/>
        </w:rPr>
        <w:t>.</w:t>
      </w:r>
      <w:r>
        <w:rPr>
          <w:sz w:val="15"/>
          <w:szCs w:val="15"/>
          <w:spacing w:val="8"/>
        </w:rPr>
        <w:t xml:space="preserve"> </w:t>
      </w:r>
      <w:r>
        <w:rPr>
          <w:sz w:val="15"/>
          <w:szCs w:val="15"/>
        </w:rPr>
        <w:t>Screening</w:t>
      </w:r>
      <w:r>
        <w:rPr>
          <w:sz w:val="15"/>
          <w:szCs w:val="15"/>
          <w:spacing w:val="-19"/>
        </w:rPr>
        <w:t xml:space="preserve"> </w:t>
      </w:r>
      <w:r>
        <w:rPr>
          <w:sz w:val="15"/>
          <w:szCs w:val="15"/>
        </w:rPr>
        <w:t>for</w:t>
      </w:r>
      <w:r>
        <w:rPr>
          <w:sz w:val="15"/>
          <w:szCs w:val="15"/>
          <w:spacing w:val="-18"/>
        </w:rPr>
        <w:t xml:space="preserve"> </w:t>
      </w:r>
      <w:r>
        <w:rPr>
          <w:sz w:val="15"/>
          <w:szCs w:val="15"/>
        </w:rPr>
        <w:t>asymp</w:t>
      </w:r>
      <w:r>
        <w:rPr>
          <w:sz w:val="15"/>
          <w:szCs w:val="15"/>
          <w:spacing w:val="8"/>
        </w:rPr>
        <w:t>⁃</w:t>
      </w:r>
      <w:r>
        <w:rPr>
          <w:sz w:val="15"/>
          <w:szCs w:val="15"/>
        </w:rPr>
        <w:t xml:space="preserve"> </w:t>
      </w:r>
      <w:r>
        <w:rPr>
          <w:sz w:val="15"/>
          <w:szCs w:val="15"/>
          <w:spacing w:val="-11"/>
        </w:rPr>
        <w:t>tomatic</w:t>
      </w:r>
      <w:r>
        <w:rPr>
          <w:sz w:val="15"/>
          <w:szCs w:val="15"/>
          <w:spacing w:val="-11"/>
        </w:rPr>
        <w:t xml:space="preserve"> </w:t>
      </w:r>
      <w:r>
        <w:rPr>
          <w:sz w:val="15"/>
          <w:szCs w:val="15"/>
          <w:spacing w:val="-11"/>
        </w:rPr>
        <w:t>bacteriuria</w:t>
      </w:r>
      <w:r>
        <w:rPr>
          <w:sz w:val="15"/>
          <w:szCs w:val="15"/>
          <w:spacing w:val="-11"/>
        </w:rPr>
        <w:t xml:space="preserve"> </w:t>
      </w:r>
      <w:r>
        <w:rPr>
          <w:sz w:val="15"/>
          <w:szCs w:val="15"/>
          <w:spacing w:val="-11"/>
        </w:rPr>
        <w:t>in</w:t>
      </w:r>
      <w:r>
        <w:rPr>
          <w:sz w:val="15"/>
          <w:szCs w:val="15"/>
          <w:spacing w:val="3"/>
        </w:rPr>
        <w:t xml:space="preserve"> </w:t>
      </w:r>
      <w:r>
        <w:rPr>
          <w:sz w:val="15"/>
          <w:szCs w:val="15"/>
          <w:spacing w:val="-11"/>
        </w:rPr>
        <w:t>adults:updated</w:t>
      </w:r>
      <w:r>
        <w:rPr>
          <w:sz w:val="15"/>
          <w:szCs w:val="15"/>
          <w:spacing w:val="4"/>
        </w:rPr>
        <w:t xml:space="preserve"> </w:t>
      </w:r>
      <w:r>
        <w:rPr>
          <w:sz w:val="15"/>
          <w:szCs w:val="15"/>
          <w:spacing w:val="-11"/>
        </w:rPr>
        <w:t>evidence</w:t>
      </w:r>
      <w:r>
        <w:rPr>
          <w:sz w:val="15"/>
          <w:szCs w:val="15"/>
          <w:spacing w:val="-11"/>
        </w:rPr>
        <w:t xml:space="preserve"> </w:t>
      </w:r>
      <w:r>
        <w:rPr>
          <w:sz w:val="15"/>
          <w:szCs w:val="15"/>
          <w:spacing w:val="-11"/>
        </w:rPr>
        <w:t>repo</w:t>
      </w:r>
      <w:r>
        <w:rPr>
          <w:sz w:val="15"/>
          <w:szCs w:val="15"/>
          <w:spacing w:val="-12"/>
        </w:rPr>
        <w:t>rt</w:t>
      </w:r>
      <w:r>
        <w:rPr>
          <w:sz w:val="15"/>
          <w:szCs w:val="15"/>
          <w:spacing w:val="2"/>
        </w:rPr>
        <w:t xml:space="preserve"> </w:t>
      </w:r>
      <w:r>
        <w:rPr>
          <w:sz w:val="15"/>
          <w:szCs w:val="15"/>
          <w:spacing w:val="-12"/>
        </w:rPr>
        <w:t>and</w:t>
      </w:r>
      <w:r>
        <w:rPr>
          <w:sz w:val="15"/>
          <w:szCs w:val="15"/>
          <w:spacing w:val="6"/>
        </w:rPr>
        <w:t xml:space="preserve"> </w:t>
      </w:r>
      <w:r>
        <w:rPr>
          <w:sz w:val="15"/>
          <w:szCs w:val="15"/>
          <w:spacing w:val="-12"/>
        </w:rPr>
        <w:t>systematic</w:t>
      </w:r>
    </w:p>
    <w:p>
      <w:pPr>
        <w:pStyle w:val="BodyText"/>
        <w:ind w:left="423" w:right="6" w:hanging="15"/>
        <w:spacing w:before="108" w:line="320" w:lineRule="auto"/>
        <w:rPr>
          <w:sz w:val="15"/>
          <w:szCs w:val="15"/>
        </w:rPr>
      </w:pPr>
      <w:r>
        <w:rPr>
          <w:sz w:val="15"/>
          <w:szCs w:val="15"/>
          <w:spacing w:val="-11"/>
        </w:rPr>
        <w:t>review</w:t>
      </w:r>
      <w:r>
        <w:rPr>
          <w:sz w:val="15"/>
          <w:szCs w:val="15"/>
          <w:spacing w:val="-3"/>
        </w:rPr>
        <w:t xml:space="preserve"> </w:t>
      </w:r>
      <w:r>
        <w:rPr>
          <w:sz w:val="15"/>
          <w:szCs w:val="15"/>
          <w:spacing w:val="-11"/>
        </w:rPr>
        <w:t>for</w:t>
      </w:r>
      <w:r>
        <w:rPr>
          <w:sz w:val="15"/>
          <w:szCs w:val="15"/>
          <w:spacing w:val="-18"/>
        </w:rPr>
        <w:t xml:space="preserve"> </w:t>
      </w:r>
      <w:r>
        <w:rPr>
          <w:sz w:val="15"/>
          <w:szCs w:val="15"/>
          <w:spacing w:val="-11"/>
        </w:rPr>
        <w:t>the</w:t>
      </w:r>
      <w:r>
        <w:rPr>
          <w:sz w:val="15"/>
          <w:szCs w:val="15"/>
          <w:spacing w:val="-11"/>
        </w:rPr>
        <w:t xml:space="preserve"> </w:t>
      </w:r>
      <w:r>
        <w:rPr>
          <w:sz w:val="15"/>
          <w:szCs w:val="15"/>
          <w:spacing w:val="-11"/>
        </w:rPr>
        <w:t>US</w:t>
      </w:r>
      <w:r>
        <w:rPr>
          <w:sz w:val="15"/>
          <w:szCs w:val="15"/>
          <w:spacing w:val="-11"/>
        </w:rPr>
        <w:t xml:space="preserve"> </w:t>
      </w:r>
      <w:r>
        <w:rPr>
          <w:sz w:val="15"/>
          <w:szCs w:val="15"/>
          <w:spacing w:val="-11"/>
        </w:rPr>
        <w:t>preventive</w:t>
      </w:r>
      <w:r>
        <w:rPr>
          <w:sz w:val="15"/>
          <w:szCs w:val="15"/>
          <w:spacing w:val="-11"/>
        </w:rPr>
        <w:t xml:space="preserve"> </w:t>
      </w:r>
      <w:r>
        <w:rPr>
          <w:sz w:val="15"/>
          <w:szCs w:val="15"/>
          <w:spacing w:val="-11"/>
        </w:rPr>
        <w:t>services</w:t>
      </w:r>
      <w:r>
        <w:rPr>
          <w:sz w:val="15"/>
          <w:szCs w:val="15"/>
          <w:spacing w:val="-11"/>
        </w:rPr>
        <w:t xml:space="preserve"> </w:t>
      </w:r>
      <w:r>
        <w:rPr>
          <w:sz w:val="15"/>
          <w:szCs w:val="15"/>
          <w:spacing w:val="-11"/>
        </w:rPr>
        <w:t>task</w:t>
      </w:r>
      <w:r>
        <w:rPr>
          <w:sz w:val="15"/>
          <w:szCs w:val="15"/>
          <w:spacing w:val="-11"/>
        </w:rPr>
        <w:t xml:space="preserve"> </w:t>
      </w:r>
      <w:r>
        <w:rPr>
          <w:sz w:val="15"/>
          <w:szCs w:val="15"/>
          <w:spacing w:val="-11"/>
        </w:rPr>
        <w:t>force[</w:t>
      </w:r>
      <w:r>
        <w:rPr>
          <w:sz w:val="15"/>
          <w:szCs w:val="15"/>
          <w:spacing w:val="-32"/>
        </w:rPr>
        <w:t xml:space="preserve"> </w:t>
      </w:r>
      <w:r>
        <w:rPr>
          <w:sz w:val="15"/>
          <w:szCs w:val="15"/>
          <w:spacing w:val="-11"/>
        </w:rPr>
        <w:t>J]</w:t>
      </w:r>
      <w:r>
        <w:rPr>
          <w:sz w:val="15"/>
          <w:szCs w:val="15"/>
          <w:spacing w:val="-26"/>
        </w:rPr>
        <w:t xml:space="preserve"> </w:t>
      </w:r>
      <w:r>
        <w:rPr>
          <w:sz w:val="15"/>
          <w:szCs w:val="15"/>
          <w:spacing w:val="-11"/>
        </w:rPr>
        <w:t>.JAMA</w:t>
      </w:r>
      <w:r>
        <w:rPr>
          <w:sz w:val="15"/>
          <w:szCs w:val="15"/>
          <w:spacing w:val="-41"/>
        </w:rPr>
        <w:t xml:space="preserve"> </w:t>
      </w:r>
      <w:r>
        <w:rPr>
          <w:sz w:val="15"/>
          <w:szCs w:val="15"/>
          <w:spacing w:val="-11"/>
        </w:rPr>
        <w:t>,</w:t>
      </w:r>
      <w:r>
        <w:rPr>
          <w:sz w:val="15"/>
          <w:szCs w:val="15"/>
          <w:spacing w:val="-39"/>
        </w:rPr>
        <w:t xml:space="preserve"> </w:t>
      </w:r>
      <w:r>
        <w:rPr>
          <w:sz w:val="15"/>
          <w:szCs w:val="15"/>
          <w:spacing w:val="-11"/>
        </w:rPr>
        <w:t>2019</w:t>
      </w:r>
      <w:r>
        <w:rPr>
          <w:sz w:val="15"/>
          <w:szCs w:val="15"/>
          <w:spacing w:val="-39"/>
        </w:rPr>
        <w:t xml:space="preserve"> </w:t>
      </w:r>
      <w:r>
        <w:rPr>
          <w:sz w:val="15"/>
          <w:szCs w:val="15"/>
          <w:spacing w:val="-11"/>
        </w:rPr>
        <w:t>,</w:t>
      </w:r>
      <w:r>
        <w:rPr>
          <w:sz w:val="15"/>
          <w:szCs w:val="15"/>
          <w:spacing w:val="-37"/>
        </w:rPr>
        <w:t xml:space="preserve"> </w:t>
      </w:r>
      <w:r>
        <w:rPr>
          <w:sz w:val="15"/>
          <w:szCs w:val="15"/>
          <w:spacing w:val="-11"/>
        </w:rPr>
        <w:t>322</w:t>
      </w:r>
      <w:r>
        <w:rPr>
          <w:sz w:val="15"/>
          <w:szCs w:val="15"/>
        </w:rPr>
        <w:t xml:space="preserve"> </w:t>
      </w:r>
      <w:r>
        <w:rPr>
          <w:sz w:val="15"/>
          <w:szCs w:val="15"/>
          <w:spacing w:val="-7"/>
        </w:rPr>
        <w:t>(12)</w:t>
      </w:r>
      <w:r>
        <w:rPr>
          <w:sz w:val="15"/>
          <w:szCs w:val="15"/>
          <w:spacing w:val="-12"/>
        </w:rPr>
        <w:t xml:space="preserve"> </w:t>
      </w:r>
      <w:r>
        <w:rPr>
          <w:sz w:val="15"/>
          <w:szCs w:val="15"/>
          <w:spacing w:val="-7"/>
        </w:rPr>
        <w:t>:</w:t>
      </w:r>
      <w:r>
        <w:rPr>
          <w:sz w:val="15"/>
          <w:szCs w:val="15"/>
          <w:spacing w:val="-33"/>
        </w:rPr>
        <w:t xml:space="preserve"> </w:t>
      </w:r>
      <w:r>
        <w:rPr>
          <w:sz w:val="15"/>
          <w:szCs w:val="15"/>
          <w:spacing w:val="-7"/>
        </w:rPr>
        <w:t>1195</w:t>
      </w:r>
      <w:r>
        <w:rPr>
          <w:sz w:val="15"/>
          <w:szCs w:val="15"/>
          <w:spacing w:val="-55"/>
        </w:rPr>
        <w:t xml:space="preserve"> </w:t>
      </w:r>
      <w:r>
        <w:rPr>
          <w:sz w:val="15"/>
          <w:szCs w:val="15"/>
          <w:spacing w:val="-7"/>
        </w:rPr>
        <w:t>⁃</w:t>
      </w:r>
      <w:r>
        <w:rPr>
          <w:sz w:val="15"/>
          <w:szCs w:val="15"/>
          <w:spacing w:val="-56"/>
        </w:rPr>
        <w:t xml:space="preserve"> </w:t>
      </w:r>
      <w:r>
        <w:rPr>
          <w:sz w:val="15"/>
          <w:szCs w:val="15"/>
          <w:spacing w:val="-7"/>
        </w:rPr>
        <w:t>1205.</w:t>
      </w:r>
    </w:p>
    <w:p>
      <w:pPr>
        <w:pStyle w:val="BodyText"/>
        <w:ind w:left="412" w:right="5" w:hanging="412"/>
        <w:spacing w:before="2" w:line="365" w:lineRule="auto"/>
        <w:rPr>
          <w:sz w:val="15"/>
          <w:szCs w:val="15"/>
        </w:rPr>
      </w:pPr>
      <w:r>
        <w:rPr>
          <w:sz w:val="15"/>
          <w:szCs w:val="15"/>
          <w:spacing w:val="-6"/>
        </w:rPr>
        <w:t>[5]</w:t>
      </w:r>
      <w:r>
        <w:rPr>
          <w:sz w:val="15"/>
          <w:szCs w:val="15"/>
          <w:spacing w:val="30"/>
        </w:rPr>
        <w:t xml:space="preserve">  </w:t>
      </w:r>
      <w:r>
        <w:rPr>
          <w:sz w:val="15"/>
          <w:szCs w:val="15"/>
          <w:spacing w:val="-6"/>
        </w:rPr>
        <w:t>KRINITSKI</w:t>
      </w:r>
      <w:r>
        <w:rPr>
          <w:sz w:val="15"/>
          <w:szCs w:val="15"/>
          <w:spacing w:val="-6"/>
        </w:rPr>
        <w:t xml:space="preserve"> </w:t>
      </w:r>
      <w:r>
        <w:rPr>
          <w:sz w:val="15"/>
          <w:szCs w:val="15"/>
          <w:spacing w:val="-6"/>
        </w:rPr>
        <w:t>D</w:t>
      </w:r>
      <w:r>
        <w:rPr>
          <w:sz w:val="15"/>
          <w:szCs w:val="15"/>
          <w:spacing w:val="-38"/>
        </w:rPr>
        <w:t xml:space="preserve"> </w:t>
      </w:r>
      <w:r>
        <w:rPr>
          <w:sz w:val="15"/>
          <w:szCs w:val="15"/>
          <w:spacing w:val="-6"/>
        </w:rPr>
        <w:t>,</w:t>
      </w:r>
      <w:r>
        <w:rPr>
          <w:sz w:val="15"/>
          <w:szCs w:val="15"/>
          <w:spacing w:val="-6"/>
        </w:rPr>
        <w:t xml:space="preserve"> </w:t>
      </w:r>
      <w:r>
        <w:rPr>
          <w:sz w:val="15"/>
          <w:szCs w:val="15"/>
          <w:spacing w:val="-6"/>
        </w:rPr>
        <w:t>KASINA</w:t>
      </w:r>
      <w:r>
        <w:rPr>
          <w:sz w:val="15"/>
          <w:szCs w:val="15"/>
          <w:spacing w:val="-6"/>
        </w:rPr>
        <w:t xml:space="preserve"> </w:t>
      </w:r>
      <w:r>
        <w:rPr>
          <w:sz w:val="15"/>
          <w:szCs w:val="15"/>
          <w:spacing w:val="-6"/>
        </w:rPr>
        <w:t>R</w:t>
      </w:r>
      <w:r>
        <w:rPr>
          <w:sz w:val="15"/>
          <w:szCs w:val="15"/>
          <w:spacing w:val="-43"/>
        </w:rPr>
        <w:t xml:space="preserve"> </w:t>
      </w:r>
      <w:r>
        <w:rPr>
          <w:sz w:val="15"/>
          <w:szCs w:val="15"/>
          <w:spacing w:val="-6"/>
        </w:rPr>
        <w:t>,</w:t>
      </w:r>
      <w:r>
        <w:rPr>
          <w:sz w:val="15"/>
          <w:szCs w:val="15"/>
          <w:spacing w:val="-6"/>
        </w:rPr>
        <w:t xml:space="preserve"> </w:t>
      </w:r>
      <w:r>
        <w:rPr>
          <w:sz w:val="15"/>
          <w:szCs w:val="15"/>
          <w:spacing w:val="-6"/>
        </w:rPr>
        <w:t>KLOPPEL</w:t>
      </w:r>
      <w:r>
        <w:rPr>
          <w:sz w:val="15"/>
          <w:szCs w:val="15"/>
          <w:spacing w:val="-20"/>
        </w:rPr>
        <w:t xml:space="preserve"> </w:t>
      </w:r>
      <w:r>
        <w:rPr>
          <w:sz w:val="15"/>
          <w:szCs w:val="15"/>
          <w:spacing w:val="-6"/>
        </w:rPr>
        <w:t>S</w:t>
      </w:r>
      <w:r>
        <w:rPr>
          <w:sz w:val="15"/>
          <w:szCs w:val="15"/>
          <w:spacing w:val="-40"/>
        </w:rPr>
        <w:t xml:space="preserve"> </w:t>
      </w:r>
      <w:r>
        <w:rPr>
          <w:sz w:val="15"/>
          <w:szCs w:val="15"/>
          <w:spacing w:val="-6"/>
        </w:rPr>
        <w:t>,</w:t>
      </w:r>
      <w:r>
        <w:rPr>
          <w:sz w:val="15"/>
          <w:szCs w:val="15"/>
          <w:spacing w:val="-6"/>
        </w:rPr>
        <w:t xml:space="preserve"> </w:t>
      </w:r>
      <w:r>
        <w:rPr>
          <w:sz w:val="15"/>
          <w:szCs w:val="15"/>
          <w:spacing w:val="-6"/>
        </w:rPr>
        <w:t>et</w:t>
      </w:r>
      <w:r>
        <w:rPr>
          <w:sz w:val="15"/>
          <w:szCs w:val="15"/>
          <w:spacing w:val="-19"/>
        </w:rPr>
        <w:t xml:space="preserve"> </w:t>
      </w:r>
      <w:r>
        <w:rPr>
          <w:sz w:val="15"/>
          <w:szCs w:val="15"/>
          <w:spacing w:val="-6"/>
        </w:rPr>
        <w:t>al.</w:t>
      </w:r>
      <w:r>
        <w:rPr>
          <w:sz w:val="15"/>
          <w:szCs w:val="15"/>
          <w:spacing w:val="-6"/>
        </w:rPr>
        <w:t xml:space="preserve"> </w:t>
      </w:r>
      <w:r>
        <w:rPr>
          <w:sz w:val="15"/>
          <w:szCs w:val="15"/>
          <w:spacing w:val="-6"/>
        </w:rPr>
        <w:t>Associations</w:t>
      </w:r>
      <w:r>
        <w:rPr>
          <w:sz w:val="15"/>
          <w:szCs w:val="15"/>
          <w:spacing w:val="-18"/>
        </w:rPr>
        <w:t xml:space="preserve"> </w:t>
      </w:r>
      <w:r>
        <w:rPr>
          <w:sz w:val="15"/>
          <w:szCs w:val="15"/>
          <w:spacing w:val="-6"/>
        </w:rPr>
        <w:t>of</w:t>
      </w:r>
      <w:r>
        <w:rPr>
          <w:sz w:val="15"/>
          <w:szCs w:val="15"/>
          <w:spacing w:val="-30"/>
        </w:rPr>
        <w:t xml:space="preserve"> </w:t>
      </w:r>
      <w:r>
        <w:rPr>
          <w:sz w:val="15"/>
          <w:szCs w:val="15"/>
          <w:spacing w:val="-6"/>
        </w:rPr>
        <w:t>delir⁃</w:t>
      </w:r>
      <w:r>
        <w:rPr>
          <w:sz w:val="15"/>
          <w:szCs w:val="15"/>
        </w:rPr>
        <w:t xml:space="preserve"> </w:t>
      </w:r>
      <w:r>
        <w:rPr>
          <w:sz w:val="15"/>
          <w:szCs w:val="15"/>
          <w:spacing w:val="-13"/>
        </w:rPr>
        <w:t>ium</w:t>
      </w:r>
      <w:r>
        <w:rPr>
          <w:sz w:val="15"/>
          <w:szCs w:val="15"/>
          <w:spacing w:val="-16"/>
        </w:rPr>
        <w:t xml:space="preserve"> </w:t>
      </w:r>
      <w:r>
        <w:rPr>
          <w:sz w:val="15"/>
          <w:szCs w:val="15"/>
          <w:spacing w:val="-13"/>
        </w:rPr>
        <w:t>with</w:t>
      </w:r>
      <w:r>
        <w:rPr>
          <w:sz w:val="15"/>
          <w:szCs w:val="15"/>
          <w:spacing w:val="-20"/>
        </w:rPr>
        <w:t xml:space="preserve"> </w:t>
      </w:r>
      <w:r>
        <w:rPr>
          <w:sz w:val="15"/>
          <w:szCs w:val="15"/>
          <w:spacing w:val="-13"/>
        </w:rPr>
        <w:t>urinary</w:t>
      </w:r>
      <w:r>
        <w:rPr>
          <w:sz w:val="15"/>
          <w:szCs w:val="15"/>
          <w:spacing w:val="-24"/>
        </w:rPr>
        <w:t xml:space="preserve"> </w:t>
      </w:r>
      <w:r>
        <w:rPr>
          <w:sz w:val="15"/>
          <w:szCs w:val="15"/>
          <w:spacing w:val="-13"/>
        </w:rPr>
        <w:t>tract</w:t>
      </w:r>
      <w:r>
        <w:rPr>
          <w:sz w:val="15"/>
          <w:szCs w:val="15"/>
          <w:spacing w:val="-22"/>
        </w:rPr>
        <w:t xml:space="preserve"> </w:t>
      </w:r>
      <w:r>
        <w:rPr>
          <w:sz w:val="15"/>
          <w:szCs w:val="15"/>
          <w:spacing w:val="-13"/>
        </w:rPr>
        <w:t>infections</w:t>
      </w:r>
      <w:r>
        <w:rPr>
          <w:sz w:val="15"/>
          <w:szCs w:val="15"/>
          <w:spacing w:val="-18"/>
        </w:rPr>
        <w:t xml:space="preserve"> </w:t>
      </w:r>
      <w:r>
        <w:rPr>
          <w:sz w:val="15"/>
          <w:szCs w:val="15"/>
          <w:spacing w:val="-13"/>
        </w:rPr>
        <w:t>and</w:t>
      </w:r>
      <w:r>
        <w:rPr>
          <w:sz w:val="15"/>
          <w:szCs w:val="15"/>
          <w:spacing w:val="-19"/>
        </w:rPr>
        <w:t xml:space="preserve"> </w:t>
      </w:r>
      <w:r>
        <w:rPr>
          <w:sz w:val="15"/>
          <w:szCs w:val="15"/>
          <w:spacing w:val="-13"/>
        </w:rPr>
        <w:t>asymptomatic</w:t>
      </w:r>
      <w:r>
        <w:rPr>
          <w:sz w:val="15"/>
          <w:szCs w:val="15"/>
          <w:spacing w:val="-20"/>
        </w:rPr>
        <w:t xml:space="preserve"> </w:t>
      </w:r>
      <w:r>
        <w:rPr>
          <w:sz w:val="15"/>
          <w:szCs w:val="15"/>
          <w:spacing w:val="-13"/>
        </w:rPr>
        <w:t>bacteriuria</w:t>
      </w:r>
      <w:r>
        <w:rPr>
          <w:sz w:val="15"/>
          <w:szCs w:val="15"/>
          <w:spacing w:val="-23"/>
        </w:rPr>
        <w:t xml:space="preserve"> </w:t>
      </w:r>
      <w:r>
        <w:rPr>
          <w:sz w:val="15"/>
          <w:szCs w:val="15"/>
          <w:spacing w:val="-13"/>
        </w:rPr>
        <w:t>i</w:t>
      </w:r>
      <w:r>
        <w:rPr>
          <w:sz w:val="15"/>
          <w:szCs w:val="15"/>
          <w:spacing w:val="-14"/>
        </w:rPr>
        <w:t>n</w:t>
      </w:r>
      <w:r>
        <w:rPr>
          <w:sz w:val="15"/>
          <w:szCs w:val="15"/>
          <w:spacing w:val="-19"/>
        </w:rPr>
        <w:t xml:space="preserve"> </w:t>
      </w:r>
      <w:r>
        <w:rPr>
          <w:sz w:val="15"/>
          <w:szCs w:val="15"/>
          <w:spacing w:val="-14"/>
        </w:rPr>
        <w:t>adults</w:t>
      </w:r>
      <w:r>
        <w:rPr>
          <w:sz w:val="15"/>
          <w:szCs w:val="15"/>
        </w:rPr>
        <w:t xml:space="preserve"> </w:t>
      </w:r>
      <w:r>
        <w:rPr>
          <w:sz w:val="15"/>
          <w:szCs w:val="15"/>
          <w:spacing w:val="-9"/>
        </w:rPr>
        <w:t>aged</w:t>
      </w:r>
      <w:r>
        <w:rPr>
          <w:sz w:val="15"/>
          <w:szCs w:val="15"/>
          <w:spacing w:val="-9"/>
        </w:rPr>
        <w:t xml:space="preserve"> </w:t>
      </w:r>
      <w:r>
        <w:rPr>
          <w:sz w:val="15"/>
          <w:szCs w:val="15"/>
          <w:spacing w:val="-9"/>
        </w:rPr>
        <w:t>65</w:t>
      </w:r>
      <w:r>
        <w:rPr>
          <w:sz w:val="15"/>
          <w:szCs w:val="15"/>
          <w:spacing w:val="-9"/>
        </w:rPr>
        <w:t xml:space="preserve"> </w:t>
      </w:r>
      <w:r>
        <w:rPr>
          <w:sz w:val="15"/>
          <w:szCs w:val="15"/>
          <w:spacing w:val="-9"/>
        </w:rPr>
        <w:t>and</w:t>
      </w:r>
      <w:r>
        <w:rPr>
          <w:sz w:val="15"/>
          <w:szCs w:val="15"/>
          <w:spacing w:val="-9"/>
        </w:rPr>
        <w:t xml:space="preserve"> </w:t>
      </w:r>
      <w:r>
        <w:rPr>
          <w:sz w:val="15"/>
          <w:szCs w:val="15"/>
          <w:spacing w:val="-9"/>
        </w:rPr>
        <w:t>older:</w:t>
      </w:r>
      <w:r>
        <w:rPr>
          <w:sz w:val="15"/>
          <w:szCs w:val="15"/>
          <w:spacing w:val="23"/>
        </w:rPr>
        <w:t xml:space="preserve"> </w:t>
      </w:r>
      <w:r>
        <w:rPr>
          <w:sz w:val="15"/>
          <w:szCs w:val="15"/>
          <w:spacing w:val="-9"/>
        </w:rPr>
        <w:t>a</w:t>
      </w:r>
      <w:r>
        <w:rPr>
          <w:sz w:val="15"/>
          <w:szCs w:val="15"/>
          <w:spacing w:val="-9"/>
        </w:rPr>
        <w:t xml:space="preserve"> </w:t>
      </w:r>
      <w:r>
        <w:rPr>
          <w:sz w:val="15"/>
          <w:szCs w:val="15"/>
          <w:spacing w:val="-9"/>
        </w:rPr>
        <w:t>syst</w:t>
      </w:r>
      <w:r>
        <w:rPr>
          <w:sz w:val="15"/>
          <w:szCs w:val="15"/>
          <w:spacing w:val="-10"/>
        </w:rPr>
        <w:t>ematic</w:t>
      </w:r>
      <w:r>
        <w:rPr>
          <w:sz w:val="15"/>
          <w:szCs w:val="15"/>
          <w:spacing w:val="2"/>
        </w:rPr>
        <w:t xml:space="preserve"> </w:t>
      </w:r>
      <w:r>
        <w:rPr>
          <w:sz w:val="15"/>
          <w:szCs w:val="15"/>
          <w:spacing w:val="-10"/>
        </w:rPr>
        <w:t>review</w:t>
      </w:r>
      <w:r>
        <w:rPr>
          <w:sz w:val="15"/>
          <w:szCs w:val="15"/>
          <w:spacing w:val="2"/>
        </w:rPr>
        <w:t xml:space="preserve"> </w:t>
      </w:r>
      <w:r>
        <w:rPr>
          <w:sz w:val="15"/>
          <w:szCs w:val="15"/>
          <w:spacing w:val="-10"/>
        </w:rPr>
        <w:t>and</w:t>
      </w:r>
      <w:r>
        <w:rPr>
          <w:sz w:val="15"/>
          <w:szCs w:val="15"/>
          <w:spacing w:val="3"/>
        </w:rPr>
        <w:t xml:space="preserve"> </w:t>
      </w:r>
      <w:r>
        <w:rPr>
          <w:sz w:val="15"/>
          <w:szCs w:val="15"/>
          <w:spacing w:val="-10"/>
        </w:rPr>
        <w:t>meta⁃analysis[</w:t>
      </w:r>
      <w:r>
        <w:rPr>
          <w:sz w:val="15"/>
          <w:szCs w:val="15"/>
          <w:spacing w:val="-28"/>
        </w:rPr>
        <w:t xml:space="preserve"> </w:t>
      </w:r>
      <w:r>
        <w:rPr>
          <w:sz w:val="15"/>
          <w:szCs w:val="15"/>
          <w:spacing w:val="-10"/>
        </w:rPr>
        <w:t>J]</w:t>
      </w:r>
      <w:r>
        <w:rPr>
          <w:sz w:val="15"/>
          <w:szCs w:val="15"/>
          <w:spacing w:val="-26"/>
        </w:rPr>
        <w:t xml:space="preserve"> </w:t>
      </w:r>
      <w:r>
        <w:rPr>
          <w:sz w:val="15"/>
          <w:szCs w:val="15"/>
          <w:spacing w:val="-10"/>
        </w:rPr>
        <w:t>.</w:t>
      </w:r>
      <w:r>
        <w:rPr>
          <w:sz w:val="15"/>
          <w:szCs w:val="15"/>
          <w:spacing w:val="-41"/>
        </w:rPr>
        <w:t xml:space="preserve"> </w:t>
      </w:r>
      <w:r>
        <w:rPr>
          <w:sz w:val="15"/>
          <w:szCs w:val="15"/>
          <w:spacing w:val="-10"/>
        </w:rPr>
        <w:t>J</w:t>
      </w:r>
      <w:r>
        <w:rPr>
          <w:sz w:val="15"/>
          <w:szCs w:val="15"/>
          <w:spacing w:val="1"/>
        </w:rPr>
        <w:t xml:space="preserve"> </w:t>
      </w:r>
      <w:r>
        <w:rPr>
          <w:sz w:val="15"/>
          <w:szCs w:val="15"/>
          <w:spacing w:val="-10"/>
        </w:rPr>
        <w:t>Am</w:t>
      </w:r>
    </w:p>
    <w:p>
      <w:pPr>
        <w:spacing w:line="365" w:lineRule="auto"/>
        <w:sectPr>
          <w:type w:val="continuous"/>
          <w:pgSz w:w="11906" w:h="16838"/>
          <w:pgMar w:top="948" w:right="934" w:bottom="0" w:left="407" w:header="676" w:footer="0" w:gutter="0"/>
          <w:cols w:equalWidth="0" w:num="2">
            <w:col w:w="5649" w:space="100"/>
            <w:col w:w="4815" w:space="0"/>
          </w:cols>
        </w:sectPr>
        <w:rPr>
          <w:sz w:val="15"/>
          <w:szCs w:val="15"/>
        </w:rPr>
      </w:pPr>
    </w:p>
    <w:p>
      <w:pPr>
        <w:spacing w:line="64" w:lineRule="exact"/>
        <w:rPr/>
      </w:pPr>
      <w:r/>
    </w:p>
    <w:p>
      <w:pPr>
        <w:spacing w:line="64" w:lineRule="exact"/>
        <w:sectPr>
          <w:headerReference w:type="default" r:id="rId9"/>
          <w:pgSz w:w="11906" w:h="16838"/>
          <w:pgMar w:top="948" w:right="938" w:bottom="0" w:left="407" w:header="676" w:footer="0" w:gutter="0"/>
          <w:cols w:equalWidth="0" w:num="1">
            <w:col w:w="10560" w:space="0"/>
          </w:cols>
        </w:sectPr>
        <w:rPr/>
      </w:pPr>
    </w:p>
    <w:p>
      <w:pPr>
        <w:pStyle w:val="BodyText"/>
        <w:ind w:left="966"/>
        <w:spacing w:before="73" w:line="323" w:lineRule="exact"/>
        <w:rPr>
          <w:sz w:val="15"/>
          <w:szCs w:val="15"/>
        </w:rPr>
      </w:pPr>
      <w:r>
        <w:rPr>
          <w:sz w:val="15"/>
          <w:szCs w:val="15"/>
          <w:spacing w:val="-8"/>
          <w:position w:val="4"/>
        </w:rPr>
        <w:t>Geriatr</w:t>
      </w:r>
      <w:r>
        <w:rPr>
          <w:sz w:val="15"/>
          <w:szCs w:val="15"/>
          <w:spacing w:val="-8"/>
          <w:position w:val="4"/>
        </w:rPr>
        <w:t xml:space="preserve"> </w:t>
      </w:r>
      <w:r>
        <w:rPr>
          <w:sz w:val="15"/>
          <w:szCs w:val="15"/>
          <w:spacing w:val="-8"/>
          <w:position w:val="4"/>
        </w:rPr>
        <w:t>Soc</w:t>
      </w:r>
      <w:r>
        <w:rPr>
          <w:sz w:val="15"/>
          <w:szCs w:val="15"/>
          <w:spacing w:val="-26"/>
          <w:position w:val="4"/>
        </w:rPr>
        <w:t xml:space="preserve"> </w:t>
      </w:r>
      <w:r>
        <w:rPr>
          <w:sz w:val="15"/>
          <w:szCs w:val="15"/>
          <w:spacing w:val="-8"/>
          <w:position w:val="4"/>
        </w:rPr>
        <w:t>,2021</w:t>
      </w:r>
      <w:r>
        <w:rPr>
          <w:sz w:val="15"/>
          <w:szCs w:val="15"/>
          <w:spacing w:val="-29"/>
          <w:position w:val="4"/>
        </w:rPr>
        <w:t xml:space="preserve"> </w:t>
      </w:r>
      <w:r>
        <w:rPr>
          <w:sz w:val="15"/>
          <w:szCs w:val="15"/>
          <w:spacing w:val="-8"/>
          <w:position w:val="4"/>
        </w:rPr>
        <w:t>,</w:t>
      </w:r>
      <w:r>
        <w:rPr>
          <w:sz w:val="15"/>
          <w:szCs w:val="15"/>
          <w:spacing w:val="-44"/>
          <w:position w:val="4"/>
        </w:rPr>
        <w:t xml:space="preserve"> </w:t>
      </w:r>
      <w:r>
        <w:rPr>
          <w:sz w:val="15"/>
          <w:szCs w:val="15"/>
          <w:spacing w:val="-8"/>
          <w:position w:val="4"/>
        </w:rPr>
        <w:t>69(11)</w:t>
      </w:r>
      <w:r>
        <w:rPr>
          <w:sz w:val="15"/>
          <w:szCs w:val="15"/>
          <w:spacing w:val="-12"/>
          <w:position w:val="4"/>
        </w:rPr>
        <w:t xml:space="preserve"> </w:t>
      </w:r>
      <w:r>
        <w:rPr>
          <w:sz w:val="15"/>
          <w:szCs w:val="15"/>
          <w:spacing w:val="-8"/>
          <w:position w:val="4"/>
        </w:rPr>
        <w:t>:</w:t>
      </w:r>
      <w:r>
        <w:rPr>
          <w:sz w:val="15"/>
          <w:szCs w:val="15"/>
          <w:spacing w:val="-43"/>
          <w:position w:val="4"/>
        </w:rPr>
        <w:t xml:space="preserve"> </w:t>
      </w:r>
      <w:r>
        <w:rPr>
          <w:sz w:val="15"/>
          <w:szCs w:val="15"/>
          <w:spacing w:val="-8"/>
          <w:position w:val="4"/>
        </w:rPr>
        <w:t>3312⁃3323.</w:t>
      </w:r>
    </w:p>
    <w:p>
      <w:pPr>
        <w:pStyle w:val="BodyText"/>
        <w:ind w:left="959" w:right="290" w:hanging="408"/>
        <w:spacing w:before="2" w:line="343" w:lineRule="auto"/>
        <w:rPr>
          <w:sz w:val="15"/>
          <w:szCs w:val="15"/>
        </w:rPr>
      </w:pPr>
      <w:r>
        <w:rPr>
          <w:sz w:val="15"/>
          <w:szCs w:val="15"/>
          <w:spacing w:val="-4"/>
        </w:rPr>
        <w:t>[6]</w:t>
      </w:r>
      <w:r>
        <w:rPr>
          <w:sz w:val="15"/>
          <w:szCs w:val="15"/>
          <w:spacing w:val="27"/>
        </w:rPr>
        <w:t xml:space="preserve">  </w:t>
      </w:r>
      <w:r>
        <w:rPr>
          <w:sz w:val="15"/>
          <w:szCs w:val="15"/>
          <w:spacing w:val="-4"/>
        </w:rPr>
        <w:t>KRANZ</w:t>
      </w:r>
      <w:r>
        <w:rPr>
          <w:sz w:val="15"/>
          <w:szCs w:val="15"/>
          <w:spacing w:val="-4"/>
        </w:rPr>
        <w:t xml:space="preserve"> </w:t>
      </w:r>
      <w:r>
        <w:rPr>
          <w:sz w:val="15"/>
          <w:szCs w:val="15"/>
          <w:spacing w:val="-4"/>
        </w:rPr>
        <w:t>J</w:t>
      </w:r>
      <w:r>
        <w:rPr>
          <w:sz w:val="15"/>
          <w:szCs w:val="15"/>
          <w:spacing w:val="-42"/>
        </w:rPr>
        <w:t xml:space="preserve"> </w:t>
      </w:r>
      <w:r>
        <w:rPr>
          <w:sz w:val="15"/>
          <w:szCs w:val="15"/>
          <w:spacing w:val="-4"/>
        </w:rPr>
        <w:t>,</w:t>
      </w:r>
      <w:r>
        <w:rPr>
          <w:sz w:val="15"/>
          <w:szCs w:val="15"/>
          <w:spacing w:val="18"/>
        </w:rPr>
        <w:t xml:space="preserve"> </w:t>
      </w:r>
      <w:r>
        <w:rPr>
          <w:sz w:val="15"/>
          <w:szCs w:val="15"/>
          <w:spacing w:val="-4"/>
        </w:rPr>
        <w:t>LACKNER</w:t>
      </w:r>
      <w:r>
        <w:rPr>
          <w:sz w:val="15"/>
          <w:szCs w:val="15"/>
          <w:spacing w:val="-4"/>
        </w:rPr>
        <w:t xml:space="preserve"> </w:t>
      </w:r>
      <w:r>
        <w:rPr>
          <w:sz w:val="15"/>
          <w:szCs w:val="15"/>
          <w:spacing w:val="-4"/>
        </w:rPr>
        <w:t>J</w:t>
      </w:r>
      <w:r>
        <w:rPr>
          <w:sz w:val="15"/>
          <w:szCs w:val="15"/>
          <w:spacing w:val="-43"/>
        </w:rPr>
        <w:t xml:space="preserve"> </w:t>
      </w:r>
      <w:r>
        <w:rPr>
          <w:sz w:val="15"/>
          <w:szCs w:val="15"/>
          <w:spacing w:val="-4"/>
        </w:rPr>
        <w:t>,</w:t>
      </w:r>
      <w:r>
        <w:rPr>
          <w:sz w:val="15"/>
          <w:szCs w:val="15"/>
          <w:spacing w:val="19"/>
        </w:rPr>
        <w:t xml:space="preserve"> </w:t>
      </w:r>
      <w:r>
        <w:rPr>
          <w:sz w:val="15"/>
          <w:szCs w:val="15"/>
          <w:spacing w:val="-5"/>
        </w:rPr>
        <w:t>KUNZEL</w:t>
      </w:r>
      <w:r>
        <w:rPr>
          <w:sz w:val="15"/>
          <w:szCs w:val="15"/>
          <w:spacing w:val="-5"/>
        </w:rPr>
        <w:t xml:space="preserve"> </w:t>
      </w:r>
      <w:r>
        <w:rPr>
          <w:sz w:val="15"/>
          <w:szCs w:val="15"/>
          <w:spacing w:val="-5"/>
        </w:rPr>
        <w:t>U</w:t>
      </w:r>
      <w:r>
        <w:rPr>
          <w:sz w:val="15"/>
          <w:szCs w:val="15"/>
          <w:spacing w:val="-40"/>
        </w:rPr>
        <w:t xml:space="preserve"> </w:t>
      </w:r>
      <w:r>
        <w:rPr>
          <w:sz w:val="15"/>
          <w:szCs w:val="15"/>
          <w:spacing w:val="-5"/>
        </w:rPr>
        <w:t>,</w:t>
      </w:r>
      <w:r>
        <w:rPr>
          <w:sz w:val="15"/>
          <w:szCs w:val="15"/>
          <w:spacing w:val="18"/>
        </w:rPr>
        <w:t xml:space="preserve"> </w:t>
      </w:r>
      <w:r>
        <w:rPr>
          <w:sz w:val="15"/>
          <w:szCs w:val="15"/>
          <w:spacing w:val="-5"/>
        </w:rPr>
        <w:t>et</w:t>
      </w:r>
      <w:r>
        <w:rPr>
          <w:sz w:val="15"/>
          <w:szCs w:val="15"/>
          <w:spacing w:val="-5"/>
        </w:rPr>
        <w:t xml:space="preserve"> </w:t>
      </w:r>
      <w:r>
        <w:rPr>
          <w:sz w:val="15"/>
          <w:szCs w:val="15"/>
          <w:spacing w:val="-5"/>
        </w:rPr>
        <w:t>al.</w:t>
      </w:r>
      <w:r>
        <w:rPr>
          <w:sz w:val="15"/>
          <w:szCs w:val="15"/>
          <w:spacing w:val="-5"/>
        </w:rPr>
        <w:t xml:space="preserve"> </w:t>
      </w:r>
      <w:r>
        <w:rPr>
          <w:sz w:val="15"/>
          <w:szCs w:val="15"/>
          <w:spacing w:val="-5"/>
        </w:rPr>
        <w:t>Original</w:t>
      </w:r>
      <w:r>
        <w:rPr>
          <w:sz w:val="15"/>
          <w:szCs w:val="15"/>
          <w:spacing w:val="-5"/>
        </w:rPr>
        <w:t xml:space="preserve"> </w:t>
      </w:r>
      <w:r>
        <w:rPr>
          <w:sz w:val="15"/>
          <w:szCs w:val="15"/>
          <w:spacing w:val="-5"/>
        </w:rPr>
        <w:t>Article</w:t>
      </w:r>
      <w:r>
        <w:rPr>
          <w:sz w:val="15"/>
          <w:szCs w:val="15"/>
          <w:spacing w:val="-5"/>
        </w:rPr>
        <w:t xml:space="preserve"> </w:t>
      </w:r>
      <w:r>
        <w:rPr>
          <w:sz w:val="15"/>
          <w:szCs w:val="15"/>
          <w:spacing w:val="-5"/>
        </w:rPr>
        <w:t>phyto⁃</w:t>
      </w:r>
      <w:r>
        <w:rPr>
          <w:sz w:val="15"/>
          <w:szCs w:val="15"/>
        </w:rPr>
        <w:t xml:space="preserve"> </w:t>
      </w:r>
      <w:r>
        <w:rPr>
          <w:sz w:val="15"/>
          <w:szCs w:val="15"/>
          <w:spacing w:val="-13"/>
        </w:rPr>
        <w:t>therapy</w:t>
      </w:r>
      <w:r>
        <w:rPr>
          <w:sz w:val="15"/>
          <w:szCs w:val="15"/>
          <w:spacing w:val="-13"/>
        </w:rPr>
        <w:t xml:space="preserve"> </w:t>
      </w:r>
      <w:r>
        <w:rPr>
          <w:sz w:val="15"/>
          <w:szCs w:val="15"/>
          <w:spacing w:val="-13"/>
        </w:rPr>
        <w:t>in</w:t>
      </w:r>
      <w:r>
        <w:rPr>
          <w:sz w:val="15"/>
          <w:szCs w:val="15"/>
          <w:spacing w:val="-13"/>
        </w:rPr>
        <w:t xml:space="preserve"> </w:t>
      </w:r>
      <w:r>
        <w:rPr>
          <w:sz w:val="15"/>
          <w:szCs w:val="15"/>
          <w:spacing w:val="-13"/>
        </w:rPr>
        <w:t>adults</w:t>
      </w:r>
      <w:r>
        <w:rPr>
          <w:sz w:val="15"/>
          <w:szCs w:val="15"/>
          <w:spacing w:val="-13"/>
        </w:rPr>
        <w:t xml:space="preserve"> </w:t>
      </w:r>
      <w:r>
        <w:rPr>
          <w:sz w:val="15"/>
          <w:szCs w:val="15"/>
          <w:spacing w:val="-13"/>
        </w:rPr>
        <w:t>with</w:t>
      </w:r>
      <w:r>
        <w:rPr>
          <w:sz w:val="15"/>
          <w:szCs w:val="15"/>
          <w:spacing w:val="-13"/>
        </w:rPr>
        <w:t xml:space="preserve"> </w:t>
      </w:r>
      <w:r>
        <w:rPr>
          <w:sz w:val="15"/>
          <w:szCs w:val="15"/>
          <w:spacing w:val="-13"/>
        </w:rPr>
        <w:t>recurrent</w:t>
      </w:r>
      <w:r>
        <w:rPr>
          <w:sz w:val="15"/>
          <w:szCs w:val="15"/>
          <w:spacing w:val="-13"/>
        </w:rPr>
        <w:t xml:space="preserve"> </w:t>
      </w:r>
      <w:r>
        <w:rPr>
          <w:sz w:val="15"/>
          <w:szCs w:val="15"/>
          <w:spacing w:val="-13"/>
        </w:rPr>
        <w:t>uncomplicated</w:t>
      </w:r>
      <w:r>
        <w:rPr>
          <w:sz w:val="15"/>
          <w:szCs w:val="15"/>
          <w:spacing w:val="-13"/>
        </w:rPr>
        <w:t xml:space="preserve"> </w:t>
      </w:r>
      <w:r>
        <w:rPr>
          <w:sz w:val="15"/>
          <w:szCs w:val="15"/>
          <w:spacing w:val="-13"/>
        </w:rPr>
        <w:t>cystitis[</w:t>
      </w:r>
      <w:r>
        <w:rPr>
          <w:sz w:val="15"/>
          <w:szCs w:val="15"/>
          <w:spacing w:val="-34"/>
        </w:rPr>
        <w:t xml:space="preserve"> </w:t>
      </w:r>
      <w:r>
        <w:rPr>
          <w:sz w:val="15"/>
          <w:szCs w:val="15"/>
          <w:spacing w:val="-13"/>
        </w:rPr>
        <w:t>J]</w:t>
      </w:r>
      <w:r>
        <w:rPr>
          <w:sz w:val="15"/>
          <w:szCs w:val="15"/>
          <w:spacing w:val="-26"/>
        </w:rPr>
        <w:t xml:space="preserve"> </w:t>
      </w:r>
      <w:r>
        <w:rPr>
          <w:sz w:val="15"/>
          <w:szCs w:val="15"/>
          <w:spacing w:val="-13"/>
        </w:rPr>
        <w:t>.</w:t>
      </w:r>
      <w:r>
        <w:rPr>
          <w:sz w:val="15"/>
          <w:szCs w:val="15"/>
          <w:spacing w:val="-43"/>
        </w:rPr>
        <w:t xml:space="preserve"> </w:t>
      </w:r>
      <w:r>
        <w:rPr>
          <w:sz w:val="15"/>
          <w:szCs w:val="15"/>
          <w:spacing w:val="-13"/>
        </w:rPr>
        <w:t>Dtsch</w:t>
      </w:r>
      <w:r>
        <w:rPr>
          <w:sz w:val="15"/>
          <w:szCs w:val="15"/>
          <w:spacing w:val="-13"/>
        </w:rPr>
        <w:t xml:space="preserve"> </w:t>
      </w:r>
      <w:r>
        <w:rPr>
          <w:sz w:val="15"/>
          <w:szCs w:val="15"/>
          <w:spacing w:val="-14"/>
        </w:rPr>
        <w:t>Arz⁃</w:t>
      </w:r>
      <w:r>
        <w:rPr>
          <w:sz w:val="15"/>
          <w:szCs w:val="15"/>
        </w:rPr>
        <w:t xml:space="preserve"> </w:t>
      </w:r>
      <w:r>
        <w:rPr>
          <w:sz w:val="15"/>
          <w:szCs w:val="15"/>
          <w:spacing w:val="-10"/>
        </w:rPr>
        <w:t>tebl</w:t>
      </w:r>
      <w:r>
        <w:rPr>
          <w:sz w:val="15"/>
          <w:szCs w:val="15"/>
          <w:spacing w:val="-10"/>
        </w:rPr>
        <w:t xml:space="preserve"> </w:t>
      </w:r>
      <w:r>
        <w:rPr>
          <w:sz w:val="15"/>
          <w:szCs w:val="15"/>
          <w:spacing w:val="-10"/>
        </w:rPr>
        <w:t>Int</w:t>
      </w:r>
      <w:r>
        <w:rPr>
          <w:sz w:val="15"/>
          <w:szCs w:val="15"/>
          <w:spacing w:val="-43"/>
        </w:rPr>
        <w:t xml:space="preserve"> </w:t>
      </w:r>
      <w:r>
        <w:rPr>
          <w:sz w:val="15"/>
          <w:szCs w:val="15"/>
          <w:spacing w:val="-10"/>
        </w:rPr>
        <w:t>,2022</w:t>
      </w:r>
      <w:r>
        <w:rPr>
          <w:sz w:val="15"/>
          <w:szCs w:val="15"/>
          <w:spacing w:val="-42"/>
        </w:rPr>
        <w:t xml:space="preserve"> </w:t>
      </w:r>
      <w:r>
        <w:rPr>
          <w:sz w:val="15"/>
          <w:szCs w:val="15"/>
          <w:spacing w:val="-10"/>
        </w:rPr>
        <w:t>,</w:t>
      </w:r>
      <w:r>
        <w:rPr>
          <w:sz w:val="15"/>
          <w:szCs w:val="15"/>
          <w:spacing w:val="-32"/>
        </w:rPr>
        <w:t xml:space="preserve"> </w:t>
      </w:r>
      <w:r>
        <w:rPr>
          <w:sz w:val="15"/>
          <w:szCs w:val="15"/>
          <w:spacing w:val="-10"/>
        </w:rPr>
        <w:t>119(20)</w:t>
      </w:r>
      <w:r>
        <w:rPr>
          <w:sz w:val="15"/>
          <w:szCs w:val="15"/>
          <w:spacing w:val="-10"/>
        </w:rPr>
        <w:t xml:space="preserve"> </w:t>
      </w:r>
      <w:r>
        <w:rPr>
          <w:sz w:val="15"/>
          <w:szCs w:val="15"/>
          <w:spacing w:val="-10"/>
        </w:rPr>
        <w:t>:</w:t>
      </w:r>
      <w:r>
        <w:rPr>
          <w:sz w:val="15"/>
          <w:szCs w:val="15"/>
          <w:spacing w:val="-44"/>
        </w:rPr>
        <w:t xml:space="preserve"> </w:t>
      </w:r>
      <w:r>
        <w:rPr>
          <w:sz w:val="15"/>
          <w:szCs w:val="15"/>
          <w:spacing w:val="-10"/>
        </w:rPr>
        <w:t>353</w:t>
      </w:r>
      <w:r>
        <w:rPr>
          <w:sz w:val="15"/>
          <w:szCs w:val="15"/>
          <w:spacing w:val="-53"/>
        </w:rPr>
        <w:t xml:space="preserve"> </w:t>
      </w:r>
      <w:r>
        <w:rPr>
          <w:sz w:val="15"/>
          <w:szCs w:val="15"/>
          <w:spacing w:val="-11"/>
        </w:rPr>
        <w:t>⁃360.</w:t>
      </w:r>
    </w:p>
    <w:p>
      <w:pPr>
        <w:pStyle w:val="BodyText"/>
        <w:ind w:left="957" w:right="287" w:hanging="406"/>
        <w:spacing w:before="3" w:line="343" w:lineRule="auto"/>
        <w:rPr>
          <w:sz w:val="15"/>
          <w:szCs w:val="15"/>
        </w:rPr>
      </w:pPr>
      <w:r>
        <w:rPr>
          <w:sz w:val="15"/>
          <w:szCs w:val="15"/>
          <w:spacing w:val="-8"/>
        </w:rPr>
        <w:t>[7]</w:t>
      </w:r>
      <w:r>
        <w:rPr>
          <w:sz w:val="15"/>
          <w:szCs w:val="15"/>
          <w:spacing w:val="-8"/>
        </w:rPr>
        <w:t xml:space="preserve">   </w:t>
      </w:r>
      <w:r>
        <w:rPr>
          <w:sz w:val="15"/>
          <w:szCs w:val="15"/>
          <w:spacing w:val="-8"/>
        </w:rPr>
        <w:t>KIM</w:t>
      </w:r>
      <w:r>
        <w:rPr>
          <w:sz w:val="15"/>
          <w:szCs w:val="15"/>
          <w:spacing w:val="-8"/>
        </w:rPr>
        <w:t xml:space="preserve"> </w:t>
      </w:r>
      <w:r>
        <w:rPr>
          <w:sz w:val="15"/>
          <w:szCs w:val="15"/>
          <w:spacing w:val="-8"/>
        </w:rPr>
        <w:t>DK</w:t>
      </w:r>
      <w:r>
        <w:rPr>
          <w:sz w:val="15"/>
          <w:szCs w:val="15"/>
          <w:spacing w:val="-44"/>
        </w:rPr>
        <w:t xml:space="preserve"> </w:t>
      </w:r>
      <w:r>
        <w:rPr>
          <w:sz w:val="15"/>
          <w:szCs w:val="15"/>
          <w:spacing w:val="-8"/>
        </w:rPr>
        <w:t>,</w:t>
      </w:r>
      <w:r>
        <w:rPr>
          <w:sz w:val="15"/>
          <w:szCs w:val="15"/>
          <w:spacing w:val="9"/>
        </w:rPr>
        <w:t xml:space="preserve"> </w:t>
      </w:r>
      <w:r>
        <w:rPr>
          <w:sz w:val="15"/>
          <w:szCs w:val="15"/>
          <w:spacing w:val="-8"/>
        </w:rPr>
        <w:t>KIM</w:t>
      </w:r>
      <w:r>
        <w:rPr>
          <w:sz w:val="15"/>
          <w:szCs w:val="15"/>
          <w:spacing w:val="-8"/>
        </w:rPr>
        <w:t xml:space="preserve"> </w:t>
      </w:r>
      <w:r>
        <w:rPr>
          <w:sz w:val="15"/>
          <w:szCs w:val="15"/>
          <w:spacing w:val="-8"/>
        </w:rPr>
        <w:t>J</w:t>
      </w:r>
      <w:r>
        <w:rPr>
          <w:sz w:val="15"/>
          <w:szCs w:val="15"/>
          <w:spacing w:val="-8"/>
        </w:rPr>
        <w:t xml:space="preserve"> </w:t>
      </w:r>
      <w:r>
        <w:rPr>
          <w:sz w:val="15"/>
          <w:szCs w:val="15"/>
          <w:spacing w:val="-8"/>
        </w:rPr>
        <w:t>H</w:t>
      </w:r>
      <w:r>
        <w:rPr>
          <w:sz w:val="15"/>
          <w:szCs w:val="15"/>
          <w:spacing w:val="-41"/>
        </w:rPr>
        <w:t xml:space="preserve"> </w:t>
      </w:r>
      <w:r>
        <w:rPr>
          <w:sz w:val="15"/>
          <w:szCs w:val="15"/>
          <w:spacing w:val="-8"/>
        </w:rPr>
        <w:t>,</w:t>
      </w:r>
      <w:r>
        <w:rPr>
          <w:sz w:val="15"/>
          <w:szCs w:val="15"/>
          <w:spacing w:val="-8"/>
        </w:rPr>
        <w:t xml:space="preserve"> </w:t>
      </w:r>
      <w:r>
        <w:rPr>
          <w:sz w:val="15"/>
          <w:szCs w:val="15"/>
          <w:spacing w:val="-9"/>
        </w:rPr>
        <w:t>LEE</w:t>
      </w:r>
      <w:r>
        <w:rPr>
          <w:sz w:val="15"/>
          <w:szCs w:val="15"/>
          <w:spacing w:val="-9"/>
        </w:rPr>
        <w:t xml:space="preserve"> </w:t>
      </w:r>
      <w:r>
        <w:rPr>
          <w:sz w:val="15"/>
          <w:szCs w:val="15"/>
          <w:spacing w:val="-9"/>
        </w:rPr>
        <w:t>J</w:t>
      </w:r>
      <w:r>
        <w:rPr>
          <w:sz w:val="15"/>
          <w:szCs w:val="15"/>
          <w:spacing w:val="-9"/>
        </w:rPr>
        <w:t xml:space="preserve"> </w:t>
      </w:r>
      <w:r>
        <w:rPr>
          <w:sz w:val="15"/>
          <w:szCs w:val="15"/>
          <w:spacing w:val="-9"/>
        </w:rPr>
        <w:t>Y</w:t>
      </w:r>
      <w:r>
        <w:rPr>
          <w:sz w:val="15"/>
          <w:szCs w:val="15"/>
          <w:spacing w:val="-41"/>
        </w:rPr>
        <w:t xml:space="preserve"> </w:t>
      </w:r>
      <w:r>
        <w:rPr>
          <w:sz w:val="15"/>
          <w:szCs w:val="15"/>
          <w:spacing w:val="-9"/>
        </w:rPr>
        <w:t>,</w:t>
      </w:r>
      <w:r>
        <w:rPr>
          <w:sz w:val="15"/>
          <w:szCs w:val="15"/>
          <w:spacing w:val="-9"/>
        </w:rPr>
        <w:t xml:space="preserve"> </w:t>
      </w:r>
      <w:r>
        <w:rPr>
          <w:sz w:val="15"/>
          <w:szCs w:val="15"/>
          <w:spacing w:val="-9"/>
        </w:rPr>
        <w:t>et</w:t>
      </w:r>
      <w:r>
        <w:rPr>
          <w:sz w:val="15"/>
          <w:szCs w:val="15"/>
          <w:spacing w:val="-9"/>
        </w:rPr>
        <w:t xml:space="preserve"> </w:t>
      </w:r>
      <w:r>
        <w:rPr>
          <w:sz w:val="15"/>
          <w:szCs w:val="15"/>
          <w:spacing w:val="-9"/>
        </w:rPr>
        <w:t>al.</w:t>
      </w:r>
      <w:r>
        <w:rPr>
          <w:sz w:val="15"/>
          <w:szCs w:val="15"/>
          <w:spacing w:val="-9"/>
        </w:rPr>
        <w:t xml:space="preserve"> </w:t>
      </w:r>
      <w:r>
        <w:rPr>
          <w:sz w:val="15"/>
          <w:szCs w:val="15"/>
          <w:spacing w:val="-9"/>
        </w:rPr>
        <w:t>Reappraisal</w:t>
      </w:r>
      <w:r>
        <w:rPr>
          <w:sz w:val="15"/>
          <w:szCs w:val="15"/>
          <w:spacing w:val="-9"/>
        </w:rPr>
        <w:t xml:space="preserve"> </w:t>
      </w:r>
      <w:r>
        <w:rPr>
          <w:sz w:val="15"/>
          <w:szCs w:val="15"/>
          <w:spacing w:val="-9"/>
        </w:rPr>
        <w:t>of</w:t>
      </w:r>
      <w:r>
        <w:rPr>
          <w:sz w:val="15"/>
          <w:szCs w:val="15"/>
          <w:spacing w:val="-29"/>
        </w:rPr>
        <w:t xml:space="preserve"> </w:t>
      </w:r>
      <w:r>
        <w:rPr>
          <w:sz w:val="15"/>
          <w:szCs w:val="15"/>
          <w:spacing w:val="-9"/>
        </w:rPr>
        <w:t>the</w:t>
      </w:r>
      <w:r>
        <w:rPr>
          <w:sz w:val="15"/>
          <w:szCs w:val="15"/>
          <w:spacing w:val="-9"/>
        </w:rPr>
        <w:t xml:space="preserve"> </w:t>
      </w:r>
      <w:r>
        <w:rPr>
          <w:sz w:val="15"/>
          <w:szCs w:val="15"/>
          <w:spacing w:val="-9"/>
        </w:rPr>
        <w:t>treatment</w:t>
      </w:r>
      <w:r>
        <w:rPr>
          <w:sz w:val="15"/>
          <w:szCs w:val="15"/>
          <w:spacing w:val="-9"/>
        </w:rPr>
        <w:t xml:space="preserve"> </w:t>
      </w:r>
      <w:r>
        <w:rPr>
          <w:sz w:val="15"/>
          <w:szCs w:val="15"/>
          <w:spacing w:val="-9"/>
        </w:rPr>
        <w:t>du⁃</w:t>
      </w:r>
      <w:r>
        <w:rPr>
          <w:sz w:val="15"/>
          <w:szCs w:val="15"/>
        </w:rPr>
        <w:t xml:space="preserve"> </w:t>
      </w:r>
      <w:r>
        <w:rPr>
          <w:sz w:val="15"/>
          <w:szCs w:val="15"/>
          <w:spacing w:val="-14"/>
        </w:rPr>
        <w:t>ration</w:t>
      </w:r>
      <w:r>
        <w:rPr>
          <w:sz w:val="15"/>
          <w:szCs w:val="15"/>
          <w:spacing w:val="-14"/>
        </w:rPr>
        <w:t xml:space="preserve"> </w:t>
      </w:r>
      <w:r>
        <w:rPr>
          <w:sz w:val="15"/>
          <w:szCs w:val="15"/>
          <w:spacing w:val="-14"/>
        </w:rPr>
        <w:t>of</w:t>
      </w:r>
      <w:r>
        <w:rPr>
          <w:sz w:val="15"/>
          <w:szCs w:val="15"/>
          <w:spacing w:val="-14"/>
        </w:rPr>
        <w:t xml:space="preserve"> </w:t>
      </w:r>
      <w:r>
        <w:rPr>
          <w:sz w:val="15"/>
          <w:szCs w:val="15"/>
          <w:spacing w:val="-14"/>
        </w:rPr>
        <w:t>antibiotic</w:t>
      </w:r>
      <w:r>
        <w:rPr>
          <w:sz w:val="15"/>
          <w:szCs w:val="15"/>
          <w:spacing w:val="2"/>
        </w:rPr>
        <w:t xml:space="preserve"> </w:t>
      </w:r>
      <w:r>
        <w:rPr>
          <w:sz w:val="15"/>
          <w:szCs w:val="15"/>
          <w:spacing w:val="-14"/>
        </w:rPr>
        <w:t>regimens</w:t>
      </w:r>
      <w:r>
        <w:rPr>
          <w:sz w:val="15"/>
          <w:szCs w:val="15"/>
          <w:spacing w:val="-14"/>
        </w:rPr>
        <w:t xml:space="preserve"> </w:t>
      </w:r>
      <w:r>
        <w:rPr>
          <w:sz w:val="15"/>
          <w:szCs w:val="15"/>
          <w:spacing w:val="-14"/>
        </w:rPr>
        <w:t>for</w:t>
      </w:r>
      <w:r>
        <w:rPr>
          <w:sz w:val="15"/>
          <w:szCs w:val="15"/>
          <w:spacing w:val="-14"/>
        </w:rPr>
        <w:t xml:space="preserve"> </w:t>
      </w:r>
      <w:r>
        <w:rPr>
          <w:sz w:val="15"/>
          <w:szCs w:val="15"/>
          <w:spacing w:val="-14"/>
        </w:rPr>
        <w:t>acute</w:t>
      </w:r>
      <w:r>
        <w:rPr>
          <w:sz w:val="15"/>
          <w:szCs w:val="15"/>
          <w:spacing w:val="2"/>
        </w:rPr>
        <w:t xml:space="preserve"> </w:t>
      </w:r>
      <w:r>
        <w:rPr>
          <w:sz w:val="15"/>
          <w:szCs w:val="15"/>
          <w:spacing w:val="-14"/>
        </w:rPr>
        <w:t>uncomplicate</w:t>
      </w:r>
      <w:r>
        <w:rPr>
          <w:sz w:val="15"/>
          <w:szCs w:val="15"/>
          <w:spacing w:val="-15"/>
        </w:rPr>
        <w:t>d</w:t>
      </w:r>
      <w:r>
        <w:rPr>
          <w:sz w:val="15"/>
          <w:szCs w:val="15"/>
          <w:spacing w:val="4"/>
        </w:rPr>
        <w:t xml:space="preserve"> </w:t>
      </w:r>
      <w:r>
        <w:rPr>
          <w:sz w:val="15"/>
          <w:szCs w:val="15"/>
          <w:spacing w:val="-15"/>
        </w:rPr>
        <w:t>cystitis</w:t>
      </w:r>
      <w:r>
        <w:rPr>
          <w:sz w:val="15"/>
          <w:szCs w:val="15"/>
          <w:spacing w:val="4"/>
        </w:rPr>
        <w:t xml:space="preserve"> </w:t>
      </w:r>
      <w:r>
        <w:rPr>
          <w:sz w:val="15"/>
          <w:szCs w:val="15"/>
          <w:spacing w:val="-15"/>
        </w:rPr>
        <w:t>in</w:t>
      </w:r>
      <w:r>
        <w:rPr>
          <w:sz w:val="15"/>
          <w:szCs w:val="15"/>
          <w:spacing w:val="4"/>
        </w:rPr>
        <w:t xml:space="preserve"> </w:t>
      </w:r>
      <w:r>
        <w:rPr>
          <w:sz w:val="15"/>
          <w:szCs w:val="15"/>
          <w:spacing w:val="-15"/>
        </w:rPr>
        <w:t>adult</w:t>
      </w:r>
      <w:r>
        <w:rPr>
          <w:sz w:val="15"/>
          <w:szCs w:val="15"/>
        </w:rPr>
        <w:t xml:space="preserve"> </w:t>
      </w:r>
      <w:r>
        <w:rPr>
          <w:sz w:val="15"/>
          <w:szCs w:val="15"/>
          <w:spacing w:val="-9"/>
        </w:rPr>
        <w:t>women</w:t>
      </w:r>
      <w:r>
        <w:rPr>
          <w:sz w:val="15"/>
          <w:szCs w:val="15"/>
          <w:spacing w:val="-40"/>
        </w:rPr>
        <w:t xml:space="preserve"> </w:t>
      </w:r>
      <w:r>
        <w:rPr>
          <w:sz w:val="15"/>
          <w:szCs w:val="15"/>
          <w:spacing w:val="-9"/>
        </w:rPr>
        <w:t>:</w:t>
      </w:r>
      <w:r>
        <w:rPr>
          <w:sz w:val="15"/>
          <w:szCs w:val="15"/>
          <w:spacing w:val="12"/>
        </w:rPr>
        <w:t xml:space="preserve"> </w:t>
      </w:r>
      <w:r>
        <w:rPr>
          <w:sz w:val="15"/>
          <w:szCs w:val="15"/>
          <w:spacing w:val="-9"/>
        </w:rPr>
        <w:t>a</w:t>
      </w:r>
      <w:r>
        <w:rPr>
          <w:sz w:val="15"/>
          <w:szCs w:val="15"/>
          <w:spacing w:val="-9"/>
        </w:rPr>
        <w:t xml:space="preserve"> </w:t>
      </w:r>
      <w:r>
        <w:rPr>
          <w:sz w:val="15"/>
          <w:szCs w:val="15"/>
          <w:spacing w:val="-9"/>
        </w:rPr>
        <w:t>systematic</w:t>
      </w:r>
      <w:r>
        <w:rPr>
          <w:sz w:val="15"/>
          <w:szCs w:val="15"/>
          <w:spacing w:val="-9"/>
        </w:rPr>
        <w:t xml:space="preserve"> </w:t>
      </w:r>
      <w:r>
        <w:rPr>
          <w:sz w:val="15"/>
          <w:szCs w:val="15"/>
          <w:spacing w:val="-9"/>
        </w:rPr>
        <w:t>review</w:t>
      </w:r>
      <w:r>
        <w:rPr>
          <w:sz w:val="15"/>
          <w:szCs w:val="15"/>
          <w:spacing w:val="-9"/>
        </w:rPr>
        <w:t xml:space="preserve"> </w:t>
      </w:r>
      <w:r>
        <w:rPr>
          <w:sz w:val="15"/>
          <w:szCs w:val="15"/>
          <w:spacing w:val="-9"/>
        </w:rPr>
        <w:t>and</w:t>
      </w:r>
      <w:r>
        <w:rPr>
          <w:sz w:val="15"/>
          <w:szCs w:val="15"/>
          <w:spacing w:val="-9"/>
        </w:rPr>
        <w:t xml:space="preserve"> </w:t>
      </w:r>
      <w:r>
        <w:rPr>
          <w:sz w:val="15"/>
          <w:szCs w:val="15"/>
          <w:spacing w:val="-9"/>
        </w:rPr>
        <w:t>network</w:t>
      </w:r>
      <w:r>
        <w:rPr>
          <w:sz w:val="15"/>
          <w:szCs w:val="15"/>
          <w:spacing w:val="-9"/>
        </w:rPr>
        <w:t xml:space="preserve"> </w:t>
      </w:r>
      <w:r>
        <w:rPr>
          <w:sz w:val="15"/>
          <w:szCs w:val="15"/>
          <w:spacing w:val="-9"/>
        </w:rPr>
        <w:t>meta⁃analysis</w:t>
      </w:r>
      <w:r>
        <w:rPr>
          <w:sz w:val="15"/>
          <w:szCs w:val="15"/>
          <w:spacing w:val="-9"/>
        </w:rPr>
        <w:t xml:space="preserve"> </w:t>
      </w:r>
      <w:r>
        <w:rPr>
          <w:sz w:val="15"/>
          <w:szCs w:val="15"/>
          <w:spacing w:val="-9"/>
        </w:rPr>
        <w:t>of</w:t>
      </w:r>
      <w:r>
        <w:rPr>
          <w:sz w:val="15"/>
          <w:szCs w:val="15"/>
          <w:spacing w:val="-23"/>
        </w:rPr>
        <w:t xml:space="preserve"> </w:t>
      </w:r>
      <w:r>
        <w:rPr>
          <w:sz w:val="15"/>
          <w:szCs w:val="15"/>
          <w:spacing w:val="-9"/>
        </w:rPr>
        <w:t>61</w:t>
      </w:r>
      <w:r>
        <w:rPr>
          <w:sz w:val="15"/>
          <w:szCs w:val="15"/>
          <w:spacing w:val="-9"/>
        </w:rPr>
        <w:t xml:space="preserve"> </w:t>
      </w:r>
      <w:r>
        <w:rPr>
          <w:sz w:val="15"/>
          <w:szCs w:val="15"/>
          <w:spacing w:val="-9"/>
        </w:rPr>
        <w:t>random⁃</w:t>
      </w:r>
      <w:r>
        <w:rPr>
          <w:sz w:val="15"/>
          <w:szCs w:val="15"/>
        </w:rPr>
        <w:t xml:space="preserve"> </w:t>
      </w:r>
      <w:r>
        <w:rPr>
          <w:sz w:val="15"/>
          <w:szCs w:val="15"/>
          <w:spacing w:val="-11"/>
        </w:rPr>
        <w:t>ised</w:t>
      </w:r>
      <w:r>
        <w:rPr>
          <w:sz w:val="15"/>
          <w:szCs w:val="15"/>
          <w:spacing w:val="-11"/>
        </w:rPr>
        <w:t xml:space="preserve"> </w:t>
      </w:r>
      <w:r>
        <w:rPr>
          <w:sz w:val="15"/>
          <w:szCs w:val="15"/>
          <w:spacing w:val="-11"/>
        </w:rPr>
        <w:t>clinical</w:t>
      </w:r>
      <w:r>
        <w:rPr>
          <w:sz w:val="15"/>
          <w:szCs w:val="15"/>
          <w:spacing w:val="-11"/>
        </w:rPr>
        <w:t xml:space="preserve"> </w:t>
      </w:r>
      <w:r>
        <w:rPr>
          <w:sz w:val="15"/>
          <w:szCs w:val="15"/>
          <w:spacing w:val="-11"/>
        </w:rPr>
        <w:t>trial</w:t>
      </w:r>
      <w:r>
        <w:rPr>
          <w:sz w:val="15"/>
          <w:szCs w:val="15"/>
          <w:spacing w:val="-12"/>
        </w:rPr>
        <w:t>s[J]</w:t>
      </w:r>
      <w:r>
        <w:rPr>
          <w:sz w:val="15"/>
          <w:szCs w:val="15"/>
          <w:spacing w:val="-26"/>
        </w:rPr>
        <w:t xml:space="preserve"> </w:t>
      </w:r>
      <w:r>
        <w:rPr>
          <w:sz w:val="15"/>
          <w:szCs w:val="15"/>
          <w:spacing w:val="-12"/>
        </w:rPr>
        <w:t>.Lancet</w:t>
      </w:r>
      <w:r>
        <w:rPr>
          <w:sz w:val="15"/>
          <w:szCs w:val="15"/>
          <w:spacing w:val="-12"/>
        </w:rPr>
        <w:t xml:space="preserve"> </w:t>
      </w:r>
      <w:r>
        <w:rPr>
          <w:sz w:val="15"/>
          <w:szCs w:val="15"/>
          <w:spacing w:val="-12"/>
        </w:rPr>
        <w:t>Infect</w:t>
      </w:r>
      <w:r>
        <w:rPr>
          <w:sz w:val="15"/>
          <w:szCs w:val="15"/>
          <w:spacing w:val="-12"/>
        </w:rPr>
        <w:t xml:space="preserve"> </w:t>
      </w:r>
      <w:r>
        <w:rPr>
          <w:sz w:val="15"/>
          <w:szCs w:val="15"/>
          <w:spacing w:val="-12"/>
        </w:rPr>
        <w:t>Dis</w:t>
      </w:r>
      <w:r>
        <w:rPr>
          <w:sz w:val="15"/>
          <w:szCs w:val="15"/>
          <w:spacing w:val="-41"/>
        </w:rPr>
        <w:t xml:space="preserve"> </w:t>
      </w:r>
      <w:r>
        <w:rPr>
          <w:sz w:val="15"/>
          <w:szCs w:val="15"/>
          <w:spacing w:val="-12"/>
        </w:rPr>
        <w:t>,2020</w:t>
      </w:r>
      <w:r>
        <w:rPr>
          <w:sz w:val="15"/>
          <w:szCs w:val="15"/>
          <w:spacing w:val="-41"/>
        </w:rPr>
        <w:t xml:space="preserve"> </w:t>
      </w:r>
      <w:r>
        <w:rPr>
          <w:sz w:val="15"/>
          <w:szCs w:val="15"/>
          <w:spacing w:val="-12"/>
        </w:rPr>
        <w:t>,20(9)</w:t>
      </w:r>
      <w:r>
        <w:rPr>
          <w:sz w:val="15"/>
          <w:szCs w:val="15"/>
          <w:spacing w:val="-12"/>
        </w:rPr>
        <w:t xml:space="preserve"> </w:t>
      </w:r>
      <w:r>
        <w:rPr>
          <w:sz w:val="15"/>
          <w:szCs w:val="15"/>
          <w:spacing w:val="-12"/>
        </w:rPr>
        <w:t>:</w:t>
      </w:r>
      <w:r>
        <w:rPr>
          <w:sz w:val="15"/>
          <w:szCs w:val="15"/>
          <w:spacing w:val="-33"/>
        </w:rPr>
        <w:t xml:space="preserve"> </w:t>
      </w:r>
      <w:r>
        <w:rPr>
          <w:sz w:val="15"/>
          <w:szCs w:val="15"/>
          <w:spacing w:val="-12"/>
        </w:rPr>
        <w:t>1080⁃</w:t>
      </w:r>
      <w:r>
        <w:rPr>
          <w:sz w:val="15"/>
          <w:szCs w:val="15"/>
          <w:spacing w:val="-57"/>
        </w:rPr>
        <w:t xml:space="preserve"> </w:t>
      </w:r>
      <w:r>
        <w:rPr>
          <w:sz w:val="15"/>
          <w:szCs w:val="15"/>
          <w:spacing w:val="-12"/>
        </w:rPr>
        <w:t>1088.</w:t>
      </w:r>
    </w:p>
    <w:p>
      <w:pPr>
        <w:pStyle w:val="BodyText"/>
        <w:ind w:left="959" w:right="290" w:hanging="408"/>
        <w:spacing w:before="2" w:line="358" w:lineRule="auto"/>
        <w:rPr>
          <w:sz w:val="15"/>
          <w:szCs w:val="15"/>
        </w:rPr>
      </w:pPr>
      <w:r>
        <w:rPr>
          <w:sz w:val="15"/>
          <w:szCs w:val="15"/>
          <w:spacing w:val="-8"/>
        </w:rPr>
        <w:t>[8]</w:t>
      </w:r>
      <w:r>
        <w:rPr>
          <w:sz w:val="15"/>
          <w:szCs w:val="15"/>
          <w:spacing w:val="-8"/>
        </w:rPr>
        <w:t xml:space="preserve">   </w:t>
      </w:r>
      <w:r>
        <w:rPr>
          <w:sz w:val="15"/>
          <w:szCs w:val="15"/>
          <w:spacing w:val="-8"/>
        </w:rPr>
        <w:t>PECK</w:t>
      </w:r>
      <w:r>
        <w:rPr>
          <w:sz w:val="15"/>
          <w:szCs w:val="15"/>
          <w:spacing w:val="-4"/>
        </w:rPr>
        <w:t xml:space="preserve"> </w:t>
      </w:r>
      <w:r>
        <w:rPr>
          <w:sz w:val="15"/>
          <w:szCs w:val="15"/>
          <w:spacing w:val="-8"/>
        </w:rPr>
        <w:t>J</w:t>
      </w:r>
      <w:r>
        <w:rPr>
          <w:sz w:val="15"/>
          <w:szCs w:val="15"/>
          <w:spacing w:val="-43"/>
        </w:rPr>
        <w:t xml:space="preserve"> </w:t>
      </w:r>
      <w:r>
        <w:rPr>
          <w:sz w:val="15"/>
          <w:szCs w:val="15"/>
          <w:spacing w:val="-8"/>
        </w:rPr>
        <w:t>,</w:t>
      </w:r>
      <w:r>
        <w:rPr>
          <w:sz w:val="15"/>
          <w:szCs w:val="15"/>
          <w:spacing w:val="-8"/>
        </w:rPr>
        <w:t xml:space="preserve"> </w:t>
      </w:r>
      <w:r>
        <w:rPr>
          <w:sz w:val="15"/>
          <w:szCs w:val="15"/>
          <w:spacing w:val="-8"/>
        </w:rPr>
        <w:t>SHEPHERD</w:t>
      </w:r>
      <w:r>
        <w:rPr>
          <w:sz w:val="15"/>
          <w:szCs w:val="15"/>
          <w:spacing w:val="-8"/>
        </w:rPr>
        <w:t xml:space="preserve"> </w:t>
      </w:r>
      <w:r>
        <w:rPr>
          <w:sz w:val="15"/>
          <w:szCs w:val="15"/>
          <w:spacing w:val="-8"/>
        </w:rPr>
        <w:t>J</w:t>
      </w:r>
      <w:r>
        <w:rPr>
          <w:sz w:val="15"/>
          <w:szCs w:val="15"/>
          <w:spacing w:val="-8"/>
        </w:rPr>
        <w:t xml:space="preserve"> </w:t>
      </w:r>
      <w:r>
        <w:rPr>
          <w:sz w:val="15"/>
          <w:szCs w:val="15"/>
          <w:spacing w:val="-8"/>
        </w:rPr>
        <w:t>P.</w:t>
      </w:r>
      <w:r>
        <w:rPr>
          <w:sz w:val="15"/>
          <w:szCs w:val="15"/>
          <w:spacing w:val="-8"/>
        </w:rPr>
        <w:t xml:space="preserve"> </w:t>
      </w:r>
      <w:r>
        <w:rPr>
          <w:sz w:val="15"/>
          <w:szCs w:val="15"/>
          <w:spacing w:val="-8"/>
        </w:rPr>
        <w:t>Recurrent</w:t>
      </w:r>
      <w:r>
        <w:rPr>
          <w:sz w:val="15"/>
          <w:szCs w:val="15"/>
          <w:spacing w:val="-20"/>
        </w:rPr>
        <w:t xml:space="preserve"> </w:t>
      </w:r>
      <w:r>
        <w:rPr>
          <w:sz w:val="15"/>
          <w:szCs w:val="15"/>
          <w:spacing w:val="-8"/>
        </w:rPr>
        <w:t>urinary</w:t>
      </w:r>
      <w:r>
        <w:rPr>
          <w:sz w:val="15"/>
          <w:szCs w:val="15"/>
          <w:spacing w:val="-19"/>
        </w:rPr>
        <w:t xml:space="preserve"> </w:t>
      </w:r>
      <w:r>
        <w:rPr>
          <w:sz w:val="15"/>
          <w:szCs w:val="15"/>
          <w:spacing w:val="-8"/>
        </w:rPr>
        <w:t>tract</w:t>
      </w:r>
      <w:r>
        <w:rPr>
          <w:sz w:val="15"/>
          <w:szCs w:val="15"/>
          <w:spacing w:val="-8"/>
        </w:rPr>
        <w:t xml:space="preserve"> </w:t>
      </w:r>
      <w:r>
        <w:rPr>
          <w:sz w:val="15"/>
          <w:szCs w:val="15"/>
          <w:spacing w:val="-8"/>
        </w:rPr>
        <w:t>infections</w:t>
      </w:r>
      <w:r>
        <w:rPr>
          <w:sz w:val="15"/>
          <w:szCs w:val="15"/>
          <w:spacing w:val="-40"/>
        </w:rPr>
        <w:t xml:space="preserve"> </w:t>
      </w:r>
      <w:r>
        <w:rPr>
          <w:sz w:val="15"/>
          <w:szCs w:val="15"/>
          <w:spacing w:val="-8"/>
        </w:rPr>
        <w:t>:</w:t>
      </w:r>
      <w:r>
        <w:rPr>
          <w:sz w:val="15"/>
          <w:szCs w:val="15"/>
          <w:spacing w:val="-8"/>
        </w:rPr>
        <w:t xml:space="preserve"> </w:t>
      </w:r>
      <w:r>
        <w:rPr>
          <w:sz w:val="15"/>
          <w:szCs w:val="15"/>
          <w:spacing w:val="-8"/>
        </w:rPr>
        <w:t>diagno⁃</w:t>
      </w:r>
      <w:r>
        <w:rPr>
          <w:sz w:val="15"/>
          <w:szCs w:val="15"/>
        </w:rPr>
        <w:t xml:space="preserve"> </w:t>
      </w:r>
      <w:r>
        <w:rPr>
          <w:sz w:val="15"/>
          <w:szCs w:val="15"/>
          <w:spacing w:val="-13"/>
        </w:rPr>
        <w:t>sis</w:t>
      </w:r>
      <w:r>
        <w:rPr>
          <w:sz w:val="15"/>
          <w:szCs w:val="15"/>
          <w:spacing w:val="-38"/>
        </w:rPr>
        <w:t xml:space="preserve"> </w:t>
      </w:r>
      <w:r>
        <w:rPr>
          <w:sz w:val="15"/>
          <w:szCs w:val="15"/>
          <w:spacing w:val="-13"/>
        </w:rPr>
        <w:t>,</w:t>
      </w:r>
      <w:r>
        <w:rPr>
          <w:sz w:val="15"/>
          <w:szCs w:val="15"/>
          <w:spacing w:val="21"/>
        </w:rPr>
        <w:t xml:space="preserve"> </w:t>
      </w:r>
      <w:r>
        <w:rPr>
          <w:sz w:val="15"/>
          <w:szCs w:val="15"/>
          <w:spacing w:val="-13"/>
        </w:rPr>
        <w:t>treatment</w:t>
      </w:r>
      <w:r>
        <w:rPr>
          <w:sz w:val="15"/>
          <w:szCs w:val="15"/>
          <w:spacing w:val="-44"/>
        </w:rPr>
        <w:t xml:space="preserve"> </w:t>
      </w:r>
      <w:r>
        <w:rPr>
          <w:sz w:val="15"/>
          <w:szCs w:val="15"/>
          <w:spacing w:val="-13"/>
        </w:rPr>
        <w:t>,</w:t>
      </w:r>
      <w:r>
        <w:rPr>
          <w:sz w:val="15"/>
          <w:szCs w:val="15"/>
          <w:spacing w:val="29"/>
          <w:w w:val="101"/>
        </w:rPr>
        <w:t xml:space="preserve"> </w:t>
      </w:r>
      <w:r>
        <w:rPr>
          <w:sz w:val="15"/>
          <w:szCs w:val="15"/>
          <w:spacing w:val="-13"/>
        </w:rPr>
        <w:t>and</w:t>
      </w:r>
      <w:r>
        <w:rPr>
          <w:sz w:val="15"/>
          <w:szCs w:val="15"/>
          <w:spacing w:val="6"/>
        </w:rPr>
        <w:t xml:space="preserve"> </w:t>
      </w:r>
      <w:r>
        <w:rPr>
          <w:sz w:val="15"/>
          <w:szCs w:val="15"/>
          <w:spacing w:val="-13"/>
        </w:rPr>
        <w:t>prevention</w:t>
      </w:r>
      <w:r>
        <w:rPr>
          <w:sz w:val="15"/>
          <w:szCs w:val="15"/>
          <w:spacing w:val="-29"/>
        </w:rPr>
        <w:t xml:space="preserve"> </w:t>
      </w:r>
      <w:r>
        <w:rPr>
          <w:sz w:val="15"/>
          <w:szCs w:val="15"/>
          <w:spacing w:val="-13"/>
        </w:rPr>
        <w:t>[</w:t>
      </w:r>
      <w:r>
        <w:rPr>
          <w:sz w:val="15"/>
          <w:szCs w:val="15"/>
          <w:spacing w:val="-26"/>
        </w:rPr>
        <w:t xml:space="preserve"> </w:t>
      </w:r>
      <w:r>
        <w:rPr>
          <w:sz w:val="15"/>
          <w:szCs w:val="15"/>
          <w:spacing w:val="-13"/>
        </w:rPr>
        <w:t>J]</w:t>
      </w:r>
      <w:r>
        <w:rPr>
          <w:sz w:val="15"/>
          <w:szCs w:val="15"/>
          <w:spacing w:val="-26"/>
        </w:rPr>
        <w:t xml:space="preserve"> </w:t>
      </w:r>
      <w:r>
        <w:rPr>
          <w:sz w:val="15"/>
          <w:szCs w:val="15"/>
          <w:spacing w:val="-13"/>
        </w:rPr>
        <w:t>.</w:t>
      </w:r>
      <w:r>
        <w:rPr>
          <w:sz w:val="15"/>
          <w:szCs w:val="15"/>
          <w:spacing w:val="-31"/>
        </w:rPr>
        <w:t xml:space="preserve"> </w:t>
      </w:r>
      <w:r>
        <w:rPr>
          <w:sz w:val="15"/>
          <w:szCs w:val="15"/>
          <w:spacing w:val="-13"/>
        </w:rPr>
        <w:t>Obstet</w:t>
      </w:r>
      <w:r>
        <w:rPr>
          <w:sz w:val="15"/>
          <w:szCs w:val="15"/>
          <w:spacing w:val="8"/>
        </w:rPr>
        <w:t xml:space="preserve"> </w:t>
      </w:r>
      <w:r>
        <w:rPr>
          <w:sz w:val="15"/>
          <w:szCs w:val="15"/>
          <w:spacing w:val="-13"/>
        </w:rPr>
        <w:t>Gynecol</w:t>
      </w:r>
      <w:r>
        <w:rPr>
          <w:sz w:val="15"/>
          <w:szCs w:val="15"/>
          <w:spacing w:val="10"/>
        </w:rPr>
        <w:t xml:space="preserve"> </w:t>
      </w:r>
      <w:r>
        <w:rPr>
          <w:sz w:val="15"/>
          <w:szCs w:val="15"/>
          <w:spacing w:val="-13"/>
        </w:rPr>
        <w:t>Clin</w:t>
      </w:r>
      <w:r>
        <w:rPr>
          <w:sz w:val="15"/>
          <w:szCs w:val="15"/>
          <w:spacing w:val="8"/>
        </w:rPr>
        <w:t xml:space="preserve"> </w:t>
      </w:r>
      <w:r>
        <w:rPr>
          <w:sz w:val="15"/>
          <w:szCs w:val="15"/>
          <w:spacing w:val="-13"/>
        </w:rPr>
        <w:t>North</w:t>
      </w:r>
      <w:r>
        <w:rPr>
          <w:sz w:val="15"/>
          <w:szCs w:val="15"/>
          <w:spacing w:val="8"/>
        </w:rPr>
        <w:t xml:space="preserve"> </w:t>
      </w:r>
      <w:r>
        <w:rPr>
          <w:sz w:val="15"/>
          <w:szCs w:val="15"/>
          <w:spacing w:val="-13"/>
        </w:rPr>
        <w:t>Am</w:t>
      </w:r>
      <w:r>
        <w:rPr>
          <w:sz w:val="15"/>
          <w:szCs w:val="15"/>
          <w:spacing w:val="-43"/>
        </w:rPr>
        <w:t xml:space="preserve"> </w:t>
      </w:r>
      <w:r>
        <w:rPr>
          <w:sz w:val="15"/>
          <w:szCs w:val="15"/>
          <w:spacing w:val="-13"/>
        </w:rPr>
        <w:t>,</w:t>
      </w:r>
      <w:r>
        <w:rPr>
          <w:sz w:val="15"/>
          <w:szCs w:val="15"/>
        </w:rPr>
        <w:t xml:space="preserve"> </w:t>
      </w:r>
      <w:r>
        <w:rPr>
          <w:sz w:val="15"/>
          <w:szCs w:val="15"/>
          <w:spacing w:val="-4"/>
        </w:rPr>
        <w:t>2021</w:t>
      </w:r>
      <w:r>
        <w:rPr>
          <w:sz w:val="15"/>
          <w:szCs w:val="15"/>
          <w:spacing w:val="-28"/>
        </w:rPr>
        <w:t xml:space="preserve"> </w:t>
      </w:r>
      <w:r>
        <w:rPr>
          <w:sz w:val="15"/>
          <w:szCs w:val="15"/>
          <w:spacing w:val="-4"/>
        </w:rPr>
        <w:t>,48(3)</w:t>
      </w:r>
      <w:r>
        <w:rPr>
          <w:sz w:val="15"/>
          <w:szCs w:val="15"/>
          <w:spacing w:val="-4"/>
        </w:rPr>
        <w:t xml:space="preserve"> </w:t>
      </w:r>
      <w:r>
        <w:rPr>
          <w:sz w:val="15"/>
          <w:szCs w:val="15"/>
          <w:spacing w:val="-4"/>
        </w:rPr>
        <w:t>:501</w:t>
      </w:r>
      <w:r>
        <w:rPr>
          <w:sz w:val="15"/>
          <w:szCs w:val="15"/>
          <w:spacing w:val="-48"/>
        </w:rPr>
        <w:t xml:space="preserve"> </w:t>
      </w:r>
      <w:r>
        <w:rPr>
          <w:sz w:val="15"/>
          <w:szCs w:val="15"/>
          <w:spacing w:val="-4"/>
        </w:rPr>
        <w:t>⁃513.</w:t>
      </w:r>
    </w:p>
    <w:p>
      <w:pPr>
        <w:pStyle w:val="BodyText"/>
        <w:ind w:left="960" w:right="286" w:hanging="409"/>
        <w:spacing w:line="271" w:lineRule="auto"/>
        <w:rPr>
          <w:sz w:val="15"/>
          <w:szCs w:val="15"/>
        </w:rPr>
      </w:pPr>
      <w:r>
        <w:rPr>
          <w:sz w:val="15"/>
          <w:szCs w:val="15"/>
          <w:spacing w:val="1"/>
        </w:rPr>
        <w:t>[9]</w:t>
      </w:r>
      <w:r>
        <w:rPr>
          <w:sz w:val="15"/>
          <w:szCs w:val="15"/>
          <w:spacing w:val="26"/>
        </w:rPr>
        <w:t xml:space="preserve">  </w:t>
      </w:r>
      <w:r>
        <w:rPr>
          <w:rFonts w:ascii="Microsoft YaHei" w:hAnsi="Microsoft YaHei" w:eastAsia="Microsoft YaHei" w:cs="Microsoft YaHei"/>
          <w:sz w:val="15"/>
          <w:szCs w:val="15"/>
          <w:spacing w:val="1"/>
        </w:rPr>
        <w:t>俞慧琴</w:t>
      </w:r>
      <w:r>
        <w:rPr>
          <w:sz w:val="15"/>
          <w:szCs w:val="15"/>
          <w:spacing w:val="1"/>
        </w:rPr>
        <w:t>，</w:t>
      </w:r>
      <w:r>
        <w:rPr>
          <w:rFonts w:ascii="Microsoft YaHei" w:hAnsi="Microsoft YaHei" w:eastAsia="Microsoft YaHei" w:cs="Microsoft YaHei"/>
          <w:sz w:val="15"/>
          <w:szCs w:val="15"/>
          <w:spacing w:val="1"/>
        </w:rPr>
        <w:t>李瑞鹏</w:t>
      </w:r>
      <w:r>
        <w:rPr>
          <w:sz w:val="15"/>
          <w:szCs w:val="15"/>
          <w:spacing w:val="1"/>
        </w:rPr>
        <w:t>，</w:t>
      </w:r>
      <w:r>
        <w:rPr>
          <w:rFonts w:ascii="Microsoft YaHei" w:hAnsi="Microsoft YaHei" w:eastAsia="Microsoft YaHei" w:cs="Microsoft YaHei"/>
          <w:sz w:val="15"/>
          <w:szCs w:val="15"/>
          <w:spacing w:val="1"/>
        </w:rPr>
        <w:t>诸靖宇</w:t>
      </w:r>
      <w:r>
        <w:rPr>
          <w:sz w:val="15"/>
          <w:szCs w:val="15"/>
          <w:spacing w:val="1"/>
        </w:rPr>
        <w:t>．</w:t>
      </w:r>
      <w:r>
        <w:rPr>
          <w:rFonts w:ascii="Microsoft YaHei" w:hAnsi="Microsoft YaHei" w:eastAsia="Microsoft YaHei" w:cs="Microsoft YaHei"/>
          <w:sz w:val="15"/>
          <w:szCs w:val="15"/>
          <w:spacing w:val="1"/>
        </w:rPr>
        <w:t>输尿管结石患者经输尿管软镜取石术后 </w:t>
      </w:r>
      <w:r>
        <w:rPr>
          <w:rFonts w:ascii="Microsoft YaHei" w:hAnsi="Microsoft YaHei" w:eastAsia="Microsoft YaHei" w:cs="Microsoft YaHei"/>
          <w:sz w:val="15"/>
          <w:szCs w:val="15"/>
          <w:spacing w:val="2"/>
        </w:rPr>
        <w:t>发生院内感染的危险因素及预防措施</w:t>
      </w:r>
      <w:r>
        <w:rPr>
          <w:sz w:val="15"/>
          <w:szCs w:val="15"/>
          <w:spacing w:val="2"/>
        </w:rPr>
        <w:t>[</w:t>
      </w:r>
      <w:r>
        <w:rPr>
          <w:sz w:val="15"/>
          <w:szCs w:val="15"/>
          <w:spacing w:val="-23"/>
        </w:rPr>
        <w:t xml:space="preserve"> </w:t>
      </w:r>
      <w:r>
        <w:rPr>
          <w:sz w:val="15"/>
          <w:szCs w:val="15"/>
          <w:spacing w:val="2"/>
        </w:rPr>
        <w:t>J]</w:t>
      </w:r>
      <w:r>
        <w:rPr>
          <w:sz w:val="15"/>
          <w:szCs w:val="15"/>
          <w:spacing w:val="-26"/>
        </w:rPr>
        <w:t xml:space="preserve"> </w:t>
      </w:r>
      <w:r>
        <w:rPr>
          <w:sz w:val="15"/>
          <w:szCs w:val="15"/>
          <w:spacing w:val="2"/>
        </w:rPr>
        <w:t>.</w:t>
      </w:r>
      <w:r>
        <w:rPr>
          <w:sz w:val="15"/>
          <w:szCs w:val="15"/>
          <w:spacing w:val="-27"/>
        </w:rPr>
        <w:t xml:space="preserve"> </w:t>
      </w:r>
      <w:r>
        <w:rPr>
          <w:rFonts w:ascii="Microsoft YaHei" w:hAnsi="Microsoft YaHei" w:eastAsia="Microsoft YaHei" w:cs="Microsoft YaHei"/>
          <w:sz w:val="15"/>
          <w:szCs w:val="15"/>
          <w:spacing w:val="2"/>
        </w:rPr>
        <w:t>中华全科医学</w:t>
      </w:r>
      <w:r>
        <w:rPr>
          <w:sz w:val="15"/>
          <w:szCs w:val="15"/>
          <w:spacing w:val="2"/>
        </w:rPr>
        <w:t>，2019</w:t>
      </w:r>
      <w:r>
        <w:rPr>
          <w:sz w:val="15"/>
          <w:szCs w:val="15"/>
          <w:spacing w:val="-39"/>
        </w:rPr>
        <w:t xml:space="preserve"> </w:t>
      </w:r>
      <w:r>
        <w:rPr>
          <w:sz w:val="15"/>
          <w:szCs w:val="15"/>
          <w:spacing w:val="2"/>
        </w:rPr>
        <w:t>,</w:t>
      </w:r>
      <w:r>
        <w:rPr>
          <w:sz w:val="15"/>
          <w:szCs w:val="15"/>
        </w:rPr>
        <w:t xml:space="preserve"> </w:t>
      </w:r>
      <w:r>
        <w:rPr>
          <w:sz w:val="15"/>
          <w:szCs w:val="15"/>
          <w:spacing w:val="-8"/>
        </w:rPr>
        <w:t>17(2)</w:t>
      </w:r>
      <w:r>
        <w:rPr>
          <w:sz w:val="15"/>
          <w:szCs w:val="15"/>
          <w:spacing w:val="-10"/>
        </w:rPr>
        <w:t xml:space="preserve"> </w:t>
      </w:r>
      <w:r>
        <w:rPr>
          <w:sz w:val="15"/>
          <w:szCs w:val="15"/>
          <w:spacing w:val="-8"/>
        </w:rPr>
        <w:t>:</w:t>
      </w:r>
      <w:r>
        <w:rPr>
          <w:sz w:val="15"/>
          <w:szCs w:val="15"/>
          <w:spacing w:val="-43"/>
        </w:rPr>
        <w:t xml:space="preserve"> </w:t>
      </w:r>
      <w:r>
        <w:rPr>
          <w:sz w:val="15"/>
          <w:szCs w:val="15"/>
          <w:spacing w:val="-8"/>
        </w:rPr>
        <w:t>303</w:t>
      </w:r>
      <w:r>
        <w:rPr>
          <w:sz w:val="15"/>
          <w:szCs w:val="15"/>
          <w:spacing w:val="-54"/>
        </w:rPr>
        <w:t xml:space="preserve"> </w:t>
      </w:r>
      <w:r>
        <w:rPr>
          <w:sz w:val="15"/>
          <w:szCs w:val="15"/>
          <w:spacing w:val="-8"/>
        </w:rPr>
        <w:t>⁃305</w:t>
      </w:r>
      <w:r>
        <w:rPr>
          <w:sz w:val="15"/>
          <w:szCs w:val="15"/>
          <w:spacing w:val="-36"/>
        </w:rPr>
        <w:t xml:space="preserve"> </w:t>
      </w:r>
      <w:r>
        <w:rPr>
          <w:sz w:val="15"/>
          <w:szCs w:val="15"/>
          <w:spacing w:val="-8"/>
        </w:rPr>
        <w:t>,</w:t>
      </w:r>
      <w:r>
        <w:rPr>
          <w:sz w:val="15"/>
          <w:szCs w:val="15"/>
          <w:spacing w:val="-43"/>
        </w:rPr>
        <w:t xml:space="preserve"> </w:t>
      </w:r>
      <w:r>
        <w:rPr>
          <w:sz w:val="15"/>
          <w:szCs w:val="15"/>
          <w:spacing w:val="-8"/>
        </w:rPr>
        <w:t>320.</w:t>
      </w:r>
    </w:p>
    <w:p>
      <w:pPr>
        <w:pStyle w:val="BodyText"/>
        <w:ind w:left="1035" w:right="295" w:hanging="484"/>
        <w:spacing w:before="1" w:line="308" w:lineRule="auto"/>
        <w:rPr>
          <w:sz w:val="15"/>
          <w:szCs w:val="15"/>
        </w:rPr>
      </w:pPr>
      <w:r>
        <w:rPr>
          <w:sz w:val="15"/>
          <w:szCs w:val="15"/>
          <w:spacing w:val="-5"/>
        </w:rPr>
        <w:t>[10]</w:t>
      </w:r>
      <w:r>
        <w:rPr>
          <w:sz w:val="15"/>
          <w:szCs w:val="15"/>
          <w:spacing w:val="26"/>
        </w:rPr>
        <w:t xml:space="preserve">  </w:t>
      </w:r>
      <w:r>
        <w:rPr>
          <w:sz w:val="15"/>
          <w:szCs w:val="15"/>
          <w:spacing w:val="-5"/>
        </w:rPr>
        <w:t>PIGRAU</w:t>
      </w:r>
      <w:r>
        <w:rPr>
          <w:sz w:val="15"/>
          <w:szCs w:val="15"/>
          <w:spacing w:val="-5"/>
        </w:rPr>
        <w:t xml:space="preserve"> </w:t>
      </w:r>
      <w:r>
        <w:rPr>
          <w:sz w:val="15"/>
          <w:szCs w:val="15"/>
          <w:spacing w:val="-5"/>
        </w:rPr>
        <w:t>C</w:t>
      </w:r>
      <w:r>
        <w:rPr>
          <w:sz w:val="15"/>
          <w:szCs w:val="15"/>
          <w:spacing w:val="-35"/>
        </w:rPr>
        <w:t xml:space="preserve"> </w:t>
      </w:r>
      <w:r>
        <w:rPr>
          <w:sz w:val="15"/>
          <w:szCs w:val="15"/>
          <w:spacing w:val="-5"/>
        </w:rPr>
        <w:t>,</w:t>
      </w:r>
      <w:r>
        <w:rPr>
          <w:sz w:val="15"/>
          <w:szCs w:val="15"/>
          <w:spacing w:val="-5"/>
        </w:rPr>
        <w:t xml:space="preserve"> </w:t>
      </w:r>
      <w:r>
        <w:rPr>
          <w:sz w:val="15"/>
          <w:szCs w:val="15"/>
          <w:spacing w:val="-5"/>
        </w:rPr>
        <w:t>ESCOLA⁃VERGE</w:t>
      </w:r>
      <w:r>
        <w:rPr>
          <w:sz w:val="15"/>
          <w:szCs w:val="15"/>
          <w:spacing w:val="-5"/>
        </w:rPr>
        <w:t xml:space="preserve"> </w:t>
      </w:r>
      <w:r>
        <w:rPr>
          <w:sz w:val="15"/>
          <w:szCs w:val="15"/>
          <w:spacing w:val="-5"/>
        </w:rPr>
        <w:t>L.</w:t>
      </w:r>
      <w:r>
        <w:rPr>
          <w:sz w:val="15"/>
          <w:szCs w:val="15"/>
          <w:spacing w:val="-5"/>
        </w:rPr>
        <w:t xml:space="preserve"> </w:t>
      </w:r>
      <w:r>
        <w:rPr>
          <w:sz w:val="15"/>
          <w:szCs w:val="15"/>
          <w:spacing w:val="-5"/>
        </w:rPr>
        <w:t>Recurrent</w:t>
      </w:r>
      <w:r>
        <w:rPr>
          <w:sz w:val="15"/>
          <w:szCs w:val="15"/>
          <w:spacing w:val="-18"/>
        </w:rPr>
        <w:t xml:space="preserve"> </w:t>
      </w:r>
      <w:r>
        <w:rPr>
          <w:sz w:val="15"/>
          <w:szCs w:val="15"/>
          <w:spacing w:val="-5"/>
        </w:rPr>
        <w:t>urinary</w:t>
      </w:r>
      <w:r>
        <w:rPr>
          <w:sz w:val="15"/>
          <w:szCs w:val="15"/>
          <w:spacing w:val="-18"/>
        </w:rPr>
        <w:t xml:space="preserve"> </w:t>
      </w:r>
      <w:r>
        <w:rPr>
          <w:sz w:val="15"/>
          <w:szCs w:val="15"/>
          <w:spacing w:val="-6"/>
        </w:rPr>
        <w:t>tract</w:t>
      </w:r>
      <w:r>
        <w:rPr>
          <w:sz w:val="15"/>
          <w:szCs w:val="15"/>
          <w:spacing w:val="-6"/>
        </w:rPr>
        <w:t xml:space="preserve"> </w:t>
      </w:r>
      <w:r>
        <w:rPr>
          <w:sz w:val="15"/>
          <w:szCs w:val="15"/>
          <w:spacing w:val="-6"/>
        </w:rPr>
        <w:t>infections</w:t>
      </w:r>
      <w:r>
        <w:rPr>
          <w:sz w:val="15"/>
          <w:szCs w:val="15"/>
          <w:spacing w:val="-39"/>
        </w:rPr>
        <w:t xml:space="preserve"> </w:t>
      </w:r>
      <w:r>
        <w:rPr>
          <w:sz w:val="15"/>
          <w:szCs w:val="15"/>
          <w:spacing w:val="-6"/>
        </w:rPr>
        <w:t>:</w:t>
      </w:r>
      <w:r>
        <w:rPr>
          <w:sz w:val="15"/>
          <w:szCs w:val="15"/>
        </w:rPr>
        <w:t xml:space="preserve"> </w:t>
      </w:r>
      <w:r>
        <w:rPr>
          <w:sz w:val="15"/>
          <w:szCs w:val="15"/>
          <w:spacing w:val="-12"/>
        </w:rPr>
        <w:t>from</w:t>
      </w:r>
      <w:r>
        <w:rPr>
          <w:sz w:val="15"/>
          <w:szCs w:val="15"/>
          <w:spacing w:val="-13"/>
        </w:rPr>
        <w:t xml:space="preserve"> </w:t>
      </w:r>
      <w:r>
        <w:rPr>
          <w:sz w:val="15"/>
          <w:szCs w:val="15"/>
          <w:spacing w:val="-12"/>
        </w:rPr>
        <w:t>pathogenesis</w:t>
      </w:r>
      <w:r>
        <w:rPr>
          <w:sz w:val="15"/>
          <w:szCs w:val="15"/>
          <w:spacing w:val="6"/>
        </w:rPr>
        <w:t xml:space="preserve"> </w:t>
      </w:r>
      <w:r>
        <w:rPr>
          <w:sz w:val="15"/>
          <w:szCs w:val="15"/>
          <w:spacing w:val="-12"/>
        </w:rPr>
        <w:t>to</w:t>
      </w:r>
      <w:r>
        <w:rPr>
          <w:sz w:val="15"/>
          <w:szCs w:val="15"/>
          <w:spacing w:val="11"/>
        </w:rPr>
        <w:t xml:space="preserve"> </w:t>
      </w:r>
      <w:r>
        <w:rPr>
          <w:sz w:val="15"/>
          <w:szCs w:val="15"/>
          <w:spacing w:val="-12"/>
        </w:rPr>
        <w:t>prevent</w:t>
      </w:r>
      <w:r>
        <w:rPr>
          <w:sz w:val="15"/>
          <w:szCs w:val="15"/>
          <w:spacing w:val="-13"/>
        </w:rPr>
        <w:t>ion</w:t>
      </w:r>
      <w:r>
        <w:rPr>
          <w:sz w:val="15"/>
          <w:szCs w:val="15"/>
          <w:spacing w:val="-21"/>
        </w:rPr>
        <w:t xml:space="preserve"> </w:t>
      </w:r>
      <w:r>
        <w:rPr>
          <w:sz w:val="15"/>
          <w:szCs w:val="15"/>
          <w:spacing w:val="-13"/>
        </w:rPr>
        <w:t>[</w:t>
      </w:r>
      <w:r>
        <w:rPr>
          <w:sz w:val="15"/>
          <w:szCs w:val="15"/>
          <w:spacing w:val="-22"/>
        </w:rPr>
        <w:t xml:space="preserve"> </w:t>
      </w:r>
      <w:r>
        <w:rPr>
          <w:sz w:val="15"/>
          <w:szCs w:val="15"/>
          <w:spacing w:val="-13"/>
        </w:rPr>
        <w:t>J</w:t>
      </w:r>
      <w:r>
        <w:rPr>
          <w:sz w:val="15"/>
          <w:szCs w:val="15"/>
          <w:spacing w:val="-34"/>
        </w:rPr>
        <w:t xml:space="preserve"> </w:t>
      </w:r>
      <w:r>
        <w:rPr>
          <w:sz w:val="15"/>
          <w:szCs w:val="15"/>
          <w:spacing w:val="-13"/>
        </w:rPr>
        <w:t>]</w:t>
      </w:r>
      <w:r>
        <w:rPr>
          <w:sz w:val="15"/>
          <w:szCs w:val="15"/>
          <w:spacing w:val="-26"/>
        </w:rPr>
        <w:t xml:space="preserve"> </w:t>
      </w:r>
      <w:r>
        <w:rPr>
          <w:sz w:val="15"/>
          <w:szCs w:val="15"/>
          <w:spacing w:val="-13"/>
        </w:rPr>
        <w:t>.</w:t>
      </w:r>
      <w:r>
        <w:rPr>
          <w:sz w:val="15"/>
          <w:szCs w:val="15"/>
          <w:spacing w:val="-23"/>
        </w:rPr>
        <w:t xml:space="preserve"> </w:t>
      </w:r>
      <w:r>
        <w:rPr>
          <w:sz w:val="15"/>
          <w:szCs w:val="15"/>
          <w:spacing w:val="-13"/>
        </w:rPr>
        <w:t>Med</w:t>
      </w:r>
      <w:r>
        <w:rPr>
          <w:sz w:val="15"/>
          <w:szCs w:val="15"/>
          <w:spacing w:val="18"/>
        </w:rPr>
        <w:t xml:space="preserve"> </w:t>
      </w:r>
      <w:r>
        <w:rPr>
          <w:sz w:val="15"/>
          <w:szCs w:val="15"/>
          <w:spacing w:val="-13"/>
        </w:rPr>
        <w:t>Clin</w:t>
      </w:r>
      <w:r>
        <w:rPr>
          <w:sz w:val="15"/>
          <w:szCs w:val="15"/>
          <w:spacing w:val="28"/>
          <w:w w:val="101"/>
        </w:rPr>
        <w:t xml:space="preserve"> </w:t>
      </w:r>
      <w:r>
        <w:rPr>
          <w:sz w:val="15"/>
          <w:szCs w:val="15"/>
          <w:spacing w:val="-13"/>
        </w:rPr>
        <w:t>(</w:t>
      </w:r>
      <w:r>
        <w:rPr>
          <w:sz w:val="15"/>
          <w:szCs w:val="15"/>
          <w:spacing w:val="-19"/>
        </w:rPr>
        <w:t xml:space="preserve"> </w:t>
      </w:r>
      <w:r>
        <w:rPr>
          <w:sz w:val="15"/>
          <w:szCs w:val="15"/>
          <w:spacing w:val="-13"/>
        </w:rPr>
        <w:t>Barc)</w:t>
      </w:r>
      <w:r>
        <w:rPr>
          <w:sz w:val="15"/>
          <w:szCs w:val="15"/>
          <w:spacing w:val="-13"/>
        </w:rPr>
        <w:t xml:space="preserve"> </w:t>
      </w:r>
      <w:r>
        <w:rPr>
          <w:sz w:val="15"/>
          <w:szCs w:val="15"/>
          <w:spacing w:val="-13"/>
        </w:rPr>
        <w:t>,</w:t>
      </w:r>
      <w:r>
        <w:rPr>
          <w:sz w:val="15"/>
          <w:szCs w:val="15"/>
          <w:spacing w:val="-20"/>
        </w:rPr>
        <w:t xml:space="preserve"> </w:t>
      </w:r>
      <w:r>
        <w:rPr>
          <w:sz w:val="15"/>
          <w:szCs w:val="15"/>
          <w:spacing w:val="-13"/>
        </w:rPr>
        <w:t>2020</w:t>
      </w:r>
      <w:r>
        <w:rPr>
          <w:sz w:val="15"/>
          <w:szCs w:val="15"/>
          <w:spacing w:val="-42"/>
        </w:rPr>
        <w:t xml:space="preserve"> </w:t>
      </w:r>
      <w:r>
        <w:rPr>
          <w:sz w:val="15"/>
          <w:szCs w:val="15"/>
          <w:spacing w:val="-13"/>
        </w:rPr>
        <w:t>,</w:t>
      </w:r>
      <w:r>
        <w:rPr>
          <w:sz w:val="15"/>
          <w:szCs w:val="15"/>
          <w:spacing w:val="-13"/>
        </w:rPr>
        <w:t xml:space="preserve"> </w:t>
      </w:r>
      <w:r>
        <w:rPr>
          <w:sz w:val="15"/>
          <w:szCs w:val="15"/>
          <w:spacing w:val="-13"/>
        </w:rPr>
        <w:t>155</w:t>
      </w:r>
    </w:p>
    <w:p>
      <w:pPr>
        <w:pStyle w:val="BodyText"/>
        <w:ind w:left="1053"/>
        <w:spacing w:before="14" w:line="367" w:lineRule="exact"/>
        <w:rPr>
          <w:sz w:val="15"/>
          <w:szCs w:val="15"/>
        </w:rPr>
      </w:pPr>
      <w:r>
        <w:rPr>
          <w:sz w:val="15"/>
          <w:szCs w:val="15"/>
          <w:spacing w:val="-10"/>
          <w:position w:val="6"/>
        </w:rPr>
        <w:t>(4)</w:t>
      </w:r>
      <w:r>
        <w:rPr>
          <w:sz w:val="15"/>
          <w:szCs w:val="15"/>
          <w:spacing w:val="-12"/>
          <w:position w:val="6"/>
        </w:rPr>
        <w:t xml:space="preserve"> </w:t>
      </w:r>
      <w:r>
        <w:rPr>
          <w:sz w:val="15"/>
          <w:szCs w:val="15"/>
          <w:spacing w:val="-10"/>
          <w:position w:val="6"/>
        </w:rPr>
        <w:t>:</w:t>
      </w:r>
      <w:r>
        <w:rPr>
          <w:sz w:val="15"/>
          <w:szCs w:val="15"/>
          <w:spacing w:val="-33"/>
          <w:position w:val="6"/>
        </w:rPr>
        <w:t xml:space="preserve"> </w:t>
      </w:r>
      <w:r>
        <w:rPr>
          <w:sz w:val="15"/>
          <w:szCs w:val="15"/>
          <w:spacing w:val="-10"/>
          <w:position w:val="6"/>
        </w:rPr>
        <w:t>171</w:t>
      </w:r>
      <w:r>
        <w:rPr>
          <w:sz w:val="15"/>
          <w:szCs w:val="15"/>
          <w:spacing w:val="-47"/>
          <w:position w:val="6"/>
        </w:rPr>
        <w:t xml:space="preserve"> </w:t>
      </w:r>
      <w:r>
        <w:rPr>
          <w:sz w:val="15"/>
          <w:szCs w:val="15"/>
          <w:spacing w:val="-10"/>
          <w:position w:val="6"/>
        </w:rPr>
        <w:t>⁃</w:t>
      </w:r>
      <w:r>
        <w:rPr>
          <w:sz w:val="15"/>
          <w:szCs w:val="15"/>
          <w:spacing w:val="-57"/>
          <w:position w:val="6"/>
        </w:rPr>
        <w:t xml:space="preserve"> </w:t>
      </w:r>
      <w:r>
        <w:rPr>
          <w:sz w:val="15"/>
          <w:szCs w:val="15"/>
          <w:spacing w:val="-10"/>
          <w:position w:val="6"/>
        </w:rPr>
        <w:t>177.</w:t>
      </w:r>
    </w:p>
    <w:p>
      <w:pPr>
        <w:pStyle w:val="BodyText"/>
        <w:ind w:left="1035" w:right="288" w:hanging="484"/>
        <w:spacing w:before="1" w:line="281" w:lineRule="auto"/>
        <w:rPr>
          <w:sz w:val="15"/>
          <w:szCs w:val="15"/>
        </w:rPr>
      </w:pPr>
      <w:r>
        <w:rPr>
          <w:sz w:val="15"/>
          <w:szCs w:val="15"/>
          <w:spacing w:val="4"/>
        </w:rPr>
        <w:t>[11]</w:t>
      </w:r>
      <w:r>
        <w:rPr>
          <w:sz w:val="15"/>
          <w:szCs w:val="15"/>
          <w:spacing w:val="26"/>
        </w:rPr>
        <w:t xml:space="preserve">  </w:t>
      </w:r>
      <w:r>
        <w:rPr>
          <w:sz w:val="15"/>
          <w:szCs w:val="15"/>
        </w:rPr>
        <w:t>ZIMMERMAN</w:t>
      </w:r>
      <w:r>
        <w:rPr>
          <w:sz w:val="15"/>
          <w:szCs w:val="15"/>
          <w:spacing w:val="4"/>
        </w:rPr>
        <w:t xml:space="preserve"> </w:t>
      </w:r>
      <w:r>
        <w:rPr>
          <w:sz w:val="15"/>
          <w:szCs w:val="15"/>
        </w:rPr>
        <w:t>D</w:t>
      </w:r>
      <w:r>
        <w:rPr>
          <w:sz w:val="15"/>
          <w:szCs w:val="15"/>
          <w:spacing w:val="4"/>
        </w:rPr>
        <w:t xml:space="preserve"> </w:t>
      </w:r>
      <w:r>
        <w:rPr>
          <w:sz w:val="15"/>
          <w:szCs w:val="15"/>
        </w:rPr>
        <w:t>E</w:t>
      </w:r>
      <w:r>
        <w:rPr>
          <w:sz w:val="15"/>
          <w:szCs w:val="15"/>
          <w:spacing w:val="-37"/>
        </w:rPr>
        <w:t xml:space="preserve"> </w:t>
      </w:r>
      <w:r>
        <w:rPr>
          <w:sz w:val="15"/>
          <w:szCs w:val="15"/>
          <w:spacing w:val="4"/>
        </w:rPr>
        <w:t>,</w:t>
      </w:r>
      <w:r>
        <w:rPr>
          <w:sz w:val="15"/>
          <w:szCs w:val="15"/>
          <w:spacing w:val="4"/>
        </w:rPr>
        <w:t xml:space="preserve"> </w:t>
      </w:r>
      <w:r>
        <w:rPr>
          <w:sz w:val="15"/>
          <w:szCs w:val="15"/>
        </w:rPr>
        <w:t>TOMAS</w:t>
      </w:r>
      <w:r>
        <w:rPr>
          <w:sz w:val="15"/>
          <w:szCs w:val="15"/>
          <w:spacing w:val="4"/>
        </w:rPr>
        <w:t xml:space="preserve"> </w:t>
      </w:r>
      <w:r>
        <w:rPr>
          <w:sz w:val="15"/>
          <w:szCs w:val="15"/>
        </w:rPr>
        <w:t>M</w:t>
      </w:r>
      <w:r>
        <w:rPr>
          <w:sz w:val="15"/>
          <w:szCs w:val="15"/>
          <w:spacing w:val="-39"/>
        </w:rPr>
        <w:t xml:space="preserve"> </w:t>
      </w:r>
      <w:r>
        <w:rPr>
          <w:sz w:val="15"/>
          <w:szCs w:val="15"/>
          <w:spacing w:val="4"/>
        </w:rPr>
        <w:t>,</w:t>
      </w:r>
      <w:r>
        <w:rPr>
          <w:sz w:val="15"/>
          <w:szCs w:val="15"/>
          <w:spacing w:val="4"/>
        </w:rPr>
        <w:t xml:space="preserve"> </w:t>
      </w:r>
      <w:r>
        <w:rPr>
          <w:sz w:val="15"/>
          <w:szCs w:val="15"/>
        </w:rPr>
        <w:t>MILLER</w:t>
      </w:r>
      <w:r>
        <w:rPr>
          <w:sz w:val="15"/>
          <w:szCs w:val="15"/>
          <w:spacing w:val="4"/>
        </w:rPr>
        <w:t xml:space="preserve"> </w:t>
      </w:r>
      <w:r>
        <w:rPr>
          <w:sz w:val="15"/>
          <w:szCs w:val="15"/>
        </w:rPr>
        <w:t>D</w:t>
      </w:r>
      <w:r>
        <w:rPr>
          <w:sz w:val="15"/>
          <w:szCs w:val="15"/>
          <w:spacing w:val="-39"/>
        </w:rPr>
        <w:t xml:space="preserve"> </w:t>
      </w:r>
      <w:r>
        <w:rPr>
          <w:sz w:val="15"/>
          <w:szCs w:val="15"/>
          <w:spacing w:val="4"/>
        </w:rPr>
        <w:t>,</w:t>
      </w:r>
      <w:r>
        <w:rPr>
          <w:sz w:val="15"/>
          <w:szCs w:val="15"/>
          <w:spacing w:val="4"/>
        </w:rPr>
        <w:t xml:space="preserve"> </w:t>
      </w:r>
      <w:r>
        <w:rPr>
          <w:sz w:val="15"/>
          <w:szCs w:val="15"/>
        </w:rPr>
        <w:t>et</w:t>
      </w:r>
      <w:r>
        <w:rPr>
          <w:sz w:val="15"/>
          <w:szCs w:val="15"/>
          <w:spacing w:val="4"/>
        </w:rPr>
        <w:t xml:space="preserve"> </w:t>
      </w:r>
      <w:r>
        <w:rPr>
          <w:sz w:val="15"/>
          <w:szCs w:val="15"/>
        </w:rPr>
        <w:t>al</w:t>
      </w:r>
      <w:r>
        <w:rPr>
          <w:sz w:val="15"/>
          <w:szCs w:val="15"/>
          <w:spacing w:val="4"/>
        </w:rPr>
        <w:t>.</w:t>
      </w:r>
      <w:r>
        <w:rPr>
          <w:sz w:val="15"/>
          <w:szCs w:val="15"/>
          <w:spacing w:val="4"/>
        </w:rPr>
        <w:t xml:space="preserve"> </w:t>
      </w:r>
      <w:r>
        <w:rPr>
          <w:sz w:val="15"/>
          <w:szCs w:val="15"/>
        </w:rPr>
        <w:t>Cephalosporins</w:t>
      </w:r>
      <w:r>
        <w:rPr>
          <w:sz w:val="15"/>
          <w:szCs w:val="15"/>
        </w:rPr>
        <w:t xml:space="preserve"> </w:t>
      </w:r>
      <w:r>
        <w:rPr>
          <w:sz w:val="15"/>
          <w:szCs w:val="15"/>
          <w:spacing w:val="-13"/>
        </w:rPr>
        <w:t>for</w:t>
      </w:r>
      <w:r>
        <w:rPr>
          <w:sz w:val="15"/>
          <w:szCs w:val="15"/>
          <w:spacing w:val="-11"/>
        </w:rPr>
        <w:t xml:space="preserve"> </w:t>
      </w:r>
      <w:r>
        <w:rPr>
          <w:sz w:val="15"/>
          <w:szCs w:val="15"/>
          <w:spacing w:val="-13"/>
        </w:rPr>
        <w:t>the</w:t>
      </w:r>
      <w:r>
        <w:rPr>
          <w:sz w:val="15"/>
          <w:szCs w:val="15"/>
          <w:spacing w:val="-22"/>
        </w:rPr>
        <w:t xml:space="preserve"> </w:t>
      </w:r>
      <w:r>
        <w:rPr>
          <w:sz w:val="15"/>
          <w:szCs w:val="15"/>
          <w:spacing w:val="-13"/>
        </w:rPr>
        <w:t>treatment</w:t>
      </w:r>
      <w:r>
        <w:rPr>
          <w:sz w:val="15"/>
          <w:szCs w:val="15"/>
          <w:spacing w:val="-22"/>
        </w:rPr>
        <w:t xml:space="preserve"> </w:t>
      </w:r>
      <w:r>
        <w:rPr>
          <w:sz w:val="15"/>
          <w:szCs w:val="15"/>
          <w:spacing w:val="-13"/>
        </w:rPr>
        <w:t>of</w:t>
      </w:r>
      <w:r>
        <w:rPr>
          <w:sz w:val="15"/>
          <w:szCs w:val="15"/>
          <w:spacing w:val="-34"/>
        </w:rPr>
        <w:t xml:space="preserve"> </w:t>
      </w:r>
      <w:r>
        <w:rPr>
          <w:sz w:val="15"/>
          <w:szCs w:val="15"/>
          <w:spacing w:val="-13"/>
        </w:rPr>
        <w:t>uncomplicated</w:t>
      </w:r>
      <w:r>
        <w:rPr>
          <w:sz w:val="15"/>
          <w:szCs w:val="15"/>
          <w:spacing w:val="-21"/>
        </w:rPr>
        <w:t xml:space="preserve"> </w:t>
      </w:r>
      <w:r>
        <w:rPr>
          <w:sz w:val="15"/>
          <w:szCs w:val="15"/>
          <w:spacing w:val="-13"/>
        </w:rPr>
        <w:t>pyelonephritis</w:t>
      </w:r>
      <w:r>
        <w:rPr>
          <w:sz w:val="15"/>
          <w:szCs w:val="15"/>
          <w:spacing w:val="-40"/>
        </w:rPr>
        <w:t xml:space="preserve"> </w:t>
      </w:r>
      <w:r>
        <w:rPr>
          <w:sz w:val="15"/>
          <w:szCs w:val="15"/>
          <w:spacing w:val="-13"/>
        </w:rPr>
        <w:t>:</w:t>
      </w:r>
      <w:r>
        <w:rPr>
          <w:sz w:val="15"/>
          <w:szCs w:val="15"/>
          <w:spacing w:val="-13"/>
        </w:rPr>
        <w:t xml:space="preserve"> </w:t>
      </w:r>
      <w:r>
        <w:rPr>
          <w:sz w:val="15"/>
          <w:szCs w:val="15"/>
          <w:spacing w:val="-13"/>
        </w:rPr>
        <w:t>a</w:t>
      </w:r>
      <w:r>
        <w:rPr>
          <w:sz w:val="15"/>
          <w:szCs w:val="15"/>
          <w:spacing w:val="-13"/>
        </w:rPr>
        <w:t xml:space="preserve"> </w:t>
      </w:r>
      <w:r>
        <w:rPr>
          <w:sz w:val="15"/>
          <w:szCs w:val="15"/>
          <w:spacing w:val="-13"/>
        </w:rPr>
        <w:t>systematic</w:t>
      </w:r>
      <w:r>
        <w:rPr>
          <w:sz w:val="15"/>
          <w:szCs w:val="15"/>
          <w:spacing w:val="-20"/>
        </w:rPr>
        <w:t xml:space="preserve"> </w:t>
      </w:r>
      <w:r>
        <w:rPr>
          <w:sz w:val="15"/>
          <w:szCs w:val="15"/>
          <w:spacing w:val="-13"/>
        </w:rPr>
        <w:t>review</w:t>
      </w:r>
    </w:p>
    <w:p>
      <w:pPr>
        <w:pStyle w:val="BodyText"/>
        <w:ind w:left="1055"/>
        <w:spacing w:before="13" w:line="324" w:lineRule="exact"/>
        <w:rPr>
          <w:sz w:val="15"/>
          <w:szCs w:val="15"/>
        </w:rPr>
      </w:pPr>
      <w:r>
        <w:rPr>
          <w:sz w:val="15"/>
          <w:szCs w:val="15"/>
          <w:spacing w:val="-6"/>
          <w:position w:val="4"/>
        </w:rPr>
        <w:t>[J]</w:t>
      </w:r>
      <w:r>
        <w:rPr>
          <w:sz w:val="15"/>
          <w:szCs w:val="15"/>
          <w:spacing w:val="-8"/>
          <w:position w:val="4"/>
        </w:rPr>
        <w:t xml:space="preserve"> </w:t>
      </w:r>
      <w:r>
        <w:rPr>
          <w:sz w:val="15"/>
          <w:szCs w:val="15"/>
          <w:spacing w:val="-6"/>
          <w:position w:val="4"/>
        </w:rPr>
        <w:t>.J</w:t>
      </w:r>
      <w:r>
        <w:rPr>
          <w:sz w:val="15"/>
          <w:szCs w:val="15"/>
          <w:spacing w:val="-6"/>
          <w:position w:val="4"/>
        </w:rPr>
        <w:t xml:space="preserve"> </w:t>
      </w:r>
      <w:r>
        <w:rPr>
          <w:sz w:val="15"/>
          <w:szCs w:val="15"/>
          <w:spacing w:val="-6"/>
          <w:position w:val="4"/>
        </w:rPr>
        <w:t>Am</w:t>
      </w:r>
      <w:r>
        <w:rPr>
          <w:sz w:val="15"/>
          <w:szCs w:val="15"/>
          <w:spacing w:val="-6"/>
          <w:position w:val="4"/>
        </w:rPr>
        <w:t xml:space="preserve"> </w:t>
      </w:r>
      <w:r>
        <w:rPr>
          <w:sz w:val="15"/>
          <w:szCs w:val="15"/>
          <w:spacing w:val="-6"/>
          <w:position w:val="4"/>
        </w:rPr>
        <w:t>Pharm</w:t>
      </w:r>
      <w:r>
        <w:rPr>
          <w:sz w:val="15"/>
          <w:szCs w:val="15"/>
          <w:spacing w:val="-14"/>
          <w:position w:val="4"/>
        </w:rPr>
        <w:t xml:space="preserve"> </w:t>
      </w:r>
      <w:r>
        <w:rPr>
          <w:sz w:val="15"/>
          <w:szCs w:val="15"/>
          <w:spacing w:val="-6"/>
          <w:position w:val="4"/>
        </w:rPr>
        <w:t>Assoc</w:t>
      </w:r>
      <w:r>
        <w:rPr>
          <w:sz w:val="15"/>
          <w:szCs w:val="15"/>
          <w:spacing w:val="-6"/>
          <w:position w:val="4"/>
        </w:rPr>
        <w:t xml:space="preserve"> </w:t>
      </w:r>
      <w:r>
        <w:rPr>
          <w:sz w:val="15"/>
          <w:szCs w:val="15"/>
          <w:spacing w:val="-6"/>
          <w:position w:val="4"/>
        </w:rPr>
        <w:t>(2003)</w:t>
      </w:r>
      <w:r>
        <w:rPr>
          <w:sz w:val="15"/>
          <w:szCs w:val="15"/>
          <w:spacing w:val="-6"/>
          <w:position w:val="4"/>
        </w:rPr>
        <w:t xml:space="preserve"> </w:t>
      </w:r>
      <w:r>
        <w:rPr>
          <w:sz w:val="15"/>
          <w:szCs w:val="15"/>
          <w:spacing w:val="-6"/>
          <w:position w:val="4"/>
        </w:rPr>
        <w:t>,2023</w:t>
      </w:r>
      <w:r>
        <w:rPr>
          <w:sz w:val="15"/>
          <w:szCs w:val="15"/>
          <w:spacing w:val="-34"/>
          <w:position w:val="4"/>
        </w:rPr>
        <w:t xml:space="preserve"> </w:t>
      </w:r>
      <w:r>
        <w:rPr>
          <w:sz w:val="15"/>
          <w:szCs w:val="15"/>
          <w:spacing w:val="-6"/>
          <w:position w:val="4"/>
        </w:rPr>
        <w:t>,</w:t>
      </w:r>
      <w:r>
        <w:rPr>
          <w:sz w:val="15"/>
          <w:szCs w:val="15"/>
          <w:spacing w:val="-45"/>
          <w:position w:val="4"/>
        </w:rPr>
        <w:t xml:space="preserve"> </w:t>
      </w:r>
      <w:r>
        <w:rPr>
          <w:sz w:val="15"/>
          <w:szCs w:val="15"/>
          <w:spacing w:val="-6"/>
          <w:position w:val="4"/>
        </w:rPr>
        <w:t>63(5)</w:t>
      </w:r>
      <w:r>
        <w:rPr>
          <w:sz w:val="15"/>
          <w:szCs w:val="15"/>
          <w:spacing w:val="-12"/>
          <w:position w:val="4"/>
        </w:rPr>
        <w:t xml:space="preserve"> </w:t>
      </w:r>
      <w:r>
        <w:rPr>
          <w:sz w:val="15"/>
          <w:szCs w:val="15"/>
          <w:spacing w:val="-6"/>
          <w:position w:val="4"/>
        </w:rPr>
        <w:t>:</w:t>
      </w:r>
      <w:r>
        <w:rPr>
          <w:sz w:val="15"/>
          <w:szCs w:val="15"/>
          <w:spacing w:val="-32"/>
          <w:position w:val="4"/>
        </w:rPr>
        <w:t xml:space="preserve"> </w:t>
      </w:r>
      <w:r>
        <w:rPr>
          <w:sz w:val="15"/>
          <w:szCs w:val="15"/>
          <w:spacing w:val="-6"/>
          <w:position w:val="4"/>
        </w:rPr>
        <w:t>1461</w:t>
      </w:r>
      <w:r>
        <w:rPr>
          <w:sz w:val="15"/>
          <w:szCs w:val="15"/>
          <w:spacing w:val="-48"/>
          <w:position w:val="4"/>
        </w:rPr>
        <w:t xml:space="preserve"> </w:t>
      </w:r>
      <w:r>
        <w:rPr>
          <w:sz w:val="15"/>
          <w:szCs w:val="15"/>
          <w:spacing w:val="-6"/>
          <w:position w:val="4"/>
        </w:rPr>
        <w:t>⁃</w:t>
      </w:r>
      <w:r>
        <w:rPr>
          <w:sz w:val="15"/>
          <w:szCs w:val="15"/>
          <w:spacing w:val="-57"/>
          <w:position w:val="4"/>
        </w:rPr>
        <w:t xml:space="preserve"> </w:t>
      </w:r>
      <w:r>
        <w:rPr>
          <w:sz w:val="15"/>
          <w:szCs w:val="15"/>
          <w:spacing w:val="-6"/>
          <w:position w:val="4"/>
        </w:rPr>
        <w:t>1471</w:t>
      </w:r>
      <w:r>
        <w:rPr>
          <w:sz w:val="15"/>
          <w:szCs w:val="15"/>
          <w:spacing w:val="-45"/>
          <w:position w:val="4"/>
        </w:rPr>
        <w:t xml:space="preserve"> </w:t>
      </w:r>
      <w:r>
        <w:rPr>
          <w:sz w:val="15"/>
          <w:szCs w:val="15"/>
          <w:spacing w:val="-6"/>
          <w:position w:val="4"/>
        </w:rPr>
        <w:t>.</w:t>
      </w:r>
    </w:p>
    <w:p>
      <w:pPr>
        <w:pStyle w:val="BodyText"/>
        <w:ind w:left="1037" w:right="283" w:hanging="486"/>
        <w:spacing w:before="2" w:line="315" w:lineRule="auto"/>
        <w:rPr>
          <w:sz w:val="15"/>
          <w:szCs w:val="15"/>
        </w:rPr>
      </w:pPr>
      <w:r>
        <w:rPr>
          <w:sz w:val="15"/>
          <w:szCs w:val="15"/>
          <w:spacing w:val="4"/>
        </w:rPr>
        <w:t>[12]</w:t>
      </w:r>
      <w:r>
        <w:rPr>
          <w:sz w:val="15"/>
          <w:szCs w:val="15"/>
          <w:spacing w:val="32"/>
        </w:rPr>
        <w:t xml:space="preserve">  </w:t>
      </w:r>
      <w:r>
        <w:rPr>
          <w:sz w:val="15"/>
          <w:szCs w:val="15"/>
        </w:rPr>
        <w:t>SHIGEMURA</w:t>
      </w:r>
      <w:r>
        <w:rPr>
          <w:sz w:val="15"/>
          <w:szCs w:val="15"/>
          <w:spacing w:val="4"/>
        </w:rPr>
        <w:t xml:space="preserve"> </w:t>
      </w:r>
      <w:r>
        <w:rPr>
          <w:sz w:val="15"/>
          <w:szCs w:val="15"/>
        </w:rPr>
        <w:t>K</w:t>
      </w:r>
      <w:r>
        <w:rPr>
          <w:sz w:val="15"/>
          <w:szCs w:val="15"/>
          <w:spacing w:val="-44"/>
        </w:rPr>
        <w:t xml:space="preserve"> </w:t>
      </w:r>
      <w:r>
        <w:rPr>
          <w:sz w:val="15"/>
          <w:szCs w:val="15"/>
          <w:spacing w:val="4"/>
        </w:rPr>
        <w:t>,</w:t>
      </w:r>
      <w:r>
        <w:rPr>
          <w:sz w:val="15"/>
          <w:szCs w:val="15"/>
          <w:spacing w:val="4"/>
        </w:rPr>
        <w:t xml:space="preserve"> </w:t>
      </w:r>
      <w:r>
        <w:rPr>
          <w:sz w:val="15"/>
          <w:szCs w:val="15"/>
        </w:rPr>
        <w:t>ISHIKAWA</w:t>
      </w:r>
      <w:r>
        <w:rPr>
          <w:sz w:val="15"/>
          <w:szCs w:val="15"/>
          <w:spacing w:val="4"/>
        </w:rPr>
        <w:t xml:space="preserve"> </w:t>
      </w:r>
      <w:r>
        <w:rPr>
          <w:sz w:val="15"/>
          <w:szCs w:val="15"/>
        </w:rPr>
        <w:t>K</w:t>
      </w:r>
      <w:r>
        <w:rPr>
          <w:sz w:val="15"/>
          <w:szCs w:val="15"/>
          <w:spacing w:val="4"/>
        </w:rPr>
        <w:t>.</w:t>
      </w:r>
      <w:r>
        <w:rPr>
          <w:sz w:val="15"/>
          <w:szCs w:val="15"/>
          <w:spacing w:val="4"/>
        </w:rPr>
        <w:t xml:space="preserve"> </w:t>
      </w:r>
      <w:r>
        <w:rPr>
          <w:sz w:val="15"/>
          <w:szCs w:val="15"/>
        </w:rPr>
        <w:t>AAUS</w:t>
      </w:r>
      <w:r>
        <w:rPr>
          <w:sz w:val="15"/>
          <w:szCs w:val="15"/>
          <w:spacing w:val="4"/>
        </w:rPr>
        <w:t xml:space="preserve"> </w:t>
      </w:r>
      <w:r>
        <w:rPr>
          <w:sz w:val="15"/>
          <w:szCs w:val="15"/>
        </w:rPr>
        <w:t>guideline</w:t>
      </w:r>
      <w:r>
        <w:rPr>
          <w:sz w:val="15"/>
          <w:szCs w:val="15"/>
          <w:spacing w:val="4"/>
        </w:rPr>
        <w:t xml:space="preserve"> </w:t>
      </w:r>
      <w:r>
        <w:rPr>
          <w:sz w:val="15"/>
          <w:szCs w:val="15"/>
        </w:rPr>
        <w:t>for</w:t>
      </w:r>
      <w:r>
        <w:rPr>
          <w:sz w:val="15"/>
          <w:szCs w:val="15"/>
          <w:spacing w:val="4"/>
        </w:rPr>
        <w:t xml:space="preserve"> </w:t>
      </w:r>
      <w:r>
        <w:rPr>
          <w:sz w:val="15"/>
          <w:szCs w:val="15"/>
        </w:rPr>
        <w:t>acute</w:t>
      </w:r>
      <w:r>
        <w:rPr>
          <w:sz w:val="15"/>
          <w:szCs w:val="15"/>
          <w:spacing w:val="4"/>
        </w:rPr>
        <w:t xml:space="preserve"> </w:t>
      </w:r>
      <w:r>
        <w:rPr>
          <w:sz w:val="15"/>
          <w:szCs w:val="15"/>
        </w:rPr>
        <w:t>uncom</w:t>
      </w:r>
      <w:r>
        <w:rPr>
          <w:sz w:val="15"/>
          <w:szCs w:val="15"/>
          <w:spacing w:val="4"/>
        </w:rPr>
        <w:t>⁃</w:t>
      </w:r>
      <w:r>
        <w:rPr>
          <w:sz w:val="15"/>
          <w:szCs w:val="15"/>
        </w:rPr>
        <w:t xml:space="preserve"> </w:t>
      </w:r>
      <w:r>
        <w:rPr>
          <w:sz w:val="15"/>
          <w:szCs w:val="15"/>
          <w:spacing w:val="-12"/>
        </w:rPr>
        <w:t>plicated</w:t>
      </w:r>
      <w:r>
        <w:rPr>
          <w:sz w:val="15"/>
          <w:szCs w:val="15"/>
          <w:spacing w:val="-12"/>
        </w:rPr>
        <w:t xml:space="preserve"> </w:t>
      </w:r>
      <w:r>
        <w:rPr>
          <w:sz w:val="15"/>
          <w:szCs w:val="15"/>
          <w:spacing w:val="-12"/>
        </w:rPr>
        <w:t>pyelonephritis[</w:t>
      </w:r>
      <w:r>
        <w:rPr>
          <w:sz w:val="15"/>
          <w:szCs w:val="15"/>
          <w:spacing w:val="-20"/>
        </w:rPr>
        <w:t xml:space="preserve"> </w:t>
      </w:r>
      <w:r>
        <w:rPr>
          <w:sz w:val="15"/>
          <w:szCs w:val="15"/>
          <w:spacing w:val="-12"/>
        </w:rPr>
        <w:t>J]</w:t>
      </w:r>
      <w:r>
        <w:rPr>
          <w:sz w:val="15"/>
          <w:szCs w:val="15"/>
          <w:spacing w:val="-26"/>
        </w:rPr>
        <w:t xml:space="preserve"> </w:t>
      </w:r>
      <w:r>
        <w:rPr>
          <w:sz w:val="15"/>
          <w:szCs w:val="15"/>
          <w:spacing w:val="-12"/>
        </w:rPr>
        <w:t>.</w:t>
      </w:r>
      <w:r>
        <w:rPr>
          <w:sz w:val="15"/>
          <w:szCs w:val="15"/>
          <w:spacing w:val="-45"/>
        </w:rPr>
        <w:t xml:space="preserve"> </w:t>
      </w:r>
      <w:r>
        <w:rPr>
          <w:sz w:val="15"/>
          <w:szCs w:val="15"/>
          <w:spacing w:val="-12"/>
        </w:rPr>
        <w:t>J</w:t>
      </w:r>
      <w:r>
        <w:rPr>
          <w:sz w:val="15"/>
          <w:szCs w:val="15"/>
          <w:spacing w:val="-12"/>
        </w:rPr>
        <w:t xml:space="preserve"> </w:t>
      </w:r>
      <w:r>
        <w:rPr>
          <w:sz w:val="15"/>
          <w:szCs w:val="15"/>
          <w:spacing w:val="-12"/>
        </w:rPr>
        <w:t>Infect</w:t>
      </w:r>
      <w:r>
        <w:rPr>
          <w:sz w:val="15"/>
          <w:szCs w:val="15"/>
          <w:spacing w:val="-12"/>
        </w:rPr>
        <w:t xml:space="preserve"> </w:t>
      </w:r>
      <w:r>
        <w:rPr>
          <w:sz w:val="15"/>
          <w:szCs w:val="15"/>
          <w:spacing w:val="-12"/>
        </w:rPr>
        <w:t>Chemother,</w:t>
      </w:r>
      <w:r>
        <w:rPr>
          <w:sz w:val="15"/>
          <w:szCs w:val="15"/>
          <w:spacing w:val="-35"/>
        </w:rPr>
        <w:t xml:space="preserve"> </w:t>
      </w:r>
      <w:r>
        <w:rPr>
          <w:sz w:val="15"/>
          <w:szCs w:val="15"/>
          <w:spacing w:val="-12"/>
        </w:rPr>
        <w:t>2022</w:t>
      </w:r>
      <w:r>
        <w:rPr>
          <w:sz w:val="15"/>
          <w:szCs w:val="15"/>
          <w:spacing w:val="-42"/>
        </w:rPr>
        <w:t xml:space="preserve"> </w:t>
      </w:r>
      <w:r>
        <w:rPr>
          <w:sz w:val="15"/>
          <w:szCs w:val="15"/>
          <w:spacing w:val="-12"/>
        </w:rPr>
        <w:t>,</w:t>
      </w:r>
      <w:r>
        <w:rPr>
          <w:sz w:val="15"/>
          <w:szCs w:val="15"/>
          <w:spacing w:val="-35"/>
        </w:rPr>
        <w:t xml:space="preserve"> </w:t>
      </w:r>
      <w:r>
        <w:rPr>
          <w:sz w:val="15"/>
          <w:szCs w:val="15"/>
          <w:spacing w:val="-12"/>
        </w:rPr>
        <w:t>28(</w:t>
      </w:r>
      <w:r>
        <w:rPr>
          <w:sz w:val="15"/>
          <w:szCs w:val="15"/>
          <w:spacing w:val="-28"/>
        </w:rPr>
        <w:t xml:space="preserve"> </w:t>
      </w:r>
      <w:r>
        <w:rPr>
          <w:sz w:val="15"/>
          <w:szCs w:val="15"/>
          <w:spacing w:val="-12"/>
        </w:rPr>
        <w:t>8)</w:t>
      </w:r>
      <w:r>
        <w:rPr>
          <w:sz w:val="15"/>
          <w:szCs w:val="15"/>
          <w:spacing w:val="-12"/>
        </w:rPr>
        <w:t xml:space="preserve"> </w:t>
      </w:r>
      <w:r>
        <w:rPr>
          <w:sz w:val="15"/>
          <w:szCs w:val="15"/>
          <w:spacing w:val="-12"/>
        </w:rPr>
        <w:t>:</w:t>
      </w:r>
      <w:r>
        <w:rPr>
          <w:sz w:val="15"/>
          <w:szCs w:val="15"/>
          <w:spacing w:val="-12"/>
        </w:rPr>
        <w:t xml:space="preserve"> </w:t>
      </w:r>
      <w:r>
        <w:rPr>
          <w:sz w:val="15"/>
          <w:szCs w:val="15"/>
          <w:spacing w:val="-12"/>
        </w:rPr>
        <w:t>1092⁃</w:t>
      </w:r>
      <w:r>
        <w:rPr>
          <w:sz w:val="15"/>
          <w:szCs w:val="15"/>
        </w:rPr>
        <w:t xml:space="preserve"> </w:t>
      </w:r>
      <w:r>
        <w:rPr>
          <w:sz w:val="15"/>
          <w:szCs w:val="15"/>
          <w:spacing w:val="3"/>
        </w:rPr>
        <w:t>1097.</w:t>
      </w:r>
    </w:p>
    <w:p>
      <w:pPr>
        <w:pStyle w:val="BodyText"/>
        <w:ind w:left="551"/>
        <w:spacing w:before="112" w:line="218" w:lineRule="auto"/>
        <w:rPr>
          <w:sz w:val="15"/>
          <w:szCs w:val="15"/>
        </w:rPr>
      </w:pPr>
      <w:r>
        <w:rPr>
          <w:sz w:val="15"/>
          <w:szCs w:val="15"/>
          <w:spacing w:val="14"/>
        </w:rPr>
        <w:t>[13]</w:t>
      </w:r>
      <w:r>
        <w:rPr>
          <w:sz w:val="15"/>
          <w:szCs w:val="15"/>
          <w:spacing w:val="14"/>
        </w:rPr>
        <w:t xml:space="preserve">  </w:t>
      </w:r>
      <w:r>
        <w:rPr>
          <w:sz w:val="15"/>
          <w:szCs w:val="15"/>
          <w:spacing w:val="14"/>
        </w:rPr>
        <w:t>WAGENLEHNER</w:t>
      </w:r>
      <w:r>
        <w:rPr>
          <w:sz w:val="15"/>
          <w:szCs w:val="15"/>
          <w:spacing w:val="-11"/>
        </w:rPr>
        <w:t xml:space="preserve"> </w:t>
      </w:r>
      <w:r>
        <w:rPr>
          <w:sz w:val="15"/>
          <w:szCs w:val="15"/>
          <w:spacing w:val="14"/>
        </w:rPr>
        <w:t>F</w:t>
      </w:r>
      <w:r>
        <w:rPr>
          <w:sz w:val="15"/>
          <w:szCs w:val="15"/>
          <w:spacing w:val="-9"/>
        </w:rPr>
        <w:t xml:space="preserve"> </w:t>
      </w:r>
      <w:r>
        <w:rPr>
          <w:sz w:val="15"/>
          <w:szCs w:val="15"/>
          <w:spacing w:val="14"/>
        </w:rPr>
        <w:t>M</w:t>
      </w:r>
      <w:r>
        <w:rPr>
          <w:sz w:val="15"/>
          <w:szCs w:val="15"/>
          <w:spacing w:val="-5"/>
        </w:rPr>
        <w:t xml:space="preserve"> </w:t>
      </w:r>
      <w:r>
        <w:rPr>
          <w:sz w:val="15"/>
          <w:szCs w:val="15"/>
          <w:spacing w:val="14"/>
        </w:rPr>
        <w:t>E</w:t>
      </w:r>
      <w:r>
        <w:rPr>
          <w:sz w:val="15"/>
          <w:szCs w:val="15"/>
          <w:spacing w:val="-38"/>
        </w:rPr>
        <w:t xml:space="preserve"> </w:t>
      </w:r>
      <w:r>
        <w:rPr>
          <w:sz w:val="15"/>
          <w:szCs w:val="15"/>
          <w:spacing w:val="14"/>
        </w:rPr>
        <w:t>,</w:t>
      </w:r>
      <w:r>
        <w:rPr>
          <w:sz w:val="15"/>
          <w:szCs w:val="15"/>
          <w:spacing w:val="14"/>
        </w:rPr>
        <w:t xml:space="preserve"> </w:t>
      </w:r>
      <w:r>
        <w:rPr>
          <w:sz w:val="15"/>
          <w:szCs w:val="15"/>
          <w:spacing w:val="14"/>
        </w:rPr>
        <w:t>BJER</w:t>
      </w:r>
      <w:r>
        <w:rPr>
          <w:sz w:val="15"/>
          <w:szCs w:val="15"/>
          <w:spacing w:val="13"/>
        </w:rPr>
        <w:t>KLUND</w:t>
      </w:r>
      <w:r>
        <w:rPr>
          <w:sz w:val="15"/>
          <w:szCs w:val="15"/>
          <w:spacing w:val="-6"/>
        </w:rPr>
        <w:t xml:space="preserve"> </w:t>
      </w:r>
      <w:r>
        <w:rPr>
          <w:sz w:val="15"/>
          <w:szCs w:val="15"/>
          <w:spacing w:val="13"/>
        </w:rPr>
        <w:t>JOHANSEN</w:t>
      </w:r>
      <w:r>
        <w:rPr>
          <w:sz w:val="15"/>
          <w:szCs w:val="15"/>
          <w:spacing w:val="-6"/>
        </w:rPr>
        <w:t xml:space="preserve"> </w:t>
      </w:r>
      <w:r>
        <w:rPr>
          <w:sz w:val="15"/>
          <w:szCs w:val="15"/>
          <w:spacing w:val="13"/>
        </w:rPr>
        <w:t>T</w:t>
      </w:r>
      <w:r>
        <w:rPr>
          <w:sz w:val="15"/>
          <w:szCs w:val="15"/>
          <w:spacing w:val="-7"/>
        </w:rPr>
        <w:t xml:space="preserve"> </w:t>
      </w:r>
      <w:r>
        <w:rPr>
          <w:sz w:val="15"/>
          <w:szCs w:val="15"/>
          <w:spacing w:val="13"/>
        </w:rPr>
        <w:t>E</w:t>
      </w:r>
      <w:r>
        <w:rPr>
          <w:sz w:val="15"/>
          <w:szCs w:val="15"/>
          <w:spacing w:val="-38"/>
        </w:rPr>
        <w:t xml:space="preserve"> </w:t>
      </w:r>
      <w:r>
        <w:rPr>
          <w:sz w:val="15"/>
          <w:szCs w:val="15"/>
          <w:spacing w:val="13"/>
        </w:rPr>
        <w:t>,</w:t>
      </w:r>
      <w:r>
        <w:rPr>
          <w:sz w:val="15"/>
          <w:szCs w:val="15"/>
          <w:spacing w:val="20"/>
        </w:rPr>
        <w:t xml:space="preserve"> </w:t>
      </w:r>
      <w:r>
        <w:rPr>
          <w:sz w:val="15"/>
          <w:szCs w:val="15"/>
          <w:spacing w:val="13"/>
        </w:rPr>
        <w:t>CAI</w:t>
      </w:r>
      <w:r>
        <w:rPr>
          <w:sz w:val="15"/>
          <w:szCs w:val="15"/>
          <w:spacing w:val="-8"/>
        </w:rPr>
        <w:t xml:space="preserve"> </w:t>
      </w:r>
      <w:r>
        <w:rPr>
          <w:sz w:val="15"/>
          <w:szCs w:val="15"/>
          <w:spacing w:val="13"/>
        </w:rPr>
        <w:t>T</w:t>
      </w:r>
      <w:r>
        <w:rPr>
          <w:sz w:val="15"/>
          <w:szCs w:val="15"/>
          <w:spacing w:val="-44"/>
        </w:rPr>
        <w:t xml:space="preserve"> </w:t>
      </w:r>
      <w:r>
        <w:rPr>
          <w:sz w:val="15"/>
          <w:szCs w:val="15"/>
          <w:spacing w:val="13"/>
        </w:rPr>
        <w:t>,</w:t>
      </w:r>
    </w:p>
    <w:p>
      <w:pPr>
        <w:pStyle w:val="BodyText"/>
        <w:ind w:left="1039"/>
        <w:spacing w:before="112" w:line="208" w:lineRule="auto"/>
        <w:rPr>
          <w:sz w:val="15"/>
          <w:szCs w:val="15"/>
        </w:rPr>
      </w:pPr>
      <w:r>
        <w:pict>
          <v:shape id="_x0000_s74" style="position:absolute;margin-left:42.8675pt;margin-top:22.9729pt;mso-position-vertical-relative:text;mso-position-horizontal-relative:text;width:469.1pt;height:0.35pt;z-index:251726848;" filled="false" strokecolor="#231F20" strokeweight="0.33pt" coordsize="9382,6" coordorigin="0,0" path="m0,3l9381,3e">
            <v:stroke joinstyle="miter" miterlimit="10"/>
          </v:shape>
        </w:pict>
      </w:r>
      <w:r>
        <w:rPr>
          <w:sz w:val="15"/>
          <w:szCs w:val="15"/>
          <w:spacing w:val="-12"/>
        </w:rPr>
        <w:t>et</w:t>
      </w:r>
      <w:r>
        <w:rPr>
          <w:sz w:val="15"/>
          <w:szCs w:val="15"/>
          <w:spacing w:val="-14"/>
        </w:rPr>
        <w:t xml:space="preserve"> </w:t>
      </w:r>
      <w:r>
        <w:rPr>
          <w:sz w:val="15"/>
          <w:szCs w:val="15"/>
          <w:spacing w:val="-12"/>
        </w:rPr>
        <w:t>al.</w:t>
      </w:r>
      <w:r>
        <w:rPr>
          <w:sz w:val="15"/>
          <w:szCs w:val="15"/>
          <w:spacing w:val="-12"/>
        </w:rPr>
        <w:t xml:space="preserve"> </w:t>
      </w:r>
      <w:r>
        <w:rPr>
          <w:sz w:val="15"/>
          <w:szCs w:val="15"/>
          <w:spacing w:val="-12"/>
        </w:rPr>
        <w:t>Epidemiology</w:t>
      </w:r>
      <w:r>
        <w:rPr>
          <w:sz w:val="15"/>
          <w:szCs w:val="15"/>
          <w:spacing w:val="-43"/>
        </w:rPr>
        <w:t xml:space="preserve"> </w:t>
      </w:r>
      <w:r>
        <w:rPr>
          <w:sz w:val="15"/>
          <w:szCs w:val="15"/>
          <w:spacing w:val="-12"/>
        </w:rPr>
        <w:t>,</w:t>
      </w:r>
      <w:r>
        <w:rPr>
          <w:sz w:val="15"/>
          <w:szCs w:val="15"/>
          <w:spacing w:val="19"/>
        </w:rPr>
        <w:t xml:space="preserve"> </w:t>
      </w:r>
      <w:r>
        <w:rPr>
          <w:sz w:val="15"/>
          <w:szCs w:val="15"/>
          <w:spacing w:val="-12"/>
        </w:rPr>
        <w:t>definition</w:t>
      </w:r>
      <w:r>
        <w:rPr>
          <w:sz w:val="15"/>
          <w:szCs w:val="15"/>
          <w:spacing w:val="-12"/>
        </w:rPr>
        <w:t xml:space="preserve"> </w:t>
      </w:r>
      <w:r>
        <w:rPr>
          <w:sz w:val="15"/>
          <w:szCs w:val="15"/>
          <w:spacing w:val="-12"/>
        </w:rPr>
        <w:t>and</w:t>
      </w:r>
      <w:r>
        <w:rPr>
          <w:sz w:val="15"/>
          <w:szCs w:val="15"/>
          <w:spacing w:val="-12"/>
        </w:rPr>
        <w:t xml:space="preserve"> </w:t>
      </w:r>
      <w:r>
        <w:rPr>
          <w:sz w:val="15"/>
          <w:szCs w:val="15"/>
          <w:spacing w:val="-12"/>
        </w:rPr>
        <w:t>treatmen</w:t>
      </w:r>
      <w:r>
        <w:rPr>
          <w:sz w:val="15"/>
          <w:szCs w:val="15"/>
          <w:spacing w:val="-13"/>
        </w:rPr>
        <w:t>t</w:t>
      </w:r>
      <w:r>
        <w:rPr>
          <w:sz w:val="15"/>
          <w:szCs w:val="15"/>
          <w:spacing w:val="-13"/>
        </w:rPr>
        <w:t xml:space="preserve"> </w:t>
      </w:r>
      <w:r>
        <w:rPr>
          <w:sz w:val="15"/>
          <w:szCs w:val="15"/>
          <w:spacing w:val="-13"/>
        </w:rPr>
        <w:t>of</w:t>
      </w:r>
      <w:r>
        <w:rPr>
          <w:sz w:val="15"/>
          <w:szCs w:val="15"/>
          <w:spacing w:val="-13"/>
        </w:rPr>
        <w:t xml:space="preserve"> </w:t>
      </w:r>
      <w:r>
        <w:rPr>
          <w:sz w:val="15"/>
          <w:szCs w:val="15"/>
          <w:spacing w:val="-13"/>
        </w:rPr>
        <w:t>complicated</w:t>
      </w:r>
      <w:r>
        <w:rPr>
          <w:sz w:val="15"/>
          <w:szCs w:val="15"/>
          <w:spacing w:val="-3"/>
        </w:rPr>
        <w:t xml:space="preserve"> </w:t>
      </w:r>
      <w:r>
        <w:rPr>
          <w:sz w:val="15"/>
          <w:szCs w:val="15"/>
          <w:spacing w:val="-13"/>
        </w:rPr>
        <w:t>urinary</w:t>
      </w:r>
    </w:p>
    <w:p>
      <w:pPr>
        <w:spacing w:line="49" w:lineRule="exact"/>
        <w:rPr/>
      </w:pPr>
      <w:r/>
    </w:p>
    <w:p>
      <w:pPr>
        <w:spacing w:line="14" w:lineRule="auto"/>
        <w:rPr>
          <w:rFonts w:ascii="Arial"/>
          <w:sz w:val="2"/>
        </w:rPr>
      </w:pPr>
      <w:r>
        <w:rPr>
          <w:rFonts w:ascii="Arial" w:hAnsi="Arial" w:eastAsia="Arial" w:cs="Arial"/>
          <w:sz w:val="2"/>
          <w:szCs w:val="2"/>
        </w:rPr>
        <w:br w:type="column"/>
      </w:r>
    </w:p>
    <w:p>
      <w:pPr>
        <w:pStyle w:val="BodyText"/>
        <w:ind w:left="486"/>
        <w:spacing w:before="72" w:line="367" w:lineRule="exact"/>
        <w:rPr>
          <w:sz w:val="15"/>
          <w:szCs w:val="15"/>
        </w:rPr>
      </w:pPr>
      <w:r>
        <w:rPr>
          <w:sz w:val="15"/>
          <w:szCs w:val="15"/>
          <w:spacing w:val="-9"/>
          <w:position w:val="6"/>
        </w:rPr>
        <w:t>tract</w:t>
      </w:r>
      <w:r>
        <w:rPr>
          <w:sz w:val="15"/>
          <w:szCs w:val="15"/>
          <w:spacing w:val="-9"/>
          <w:position w:val="6"/>
        </w:rPr>
        <w:t xml:space="preserve"> </w:t>
      </w:r>
      <w:r>
        <w:rPr>
          <w:sz w:val="15"/>
          <w:szCs w:val="15"/>
          <w:spacing w:val="-9"/>
          <w:position w:val="6"/>
        </w:rPr>
        <w:t>infections[J]</w:t>
      </w:r>
      <w:r>
        <w:rPr>
          <w:sz w:val="15"/>
          <w:szCs w:val="15"/>
          <w:spacing w:val="-26"/>
          <w:position w:val="6"/>
        </w:rPr>
        <w:t xml:space="preserve"> </w:t>
      </w:r>
      <w:r>
        <w:rPr>
          <w:sz w:val="15"/>
          <w:szCs w:val="15"/>
          <w:spacing w:val="-10"/>
          <w:position w:val="6"/>
        </w:rPr>
        <w:t>.Nat</w:t>
      </w:r>
      <w:r>
        <w:rPr>
          <w:sz w:val="15"/>
          <w:szCs w:val="15"/>
          <w:spacing w:val="-10"/>
          <w:position w:val="6"/>
        </w:rPr>
        <w:t xml:space="preserve"> </w:t>
      </w:r>
      <w:r>
        <w:rPr>
          <w:sz w:val="15"/>
          <w:szCs w:val="15"/>
          <w:spacing w:val="-10"/>
          <w:position w:val="6"/>
        </w:rPr>
        <w:t>Rev</w:t>
      </w:r>
      <w:r>
        <w:rPr>
          <w:sz w:val="15"/>
          <w:szCs w:val="15"/>
          <w:spacing w:val="-10"/>
          <w:position w:val="6"/>
        </w:rPr>
        <w:t xml:space="preserve"> </w:t>
      </w:r>
      <w:r>
        <w:rPr>
          <w:sz w:val="15"/>
          <w:szCs w:val="15"/>
          <w:spacing w:val="-10"/>
          <w:position w:val="6"/>
        </w:rPr>
        <w:t>Urol</w:t>
      </w:r>
      <w:r>
        <w:rPr>
          <w:sz w:val="15"/>
          <w:szCs w:val="15"/>
          <w:spacing w:val="-42"/>
          <w:position w:val="6"/>
        </w:rPr>
        <w:t xml:space="preserve"> </w:t>
      </w:r>
      <w:r>
        <w:rPr>
          <w:sz w:val="15"/>
          <w:szCs w:val="15"/>
          <w:spacing w:val="-10"/>
          <w:position w:val="6"/>
        </w:rPr>
        <w:t>,2020</w:t>
      </w:r>
      <w:r>
        <w:rPr>
          <w:sz w:val="15"/>
          <w:szCs w:val="15"/>
          <w:spacing w:val="-42"/>
          <w:position w:val="6"/>
        </w:rPr>
        <w:t xml:space="preserve"> </w:t>
      </w:r>
      <w:r>
        <w:rPr>
          <w:sz w:val="15"/>
          <w:szCs w:val="15"/>
          <w:spacing w:val="-10"/>
          <w:position w:val="6"/>
        </w:rPr>
        <w:t>,</w:t>
      </w:r>
      <w:r>
        <w:rPr>
          <w:sz w:val="15"/>
          <w:szCs w:val="15"/>
          <w:spacing w:val="-32"/>
          <w:position w:val="6"/>
        </w:rPr>
        <w:t xml:space="preserve"> </w:t>
      </w:r>
      <w:r>
        <w:rPr>
          <w:sz w:val="15"/>
          <w:szCs w:val="15"/>
          <w:spacing w:val="-10"/>
          <w:position w:val="6"/>
        </w:rPr>
        <w:t>17(10)</w:t>
      </w:r>
      <w:r>
        <w:rPr>
          <w:sz w:val="15"/>
          <w:szCs w:val="15"/>
          <w:spacing w:val="-12"/>
          <w:position w:val="6"/>
        </w:rPr>
        <w:t xml:space="preserve"> </w:t>
      </w:r>
      <w:r>
        <w:rPr>
          <w:sz w:val="15"/>
          <w:szCs w:val="15"/>
          <w:spacing w:val="-10"/>
          <w:position w:val="6"/>
        </w:rPr>
        <w:t>:586⁃600.</w:t>
      </w:r>
    </w:p>
    <w:p>
      <w:pPr>
        <w:pStyle w:val="BodyText"/>
        <w:ind w:left="489" w:hanging="489"/>
        <w:spacing w:before="2" w:line="343" w:lineRule="auto"/>
        <w:rPr>
          <w:sz w:val="15"/>
          <w:szCs w:val="15"/>
        </w:rPr>
      </w:pPr>
      <w:r>
        <w:rPr>
          <w:sz w:val="15"/>
          <w:szCs w:val="15"/>
          <w:spacing w:val="-4"/>
        </w:rPr>
        <w:t>[14]</w:t>
      </w:r>
      <w:r>
        <w:rPr>
          <w:sz w:val="15"/>
          <w:szCs w:val="15"/>
          <w:spacing w:val="34"/>
        </w:rPr>
        <w:t xml:space="preserve">  </w:t>
      </w:r>
      <w:r>
        <w:rPr>
          <w:sz w:val="15"/>
          <w:szCs w:val="15"/>
          <w:spacing w:val="-4"/>
        </w:rPr>
        <w:t>HUNG</w:t>
      </w:r>
      <w:r>
        <w:rPr>
          <w:sz w:val="15"/>
          <w:szCs w:val="15"/>
          <w:spacing w:val="-4"/>
        </w:rPr>
        <w:t xml:space="preserve"> </w:t>
      </w:r>
      <w:r>
        <w:rPr>
          <w:sz w:val="15"/>
          <w:szCs w:val="15"/>
          <w:spacing w:val="-4"/>
        </w:rPr>
        <w:t>K</w:t>
      </w:r>
      <w:r>
        <w:rPr>
          <w:sz w:val="15"/>
          <w:szCs w:val="15"/>
          <w:spacing w:val="-4"/>
        </w:rPr>
        <w:t xml:space="preserve"> </w:t>
      </w:r>
      <w:r>
        <w:rPr>
          <w:sz w:val="15"/>
          <w:szCs w:val="15"/>
          <w:spacing w:val="-4"/>
        </w:rPr>
        <w:t>C</w:t>
      </w:r>
      <w:r>
        <w:rPr>
          <w:sz w:val="15"/>
          <w:szCs w:val="15"/>
          <w:spacing w:val="-35"/>
        </w:rPr>
        <w:t xml:space="preserve"> </w:t>
      </w:r>
      <w:r>
        <w:rPr>
          <w:sz w:val="15"/>
          <w:szCs w:val="15"/>
          <w:spacing w:val="-4"/>
        </w:rPr>
        <w:t>,</w:t>
      </w:r>
      <w:r>
        <w:rPr>
          <w:sz w:val="15"/>
          <w:szCs w:val="15"/>
          <w:spacing w:val="24"/>
        </w:rPr>
        <w:t xml:space="preserve"> </w:t>
      </w:r>
      <w:r>
        <w:rPr>
          <w:sz w:val="15"/>
          <w:szCs w:val="15"/>
          <w:spacing w:val="-4"/>
        </w:rPr>
        <w:t>TSAI</w:t>
      </w:r>
      <w:r>
        <w:rPr>
          <w:sz w:val="15"/>
          <w:szCs w:val="15"/>
          <w:spacing w:val="-4"/>
        </w:rPr>
        <w:t xml:space="preserve"> </w:t>
      </w:r>
      <w:r>
        <w:rPr>
          <w:sz w:val="15"/>
          <w:szCs w:val="15"/>
          <w:spacing w:val="-4"/>
        </w:rPr>
        <w:t>W</w:t>
      </w:r>
      <w:r>
        <w:rPr>
          <w:sz w:val="15"/>
          <w:szCs w:val="15"/>
          <w:spacing w:val="-4"/>
        </w:rPr>
        <w:t xml:space="preserve"> </w:t>
      </w:r>
      <w:r>
        <w:rPr>
          <w:sz w:val="15"/>
          <w:szCs w:val="15"/>
          <w:spacing w:val="-4"/>
        </w:rPr>
        <w:t>W</w:t>
      </w:r>
      <w:r>
        <w:rPr>
          <w:sz w:val="15"/>
          <w:szCs w:val="15"/>
          <w:spacing w:val="-45"/>
        </w:rPr>
        <w:t xml:space="preserve"> </w:t>
      </w:r>
      <w:r>
        <w:rPr>
          <w:sz w:val="15"/>
          <w:szCs w:val="15"/>
          <w:spacing w:val="-4"/>
        </w:rPr>
        <w:t>,</w:t>
      </w:r>
      <w:r>
        <w:rPr>
          <w:sz w:val="15"/>
          <w:szCs w:val="15"/>
          <w:spacing w:val="29"/>
        </w:rPr>
        <w:t xml:space="preserve"> </w:t>
      </w:r>
      <w:r>
        <w:rPr>
          <w:sz w:val="15"/>
          <w:szCs w:val="15"/>
          <w:spacing w:val="-4"/>
        </w:rPr>
        <w:t>HSU</w:t>
      </w:r>
      <w:r>
        <w:rPr>
          <w:sz w:val="15"/>
          <w:szCs w:val="15"/>
          <w:spacing w:val="-4"/>
        </w:rPr>
        <w:t xml:space="preserve"> </w:t>
      </w:r>
      <w:r>
        <w:rPr>
          <w:sz w:val="15"/>
          <w:szCs w:val="15"/>
          <w:spacing w:val="-4"/>
        </w:rPr>
        <w:t>C</w:t>
      </w:r>
      <w:r>
        <w:rPr>
          <w:sz w:val="15"/>
          <w:szCs w:val="15"/>
          <w:spacing w:val="10"/>
        </w:rPr>
        <w:t xml:space="preserve"> </w:t>
      </w:r>
      <w:r>
        <w:rPr>
          <w:sz w:val="15"/>
          <w:szCs w:val="15"/>
          <w:spacing w:val="-4"/>
        </w:rPr>
        <w:t>W</w:t>
      </w:r>
      <w:r>
        <w:rPr>
          <w:sz w:val="15"/>
          <w:szCs w:val="15"/>
          <w:spacing w:val="-44"/>
        </w:rPr>
        <w:t xml:space="preserve"> </w:t>
      </w:r>
      <w:r>
        <w:rPr>
          <w:sz w:val="15"/>
          <w:szCs w:val="15"/>
          <w:spacing w:val="-4"/>
        </w:rPr>
        <w:t>,</w:t>
      </w:r>
      <w:r>
        <w:rPr>
          <w:sz w:val="15"/>
          <w:szCs w:val="15"/>
          <w:spacing w:val="27"/>
        </w:rPr>
        <w:t xml:space="preserve"> </w:t>
      </w:r>
      <w:r>
        <w:rPr>
          <w:sz w:val="15"/>
          <w:szCs w:val="15"/>
          <w:spacing w:val="-4"/>
        </w:rPr>
        <w:t>et</w:t>
      </w:r>
      <w:r>
        <w:rPr>
          <w:sz w:val="15"/>
          <w:szCs w:val="15"/>
          <w:spacing w:val="4"/>
        </w:rPr>
        <w:t xml:space="preserve"> </w:t>
      </w:r>
      <w:r>
        <w:rPr>
          <w:sz w:val="15"/>
          <w:szCs w:val="15"/>
          <w:spacing w:val="-4"/>
        </w:rPr>
        <w:t>al.</w:t>
      </w:r>
      <w:r>
        <w:rPr>
          <w:sz w:val="15"/>
          <w:szCs w:val="15"/>
          <w:spacing w:val="20"/>
        </w:rPr>
        <w:t xml:space="preserve"> </w:t>
      </w:r>
      <w:r>
        <w:rPr>
          <w:sz w:val="15"/>
          <w:szCs w:val="15"/>
          <w:spacing w:val="-4"/>
        </w:rPr>
        <w:t>Clinical</w:t>
      </w:r>
      <w:r>
        <w:rPr>
          <w:sz w:val="15"/>
          <w:szCs w:val="15"/>
          <w:spacing w:val="5"/>
        </w:rPr>
        <w:t xml:space="preserve"> </w:t>
      </w:r>
      <w:r>
        <w:rPr>
          <w:sz w:val="15"/>
          <w:szCs w:val="15"/>
          <w:spacing w:val="-4"/>
        </w:rPr>
        <w:t>efficacy</w:t>
      </w:r>
      <w:r>
        <w:rPr>
          <w:sz w:val="15"/>
          <w:szCs w:val="15"/>
          <w:spacing w:val="5"/>
        </w:rPr>
        <w:t xml:space="preserve"> </w:t>
      </w:r>
      <w:r>
        <w:rPr>
          <w:sz w:val="15"/>
          <w:szCs w:val="15"/>
          <w:spacing w:val="-4"/>
        </w:rPr>
        <w:t>and</w:t>
      </w:r>
      <w:r>
        <w:rPr>
          <w:sz w:val="15"/>
          <w:szCs w:val="15"/>
        </w:rPr>
        <w:t xml:space="preserve"> </w:t>
      </w:r>
      <w:r>
        <w:rPr>
          <w:sz w:val="15"/>
          <w:szCs w:val="15"/>
          <w:spacing w:val="-17"/>
        </w:rPr>
        <w:t>safety</w:t>
      </w:r>
      <w:r>
        <w:rPr>
          <w:sz w:val="15"/>
          <w:szCs w:val="15"/>
          <w:spacing w:val="-17"/>
        </w:rPr>
        <w:t xml:space="preserve"> </w:t>
      </w:r>
      <w:r>
        <w:rPr>
          <w:sz w:val="15"/>
          <w:szCs w:val="15"/>
          <w:spacing w:val="-17"/>
        </w:rPr>
        <w:t>of</w:t>
      </w:r>
      <w:r>
        <w:rPr>
          <w:sz w:val="15"/>
          <w:szCs w:val="15"/>
          <w:spacing w:val="-16"/>
        </w:rPr>
        <w:t xml:space="preserve"> </w:t>
      </w:r>
      <w:r>
        <w:rPr>
          <w:sz w:val="15"/>
          <w:szCs w:val="15"/>
          <w:spacing w:val="-16"/>
        </w:rPr>
        <w:t>novel</w:t>
      </w:r>
      <w:r>
        <w:rPr>
          <w:sz w:val="15"/>
          <w:szCs w:val="15"/>
          <w:spacing w:val="5"/>
        </w:rPr>
        <w:t xml:space="preserve"> </w:t>
      </w:r>
      <w:r>
        <w:rPr>
          <w:sz w:val="15"/>
          <w:szCs w:val="15"/>
          <w:spacing w:val="-16"/>
        </w:rPr>
        <w:t>antibiotics</w:t>
      </w:r>
      <w:r>
        <w:rPr>
          <w:sz w:val="15"/>
          <w:szCs w:val="15"/>
          <w:spacing w:val="2"/>
        </w:rPr>
        <w:t xml:space="preserve"> </w:t>
      </w:r>
      <w:r>
        <w:rPr>
          <w:sz w:val="15"/>
          <w:szCs w:val="15"/>
          <w:spacing w:val="-16"/>
        </w:rPr>
        <w:t>for</w:t>
      </w:r>
      <w:r>
        <w:rPr>
          <w:sz w:val="15"/>
          <w:szCs w:val="15"/>
        </w:rPr>
        <w:t xml:space="preserve"> </w:t>
      </w:r>
      <w:r>
        <w:rPr>
          <w:sz w:val="15"/>
          <w:szCs w:val="15"/>
          <w:spacing w:val="-16"/>
        </w:rPr>
        <w:t>complicated</w:t>
      </w:r>
      <w:r>
        <w:rPr>
          <w:sz w:val="15"/>
          <w:szCs w:val="15"/>
          <w:spacing w:val="6"/>
        </w:rPr>
        <w:t xml:space="preserve"> </w:t>
      </w:r>
      <w:r>
        <w:rPr>
          <w:sz w:val="15"/>
          <w:szCs w:val="15"/>
          <w:spacing w:val="-16"/>
        </w:rPr>
        <w:t>urinary</w:t>
      </w:r>
      <w:r>
        <w:rPr>
          <w:sz w:val="15"/>
          <w:szCs w:val="15"/>
          <w:spacing w:val="4"/>
        </w:rPr>
        <w:t xml:space="preserve"> </w:t>
      </w:r>
      <w:r>
        <w:rPr>
          <w:sz w:val="15"/>
          <w:szCs w:val="15"/>
          <w:spacing w:val="-16"/>
        </w:rPr>
        <w:t>tract</w:t>
      </w:r>
      <w:r>
        <w:rPr>
          <w:sz w:val="15"/>
          <w:szCs w:val="15"/>
          <w:spacing w:val="5"/>
        </w:rPr>
        <w:t xml:space="preserve"> </w:t>
      </w:r>
      <w:r>
        <w:rPr>
          <w:sz w:val="15"/>
          <w:szCs w:val="15"/>
          <w:spacing w:val="-16"/>
        </w:rPr>
        <w:t>inf</w:t>
      </w:r>
      <w:r>
        <w:rPr>
          <w:sz w:val="15"/>
          <w:szCs w:val="15"/>
          <w:spacing w:val="-17"/>
        </w:rPr>
        <w:t>ection</w:t>
      </w:r>
      <w:r>
        <w:rPr>
          <w:sz w:val="15"/>
          <w:szCs w:val="15"/>
          <w:spacing w:val="-40"/>
        </w:rPr>
        <w:t xml:space="preserve"> </w:t>
      </w:r>
      <w:r>
        <w:rPr>
          <w:sz w:val="15"/>
          <w:szCs w:val="15"/>
          <w:spacing w:val="-17"/>
        </w:rPr>
        <w:t>:</w:t>
      </w:r>
      <w:r>
        <w:rPr>
          <w:sz w:val="15"/>
          <w:szCs w:val="15"/>
          <w:spacing w:val="29"/>
        </w:rPr>
        <w:t xml:space="preserve"> </w:t>
      </w:r>
      <w:r>
        <w:rPr>
          <w:sz w:val="15"/>
          <w:szCs w:val="15"/>
          <w:spacing w:val="-8"/>
        </w:rPr>
        <w:t>a</w:t>
      </w:r>
      <w:r>
        <w:rPr>
          <w:sz w:val="15"/>
          <w:szCs w:val="15"/>
        </w:rPr>
        <w:t xml:space="preserve"> </w:t>
      </w:r>
      <w:r>
        <w:rPr>
          <w:sz w:val="15"/>
          <w:szCs w:val="15"/>
          <w:spacing w:val="-12"/>
        </w:rPr>
        <w:t>systematic</w:t>
      </w:r>
      <w:r>
        <w:rPr>
          <w:sz w:val="15"/>
          <w:szCs w:val="15"/>
          <w:spacing w:val="-12"/>
        </w:rPr>
        <w:t xml:space="preserve"> </w:t>
      </w:r>
      <w:r>
        <w:rPr>
          <w:sz w:val="15"/>
          <w:szCs w:val="15"/>
          <w:spacing w:val="-12"/>
        </w:rPr>
        <w:t>review</w:t>
      </w:r>
      <w:r>
        <w:rPr>
          <w:sz w:val="15"/>
          <w:szCs w:val="15"/>
          <w:spacing w:val="10"/>
        </w:rPr>
        <w:t xml:space="preserve"> </w:t>
      </w:r>
      <w:r>
        <w:rPr>
          <w:sz w:val="15"/>
          <w:szCs w:val="15"/>
          <w:spacing w:val="-12"/>
        </w:rPr>
        <w:t>and</w:t>
      </w:r>
      <w:r>
        <w:rPr>
          <w:sz w:val="15"/>
          <w:szCs w:val="15"/>
          <w:spacing w:val="11"/>
        </w:rPr>
        <w:t xml:space="preserve"> </w:t>
      </w:r>
      <w:r>
        <w:rPr>
          <w:sz w:val="15"/>
          <w:szCs w:val="15"/>
          <w:spacing w:val="-12"/>
        </w:rPr>
        <w:t>meta⁃analysis</w:t>
      </w:r>
      <w:r>
        <w:rPr>
          <w:sz w:val="15"/>
          <w:szCs w:val="15"/>
          <w:spacing w:val="13"/>
        </w:rPr>
        <w:t xml:space="preserve"> </w:t>
      </w:r>
      <w:r>
        <w:rPr>
          <w:sz w:val="15"/>
          <w:szCs w:val="15"/>
          <w:spacing w:val="-12"/>
        </w:rPr>
        <w:t>of</w:t>
      </w:r>
      <w:r>
        <w:rPr>
          <w:sz w:val="15"/>
          <w:szCs w:val="15"/>
          <w:spacing w:val="-12"/>
        </w:rPr>
        <w:t xml:space="preserve"> </w:t>
      </w:r>
      <w:r>
        <w:rPr>
          <w:sz w:val="15"/>
          <w:szCs w:val="15"/>
          <w:spacing w:val="-12"/>
        </w:rPr>
        <w:t>r</w:t>
      </w:r>
      <w:r>
        <w:rPr>
          <w:sz w:val="15"/>
          <w:szCs w:val="15"/>
          <w:spacing w:val="-13"/>
        </w:rPr>
        <w:t>andomized</w:t>
      </w:r>
      <w:r>
        <w:rPr>
          <w:sz w:val="15"/>
          <w:szCs w:val="15"/>
          <w:spacing w:val="14"/>
        </w:rPr>
        <w:t xml:space="preserve"> </w:t>
      </w:r>
      <w:r>
        <w:rPr>
          <w:sz w:val="15"/>
          <w:szCs w:val="15"/>
          <w:spacing w:val="-13"/>
        </w:rPr>
        <w:t>controlled</w:t>
      </w:r>
      <w:r>
        <w:rPr>
          <w:sz w:val="15"/>
          <w:szCs w:val="15"/>
          <w:spacing w:val="12"/>
        </w:rPr>
        <w:t xml:space="preserve"> </w:t>
      </w:r>
      <w:r>
        <w:rPr>
          <w:sz w:val="15"/>
          <w:szCs w:val="15"/>
          <w:spacing w:val="-13"/>
        </w:rPr>
        <w:t>trials</w:t>
      </w:r>
    </w:p>
    <w:p>
      <w:pPr>
        <w:pStyle w:val="BodyText"/>
        <w:ind w:left="488" w:right="15" w:firstLine="16"/>
        <w:spacing w:before="1" w:line="289" w:lineRule="auto"/>
        <w:rPr>
          <w:sz w:val="15"/>
          <w:szCs w:val="15"/>
        </w:rPr>
      </w:pPr>
      <w:r>
        <w:rPr>
          <w:sz w:val="15"/>
          <w:szCs w:val="15"/>
          <w:spacing w:val="-10"/>
        </w:rPr>
        <w:t>[J]</w:t>
      </w:r>
      <w:r>
        <w:rPr>
          <w:sz w:val="15"/>
          <w:szCs w:val="15"/>
          <w:spacing w:val="-26"/>
        </w:rPr>
        <w:t xml:space="preserve"> </w:t>
      </w:r>
      <w:r>
        <w:rPr>
          <w:sz w:val="15"/>
          <w:szCs w:val="15"/>
          <w:spacing w:val="-10"/>
        </w:rPr>
        <w:t>.Int</w:t>
      </w:r>
      <w:r>
        <w:rPr>
          <w:sz w:val="15"/>
          <w:szCs w:val="15"/>
          <w:spacing w:val="-16"/>
        </w:rPr>
        <w:t xml:space="preserve"> </w:t>
      </w:r>
      <w:r>
        <w:rPr>
          <w:sz w:val="15"/>
          <w:szCs w:val="15"/>
          <w:spacing w:val="-10"/>
        </w:rPr>
        <w:t>J</w:t>
      </w:r>
      <w:r>
        <w:rPr>
          <w:sz w:val="15"/>
          <w:szCs w:val="15"/>
          <w:spacing w:val="-10"/>
        </w:rPr>
        <w:t xml:space="preserve"> </w:t>
      </w:r>
      <w:r>
        <w:rPr>
          <w:sz w:val="15"/>
          <w:szCs w:val="15"/>
          <w:spacing w:val="-10"/>
        </w:rPr>
        <w:t>Antimicrob</w:t>
      </w:r>
      <w:r>
        <w:rPr>
          <w:sz w:val="15"/>
          <w:szCs w:val="15"/>
          <w:spacing w:val="-10"/>
        </w:rPr>
        <w:t xml:space="preserve"> </w:t>
      </w:r>
      <w:r>
        <w:rPr>
          <w:sz w:val="15"/>
          <w:szCs w:val="15"/>
          <w:spacing w:val="-10"/>
        </w:rPr>
        <w:t>Agents</w:t>
      </w:r>
      <w:r>
        <w:rPr>
          <w:sz w:val="15"/>
          <w:szCs w:val="15"/>
          <w:spacing w:val="-41"/>
        </w:rPr>
        <w:t xml:space="preserve"> </w:t>
      </w:r>
      <w:r>
        <w:rPr>
          <w:sz w:val="15"/>
          <w:szCs w:val="15"/>
          <w:spacing w:val="-10"/>
        </w:rPr>
        <w:t>,2023</w:t>
      </w:r>
      <w:r>
        <w:rPr>
          <w:sz w:val="15"/>
          <w:szCs w:val="15"/>
          <w:spacing w:val="-35"/>
        </w:rPr>
        <w:t xml:space="preserve"> </w:t>
      </w:r>
      <w:r>
        <w:rPr>
          <w:sz w:val="15"/>
          <w:szCs w:val="15"/>
          <w:spacing w:val="-10"/>
        </w:rPr>
        <w:t>,</w:t>
      </w:r>
      <w:r>
        <w:rPr>
          <w:sz w:val="15"/>
          <w:szCs w:val="15"/>
          <w:spacing w:val="-44"/>
        </w:rPr>
        <w:t xml:space="preserve"> </w:t>
      </w:r>
      <w:r>
        <w:rPr>
          <w:sz w:val="15"/>
          <w:szCs w:val="15"/>
          <w:spacing w:val="-10"/>
        </w:rPr>
        <w:t>62(1)</w:t>
      </w:r>
      <w:r>
        <w:rPr>
          <w:sz w:val="15"/>
          <w:szCs w:val="15"/>
          <w:spacing w:val="-12"/>
        </w:rPr>
        <w:t xml:space="preserve"> </w:t>
      </w:r>
      <w:r>
        <w:rPr>
          <w:sz w:val="15"/>
          <w:szCs w:val="15"/>
          <w:spacing w:val="-10"/>
        </w:rPr>
        <w:t>:</w:t>
      </w:r>
      <w:r>
        <w:rPr>
          <w:sz w:val="15"/>
          <w:szCs w:val="15"/>
          <w:spacing w:val="-29"/>
        </w:rPr>
        <w:t xml:space="preserve"> </w:t>
      </w:r>
      <w:r>
        <w:rPr>
          <w:sz w:val="15"/>
          <w:szCs w:val="15"/>
          <w:spacing w:val="-10"/>
        </w:rPr>
        <w:t>10683</w:t>
      </w:r>
      <w:r>
        <w:rPr>
          <w:sz w:val="15"/>
          <w:szCs w:val="15"/>
          <w:spacing w:val="-11"/>
        </w:rPr>
        <w:t>0.</w:t>
      </w:r>
      <w:r>
        <w:rPr>
          <w:sz w:val="15"/>
          <w:szCs w:val="15"/>
          <w:spacing w:val="-45"/>
        </w:rPr>
        <w:t xml:space="preserve"> </w:t>
      </w:r>
      <w:r>
        <w:rPr>
          <w:sz w:val="15"/>
          <w:szCs w:val="15"/>
          <w:spacing w:val="-11"/>
        </w:rPr>
        <w:t>DOI</w:t>
      </w:r>
      <w:r>
        <w:rPr>
          <w:sz w:val="15"/>
          <w:szCs w:val="15"/>
          <w:spacing w:val="-40"/>
        </w:rPr>
        <w:t xml:space="preserve"> </w:t>
      </w:r>
      <w:r>
        <w:rPr>
          <w:sz w:val="15"/>
          <w:szCs w:val="15"/>
          <w:spacing w:val="-11"/>
        </w:rPr>
        <w:t>:</w:t>
      </w:r>
      <w:r>
        <w:rPr>
          <w:sz w:val="15"/>
          <w:szCs w:val="15"/>
          <w:spacing w:val="-29"/>
        </w:rPr>
        <w:t xml:space="preserve"> </w:t>
      </w:r>
      <w:r>
        <w:rPr>
          <w:sz w:val="15"/>
          <w:szCs w:val="15"/>
          <w:spacing w:val="-11"/>
        </w:rPr>
        <w:t>10.</w:t>
      </w:r>
      <w:r>
        <w:rPr>
          <w:sz w:val="15"/>
          <w:szCs w:val="15"/>
          <w:spacing w:val="-38"/>
        </w:rPr>
        <w:t xml:space="preserve"> </w:t>
      </w:r>
      <w:r>
        <w:rPr>
          <w:sz w:val="15"/>
          <w:szCs w:val="15"/>
          <w:spacing w:val="-11"/>
        </w:rPr>
        <w:t>1016/j.</w:t>
      </w:r>
      <w:r>
        <w:rPr>
          <w:sz w:val="15"/>
          <w:szCs w:val="15"/>
        </w:rPr>
        <w:t xml:space="preserve"> </w:t>
      </w:r>
      <w:r>
        <w:rPr>
          <w:sz w:val="15"/>
          <w:szCs w:val="15"/>
          <w:spacing w:val="-10"/>
        </w:rPr>
        <w:t>ijantimicag.2023.</w:t>
      </w:r>
      <w:r>
        <w:rPr>
          <w:sz w:val="15"/>
          <w:szCs w:val="15"/>
          <w:spacing w:val="-23"/>
        </w:rPr>
        <w:t xml:space="preserve"> </w:t>
      </w:r>
      <w:r>
        <w:rPr>
          <w:sz w:val="15"/>
          <w:szCs w:val="15"/>
          <w:spacing w:val="-10"/>
        </w:rPr>
        <w:t>106830.</w:t>
      </w:r>
    </w:p>
    <w:p>
      <w:pPr>
        <w:pStyle w:val="BodyText"/>
        <w:ind w:left="484" w:right="4" w:hanging="484"/>
        <w:spacing w:before="2" w:line="361" w:lineRule="auto"/>
        <w:rPr>
          <w:sz w:val="15"/>
          <w:szCs w:val="15"/>
        </w:rPr>
      </w:pPr>
      <w:r>
        <w:rPr>
          <w:sz w:val="15"/>
          <w:szCs w:val="15"/>
        </w:rPr>
        <w:t>[15]</w:t>
      </w:r>
      <w:r>
        <w:rPr>
          <w:sz w:val="15"/>
          <w:szCs w:val="15"/>
          <w:spacing w:val="34"/>
        </w:rPr>
        <w:t xml:space="preserve">  </w:t>
      </w:r>
      <w:r>
        <w:rPr>
          <w:sz w:val="15"/>
          <w:szCs w:val="15"/>
        </w:rPr>
        <w:t>KRANZ</w:t>
      </w:r>
      <w:r>
        <w:rPr>
          <w:sz w:val="15"/>
          <w:szCs w:val="15"/>
          <w:spacing w:val="-13"/>
        </w:rPr>
        <w:t xml:space="preserve"> </w:t>
      </w:r>
      <w:r>
        <w:rPr>
          <w:sz w:val="15"/>
          <w:szCs w:val="15"/>
        </w:rPr>
        <w:t>J</w:t>
      </w:r>
      <w:r>
        <w:rPr>
          <w:sz w:val="15"/>
          <w:szCs w:val="15"/>
          <w:spacing w:val="-42"/>
        </w:rPr>
        <w:t xml:space="preserve"> </w:t>
      </w:r>
      <w:r>
        <w:rPr>
          <w:sz w:val="15"/>
          <w:szCs w:val="15"/>
        </w:rPr>
        <w:t>,</w:t>
      </w:r>
      <w:r>
        <w:rPr>
          <w:sz w:val="15"/>
          <w:szCs w:val="15"/>
        </w:rPr>
        <w:t xml:space="preserve"> </w:t>
      </w:r>
      <w:r>
        <w:rPr>
          <w:sz w:val="15"/>
          <w:szCs w:val="15"/>
        </w:rPr>
        <w:t>SCHMIDT</w:t>
      </w:r>
      <w:r>
        <w:rPr>
          <w:sz w:val="15"/>
          <w:szCs w:val="15"/>
        </w:rPr>
        <w:t xml:space="preserve"> </w:t>
      </w:r>
      <w:r>
        <w:rPr>
          <w:sz w:val="15"/>
          <w:szCs w:val="15"/>
        </w:rPr>
        <w:t>S</w:t>
      </w:r>
      <w:r>
        <w:rPr>
          <w:sz w:val="15"/>
          <w:szCs w:val="15"/>
          <w:spacing w:val="-40"/>
        </w:rPr>
        <w:t xml:space="preserve"> </w:t>
      </w:r>
      <w:r>
        <w:rPr>
          <w:sz w:val="15"/>
          <w:szCs w:val="15"/>
        </w:rPr>
        <w:t>,</w:t>
      </w:r>
      <w:r>
        <w:rPr>
          <w:sz w:val="15"/>
          <w:szCs w:val="15"/>
        </w:rPr>
        <w:t xml:space="preserve"> </w:t>
      </w:r>
      <w:r>
        <w:rPr>
          <w:sz w:val="15"/>
          <w:szCs w:val="15"/>
        </w:rPr>
        <w:t>WAGENLEHNER</w:t>
      </w:r>
      <w:r>
        <w:rPr>
          <w:sz w:val="15"/>
          <w:szCs w:val="15"/>
        </w:rPr>
        <w:t xml:space="preserve"> </w:t>
      </w:r>
      <w:r>
        <w:rPr>
          <w:sz w:val="15"/>
          <w:szCs w:val="15"/>
        </w:rPr>
        <w:t>F</w:t>
      </w:r>
      <w:r>
        <w:rPr>
          <w:sz w:val="15"/>
          <w:szCs w:val="15"/>
          <w:spacing w:val="-43"/>
        </w:rPr>
        <w:t xml:space="preserve"> </w:t>
      </w:r>
      <w:r>
        <w:rPr>
          <w:sz w:val="15"/>
          <w:szCs w:val="15"/>
        </w:rPr>
        <w:t>,</w:t>
      </w:r>
      <w:r>
        <w:rPr>
          <w:sz w:val="15"/>
          <w:szCs w:val="15"/>
        </w:rPr>
        <w:t xml:space="preserve"> </w:t>
      </w:r>
      <w:r>
        <w:rPr>
          <w:sz w:val="15"/>
          <w:szCs w:val="15"/>
        </w:rPr>
        <w:t>et</w:t>
      </w:r>
      <w:r>
        <w:rPr>
          <w:sz w:val="15"/>
          <w:szCs w:val="15"/>
        </w:rPr>
        <w:t xml:space="preserve"> </w:t>
      </w:r>
      <w:r>
        <w:rPr>
          <w:sz w:val="15"/>
          <w:szCs w:val="15"/>
        </w:rPr>
        <w:t>al.</w:t>
      </w:r>
      <w:r>
        <w:rPr>
          <w:sz w:val="15"/>
          <w:szCs w:val="15"/>
        </w:rPr>
        <w:t xml:space="preserve"> </w:t>
      </w:r>
      <w:r>
        <w:rPr>
          <w:sz w:val="15"/>
          <w:szCs w:val="15"/>
        </w:rPr>
        <w:t>Catheter⁃asso⁃</w:t>
      </w:r>
      <w:r>
        <w:rPr>
          <w:sz w:val="15"/>
          <w:szCs w:val="15"/>
        </w:rPr>
        <w:t xml:space="preserve"> </w:t>
      </w:r>
      <w:r>
        <w:rPr>
          <w:sz w:val="15"/>
          <w:szCs w:val="15"/>
          <w:spacing w:val="-15"/>
        </w:rPr>
        <w:t>ciated</w:t>
      </w:r>
      <w:r>
        <w:rPr>
          <w:sz w:val="15"/>
          <w:szCs w:val="15"/>
          <w:spacing w:val="-15"/>
        </w:rPr>
        <w:t xml:space="preserve"> </w:t>
      </w:r>
      <w:r>
        <w:rPr>
          <w:sz w:val="15"/>
          <w:szCs w:val="15"/>
          <w:spacing w:val="-15"/>
        </w:rPr>
        <w:t>urinary</w:t>
      </w:r>
      <w:r>
        <w:rPr>
          <w:sz w:val="15"/>
          <w:szCs w:val="15"/>
          <w:spacing w:val="-15"/>
        </w:rPr>
        <w:t xml:space="preserve"> </w:t>
      </w:r>
      <w:r>
        <w:rPr>
          <w:sz w:val="15"/>
          <w:szCs w:val="15"/>
          <w:spacing w:val="-15"/>
        </w:rPr>
        <w:t>tract</w:t>
      </w:r>
      <w:r>
        <w:rPr>
          <w:sz w:val="15"/>
          <w:szCs w:val="15"/>
          <w:spacing w:val="-15"/>
        </w:rPr>
        <w:t xml:space="preserve"> </w:t>
      </w:r>
      <w:r>
        <w:rPr>
          <w:sz w:val="15"/>
          <w:szCs w:val="15"/>
          <w:spacing w:val="-15"/>
        </w:rPr>
        <w:t>infections</w:t>
      </w:r>
      <w:r>
        <w:rPr>
          <w:sz w:val="15"/>
          <w:szCs w:val="15"/>
          <w:spacing w:val="-15"/>
        </w:rPr>
        <w:t xml:space="preserve"> </w:t>
      </w:r>
      <w:r>
        <w:rPr>
          <w:sz w:val="15"/>
          <w:szCs w:val="15"/>
          <w:spacing w:val="-15"/>
        </w:rPr>
        <w:t>in</w:t>
      </w:r>
      <w:r>
        <w:rPr>
          <w:sz w:val="15"/>
          <w:szCs w:val="15"/>
          <w:spacing w:val="-16"/>
        </w:rPr>
        <w:t xml:space="preserve"> </w:t>
      </w:r>
      <w:r>
        <w:rPr>
          <w:sz w:val="15"/>
          <w:szCs w:val="15"/>
          <w:spacing w:val="-16"/>
        </w:rPr>
        <w:t>adult</w:t>
      </w:r>
      <w:r>
        <w:rPr>
          <w:sz w:val="15"/>
          <w:szCs w:val="15"/>
          <w:spacing w:val="-19"/>
        </w:rPr>
        <w:t xml:space="preserve"> </w:t>
      </w:r>
      <w:r>
        <w:rPr>
          <w:sz w:val="15"/>
          <w:szCs w:val="15"/>
          <w:spacing w:val="-16"/>
        </w:rPr>
        <w:t>patients[J]</w:t>
      </w:r>
      <w:r>
        <w:rPr>
          <w:sz w:val="15"/>
          <w:szCs w:val="15"/>
          <w:spacing w:val="-26"/>
        </w:rPr>
        <w:t xml:space="preserve"> </w:t>
      </w:r>
      <w:r>
        <w:rPr>
          <w:sz w:val="15"/>
          <w:szCs w:val="15"/>
          <w:spacing w:val="-16"/>
        </w:rPr>
        <w:t>.Dtsch</w:t>
      </w:r>
      <w:r>
        <w:rPr>
          <w:sz w:val="15"/>
          <w:szCs w:val="15"/>
          <w:spacing w:val="-16"/>
        </w:rPr>
        <w:t xml:space="preserve"> </w:t>
      </w:r>
      <w:r>
        <w:rPr>
          <w:sz w:val="15"/>
          <w:szCs w:val="15"/>
          <w:spacing w:val="-16"/>
        </w:rPr>
        <w:t>Arztebl</w:t>
      </w:r>
      <w:r>
        <w:rPr>
          <w:sz w:val="15"/>
          <w:szCs w:val="15"/>
          <w:spacing w:val="-16"/>
        </w:rPr>
        <w:t xml:space="preserve"> </w:t>
      </w:r>
      <w:r>
        <w:rPr>
          <w:sz w:val="15"/>
          <w:szCs w:val="15"/>
          <w:spacing w:val="-16"/>
        </w:rPr>
        <w:t>Int</w:t>
      </w:r>
      <w:r>
        <w:rPr>
          <w:sz w:val="15"/>
          <w:szCs w:val="15"/>
          <w:spacing w:val="-44"/>
        </w:rPr>
        <w:t xml:space="preserve"> </w:t>
      </w:r>
      <w:r>
        <w:rPr>
          <w:sz w:val="15"/>
          <w:szCs w:val="15"/>
          <w:spacing w:val="-16"/>
        </w:rPr>
        <w:t>,</w:t>
      </w:r>
      <w:r>
        <w:rPr>
          <w:sz w:val="15"/>
          <w:szCs w:val="15"/>
        </w:rPr>
        <w:t xml:space="preserve"> </w:t>
      </w:r>
      <w:r>
        <w:rPr>
          <w:sz w:val="15"/>
          <w:szCs w:val="15"/>
          <w:spacing w:val="-8"/>
        </w:rPr>
        <w:t>2020</w:t>
      </w:r>
      <w:r>
        <w:rPr>
          <w:sz w:val="15"/>
          <w:szCs w:val="15"/>
          <w:spacing w:val="-25"/>
        </w:rPr>
        <w:t xml:space="preserve"> </w:t>
      </w:r>
      <w:r>
        <w:rPr>
          <w:sz w:val="15"/>
          <w:szCs w:val="15"/>
          <w:spacing w:val="-8"/>
        </w:rPr>
        <w:t>,</w:t>
      </w:r>
      <w:r>
        <w:rPr>
          <w:sz w:val="15"/>
          <w:szCs w:val="15"/>
          <w:spacing w:val="-33"/>
        </w:rPr>
        <w:t xml:space="preserve"> </w:t>
      </w:r>
      <w:r>
        <w:rPr>
          <w:sz w:val="15"/>
          <w:szCs w:val="15"/>
          <w:spacing w:val="-8"/>
        </w:rPr>
        <w:t>117(6)</w:t>
      </w:r>
      <w:r>
        <w:rPr>
          <w:sz w:val="15"/>
          <w:szCs w:val="15"/>
          <w:spacing w:val="-12"/>
        </w:rPr>
        <w:t xml:space="preserve"> </w:t>
      </w:r>
      <w:r>
        <w:rPr>
          <w:sz w:val="15"/>
          <w:szCs w:val="15"/>
          <w:spacing w:val="-8"/>
        </w:rPr>
        <w:t>:</w:t>
      </w:r>
      <w:r>
        <w:rPr>
          <w:sz w:val="15"/>
          <w:szCs w:val="15"/>
          <w:spacing w:val="-41"/>
        </w:rPr>
        <w:t xml:space="preserve"> </w:t>
      </w:r>
      <w:r>
        <w:rPr>
          <w:sz w:val="15"/>
          <w:szCs w:val="15"/>
          <w:spacing w:val="-8"/>
        </w:rPr>
        <w:t>83</w:t>
      </w:r>
      <w:r>
        <w:rPr>
          <w:sz w:val="15"/>
          <w:szCs w:val="15"/>
          <w:spacing w:val="-54"/>
        </w:rPr>
        <w:t xml:space="preserve"> </w:t>
      </w:r>
      <w:r>
        <w:rPr>
          <w:sz w:val="15"/>
          <w:szCs w:val="15"/>
          <w:spacing w:val="-8"/>
        </w:rPr>
        <w:t>⁃88.</w:t>
      </w:r>
    </w:p>
    <w:p>
      <w:pPr>
        <w:pStyle w:val="BodyText"/>
        <w:ind w:left="487" w:right="1" w:hanging="487"/>
        <w:spacing w:before="2" w:line="343" w:lineRule="auto"/>
        <w:rPr>
          <w:sz w:val="15"/>
          <w:szCs w:val="15"/>
        </w:rPr>
      </w:pPr>
      <w:r>
        <w:rPr>
          <w:sz w:val="15"/>
          <w:szCs w:val="15"/>
          <w:spacing w:val="6"/>
        </w:rPr>
        <w:t>[16]</w:t>
      </w:r>
      <w:r>
        <w:rPr>
          <w:sz w:val="15"/>
          <w:szCs w:val="15"/>
          <w:spacing w:val="27"/>
        </w:rPr>
        <w:t xml:space="preserve">  </w:t>
      </w:r>
      <w:r>
        <w:rPr>
          <w:sz w:val="15"/>
          <w:szCs w:val="15"/>
          <w:spacing w:val="6"/>
        </w:rPr>
        <w:t>FLORES⁃MIRELES</w:t>
      </w:r>
      <w:r>
        <w:rPr>
          <w:sz w:val="15"/>
          <w:szCs w:val="15"/>
          <w:spacing w:val="-10"/>
        </w:rPr>
        <w:t xml:space="preserve"> </w:t>
      </w:r>
      <w:r>
        <w:rPr>
          <w:sz w:val="15"/>
          <w:szCs w:val="15"/>
          <w:spacing w:val="6"/>
        </w:rPr>
        <w:t>A</w:t>
      </w:r>
      <w:r>
        <w:rPr>
          <w:sz w:val="15"/>
          <w:szCs w:val="15"/>
          <w:spacing w:val="-41"/>
        </w:rPr>
        <w:t xml:space="preserve"> </w:t>
      </w:r>
      <w:r>
        <w:rPr>
          <w:sz w:val="15"/>
          <w:szCs w:val="15"/>
          <w:spacing w:val="6"/>
        </w:rPr>
        <w:t>,</w:t>
      </w:r>
      <w:r>
        <w:rPr>
          <w:sz w:val="15"/>
          <w:szCs w:val="15"/>
          <w:spacing w:val="6"/>
        </w:rPr>
        <w:t xml:space="preserve"> </w:t>
      </w:r>
      <w:r>
        <w:rPr>
          <w:sz w:val="15"/>
          <w:szCs w:val="15"/>
          <w:spacing w:val="6"/>
        </w:rPr>
        <w:t>HREHA</w:t>
      </w:r>
      <w:r>
        <w:rPr>
          <w:sz w:val="15"/>
          <w:szCs w:val="15"/>
          <w:spacing w:val="-13"/>
        </w:rPr>
        <w:t xml:space="preserve"> </w:t>
      </w:r>
      <w:r>
        <w:rPr>
          <w:sz w:val="15"/>
          <w:szCs w:val="15"/>
          <w:spacing w:val="6"/>
        </w:rPr>
        <w:t>T</w:t>
      </w:r>
      <w:r>
        <w:rPr>
          <w:sz w:val="15"/>
          <w:szCs w:val="15"/>
          <w:spacing w:val="-12"/>
        </w:rPr>
        <w:t xml:space="preserve"> </w:t>
      </w:r>
      <w:r>
        <w:rPr>
          <w:sz w:val="15"/>
          <w:szCs w:val="15"/>
          <w:spacing w:val="6"/>
        </w:rPr>
        <w:t>N</w:t>
      </w:r>
      <w:r>
        <w:rPr>
          <w:sz w:val="15"/>
          <w:szCs w:val="15"/>
          <w:spacing w:val="-39"/>
        </w:rPr>
        <w:t xml:space="preserve"> </w:t>
      </w:r>
      <w:r>
        <w:rPr>
          <w:sz w:val="15"/>
          <w:szCs w:val="15"/>
          <w:spacing w:val="6"/>
        </w:rPr>
        <w:t>,</w:t>
      </w:r>
      <w:r>
        <w:rPr>
          <w:sz w:val="15"/>
          <w:szCs w:val="15"/>
          <w:spacing w:val="6"/>
        </w:rPr>
        <w:t xml:space="preserve"> </w:t>
      </w:r>
      <w:r>
        <w:rPr>
          <w:sz w:val="15"/>
          <w:szCs w:val="15"/>
          <w:spacing w:val="6"/>
        </w:rPr>
        <w:t>HUNST</w:t>
      </w:r>
      <w:r>
        <w:rPr>
          <w:sz w:val="15"/>
          <w:szCs w:val="15"/>
          <w:spacing w:val="5"/>
        </w:rPr>
        <w:t>AD</w:t>
      </w:r>
      <w:r>
        <w:rPr>
          <w:sz w:val="15"/>
          <w:szCs w:val="15"/>
          <w:spacing w:val="5"/>
        </w:rPr>
        <w:t xml:space="preserve"> </w:t>
      </w:r>
      <w:r>
        <w:rPr>
          <w:sz w:val="15"/>
          <w:szCs w:val="15"/>
          <w:spacing w:val="5"/>
        </w:rPr>
        <w:t>D</w:t>
      </w:r>
      <w:r>
        <w:rPr>
          <w:sz w:val="15"/>
          <w:szCs w:val="15"/>
          <w:spacing w:val="-9"/>
        </w:rPr>
        <w:t xml:space="preserve"> </w:t>
      </w:r>
      <w:r>
        <w:rPr>
          <w:sz w:val="15"/>
          <w:szCs w:val="15"/>
          <w:spacing w:val="5"/>
        </w:rPr>
        <w:t>A.</w:t>
      </w:r>
      <w:r>
        <w:rPr>
          <w:sz w:val="15"/>
          <w:szCs w:val="15"/>
          <w:spacing w:val="5"/>
        </w:rPr>
        <w:t xml:space="preserve"> </w:t>
      </w:r>
      <w:r>
        <w:rPr>
          <w:sz w:val="15"/>
          <w:szCs w:val="15"/>
          <w:spacing w:val="5"/>
        </w:rPr>
        <w:t>Pathophysi⁃</w:t>
      </w:r>
      <w:r>
        <w:rPr>
          <w:sz w:val="15"/>
          <w:szCs w:val="15"/>
        </w:rPr>
        <w:t xml:space="preserve"> </w:t>
      </w:r>
      <w:r>
        <w:rPr>
          <w:sz w:val="15"/>
          <w:szCs w:val="15"/>
          <w:spacing w:val="-15"/>
        </w:rPr>
        <w:t>olog</w:t>
      </w:r>
      <w:r>
        <w:rPr>
          <w:sz w:val="15"/>
          <w:szCs w:val="15"/>
          <w:spacing w:val="-14"/>
        </w:rPr>
        <w:t>y</w:t>
      </w:r>
      <w:r>
        <w:rPr>
          <w:sz w:val="15"/>
          <w:szCs w:val="15"/>
          <w:spacing w:val="-44"/>
        </w:rPr>
        <w:t xml:space="preserve"> </w:t>
      </w:r>
      <w:r>
        <w:rPr>
          <w:sz w:val="15"/>
          <w:szCs w:val="15"/>
          <w:spacing w:val="-14"/>
        </w:rPr>
        <w:t>,</w:t>
      </w:r>
      <w:r>
        <w:rPr>
          <w:sz w:val="15"/>
          <w:szCs w:val="15"/>
          <w:spacing w:val="10"/>
        </w:rPr>
        <w:t xml:space="preserve"> </w:t>
      </w:r>
      <w:r>
        <w:rPr>
          <w:sz w:val="15"/>
          <w:szCs w:val="15"/>
          <w:spacing w:val="-14"/>
        </w:rPr>
        <w:t>treatment</w:t>
      </w:r>
      <w:r>
        <w:rPr>
          <w:sz w:val="15"/>
          <w:szCs w:val="15"/>
          <w:spacing w:val="-44"/>
        </w:rPr>
        <w:t xml:space="preserve"> </w:t>
      </w:r>
      <w:r>
        <w:rPr>
          <w:sz w:val="15"/>
          <w:szCs w:val="15"/>
          <w:spacing w:val="-14"/>
        </w:rPr>
        <w:t>,</w:t>
      </w:r>
      <w:r>
        <w:rPr>
          <w:sz w:val="15"/>
          <w:szCs w:val="15"/>
          <w:spacing w:val="14"/>
        </w:rPr>
        <w:t xml:space="preserve"> </w:t>
      </w:r>
      <w:r>
        <w:rPr>
          <w:sz w:val="15"/>
          <w:szCs w:val="15"/>
          <w:spacing w:val="-14"/>
        </w:rPr>
        <w:t>and</w:t>
      </w:r>
      <w:r>
        <w:rPr>
          <w:sz w:val="15"/>
          <w:szCs w:val="15"/>
          <w:spacing w:val="-14"/>
        </w:rPr>
        <w:t xml:space="preserve"> </w:t>
      </w:r>
      <w:r>
        <w:rPr>
          <w:sz w:val="15"/>
          <w:szCs w:val="15"/>
          <w:spacing w:val="-14"/>
        </w:rPr>
        <w:t>prevention</w:t>
      </w:r>
      <w:r>
        <w:rPr>
          <w:sz w:val="15"/>
          <w:szCs w:val="15"/>
          <w:spacing w:val="-14"/>
        </w:rPr>
        <w:t xml:space="preserve"> </w:t>
      </w:r>
      <w:r>
        <w:rPr>
          <w:sz w:val="15"/>
          <w:szCs w:val="15"/>
          <w:spacing w:val="-14"/>
        </w:rPr>
        <w:t>of</w:t>
      </w:r>
      <w:r>
        <w:rPr>
          <w:sz w:val="15"/>
          <w:szCs w:val="15"/>
          <w:spacing w:val="-14"/>
        </w:rPr>
        <w:t xml:space="preserve"> </w:t>
      </w:r>
      <w:r>
        <w:rPr>
          <w:sz w:val="15"/>
          <w:szCs w:val="15"/>
          <w:spacing w:val="-14"/>
        </w:rPr>
        <w:t>catheter⁃associated</w:t>
      </w:r>
      <w:r>
        <w:rPr>
          <w:sz w:val="15"/>
          <w:szCs w:val="15"/>
          <w:spacing w:val="-15"/>
        </w:rPr>
        <w:t xml:space="preserve"> </w:t>
      </w:r>
      <w:r>
        <w:rPr>
          <w:sz w:val="15"/>
          <w:szCs w:val="15"/>
          <w:spacing w:val="-15"/>
        </w:rPr>
        <w:t>urinary</w:t>
      </w:r>
      <w:r>
        <w:rPr>
          <w:sz w:val="15"/>
          <w:szCs w:val="15"/>
          <w:spacing w:val="-4"/>
        </w:rPr>
        <w:t xml:space="preserve"> </w:t>
      </w:r>
      <w:r>
        <w:rPr>
          <w:sz w:val="15"/>
          <w:szCs w:val="15"/>
          <w:spacing w:val="-15"/>
        </w:rPr>
        <w:t>trac</w:t>
      </w:r>
      <w:r>
        <w:rPr>
          <w:sz w:val="15"/>
          <w:szCs w:val="15"/>
          <w:spacing w:val="-11"/>
        </w:rPr>
        <w:t>t</w:t>
      </w:r>
      <w:r>
        <w:rPr>
          <w:sz w:val="15"/>
          <w:szCs w:val="15"/>
        </w:rPr>
        <w:t xml:space="preserve"> </w:t>
      </w:r>
      <w:r>
        <w:rPr>
          <w:sz w:val="15"/>
          <w:szCs w:val="15"/>
          <w:spacing w:val="-8"/>
        </w:rPr>
        <w:t>infection[J]</w:t>
      </w:r>
      <w:r>
        <w:rPr>
          <w:sz w:val="15"/>
          <w:szCs w:val="15"/>
          <w:spacing w:val="-26"/>
        </w:rPr>
        <w:t xml:space="preserve"> </w:t>
      </w:r>
      <w:r>
        <w:rPr>
          <w:sz w:val="15"/>
          <w:szCs w:val="15"/>
          <w:spacing w:val="-8"/>
        </w:rPr>
        <w:t>.Top</w:t>
      </w:r>
      <w:r>
        <w:rPr>
          <w:sz w:val="15"/>
          <w:szCs w:val="15"/>
          <w:spacing w:val="-8"/>
        </w:rPr>
        <w:t xml:space="preserve"> </w:t>
      </w:r>
      <w:r>
        <w:rPr>
          <w:sz w:val="15"/>
          <w:szCs w:val="15"/>
          <w:spacing w:val="-8"/>
        </w:rPr>
        <w:t>Spinal</w:t>
      </w:r>
      <w:r>
        <w:rPr>
          <w:sz w:val="15"/>
          <w:szCs w:val="15"/>
          <w:spacing w:val="-8"/>
        </w:rPr>
        <w:t xml:space="preserve"> </w:t>
      </w:r>
      <w:r>
        <w:rPr>
          <w:sz w:val="15"/>
          <w:szCs w:val="15"/>
          <w:spacing w:val="-8"/>
        </w:rPr>
        <w:t>Cord</w:t>
      </w:r>
      <w:r>
        <w:rPr>
          <w:sz w:val="15"/>
          <w:szCs w:val="15"/>
          <w:spacing w:val="-8"/>
        </w:rPr>
        <w:t xml:space="preserve"> </w:t>
      </w:r>
      <w:r>
        <w:rPr>
          <w:sz w:val="15"/>
          <w:szCs w:val="15"/>
          <w:spacing w:val="-8"/>
        </w:rPr>
        <w:t>I</w:t>
      </w:r>
      <w:r>
        <w:rPr>
          <w:sz w:val="15"/>
          <w:szCs w:val="15"/>
          <w:spacing w:val="-9"/>
        </w:rPr>
        <w:t>nj</w:t>
      </w:r>
      <w:r>
        <w:rPr>
          <w:sz w:val="15"/>
          <w:szCs w:val="15"/>
          <w:spacing w:val="-9"/>
        </w:rPr>
        <w:t xml:space="preserve"> </w:t>
      </w:r>
      <w:r>
        <w:rPr>
          <w:sz w:val="15"/>
          <w:szCs w:val="15"/>
          <w:spacing w:val="-9"/>
        </w:rPr>
        <w:t>Rehabil</w:t>
      </w:r>
      <w:r>
        <w:rPr>
          <w:sz w:val="15"/>
          <w:szCs w:val="15"/>
          <w:spacing w:val="-42"/>
        </w:rPr>
        <w:t xml:space="preserve"> </w:t>
      </w:r>
      <w:r>
        <w:rPr>
          <w:sz w:val="15"/>
          <w:szCs w:val="15"/>
          <w:spacing w:val="-9"/>
        </w:rPr>
        <w:t>,2019</w:t>
      </w:r>
      <w:r>
        <w:rPr>
          <w:sz w:val="15"/>
          <w:szCs w:val="15"/>
          <w:spacing w:val="-39"/>
        </w:rPr>
        <w:t xml:space="preserve"> </w:t>
      </w:r>
      <w:r>
        <w:rPr>
          <w:sz w:val="15"/>
          <w:szCs w:val="15"/>
          <w:spacing w:val="-9"/>
        </w:rPr>
        <w:t>,25(3)</w:t>
      </w:r>
      <w:r>
        <w:rPr>
          <w:sz w:val="15"/>
          <w:szCs w:val="15"/>
          <w:spacing w:val="-9"/>
        </w:rPr>
        <w:t xml:space="preserve"> </w:t>
      </w:r>
      <w:r>
        <w:rPr>
          <w:sz w:val="15"/>
          <w:szCs w:val="15"/>
          <w:spacing w:val="-9"/>
        </w:rPr>
        <w:t>:228⁃240.</w:t>
      </w:r>
    </w:p>
    <w:p>
      <w:pPr>
        <w:pStyle w:val="BodyText"/>
        <w:ind w:left="487" w:right="1" w:hanging="487"/>
        <w:spacing w:before="3" w:line="325" w:lineRule="auto"/>
        <w:rPr>
          <w:sz w:val="15"/>
          <w:szCs w:val="15"/>
        </w:rPr>
      </w:pPr>
      <w:r>
        <w:rPr>
          <w:sz w:val="15"/>
          <w:szCs w:val="15"/>
          <w:spacing w:val="-2"/>
        </w:rPr>
        <w:t>[17]</w:t>
      </w:r>
      <w:r>
        <w:rPr>
          <w:sz w:val="15"/>
          <w:szCs w:val="15"/>
          <w:spacing w:val="27"/>
        </w:rPr>
        <w:t xml:space="preserve">  </w:t>
      </w:r>
      <w:r>
        <w:rPr>
          <w:sz w:val="15"/>
          <w:szCs w:val="15"/>
          <w:spacing w:val="-2"/>
        </w:rPr>
        <w:t>RADU</w:t>
      </w:r>
      <w:r>
        <w:rPr>
          <w:sz w:val="15"/>
          <w:szCs w:val="15"/>
          <w:spacing w:val="-17"/>
        </w:rPr>
        <w:t xml:space="preserve"> </w:t>
      </w:r>
      <w:r>
        <w:rPr>
          <w:sz w:val="15"/>
          <w:szCs w:val="15"/>
          <w:spacing w:val="-2"/>
        </w:rPr>
        <w:t>V</w:t>
      </w:r>
      <w:r>
        <w:rPr>
          <w:sz w:val="15"/>
          <w:szCs w:val="15"/>
          <w:spacing w:val="-15"/>
        </w:rPr>
        <w:t xml:space="preserve"> </w:t>
      </w:r>
      <w:r>
        <w:rPr>
          <w:sz w:val="15"/>
          <w:szCs w:val="15"/>
          <w:spacing w:val="-2"/>
        </w:rPr>
        <w:t>D</w:t>
      </w:r>
      <w:r>
        <w:rPr>
          <w:sz w:val="15"/>
          <w:szCs w:val="15"/>
          <w:spacing w:val="-39"/>
        </w:rPr>
        <w:t xml:space="preserve"> </w:t>
      </w:r>
      <w:r>
        <w:rPr>
          <w:sz w:val="15"/>
          <w:szCs w:val="15"/>
          <w:spacing w:val="-2"/>
        </w:rPr>
        <w:t>,</w:t>
      </w:r>
      <w:r>
        <w:rPr>
          <w:sz w:val="15"/>
          <w:szCs w:val="15"/>
          <w:spacing w:val="-2"/>
        </w:rPr>
        <w:t xml:space="preserve"> </w:t>
      </w:r>
      <w:r>
        <w:rPr>
          <w:sz w:val="15"/>
          <w:szCs w:val="15"/>
          <w:spacing w:val="-2"/>
        </w:rPr>
        <w:t>COSTACHE</w:t>
      </w:r>
      <w:r>
        <w:rPr>
          <w:sz w:val="15"/>
          <w:szCs w:val="15"/>
          <w:spacing w:val="-2"/>
        </w:rPr>
        <w:t xml:space="preserve"> </w:t>
      </w:r>
      <w:r>
        <w:rPr>
          <w:sz w:val="15"/>
          <w:szCs w:val="15"/>
          <w:spacing w:val="-2"/>
        </w:rPr>
        <w:t>R</w:t>
      </w:r>
      <w:r>
        <w:rPr>
          <w:sz w:val="15"/>
          <w:szCs w:val="15"/>
          <w:spacing w:val="-16"/>
        </w:rPr>
        <w:t xml:space="preserve"> </w:t>
      </w:r>
      <w:r>
        <w:rPr>
          <w:sz w:val="15"/>
          <w:szCs w:val="15"/>
          <w:spacing w:val="-2"/>
        </w:rPr>
        <w:t>C</w:t>
      </w:r>
      <w:r>
        <w:rPr>
          <w:sz w:val="15"/>
          <w:szCs w:val="15"/>
          <w:spacing w:val="-36"/>
        </w:rPr>
        <w:t xml:space="preserve"> </w:t>
      </w:r>
      <w:r>
        <w:rPr>
          <w:sz w:val="15"/>
          <w:szCs w:val="15"/>
          <w:spacing w:val="-2"/>
        </w:rPr>
        <w:t>,</w:t>
      </w:r>
      <w:r>
        <w:rPr>
          <w:sz w:val="15"/>
          <w:szCs w:val="15"/>
          <w:spacing w:val="-2"/>
        </w:rPr>
        <w:t xml:space="preserve"> </w:t>
      </w:r>
      <w:r>
        <w:rPr>
          <w:sz w:val="15"/>
          <w:szCs w:val="15"/>
          <w:spacing w:val="-2"/>
        </w:rPr>
        <w:t>ONOFREI</w:t>
      </w:r>
      <w:r>
        <w:rPr>
          <w:sz w:val="15"/>
          <w:szCs w:val="15"/>
          <w:spacing w:val="-18"/>
        </w:rPr>
        <w:t xml:space="preserve"> </w:t>
      </w:r>
      <w:r>
        <w:rPr>
          <w:sz w:val="15"/>
          <w:szCs w:val="15"/>
          <w:spacing w:val="-2"/>
        </w:rPr>
        <w:t>P</w:t>
      </w:r>
      <w:r>
        <w:rPr>
          <w:sz w:val="15"/>
          <w:szCs w:val="15"/>
          <w:spacing w:val="-37"/>
        </w:rPr>
        <w:t xml:space="preserve"> </w:t>
      </w:r>
      <w:r>
        <w:rPr>
          <w:sz w:val="15"/>
          <w:szCs w:val="15"/>
          <w:spacing w:val="-2"/>
        </w:rPr>
        <w:t>,</w:t>
      </w:r>
      <w:r>
        <w:rPr>
          <w:sz w:val="15"/>
          <w:szCs w:val="15"/>
          <w:spacing w:val="-2"/>
        </w:rPr>
        <w:t xml:space="preserve"> </w:t>
      </w:r>
      <w:r>
        <w:rPr>
          <w:sz w:val="15"/>
          <w:szCs w:val="15"/>
          <w:spacing w:val="-2"/>
        </w:rPr>
        <w:t>e</w:t>
      </w:r>
      <w:r>
        <w:rPr>
          <w:sz w:val="15"/>
          <w:szCs w:val="15"/>
          <w:spacing w:val="-3"/>
        </w:rPr>
        <w:t>t</w:t>
      </w:r>
      <w:r>
        <w:rPr>
          <w:sz w:val="15"/>
          <w:szCs w:val="15"/>
          <w:spacing w:val="-19"/>
        </w:rPr>
        <w:t xml:space="preserve"> </w:t>
      </w:r>
      <w:r>
        <w:rPr>
          <w:sz w:val="15"/>
          <w:szCs w:val="15"/>
          <w:spacing w:val="-3"/>
        </w:rPr>
        <w:t>al.</w:t>
      </w:r>
      <w:r>
        <w:rPr>
          <w:sz w:val="15"/>
          <w:szCs w:val="15"/>
          <w:spacing w:val="-3"/>
        </w:rPr>
        <w:t xml:space="preserve"> </w:t>
      </w:r>
      <w:r>
        <w:rPr>
          <w:sz w:val="15"/>
          <w:szCs w:val="15"/>
          <w:spacing w:val="-3"/>
        </w:rPr>
        <w:t>Factors</w:t>
      </w:r>
      <w:r>
        <w:rPr>
          <w:sz w:val="15"/>
          <w:szCs w:val="15"/>
          <w:spacing w:val="-17"/>
        </w:rPr>
        <w:t xml:space="preserve"> </w:t>
      </w:r>
      <w:r>
        <w:rPr>
          <w:sz w:val="15"/>
          <w:szCs w:val="15"/>
          <w:spacing w:val="-3"/>
        </w:rPr>
        <w:t>associat⁃</w:t>
      </w:r>
      <w:r>
        <w:rPr>
          <w:sz w:val="15"/>
          <w:szCs w:val="15"/>
        </w:rPr>
        <w:t xml:space="preserve"> </w:t>
      </w:r>
      <w:r>
        <w:rPr>
          <w:sz w:val="15"/>
          <w:szCs w:val="15"/>
          <w:spacing w:val="-11"/>
        </w:rPr>
        <w:t>ed</w:t>
      </w:r>
      <w:r>
        <w:rPr>
          <w:sz w:val="15"/>
          <w:szCs w:val="15"/>
          <w:spacing w:val="1"/>
        </w:rPr>
        <w:t xml:space="preserve"> </w:t>
      </w:r>
      <w:r>
        <w:rPr>
          <w:sz w:val="15"/>
          <w:szCs w:val="15"/>
          <w:spacing w:val="-11"/>
        </w:rPr>
        <w:t>with</w:t>
      </w:r>
      <w:r>
        <w:rPr>
          <w:sz w:val="15"/>
          <w:szCs w:val="15"/>
          <w:spacing w:val="-11"/>
        </w:rPr>
        <w:t xml:space="preserve"> </w:t>
      </w:r>
      <w:r>
        <w:rPr>
          <w:sz w:val="15"/>
          <w:szCs w:val="15"/>
          <w:spacing w:val="-11"/>
        </w:rPr>
        <w:t>increased</w:t>
      </w:r>
      <w:r>
        <w:rPr>
          <w:sz w:val="15"/>
          <w:szCs w:val="15"/>
          <w:spacing w:val="-11"/>
        </w:rPr>
        <w:t xml:space="preserve"> </w:t>
      </w:r>
      <w:r>
        <w:rPr>
          <w:sz w:val="15"/>
          <w:szCs w:val="15"/>
          <w:spacing w:val="-11"/>
        </w:rPr>
        <w:t>risk</w:t>
      </w:r>
      <w:r>
        <w:rPr>
          <w:sz w:val="15"/>
          <w:szCs w:val="15"/>
          <w:spacing w:val="7"/>
        </w:rPr>
        <w:t xml:space="preserve"> </w:t>
      </w:r>
      <w:r>
        <w:rPr>
          <w:sz w:val="15"/>
          <w:szCs w:val="15"/>
          <w:spacing w:val="-11"/>
        </w:rPr>
        <w:t>of</w:t>
      </w:r>
      <w:r>
        <w:rPr>
          <w:sz w:val="15"/>
          <w:szCs w:val="15"/>
          <w:spacing w:val="-11"/>
        </w:rPr>
        <w:t xml:space="preserve"> </w:t>
      </w:r>
      <w:r>
        <w:rPr>
          <w:sz w:val="15"/>
          <w:szCs w:val="15"/>
          <w:spacing w:val="-11"/>
        </w:rPr>
        <w:t>urosepsis</w:t>
      </w:r>
      <w:r>
        <w:rPr>
          <w:sz w:val="15"/>
          <w:szCs w:val="15"/>
          <w:spacing w:val="8"/>
        </w:rPr>
        <w:t xml:space="preserve"> </w:t>
      </w:r>
      <w:r>
        <w:rPr>
          <w:sz w:val="15"/>
          <w:szCs w:val="15"/>
          <w:spacing w:val="-11"/>
        </w:rPr>
        <w:t>during</w:t>
      </w:r>
      <w:r>
        <w:rPr>
          <w:sz w:val="15"/>
          <w:szCs w:val="15"/>
          <w:spacing w:val="2"/>
        </w:rPr>
        <w:t xml:space="preserve"> </w:t>
      </w:r>
      <w:r>
        <w:rPr>
          <w:sz w:val="15"/>
          <w:szCs w:val="15"/>
          <w:spacing w:val="-11"/>
        </w:rPr>
        <w:t>pregnancy</w:t>
      </w:r>
      <w:r>
        <w:rPr>
          <w:sz w:val="15"/>
          <w:szCs w:val="15"/>
          <w:spacing w:val="6"/>
        </w:rPr>
        <w:t xml:space="preserve"> </w:t>
      </w:r>
      <w:r>
        <w:rPr>
          <w:sz w:val="15"/>
          <w:szCs w:val="15"/>
          <w:spacing w:val="-11"/>
        </w:rPr>
        <w:t>and</w:t>
      </w:r>
      <w:r>
        <w:rPr>
          <w:sz w:val="15"/>
          <w:szCs w:val="15"/>
          <w:spacing w:val="6"/>
        </w:rPr>
        <w:t xml:space="preserve"> </w:t>
      </w:r>
      <w:r>
        <w:rPr>
          <w:sz w:val="15"/>
          <w:szCs w:val="15"/>
          <w:spacing w:val="-11"/>
        </w:rPr>
        <w:t>treatment</w:t>
      </w:r>
      <w:r>
        <w:rPr>
          <w:sz w:val="15"/>
          <w:szCs w:val="15"/>
        </w:rPr>
        <w:t xml:space="preserve"> </w:t>
      </w:r>
      <w:r>
        <w:rPr>
          <w:sz w:val="15"/>
          <w:szCs w:val="15"/>
          <w:spacing w:val="-13"/>
        </w:rPr>
        <w:t>outcomes</w:t>
      </w:r>
      <w:r>
        <w:rPr>
          <w:sz w:val="15"/>
          <w:szCs w:val="15"/>
          <w:spacing w:val="-41"/>
        </w:rPr>
        <w:t xml:space="preserve"> </w:t>
      </w:r>
      <w:r>
        <w:rPr>
          <w:sz w:val="15"/>
          <w:szCs w:val="15"/>
          <w:spacing w:val="-13"/>
        </w:rPr>
        <w:t>,</w:t>
      </w:r>
      <w:r>
        <w:rPr>
          <w:sz w:val="15"/>
          <w:szCs w:val="15"/>
          <w:spacing w:val="17"/>
        </w:rPr>
        <w:t xml:space="preserve"> </w:t>
      </w:r>
      <w:r>
        <w:rPr>
          <w:sz w:val="15"/>
          <w:szCs w:val="15"/>
          <w:spacing w:val="-13"/>
        </w:rPr>
        <w:t>in</w:t>
      </w:r>
      <w:r>
        <w:rPr>
          <w:sz w:val="15"/>
          <w:szCs w:val="15"/>
          <w:spacing w:val="18"/>
        </w:rPr>
        <w:t xml:space="preserve"> </w:t>
      </w:r>
      <w:r>
        <w:rPr>
          <w:sz w:val="15"/>
          <w:szCs w:val="15"/>
          <w:spacing w:val="-13"/>
        </w:rPr>
        <w:t>a</w:t>
      </w:r>
      <w:r>
        <w:rPr>
          <w:sz w:val="15"/>
          <w:szCs w:val="15"/>
          <w:spacing w:val="12"/>
        </w:rPr>
        <w:t xml:space="preserve"> </w:t>
      </w:r>
      <w:r>
        <w:rPr>
          <w:sz w:val="15"/>
          <w:szCs w:val="15"/>
          <w:spacing w:val="-13"/>
        </w:rPr>
        <w:t>urology</w:t>
      </w:r>
      <w:r>
        <w:rPr>
          <w:sz w:val="15"/>
          <w:szCs w:val="15"/>
          <w:spacing w:val="17"/>
        </w:rPr>
        <w:t xml:space="preserve"> </w:t>
      </w:r>
      <w:r>
        <w:rPr>
          <w:sz w:val="15"/>
          <w:szCs w:val="15"/>
          <w:spacing w:val="-13"/>
        </w:rPr>
        <w:t>clinic</w:t>
      </w:r>
      <w:r>
        <w:rPr>
          <w:sz w:val="15"/>
          <w:szCs w:val="15"/>
          <w:spacing w:val="-15"/>
        </w:rPr>
        <w:t xml:space="preserve"> </w:t>
      </w:r>
      <w:r>
        <w:rPr>
          <w:sz w:val="15"/>
          <w:szCs w:val="15"/>
          <w:spacing w:val="-13"/>
        </w:rPr>
        <w:t>[</w:t>
      </w:r>
      <w:r>
        <w:rPr>
          <w:sz w:val="15"/>
          <w:szCs w:val="15"/>
          <w:spacing w:val="-20"/>
        </w:rPr>
        <w:t xml:space="preserve"> </w:t>
      </w:r>
      <w:r>
        <w:rPr>
          <w:sz w:val="15"/>
          <w:szCs w:val="15"/>
          <w:spacing w:val="-13"/>
        </w:rPr>
        <w:t>J</w:t>
      </w:r>
      <w:r>
        <w:rPr>
          <w:sz w:val="15"/>
          <w:szCs w:val="15"/>
          <w:spacing w:val="-32"/>
        </w:rPr>
        <w:t xml:space="preserve"> </w:t>
      </w:r>
      <w:r>
        <w:rPr>
          <w:sz w:val="15"/>
          <w:szCs w:val="15"/>
          <w:spacing w:val="-13"/>
        </w:rPr>
        <w:t>]</w:t>
      </w:r>
      <w:r>
        <w:rPr>
          <w:sz w:val="15"/>
          <w:szCs w:val="15"/>
          <w:spacing w:val="-26"/>
        </w:rPr>
        <w:t xml:space="preserve"> </w:t>
      </w:r>
      <w:r>
        <w:rPr>
          <w:sz w:val="15"/>
          <w:szCs w:val="15"/>
          <w:spacing w:val="-13"/>
        </w:rPr>
        <w:t>.</w:t>
      </w:r>
      <w:r>
        <w:rPr>
          <w:sz w:val="15"/>
          <w:szCs w:val="15"/>
          <w:spacing w:val="-20"/>
        </w:rPr>
        <w:t xml:space="preserve"> </w:t>
      </w:r>
      <w:r>
        <w:rPr>
          <w:sz w:val="15"/>
          <w:szCs w:val="15"/>
          <w:spacing w:val="-13"/>
        </w:rPr>
        <w:t>Medicina</w:t>
      </w:r>
      <w:r>
        <w:rPr>
          <w:sz w:val="15"/>
          <w:szCs w:val="15"/>
          <w:spacing w:val="30"/>
        </w:rPr>
        <w:t xml:space="preserve"> </w:t>
      </w:r>
      <w:r>
        <w:rPr>
          <w:sz w:val="15"/>
          <w:szCs w:val="15"/>
          <w:spacing w:val="-13"/>
        </w:rPr>
        <w:t>(</w:t>
      </w:r>
      <w:r>
        <w:rPr>
          <w:sz w:val="15"/>
          <w:szCs w:val="15"/>
          <w:spacing w:val="-17"/>
        </w:rPr>
        <w:t xml:space="preserve"> </w:t>
      </w:r>
      <w:r>
        <w:rPr>
          <w:sz w:val="15"/>
          <w:szCs w:val="15"/>
          <w:spacing w:val="-13"/>
        </w:rPr>
        <w:t>Ka</w:t>
      </w:r>
      <w:r>
        <w:rPr>
          <w:sz w:val="15"/>
          <w:szCs w:val="15"/>
          <w:spacing w:val="-14"/>
        </w:rPr>
        <w:t>unas)</w:t>
      </w:r>
      <w:r>
        <w:rPr>
          <w:sz w:val="15"/>
          <w:szCs w:val="15"/>
          <w:spacing w:val="-14"/>
        </w:rPr>
        <w:t xml:space="preserve"> </w:t>
      </w:r>
      <w:r>
        <w:rPr>
          <w:sz w:val="15"/>
          <w:szCs w:val="15"/>
          <w:spacing w:val="-14"/>
        </w:rPr>
        <w:t>,</w:t>
      </w:r>
      <w:r>
        <w:rPr>
          <w:sz w:val="15"/>
          <w:szCs w:val="15"/>
          <w:spacing w:val="-16"/>
        </w:rPr>
        <w:t xml:space="preserve"> </w:t>
      </w:r>
      <w:r>
        <w:rPr>
          <w:sz w:val="15"/>
          <w:szCs w:val="15"/>
          <w:spacing w:val="-14"/>
        </w:rPr>
        <w:t>2023</w:t>
      </w:r>
      <w:r>
        <w:rPr>
          <w:sz w:val="15"/>
          <w:szCs w:val="15"/>
          <w:spacing w:val="-35"/>
        </w:rPr>
        <w:t xml:space="preserve"> </w:t>
      </w:r>
      <w:r>
        <w:rPr>
          <w:sz w:val="15"/>
          <w:szCs w:val="15"/>
          <w:spacing w:val="-14"/>
        </w:rPr>
        <w:t>,</w:t>
      </w:r>
      <w:r>
        <w:rPr>
          <w:sz w:val="15"/>
          <w:szCs w:val="15"/>
          <w:spacing w:val="-16"/>
        </w:rPr>
        <w:t xml:space="preserve"> </w:t>
      </w:r>
      <w:r>
        <w:rPr>
          <w:sz w:val="15"/>
          <w:szCs w:val="15"/>
          <w:spacing w:val="-14"/>
        </w:rPr>
        <w:t>59</w:t>
      </w:r>
      <w:r>
        <w:rPr>
          <w:sz w:val="15"/>
          <w:szCs w:val="15"/>
        </w:rPr>
        <w:t xml:space="preserve"> </w:t>
      </w:r>
      <w:r>
        <w:rPr>
          <w:sz w:val="15"/>
          <w:szCs w:val="15"/>
          <w:spacing w:val="-4"/>
        </w:rPr>
        <w:t>(11)</w:t>
      </w:r>
      <w:r>
        <w:rPr>
          <w:sz w:val="15"/>
          <w:szCs w:val="15"/>
          <w:spacing w:val="-4"/>
        </w:rPr>
        <w:t xml:space="preserve"> </w:t>
      </w:r>
      <w:r>
        <w:rPr>
          <w:sz w:val="15"/>
          <w:szCs w:val="15"/>
          <w:spacing w:val="-4"/>
        </w:rPr>
        <w:t>:</w:t>
      </w:r>
      <w:r>
        <w:rPr>
          <w:sz w:val="15"/>
          <w:szCs w:val="15"/>
          <w:spacing w:val="-15"/>
        </w:rPr>
        <w:t xml:space="preserve"> </w:t>
      </w:r>
      <w:r>
        <w:rPr>
          <w:sz w:val="15"/>
          <w:szCs w:val="15"/>
          <w:spacing w:val="-4"/>
        </w:rPr>
        <w:t>1972.DOI</w:t>
      </w:r>
      <w:r>
        <w:rPr>
          <w:sz w:val="15"/>
          <w:szCs w:val="15"/>
          <w:spacing w:val="-41"/>
        </w:rPr>
        <w:t xml:space="preserve"> </w:t>
      </w:r>
      <w:r>
        <w:rPr>
          <w:sz w:val="15"/>
          <w:szCs w:val="15"/>
          <w:spacing w:val="-4"/>
        </w:rPr>
        <w:t>:</w:t>
      </w:r>
      <w:r>
        <w:rPr>
          <w:sz w:val="15"/>
          <w:szCs w:val="15"/>
          <w:spacing w:val="-32"/>
        </w:rPr>
        <w:t xml:space="preserve"> </w:t>
      </w:r>
      <w:r>
        <w:rPr>
          <w:sz w:val="15"/>
          <w:szCs w:val="15"/>
          <w:spacing w:val="-4"/>
        </w:rPr>
        <w:t>10.3390/medicina59111972.</w:t>
      </w:r>
    </w:p>
    <w:p>
      <w:pPr>
        <w:pStyle w:val="BodyText"/>
        <w:ind w:left="485" w:hanging="486"/>
        <w:spacing w:before="101" w:line="291" w:lineRule="auto"/>
        <w:rPr>
          <w:sz w:val="15"/>
          <w:szCs w:val="15"/>
        </w:rPr>
      </w:pPr>
      <w:r>
        <w:rPr>
          <w:sz w:val="15"/>
          <w:szCs w:val="15"/>
          <w:spacing w:val="-3"/>
        </w:rPr>
        <w:t>[18]</w:t>
      </w:r>
      <w:r>
        <w:rPr>
          <w:sz w:val="15"/>
          <w:szCs w:val="15"/>
          <w:spacing w:val="27"/>
          <w:w w:val="101"/>
        </w:rPr>
        <w:t xml:space="preserve">  </w:t>
      </w:r>
      <w:r>
        <w:rPr>
          <w:sz w:val="15"/>
          <w:szCs w:val="15"/>
          <w:spacing w:val="-3"/>
        </w:rPr>
        <w:t>GULICIUC</w:t>
      </w:r>
      <w:r>
        <w:rPr>
          <w:sz w:val="15"/>
          <w:szCs w:val="15"/>
          <w:spacing w:val="-3"/>
        </w:rPr>
        <w:t xml:space="preserve"> </w:t>
      </w:r>
      <w:r>
        <w:rPr>
          <w:sz w:val="15"/>
          <w:szCs w:val="15"/>
          <w:spacing w:val="-3"/>
        </w:rPr>
        <w:t>M</w:t>
      </w:r>
      <w:r>
        <w:rPr>
          <w:sz w:val="15"/>
          <w:szCs w:val="15"/>
          <w:spacing w:val="-39"/>
        </w:rPr>
        <w:t xml:space="preserve"> </w:t>
      </w:r>
      <w:r>
        <w:rPr>
          <w:sz w:val="15"/>
          <w:szCs w:val="15"/>
          <w:spacing w:val="-3"/>
        </w:rPr>
        <w:t>,</w:t>
      </w:r>
      <w:r>
        <w:rPr>
          <w:sz w:val="15"/>
          <w:szCs w:val="15"/>
          <w:spacing w:val="-3"/>
        </w:rPr>
        <w:t xml:space="preserve"> </w:t>
      </w:r>
      <w:r>
        <w:rPr>
          <w:sz w:val="15"/>
          <w:szCs w:val="15"/>
          <w:spacing w:val="-3"/>
        </w:rPr>
        <w:t>MAIER</w:t>
      </w:r>
      <w:r>
        <w:rPr>
          <w:sz w:val="15"/>
          <w:szCs w:val="15"/>
          <w:spacing w:val="-3"/>
        </w:rPr>
        <w:t xml:space="preserve"> </w:t>
      </w:r>
      <w:r>
        <w:rPr>
          <w:sz w:val="15"/>
          <w:szCs w:val="15"/>
          <w:spacing w:val="-3"/>
        </w:rPr>
        <w:t>A</w:t>
      </w:r>
      <w:r>
        <w:rPr>
          <w:sz w:val="15"/>
          <w:szCs w:val="15"/>
          <w:spacing w:val="-3"/>
        </w:rPr>
        <w:t xml:space="preserve"> </w:t>
      </w:r>
      <w:r>
        <w:rPr>
          <w:sz w:val="15"/>
          <w:szCs w:val="15"/>
          <w:spacing w:val="-3"/>
        </w:rPr>
        <w:t>C</w:t>
      </w:r>
      <w:r>
        <w:rPr>
          <w:sz w:val="15"/>
          <w:szCs w:val="15"/>
          <w:spacing w:val="-35"/>
        </w:rPr>
        <w:t xml:space="preserve"> </w:t>
      </w:r>
      <w:r>
        <w:rPr>
          <w:sz w:val="15"/>
          <w:szCs w:val="15"/>
          <w:spacing w:val="-3"/>
        </w:rPr>
        <w:t>,</w:t>
      </w:r>
      <w:r>
        <w:rPr>
          <w:sz w:val="15"/>
          <w:szCs w:val="15"/>
          <w:spacing w:val="23"/>
        </w:rPr>
        <w:t xml:space="preserve"> </w:t>
      </w:r>
      <w:r>
        <w:rPr>
          <w:sz w:val="15"/>
          <w:szCs w:val="15"/>
          <w:spacing w:val="-3"/>
        </w:rPr>
        <w:t>MAIER</w:t>
      </w:r>
      <w:r>
        <w:rPr>
          <w:sz w:val="15"/>
          <w:szCs w:val="15"/>
          <w:spacing w:val="-3"/>
        </w:rPr>
        <w:t xml:space="preserve"> </w:t>
      </w:r>
      <w:r>
        <w:rPr>
          <w:sz w:val="15"/>
          <w:szCs w:val="15"/>
          <w:spacing w:val="-3"/>
        </w:rPr>
        <w:t>I</w:t>
      </w:r>
      <w:r>
        <w:rPr>
          <w:sz w:val="15"/>
          <w:szCs w:val="15"/>
          <w:spacing w:val="-3"/>
        </w:rPr>
        <w:t xml:space="preserve"> </w:t>
      </w:r>
      <w:r>
        <w:rPr>
          <w:sz w:val="15"/>
          <w:szCs w:val="15"/>
          <w:spacing w:val="-3"/>
        </w:rPr>
        <w:t>M</w:t>
      </w:r>
      <w:r>
        <w:rPr>
          <w:sz w:val="15"/>
          <w:szCs w:val="15"/>
          <w:spacing w:val="-39"/>
        </w:rPr>
        <w:t xml:space="preserve"> </w:t>
      </w:r>
      <w:r>
        <w:rPr>
          <w:sz w:val="15"/>
          <w:szCs w:val="15"/>
          <w:spacing w:val="-4"/>
        </w:rPr>
        <w:t>,</w:t>
      </w:r>
      <w:r>
        <w:rPr>
          <w:sz w:val="15"/>
          <w:szCs w:val="15"/>
          <w:spacing w:val="22"/>
        </w:rPr>
        <w:t xml:space="preserve"> </w:t>
      </w:r>
      <w:r>
        <w:rPr>
          <w:sz w:val="15"/>
          <w:szCs w:val="15"/>
          <w:spacing w:val="-4"/>
        </w:rPr>
        <w:t>et</w:t>
      </w:r>
      <w:r>
        <w:rPr>
          <w:sz w:val="15"/>
          <w:szCs w:val="15"/>
          <w:spacing w:val="-4"/>
        </w:rPr>
        <w:t xml:space="preserve"> </w:t>
      </w:r>
      <w:r>
        <w:rPr>
          <w:sz w:val="15"/>
          <w:szCs w:val="15"/>
          <w:spacing w:val="-4"/>
        </w:rPr>
        <w:t>al.</w:t>
      </w:r>
      <w:r>
        <w:rPr>
          <w:sz w:val="15"/>
          <w:szCs w:val="15"/>
          <w:spacing w:val="8"/>
        </w:rPr>
        <w:t xml:space="preserve"> </w:t>
      </w:r>
      <w:r>
        <w:rPr>
          <w:sz w:val="15"/>
          <w:szCs w:val="15"/>
          <w:spacing w:val="-4"/>
        </w:rPr>
        <w:t>The</w:t>
      </w:r>
      <w:r>
        <w:rPr>
          <w:sz w:val="15"/>
          <w:szCs w:val="15"/>
          <w:spacing w:val="-4"/>
        </w:rPr>
        <w:t xml:space="preserve"> </w:t>
      </w:r>
      <w:r>
        <w:rPr>
          <w:sz w:val="15"/>
          <w:szCs w:val="15"/>
          <w:spacing w:val="-4"/>
        </w:rPr>
        <w:t>urosepsis</w:t>
      </w:r>
      <w:r>
        <w:rPr>
          <w:sz w:val="15"/>
          <w:szCs w:val="15"/>
          <w:spacing w:val="-40"/>
        </w:rPr>
        <w:t xml:space="preserve"> </w:t>
      </w:r>
      <w:r>
        <w:rPr>
          <w:sz w:val="15"/>
          <w:szCs w:val="15"/>
          <w:spacing w:val="-4"/>
        </w:rPr>
        <w:t>:</w:t>
      </w:r>
      <w:r>
        <w:rPr>
          <w:sz w:val="15"/>
          <w:szCs w:val="15"/>
          <w:spacing w:val="22"/>
        </w:rPr>
        <w:t xml:space="preserve"> </w:t>
      </w:r>
      <w:r>
        <w:rPr>
          <w:sz w:val="15"/>
          <w:szCs w:val="15"/>
          <w:spacing w:val="-4"/>
        </w:rPr>
        <w:t>a</w:t>
      </w:r>
      <w:r>
        <w:rPr>
          <w:sz w:val="15"/>
          <w:szCs w:val="15"/>
        </w:rPr>
        <w:t xml:space="preserve"> </w:t>
      </w:r>
      <w:r>
        <w:rPr>
          <w:sz w:val="15"/>
          <w:szCs w:val="15"/>
          <w:spacing w:val="-12"/>
        </w:rPr>
        <w:t>literature</w:t>
      </w:r>
      <w:r>
        <w:rPr>
          <w:sz w:val="15"/>
          <w:szCs w:val="15"/>
          <w:spacing w:val="-12"/>
        </w:rPr>
        <w:t xml:space="preserve"> </w:t>
      </w:r>
      <w:r>
        <w:rPr>
          <w:sz w:val="15"/>
          <w:szCs w:val="15"/>
          <w:spacing w:val="-12"/>
        </w:rPr>
        <w:t>review[J]</w:t>
      </w:r>
      <w:r>
        <w:rPr>
          <w:sz w:val="15"/>
          <w:szCs w:val="15"/>
          <w:spacing w:val="-26"/>
        </w:rPr>
        <w:t xml:space="preserve"> </w:t>
      </w:r>
      <w:r>
        <w:rPr>
          <w:sz w:val="15"/>
          <w:szCs w:val="15"/>
          <w:spacing w:val="-12"/>
        </w:rPr>
        <w:t>.</w:t>
      </w:r>
      <w:r>
        <w:rPr>
          <w:sz w:val="15"/>
          <w:szCs w:val="15"/>
          <w:spacing w:val="-33"/>
        </w:rPr>
        <w:t xml:space="preserve"> </w:t>
      </w:r>
      <w:r>
        <w:rPr>
          <w:sz w:val="15"/>
          <w:szCs w:val="15"/>
          <w:spacing w:val="-12"/>
        </w:rPr>
        <w:t>Medicina</w:t>
      </w:r>
      <w:r>
        <w:rPr>
          <w:sz w:val="15"/>
          <w:szCs w:val="15"/>
          <w:spacing w:val="18"/>
        </w:rPr>
        <w:t xml:space="preserve"> </w:t>
      </w:r>
      <w:r>
        <w:rPr>
          <w:sz w:val="15"/>
          <w:szCs w:val="15"/>
          <w:spacing w:val="-12"/>
        </w:rPr>
        <w:t>(</w:t>
      </w:r>
      <w:r>
        <w:rPr>
          <w:sz w:val="15"/>
          <w:szCs w:val="15"/>
          <w:spacing w:val="-23"/>
        </w:rPr>
        <w:t xml:space="preserve"> </w:t>
      </w:r>
      <w:r>
        <w:rPr>
          <w:sz w:val="15"/>
          <w:szCs w:val="15"/>
          <w:spacing w:val="-12"/>
        </w:rPr>
        <w:t>Kaunas)</w:t>
      </w:r>
      <w:r>
        <w:rPr>
          <w:sz w:val="15"/>
          <w:szCs w:val="15"/>
          <w:spacing w:val="-12"/>
        </w:rPr>
        <w:t xml:space="preserve"> </w:t>
      </w:r>
      <w:r>
        <w:rPr>
          <w:sz w:val="15"/>
          <w:szCs w:val="15"/>
          <w:spacing w:val="-12"/>
        </w:rPr>
        <w:t>,</w:t>
      </w:r>
      <w:r>
        <w:rPr>
          <w:sz w:val="15"/>
          <w:szCs w:val="15"/>
          <w:spacing w:val="-27"/>
        </w:rPr>
        <w:t xml:space="preserve"> </w:t>
      </w:r>
      <w:r>
        <w:rPr>
          <w:sz w:val="15"/>
          <w:szCs w:val="15"/>
          <w:spacing w:val="-13"/>
        </w:rPr>
        <w:t>2021</w:t>
      </w:r>
      <w:r>
        <w:rPr>
          <w:sz w:val="15"/>
          <w:szCs w:val="15"/>
          <w:spacing w:val="-29"/>
        </w:rPr>
        <w:t xml:space="preserve"> </w:t>
      </w:r>
      <w:r>
        <w:rPr>
          <w:sz w:val="15"/>
          <w:szCs w:val="15"/>
          <w:spacing w:val="-13"/>
        </w:rPr>
        <w:t>,</w:t>
      </w:r>
      <w:r>
        <w:rPr>
          <w:sz w:val="15"/>
          <w:szCs w:val="15"/>
          <w:spacing w:val="-28"/>
        </w:rPr>
        <w:t xml:space="preserve"> </w:t>
      </w:r>
      <w:r>
        <w:rPr>
          <w:sz w:val="15"/>
          <w:szCs w:val="15"/>
          <w:spacing w:val="-13"/>
        </w:rPr>
        <w:t>57</w:t>
      </w:r>
      <w:r>
        <w:rPr>
          <w:sz w:val="15"/>
          <w:szCs w:val="15"/>
          <w:spacing w:val="-27"/>
        </w:rPr>
        <w:t xml:space="preserve"> </w:t>
      </w:r>
      <w:r>
        <w:rPr>
          <w:sz w:val="15"/>
          <w:szCs w:val="15"/>
          <w:spacing w:val="-13"/>
        </w:rPr>
        <w:t>(</w:t>
      </w:r>
      <w:r>
        <w:rPr>
          <w:sz w:val="15"/>
          <w:szCs w:val="15"/>
          <w:spacing w:val="-28"/>
        </w:rPr>
        <w:t xml:space="preserve"> </w:t>
      </w:r>
      <w:r>
        <w:rPr>
          <w:sz w:val="15"/>
          <w:szCs w:val="15"/>
          <w:spacing w:val="-13"/>
        </w:rPr>
        <w:t>9)</w:t>
      </w:r>
      <w:r>
        <w:rPr>
          <w:sz w:val="15"/>
          <w:szCs w:val="15"/>
          <w:spacing w:val="-13"/>
        </w:rPr>
        <w:t xml:space="preserve"> </w:t>
      </w:r>
      <w:r>
        <w:rPr>
          <w:sz w:val="15"/>
          <w:szCs w:val="15"/>
          <w:spacing w:val="-13"/>
        </w:rPr>
        <w:t>:</w:t>
      </w:r>
      <w:r>
        <w:rPr>
          <w:sz w:val="15"/>
          <w:szCs w:val="15"/>
          <w:spacing w:val="-24"/>
        </w:rPr>
        <w:t xml:space="preserve"> </w:t>
      </w:r>
      <w:r>
        <w:rPr>
          <w:sz w:val="15"/>
          <w:szCs w:val="15"/>
          <w:spacing w:val="-13"/>
        </w:rPr>
        <w:t>872.</w:t>
      </w:r>
      <w:r>
        <w:rPr>
          <w:sz w:val="15"/>
          <w:szCs w:val="15"/>
          <w:spacing w:val="-31"/>
        </w:rPr>
        <w:t xml:space="preserve"> </w:t>
      </w:r>
      <w:r>
        <w:rPr>
          <w:sz w:val="15"/>
          <w:szCs w:val="15"/>
          <w:spacing w:val="-13"/>
        </w:rPr>
        <w:t>DOI</w:t>
      </w:r>
      <w:r>
        <w:rPr>
          <w:sz w:val="15"/>
          <w:szCs w:val="15"/>
          <w:spacing w:val="-41"/>
        </w:rPr>
        <w:t xml:space="preserve"> </w:t>
      </w:r>
      <w:r>
        <w:rPr>
          <w:sz w:val="15"/>
          <w:szCs w:val="15"/>
          <w:spacing w:val="-13"/>
        </w:rPr>
        <w:t>:</w:t>
      </w:r>
      <w:r>
        <w:rPr>
          <w:sz w:val="15"/>
          <w:szCs w:val="15"/>
        </w:rPr>
        <w:t xml:space="preserve"> </w:t>
      </w:r>
      <w:r>
        <w:rPr>
          <w:sz w:val="15"/>
          <w:szCs w:val="15"/>
          <w:spacing w:val="-1"/>
        </w:rPr>
        <w:t>10.3390/medicina57090872.</w:t>
      </w:r>
    </w:p>
    <w:p>
      <w:pPr>
        <w:pStyle w:val="BodyText"/>
        <w:ind w:left="509" w:right="4" w:hanging="509"/>
        <w:spacing w:before="130" w:line="317" w:lineRule="auto"/>
        <w:rPr>
          <w:sz w:val="15"/>
          <w:szCs w:val="15"/>
        </w:rPr>
      </w:pPr>
      <w:r>
        <w:rPr>
          <w:sz w:val="15"/>
          <w:szCs w:val="15"/>
          <w:spacing w:val="-3"/>
        </w:rPr>
        <w:t>[19]</w:t>
      </w:r>
      <w:r>
        <w:rPr>
          <w:sz w:val="15"/>
          <w:szCs w:val="15"/>
          <w:spacing w:val="-3"/>
        </w:rPr>
        <w:t xml:space="preserve">   </w:t>
      </w:r>
      <w:r>
        <w:rPr>
          <w:sz w:val="15"/>
          <w:szCs w:val="15"/>
          <w:spacing w:val="-3"/>
        </w:rPr>
        <w:t>SELL</w:t>
      </w:r>
      <w:r>
        <w:rPr>
          <w:sz w:val="15"/>
          <w:szCs w:val="15"/>
          <w:spacing w:val="-3"/>
        </w:rPr>
        <w:t xml:space="preserve"> </w:t>
      </w:r>
      <w:r>
        <w:rPr>
          <w:sz w:val="15"/>
          <w:szCs w:val="15"/>
          <w:spacing w:val="-3"/>
        </w:rPr>
        <w:t>J</w:t>
      </w:r>
      <w:r>
        <w:rPr>
          <w:sz w:val="15"/>
          <w:szCs w:val="15"/>
          <w:spacing w:val="-43"/>
        </w:rPr>
        <w:t xml:space="preserve"> </w:t>
      </w:r>
      <w:r>
        <w:rPr>
          <w:sz w:val="15"/>
          <w:szCs w:val="15"/>
          <w:spacing w:val="-3"/>
        </w:rPr>
        <w:t>,</w:t>
      </w:r>
      <w:r>
        <w:rPr>
          <w:sz w:val="15"/>
          <w:szCs w:val="15"/>
          <w:spacing w:val="24"/>
        </w:rPr>
        <w:t xml:space="preserve"> </w:t>
      </w:r>
      <w:r>
        <w:rPr>
          <w:sz w:val="15"/>
          <w:szCs w:val="15"/>
          <w:spacing w:val="-3"/>
        </w:rPr>
        <w:t>NASIR</w:t>
      </w:r>
      <w:r>
        <w:rPr>
          <w:sz w:val="15"/>
          <w:szCs w:val="15"/>
          <w:spacing w:val="-3"/>
        </w:rPr>
        <w:t xml:space="preserve"> </w:t>
      </w:r>
      <w:r>
        <w:rPr>
          <w:sz w:val="15"/>
          <w:szCs w:val="15"/>
          <w:spacing w:val="-3"/>
        </w:rPr>
        <w:t>M</w:t>
      </w:r>
      <w:r>
        <w:rPr>
          <w:sz w:val="15"/>
          <w:szCs w:val="15"/>
          <w:spacing w:val="-39"/>
        </w:rPr>
        <w:t xml:space="preserve"> </w:t>
      </w:r>
      <w:r>
        <w:rPr>
          <w:sz w:val="15"/>
          <w:szCs w:val="15"/>
          <w:spacing w:val="-3"/>
        </w:rPr>
        <w:t>,</w:t>
      </w:r>
      <w:r>
        <w:rPr>
          <w:sz w:val="15"/>
          <w:szCs w:val="15"/>
          <w:spacing w:val="25"/>
          <w:w w:val="101"/>
        </w:rPr>
        <w:t xml:space="preserve"> </w:t>
      </w:r>
      <w:r>
        <w:rPr>
          <w:sz w:val="15"/>
          <w:szCs w:val="15"/>
          <w:spacing w:val="-3"/>
        </w:rPr>
        <w:t>COURCHESNE</w:t>
      </w:r>
      <w:r>
        <w:rPr>
          <w:sz w:val="15"/>
          <w:szCs w:val="15"/>
          <w:spacing w:val="-3"/>
        </w:rPr>
        <w:t xml:space="preserve"> </w:t>
      </w:r>
      <w:r>
        <w:rPr>
          <w:sz w:val="15"/>
          <w:szCs w:val="15"/>
          <w:spacing w:val="-3"/>
        </w:rPr>
        <w:t>C.</w:t>
      </w:r>
      <w:r>
        <w:rPr>
          <w:sz w:val="15"/>
          <w:szCs w:val="15"/>
          <w:spacing w:val="16"/>
        </w:rPr>
        <w:t xml:space="preserve"> </w:t>
      </w:r>
      <w:r>
        <w:rPr>
          <w:sz w:val="15"/>
          <w:szCs w:val="15"/>
          <w:spacing w:val="-3"/>
        </w:rPr>
        <w:t>Urethritis</w:t>
      </w:r>
      <w:r>
        <w:rPr>
          <w:sz w:val="15"/>
          <w:szCs w:val="15"/>
          <w:spacing w:val="-40"/>
        </w:rPr>
        <w:t xml:space="preserve"> </w:t>
      </w:r>
      <w:r>
        <w:rPr>
          <w:sz w:val="15"/>
          <w:szCs w:val="15"/>
          <w:spacing w:val="-3"/>
        </w:rPr>
        <w:t>:</w:t>
      </w:r>
      <w:r>
        <w:rPr>
          <w:sz w:val="15"/>
          <w:szCs w:val="15"/>
          <w:spacing w:val="24"/>
        </w:rPr>
        <w:t xml:space="preserve"> </w:t>
      </w:r>
      <w:r>
        <w:rPr>
          <w:sz w:val="15"/>
          <w:szCs w:val="15"/>
          <w:spacing w:val="-3"/>
        </w:rPr>
        <w:t>rapid</w:t>
      </w:r>
      <w:r>
        <w:rPr>
          <w:sz w:val="15"/>
          <w:szCs w:val="15"/>
          <w:spacing w:val="-3"/>
        </w:rPr>
        <w:t xml:space="preserve"> </w:t>
      </w:r>
      <w:r>
        <w:rPr>
          <w:sz w:val="15"/>
          <w:szCs w:val="15"/>
          <w:spacing w:val="-3"/>
        </w:rPr>
        <w:t>e</w:t>
      </w:r>
      <w:r>
        <w:rPr>
          <w:sz w:val="15"/>
          <w:szCs w:val="15"/>
          <w:spacing w:val="-4"/>
        </w:rPr>
        <w:t>vidence</w:t>
      </w:r>
      <w:r>
        <w:rPr>
          <w:sz w:val="15"/>
          <w:szCs w:val="15"/>
        </w:rPr>
        <w:t xml:space="preserve"> </w:t>
      </w:r>
      <w:r>
        <w:rPr>
          <w:sz w:val="15"/>
          <w:szCs w:val="15"/>
          <w:spacing w:val="-5"/>
        </w:rPr>
        <w:t>review[J]</w:t>
      </w:r>
      <w:r>
        <w:rPr>
          <w:sz w:val="15"/>
          <w:szCs w:val="15"/>
          <w:spacing w:val="-15"/>
        </w:rPr>
        <w:t xml:space="preserve"> </w:t>
      </w:r>
      <w:r>
        <w:rPr>
          <w:sz w:val="15"/>
          <w:szCs w:val="15"/>
          <w:spacing w:val="-5"/>
        </w:rPr>
        <w:t>.Am</w:t>
      </w:r>
      <w:r>
        <w:rPr>
          <w:sz w:val="15"/>
          <w:szCs w:val="15"/>
          <w:spacing w:val="-5"/>
        </w:rPr>
        <w:t xml:space="preserve"> </w:t>
      </w:r>
      <w:r>
        <w:rPr>
          <w:sz w:val="15"/>
          <w:szCs w:val="15"/>
          <w:spacing w:val="-5"/>
        </w:rPr>
        <w:t>Fam</w:t>
      </w:r>
      <w:r>
        <w:rPr>
          <w:sz w:val="15"/>
          <w:szCs w:val="15"/>
          <w:spacing w:val="-5"/>
        </w:rPr>
        <w:t xml:space="preserve"> </w:t>
      </w:r>
      <w:r>
        <w:rPr>
          <w:sz w:val="15"/>
          <w:szCs w:val="15"/>
          <w:spacing w:val="-5"/>
        </w:rPr>
        <w:t>Physician</w:t>
      </w:r>
      <w:r>
        <w:rPr>
          <w:sz w:val="15"/>
          <w:szCs w:val="15"/>
          <w:spacing w:val="-42"/>
        </w:rPr>
        <w:t xml:space="preserve"> </w:t>
      </w:r>
      <w:r>
        <w:rPr>
          <w:sz w:val="15"/>
          <w:szCs w:val="15"/>
          <w:spacing w:val="-5"/>
        </w:rPr>
        <w:t>,2021</w:t>
      </w:r>
      <w:r>
        <w:rPr>
          <w:sz w:val="15"/>
          <w:szCs w:val="15"/>
          <w:spacing w:val="-28"/>
        </w:rPr>
        <w:t xml:space="preserve"> </w:t>
      </w:r>
      <w:r>
        <w:rPr>
          <w:sz w:val="15"/>
          <w:szCs w:val="15"/>
          <w:spacing w:val="-5"/>
        </w:rPr>
        <w:t>,</w:t>
      </w:r>
      <w:r>
        <w:rPr>
          <w:sz w:val="15"/>
          <w:szCs w:val="15"/>
          <w:spacing w:val="-33"/>
        </w:rPr>
        <w:t xml:space="preserve"> </w:t>
      </w:r>
      <w:r>
        <w:rPr>
          <w:sz w:val="15"/>
          <w:szCs w:val="15"/>
          <w:spacing w:val="-5"/>
        </w:rPr>
        <w:t>103(9)</w:t>
      </w:r>
      <w:r>
        <w:rPr>
          <w:sz w:val="15"/>
          <w:szCs w:val="15"/>
          <w:spacing w:val="-12"/>
        </w:rPr>
        <w:t xml:space="preserve"> </w:t>
      </w:r>
      <w:r>
        <w:rPr>
          <w:sz w:val="15"/>
          <w:szCs w:val="15"/>
          <w:spacing w:val="-5"/>
        </w:rPr>
        <w:t>:553⁃558.</w:t>
      </w:r>
    </w:p>
    <w:p>
      <w:pPr>
        <w:pStyle w:val="BodyText"/>
        <w:ind w:left="485" w:hanging="486"/>
        <w:spacing w:before="2" w:line="343" w:lineRule="auto"/>
        <w:rPr>
          <w:sz w:val="15"/>
          <w:szCs w:val="15"/>
        </w:rPr>
      </w:pPr>
      <w:r>
        <w:rPr>
          <w:sz w:val="15"/>
          <w:szCs w:val="15"/>
          <w:spacing w:val="-10"/>
        </w:rPr>
        <w:t>[</w:t>
      </w:r>
      <w:r>
        <w:rPr>
          <w:sz w:val="15"/>
          <w:szCs w:val="15"/>
          <w:spacing w:val="-9"/>
        </w:rPr>
        <w:t>20]</w:t>
      </w:r>
      <w:r>
        <w:rPr>
          <w:sz w:val="15"/>
          <w:szCs w:val="15"/>
          <w:spacing w:val="-9"/>
        </w:rPr>
        <w:t xml:space="preserve">   </w:t>
      </w:r>
      <w:r>
        <w:rPr>
          <w:sz w:val="15"/>
          <w:szCs w:val="15"/>
          <w:spacing w:val="-9"/>
        </w:rPr>
        <w:t>SARIER</w:t>
      </w:r>
      <w:r>
        <w:rPr>
          <w:sz w:val="15"/>
          <w:szCs w:val="15"/>
          <w:spacing w:val="-9"/>
        </w:rPr>
        <w:t xml:space="preserve"> </w:t>
      </w:r>
      <w:r>
        <w:rPr>
          <w:sz w:val="15"/>
          <w:szCs w:val="15"/>
          <w:spacing w:val="-9"/>
        </w:rPr>
        <w:t>M</w:t>
      </w:r>
      <w:r>
        <w:rPr>
          <w:sz w:val="15"/>
          <w:szCs w:val="15"/>
          <w:spacing w:val="-25"/>
        </w:rPr>
        <w:t xml:space="preserve"> </w:t>
      </w:r>
      <w:r>
        <w:rPr>
          <w:sz w:val="15"/>
          <w:szCs w:val="15"/>
          <w:spacing w:val="-9"/>
        </w:rPr>
        <w:t>,</w:t>
      </w:r>
      <w:r>
        <w:rPr>
          <w:sz w:val="15"/>
          <w:szCs w:val="15"/>
          <w:spacing w:val="11"/>
        </w:rPr>
        <w:t xml:space="preserve"> </w:t>
      </w:r>
      <w:r>
        <w:rPr>
          <w:sz w:val="15"/>
          <w:szCs w:val="15"/>
          <w:spacing w:val="-9"/>
        </w:rPr>
        <w:t>KUKUL</w:t>
      </w:r>
      <w:r>
        <w:rPr>
          <w:sz w:val="15"/>
          <w:szCs w:val="15"/>
          <w:spacing w:val="-9"/>
        </w:rPr>
        <w:t xml:space="preserve"> </w:t>
      </w:r>
      <w:r>
        <w:rPr>
          <w:sz w:val="15"/>
          <w:szCs w:val="15"/>
          <w:spacing w:val="-9"/>
        </w:rPr>
        <w:t>E.</w:t>
      </w:r>
      <w:r>
        <w:rPr>
          <w:sz w:val="15"/>
          <w:szCs w:val="15"/>
          <w:spacing w:val="-9"/>
        </w:rPr>
        <w:t xml:space="preserve"> </w:t>
      </w:r>
      <w:r>
        <w:rPr>
          <w:sz w:val="15"/>
          <w:szCs w:val="15"/>
          <w:spacing w:val="-9"/>
        </w:rPr>
        <w:t>Classification</w:t>
      </w:r>
      <w:r>
        <w:rPr>
          <w:sz w:val="15"/>
          <w:szCs w:val="15"/>
          <w:spacing w:val="-9"/>
        </w:rPr>
        <w:t xml:space="preserve"> </w:t>
      </w:r>
      <w:r>
        <w:rPr>
          <w:sz w:val="15"/>
          <w:szCs w:val="15"/>
          <w:spacing w:val="-9"/>
        </w:rPr>
        <w:t>of</w:t>
      </w:r>
      <w:r>
        <w:rPr>
          <w:sz w:val="15"/>
          <w:szCs w:val="15"/>
          <w:spacing w:val="-25"/>
        </w:rPr>
        <w:t xml:space="preserve"> </w:t>
      </w:r>
      <w:r>
        <w:rPr>
          <w:sz w:val="15"/>
          <w:szCs w:val="15"/>
          <w:spacing w:val="-9"/>
        </w:rPr>
        <w:t>non⁃gonococcal</w:t>
      </w:r>
      <w:r>
        <w:rPr>
          <w:sz w:val="15"/>
          <w:szCs w:val="15"/>
          <w:spacing w:val="-9"/>
        </w:rPr>
        <w:t xml:space="preserve"> </w:t>
      </w:r>
      <w:r>
        <w:rPr>
          <w:sz w:val="15"/>
          <w:szCs w:val="15"/>
          <w:spacing w:val="-9"/>
        </w:rPr>
        <w:t>urethritis</w:t>
      </w:r>
      <w:r>
        <w:rPr>
          <w:sz w:val="15"/>
          <w:szCs w:val="15"/>
          <w:spacing w:val="-40"/>
        </w:rPr>
        <w:t xml:space="preserve"> </w:t>
      </w:r>
      <w:r>
        <w:rPr>
          <w:sz w:val="15"/>
          <w:szCs w:val="15"/>
          <w:spacing w:val="-9"/>
        </w:rPr>
        <w:t>:</w:t>
      </w:r>
      <w:r>
        <w:rPr>
          <w:sz w:val="15"/>
          <w:szCs w:val="15"/>
          <w:spacing w:val="-41"/>
        </w:rPr>
        <w:t xml:space="preserve"> </w:t>
      </w:r>
      <w:r>
        <w:rPr>
          <w:sz w:val="15"/>
          <w:szCs w:val="15"/>
          <w:spacing w:val="-8"/>
        </w:rPr>
        <w:t>a</w:t>
      </w:r>
      <w:r>
        <w:rPr>
          <w:sz w:val="15"/>
          <w:szCs w:val="15"/>
        </w:rPr>
        <w:t xml:space="preserve"> </w:t>
      </w:r>
      <w:r>
        <w:rPr>
          <w:sz w:val="15"/>
          <w:szCs w:val="15"/>
          <w:spacing w:val="-8"/>
        </w:rPr>
        <w:t>review[J]</w:t>
      </w:r>
      <w:r>
        <w:rPr>
          <w:sz w:val="15"/>
          <w:szCs w:val="15"/>
          <w:spacing w:val="-27"/>
        </w:rPr>
        <w:t xml:space="preserve"> </w:t>
      </w:r>
      <w:r>
        <w:rPr>
          <w:sz w:val="15"/>
          <w:szCs w:val="15"/>
          <w:spacing w:val="-8"/>
        </w:rPr>
        <w:t>.Int</w:t>
      </w:r>
      <w:r>
        <w:rPr>
          <w:sz w:val="15"/>
          <w:szCs w:val="15"/>
          <w:spacing w:val="-8"/>
        </w:rPr>
        <w:t xml:space="preserve"> </w:t>
      </w:r>
      <w:r>
        <w:rPr>
          <w:sz w:val="15"/>
          <w:szCs w:val="15"/>
          <w:spacing w:val="-8"/>
        </w:rPr>
        <w:t>Urol</w:t>
      </w:r>
      <w:r>
        <w:rPr>
          <w:sz w:val="15"/>
          <w:szCs w:val="15"/>
          <w:spacing w:val="-8"/>
        </w:rPr>
        <w:t xml:space="preserve"> </w:t>
      </w:r>
      <w:r>
        <w:rPr>
          <w:sz w:val="15"/>
          <w:szCs w:val="15"/>
          <w:spacing w:val="-8"/>
        </w:rPr>
        <w:t>Nephrol</w:t>
      </w:r>
      <w:r>
        <w:rPr>
          <w:sz w:val="15"/>
          <w:szCs w:val="15"/>
          <w:spacing w:val="-41"/>
        </w:rPr>
        <w:t xml:space="preserve"> </w:t>
      </w:r>
      <w:r>
        <w:rPr>
          <w:sz w:val="15"/>
          <w:szCs w:val="15"/>
          <w:spacing w:val="-8"/>
        </w:rPr>
        <w:t>,20</w:t>
      </w:r>
      <w:r>
        <w:rPr>
          <w:sz w:val="15"/>
          <w:szCs w:val="15"/>
          <w:spacing w:val="-9"/>
        </w:rPr>
        <w:t>19</w:t>
      </w:r>
      <w:r>
        <w:rPr>
          <w:sz w:val="15"/>
          <w:szCs w:val="15"/>
          <w:spacing w:val="-39"/>
        </w:rPr>
        <w:t xml:space="preserve"> </w:t>
      </w:r>
      <w:r>
        <w:rPr>
          <w:sz w:val="15"/>
          <w:szCs w:val="15"/>
          <w:spacing w:val="-9"/>
        </w:rPr>
        <w:t>,</w:t>
      </w:r>
      <w:r>
        <w:rPr>
          <w:sz w:val="15"/>
          <w:szCs w:val="15"/>
          <w:spacing w:val="-45"/>
        </w:rPr>
        <w:t xml:space="preserve"> </w:t>
      </w:r>
      <w:r>
        <w:rPr>
          <w:sz w:val="15"/>
          <w:szCs w:val="15"/>
          <w:spacing w:val="-9"/>
        </w:rPr>
        <w:t>51(6)</w:t>
      </w:r>
      <w:r>
        <w:rPr>
          <w:sz w:val="15"/>
          <w:szCs w:val="15"/>
          <w:spacing w:val="-9"/>
        </w:rPr>
        <w:t xml:space="preserve"> </w:t>
      </w:r>
      <w:r>
        <w:rPr>
          <w:sz w:val="15"/>
          <w:szCs w:val="15"/>
          <w:spacing w:val="-9"/>
        </w:rPr>
        <w:t>:901</w:t>
      </w:r>
      <w:r>
        <w:rPr>
          <w:sz w:val="15"/>
          <w:szCs w:val="15"/>
          <w:spacing w:val="-48"/>
        </w:rPr>
        <w:t xml:space="preserve"> </w:t>
      </w:r>
      <w:r>
        <w:rPr>
          <w:sz w:val="15"/>
          <w:szCs w:val="15"/>
          <w:spacing w:val="-9"/>
        </w:rPr>
        <w:t>⁃907.</w:t>
      </w:r>
    </w:p>
    <w:p>
      <w:pPr>
        <w:pStyle w:val="BodyText"/>
        <w:ind w:right="2"/>
        <w:spacing w:line="323" w:lineRule="exact"/>
        <w:jc w:val="right"/>
        <w:rPr>
          <w:sz w:val="15"/>
          <w:szCs w:val="15"/>
        </w:rPr>
      </w:pPr>
      <w:r>
        <w:rPr>
          <w:sz w:val="15"/>
          <w:szCs w:val="15"/>
          <w:spacing w:val="-6"/>
          <w:position w:val="4"/>
        </w:rPr>
        <w:t>（</w:t>
      </w:r>
      <w:r>
        <w:rPr>
          <w:sz w:val="15"/>
          <w:szCs w:val="15"/>
          <w:spacing w:val="-27"/>
          <w:position w:val="4"/>
        </w:rPr>
        <w:t xml:space="preserve"> </w:t>
      </w:r>
      <w:r>
        <w:rPr>
          <w:rFonts w:ascii="SimHei" w:hAnsi="SimHei" w:eastAsia="SimHei" w:cs="SimHei"/>
          <w:sz w:val="15"/>
          <w:szCs w:val="15"/>
          <w:spacing w:val="-6"/>
          <w:position w:val="4"/>
        </w:rPr>
        <w:t>本文编辑</w:t>
      </w:r>
      <w:r>
        <w:rPr>
          <w:sz w:val="15"/>
          <w:szCs w:val="15"/>
          <w:spacing w:val="-6"/>
          <w:position w:val="4"/>
        </w:rPr>
        <w:t>：</w:t>
      </w:r>
      <w:r>
        <w:rPr>
          <w:rFonts w:ascii="SimHei" w:hAnsi="SimHei" w:eastAsia="SimHei" w:cs="SimHei"/>
          <w:sz w:val="15"/>
          <w:szCs w:val="15"/>
          <w:spacing w:val="-6"/>
          <w:position w:val="4"/>
        </w:rPr>
        <w:t>季群</w:t>
      </w:r>
      <w:r>
        <w:rPr>
          <w:sz w:val="15"/>
          <w:szCs w:val="15"/>
          <w:spacing w:val="-6"/>
          <w:position w:val="4"/>
        </w:rPr>
        <w:t>）</w:t>
      </w:r>
      <w:r>
        <w:rPr>
          <w:sz w:val="15"/>
          <w:szCs w:val="15"/>
          <w:spacing w:val="3"/>
          <w:position w:val="4"/>
        </w:rPr>
        <w:t xml:space="preserve">                     </w:t>
      </w:r>
      <w:r>
        <w:rPr>
          <w:rFonts w:ascii="SimHei" w:hAnsi="SimHei" w:eastAsia="SimHei" w:cs="SimHei"/>
          <w:sz w:val="15"/>
          <w:szCs w:val="15"/>
          <w:spacing w:val="-6"/>
          <w:position w:val="4"/>
        </w:rPr>
        <w:t>收稿日期</w:t>
      </w:r>
      <w:r>
        <w:rPr>
          <w:sz w:val="15"/>
          <w:szCs w:val="15"/>
          <w:spacing w:val="-6"/>
          <w:position w:val="4"/>
        </w:rPr>
        <w:t>：2024⁃03⁃03</w:t>
      </w:r>
    </w:p>
    <w:p>
      <w:pPr>
        <w:spacing w:line="323" w:lineRule="exact"/>
        <w:sectPr>
          <w:type w:val="continuous"/>
          <w:pgSz w:w="11906" w:h="16838"/>
          <w:pgMar w:top="948" w:right="938" w:bottom="0" w:left="407" w:header="676" w:footer="0" w:gutter="0"/>
          <w:cols w:equalWidth="0" w:num="2">
            <w:col w:w="5649" w:space="100"/>
            <w:col w:w="4811" w:space="0"/>
          </w:cols>
        </w:sectPr>
        <w:rPr>
          <w:sz w:val="15"/>
          <w:szCs w:val="15"/>
        </w:rPr>
      </w:pPr>
    </w:p>
    <w:p>
      <w:pPr>
        <w:ind w:left="3735"/>
        <w:spacing w:before="313" w:line="207" w:lineRule="auto"/>
        <w:outlineLvl w:val="0"/>
        <w:rPr>
          <w:rFonts w:ascii="SimHei" w:hAnsi="SimHei" w:eastAsia="SimHei" w:cs="SimHei"/>
          <w:sz w:val="27"/>
          <w:szCs w:val="27"/>
        </w:rPr>
      </w:pPr>
      <w:r>
        <w:rPr>
          <w:rFonts w:ascii="SimHei" w:hAnsi="SimHei" w:eastAsia="SimHei" w:cs="SimHei"/>
          <w:sz w:val="27"/>
          <w:szCs w:val="27"/>
          <w:spacing w:val="8"/>
        </w:rPr>
        <w:t>本刊可直接使用的医学缩略语</w:t>
      </w:r>
    </w:p>
    <w:p>
      <w:pPr>
        <w:spacing w:line="197" w:lineRule="exact"/>
        <w:rPr/>
      </w:pPr>
      <w:r/>
    </w:p>
    <w:tbl>
      <w:tblPr>
        <w:tblStyle w:val="TableNormal"/>
        <w:tblW w:w="9377" w:type="dxa"/>
        <w:tblInd w:w="69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9"/>
        <w:gridCol w:w="2024"/>
        <w:gridCol w:w="1133"/>
        <w:gridCol w:w="2295"/>
        <w:gridCol w:w="1575"/>
        <w:gridCol w:w="1761"/>
      </w:tblGrid>
      <w:tr>
        <w:trPr>
          <w:trHeight w:val="222" w:hRule="atLeast"/>
        </w:trPr>
        <w:tc>
          <w:tcPr>
            <w:tcW w:w="589" w:type="dxa"/>
            <w:vAlign w:val="top"/>
          </w:tcPr>
          <w:p>
            <w:pPr>
              <w:pStyle w:val="TableText"/>
              <w:spacing w:before="29" w:line="187" w:lineRule="auto"/>
              <w:rPr>
                <w:sz w:val="17"/>
                <w:szCs w:val="17"/>
              </w:rPr>
            </w:pPr>
            <w:r>
              <w:rPr>
                <w:sz w:val="17"/>
                <w:szCs w:val="17"/>
                <w:spacing w:val="16"/>
              </w:rPr>
              <w:t>AFP</w:t>
            </w:r>
          </w:p>
        </w:tc>
        <w:tc>
          <w:tcPr>
            <w:tcW w:w="2024" w:type="dxa"/>
            <w:vAlign w:val="top"/>
          </w:tcPr>
          <w:p>
            <w:pPr>
              <w:ind w:left="153"/>
              <w:spacing w:before="1" w:line="17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甲胎蛋白</w:t>
            </w:r>
          </w:p>
        </w:tc>
        <w:tc>
          <w:tcPr>
            <w:tcW w:w="1133" w:type="dxa"/>
            <w:vAlign w:val="top"/>
          </w:tcPr>
          <w:p>
            <w:pPr>
              <w:pStyle w:val="TableText"/>
              <w:ind w:left="277"/>
              <w:spacing w:before="30" w:line="185" w:lineRule="auto"/>
              <w:rPr>
                <w:sz w:val="17"/>
                <w:szCs w:val="17"/>
              </w:rPr>
            </w:pPr>
            <w:r>
              <w:rPr>
                <w:sz w:val="17"/>
                <w:szCs w:val="17"/>
                <w:spacing w:val="-3"/>
              </w:rPr>
              <w:t>FIB</w:t>
            </w:r>
          </w:p>
        </w:tc>
        <w:tc>
          <w:tcPr>
            <w:tcW w:w="2295" w:type="dxa"/>
            <w:vAlign w:val="top"/>
          </w:tcPr>
          <w:p>
            <w:pPr>
              <w:ind w:left="223"/>
              <w:spacing w:before="2"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纤维蛋白原</w:t>
            </w:r>
          </w:p>
        </w:tc>
        <w:tc>
          <w:tcPr>
            <w:tcW w:w="1575" w:type="dxa"/>
            <w:vAlign w:val="top"/>
          </w:tcPr>
          <w:p>
            <w:pPr>
              <w:pStyle w:val="TableText"/>
              <w:ind w:left="276"/>
              <w:spacing w:before="30" w:line="185" w:lineRule="auto"/>
              <w:rPr>
                <w:sz w:val="17"/>
                <w:szCs w:val="17"/>
              </w:rPr>
            </w:pPr>
            <w:r>
              <w:rPr>
                <w:sz w:val="17"/>
                <w:szCs w:val="17"/>
                <w:spacing w:val="16"/>
              </w:rPr>
              <w:t>PET</w:t>
            </w:r>
          </w:p>
        </w:tc>
        <w:tc>
          <w:tcPr>
            <w:tcW w:w="1761" w:type="dxa"/>
            <w:vAlign w:val="top"/>
          </w:tcPr>
          <w:p>
            <w:pPr>
              <w:spacing w:line="174"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正电子发射体层成像</w:t>
            </w:r>
          </w:p>
        </w:tc>
      </w:tr>
      <w:tr>
        <w:trPr>
          <w:trHeight w:val="280" w:hRule="atLeast"/>
        </w:trPr>
        <w:tc>
          <w:tcPr>
            <w:tcW w:w="589" w:type="dxa"/>
            <w:vAlign w:val="top"/>
          </w:tcPr>
          <w:p>
            <w:pPr>
              <w:pStyle w:val="TableText"/>
              <w:spacing w:before="76" w:line="187" w:lineRule="auto"/>
              <w:rPr>
                <w:sz w:val="17"/>
                <w:szCs w:val="17"/>
              </w:rPr>
            </w:pPr>
            <w:r>
              <w:rPr>
                <w:sz w:val="17"/>
                <w:szCs w:val="17"/>
                <w:spacing w:val="17"/>
              </w:rPr>
              <w:t>ALB</w:t>
            </w:r>
          </w:p>
        </w:tc>
        <w:tc>
          <w:tcPr>
            <w:tcW w:w="2024" w:type="dxa"/>
            <w:vAlign w:val="top"/>
          </w:tcPr>
          <w:p>
            <w:pPr>
              <w:ind w:left="155"/>
              <w:spacing w:before="51"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白蛋白</w:t>
            </w:r>
          </w:p>
        </w:tc>
        <w:tc>
          <w:tcPr>
            <w:tcW w:w="1133" w:type="dxa"/>
            <w:vAlign w:val="top"/>
          </w:tcPr>
          <w:p>
            <w:pPr>
              <w:pStyle w:val="TableText"/>
              <w:ind w:left="278"/>
              <w:spacing w:before="76" w:line="206" w:lineRule="auto"/>
              <w:rPr>
                <w:sz w:val="17"/>
                <w:szCs w:val="17"/>
              </w:rPr>
            </w:pPr>
            <w:r>
              <w:rPr>
                <w:sz w:val="17"/>
                <w:szCs w:val="17"/>
                <w:spacing w:val="15"/>
              </w:rPr>
              <w:t>HBcAg</w:t>
            </w:r>
          </w:p>
        </w:tc>
        <w:tc>
          <w:tcPr>
            <w:tcW w:w="2295" w:type="dxa"/>
            <w:vAlign w:val="top"/>
          </w:tcPr>
          <w:p>
            <w:pPr>
              <w:ind w:left="234"/>
              <w:spacing w:before="52"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乙型肝炎核心抗原</w:t>
            </w:r>
          </w:p>
        </w:tc>
        <w:tc>
          <w:tcPr>
            <w:tcW w:w="1575" w:type="dxa"/>
            <w:vAlign w:val="top"/>
          </w:tcPr>
          <w:p>
            <w:pPr>
              <w:pStyle w:val="TableText"/>
              <w:ind w:left="276"/>
              <w:spacing w:before="78" w:line="185" w:lineRule="auto"/>
              <w:rPr>
                <w:sz w:val="17"/>
                <w:szCs w:val="17"/>
              </w:rPr>
            </w:pPr>
            <w:r>
              <w:rPr>
                <w:sz w:val="17"/>
                <w:szCs w:val="17"/>
                <w:spacing w:val="12"/>
              </w:rPr>
              <w:t>PLT</w:t>
            </w:r>
          </w:p>
        </w:tc>
        <w:tc>
          <w:tcPr>
            <w:tcW w:w="1761" w:type="dxa"/>
            <w:vAlign w:val="top"/>
          </w:tcPr>
          <w:p>
            <w:pPr>
              <w:ind w:left="145"/>
              <w:spacing w:before="52"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血小板</w:t>
            </w:r>
          </w:p>
        </w:tc>
      </w:tr>
      <w:tr>
        <w:trPr>
          <w:trHeight w:val="271" w:hRule="atLeast"/>
        </w:trPr>
        <w:tc>
          <w:tcPr>
            <w:tcW w:w="589" w:type="dxa"/>
            <w:vAlign w:val="top"/>
          </w:tcPr>
          <w:p>
            <w:pPr>
              <w:pStyle w:val="TableText"/>
              <w:spacing w:before="68" w:line="187" w:lineRule="auto"/>
              <w:rPr>
                <w:sz w:val="17"/>
                <w:szCs w:val="17"/>
              </w:rPr>
            </w:pPr>
            <w:r>
              <w:rPr>
                <w:sz w:val="17"/>
                <w:szCs w:val="17"/>
                <w:spacing w:val="16"/>
              </w:rPr>
              <w:t>ALT</w:t>
            </w:r>
          </w:p>
        </w:tc>
        <w:tc>
          <w:tcPr>
            <w:tcW w:w="2024" w:type="dxa"/>
            <w:vAlign w:val="top"/>
          </w:tcPr>
          <w:p>
            <w:pPr>
              <w:ind w:left="132"/>
              <w:spacing w:before="42"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丙氨酸氨基转移酶</w:t>
            </w:r>
          </w:p>
        </w:tc>
        <w:tc>
          <w:tcPr>
            <w:tcW w:w="1133" w:type="dxa"/>
            <w:vAlign w:val="top"/>
          </w:tcPr>
          <w:p>
            <w:pPr>
              <w:pStyle w:val="TableText"/>
              <w:ind w:left="278"/>
              <w:spacing w:before="68" w:line="206" w:lineRule="auto"/>
              <w:rPr>
                <w:sz w:val="17"/>
                <w:szCs w:val="17"/>
              </w:rPr>
            </w:pPr>
            <w:r>
              <w:rPr>
                <w:sz w:val="17"/>
                <w:szCs w:val="17"/>
                <w:spacing w:val="15"/>
              </w:rPr>
              <w:t>HBeAg</w:t>
            </w:r>
          </w:p>
        </w:tc>
        <w:tc>
          <w:tcPr>
            <w:tcW w:w="2295" w:type="dxa"/>
            <w:vAlign w:val="top"/>
          </w:tcPr>
          <w:p>
            <w:pPr>
              <w:pStyle w:val="TableText"/>
              <w:ind w:left="234"/>
              <w:spacing w:before="43"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乙型肝炎 </w:t>
            </w:r>
            <w:r>
              <w:rPr>
                <w:sz w:val="17"/>
                <w:szCs w:val="17"/>
                <w:spacing w:val="3"/>
              </w:rPr>
              <w:t>e</w:t>
            </w:r>
            <w:r>
              <w:rPr>
                <w:sz w:val="17"/>
                <w:szCs w:val="17"/>
                <w:spacing w:val="-30"/>
              </w:rPr>
              <w:t xml:space="preserve"> </w:t>
            </w:r>
            <w:r>
              <w:rPr>
                <w:rFonts w:ascii="Microsoft YaHei" w:hAnsi="Microsoft YaHei" w:eastAsia="Microsoft YaHei" w:cs="Microsoft YaHei"/>
                <w:sz w:val="17"/>
                <w:szCs w:val="17"/>
                <w:spacing w:val="3"/>
              </w:rPr>
              <w:t>抗原</w:t>
            </w:r>
          </w:p>
        </w:tc>
        <w:tc>
          <w:tcPr>
            <w:tcW w:w="1575" w:type="dxa"/>
            <w:vAlign w:val="top"/>
          </w:tcPr>
          <w:p>
            <w:pPr>
              <w:pStyle w:val="TableText"/>
              <w:ind w:left="276"/>
              <w:spacing w:before="67" w:line="191" w:lineRule="auto"/>
              <w:rPr>
                <w:sz w:val="17"/>
                <w:szCs w:val="17"/>
              </w:rPr>
            </w:pPr>
            <w:r>
              <w:rPr>
                <w:sz w:val="17"/>
                <w:szCs w:val="17"/>
                <w:spacing w:val="14"/>
              </w:rPr>
              <w:t>PSA</w:t>
            </w:r>
          </w:p>
        </w:tc>
        <w:tc>
          <w:tcPr>
            <w:tcW w:w="1761" w:type="dxa"/>
            <w:vAlign w:val="top"/>
          </w:tcPr>
          <w:p>
            <w:pPr>
              <w:ind w:left="143"/>
              <w:spacing w:before="42"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前列腺特异性抗原</w:t>
            </w:r>
          </w:p>
        </w:tc>
      </w:tr>
      <w:tr>
        <w:trPr>
          <w:trHeight w:val="270" w:hRule="atLeast"/>
        </w:trPr>
        <w:tc>
          <w:tcPr>
            <w:tcW w:w="589" w:type="dxa"/>
            <w:vAlign w:val="top"/>
          </w:tcPr>
          <w:p>
            <w:pPr>
              <w:pStyle w:val="TableText"/>
              <w:spacing w:before="66" w:line="191" w:lineRule="auto"/>
              <w:rPr>
                <w:sz w:val="17"/>
                <w:szCs w:val="17"/>
              </w:rPr>
            </w:pPr>
            <w:r>
              <w:rPr>
                <w:sz w:val="17"/>
                <w:szCs w:val="17"/>
                <w:spacing w:val="13"/>
              </w:rPr>
              <w:t>AST</w:t>
            </w:r>
          </w:p>
        </w:tc>
        <w:tc>
          <w:tcPr>
            <w:tcW w:w="2024" w:type="dxa"/>
            <w:vAlign w:val="top"/>
          </w:tcPr>
          <w:p>
            <w:pPr>
              <w:ind w:left="135"/>
              <w:spacing w:before="41"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天冬氨酸氨基转移酶</w:t>
            </w:r>
          </w:p>
        </w:tc>
        <w:tc>
          <w:tcPr>
            <w:tcW w:w="1133" w:type="dxa"/>
            <w:vAlign w:val="top"/>
          </w:tcPr>
          <w:p>
            <w:pPr>
              <w:pStyle w:val="TableText"/>
              <w:ind w:left="278"/>
              <w:spacing w:before="67" w:line="206" w:lineRule="auto"/>
              <w:rPr>
                <w:sz w:val="17"/>
                <w:szCs w:val="17"/>
              </w:rPr>
            </w:pPr>
            <w:r>
              <w:rPr>
                <w:sz w:val="17"/>
                <w:szCs w:val="17"/>
                <w:spacing w:val="13"/>
              </w:rPr>
              <w:t>HBsAg</w:t>
            </w:r>
          </w:p>
        </w:tc>
        <w:tc>
          <w:tcPr>
            <w:tcW w:w="2295" w:type="dxa"/>
            <w:vAlign w:val="top"/>
          </w:tcPr>
          <w:p>
            <w:pPr>
              <w:ind w:left="234"/>
              <w:spacing w:before="41"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乙型肝炎表面抗原</w:t>
            </w:r>
          </w:p>
        </w:tc>
        <w:tc>
          <w:tcPr>
            <w:tcW w:w="1575" w:type="dxa"/>
            <w:vAlign w:val="top"/>
          </w:tcPr>
          <w:p>
            <w:pPr>
              <w:pStyle w:val="TableText"/>
              <w:ind w:left="279"/>
              <w:spacing w:before="66" w:line="191" w:lineRule="auto"/>
              <w:rPr>
                <w:sz w:val="17"/>
                <w:szCs w:val="17"/>
              </w:rPr>
            </w:pPr>
            <w:r>
              <w:rPr>
                <w:sz w:val="17"/>
                <w:szCs w:val="17"/>
                <w:spacing w:val="19"/>
              </w:rPr>
              <w:t>RBC</w:t>
            </w:r>
          </w:p>
        </w:tc>
        <w:tc>
          <w:tcPr>
            <w:tcW w:w="1761" w:type="dxa"/>
            <w:vAlign w:val="top"/>
          </w:tcPr>
          <w:p>
            <w:pPr>
              <w:ind w:left="146"/>
              <w:spacing w:before="42"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红细胞</w:t>
            </w:r>
          </w:p>
        </w:tc>
      </w:tr>
      <w:tr>
        <w:trPr>
          <w:trHeight w:val="261" w:hRule="atLeast"/>
        </w:trPr>
        <w:tc>
          <w:tcPr>
            <w:tcW w:w="589" w:type="dxa"/>
            <w:vAlign w:val="top"/>
          </w:tcPr>
          <w:p>
            <w:pPr>
              <w:pStyle w:val="TableText"/>
              <w:spacing w:before="68" w:line="187" w:lineRule="auto"/>
              <w:rPr>
                <w:sz w:val="17"/>
                <w:szCs w:val="17"/>
              </w:rPr>
            </w:pPr>
            <w:r>
              <w:rPr>
                <w:sz w:val="17"/>
                <w:szCs w:val="17"/>
                <w:spacing w:val="16"/>
              </w:rPr>
              <w:t>ATP</w:t>
            </w:r>
          </w:p>
        </w:tc>
        <w:tc>
          <w:tcPr>
            <w:tcW w:w="2024" w:type="dxa"/>
            <w:vAlign w:val="top"/>
          </w:tcPr>
          <w:p>
            <w:pPr>
              <w:ind w:left="132"/>
              <w:spacing w:before="4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腺苷三磷酸</w:t>
            </w:r>
          </w:p>
        </w:tc>
        <w:tc>
          <w:tcPr>
            <w:tcW w:w="1133" w:type="dxa"/>
            <w:vAlign w:val="top"/>
          </w:tcPr>
          <w:p>
            <w:pPr>
              <w:pStyle w:val="TableText"/>
              <w:ind w:left="278"/>
              <w:spacing w:before="70" w:line="188" w:lineRule="auto"/>
              <w:rPr>
                <w:sz w:val="17"/>
                <w:szCs w:val="17"/>
              </w:rPr>
            </w:pPr>
            <w:r>
              <w:rPr>
                <w:sz w:val="17"/>
                <w:szCs w:val="17"/>
                <w:spacing w:val="13"/>
                <w:w w:val="116"/>
              </w:rPr>
              <w:t>HBV</w:t>
            </w:r>
          </w:p>
        </w:tc>
        <w:tc>
          <w:tcPr>
            <w:tcW w:w="2295" w:type="dxa"/>
            <w:vAlign w:val="top"/>
          </w:tcPr>
          <w:p>
            <w:pPr>
              <w:ind w:left="234"/>
              <w:spacing w:before="4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乙型肝炎病毒</w:t>
            </w:r>
          </w:p>
        </w:tc>
        <w:tc>
          <w:tcPr>
            <w:tcW w:w="1575" w:type="dxa"/>
            <w:vAlign w:val="top"/>
          </w:tcPr>
          <w:p>
            <w:pPr>
              <w:pStyle w:val="TableText"/>
              <w:ind w:left="279"/>
              <w:spacing w:before="68" w:line="190" w:lineRule="auto"/>
              <w:rPr>
                <w:sz w:val="17"/>
                <w:szCs w:val="17"/>
              </w:rPr>
            </w:pPr>
            <w:r>
              <w:rPr>
                <w:sz w:val="17"/>
                <w:szCs w:val="17"/>
                <w:spacing w:val="11"/>
                <w:w w:val="119"/>
              </w:rPr>
              <w:t>RNA</w:t>
            </w:r>
          </w:p>
        </w:tc>
        <w:tc>
          <w:tcPr>
            <w:tcW w:w="1761" w:type="dxa"/>
            <w:vAlign w:val="top"/>
          </w:tcPr>
          <w:p>
            <w:pPr>
              <w:ind w:left="146"/>
              <w:spacing w:before="4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核糖核酸</w:t>
            </w:r>
          </w:p>
        </w:tc>
      </w:tr>
      <w:tr>
        <w:trPr>
          <w:trHeight w:val="280" w:hRule="atLeast"/>
        </w:trPr>
        <w:tc>
          <w:tcPr>
            <w:tcW w:w="589" w:type="dxa"/>
            <w:vAlign w:val="top"/>
          </w:tcPr>
          <w:p>
            <w:pPr>
              <w:pStyle w:val="TableText"/>
              <w:spacing w:before="76" w:line="191" w:lineRule="auto"/>
              <w:rPr>
                <w:sz w:val="17"/>
                <w:szCs w:val="17"/>
              </w:rPr>
            </w:pPr>
            <w:r>
              <w:rPr>
                <w:sz w:val="17"/>
                <w:szCs w:val="17"/>
                <w:spacing w:val="11"/>
                <w:w w:val="114"/>
              </w:rPr>
              <w:t>AUC</w:t>
            </w:r>
          </w:p>
        </w:tc>
        <w:tc>
          <w:tcPr>
            <w:tcW w:w="2024" w:type="dxa"/>
            <w:vAlign w:val="top"/>
          </w:tcPr>
          <w:p>
            <w:pPr>
              <w:ind w:left="149"/>
              <w:spacing w:before="51"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曲线下面积</w:t>
            </w:r>
          </w:p>
        </w:tc>
        <w:tc>
          <w:tcPr>
            <w:tcW w:w="1133" w:type="dxa"/>
            <w:vAlign w:val="top"/>
          </w:tcPr>
          <w:p>
            <w:pPr>
              <w:pStyle w:val="TableText"/>
              <w:ind w:left="278"/>
              <w:spacing w:before="79" w:line="203" w:lineRule="auto"/>
              <w:rPr>
                <w:sz w:val="17"/>
                <w:szCs w:val="17"/>
              </w:rPr>
            </w:pPr>
            <w:r>
              <w:rPr>
                <w:sz w:val="17"/>
                <w:szCs w:val="17"/>
                <w:spacing w:val="6"/>
              </w:rPr>
              <w:t>Hcy</w:t>
            </w:r>
          </w:p>
        </w:tc>
        <w:tc>
          <w:tcPr>
            <w:tcW w:w="2295" w:type="dxa"/>
            <w:vAlign w:val="top"/>
          </w:tcPr>
          <w:p>
            <w:pPr>
              <w:ind w:left="240"/>
              <w:spacing w:before="51"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同型半胱氨酸</w:t>
            </w:r>
          </w:p>
        </w:tc>
        <w:tc>
          <w:tcPr>
            <w:tcW w:w="1575" w:type="dxa"/>
            <w:vAlign w:val="top"/>
          </w:tcPr>
          <w:p>
            <w:pPr>
              <w:pStyle w:val="TableText"/>
              <w:ind w:left="279"/>
              <w:spacing w:before="51" w:line="180" w:lineRule="auto"/>
              <w:rPr>
                <w:rFonts w:ascii="Microsoft YaHei" w:hAnsi="Microsoft YaHei" w:eastAsia="Microsoft YaHei" w:cs="Microsoft YaHei"/>
                <w:sz w:val="17"/>
                <w:szCs w:val="17"/>
              </w:rPr>
            </w:pPr>
            <w:r>
              <w:rPr>
                <w:sz w:val="17"/>
                <w:szCs w:val="17"/>
              </w:rPr>
              <w:t>ROC</w:t>
            </w:r>
            <w:r>
              <w:rPr>
                <w:sz w:val="17"/>
                <w:szCs w:val="17"/>
                <w:spacing w:val="-6"/>
              </w:rPr>
              <w:t xml:space="preserve"> </w:t>
            </w:r>
            <w:r>
              <w:rPr>
                <w:rFonts w:ascii="Microsoft YaHei" w:hAnsi="Microsoft YaHei" w:eastAsia="Microsoft YaHei" w:cs="Microsoft YaHei"/>
                <w:sz w:val="17"/>
                <w:szCs w:val="17"/>
                <w:spacing w:val="31"/>
              </w:rPr>
              <w:t>曲线</w:t>
            </w:r>
          </w:p>
        </w:tc>
        <w:tc>
          <w:tcPr>
            <w:tcW w:w="1761" w:type="dxa"/>
            <w:vAlign w:val="top"/>
          </w:tcPr>
          <w:p>
            <w:pPr>
              <w:spacing w:before="51" w:line="180"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受试者操作特征曲线</w:t>
            </w:r>
          </w:p>
        </w:tc>
      </w:tr>
      <w:tr>
        <w:trPr>
          <w:trHeight w:val="216" w:hRule="atLeast"/>
        </w:trPr>
        <w:tc>
          <w:tcPr>
            <w:tcW w:w="589" w:type="dxa"/>
            <w:vAlign w:val="top"/>
          </w:tcPr>
          <w:p>
            <w:pPr>
              <w:pStyle w:val="TableText"/>
              <w:ind w:left="3"/>
              <w:spacing w:before="70" w:line="135" w:lineRule="exact"/>
              <w:rPr>
                <w:sz w:val="17"/>
                <w:szCs w:val="17"/>
              </w:rPr>
            </w:pPr>
            <w:r>
              <w:rPr>
                <w:sz w:val="17"/>
                <w:szCs w:val="17"/>
                <w:spacing w:val="14"/>
                <w:w w:val="119"/>
                <w:position w:val="-3"/>
              </w:rPr>
              <w:t>BMD</w:t>
            </w:r>
          </w:p>
        </w:tc>
        <w:tc>
          <w:tcPr>
            <w:tcW w:w="2024" w:type="dxa"/>
            <w:vAlign w:val="top"/>
          </w:tcPr>
          <w:p>
            <w:pPr>
              <w:ind w:left="136"/>
              <w:spacing w:before="43" w:line="162"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position w:val="-1"/>
              </w:rPr>
              <w:t>骨密度</w:t>
            </w:r>
          </w:p>
        </w:tc>
        <w:tc>
          <w:tcPr>
            <w:tcW w:w="1133" w:type="dxa"/>
            <w:vAlign w:val="top"/>
          </w:tcPr>
          <w:p>
            <w:pPr>
              <w:pStyle w:val="TableText"/>
              <w:ind w:left="278"/>
              <w:spacing w:before="70" w:line="135" w:lineRule="exact"/>
              <w:rPr>
                <w:sz w:val="17"/>
                <w:szCs w:val="17"/>
              </w:rPr>
            </w:pPr>
            <w:r>
              <w:rPr>
                <w:sz w:val="17"/>
                <w:szCs w:val="17"/>
                <w:spacing w:val="16"/>
                <w:w w:val="111"/>
                <w:position w:val="-3"/>
              </w:rPr>
              <w:t>HDL</w:t>
            </w:r>
          </w:p>
        </w:tc>
        <w:tc>
          <w:tcPr>
            <w:tcW w:w="2295" w:type="dxa"/>
            <w:vAlign w:val="top"/>
          </w:tcPr>
          <w:p>
            <w:pPr>
              <w:ind w:left="227"/>
              <w:spacing w:before="41" w:line="164"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position w:val="-1"/>
              </w:rPr>
              <w:t>高密度脂蛋白</w:t>
            </w:r>
          </w:p>
        </w:tc>
        <w:tc>
          <w:tcPr>
            <w:tcW w:w="1575" w:type="dxa"/>
            <w:vAlign w:val="top"/>
          </w:tcPr>
          <w:p>
            <w:pPr>
              <w:pStyle w:val="TableText"/>
              <w:ind w:left="278"/>
              <w:spacing w:before="52" w:line="153" w:lineRule="exact"/>
              <w:rPr>
                <w:sz w:val="10"/>
                <w:szCs w:val="10"/>
              </w:rPr>
            </w:pPr>
            <w:r>
              <w:rPr>
                <w:sz w:val="17"/>
                <w:szCs w:val="17"/>
                <w:spacing w:val="6"/>
                <w:position w:val="-1"/>
              </w:rPr>
              <w:t>SaO</w:t>
            </w:r>
            <w:r>
              <w:rPr>
                <w:sz w:val="10"/>
                <w:szCs w:val="10"/>
                <w:spacing w:val="6"/>
                <w:position w:val="-4"/>
              </w:rPr>
              <w:t>2</w:t>
            </w:r>
          </w:p>
        </w:tc>
        <w:tc>
          <w:tcPr>
            <w:tcW w:w="1761" w:type="dxa"/>
            <w:vAlign w:val="top"/>
          </w:tcPr>
          <w:p>
            <w:pPr>
              <w:ind w:left="146"/>
              <w:spacing w:before="43" w:line="162"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position w:val="-1"/>
              </w:rPr>
              <w:t>动脉血氧饱和度</w:t>
            </w:r>
          </w:p>
        </w:tc>
      </w:tr>
      <w:tr>
        <w:trPr>
          <w:trHeight w:val="393" w:hRule="atLeast"/>
        </w:trPr>
        <w:tc>
          <w:tcPr>
            <w:tcW w:w="589" w:type="dxa"/>
            <w:vAlign w:val="top"/>
          </w:tcPr>
          <w:p>
            <w:pPr>
              <w:pStyle w:val="TableText"/>
              <w:ind w:left="3"/>
              <w:spacing w:before="124" w:line="185" w:lineRule="auto"/>
              <w:rPr>
                <w:sz w:val="17"/>
                <w:szCs w:val="17"/>
              </w:rPr>
            </w:pPr>
            <w:r>
              <w:rPr>
                <w:sz w:val="17"/>
                <w:szCs w:val="17"/>
                <w:spacing w:val="19"/>
              </w:rPr>
              <w:t>BMI</w:t>
            </w:r>
          </w:p>
        </w:tc>
        <w:tc>
          <w:tcPr>
            <w:tcW w:w="2024" w:type="dxa"/>
            <w:vAlign w:val="top"/>
          </w:tcPr>
          <w:p>
            <w:pPr>
              <w:ind w:left="132"/>
              <w:spacing w:before="93"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体重指数</w:t>
            </w:r>
          </w:p>
        </w:tc>
        <w:tc>
          <w:tcPr>
            <w:tcW w:w="1133" w:type="dxa"/>
            <w:vAlign w:val="top"/>
          </w:tcPr>
          <w:p>
            <w:pPr>
              <w:pStyle w:val="TableText"/>
              <w:ind w:left="278"/>
              <w:spacing w:before="96" w:line="182" w:lineRule="auto"/>
              <w:rPr>
                <w:rFonts w:ascii="Microsoft YaHei" w:hAnsi="Microsoft YaHei" w:eastAsia="Microsoft YaHei" w:cs="Microsoft YaHei"/>
                <w:sz w:val="17"/>
                <w:szCs w:val="17"/>
              </w:rPr>
            </w:pPr>
            <w:r>
              <w:rPr>
                <w:sz w:val="17"/>
                <w:szCs w:val="17"/>
              </w:rPr>
              <w:t>HE</w:t>
            </w:r>
            <w:r>
              <w:rPr>
                <w:sz w:val="17"/>
                <w:szCs w:val="17"/>
                <w:spacing w:val="-27"/>
              </w:rPr>
              <w:t xml:space="preserve"> </w:t>
            </w:r>
            <w:r>
              <w:rPr>
                <w:rFonts w:ascii="Microsoft YaHei" w:hAnsi="Microsoft YaHei" w:eastAsia="Microsoft YaHei" w:cs="Microsoft YaHei"/>
                <w:sz w:val="17"/>
                <w:szCs w:val="17"/>
                <w:spacing w:val="31"/>
              </w:rPr>
              <w:t>染色</w:t>
            </w:r>
          </w:p>
        </w:tc>
        <w:tc>
          <w:tcPr>
            <w:tcW w:w="2295" w:type="dxa"/>
            <w:vAlign w:val="top"/>
          </w:tcPr>
          <w:p>
            <w:pPr>
              <w:pStyle w:val="TableText"/>
              <w:ind w:left="226"/>
              <w:spacing w:line="382"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position w:val="6"/>
              </w:rPr>
              <w:t>苏木精</w:t>
            </w:r>
            <w:r>
              <w:rPr>
                <w:sz w:val="17"/>
                <w:szCs w:val="17"/>
                <w:position w:val="6"/>
              </w:rPr>
              <w:t>－</w:t>
            </w:r>
            <w:r>
              <w:rPr>
                <w:rFonts w:ascii="Microsoft YaHei" w:hAnsi="Microsoft YaHei" w:eastAsia="Microsoft YaHei" w:cs="Microsoft YaHei"/>
                <w:sz w:val="17"/>
                <w:szCs w:val="17"/>
                <w:position w:val="6"/>
              </w:rPr>
              <w:t>伊红染色</w:t>
            </w:r>
          </w:p>
        </w:tc>
        <w:tc>
          <w:tcPr>
            <w:tcW w:w="1575" w:type="dxa"/>
            <w:vAlign w:val="top"/>
          </w:tcPr>
          <w:p>
            <w:pPr>
              <w:pStyle w:val="TableText"/>
              <w:ind w:left="278"/>
              <w:spacing w:before="121" w:line="191" w:lineRule="auto"/>
              <w:rPr>
                <w:sz w:val="17"/>
                <w:szCs w:val="17"/>
              </w:rPr>
            </w:pPr>
            <w:r>
              <w:rPr>
                <w:sz w:val="17"/>
                <w:szCs w:val="17"/>
                <w:spacing w:val="8"/>
              </w:rPr>
              <w:t>SAS</w:t>
            </w:r>
          </w:p>
        </w:tc>
        <w:tc>
          <w:tcPr>
            <w:tcW w:w="1761" w:type="dxa"/>
            <w:vAlign w:val="top"/>
          </w:tcPr>
          <w:p>
            <w:pPr>
              <w:ind w:left="145"/>
              <w:spacing w:before="87" w:line="21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焦虑自评量表</w:t>
            </w:r>
          </w:p>
        </w:tc>
      </w:tr>
      <w:tr>
        <w:trPr>
          <w:trHeight w:val="194" w:hRule="atLeast"/>
        </w:trPr>
        <w:tc>
          <w:tcPr>
            <w:tcW w:w="589" w:type="dxa"/>
            <w:vAlign w:val="top"/>
          </w:tcPr>
          <w:p>
            <w:pPr>
              <w:pStyle w:val="TableText"/>
              <w:ind w:left="3"/>
              <w:spacing w:before="3" w:line="188" w:lineRule="auto"/>
              <w:rPr>
                <w:sz w:val="17"/>
                <w:szCs w:val="17"/>
              </w:rPr>
            </w:pPr>
            <w:r>
              <w:rPr>
                <w:sz w:val="17"/>
                <w:szCs w:val="17"/>
                <w:spacing w:val="18"/>
              </w:rPr>
              <w:t>BNP</w:t>
            </w:r>
          </w:p>
        </w:tc>
        <w:tc>
          <w:tcPr>
            <w:tcW w:w="2024" w:type="dxa"/>
            <w:vAlign w:val="top"/>
          </w:tcPr>
          <w:p>
            <w:pPr>
              <w:ind w:left="132"/>
              <w:spacing w:line="184"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position w:val="1"/>
              </w:rPr>
              <w:t>脑钠肽</w:t>
            </w:r>
          </w:p>
        </w:tc>
        <w:tc>
          <w:tcPr>
            <w:tcW w:w="1133" w:type="dxa"/>
            <w:vAlign w:val="top"/>
          </w:tcPr>
          <w:p>
            <w:pPr>
              <w:pStyle w:val="TableText"/>
              <w:ind w:left="278"/>
              <w:spacing w:line="190" w:lineRule="auto"/>
              <w:rPr>
                <w:sz w:val="17"/>
                <w:szCs w:val="17"/>
              </w:rPr>
            </w:pPr>
            <w:r>
              <w:rPr>
                <w:sz w:val="17"/>
                <w:szCs w:val="17"/>
                <w:spacing w:val="15"/>
              </w:rPr>
              <w:t>Hb</w:t>
            </w:r>
          </w:p>
        </w:tc>
        <w:tc>
          <w:tcPr>
            <w:tcW w:w="2295" w:type="dxa"/>
            <w:vAlign w:val="top"/>
          </w:tcPr>
          <w:p>
            <w:pPr>
              <w:ind w:left="225"/>
              <w:spacing w:line="184"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血红蛋白</w:t>
            </w:r>
          </w:p>
        </w:tc>
        <w:tc>
          <w:tcPr>
            <w:tcW w:w="1575" w:type="dxa"/>
            <w:vAlign w:val="top"/>
          </w:tcPr>
          <w:p>
            <w:pPr>
              <w:pStyle w:val="TableText"/>
              <w:ind w:left="278"/>
              <w:spacing w:line="191" w:lineRule="auto"/>
              <w:rPr>
                <w:sz w:val="17"/>
                <w:szCs w:val="17"/>
              </w:rPr>
            </w:pPr>
            <w:r>
              <w:rPr>
                <w:sz w:val="17"/>
                <w:szCs w:val="17"/>
                <w:spacing w:val="9"/>
              </w:rPr>
              <w:t>SBP</w:t>
            </w:r>
          </w:p>
        </w:tc>
        <w:tc>
          <w:tcPr>
            <w:tcW w:w="1761" w:type="dxa"/>
            <w:vAlign w:val="top"/>
          </w:tcPr>
          <w:p>
            <w:pPr>
              <w:ind w:left="150"/>
              <w:spacing w:line="184"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position w:val="-1"/>
              </w:rPr>
              <w:t>收缩压</w:t>
            </w:r>
          </w:p>
        </w:tc>
      </w:tr>
      <w:tr>
        <w:trPr>
          <w:trHeight w:val="271" w:hRule="atLeast"/>
        </w:trPr>
        <w:tc>
          <w:tcPr>
            <w:tcW w:w="589" w:type="dxa"/>
            <w:vAlign w:val="top"/>
          </w:tcPr>
          <w:p>
            <w:pPr>
              <w:pStyle w:val="TableText"/>
              <w:ind w:left="3"/>
              <w:spacing w:before="78" w:line="188" w:lineRule="auto"/>
              <w:rPr>
                <w:sz w:val="17"/>
                <w:szCs w:val="17"/>
              </w:rPr>
            </w:pPr>
            <w:r>
              <w:rPr>
                <w:sz w:val="17"/>
                <w:szCs w:val="17"/>
                <w:spacing w:val="16"/>
                <w:w w:val="109"/>
              </w:rPr>
              <w:t>BUN</w:t>
            </w:r>
          </w:p>
        </w:tc>
        <w:tc>
          <w:tcPr>
            <w:tcW w:w="2024" w:type="dxa"/>
            <w:vAlign w:val="top"/>
          </w:tcPr>
          <w:p>
            <w:pPr>
              <w:ind w:left="133"/>
              <w:spacing w:before="49"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血尿素氮</w:t>
            </w:r>
          </w:p>
        </w:tc>
        <w:tc>
          <w:tcPr>
            <w:tcW w:w="1133" w:type="dxa"/>
            <w:vAlign w:val="top"/>
          </w:tcPr>
          <w:p>
            <w:pPr>
              <w:pStyle w:val="TableText"/>
              <w:ind w:left="278"/>
              <w:spacing w:before="78" w:line="188" w:lineRule="auto"/>
              <w:rPr>
                <w:sz w:val="17"/>
                <w:szCs w:val="17"/>
              </w:rPr>
            </w:pPr>
            <w:r>
              <w:rPr>
                <w:sz w:val="17"/>
                <w:szCs w:val="17"/>
                <w:spacing w:val="11"/>
              </w:rPr>
              <w:t>HIV</w:t>
            </w:r>
          </w:p>
        </w:tc>
        <w:tc>
          <w:tcPr>
            <w:tcW w:w="2295" w:type="dxa"/>
            <w:vAlign w:val="top"/>
          </w:tcPr>
          <w:p>
            <w:pPr>
              <w:ind w:left="223"/>
              <w:spacing w:before="50" w:line="17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人类免疫缺陷病毒</w:t>
            </w:r>
          </w:p>
        </w:tc>
        <w:tc>
          <w:tcPr>
            <w:tcW w:w="1575" w:type="dxa"/>
            <w:vAlign w:val="top"/>
          </w:tcPr>
          <w:p>
            <w:pPr>
              <w:pStyle w:val="TableText"/>
              <w:ind w:left="278"/>
              <w:spacing w:before="76" w:line="191" w:lineRule="auto"/>
              <w:rPr>
                <w:sz w:val="17"/>
                <w:szCs w:val="17"/>
              </w:rPr>
            </w:pPr>
            <w:r>
              <w:rPr>
                <w:sz w:val="17"/>
                <w:szCs w:val="17"/>
                <w:spacing w:val="-1"/>
              </w:rPr>
              <w:t>SIRS</w:t>
            </w:r>
          </w:p>
        </w:tc>
        <w:tc>
          <w:tcPr>
            <w:tcW w:w="1761" w:type="dxa"/>
            <w:vAlign w:val="top"/>
          </w:tcPr>
          <w:p>
            <w:pPr>
              <w:spacing w:before="49" w:line="174"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全身炎症反应综合征</w:t>
            </w:r>
          </w:p>
        </w:tc>
      </w:tr>
      <w:tr>
        <w:trPr>
          <w:trHeight w:val="226" w:hRule="atLeast"/>
        </w:trPr>
        <w:tc>
          <w:tcPr>
            <w:tcW w:w="589" w:type="dxa"/>
            <w:vAlign w:val="top"/>
          </w:tcPr>
          <w:p>
            <w:pPr>
              <w:pStyle w:val="TableText"/>
              <w:ind w:left="4"/>
              <w:spacing w:before="76" w:line="140" w:lineRule="exact"/>
              <w:rPr>
                <w:sz w:val="17"/>
                <w:szCs w:val="17"/>
              </w:rPr>
            </w:pPr>
            <w:r>
              <w:rPr>
                <w:sz w:val="17"/>
                <w:szCs w:val="17"/>
                <w:spacing w:val="20"/>
                <w:position w:val="-3"/>
              </w:rPr>
              <w:t>CEA</w:t>
            </w:r>
          </w:p>
        </w:tc>
        <w:tc>
          <w:tcPr>
            <w:tcW w:w="2024" w:type="dxa"/>
            <w:vAlign w:val="top"/>
          </w:tcPr>
          <w:p>
            <w:pPr>
              <w:ind w:left="133"/>
              <w:spacing w:before="51" w:line="165"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position w:val="-1"/>
              </w:rPr>
              <w:t>癌胚抗原</w:t>
            </w:r>
          </w:p>
        </w:tc>
        <w:tc>
          <w:tcPr>
            <w:tcW w:w="1133" w:type="dxa"/>
            <w:vAlign w:val="top"/>
          </w:tcPr>
          <w:p>
            <w:pPr>
              <w:pStyle w:val="TableText"/>
              <w:ind w:left="278"/>
              <w:spacing w:before="79" w:line="137" w:lineRule="exact"/>
              <w:rPr>
                <w:sz w:val="17"/>
                <w:szCs w:val="17"/>
              </w:rPr>
            </w:pPr>
            <w:r>
              <w:rPr>
                <w:sz w:val="17"/>
                <w:szCs w:val="17"/>
                <w:spacing w:val="13"/>
                <w:w w:val="115"/>
                <w:position w:val="-3"/>
              </w:rPr>
              <w:t>HPV</w:t>
            </w:r>
          </w:p>
        </w:tc>
        <w:tc>
          <w:tcPr>
            <w:tcW w:w="2295" w:type="dxa"/>
            <w:vAlign w:val="top"/>
          </w:tcPr>
          <w:p>
            <w:pPr>
              <w:ind w:left="223"/>
              <w:spacing w:before="50" w:line="166"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position w:val="-1"/>
              </w:rPr>
              <w:t>人乳头状瘤病毒</w:t>
            </w:r>
          </w:p>
        </w:tc>
        <w:tc>
          <w:tcPr>
            <w:tcW w:w="1575" w:type="dxa"/>
            <w:vAlign w:val="top"/>
          </w:tcPr>
          <w:p>
            <w:pPr>
              <w:pStyle w:val="TableText"/>
              <w:ind w:left="273"/>
              <w:spacing w:before="77" w:line="139" w:lineRule="exact"/>
              <w:rPr>
                <w:sz w:val="17"/>
                <w:szCs w:val="17"/>
              </w:rPr>
            </w:pPr>
            <w:r>
              <w:rPr>
                <w:sz w:val="17"/>
                <w:szCs w:val="17"/>
                <w:spacing w:val="4"/>
                <w:position w:val="-3"/>
              </w:rPr>
              <w:t>T3</w:t>
            </w:r>
          </w:p>
        </w:tc>
        <w:tc>
          <w:tcPr>
            <w:tcW w:w="1761" w:type="dxa"/>
            <w:vAlign w:val="top"/>
          </w:tcPr>
          <w:p>
            <w:pPr>
              <w:ind w:left="147"/>
              <w:spacing w:before="51" w:line="165"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position w:val="-1"/>
              </w:rPr>
              <w:t>三碘甲状腺原氨酸</w:t>
            </w:r>
          </w:p>
        </w:tc>
      </w:tr>
      <w:tr>
        <w:trPr>
          <w:trHeight w:val="395" w:hRule="atLeast"/>
        </w:trPr>
        <w:tc>
          <w:tcPr>
            <w:tcW w:w="589" w:type="dxa"/>
            <w:vAlign w:val="top"/>
          </w:tcPr>
          <w:p>
            <w:pPr>
              <w:pStyle w:val="TableText"/>
              <w:ind w:left="4"/>
              <w:spacing w:before="120" w:line="191" w:lineRule="auto"/>
              <w:rPr>
                <w:sz w:val="17"/>
                <w:szCs w:val="17"/>
              </w:rPr>
            </w:pPr>
            <w:r>
              <w:rPr>
                <w:sz w:val="17"/>
                <w:szCs w:val="17"/>
                <w:spacing w:val="18"/>
              </w:rPr>
              <w:t>CRP</w:t>
            </w:r>
          </w:p>
        </w:tc>
        <w:tc>
          <w:tcPr>
            <w:tcW w:w="2024" w:type="dxa"/>
            <w:vAlign w:val="top"/>
          </w:tcPr>
          <w:p>
            <w:pPr>
              <w:pStyle w:val="TableText"/>
              <w:ind w:left="137"/>
              <w:spacing w:before="94" w:line="184" w:lineRule="auto"/>
              <w:rPr>
                <w:rFonts w:ascii="Microsoft YaHei" w:hAnsi="Microsoft YaHei" w:eastAsia="Microsoft YaHei" w:cs="Microsoft YaHei"/>
                <w:sz w:val="17"/>
                <w:szCs w:val="17"/>
              </w:rPr>
            </w:pPr>
            <w:r>
              <w:rPr>
                <w:sz w:val="17"/>
                <w:szCs w:val="17"/>
                <w:spacing w:val="7"/>
              </w:rPr>
              <w:t>C</w:t>
            </w:r>
            <w:r>
              <w:rPr>
                <w:sz w:val="17"/>
                <w:szCs w:val="17"/>
                <w:spacing w:val="-21"/>
              </w:rPr>
              <w:t xml:space="preserve"> </w:t>
            </w:r>
            <w:r>
              <w:rPr>
                <w:rFonts w:ascii="Microsoft YaHei" w:hAnsi="Microsoft YaHei" w:eastAsia="Microsoft YaHei" w:cs="Microsoft YaHei"/>
                <w:sz w:val="17"/>
                <w:szCs w:val="17"/>
                <w:spacing w:val="7"/>
              </w:rPr>
              <w:t>反应蛋白</w:t>
            </w:r>
          </w:p>
        </w:tc>
        <w:tc>
          <w:tcPr>
            <w:tcW w:w="1133" w:type="dxa"/>
            <w:vAlign w:val="top"/>
          </w:tcPr>
          <w:p>
            <w:pPr>
              <w:pStyle w:val="TableText"/>
              <w:ind w:left="274"/>
              <w:spacing w:before="7" w:line="377" w:lineRule="exact"/>
              <w:rPr>
                <w:sz w:val="17"/>
                <w:szCs w:val="17"/>
              </w:rPr>
            </w:pPr>
            <w:r>
              <w:rPr>
                <w:sz w:val="17"/>
                <w:szCs w:val="17"/>
                <w:position w:val="5"/>
              </w:rPr>
              <w:t>hs</w:t>
            </w:r>
            <w:r>
              <w:rPr>
                <w:sz w:val="17"/>
                <w:szCs w:val="17"/>
                <w:spacing w:val="24"/>
                <w:position w:val="5"/>
              </w:rPr>
              <w:t>⁃</w:t>
            </w:r>
            <w:r>
              <w:rPr>
                <w:sz w:val="17"/>
                <w:szCs w:val="17"/>
                <w:position w:val="5"/>
              </w:rPr>
              <w:t>CRP</w:t>
            </w:r>
          </w:p>
        </w:tc>
        <w:tc>
          <w:tcPr>
            <w:tcW w:w="2295" w:type="dxa"/>
            <w:vAlign w:val="top"/>
          </w:tcPr>
          <w:p>
            <w:pPr>
              <w:pStyle w:val="TableText"/>
              <w:ind w:left="224"/>
              <w:spacing w:before="94"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超敏 </w:t>
            </w:r>
            <w:r>
              <w:rPr>
                <w:sz w:val="17"/>
                <w:szCs w:val="17"/>
                <w:spacing w:val="7"/>
              </w:rPr>
              <w:t>C</w:t>
            </w:r>
            <w:r>
              <w:rPr>
                <w:sz w:val="17"/>
                <w:szCs w:val="17"/>
                <w:spacing w:val="-22"/>
              </w:rPr>
              <w:t xml:space="preserve"> </w:t>
            </w:r>
            <w:r>
              <w:rPr>
                <w:rFonts w:ascii="Microsoft YaHei" w:hAnsi="Microsoft YaHei" w:eastAsia="Microsoft YaHei" w:cs="Microsoft YaHei"/>
                <w:sz w:val="17"/>
                <w:szCs w:val="17"/>
                <w:spacing w:val="7"/>
              </w:rPr>
              <w:t>反应蛋白</w:t>
            </w:r>
          </w:p>
        </w:tc>
        <w:tc>
          <w:tcPr>
            <w:tcW w:w="1575" w:type="dxa"/>
            <w:vAlign w:val="top"/>
          </w:tcPr>
          <w:p>
            <w:pPr>
              <w:pStyle w:val="TableText"/>
              <w:ind w:left="273"/>
              <w:spacing w:before="121" w:line="187" w:lineRule="auto"/>
              <w:rPr>
                <w:sz w:val="17"/>
                <w:szCs w:val="17"/>
              </w:rPr>
            </w:pPr>
            <w:r>
              <w:rPr>
                <w:sz w:val="17"/>
                <w:szCs w:val="17"/>
                <w:spacing w:val="4"/>
              </w:rPr>
              <w:t>T4</w:t>
            </w:r>
          </w:p>
        </w:tc>
        <w:tc>
          <w:tcPr>
            <w:tcW w:w="1761" w:type="dxa"/>
            <w:vAlign w:val="top"/>
          </w:tcPr>
          <w:p>
            <w:pPr>
              <w:ind w:left="164"/>
              <w:spacing w:before="94"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甲状腺素</w:t>
            </w:r>
          </w:p>
        </w:tc>
      </w:tr>
      <w:tr>
        <w:trPr>
          <w:trHeight w:val="189" w:hRule="atLeast"/>
        </w:trPr>
        <w:tc>
          <w:tcPr>
            <w:tcW w:w="589" w:type="dxa"/>
            <w:vAlign w:val="top"/>
          </w:tcPr>
          <w:p>
            <w:pPr>
              <w:pStyle w:val="TableText"/>
              <w:ind w:left="4"/>
              <w:spacing w:line="188" w:lineRule="auto"/>
              <w:rPr>
                <w:sz w:val="17"/>
                <w:szCs w:val="17"/>
              </w:rPr>
            </w:pPr>
            <w:r>
              <w:rPr>
                <w:sz w:val="17"/>
                <w:szCs w:val="17"/>
                <w:spacing w:val="8"/>
              </w:rPr>
              <w:t>CSF</w:t>
            </w:r>
          </w:p>
        </w:tc>
        <w:tc>
          <w:tcPr>
            <w:tcW w:w="2024" w:type="dxa"/>
            <w:vAlign w:val="top"/>
          </w:tcPr>
          <w:p>
            <w:pPr>
              <w:ind w:left="132"/>
              <w:spacing w:line="178"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脑脊液</w:t>
            </w:r>
          </w:p>
        </w:tc>
        <w:tc>
          <w:tcPr>
            <w:tcW w:w="1133" w:type="dxa"/>
            <w:vAlign w:val="top"/>
          </w:tcPr>
          <w:p>
            <w:pPr>
              <w:pStyle w:val="TableText"/>
              <w:ind w:left="276"/>
              <w:spacing w:line="188" w:lineRule="auto"/>
              <w:rPr>
                <w:sz w:val="17"/>
                <w:szCs w:val="17"/>
              </w:rPr>
            </w:pPr>
            <w:r>
              <w:rPr>
                <w:sz w:val="17"/>
                <w:szCs w:val="17"/>
                <w:spacing w:val="4"/>
              </w:rPr>
              <w:t>ICU</w:t>
            </w:r>
          </w:p>
        </w:tc>
        <w:tc>
          <w:tcPr>
            <w:tcW w:w="2295" w:type="dxa"/>
            <w:vAlign w:val="top"/>
          </w:tcPr>
          <w:p>
            <w:pPr>
              <w:ind w:left="225"/>
              <w:spacing w:line="178"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重症加强护理病房</w:t>
            </w:r>
          </w:p>
        </w:tc>
        <w:tc>
          <w:tcPr>
            <w:tcW w:w="1575" w:type="dxa"/>
            <w:vAlign w:val="top"/>
          </w:tcPr>
          <w:p>
            <w:pPr>
              <w:pStyle w:val="TableText"/>
              <w:ind w:left="273"/>
              <w:spacing w:line="188" w:lineRule="auto"/>
              <w:rPr>
                <w:sz w:val="17"/>
                <w:szCs w:val="17"/>
              </w:rPr>
            </w:pPr>
            <w:r>
              <w:rPr>
                <w:sz w:val="17"/>
                <w:szCs w:val="17"/>
                <w:spacing w:val="10"/>
              </w:rPr>
              <w:t>TC</w:t>
            </w:r>
          </w:p>
        </w:tc>
        <w:tc>
          <w:tcPr>
            <w:tcW w:w="1761" w:type="dxa"/>
            <w:vAlign w:val="top"/>
          </w:tcPr>
          <w:p>
            <w:pPr>
              <w:ind w:left="151"/>
              <w:spacing w:line="178"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总胆固醇</w:t>
            </w:r>
          </w:p>
        </w:tc>
      </w:tr>
      <w:tr>
        <w:trPr>
          <w:trHeight w:val="281" w:hRule="atLeast"/>
        </w:trPr>
        <w:tc>
          <w:tcPr>
            <w:tcW w:w="589" w:type="dxa"/>
            <w:vAlign w:val="top"/>
          </w:tcPr>
          <w:p>
            <w:pPr>
              <w:pStyle w:val="TableText"/>
              <w:ind w:left="4"/>
              <w:spacing w:before="78" w:line="191" w:lineRule="auto"/>
              <w:rPr>
                <w:sz w:val="17"/>
                <w:szCs w:val="17"/>
              </w:rPr>
            </w:pPr>
            <w:r>
              <w:rPr>
                <w:sz w:val="17"/>
                <w:szCs w:val="17"/>
                <w:spacing w:val="12"/>
              </w:rPr>
              <w:t>CT</w:t>
            </w:r>
          </w:p>
        </w:tc>
        <w:tc>
          <w:tcPr>
            <w:tcW w:w="2024" w:type="dxa"/>
            <w:vAlign w:val="top"/>
          </w:tcPr>
          <w:p>
            <w:pPr>
              <w:ind w:left="130"/>
              <w:spacing w:before="49"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计算机体层成像</w:t>
            </w:r>
          </w:p>
        </w:tc>
        <w:tc>
          <w:tcPr>
            <w:tcW w:w="1133" w:type="dxa"/>
            <w:vAlign w:val="top"/>
          </w:tcPr>
          <w:p>
            <w:pPr>
              <w:pStyle w:val="TableText"/>
              <w:ind w:left="276"/>
              <w:spacing w:before="78" w:line="206" w:lineRule="auto"/>
              <w:rPr>
                <w:sz w:val="17"/>
                <w:szCs w:val="17"/>
              </w:rPr>
            </w:pPr>
            <w:r>
              <w:rPr>
                <w:sz w:val="17"/>
                <w:szCs w:val="17"/>
                <w:spacing w:val="-5"/>
              </w:rPr>
              <w:t>IgA</w:t>
            </w:r>
          </w:p>
        </w:tc>
        <w:tc>
          <w:tcPr>
            <w:tcW w:w="2295" w:type="dxa"/>
            <w:vAlign w:val="top"/>
          </w:tcPr>
          <w:p>
            <w:pPr>
              <w:pStyle w:val="TableText"/>
              <w:ind w:left="225"/>
              <w:spacing w:before="52" w:line="180" w:lineRule="auto"/>
              <w:rPr>
                <w:sz w:val="17"/>
                <w:szCs w:val="17"/>
              </w:rPr>
            </w:pPr>
            <w:r>
              <w:rPr>
                <w:rFonts w:ascii="Microsoft YaHei" w:hAnsi="Microsoft YaHei" w:eastAsia="Microsoft YaHei" w:cs="Microsoft YaHei"/>
                <w:sz w:val="17"/>
                <w:szCs w:val="17"/>
                <w:spacing w:val="9"/>
              </w:rPr>
              <w:t>免疫球蛋白 </w:t>
            </w:r>
            <w:r>
              <w:rPr>
                <w:sz w:val="17"/>
                <w:szCs w:val="17"/>
                <w:spacing w:val="9"/>
              </w:rPr>
              <w:t>A</w:t>
            </w:r>
          </w:p>
        </w:tc>
        <w:tc>
          <w:tcPr>
            <w:tcW w:w="1575" w:type="dxa"/>
            <w:vAlign w:val="top"/>
          </w:tcPr>
          <w:p>
            <w:pPr>
              <w:pStyle w:val="TableText"/>
              <w:ind w:left="273"/>
              <w:spacing w:before="52" w:line="180" w:lineRule="auto"/>
              <w:rPr>
                <w:rFonts w:ascii="Microsoft YaHei" w:hAnsi="Microsoft YaHei" w:eastAsia="Microsoft YaHei" w:cs="Microsoft YaHei"/>
                <w:sz w:val="17"/>
                <w:szCs w:val="17"/>
              </w:rPr>
            </w:pPr>
            <w:r>
              <w:rPr>
                <w:sz w:val="17"/>
                <w:szCs w:val="17"/>
              </w:rPr>
              <w:t>TCT</w:t>
            </w:r>
            <w:r>
              <w:rPr>
                <w:sz w:val="17"/>
                <w:szCs w:val="17"/>
                <w:spacing w:val="-31"/>
              </w:rPr>
              <w:t xml:space="preserve"> </w:t>
            </w:r>
            <w:r>
              <w:rPr>
                <w:rFonts w:ascii="Microsoft YaHei" w:hAnsi="Microsoft YaHei" w:eastAsia="Microsoft YaHei" w:cs="Microsoft YaHei"/>
                <w:sz w:val="17"/>
                <w:szCs w:val="17"/>
                <w:spacing w:val="27"/>
              </w:rPr>
              <w:t>检测</w:t>
            </w:r>
          </w:p>
        </w:tc>
        <w:tc>
          <w:tcPr>
            <w:tcW w:w="1761" w:type="dxa"/>
            <w:vAlign w:val="top"/>
          </w:tcPr>
          <w:p>
            <w:pPr>
              <w:ind w:left="146"/>
              <w:spacing w:before="52"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液基薄层细胞检测</w:t>
            </w:r>
          </w:p>
        </w:tc>
      </w:tr>
      <w:tr>
        <w:trPr>
          <w:trHeight w:val="261" w:hRule="atLeast"/>
        </w:trPr>
        <w:tc>
          <w:tcPr>
            <w:tcW w:w="589" w:type="dxa"/>
            <w:vAlign w:val="top"/>
          </w:tcPr>
          <w:p>
            <w:pPr>
              <w:pStyle w:val="TableText"/>
              <w:ind w:left="3"/>
              <w:spacing w:before="71" w:line="185" w:lineRule="auto"/>
              <w:rPr>
                <w:sz w:val="17"/>
                <w:szCs w:val="17"/>
              </w:rPr>
            </w:pPr>
            <w:r>
              <w:rPr>
                <w:sz w:val="17"/>
                <w:szCs w:val="17"/>
                <w:spacing w:val="18"/>
              </w:rPr>
              <w:t>DBP</w:t>
            </w:r>
          </w:p>
        </w:tc>
        <w:tc>
          <w:tcPr>
            <w:tcW w:w="2024" w:type="dxa"/>
            <w:vAlign w:val="top"/>
          </w:tcPr>
          <w:p>
            <w:pPr>
              <w:ind w:left="130"/>
              <w:spacing w:before="43"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舒张压</w:t>
            </w:r>
          </w:p>
        </w:tc>
        <w:tc>
          <w:tcPr>
            <w:tcW w:w="1133" w:type="dxa"/>
            <w:vAlign w:val="top"/>
          </w:tcPr>
          <w:p>
            <w:pPr>
              <w:pStyle w:val="TableText"/>
              <w:ind w:left="276"/>
              <w:spacing w:before="71" w:line="185" w:lineRule="auto"/>
              <w:rPr>
                <w:sz w:val="17"/>
                <w:szCs w:val="17"/>
              </w:rPr>
            </w:pPr>
            <w:r>
              <w:rPr>
                <w:sz w:val="17"/>
                <w:szCs w:val="17"/>
                <w:spacing w:val="-11"/>
              </w:rPr>
              <w:t>IL</w:t>
            </w:r>
          </w:p>
        </w:tc>
        <w:tc>
          <w:tcPr>
            <w:tcW w:w="2295" w:type="dxa"/>
            <w:vAlign w:val="top"/>
          </w:tcPr>
          <w:p>
            <w:pPr>
              <w:ind w:left="247"/>
              <w:spacing w:before="4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4"/>
              </w:rPr>
              <w:t>白细胞介素</w:t>
            </w:r>
          </w:p>
        </w:tc>
        <w:tc>
          <w:tcPr>
            <w:tcW w:w="1575" w:type="dxa"/>
            <w:vAlign w:val="top"/>
          </w:tcPr>
          <w:p>
            <w:pPr>
              <w:pStyle w:val="TableText"/>
              <w:ind w:left="273"/>
              <w:spacing w:before="69" w:line="190" w:lineRule="auto"/>
              <w:rPr>
                <w:sz w:val="17"/>
                <w:szCs w:val="17"/>
              </w:rPr>
            </w:pPr>
            <w:r>
              <w:rPr>
                <w:sz w:val="17"/>
                <w:szCs w:val="17"/>
                <w:spacing w:val="20"/>
              </w:rPr>
              <w:t>TG</w:t>
            </w:r>
          </w:p>
        </w:tc>
        <w:tc>
          <w:tcPr>
            <w:tcW w:w="1761" w:type="dxa"/>
            <w:vAlign w:val="top"/>
          </w:tcPr>
          <w:p>
            <w:pPr>
              <w:ind w:left="145"/>
              <w:spacing w:before="43"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甘油三酯</w:t>
            </w:r>
          </w:p>
        </w:tc>
      </w:tr>
      <w:tr>
        <w:trPr>
          <w:trHeight w:val="270" w:hRule="atLeast"/>
        </w:trPr>
        <w:tc>
          <w:tcPr>
            <w:tcW w:w="589" w:type="dxa"/>
            <w:vAlign w:val="top"/>
          </w:tcPr>
          <w:p>
            <w:pPr>
              <w:pStyle w:val="TableText"/>
              <w:ind w:left="3"/>
              <w:spacing w:before="77" w:line="190" w:lineRule="auto"/>
              <w:rPr>
                <w:sz w:val="17"/>
                <w:szCs w:val="17"/>
              </w:rPr>
            </w:pPr>
            <w:r>
              <w:rPr>
                <w:sz w:val="17"/>
                <w:szCs w:val="17"/>
                <w:spacing w:val="12"/>
                <w:w w:val="118"/>
              </w:rPr>
              <w:t>DNA</w:t>
            </w:r>
          </w:p>
        </w:tc>
        <w:tc>
          <w:tcPr>
            <w:tcW w:w="2024" w:type="dxa"/>
            <w:vAlign w:val="top"/>
          </w:tcPr>
          <w:p>
            <w:pPr>
              <w:ind w:left="130"/>
              <w:spacing w:before="50"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脱氧核糖核酸</w:t>
            </w:r>
          </w:p>
        </w:tc>
        <w:tc>
          <w:tcPr>
            <w:tcW w:w="1133" w:type="dxa"/>
            <w:vAlign w:val="top"/>
          </w:tcPr>
          <w:p>
            <w:pPr>
              <w:pStyle w:val="TableText"/>
              <w:ind w:left="277"/>
              <w:spacing w:before="80" w:line="185" w:lineRule="auto"/>
              <w:rPr>
                <w:sz w:val="17"/>
                <w:szCs w:val="17"/>
              </w:rPr>
            </w:pPr>
            <w:r>
              <w:rPr>
                <w:sz w:val="17"/>
                <w:szCs w:val="17"/>
                <w:spacing w:val="16"/>
              </w:rPr>
              <w:t>LDL</w:t>
            </w:r>
          </w:p>
        </w:tc>
        <w:tc>
          <w:tcPr>
            <w:tcW w:w="2295" w:type="dxa"/>
            <w:vAlign w:val="top"/>
          </w:tcPr>
          <w:p>
            <w:pPr>
              <w:ind w:left="223"/>
              <w:spacing w:before="52"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低密度脂蛋白</w:t>
            </w:r>
          </w:p>
        </w:tc>
        <w:tc>
          <w:tcPr>
            <w:tcW w:w="1575" w:type="dxa"/>
            <w:vAlign w:val="top"/>
          </w:tcPr>
          <w:p>
            <w:pPr>
              <w:pStyle w:val="TableText"/>
              <w:ind w:left="273"/>
              <w:spacing w:before="78" w:line="187" w:lineRule="auto"/>
              <w:rPr>
                <w:sz w:val="17"/>
                <w:szCs w:val="17"/>
              </w:rPr>
            </w:pPr>
            <w:r>
              <w:rPr>
                <w:sz w:val="17"/>
                <w:szCs w:val="17"/>
                <w:spacing w:val="3"/>
              </w:rPr>
              <w:t>TIA</w:t>
            </w:r>
          </w:p>
        </w:tc>
        <w:tc>
          <w:tcPr>
            <w:tcW w:w="1761" w:type="dxa"/>
            <w:vAlign w:val="top"/>
          </w:tcPr>
          <w:p>
            <w:pPr>
              <w:ind w:left="145"/>
              <w:spacing w:before="50"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短暂性脑缺血发作</w:t>
            </w:r>
          </w:p>
        </w:tc>
      </w:tr>
      <w:tr>
        <w:trPr>
          <w:trHeight w:val="271" w:hRule="atLeast"/>
        </w:trPr>
        <w:tc>
          <w:tcPr>
            <w:tcW w:w="589" w:type="dxa"/>
            <w:vAlign w:val="top"/>
          </w:tcPr>
          <w:p>
            <w:pPr>
              <w:pStyle w:val="TableText"/>
              <w:ind w:left="3"/>
              <w:spacing w:before="81" w:line="188" w:lineRule="auto"/>
              <w:rPr>
                <w:sz w:val="17"/>
                <w:szCs w:val="17"/>
              </w:rPr>
            </w:pPr>
            <w:r>
              <w:rPr>
                <w:sz w:val="17"/>
                <w:szCs w:val="17"/>
                <w:spacing w:val="14"/>
                <w:w w:val="114"/>
              </w:rPr>
              <w:t>DR</w:t>
            </w:r>
          </w:p>
        </w:tc>
        <w:tc>
          <w:tcPr>
            <w:tcW w:w="2024" w:type="dxa"/>
            <w:vAlign w:val="top"/>
          </w:tcPr>
          <w:p>
            <w:pPr>
              <w:pStyle w:val="TableText"/>
              <w:ind w:left="132"/>
              <w:spacing w:before="53"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数字化 </w:t>
            </w:r>
            <w:r>
              <w:rPr>
                <w:sz w:val="17"/>
                <w:szCs w:val="17"/>
                <w:spacing w:val="9"/>
              </w:rPr>
              <w:t>X</w:t>
            </w:r>
            <w:r>
              <w:rPr>
                <w:sz w:val="17"/>
                <w:szCs w:val="17"/>
                <w:spacing w:val="-27"/>
              </w:rPr>
              <w:t xml:space="preserve"> </w:t>
            </w:r>
            <w:r>
              <w:rPr>
                <w:rFonts w:ascii="Microsoft YaHei" w:hAnsi="Microsoft YaHei" w:eastAsia="Microsoft YaHei" w:cs="Microsoft YaHei"/>
                <w:sz w:val="17"/>
                <w:szCs w:val="17"/>
                <w:spacing w:val="9"/>
              </w:rPr>
              <w:t>线摄影术</w:t>
            </w:r>
          </w:p>
        </w:tc>
        <w:tc>
          <w:tcPr>
            <w:tcW w:w="1133" w:type="dxa"/>
            <w:vAlign w:val="top"/>
          </w:tcPr>
          <w:p>
            <w:pPr>
              <w:pStyle w:val="TableText"/>
              <w:ind w:left="278"/>
              <w:spacing w:before="78" w:line="191" w:lineRule="auto"/>
              <w:rPr>
                <w:sz w:val="17"/>
                <w:szCs w:val="17"/>
              </w:rPr>
            </w:pPr>
            <w:r>
              <w:rPr>
                <w:sz w:val="17"/>
                <w:szCs w:val="17"/>
                <w:spacing w:val="13"/>
                <w:w w:val="115"/>
              </w:rPr>
              <w:t>MODS</w:t>
            </w:r>
          </w:p>
        </w:tc>
        <w:tc>
          <w:tcPr>
            <w:tcW w:w="2295" w:type="dxa"/>
            <w:vAlign w:val="top"/>
          </w:tcPr>
          <w:p>
            <w:pPr>
              <w:ind w:left="228"/>
              <w:spacing w:before="5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多器官功能障碍综合征</w:t>
            </w:r>
          </w:p>
        </w:tc>
        <w:tc>
          <w:tcPr>
            <w:tcW w:w="1575" w:type="dxa"/>
            <w:vAlign w:val="top"/>
          </w:tcPr>
          <w:p>
            <w:pPr>
              <w:pStyle w:val="TableText"/>
              <w:ind w:left="273"/>
              <w:spacing w:before="81" w:line="188" w:lineRule="auto"/>
              <w:rPr>
                <w:sz w:val="17"/>
                <w:szCs w:val="17"/>
              </w:rPr>
            </w:pPr>
            <w:r>
              <w:rPr>
                <w:sz w:val="17"/>
                <w:szCs w:val="17"/>
                <w:spacing w:val="16"/>
              </w:rPr>
              <w:t>TNF</w:t>
            </w:r>
          </w:p>
        </w:tc>
        <w:tc>
          <w:tcPr>
            <w:tcW w:w="1761" w:type="dxa"/>
            <w:vAlign w:val="top"/>
          </w:tcPr>
          <w:p>
            <w:pPr>
              <w:ind w:left="144"/>
              <w:spacing w:before="53"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肿瘤坏死因子</w:t>
            </w:r>
          </w:p>
        </w:tc>
      </w:tr>
      <w:tr>
        <w:trPr>
          <w:trHeight w:val="263" w:hRule="atLeast"/>
        </w:trPr>
        <w:tc>
          <w:tcPr>
            <w:tcW w:w="589" w:type="dxa"/>
            <w:vAlign w:val="top"/>
          </w:tcPr>
          <w:p>
            <w:pPr>
              <w:pStyle w:val="TableText"/>
              <w:ind w:left="3"/>
              <w:spacing w:before="78" w:line="190" w:lineRule="auto"/>
              <w:rPr>
                <w:sz w:val="17"/>
                <w:szCs w:val="17"/>
              </w:rPr>
            </w:pPr>
            <w:r>
              <w:rPr>
                <w:sz w:val="17"/>
                <w:szCs w:val="17"/>
                <w:spacing w:val="17"/>
              </w:rPr>
              <w:t>DSA</w:t>
            </w:r>
          </w:p>
        </w:tc>
        <w:tc>
          <w:tcPr>
            <w:tcW w:w="2024" w:type="dxa"/>
            <w:vAlign w:val="top"/>
          </w:tcPr>
          <w:p>
            <w:pPr>
              <w:ind w:left="132"/>
              <w:spacing w:before="52" w:line="16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数字减影血管造影</w:t>
            </w:r>
          </w:p>
        </w:tc>
        <w:tc>
          <w:tcPr>
            <w:tcW w:w="1133" w:type="dxa"/>
            <w:vAlign w:val="top"/>
          </w:tcPr>
          <w:p>
            <w:pPr>
              <w:pStyle w:val="TableText"/>
              <w:ind w:left="278"/>
              <w:spacing w:before="79" w:line="188" w:lineRule="auto"/>
              <w:rPr>
                <w:sz w:val="17"/>
                <w:szCs w:val="17"/>
              </w:rPr>
            </w:pPr>
            <w:r>
              <w:rPr>
                <w:sz w:val="17"/>
                <w:szCs w:val="17"/>
                <w:spacing w:val="24"/>
              </w:rPr>
              <w:t>MRI</w:t>
            </w:r>
          </w:p>
        </w:tc>
        <w:tc>
          <w:tcPr>
            <w:tcW w:w="2295" w:type="dxa"/>
            <w:vAlign w:val="top"/>
          </w:tcPr>
          <w:p>
            <w:pPr>
              <w:ind w:left="224"/>
              <w:spacing w:before="51" w:line="16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磁共振成像</w:t>
            </w:r>
          </w:p>
        </w:tc>
        <w:tc>
          <w:tcPr>
            <w:tcW w:w="1575" w:type="dxa"/>
            <w:vAlign w:val="top"/>
          </w:tcPr>
          <w:p>
            <w:pPr>
              <w:pStyle w:val="TableText"/>
              <w:ind w:left="273"/>
              <w:spacing w:before="78" w:line="190" w:lineRule="auto"/>
              <w:rPr>
                <w:sz w:val="17"/>
                <w:szCs w:val="17"/>
              </w:rPr>
            </w:pPr>
            <w:r>
              <w:rPr>
                <w:sz w:val="17"/>
                <w:szCs w:val="17"/>
                <w:spacing w:val="15"/>
              </w:rPr>
              <w:t>TSH</w:t>
            </w:r>
          </w:p>
        </w:tc>
        <w:tc>
          <w:tcPr>
            <w:tcW w:w="1761" w:type="dxa"/>
            <w:vAlign w:val="top"/>
          </w:tcPr>
          <w:p>
            <w:pPr>
              <w:ind w:left="142"/>
              <w:spacing w:before="51" w:line="16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促甲状腺激素</w:t>
            </w:r>
          </w:p>
        </w:tc>
      </w:tr>
      <w:tr>
        <w:trPr>
          <w:trHeight w:val="274" w:hRule="atLeast"/>
        </w:trPr>
        <w:tc>
          <w:tcPr>
            <w:tcW w:w="589" w:type="dxa"/>
            <w:vAlign w:val="top"/>
          </w:tcPr>
          <w:p>
            <w:pPr>
              <w:pStyle w:val="TableText"/>
              <w:ind w:left="3"/>
              <w:spacing w:before="88" w:line="188" w:lineRule="auto"/>
              <w:rPr>
                <w:sz w:val="17"/>
                <w:szCs w:val="17"/>
              </w:rPr>
            </w:pPr>
            <w:r>
              <w:rPr>
                <w:sz w:val="17"/>
                <w:szCs w:val="17"/>
                <w:spacing w:val="13"/>
                <w:w w:val="110"/>
              </w:rPr>
              <w:t>DVT</w:t>
            </w:r>
          </w:p>
        </w:tc>
        <w:tc>
          <w:tcPr>
            <w:tcW w:w="2024" w:type="dxa"/>
            <w:vAlign w:val="top"/>
          </w:tcPr>
          <w:p>
            <w:pPr>
              <w:ind w:left="133"/>
              <w:spacing w:before="61" w:line="16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深静脉血栓</w:t>
            </w:r>
          </w:p>
        </w:tc>
        <w:tc>
          <w:tcPr>
            <w:tcW w:w="1133" w:type="dxa"/>
            <w:vAlign w:val="top"/>
          </w:tcPr>
          <w:p>
            <w:pPr>
              <w:pStyle w:val="TableText"/>
              <w:ind w:left="275"/>
              <w:spacing w:before="86" w:line="190" w:lineRule="auto"/>
              <w:rPr>
                <w:sz w:val="17"/>
                <w:szCs w:val="17"/>
              </w:rPr>
            </w:pPr>
            <w:r>
              <w:rPr>
                <w:sz w:val="17"/>
                <w:szCs w:val="17"/>
                <w:spacing w:val="10"/>
                <w:w w:val="125"/>
              </w:rPr>
              <w:t>mRNA</w:t>
            </w:r>
          </w:p>
        </w:tc>
        <w:tc>
          <w:tcPr>
            <w:tcW w:w="2295" w:type="dxa"/>
            <w:vAlign w:val="top"/>
          </w:tcPr>
          <w:p>
            <w:pPr>
              <w:ind w:left="224"/>
              <w:spacing w:before="58" w:line="16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信使核糖核酸</w:t>
            </w:r>
          </w:p>
        </w:tc>
        <w:tc>
          <w:tcPr>
            <w:tcW w:w="1575" w:type="dxa"/>
            <w:vAlign w:val="top"/>
          </w:tcPr>
          <w:p>
            <w:pPr>
              <w:pStyle w:val="TableText"/>
              <w:ind w:left="273"/>
              <w:spacing w:before="73" w:line="196" w:lineRule="auto"/>
              <w:rPr>
                <w:sz w:val="17"/>
                <w:szCs w:val="17"/>
              </w:rPr>
            </w:pPr>
            <w:r>
              <w:rPr>
                <w:sz w:val="17"/>
                <w:szCs w:val="17"/>
                <w:spacing w:val="17"/>
              </w:rPr>
              <w:t>T</w:t>
            </w:r>
            <w:r>
              <w:rPr>
                <w:sz w:val="10"/>
                <w:szCs w:val="10"/>
                <w:spacing w:val="17"/>
                <w:position w:val="-3"/>
              </w:rPr>
              <w:t>1</w:t>
            </w:r>
            <w:r>
              <w:rPr>
                <w:sz w:val="10"/>
                <w:szCs w:val="10"/>
                <w:spacing w:val="-15"/>
                <w:position w:val="-3"/>
              </w:rPr>
              <w:t xml:space="preserve"> </w:t>
            </w:r>
            <w:r>
              <w:rPr>
                <w:sz w:val="17"/>
                <w:szCs w:val="17"/>
                <w:spacing w:val="17"/>
              </w:rPr>
              <w:t>WI</w:t>
            </w:r>
          </w:p>
        </w:tc>
        <w:tc>
          <w:tcPr>
            <w:tcW w:w="1761" w:type="dxa"/>
            <w:vAlign w:val="top"/>
          </w:tcPr>
          <w:p>
            <w:pPr>
              <w:pStyle w:val="TableText"/>
              <w:ind w:left="142"/>
              <w:spacing w:before="44" w:line="181" w:lineRule="auto"/>
              <w:rPr>
                <w:rFonts w:ascii="Microsoft YaHei" w:hAnsi="Microsoft YaHei" w:eastAsia="Microsoft YaHei" w:cs="Microsoft YaHei"/>
                <w:sz w:val="17"/>
                <w:szCs w:val="17"/>
              </w:rPr>
            </w:pPr>
            <w:r>
              <w:rPr>
                <w:sz w:val="17"/>
                <w:szCs w:val="17"/>
                <w:spacing w:val="5"/>
              </w:rPr>
              <w:t>T</w:t>
            </w:r>
            <w:r>
              <w:rPr>
                <w:sz w:val="10"/>
                <w:szCs w:val="10"/>
                <w:spacing w:val="5"/>
                <w:position w:val="-3"/>
              </w:rPr>
              <w:t>1</w:t>
            </w:r>
            <w:r>
              <w:rPr>
                <w:sz w:val="10"/>
                <w:szCs w:val="10"/>
                <w:spacing w:val="31"/>
                <w:w w:val="101"/>
                <w:position w:val="-3"/>
              </w:rPr>
              <w:t xml:space="preserve"> </w:t>
            </w:r>
            <w:r>
              <w:rPr>
                <w:rFonts w:ascii="Microsoft YaHei" w:hAnsi="Microsoft YaHei" w:eastAsia="Microsoft YaHei" w:cs="Microsoft YaHei"/>
                <w:sz w:val="17"/>
                <w:szCs w:val="17"/>
                <w:spacing w:val="5"/>
              </w:rPr>
              <w:t>加权像</w:t>
            </w:r>
          </w:p>
        </w:tc>
      </w:tr>
      <w:tr>
        <w:trPr>
          <w:trHeight w:val="279" w:hRule="atLeast"/>
        </w:trPr>
        <w:tc>
          <w:tcPr>
            <w:tcW w:w="589" w:type="dxa"/>
            <w:vAlign w:val="top"/>
          </w:tcPr>
          <w:p>
            <w:pPr>
              <w:pStyle w:val="TableText"/>
              <w:ind w:left="3"/>
              <w:spacing w:before="84" w:line="188" w:lineRule="auto"/>
              <w:rPr>
                <w:sz w:val="17"/>
                <w:szCs w:val="17"/>
              </w:rPr>
            </w:pPr>
            <w:r>
              <w:rPr>
                <w:sz w:val="17"/>
                <w:szCs w:val="17"/>
                <w:spacing w:val="25"/>
                <w:w w:val="106"/>
              </w:rPr>
              <w:t>DWI</w:t>
            </w:r>
          </w:p>
        </w:tc>
        <w:tc>
          <w:tcPr>
            <w:tcW w:w="2024" w:type="dxa"/>
            <w:vAlign w:val="top"/>
          </w:tcPr>
          <w:p>
            <w:pPr>
              <w:ind w:left="137"/>
              <w:spacing w:before="55" w:line="17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弥散加权成像</w:t>
            </w:r>
          </w:p>
        </w:tc>
        <w:tc>
          <w:tcPr>
            <w:tcW w:w="1133" w:type="dxa"/>
            <w:vAlign w:val="top"/>
          </w:tcPr>
          <w:p>
            <w:pPr>
              <w:pStyle w:val="TableText"/>
              <w:ind w:left="278"/>
              <w:spacing w:before="82" w:line="191" w:lineRule="auto"/>
              <w:rPr>
                <w:sz w:val="17"/>
                <w:szCs w:val="17"/>
              </w:rPr>
            </w:pPr>
            <w:r>
              <w:rPr>
                <w:sz w:val="17"/>
                <w:szCs w:val="17"/>
                <w:spacing w:val="20"/>
              </w:rPr>
              <w:t>MSCT</w:t>
            </w:r>
          </w:p>
        </w:tc>
        <w:tc>
          <w:tcPr>
            <w:tcW w:w="2295" w:type="dxa"/>
            <w:vAlign w:val="top"/>
          </w:tcPr>
          <w:p>
            <w:pPr>
              <w:pStyle w:val="TableText"/>
              <w:ind w:left="228"/>
              <w:spacing w:before="55" w:line="176" w:lineRule="auto"/>
              <w:rPr>
                <w:sz w:val="17"/>
                <w:szCs w:val="17"/>
              </w:rPr>
            </w:pPr>
            <w:r>
              <w:rPr>
                <w:rFonts w:ascii="Microsoft YaHei" w:hAnsi="Microsoft YaHei" w:eastAsia="Microsoft YaHei" w:cs="Microsoft YaHei"/>
                <w:sz w:val="17"/>
                <w:szCs w:val="17"/>
                <w:spacing w:val="12"/>
              </w:rPr>
              <w:t>多层螺旋 </w:t>
            </w:r>
            <w:r>
              <w:rPr>
                <w:sz w:val="17"/>
                <w:szCs w:val="17"/>
              </w:rPr>
              <w:t>CT</w:t>
            </w:r>
          </w:p>
        </w:tc>
        <w:tc>
          <w:tcPr>
            <w:tcW w:w="1575" w:type="dxa"/>
            <w:vAlign w:val="top"/>
          </w:tcPr>
          <w:p>
            <w:pPr>
              <w:pStyle w:val="TableText"/>
              <w:ind w:left="273"/>
              <w:spacing w:before="71" w:line="197" w:lineRule="auto"/>
              <w:rPr>
                <w:sz w:val="17"/>
                <w:szCs w:val="17"/>
              </w:rPr>
            </w:pPr>
            <w:r>
              <w:rPr>
                <w:sz w:val="17"/>
                <w:szCs w:val="17"/>
                <w:spacing w:val="19"/>
                <w:w w:val="101"/>
              </w:rPr>
              <w:t>T</w:t>
            </w:r>
            <w:r>
              <w:rPr>
                <w:sz w:val="10"/>
                <w:szCs w:val="10"/>
                <w:spacing w:val="19"/>
                <w:w w:val="101"/>
                <w:position w:val="-3"/>
              </w:rPr>
              <w:t>2</w:t>
            </w:r>
            <w:r>
              <w:rPr>
                <w:sz w:val="10"/>
                <w:szCs w:val="10"/>
                <w:spacing w:val="-26"/>
                <w:position w:val="-3"/>
              </w:rPr>
              <w:t xml:space="preserve"> </w:t>
            </w:r>
            <w:r>
              <w:rPr>
                <w:sz w:val="17"/>
                <w:szCs w:val="17"/>
                <w:spacing w:val="19"/>
                <w:w w:val="101"/>
              </w:rPr>
              <w:t>WI</w:t>
            </w:r>
          </w:p>
        </w:tc>
        <w:tc>
          <w:tcPr>
            <w:tcW w:w="1761" w:type="dxa"/>
            <w:vAlign w:val="top"/>
          </w:tcPr>
          <w:p>
            <w:pPr>
              <w:pStyle w:val="TableText"/>
              <w:ind w:left="142"/>
              <w:spacing w:before="41" w:line="187" w:lineRule="auto"/>
              <w:rPr>
                <w:rFonts w:ascii="Microsoft YaHei" w:hAnsi="Microsoft YaHei" w:eastAsia="Microsoft YaHei" w:cs="Microsoft YaHei"/>
                <w:sz w:val="17"/>
                <w:szCs w:val="17"/>
              </w:rPr>
            </w:pPr>
            <w:r>
              <w:rPr>
                <w:sz w:val="17"/>
                <w:szCs w:val="17"/>
                <w:spacing w:val="7"/>
              </w:rPr>
              <w:t>T</w:t>
            </w:r>
            <w:r>
              <w:rPr>
                <w:sz w:val="10"/>
                <w:szCs w:val="10"/>
                <w:spacing w:val="7"/>
                <w:position w:val="-3"/>
              </w:rPr>
              <w:t>2</w:t>
            </w:r>
            <w:r>
              <w:rPr>
                <w:sz w:val="10"/>
                <w:szCs w:val="10"/>
                <w:spacing w:val="21"/>
                <w:w w:val="101"/>
                <w:position w:val="-3"/>
              </w:rPr>
              <w:t xml:space="preserve"> </w:t>
            </w:r>
            <w:r>
              <w:rPr>
                <w:rFonts w:ascii="Microsoft YaHei" w:hAnsi="Microsoft YaHei" w:eastAsia="Microsoft YaHei" w:cs="Microsoft YaHei"/>
                <w:sz w:val="17"/>
                <w:szCs w:val="17"/>
                <w:spacing w:val="7"/>
              </w:rPr>
              <w:t>加权像</w:t>
            </w:r>
          </w:p>
        </w:tc>
      </w:tr>
      <w:tr>
        <w:trPr>
          <w:trHeight w:val="270" w:hRule="atLeast"/>
        </w:trPr>
        <w:tc>
          <w:tcPr>
            <w:tcW w:w="589" w:type="dxa"/>
            <w:vAlign w:val="top"/>
          </w:tcPr>
          <w:p>
            <w:pPr>
              <w:pStyle w:val="TableText"/>
              <w:ind w:left="1"/>
              <w:spacing w:before="74" w:line="191" w:lineRule="auto"/>
              <w:rPr>
                <w:sz w:val="17"/>
                <w:szCs w:val="17"/>
              </w:rPr>
            </w:pPr>
            <w:r>
              <w:rPr>
                <w:sz w:val="17"/>
                <w:szCs w:val="17"/>
                <w:spacing w:val="15"/>
                <w:w w:val="109"/>
              </w:rPr>
              <w:t>ECG</w:t>
            </w:r>
          </w:p>
        </w:tc>
        <w:tc>
          <w:tcPr>
            <w:tcW w:w="2024" w:type="dxa"/>
            <w:vAlign w:val="top"/>
          </w:tcPr>
          <w:p>
            <w:pPr>
              <w:ind w:left="134"/>
              <w:spacing w:before="52"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心电图</w:t>
            </w:r>
          </w:p>
        </w:tc>
        <w:tc>
          <w:tcPr>
            <w:tcW w:w="1133" w:type="dxa"/>
            <w:vAlign w:val="top"/>
          </w:tcPr>
          <w:p>
            <w:pPr>
              <w:pStyle w:val="TableText"/>
              <w:ind w:left="275"/>
              <w:spacing w:before="59" w:line="200" w:lineRule="auto"/>
              <w:rPr>
                <w:sz w:val="10"/>
                <w:szCs w:val="10"/>
              </w:rPr>
            </w:pPr>
            <w:r>
              <w:rPr>
                <w:sz w:val="17"/>
                <w:szCs w:val="17"/>
                <w:spacing w:val="13"/>
              </w:rPr>
              <w:t>PaCO</w:t>
            </w:r>
            <w:r>
              <w:rPr>
                <w:sz w:val="10"/>
                <w:szCs w:val="10"/>
                <w:spacing w:val="13"/>
                <w:position w:val="-3"/>
              </w:rPr>
              <w:t>2</w:t>
            </w:r>
          </w:p>
        </w:tc>
        <w:tc>
          <w:tcPr>
            <w:tcW w:w="2295" w:type="dxa"/>
            <w:vAlign w:val="top"/>
          </w:tcPr>
          <w:p>
            <w:pPr>
              <w:ind w:left="226"/>
              <w:spacing w:before="48"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动脉血二氧化碳分压</w:t>
            </w:r>
          </w:p>
        </w:tc>
        <w:tc>
          <w:tcPr>
            <w:tcW w:w="1575" w:type="dxa"/>
            <w:vAlign w:val="top"/>
          </w:tcPr>
          <w:p>
            <w:pPr>
              <w:pStyle w:val="TableText"/>
              <w:ind w:left="276"/>
              <w:spacing w:before="74" w:line="191" w:lineRule="auto"/>
              <w:rPr>
                <w:sz w:val="17"/>
                <w:szCs w:val="17"/>
              </w:rPr>
            </w:pPr>
            <w:r>
              <w:rPr>
                <w:sz w:val="17"/>
                <w:szCs w:val="17"/>
                <w:spacing w:val="18"/>
              </w:rPr>
              <w:t>VAS</w:t>
            </w:r>
          </w:p>
        </w:tc>
        <w:tc>
          <w:tcPr>
            <w:tcW w:w="1761" w:type="dxa"/>
            <w:vAlign w:val="top"/>
          </w:tcPr>
          <w:p>
            <w:pPr>
              <w:ind w:left="144"/>
              <w:spacing w:before="49" w:line="17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视觉模拟评分法</w:t>
            </w:r>
          </w:p>
        </w:tc>
      </w:tr>
      <w:tr>
        <w:trPr>
          <w:trHeight w:val="271" w:hRule="atLeast"/>
        </w:trPr>
        <w:tc>
          <w:tcPr>
            <w:tcW w:w="589" w:type="dxa"/>
            <w:vAlign w:val="top"/>
          </w:tcPr>
          <w:p>
            <w:pPr>
              <w:pStyle w:val="TableText"/>
              <w:ind w:left="1"/>
              <w:spacing w:before="74" w:line="190" w:lineRule="auto"/>
              <w:rPr>
                <w:sz w:val="17"/>
                <w:szCs w:val="17"/>
              </w:rPr>
            </w:pPr>
            <w:r>
              <w:rPr>
                <w:sz w:val="17"/>
                <w:szCs w:val="17"/>
                <w:spacing w:val="17"/>
                <w:w w:val="106"/>
              </w:rPr>
              <w:t>EEG</w:t>
            </w:r>
          </w:p>
        </w:tc>
        <w:tc>
          <w:tcPr>
            <w:tcW w:w="2024" w:type="dxa"/>
            <w:vAlign w:val="top"/>
          </w:tcPr>
          <w:p>
            <w:pPr>
              <w:ind w:left="132"/>
              <w:spacing w:before="51" w:line="17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脑电图</w:t>
            </w:r>
          </w:p>
        </w:tc>
        <w:tc>
          <w:tcPr>
            <w:tcW w:w="1133" w:type="dxa"/>
            <w:vAlign w:val="top"/>
          </w:tcPr>
          <w:p>
            <w:pPr>
              <w:pStyle w:val="TableText"/>
              <w:ind w:left="275"/>
              <w:spacing w:before="60" w:line="200" w:lineRule="auto"/>
              <w:rPr>
                <w:sz w:val="10"/>
                <w:szCs w:val="10"/>
              </w:rPr>
            </w:pPr>
            <w:r>
              <w:rPr>
                <w:sz w:val="17"/>
                <w:szCs w:val="17"/>
                <w:spacing w:val="11"/>
              </w:rPr>
              <w:t>PaO</w:t>
            </w:r>
            <w:r>
              <w:rPr>
                <w:sz w:val="10"/>
                <w:szCs w:val="10"/>
                <w:spacing w:val="11"/>
                <w:position w:val="-3"/>
              </w:rPr>
              <w:t>2</w:t>
            </w:r>
          </w:p>
        </w:tc>
        <w:tc>
          <w:tcPr>
            <w:tcW w:w="2295" w:type="dxa"/>
            <w:vAlign w:val="top"/>
          </w:tcPr>
          <w:p>
            <w:pPr>
              <w:ind w:left="226"/>
              <w:spacing w:before="49"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动脉血氧分压</w:t>
            </w:r>
          </w:p>
        </w:tc>
        <w:tc>
          <w:tcPr>
            <w:tcW w:w="1575" w:type="dxa"/>
            <w:vAlign w:val="top"/>
          </w:tcPr>
          <w:p>
            <w:pPr>
              <w:pStyle w:val="TableText"/>
              <w:ind w:left="275"/>
              <w:spacing w:before="74" w:line="191" w:lineRule="auto"/>
              <w:rPr>
                <w:sz w:val="17"/>
                <w:szCs w:val="17"/>
              </w:rPr>
            </w:pPr>
            <w:r>
              <w:rPr>
                <w:sz w:val="17"/>
                <w:szCs w:val="17"/>
                <w:spacing w:val="12"/>
                <w:w w:val="125"/>
              </w:rPr>
              <w:t>WBC</w:t>
            </w:r>
          </w:p>
        </w:tc>
        <w:tc>
          <w:tcPr>
            <w:tcW w:w="1761" w:type="dxa"/>
            <w:vAlign w:val="top"/>
          </w:tcPr>
          <w:p>
            <w:pPr>
              <w:ind w:left="167"/>
              <w:spacing w:before="49"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白细胞</w:t>
            </w:r>
          </w:p>
        </w:tc>
      </w:tr>
      <w:tr>
        <w:trPr>
          <w:trHeight w:val="276" w:hRule="atLeast"/>
        </w:trPr>
        <w:tc>
          <w:tcPr>
            <w:tcW w:w="589" w:type="dxa"/>
            <w:vAlign w:val="top"/>
          </w:tcPr>
          <w:p>
            <w:pPr>
              <w:pStyle w:val="TableText"/>
              <w:ind w:left="1"/>
              <w:spacing w:before="75" w:line="191" w:lineRule="auto"/>
              <w:rPr>
                <w:sz w:val="17"/>
                <w:szCs w:val="17"/>
              </w:rPr>
            </w:pPr>
            <w:r>
              <w:rPr>
                <w:sz w:val="17"/>
                <w:szCs w:val="17"/>
                <w:spacing w:val="6"/>
              </w:rPr>
              <w:t>ELISA</w:t>
            </w:r>
          </w:p>
        </w:tc>
        <w:tc>
          <w:tcPr>
            <w:tcW w:w="2024" w:type="dxa"/>
            <w:vAlign w:val="top"/>
          </w:tcPr>
          <w:p>
            <w:pPr>
              <w:ind w:left="134"/>
              <w:spacing w:before="49"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酶联免疫吸附测定</w:t>
            </w:r>
          </w:p>
        </w:tc>
        <w:tc>
          <w:tcPr>
            <w:tcW w:w="1133" w:type="dxa"/>
            <w:vAlign w:val="top"/>
          </w:tcPr>
          <w:p>
            <w:pPr>
              <w:pStyle w:val="TableText"/>
              <w:ind w:left="275"/>
              <w:spacing w:before="75" w:line="191" w:lineRule="auto"/>
              <w:rPr>
                <w:sz w:val="17"/>
                <w:szCs w:val="17"/>
              </w:rPr>
            </w:pPr>
            <w:r>
              <w:rPr>
                <w:sz w:val="17"/>
                <w:szCs w:val="17"/>
                <w:spacing w:val="13"/>
                <w:w w:val="110"/>
              </w:rPr>
              <w:t>PCR</w:t>
            </w:r>
          </w:p>
        </w:tc>
        <w:tc>
          <w:tcPr>
            <w:tcW w:w="2295" w:type="dxa"/>
            <w:vAlign w:val="top"/>
          </w:tcPr>
          <w:p>
            <w:pPr>
              <w:ind w:left="231"/>
              <w:spacing w:before="48"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聚合酶链反应</w:t>
            </w:r>
          </w:p>
        </w:tc>
        <w:tc>
          <w:tcPr>
            <w:tcW w:w="1575" w:type="dxa"/>
            <w:vAlign w:val="top"/>
          </w:tcPr>
          <w:p>
            <w:pPr>
              <w:pStyle w:val="TableText"/>
              <w:ind w:left="275"/>
              <w:spacing w:before="72" w:line="210" w:lineRule="auto"/>
              <w:rPr>
                <w:sz w:val="17"/>
                <w:szCs w:val="17"/>
              </w:rPr>
            </w:pPr>
            <w:r>
              <w:rPr>
                <w:sz w:val="17"/>
                <w:szCs w:val="17"/>
                <w:spacing w:val="-13"/>
              </w:rPr>
              <w:t>Western</w:t>
            </w:r>
            <w:r>
              <w:rPr>
                <w:sz w:val="17"/>
                <w:szCs w:val="17"/>
                <w:spacing w:val="-5"/>
              </w:rPr>
              <w:t xml:space="preserve"> </w:t>
            </w:r>
            <w:r>
              <w:rPr>
                <w:sz w:val="17"/>
                <w:szCs w:val="17"/>
                <w:spacing w:val="-13"/>
              </w:rPr>
              <w:t>blotting</w:t>
            </w:r>
          </w:p>
        </w:tc>
        <w:tc>
          <w:tcPr>
            <w:tcW w:w="1761" w:type="dxa"/>
            <w:vAlign w:val="top"/>
          </w:tcPr>
          <w:p>
            <w:pPr>
              <w:ind w:left="145"/>
              <w:spacing w:before="49"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蛋白质印迹法</w:t>
            </w:r>
          </w:p>
        </w:tc>
      </w:tr>
      <w:tr>
        <w:trPr>
          <w:trHeight w:val="212" w:hRule="atLeast"/>
        </w:trPr>
        <w:tc>
          <w:tcPr>
            <w:tcW w:w="589" w:type="dxa"/>
            <w:vAlign w:val="top"/>
          </w:tcPr>
          <w:p>
            <w:pPr>
              <w:pStyle w:val="TableText"/>
              <w:ind w:left="1"/>
              <w:spacing w:before="68" w:line="133" w:lineRule="exact"/>
              <w:rPr>
                <w:sz w:val="17"/>
                <w:szCs w:val="17"/>
              </w:rPr>
            </w:pPr>
            <w:r>
              <w:rPr>
                <w:sz w:val="17"/>
                <w:szCs w:val="17"/>
                <w:spacing w:val="15"/>
                <w:position w:val="-3"/>
              </w:rPr>
              <w:t>ESR</w:t>
            </w:r>
          </w:p>
        </w:tc>
        <w:tc>
          <w:tcPr>
            <w:tcW w:w="2024" w:type="dxa"/>
            <w:vAlign w:val="top"/>
          </w:tcPr>
          <w:p>
            <w:pPr>
              <w:ind w:left="135"/>
              <w:spacing w:before="41" w:line="160"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position w:val="-1"/>
              </w:rPr>
              <w:t>红细胞沉降率</w:t>
            </w:r>
          </w:p>
        </w:tc>
        <w:tc>
          <w:tcPr>
            <w:tcW w:w="1133" w:type="dxa"/>
            <w:vAlign w:val="top"/>
          </w:tcPr>
          <w:p>
            <w:pPr>
              <w:pStyle w:val="TableText"/>
              <w:ind w:left="275"/>
              <w:spacing w:before="68" w:line="133" w:lineRule="exact"/>
              <w:rPr>
                <w:sz w:val="17"/>
                <w:szCs w:val="17"/>
              </w:rPr>
            </w:pPr>
            <w:r>
              <w:rPr>
                <w:sz w:val="17"/>
                <w:szCs w:val="17"/>
                <w:spacing w:val="16"/>
                <w:position w:val="-3"/>
              </w:rPr>
              <w:t>PCT</w:t>
            </w:r>
          </w:p>
        </w:tc>
        <w:tc>
          <w:tcPr>
            <w:tcW w:w="2295" w:type="dxa"/>
            <w:vAlign w:val="top"/>
          </w:tcPr>
          <w:p>
            <w:pPr>
              <w:ind w:left="233"/>
              <w:spacing w:before="41" w:line="160"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position w:val="-1"/>
              </w:rPr>
              <w:t>降钙素原</w:t>
            </w:r>
          </w:p>
        </w:tc>
        <w:tc>
          <w:tcPr>
            <w:tcW w:w="1575" w:type="dxa"/>
            <w:vAlign w:val="top"/>
          </w:tcPr>
          <w:p>
            <w:pPr>
              <w:pStyle w:val="TableText"/>
              <w:ind w:left="275"/>
              <w:spacing w:before="68" w:line="133" w:lineRule="exact"/>
              <w:rPr>
                <w:sz w:val="17"/>
                <w:szCs w:val="17"/>
              </w:rPr>
            </w:pPr>
            <w:r>
              <w:rPr>
                <w:sz w:val="17"/>
                <w:szCs w:val="17"/>
                <w:spacing w:val="22"/>
                <w:w w:val="125"/>
                <w:position w:val="-3"/>
              </w:rPr>
              <w:t>WHO</w:t>
            </w:r>
          </w:p>
        </w:tc>
        <w:tc>
          <w:tcPr>
            <w:tcW w:w="1761" w:type="dxa"/>
            <w:vAlign w:val="top"/>
          </w:tcPr>
          <w:p>
            <w:pPr>
              <w:ind w:left="143"/>
              <w:spacing w:before="44" w:line="157"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position w:val="-1"/>
              </w:rPr>
              <w:t>世界卫生组织</w:t>
            </w:r>
          </w:p>
        </w:tc>
      </w:tr>
    </w:tbl>
    <w:p>
      <w:pPr>
        <w:spacing w:line="14" w:lineRule="auto"/>
        <w:rPr>
          <w:rFonts w:ascii="Arial"/>
          <w:sz w:val="2"/>
        </w:rPr>
      </w:pPr>
      <w:r/>
    </w:p>
    <w:sectPr>
      <w:type w:val="continuous"/>
      <w:pgSz w:w="11906" w:h="16838"/>
      <w:pgMar w:top="948" w:right="938" w:bottom="0" w:left="407" w:header="676" w:footer="0" w:gutter="0"/>
      <w:cols w:equalWidth="0" w:num="1">
        <w:col w:w="105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1"/>
      <w:spacing w:before="44" w:line="179" w:lineRule="auto"/>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rPr>
        <w:rFonts w:ascii="Microsoft YaHei" w:hAnsi="Microsoft YaHei" w:eastAsia="Microsoft YaHei" w:cs="Microsoft YaHei"/>
        <w:u w:val="single" w:color="231F20"/>
        <w:spacing w:val="-6"/>
      </w:rPr>
      <w:t>中华全科医学</w:t>
    </w:r>
    <w:r>
      <w:rPr>
        <w:rFonts w:ascii="Microsoft YaHei" w:hAnsi="Microsoft YaHei" w:eastAsia="Microsoft YaHei" w:cs="Microsoft YaHei"/>
        <w:u w:val="single" w:color="231F20"/>
        <w:spacing w:val="12"/>
      </w:rPr>
      <w:t xml:space="preserve">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General</w:t>
    </w:r>
    <w:r>
      <w:rPr>
        <w:u w:val="single" w:color="231F20"/>
        <w:spacing w:val="-6"/>
      </w:rPr>
      <w:t xml:space="preserve"> </w:t>
    </w:r>
    <w:r>
      <w:rPr>
        <w:u w:val="single" w:color="231F20"/>
        <w:spacing w:val="-6"/>
      </w:rPr>
      <w:t>Practice</w:t>
    </w:r>
    <w:r>
      <w:rPr>
        <w:u w:val="single" w:color="231F20"/>
        <w:spacing w:val="-47"/>
      </w:rPr>
      <w:t xml:space="preserve"> </w:t>
    </w:r>
    <w:r>
      <w:rPr>
        <w:u w:val="single" w:color="231F20"/>
        <w:spacing w:val="-6"/>
      </w:rPr>
      <w:t>,June</w:t>
    </w:r>
    <w:r>
      <w:rPr>
        <w:u w:val="single" w:color="231F20"/>
        <w:spacing w:val="-6"/>
      </w:rPr>
      <w:t xml:space="preserve"> </w:t>
    </w:r>
    <w:r>
      <w:rPr>
        <w:u w:val="single" w:color="231F20"/>
        <w:spacing w:val="-6"/>
      </w:rPr>
      <w:t>2024</w:t>
    </w:r>
    <w:r>
      <w:rPr>
        <w:u w:val="single" w:color="231F20"/>
        <w:spacing w:val="-48"/>
      </w:rPr>
      <w:t xml:space="preserve"> </w:t>
    </w:r>
    <w:r>
      <w:rPr>
        <w:u w:val="single" w:color="231F20"/>
        <w:spacing w:val="-6"/>
      </w:rPr>
      <w:t>,</w:t>
    </w:r>
    <w:r>
      <w:rPr>
        <w:u w:val="single" w:color="231F20"/>
        <w:spacing w:val="-48"/>
      </w:rPr>
      <w:t xml:space="preserve"> </w:t>
    </w:r>
    <w:r>
      <w:rPr>
        <w:u w:val="single" w:color="231F20"/>
        <w:spacing w:val="-6"/>
      </w:rPr>
      <w:t>Vol.</w:t>
    </w:r>
    <w:r>
      <w:rPr>
        <w:u w:val="single" w:color="231F20"/>
        <w:spacing w:val="-37"/>
      </w:rPr>
      <w:t xml:space="preserve"> </w:t>
    </w:r>
    <w:r>
      <w:rPr>
        <w:u w:val="single" w:color="231F20"/>
        <w:spacing w:val="-6"/>
      </w:rPr>
      <w:t>22</w:t>
    </w:r>
    <w:r>
      <w:rPr>
        <w:u w:val="single" w:color="231F20"/>
        <w:spacing w:val="-48"/>
      </w:rPr>
      <w:t xml:space="preserve"> </w:t>
    </w:r>
    <w:r>
      <w:rPr>
        <w:u w:val="single" w:color="231F20"/>
        <w:spacing w:val="-6"/>
      </w:rPr>
      <w:t>,</w:t>
    </w:r>
    <w:r>
      <w:rPr>
        <w:u w:val="single" w:color="231F20"/>
        <w:spacing w:val="-47"/>
      </w:rPr>
      <w:t xml:space="preserve"> </w:t>
    </w:r>
    <w:r>
      <w:rPr>
        <w:u w:val="single" w:color="231F20"/>
        <w:spacing w:val="-6"/>
      </w:rPr>
      <w:t>No.</w:t>
    </w:r>
    <w:r>
      <w:rPr>
        <w:u w:val="single" w:color="231F20"/>
        <w:spacing w:val="-36"/>
      </w:rPr>
      <w:t xml:space="preserve"> </w:t>
    </w:r>
    <w:r>
      <w:rPr>
        <w:u w:val="single" w:color="231F20"/>
        <w:spacing w:val="-6"/>
      </w:rPr>
      <w:t>6</w:t>
    </w:r>
    <w:r>
      <w:rPr>
        <w:u w:val="single" w:color="231F20"/>
        <w:spacing w:val="-6"/>
      </w:rPr>
      <w:t xml:space="preserve">                 </w:t>
    </w:r>
    <w:r>
      <w:rPr>
        <w:u w:val="single" w:color="231F20"/>
        <w:spacing w:val="-6"/>
      </w:rPr>
      <w:t>·907</w:t>
    </w:r>
    <w:r>
      <w:rPr>
        <w:u w:val="single" w:color="231F20"/>
        <w:spacing w:val="-6"/>
      </w:rPr>
      <w:t xml:space="preserve"> </w:t>
    </w:r>
    <w:r>
      <w:rPr>
        <w:u w:val="single" w:color="231F20"/>
        <w:spacing w:val="-6"/>
      </w:rPr>
      <w:t>·</w:t>
    </w:r>
    <w:r>
      <w:rPr>
        <w:u w:val="single" w:color="231F2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8"/>
      <w:spacing w:before="44" w:line="179" w:lineRule="auto"/>
      <w:tabs>
        <w:tab w:val="left" w:pos="690"/>
      </w:tabs>
      <w:rPr/>
    </w:pPr>
    <w:r>
      <w:pict>
        <v:shape id="WordPictureWatermark16" style="position:absolute;margin-left:20.4pt;margin-top:814.49pt;mso-position-vertical-relative:page;mso-position-horizontal-relative:page;width:475.5pt;height:9.7pt;z-index:-251657216;" o:allowincell="f" filled="false" stroked="false" type="#_x0000_t75">
          <v:imagedata o:title="" r:id="rId1"/>
        </v:shape>
      </w:pict>
    </w:r>
    <w:r>
      <w:rPr>
        <w:u w:val="single" w:color="231F20"/>
      </w:rPr>
      <w:tab/>
    </w:r>
    <w:r>
      <w:rPr>
        <w:u w:val="single" w:color="231F20"/>
        <w:spacing w:val="-6"/>
      </w:rPr>
      <w:t>·908</w:t>
    </w:r>
    <w:r>
      <w:rPr>
        <w:u w:val="single" w:color="231F20"/>
        <w:spacing w:val="-6"/>
      </w:rPr>
      <w:t xml:space="preserve"> </w:t>
    </w:r>
    <w:r>
      <w:rPr>
        <w:u w:val="single" w:color="231F20"/>
        <w:spacing w:val="-6"/>
      </w:rPr>
      <w:t>·</w:t>
    </w:r>
    <w:r>
      <w:rPr>
        <w:u w:val="single" w:color="231F20"/>
        <w:spacing w:val="-6"/>
      </w:rPr>
      <w:t xml:space="preserve">                 </w:t>
    </w:r>
    <w:r>
      <w:rPr>
        <w:rFonts w:ascii="Microsoft YaHei" w:hAnsi="Microsoft YaHei" w:eastAsia="Microsoft YaHei" w:cs="Microsoft YaHei"/>
        <w:u w:val="single" w:color="231F20"/>
        <w:spacing w:val="-6"/>
      </w:rPr>
      <w:t>中华全科医学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w:t>
    </w:r>
    <w:r>
      <w:rPr>
        <w:u w:val="single" w:color="231F20"/>
        <w:spacing w:val="-7"/>
      </w:rPr>
      <w:t>al</w:t>
    </w:r>
    <w:r>
      <w:rPr>
        <w:u w:val="single" w:color="231F20"/>
        <w:spacing w:val="-7"/>
      </w:rPr>
      <w:t xml:space="preserve"> </w:t>
    </w:r>
    <w:r>
      <w:rPr>
        <w:u w:val="single" w:color="231F20"/>
        <w:spacing w:val="-7"/>
      </w:rPr>
      <w:t>Practice</w:t>
    </w:r>
    <w:r>
      <w:rPr>
        <w:u w:val="single" w:color="231F20"/>
        <w:spacing w:val="-47"/>
      </w:rPr>
      <w:t xml:space="preserve"> </w:t>
    </w:r>
    <w:r>
      <w:rPr>
        <w:u w:val="single" w:color="231F20"/>
        <w:spacing w:val="-7"/>
      </w:rPr>
      <w:t>,June</w:t>
    </w:r>
    <w:r>
      <w:rPr>
        <w:u w:val="single" w:color="231F20"/>
        <w:spacing w:val="-7"/>
      </w:rPr>
      <w:t xml:space="preserve"> </w:t>
    </w:r>
    <w:r>
      <w:rPr>
        <w:u w:val="single" w:color="231F20"/>
        <w:spacing w:val="-7"/>
      </w:rPr>
      <w:t>2024</w:t>
    </w:r>
    <w:r>
      <w:rPr>
        <w:u w:val="single" w:color="231F20"/>
        <w:spacing w:val="-48"/>
      </w:rPr>
      <w:t xml:space="preserve"> </w:t>
    </w:r>
    <w:r>
      <w:rPr>
        <w:u w:val="single" w:color="231F20"/>
        <w:spacing w:val="-7"/>
      </w:rPr>
      <w:t>,</w:t>
    </w:r>
    <w:r>
      <w:rPr>
        <w:u w:val="single" w:color="231F20"/>
        <w:spacing w:val="-49"/>
      </w:rPr>
      <w:t xml:space="preserve"> </w:t>
    </w:r>
    <w:r>
      <w:rPr>
        <w:u w:val="single" w:color="231F20"/>
        <w:spacing w:val="-7"/>
      </w:rPr>
      <w:t>Vol.</w:t>
    </w:r>
    <w:r>
      <w:rPr>
        <w:u w:val="single" w:color="231F20"/>
        <w:spacing w:val="-36"/>
      </w:rPr>
      <w:t xml:space="preserve"> </w:t>
    </w:r>
    <w:r>
      <w:rPr>
        <w:u w:val="single" w:color="231F20"/>
        <w:spacing w:val="-7"/>
      </w:rPr>
      <w:t>22</w:t>
    </w:r>
    <w:r>
      <w:rPr>
        <w:u w:val="single" w:color="231F20"/>
        <w:spacing w:val="-48"/>
      </w:rPr>
      <w:t xml:space="preserve"> </w:t>
    </w:r>
    <w:r>
      <w:rPr>
        <w:u w:val="single" w:color="231F20"/>
        <w:spacing w:val="-7"/>
      </w:rPr>
      <w:t>,</w:t>
    </w:r>
    <w:r>
      <w:rPr>
        <w:u w:val="single" w:color="231F20"/>
        <w:spacing w:val="-47"/>
      </w:rPr>
      <w:t xml:space="preserve"> </w:t>
    </w:r>
    <w:r>
      <w:rPr>
        <w:u w:val="single" w:color="231F20"/>
        <w:spacing w:val="-7"/>
      </w:rPr>
      <w:t>No.</w:t>
    </w:r>
    <w:r>
      <w:rPr>
        <w:u w:val="single" w:color="231F20"/>
        <w:spacing w:val="-36"/>
      </w:rPr>
      <w:t xml:space="preserve"> </w:t>
    </w:r>
    <w:r>
      <w:rPr>
        <w:u w:val="single" w:color="231F20"/>
        <w:spacing w:val="-7"/>
      </w:rPr>
      <w:t>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1"/>
      <w:spacing w:before="44" w:line="179" w:lineRule="auto"/>
      <w:rPr/>
    </w:pPr>
    <w:r>
      <w:pict>
        <v:shape id="WordPictureWatermark20" style="position:absolute;margin-left:20.4pt;margin-top:814.49pt;mso-position-vertical-relative:page;mso-position-horizontal-relative:page;width:475.5pt;height:9.7pt;z-index:-251656192;" o:allowincell="f" filled="false" stroked="false" type="#_x0000_t75">
          <v:imagedata o:title="" r:id="rId1"/>
        </v:shape>
      </w:pict>
    </w:r>
    <w:r>
      <w:rPr>
        <w:rFonts w:ascii="Microsoft YaHei" w:hAnsi="Microsoft YaHei" w:eastAsia="Microsoft YaHei" w:cs="Microsoft YaHei"/>
        <w:u w:val="single" w:color="231F20"/>
        <w:spacing w:val="-6"/>
      </w:rPr>
      <w:t>中华全科医学</w:t>
    </w:r>
    <w:r>
      <w:rPr>
        <w:rFonts w:ascii="Microsoft YaHei" w:hAnsi="Microsoft YaHei" w:eastAsia="Microsoft YaHei" w:cs="Microsoft YaHei"/>
        <w:u w:val="single" w:color="231F20"/>
        <w:spacing w:val="12"/>
      </w:rPr>
      <w:t xml:space="preserve">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General</w:t>
    </w:r>
    <w:r>
      <w:rPr>
        <w:u w:val="single" w:color="231F20"/>
        <w:spacing w:val="-6"/>
      </w:rPr>
      <w:t xml:space="preserve"> </w:t>
    </w:r>
    <w:r>
      <w:rPr>
        <w:u w:val="single" w:color="231F20"/>
        <w:spacing w:val="-6"/>
      </w:rPr>
      <w:t>Practice</w:t>
    </w:r>
    <w:r>
      <w:rPr>
        <w:u w:val="single" w:color="231F20"/>
        <w:spacing w:val="-47"/>
      </w:rPr>
      <w:t xml:space="preserve"> </w:t>
    </w:r>
    <w:r>
      <w:rPr>
        <w:u w:val="single" w:color="231F20"/>
        <w:spacing w:val="-6"/>
      </w:rPr>
      <w:t>,June</w:t>
    </w:r>
    <w:r>
      <w:rPr>
        <w:u w:val="single" w:color="231F20"/>
        <w:spacing w:val="-6"/>
      </w:rPr>
      <w:t xml:space="preserve"> </w:t>
    </w:r>
    <w:r>
      <w:rPr>
        <w:u w:val="single" w:color="231F20"/>
        <w:spacing w:val="-6"/>
      </w:rPr>
      <w:t>2024</w:t>
    </w:r>
    <w:r>
      <w:rPr>
        <w:u w:val="single" w:color="231F20"/>
        <w:spacing w:val="-48"/>
      </w:rPr>
      <w:t xml:space="preserve"> </w:t>
    </w:r>
    <w:r>
      <w:rPr>
        <w:u w:val="single" w:color="231F20"/>
        <w:spacing w:val="-6"/>
      </w:rPr>
      <w:t>,</w:t>
    </w:r>
    <w:r>
      <w:rPr>
        <w:u w:val="single" w:color="231F20"/>
        <w:spacing w:val="-48"/>
      </w:rPr>
      <w:t xml:space="preserve"> </w:t>
    </w:r>
    <w:r>
      <w:rPr>
        <w:u w:val="single" w:color="231F20"/>
        <w:spacing w:val="-6"/>
      </w:rPr>
      <w:t>Vol.</w:t>
    </w:r>
    <w:r>
      <w:rPr>
        <w:u w:val="single" w:color="231F20"/>
        <w:spacing w:val="-37"/>
      </w:rPr>
      <w:t xml:space="preserve"> </w:t>
    </w:r>
    <w:r>
      <w:rPr>
        <w:u w:val="single" w:color="231F20"/>
        <w:spacing w:val="-6"/>
      </w:rPr>
      <w:t>22</w:t>
    </w:r>
    <w:r>
      <w:rPr>
        <w:u w:val="single" w:color="231F20"/>
        <w:spacing w:val="-48"/>
      </w:rPr>
      <w:t xml:space="preserve"> </w:t>
    </w:r>
    <w:r>
      <w:rPr>
        <w:u w:val="single" w:color="231F20"/>
        <w:spacing w:val="-6"/>
      </w:rPr>
      <w:t>,</w:t>
    </w:r>
    <w:r>
      <w:rPr>
        <w:u w:val="single" w:color="231F20"/>
        <w:spacing w:val="-47"/>
      </w:rPr>
      <w:t xml:space="preserve"> </w:t>
    </w:r>
    <w:r>
      <w:rPr>
        <w:u w:val="single" w:color="231F20"/>
        <w:spacing w:val="-6"/>
      </w:rPr>
      <w:t>No.</w:t>
    </w:r>
    <w:r>
      <w:rPr>
        <w:u w:val="single" w:color="231F20"/>
        <w:spacing w:val="-36"/>
      </w:rPr>
      <w:t xml:space="preserve"> </w:t>
    </w:r>
    <w:r>
      <w:rPr>
        <w:u w:val="single" w:color="231F20"/>
        <w:spacing w:val="-6"/>
      </w:rPr>
      <w:t>6</w:t>
    </w:r>
    <w:r>
      <w:rPr>
        <w:u w:val="single" w:color="231F20"/>
        <w:spacing w:val="-6"/>
      </w:rPr>
      <w:t xml:space="preserve">                 </w:t>
    </w:r>
    <w:r>
      <w:rPr>
        <w:u w:val="single" w:color="231F20"/>
        <w:spacing w:val="-6"/>
      </w:rPr>
      <w:t>·909</w:t>
    </w:r>
    <w:r>
      <w:rPr>
        <w:u w:val="single" w:color="231F20"/>
        <w:spacing w:val="-6"/>
      </w:rPr>
      <w:t xml:space="preserve"> </w:t>
    </w:r>
    <w:r>
      <w:rPr>
        <w:u w:val="single" w:color="231F20"/>
        <w:spacing w:val="-6"/>
      </w:rPr>
      <w:t>·</w:t>
    </w:r>
    <w:r>
      <w:rPr>
        <w:u w:val="single" w:color="231F2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8"/>
      <w:spacing w:before="44" w:line="179" w:lineRule="auto"/>
      <w:tabs>
        <w:tab w:val="left" w:pos="690"/>
      </w:tabs>
      <w:rPr/>
    </w:pPr>
    <w:r>
      <w:pict>
        <v:shape id="WordPictureWatermark24" style="position:absolute;margin-left:20.4pt;margin-top:814.49pt;mso-position-vertical-relative:page;mso-position-horizontal-relative:page;width:475.5pt;height:9.7pt;z-index:-251655168;" o:allowincell="f" filled="false" stroked="false" type="#_x0000_t75">
          <v:imagedata o:title="" r:id="rId1"/>
        </v:shape>
      </w:pict>
    </w:r>
    <w:r>
      <w:rPr>
        <w:u w:val="single" w:color="231F20"/>
      </w:rPr>
      <w:tab/>
    </w:r>
    <w:r>
      <w:rPr>
        <w:u w:val="single" w:color="231F20"/>
        <w:spacing w:val="-6"/>
      </w:rPr>
      <w:t>·910</w:t>
    </w:r>
    <w:r>
      <w:rPr>
        <w:u w:val="single" w:color="231F20"/>
        <w:spacing w:val="-6"/>
      </w:rPr>
      <w:t xml:space="preserve"> </w:t>
    </w:r>
    <w:r>
      <w:rPr>
        <w:u w:val="single" w:color="231F20"/>
        <w:spacing w:val="-6"/>
      </w:rPr>
      <w:t>·</w:t>
    </w:r>
    <w:r>
      <w:rPr>
        <w:u w:val="single" w:color="231F20"/>
        <w:spacing w:val="-6"/>
      </w:rPr>
      <w:t xml:space="preserve">                 </w:t>
    </w:r>
    <w:r>
      <w:rPr>
        <w:rFonts w:ascii="Microsoft YaHei" w:hAnsi="Microsoft YaHei" w:eastAsia="Microsoft YaHei" w:cs="Microsoft YaHei"/>
        <w:u w:val="single" w:color="231F20"/>
        <w:spacing w:val="-6"/>
      </w:rPr>
      <w:t>中华全科医学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w:t>
    </w:r>
    <w:r>
      <w:rPr>
        <w:u w:val="single" w:color="231F20"/>
        <w:spacing w:val="-7"/>
      </w:rPr>
      <w:t>al</w:t>
    </w:r>
    <w:r>
      <w:rPr>
        <w:u w:val="single" w:color="231F20"/>
        <w:spacing w:val="-7"/>
      </w:rPr>
      <w:t xml:space="preserve"> </w:t>
    </w:r>
    <w:r>
      <w:rPr>
        <w:u w:val="single" w:color="231F20"/>
        <w:spacing w:val="-7"/>
      </w:rPr>
      <w:t>Practice</w:t>
    </w:r>
    <w:r>
      <w:rPr>
        <w:u w:val="single" w:color="231F20"/>
        <w:spacing w:val="-47"/>
      </w:rPr>
      <w:t xml:space="preserve"> </w:t>
    </w:r>
    <w:r>
      <w:rPr>
        <w:u w:val="single" w:color="231F20"/>
        <w:spacing w:val="-7"/>
      </w:rPr>
      <w:t>,June</w:t>
    </w:r>
    <w:r>
      <w:rPr>
        <w:u w:val="single" w:color="231F20"/>
        <w:spacing w:val="-7"/>
      </w:rPr>
      <w:t xml:space="preserve"> </w:t>
    </w:r>
    <w:r>
      <w:rPr>
        <w:u w:val="single" w:color="231F20"/>
        <w:spacing w:val="-7"/>
      </w:rPr>
      <w:t>2024</w:t>
    </w:r>
    <w:r>
      <w:rPr>
        <w:u w:val="single" w:color="231F20"/>
        <w:spacing w:val="-48"/>
      </w:rPr>
      <w:t xml:space="preserve"> </w:t>
    </w:r>
    <w:r>
      <w:rPr>
        <w:u w:val="single" w:color="231F20"/>
        <w:spacing w:val="-7"/>
      </w:rPr>
      <w:t>,</w:t>
    </w:r>
    <w:r>
      <w:rPr>
        <w:u w:val="single" w:color="231F20"/>
        <w:spacing w:val="-49"/>
      </w:rPr>
      <w:t xml:space="preserve"> </w:t>
    </w:r>
    <w:r>
      <w:rPr>
        <w:u w:val="single" w:color="231F20"/>
        <w:spacing w:val="-7"/>
      </w:rPr>
      <w:t>Vol.</w:t>
    </w:r>
    <w:r>
      <w:rPr>
        <w:u w:val="single" w:color="231F20"/>
        <w:spacing w:val="-36"/>
      </w:rPr>
      <w:t xml:space="preserve"> </w:t>
    </w:r>
    <w:r>
      <w:rPr>
        <w:u w:val="single" w:color="231F20"/>
        <w:spacing w:val="-7"/>
      </w:rPr>
      <w:t>22</w:t>
    </w:r>
    <w:r>
      <w:rPr>
        <w:u w:val="single" w:color="231F20"/>
        <w:spacing w:val="-48"/>
      </w:rPr>
      <w:t xml:space="preserve"> </w:t>
    </w:r>
    <w:r>
      <w:rPr>
        <w:u w:val="single" w:color="231F20"/>
        <w:spacing w:val="-7"/>
      </w:rPr>
      <w:t>,</w:t>
    </w:r>
    <w:r>
      <w:rPr>
        <w:u w:val="single" w:color="231F20"/>
        <w:spacing w:val="-47"/>
      </w:rPr>
      <w:t xml:space="preserve"> </w:t>
    </w:r>
    <w:r>
      <w:rPr>
        <w:u w:val="single" w:color="231F20"/>
        <w:spacing w:val="-7"/>
      </w:rPr>
      <w:t>No.</w:t>
    </w:r>
    <w:r>
      <w:rPr>
        <w:u w:val="single" w:color="231F20"/>
        <w:spacing w:val="-36"/>
      </w:rPr>
      <w:t xml:space="preserve"> </w:t>
    </w:r>
    <w:r>
      <w:rPr>
        <w:u w:val="single" w:color="231F20"/>
        <w:spacing w:val="-7"/>
      </w:rPr>
      <w:t>6</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1"/>
      <w:spacing w:before="44" w:line="179" w:lineRule="auto"/>
      <w:rPr/>
    </w:pPr>
    <w:r>
      <w:pict>
        <v:shape id="WordPictureWatermark52" style="position:absolute;margin-left:20.4pt;margin-top:814.49pt;mso-position-vertical-relative:page;mso-position-horizontal-relative:page;width:475.5pt;height:9.7pt;z-index:-251654144;" o:allowincell="f" filled="false" stroked="false" type="#_x0000_t75">
          <v:imagedata o:title="" r:id="rId1"/>
        </v:shape>
      </w:pict>
    </w:r>
    <w:r>
      <w:rPr>
        <w:rFonts w:ascii="Microsoft YaHei" w:hAnsi="Microsoft YaHei" w:eastAsia="Microsoft YaHei" w:cs="Microsoft YaHei"/>
        <w:u w:val="single" w:color="231F20"/>
        <w:spacing w:val="-6"/>
      </w:rPr>
      <w:t>中华全科医学</w:t>
    </w:r>
    <w:r>
      <w:rPr>
        <w:rFonts w:ascii="Microsoft YaHei" w:hAnsi="Microsoft YaHei" w:eastAsia="Microsoft YaHei" w:cs="Microsoft YaHei"/>
        <w:u w:val="single" w:color="231F20"/>
        <w:spacing w:val="12"/>
      </w:rPr>
      <w:t xml:space="preserve">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General</w:t>
    </w:r>
    <w:r>
      <w:rPr>
        <w:u w:val="single" w:color="231F20"/>
        <w:spacing w:val="-6"/>
      </w:rPr>
      <w:t xml:space="preserve"> </w:t>
    </w:r>
    <w:r>
      <w:rPr>
        <w:u w:val="single" w:color="231F20"/>
        <w:spacing w:val="-6"/>
      </w:rPr>
      <w:t>Practice</w:t>
    </w:r>
    <w:r>
      <w:rPr>
        <w:u w:val="single" w:color="231F20"/>
        <w:spacing w:val="-47"/>
      </w:rPr>
      <w:t xml:space="preserve"> </w:t>
    </w:r>
    <w:r>
      <w:rPr>
        <w:u w:val="single" w:color="231F20"/>
        <w:spacing w:val="-6"/>
      </w:rPr>
      <w:t>,June</w:t>
    </w:r>
    <w:r>
      <w:rPr>
        <w:u w:val="single" w:color="231F20"/>
        <w:spacing w:val="-6"/>
      </w:rPr>
      <w:t xml:space="preserve"> </w:t>
    </w:r>
    <w:r>
      <w:rPr>
        <w:u w:val="single" w:color="231F20"/>
        <w:spacing w:val="-6"/>
      </w:rPr>
      <w:t>2024</w:t>
    </w:r>
    <w:r>
      <w:rPr>
        <w:u w:val="single" w:color="231F20"/>
        <w:spacing w:val="-48"/>
      </w:rPr>
      <w:t xml:space="preserve"> </w:t>
    </w:r>
    <w:r>
      <w:rPr>
        <w:u w:val="single" w:color="231F20"/>
        <w:spacing w:val="-6"/>
      </w:rPr>
      <w:t>,</w:t>
    </w:r>
    <w:r>
      <w:rPr>
        <w:u w:val="single" w:color="231F20"/>
        <w:spacing w:val="-48"/>
      </w:rPr>
      <w:t xml:space="preserve"> </w:t>
    </w:r>
    <w:r>
      <w:rPr>
        <w:u w:val="single" w:color="231F20"/>
        <w:spacing w:val="-6"/>
      </w:rPr>
      <w:t>Vol.</w:t>
    </w:r>
    <w:r>
      <w:rPr>
        <w:u w:val="single" w:color="231F20"/>
        <w:spacing w:val="-37"/>
      </w:rPr>
      <w:t xml:space="preserve"> </w:t>
    </w:r>
    <w:r>
      <w:rPr>
        <w:u w:val="single" w:color="231F20"/>
        <w:spacing w:val="-6"/>
      </w:rPr>
      <w:t>22</w:t>
    </w:r>
    <w:r>
      <w:rPr>
        <w:u w:val="single" w:color="231F20"/>
        <w:spacing w:val="-48"/>
      </w:rPr>
      <w:t xml:space="preserve"> </w:t>
    </w:r>
    <w:r>
      <w:rPr>
        <w:u w:val="single" w:color="231F20"/>
        <w:spacing w:val="-6"/>
      </w:rPr>
      <w:t>,</w:t>
    </w:r>
    <w:r>
      <w:rPr>
        <w:u w:val="single" w:color="231F20"/>
        <w:spacing w:val="-47"/>
      </w:rPr>
      <w:t xml:space="preserve"> </w:t>
    </w:r>
    <w:r>
      <w:rPr>
        <w:u w:val="single" w:color="231F20"/>
        <w:spacing w:val="-6"/>
      </w:rPr>
      <w:t>No.</w:t>
    </w:r>
    <w:r>
      <w:rPr>
        <w:u w:val="single" w:color="231F20"/>
        <w:spacing w:val="-36"/>
      </w:rPr>
      <w:t xml:space="preserve"> </w:t>
    </w:r>
    <w:r>
      <w:rPr>
        <w:u w:val="single" w:color="231F20"/>
        <w:spacing w:val="-6"/>
      </w:rPr>
      <w:t>6</w:t>
    </w:r>
    <w:r>
      <w:rPr>
        <w:u w:val="single" w:color="231F20"/>
        <w:spacing w:val="-6"/>
      </w:rPr>
      <w:t xml:space="preserve">                 </w:t>
    </w:r>
    <w:r>
      <w:rPr>
        <w:u w:val="single" w:color="231F20"/>
        <w:spacing w:val="-6"/>
      </w:rPr>
      <w:t>·911</w:t>
    </w:r>
    <w:r>
      <w:rPr>
        <w:u w:val="single" w:color="231F20"/>
        <w:spacing w:val="-6"/>
      </w:rPr>
      <w:t xml:space="preserve"> </w:t>
    </w:r>
    <w:r>
      <w:rPr>
        <w:u w:val="single" w:color="231F20"/>
        <w:spacing w:val="-6"/>
      </w:rPr>
      <w:t>·</w:t>
    </w:r>
    <w:r>
      <w:rPr>
        <w:u w:val="single" w:color="231F20"/>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8"/>
      <w:spacing w:before="44" w:line="179" w:lineRule="auto"/>
      <w:tabs>
        <w:tab w:val="left" w:pos="690"/>
      </w:tabs>
      <w:rPr/>
    </w:pPr>
    <w:r>
      <w:pict>
        <v:shape id="WordPictureWatermark66" style="position:absolute;margin-left:20.4pt;margin-top:814.49pt;mso-position-vertical-relative:page;mso-position-horizontal-relative:page;width:475.5pt;height:9.7pt;z-index:-251653120;" o:allowincell="f" filled="false" stroked="false" type="#_x0000_t75">
          <v:imagedata o:title="" r:id="rId1"/>
        </v:shape>
      </w:pict>
    </w:r>
    <w:r>
      <w:rPr>
        <w:u w:val="single" w:color="231F20"/>
      </w:rPr>
      <w:tab/>
    </w:r>
    <w:r>
      <w:rPr>
        <w:u w:val="single" w:color="231F20"/>
        <w:spacing w:val="-6"/>
      </w:rPr>
      <w:t>·912</w:t>
    </w:r>
    <w:r>
      <w:rPr>
        <w:u w:val="single" w:color="231F20"/>
        <w:spacing w:val="-6"/>
      </w:rPr>
      <w:t xml:space="preserve"> </w:t>
    </w:r>
    <w:r>
      <w:rPr>
        <w:u w:val="single" w:color="231F20"/>
        <w:spacing w:val="-6"/>
      </w:rPr>
      <w:t>·</w:t>
    </w:r>
    <w:r>
      <w:rPr>
        <w:u w:val="single" w:color="231F20"/>
        <w:spacing w:val="-6"/>
      </w:rPr>
      <w:t xml:space="preserve">                 </w:t>
    </w:r>
    <w:r>
      <w:rPr>
        <w:rFonts w:ascii="Microsoft YaHei" w:hAnsi="Microsoft YaHei" w:eastAsia="Microsoft YaHei" w:cs="Microsoft YaHei"/>
        <w:u w:val="single" w:color="231F20"/>
        <w:spacing w:val="-6"/>
      </w:rPr>
      <w:t>中华全科医学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w:t>
    </w:r>
    <w:r>
      <w:rPr>
        <w:u w:val="single" w:color="231F20"/>
        <w:spacing w:val="-7"/>
      </w:rPr>
      <w:t>al</w:t>
    </w:r>
    <w:r>
      <w:rPr>
        <w:u w:val="single" w:color="231F20"/>
        <w:spacing w:val="-7"/>
      </w:rPr>
      <w:t xml:space="preserve"> </w:t>
    </w:r>
    <w:r>
      <w:rPr>
        <w:u w:val="single" w:color="231F20"/>
        <w:spacing w:val="-7"/>
      </w:rPr>
      <w:t>Practice</w:t>
    </w:r>
    <w:r>
      <w:rPr>
        <w:u w:val="single" w:color="231F20"/>
        <w:spacing w:val="-47"/>
      </w:rPr>
      <w:t xml:space="preserve"> </w:t>
    </w:r>
    <w:r>
      <w:rPr>
        <w:u w:val="single" w:color="231F20"/>
        <w:spacing w:val="-7"/>
      </w:rPr>
      <w:t>,June</w:t>
    </w:r>
    <w:r>
      <w:rPr>
        <w:u w:val="single" w:color="231F20"/>
        <w:spacing w:val="-7"/>
      </w:rPr>
      <w:t xml:space="preserve"> </w:t>
    </w:r>
    <w:r>
      <w:rPr>
        <w:u w:val="single" w:color="231F20"/>
        <w:spacing w:val="-7"/>
      </w:rPr>
      <w:t>2024</w:t>
    </w:r>
    <w:r>
      <w:rPr>
        <w:u w:val="single" w:color="231F20"/>
        <w:spacing w:val="-48"/>
      </w:rPr>
      <w:t xml:space="preserve"> </w:t>
    </w:r>
    <w:r>
      <w:rPr>
        <w:u w:val="single" w:color="231F20"/>
        <w:spacing w:val="-7"/>
      </w:rPr>
      <w:t>,</w:t>
    </w:r>
    <w:r>
      <w:rPr>
        <w:u w:val="single" w:color="231F20"/>
        <w:spacing w:val="-49"/>
      </w:rPr>
      <w:t xml:space="preserve"> </w:t>
    </w:r>
    <w:r>
      <w:rPr>
        <w:u w:val="single" w:color="231F20"/>
        <w:spacing w:val="-7"/>
      </w:rPr>
      <w:t>Vol.</w:t>
    </w:r>
    <w:r>
      <w:rPr>
        <w:u w:val="single" w:color="231F20"/>
        <w:spacing w:val="-36"/>
      </w:rPr>
      <w:t xml:space="preserve"> </w:t>
    </w:r>
    <w:r>
      <w:rPr>
        <w:u w:val="single" w:color="231F20"/>
        <w:spacing w:val="-7"/>
      </w:rPr>
      <w:t>22</w:t>
    </w:r>
    <w:r>
      <w:rPr>
        <w:u w:val="single" w:color="231F20"/>
        <w:spacing w:val="-48"/>
      </w:rPr>
      <w:t xml:space="preserve"> </w:t>
    </w:r>
    <w:r>
      <w:rPr>
        <w:u w:val="single" w:color="231F20"/>
        <w:spacing w:val="-7"/>
      </w:rPr>
      <w:t>,</w:t>
    </w:r>
    <w:r>
      <w:rPr>
        <w:u w:val="single" w:color="231F20"/>
        <w:spacing w:val="-47"/>
      </w:rPr>
      <w:t xml:space="preserve"> </w:t>
    </w:r>
    <w:r>
      <w:rPr>
        <w:u w:val="single" w:color="231F20"/>
        <w:spacing w:val="-7"/>
      </w:rPr>
      <w:t>No.</w:t>
    </w:r>
    <w:r>
      <w:rPr>
        <w:u w:val="single" w:color="231F20"/>
        <w:spacing w:val="-36"/>
      </w:rPr>
      <w:t xml:space="preserve"> </w:t>
    </w:r>
    <w:r>
      <w:rPr>
        <w:u w:val="single" w:color="231F20"/>
        <w:spacing w:val="-7"/>
      </w:rPr>
      <w:t>6</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1"/>
      <w:spacing w:before="44" w:line="179" w:lineRule="auto"/>
      <w:rPr/>
    </w:pPr>
    <w:r>
      <w:pict>
        <v:shape id="WordPictureWatermark68" style="position:absolute;margin-left:20.4pt;margin-top:814.49pt;mso-position-vertical-relative:page;mso-position-horizontal-relative:page;width:475.5pt;height:9.7pt;z-index:-251652096;" o:allowincell="f" filled="false" stroked="false" type="#_x0000_t75">
          <v:imagedata o:title="" r:id="rId1"/>
        </v:shape>
      </w:pict>
    </w:r>
    <w:r>
      <w:rPr>
        <w:rFonts w:ascii="Microsoft YaHei" w:hAnsi="Microsoft YaHei" w:eastAsia="Microsoft YaHei" w:cs="Microsoft YaHei"/>
        <w:u w:val="single" w:color="231F20"/>
        <w:spacing w:val="-6"/>
      </w:rPr>
      <w:t>中华全科医学</w:t>
    </w:r>
    <w:r>
      <w:rPr>
        <w:rFonts w:ascii="Microsoft YaHei" w:hAnsi="Microsoft YaHei" w:eastAsia="Microsoft YaHei" w:cs="Microsoft YaHei"/>
        <w:u w:val="single" w:color="231F20"/>
        <w:spacing w:val="12"/>
      </w:rPr>
      <w:t xml:space="preserve">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6"/>
      </w:rPr>
      <w:t xml:space="preserve"> </w:t>
    </w:r>
    <w:r>
      <w:rPr>
        <w:u w:val="single" w:color="231F20"/>
        <w:spacing w:val="-6"/>
      </w:rPr>
      <w:t>of</w:t>
    </w:r>
    <w:r>
      <w:rPr>
        <w:u w:val="single" w:color="231F20"/>
        <w:spacing w:val="-23"/>
      </w:rPr>
      <w:t xml:space="preserve"> </w:t>
    </w:r>
    <w:r>
      <w:rPr>
        <w:u w:val="single" w:color="231F20"/>
        <w:spacing w:val="-6"/>
      </w:rPr>
      <w:t>General</w:t>
    </w:r>
    <w:r>
      <w:rPr>
        <w:u w:val="single" w:color="231F20"/>
        <w:spacing w:val="-6"/>
      </w:rPr>
      <w:t xml:space="preserve"> </w:t>
    </w:r>
    <w:r>
      <w:rPr>
        <w:u w:val="single" w:color="231F20"/>
        <w:spacing w:val="-6"/>
      </w:rPr>
      <w:t>Practice</w:t>
    </w:r>
    <w:r>
      <w:rPr>
        <w:u w:val="single" w:color="231F20"/>
        <w:spacing w:val="-47"/>
      </w:rPr>
      <w:t xml:space="preserve"> </w:t>
    </w:r>
    <w:r>
      <w:rPr>
        <w:u w:val="single" w:color="231F20"/>
        <w:spacing w:val="-6"/>
      </w:rPr>
      <w:t>,June</w:t>
    </w:r>
    <w:r>
      <w:rPr>
        <w:u w:val="single" w:color="231F20"/>
        <w:spacing w:val="-6"/>
      </w:rPr>
      <w:t xml:space="preserve"> </w:t>
    </w:r>
    <w:r>
      <w:rPr>
        <w:u w:val="single" w:color="231F20"/>
        <w:spacing w:val="-6"/>
      </w:rPr>
      <w:t>2024</w:t>
    </w:r>
    <w:r>
      <w:rPr>
        <w:u w:val="single" w:color="231F20"/>
        <w:spacing w:val="-48"/>
      </w:rPr>
      <w:t xml:space="preserve"> </w:t>
    </w:r>
    <w:r>
      <w:rPr>
        <w:u w:val="single" w:color="231F20"/>
        <w:spacing w:val="-6"/>
      </w:rPr>
      <w:t>,</w:t>
    </w:r>
    <w:r>
      <w:rPr>
        <w:u w:val="single" w:color="231F20"/>
        <w:spacing w:val="-48"/>
      </w:rPr>
      <w:t xml:space="preserve"> </w:t>
    </w:r>
    <w:r>
      <w:rPr>
        <w:u w:val="single" w:color="231F20"/>
        <w:spacing w:val="-6"/>
      </w:rPr>
      <w:t>Vol.</w:t>
    </w:r>
    <w:r>
      <w:rPr>
        <w:u w:val="single" w:color="231F20"/>
        <w:spacing w:val="-37"/>
      </w:rPr>
      <w:t xml:space="preserve"> </w:t>
    </w:r>
    <w:r>
      <w:rPr>
        <w:u w:val="single" w:color="231F20"/>
        <w:spacing w:val="-6"/>
      </w:rPr>
      <w:t>22</w:t>
    </w:r>
    <w:r>
      <w:rPr>
        <w:u w:val="single" w:color="231F20"/>
        <w:spacing w:val="-48"/>
      </w:rPr>
      <w:t xml:space="preserve"> </w:t>
    </w:r>
    <w:r>
      <w:rPr>
        <w:u w:val="single" w:color="231F20"/>
        <w:spacing w:val="-6"/>
      </w:rPr>
      <w:t>,</w:t>
    </w:r>
    <w:r>
      <w:rPr>
        <w:u w:val="single" w:color="231F20"/>
        <w:spacing w:val="-47"/>
      </w:rPr>
      <w:t xml:space="preserve"> </w:t>
    </w:r>
    <w:r>
      <w:rPr>
        <w:u w:val="single" w:color="231F20"/>
        <w:spacing w:val="-6"/>
      </w:rPr>
      <w:t>No.</w:t>
    </w:r>
    <w:r>
      <w:rPr>
        <w:u w:val="single" w:color="231F20"/>
        <w:spacing w:val="-36"/>
      </w:rPr>
      <w:t xml:space="preserve"> </w:t>
    </w:r>
    <w:r>
      <w:rPr>
        <w:u w:val="single" w:color="231F20"/>
        <w:spacing w:val="-6"/>
      </w:rPr>
      <w:t>6</w:t>
    </w:r>
    <w:r>
      <w:rPr>
        <w:u w:val="single" w:color="231F20"/>
        <w:spacing w:val="-6"/>
      </w:rPr>
      <w:t xml:space="preserve">                 </w:t>
    </w:r>
    <w:r>
      <w:rPr>
        <w:u w:val="single" w:color="231F20"/>
        <w:spacing w:val="-6"/>
      </w:rPr>
      <w:t>·913</w:t>
    </w:r>
    <w:r>
      <w:rPr>
        <w:u w:val="single" w:color="231F20"/>
        <w:spacing w:val="-6"/>
      </w:rPr>
      <w:t xml:space="preserve"> </w:t>
    </w:r>
    <w:r>
      <w:rPr>
        <w:u w:val="single" w:color="231F20"/>
        <w:spacing w:val="-6"/>
      </w:rPr>
      <w:t>·</w:t>
    </w:r>
    <w:r>
      <w:rPr>
        <w:u w:val="single" w:color="231F20"/>
      </w:rPr>
      <w:t xml:space="preserve">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8"/>
      <w:spacing w:before="44" w:line="179" w:lineRule="auto"/>
      <w:tabs>
        <w:tab w:val="left" w:pos="690"/>
      </w:tabs>
      <w:rPr/>
    </w:pPr>
    <w:r>
      <w:pict>
        <v:shape id="WordPictureWatermark72" style="position:absolute;margin-left:20.4pt;margin-top:814.49pt;mso-position-vertical-relative:page;mso-position-horizontal-relative:page;width:475.5pt;height:9.7pt;z-index:-251651072;" o:allowincell="f" filled="false" stroked="false" type="#_x0000_t75">
          <v:imagedata o:title="" r:id="rId1"/>
        </v:shape>
      </w:pict>
    </w:r>
    <w:r>
      <w:rPr>
        <w:u w:val="single" w:color="231F20"/>
      </w:rPr>
      <w:tab/>
    </w:r>
    <w:r>
      <w:rPr>
        <w:u w:val="single" w:color="231F20"/>
        <w:spacing w:val="-6"/>
      </w:rPr>
      <w:t>·914</w:t>
    </w:r>
    <w:r>
      <w:rPr>
        <w:u w:val="single" w:color="231F20"/>
        <w:spacing w:val="-6"/>
      </w:rPr>
      <w:t xml:space="preserve"> </w:t>
    </w:r>
    <w:r>
      <w:rPr>
        <w:u w:val="single" w:color="231F20"/>
        <w:spacing w:val="-6"/>
      </w:rPr>
      <w:t>·</w:t>
    </w:r>
    <w:r>
      <w:rPr>
        <w:u w:val="single" w:color="231F20"/>
        <w:spacing w:val="-6"/>
      </w:rPr>
      <w:t xml:space="preserve">                 </w:t>
    </w:r>
    <w:r>
      <w:rPr>
        <w:rFonts w:ascii="Microsoft YaHei" w:hAnsi="Microsoft YaHei" w:eastAsia="Microsoft YaHei" w:cs="Microsoft YaHei"/>
        <w:u w:val="single" w:color="231F20"/>
        <w:spacing w:val="-6"/>
      </w:rPr>
      <w:t>中华全科医学    </w:t>
    </w:r>
    <w:r>
      <w:rPr>
        <w:u w:val="single" w:color="231F20"/>
        <w:spacing w:val="-6"/>
      </w:rPr>
      <w:t>2024</w:t>
    </w:r>
    <w:r>
      <w:rPr>
        <w:u w:val="single" w:color="231F20"/>
        <w:spacing w:val="-27"/>
      </w:rPr>
      <w:t xml:space="preserve"> </w:t>
    </w:r>
    <w:r>
      <w:rPr>
        <w:rFonts w:ascii="Microsoft YaHei" w:hAnsi="Microsoft YaHei" w:eastAsia="Microsoft YaHei" w:cs="Microsoft YaHei"/>
        <w:u w:val="single" w:color="231F20"/>
        <w:spacing w:val="-6"/>
      </w:rPr>
      <w:t>年 </w:t>
    </w:r>
    <w:r>
      <w:rPr>
        <w:u w:val="single" w:color="231F20"/>
        <w:spacing w:val="-6"/>
      </w:rPr>
      <w:t>6</w:t>
    </w:r>
    <w:r>
      <w:rPr>
        <w:u w:val="single" w:color="231F20"/>
        <w:spacing w:val="-26"/>
      </w:rPr>
      <w:t xml:space="preserve"> </w:t>
    </w:r>
    <w:r>
      <w:rPr>
        <w:rFonts w:ascii="Microsoft YaHei" w:hAnsi="Microsoft YaHei" w:eastAsia="Microsoft YaHei" w:cs="Microsoft YaHei"/>
        <w:u w:val="single" w:color="231F20"/>
        <w:spacing w:val="-6"/>
      </w:rPr>
      <w:t>月第 </w:t>
    </w:r>
    <w:r>
      <w:rPr>
        <w:u w:val="single" w:color="231F20"/>
        <w:spacing w:val="-6"/>
      </w:rPr>
      <w:t>22</w:t>
    </w:r>
    <w:r>
      <w:rPr>
        <w:u w:val="single" w:color="231F20"/>
        <w:spacing w:val="-29"/>
      </w:rPr>
      <w:t xml:space="preserve"> </w:t>
    </w:r>
    <w:r>
      <w:rPr>
        <w:rFonts w:ascii="Microsoft YaHei" w:hAnsi="Microsoft YaHei" w:eastAsia="Microsoft YaHei" w:cs="Microsoft YaHei"/>
        <w:u w:val="single" w:color="231F20"/>
        <w:spacing w:val="-6"/>
      </w:rPr>
      <w:t>卷第 </w:t>
    </w:r>
    <w:r>
      <w:rPr>
        <w:u w:val="single" w:color="231F20"/>
        <w:spacing w:val="-6"/>
      </w:rPr>
      <w:t>6</w:t>
    </w:r>
    <w:r>
      <w:rPr>
        <w:u w:val="single" w:color="231F20"/>
        <w:spacing w:val="-29"/>
      </w:rPr>
      <w:t xml:space="preserve"> </w:t>
    </w:r>
    <w:r>
      <w:rPr>
        <w:rFonts w:ascii="Microsoft YaHei" w:hAnsi="Microsoft YaHei" w:eastAsia="Microsoft YaHei" w:cs="Microsoft YaHei"/>
        <w:u w:val="single" w:color="231F20"/>
        <w:spacing w:val="-6"/>
      </w:rPr>
      <w:t>期    </w:t>
    </w:r>
    <w:r>
      <w:rPr>
        <w:u w:val="single" w:color="231F20"/>
        <w:spacing w:val="-6"/>
      </w:rPr>
      <w:t>Chinese</w:t>
    </w:r>
    <w:r>
      <w:rPr>
        <w:u w:val="single" w:color="231F20"/>
        <w:spacing w:val="-6"/>
      </w:rPr>
      <w:t xml:space="preserve"> </w:t>
    </w:r>
    <w:r>
      <w:rPr>
        <w:u w:val="single" w:color="231F20"/>
        <w:spacing w:val="-6"/>
      </w:rPr>
      <w:t>Journal</w:t>
    </w:r>
    <w:r>
      <w:rPr>
        <w:u w:val="single" w:color="231F20"/>
        <w:spacing w:val="-7"/>
      </w:rPr>
      <w:t xml:space="preserve"> </w:t>
    </w:r>
    <w:r>
      <w:rPr>
        <w:u w:val="single" w:color="231F20"/>
        <w:spacing w:val="-7"/>
      </w:rPr>
      <w:t>of</w:t>
    </w:r>
    <w:r>
      <w:rPr>
        <w:u w:val="single" w:color="231F20"/>
        <w:spacing w:val="-24"/>
      </w:rPr>
      <w:t xml:space="preserve"> </w:t>
    </w:r>
    <w:r>
      <w:rPr>
        <w:u w:val="single" w:color="231F20"/>
        <w:spacing w:val="-7"/>
      </w:rPr>
      <w:t>General</w:t>
    </w:r>
    <w:r>
      <w:rPr>
        <w:u w:val="single" w:color="231F20"/>
        <w:spacing w:val="-7"/>
      </w:rPr>
      <w:t xml:space="preserve"> </w:t>
    </w:r>
    <w:r>
      <w:rPr>
        <w:u w:val="single" w:color="231F20"/>
        <w:spacing w:val="-7"/>
      </w:rPr>
      <w:t>Practice</w:t>
    </w:r>
    <w:r>
      <w:rPr>
        <w:u w:val="single" w:color="231F20"/>
        <w:spacing w:val="-46"/>
      </w:rPr>
      <w:t xml:space="preserve"> </w:t>
    </w:r>
    <w:r>
      <w:rPr>
        <w:u w:val="single" w:color="231F20"/>
        <w:spacing w:val="-7"/>
      </w:rPr>
      <w:t>,June</w:t>
    </w:r>
    <w:r>
      <w:rPr>
        <w:u w:val="single" w:color="231F20"/>
        <w:spacing w:val="-7"/>
      </w:rPr>
      <w:t xml:space="preserve"> </w:t>
    </w:r>
    <w:r>
      <w:rPr>
        <w:u w:val="single" w:color="231F20"/>
        <w:spacing w:val="-7"/>
      </w:rPr>
      <w:t>2024</w:t>
    </w:r>
    <w:r>
      <w:rPr>
        <w:u w:val="single" w:color="231F20"/>
        <w:spacing w:val="-48"/>
      </w:rPr>
      <w:t xml:space="preserve"> </w:t>
    </w:r>
    <w:r>
      <w:rPr>
        <w:u w:val="single" w:color="231F20"/>
        <w:spacing w:val="-7"/>
      </w:rPr>
      <w:t>,</w:t>
    </w:r>
    <w:r>
      <w:rPr>
        <w:u w:val="single" w:color="231F20"/>
        <w:spacing w:val="-49"/>
      </w:rPr>
      <w:t xml:space="preserve"> </w:t>
    </w:r>
    <w:r>
      <w:rPr>
        <w:u w:val="single" w:color="231F20"/>
        <w:spacing w:val="-7"/>
      </w:rPr>
      <w:t>Vol.</w:t>
    </w:r>
    <w:r>
      <w:rPr>
        <w:u w:val="single" w:color="231F20"/>
        <w:spacing w:val="-36"/>
      </w:rPr>
      <w:t xml:space="preserve"> </w:t>
    </w:r>
    <w:r>
      <w:rPr>
        <w:u w:val="single" w:color="231F20"/>
        <w:spacing w:val="-7"/>
      </w:rPr>
      <w:t>22</w:t>
    </w:r>
    <w:r>
      <w:rPr>
        <w:u w:val="single" w:color="231F20"/>
        <w:spacing w:val="-49"/>
      </w:rPr>
      <w:t xml:space="preserve"> </w:t>
    </w:r>
    <w:r>
      <w:rPr>
        <w:u w:val="single" w:color="231F20"/>
        <w:spacing w:val="-7"/>
      </w:rPr>
      <w:t>,</w:t>
    </w:r>
    <w:r>
      <w:rPr>
        <w:u w:val="single" w:color="231F20"/>
        <w:spacing w:val="-46"/>
      </w:rPr>
      <w:t xml:space="preserve"> </w:t>
    </w:r>
    <w:r>
      <w:rPr>
        <w:u w:val="single" w:color="231F20"/>
        <w:spacing w:val="-7"/>
      </w:rPr>
      <w:t>No.</w:t>
    </w:r>
    <w:r>
      <w:rPr>
        <w:u w:val="single" w:color="231F20"/>
        <w:spacing w:val="-36"/>
      </w:rPr>
      <w:t xml:space="preserve"> </w:t>
    </w:r>
    <w:r>
      <w:rPr>
        <w:u w:val="single" w:color="231F20"/>
        <w:spacing w:val="-7"/>
      </w:rPr>
      <w:t>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 w:type="paragraph" w:styleId="TableText">
    <w:name w:val="Table Text"/>
    <w:basedOn w:val="Normal"/>
    <w:semiHidden/>
    <w:qFormat/>
    <w:pPr/>
    <w:rPr>
      <w:rFonts w:ascii="MS Gothic" w:hAnsi="MS Gothic" w:eastAsia="MS Gothic" w:cs="MS Gothic"/>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8.xml"/><Relationship Id="rId8" Type="http://schemas.openxmlformats.org/officeDocument/2006/relationships/image" Target="media/image8.png"/><Relationship Id="rId7" Type="http://schemas.openxmlformats.org/officeDocument/2006/relationships/header" Target="header7.xml"/><Relationship Id="rId6" Type="http://schemas.openxmlformats.org/officeDocument/2006/relationships/header" Target="header6.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2024-06-29T20:10:11Z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2025-10-28T21:30:50</vt:filetime>
  </property>
</Properties>
</file>