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8"/>
        <w:spacing w:before="42" w:line="210" w:lineRule="auto"/>
        <w:rPr>
          <w:rFonts w:ascii="Microsoft YaHei" w:hAnsi="Microsoft YaHei" w:eastAsia="Microsoft YaHei" w:cs="Microsoft YaHei"/>
        </w:rPr>
      </w:pPr>
      <w:r>
        <w:rPr>
          <w:u w:val="single" w:color="auto"/>
          <w:color w:val="444444"/>
          <w:spacing w:val="12"/>
        </w:rPr>
        <w:t>急诊医学</w:t>
      </w:r>
      <w:r>
        <w:rPr>
          <w:u w:val="single" w:color="auto"/>
          <w:color w:val="444444"/>
          <w:spacing w:val="-25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444444"/>
          <w:spacing w:val="12"/>
        </w:rPr>
        <w:t>1999</w:t>
      </w:r>
      <w:r>
        <w:rPr>
          <w:u w:val="single" w:color="auto"/>
          <w:color w:val="444444"/>
          <w:spacing w:val="12"/>
        </w:rPr>
        <w:t>年</w:t>
      </w:r>
      <w:r>
        <w:rPr>
          <w:u w:val="single" w:color="auto"/>
          <w:color w:val="444444"/>
          <w:spacing w:val="-32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444444"/>
          <w:spacing w:val="12"/>
        </w:rPr>
        <w:t>4</w:t>
      </w:r>
      <w:r>
        <w:rPr>
          <w:u w:val="single" w:color="auto"/>
          <w:color w:val="444444"/>
          <w:spacing w:val="12"/>
        </w:rPr>
        <w:t>月第</w:t>
      </w:r>
      <w:r>
        <w:rPr>
          <w:rFonts w:ascii="Microsoft YaHei" w:hAnsi="Microsoft YaHei" w:eastAsia="Microsoft YaHei" w:cs="Microsoft YaHei"/>
          <w:u w:val="single" w:color="auto"/>
          <w:color w:val="444444"/>
          <w:spacing w:val="12"/>
        </w:rPr>
        <w:t>8</w:t>
      </w:r>
      <w:r>
        <w:rPr>
          <w:u w:val="single" w:color="auto"/>
          <w:color w:val="444444"/>
          <w:spacing w:val="12"/>
        </w:rPr>
        <w:t>卷第</w:t>
      </w:r>
      <w:r>
        <w:rPr>
          <w:u w:val="single" w:color="auto"/>
          <w:color w:val="444444"/>
          <w:spacing w:val="-3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444444"/>
          <w:spacing w:val="12"/>
        </w:rPr>
        <w:t>2</w:t>
      </w:r>
      <w:r>
        <w:rPr>
          <w:u w:val="single" w:color="auto"/>
          <w:color w:val="444444"/>
          <w:spacing w:val="12"/>
        </w:rPr>
        <w:t>期</w:t>
      </w:r>
      <w:r>
        <w:rPr>
          <w:color w:val="444444"/>
          <w:spacing w:val="1"/>
        </w:rPr>
        <w:t xml:space="preserve">                                               </w:t>
      </w:r>
      <w:r>
        <w:rPr>
          <w:color w:val="444444"/>
        </w:rPr>
        <w:t xml:space="preserve">                        </w:t>
      </w:r>
      <w:r>
        <w:rPr>
          <w:rFonts w:ascii="Microsoft YaHei" w:hAnsi="Microsoft YaHei" w:eastAsia="Microsoft YaHei" w:cs="Microsoft YaHei"/>
          <w:color w:val="444444"/>
          <w:spacing w:val="12"/>
          <w:position w:val="2"/>
        </w:rPr>
        <w:t>· 117</w:t>
      </w:r>
      <w:r>
        <w:rPr>
          <w:rFonts w:ascii="Microsoft YaHei" w:hAnsi="Microsoft YaHei" w:eastAsia="Microsoft YaHei" w:cs="Microsoft YaHei"/>
          <w:color w:val="444444"/>
          <w:spacing w:val="38"/>
          <w:position w:val="2"/>
        </w:rPr>
        <w:t xml:space="preserve"> </w:t>
      </w:r>
      <w:r>
        <w:rPr>
          <w:rFonts w:ascii="Microsoft YaHei" w:hAnsi="Microsoft YaHei" w:eastAsia="Microsoft YaHei" w:cs="Microsoft YaHei"/>
          <w:color w:val="444444"/>
          <w:spacing w:val="12"/>
          <w:position w:val="2"/>
        </w:rPr>
        <w:t>·</w:t>
      </w:r>
    </w:p>
    <w:p>
      <w:pPr>
        <w:spacing w:line="191" w:lineRule="exact"/>
        <w:rPr/>
      </w:pPr>
      <w:r/>
    </w:p>
    <w:p>
      <w:pPr>
        <w:spacing w:line="191" w:lineRule="exact"/>
        <w:sectPr>
          <w:footerReference w:type="default" r:id="rId1"/>
          <w:pgSz w:w="10030" w:h="14478"/>
          <w:pgMar w:top="346" w:right="101" w:bottom="1" w:left="201" w:header="0" w:footer="0" w:gutter="0"/>
          <w:cols w:equalWidth="0" w:num="1">
            <w:col w:w="9727" w:space="0"/>
          </w:cols>
        </w:sectPr>
        <w:rPr/>
      </w:pPr>
    </w:p>
    <w:p>
      <w:pPr>
        <w:pStyle w:val="BodyText"/>
        <w:ind w:left="6"/>
        <w:spacing w:before="44" w:line="210" w:lineRule="auto"/>
        <w:rPr>
          <w:rFonts w:ascii="Microsoft YaHei" w:hAnsi="Microsoft YaHei" w:eastAsia="Microsoft YaHei" w:cs="Microsoft YaHei"/>
        </w:rPr>
      </w:pPr>
      <w:r>
        <w:rPr>
          <w:color w:val="444444"/>
          <w:spacing w:val="6"/>
        </w:rPr>
        <w:t>性肌力药物</w:t>
      </w:r>
      <w:r>
        <w:rPr>
          <w:rFonts w:ascii="Microsoft YaHei" w:hAnsi="Microsoft YaHei" w:eastAsia="Microsoft YaHei" w:cs="Microsoft YaHei"/>
          <w:color w:val="444444"/>
          <w:spacing w:val="6"/>
        </w:rPr>
        <w:t>。</w:t>
      </w:r>
    </w:p>
    <w:p>
      <w:pPr>
        <w:pStyle w:val="BodyText"/>
        <w:ind w:left="1009"/>
        <w:spacing w:before="149" w:line="250" w:lineRule="exact"/>
        <w:rPr/>
      </w:pPr>
      <w:r>
        <w:rPr>
          <w:color w:val="444444"/>
          <w:spacing w:val="-2"/>
          <w:position w:val="1"/>
        </w:rPr>
        <w:t>参</w:t>
      </w:r>
      <w:r>
        <w:rPr>
          <w:color w:val="444444"/>
          <w:spacing w:val="48"/>
          <w:position w:val="1"/>
        </w:rPr>
        <w:t xml:space="preserve"> </w:t>
      </w:r>
      <w:r>
        <w:rPr>
          <w:color w:val="444444"/>
          <w:spacing w:val="-2"/>
          <w:position w:val="1"/>
        </w:rPr>
        <w:t>考</w:t>
      </w:r>
      <w:r>
        <w:rPr>
          <w:color w:val="444444"/>
          <w:spacing w:val="51"/>
          <w:position w:val="1"/>
        </w:rPr>
        <w:t xml:space="preserve"> </w:t>
      </w:r>
      <w:r>
        <w:rPr>
          <w:color w:val="444444"/>
          <w:spacing w:val="-2"/>
          <w:position w:val="1"/>
        </w:rPr>
        <w:t>文</w:t>
      </w:r>
      <w:r>
        <w:rPr>
          <w:color w:val="444444"/>
          <w:spacing w:val="49"/>
          <w:position w:val="1"/>
        </w:rPr>
        <w:t xml:space="preserve"> </w:t>
      </w:r>
      <w:r>
        <w:rPr>
          <w:color w:val="444444"/>
          <w:spacing w:val="-2"/>
          <w:position w:val="1"/>
        </w:rPr>
        <w:t>献</w:t>
      </w:r>
    </w:p>
    <w:p>
      <w:pPr>
        <w:pStyle w:val="BodyText"/>
        <w:ind w:left="5"/>
        <w:spacing w:before="196" w:line="212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7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4"/>
          <w:w w:val="102"/>
        </w:rPr>
        <w:t xml:space="preserve">  </w:t>
      </w:r>
      <w:r>
        <w:rPr>
          <w:sz w:val="15"/>
          <w:szCs w:val="15"/>
          <w:color w:val="444444"/>
          <w:spacing w:val="7"/>
        </w:rPr>
        <w:t>徐亚利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22"/>
        </w:rPr>
        <w:t xml:space="preserve"> </w:t>
      </w:r>
      <w:r>
        <w:rPr>
          <w:sz w:val="15"/>
          <w:szCs w:val="15"/>
          <w:color w:val="444444"/>
          <w:spacing w:val="7"/>
        </w:rPr>
        <w:t>参麦注射液强心效应的实验性研</w:t>
      </w:r>
    </w:p>
    <w:p>
      <w:pPr>
        <w:pStyle w:val="BodyText"/>
        <w:ind w:left="236"/>
        <w:spacing w:before="37"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444444"/>
          <w:spacing w:val="9"/>
        </w:rPr>
        <w:t>究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20"/>
        </w:rPr>
        <w:t xml:space="preserve"> </w:t>
      </w:r>
      <w:r>
        <w:rPr>
          <w:sz w:val="15"/>
          <w:szCs w:val="15"/>
          <w:color w:val="444444"/>
          <w:spacing w:val="9"/>
        </w:rPr>
        <w:t>江西医药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9"/>
        </w:rPr>
        <w:t>,1993,28：323．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2" w:right="7" w:hanging="232"/>
        <w:spacing w:before="39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1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5"/>
          <w:w w:val="101"/>
        </w:rPr>
        <w:t xml:space="preserve">  </w:t>
      </w:r>
      <w:r>
        <w:rPr>
          <w:sz w:val="15"/>
          <w:szCs w:val="15"/>
          <w:color w:val="444444"/>
          <w:spacing w:val="12"/>
        </w:rPr>
        <w:t>董泉珍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12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25"/>
        </w:rPr>
        <w:t xml:space="preserve"> </w:t>
      </w:r>
      <w:r>
        <w:rPr>
          <w:sz w:val="15"/>
          <w:szCs w:val="15"/>
          <w:color w:val="444444"/>
          <w:spacing w:val="12"/>
        </w:rPr>
        <w:t>陈可冀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1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20"/>
        </w:rPr>
        <w:t xml:space="preserve"> </w:t>
      </w:r>
      <w:r>
        <w:rPr>
          <w:sz w:val="15"/>
          <w:szCs w:val="15"/>
          <w:color w:val="444444"/>
          <w:spacing w:val="12"/>
        </w:rPr>
        <w:t>生脉散治疗急性心肌梗</w:t>
      </w:r>
      <w:r>
        <w:rPr>
          <w:sz w:val="15"/>
          <w:szCs w:val="15"/>
          <w:color w:val="444444"/>
        </w:rPr>
        <w:t xml:space="preserve">  </w:t>
      </w:r>
      <w:r>
        <w:rPr>
          <w:sz w:val="15"/>
          <w:szCs w:val="15"/>
          <w:color w:val="444444"/>
          <w:spacing w:val="17"/>
        </w:rPr>
        <w:t>塞的研究术评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1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"/>
        </w:rPr>
        <w:t xml:space="preserve"> </w:t>
      </w:r>
      <w:r>
        <w:rPr>
          <w:sz w:val="15"/>
          <w:szCs w:val="15"/>
          <w:color w:val="444444"/>
          <w:spacing w:val="17"/>
        </w:rPr>
        <w:t>中西医结合杂志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1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17"/>
        </w:rPr>
        <w:t>1983,</w:t>
      </w:r>
      <w:r>
        <w:rPr>
          <w:rFonts w:ascii="Microsoft YaHei" w:hAnsi="Microsoft YaHei" w:eastAsia="Microsoft YaHei" w:cs="Microsoft YaHei"/>
          <w:sz w:val="15"/>
          <w:szCs w:val="15"/>
          <w:color w:val="4444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1"/>
        </w:rPr>
        <w:t>3：52．</w:t>
      </w:r>
    </w:p>
    <w:p>
      <w:pPr>
        <w:pStyle w:val="BodyText"/>
        <w:ind w:left="236" w:right="84" w:hanging="235"/>
        <w:spacing w:before="47" w:line="229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5"/>
        </w:rPr>
        <w:t>3  </w:t>
      </w:r>
      <w:r>
        <w:rPr>
          <w:sz w:val="15"/>
          <w:szCs w:val="15"/>
          <w:color w:val="444444"/>
          <w:spacing w:val="25"/>
        </w:rPr>
        <w:t>廖家桢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5"/>
        </w:rPr>
        <w:t>,</w:t>
      </w:r>
      <w:r>
        <w:rPr>
          <w:sz w:val="15"/>
          <w:szCs w:val="15"/>
          <w:color w:val="444444"/>
          <w:spacing w:val="25"/>
        </w:rPr>
        <w:t>武泽民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5"/>
        </w:rPr>
        <w:t>,</w:t>
      </w:r>
      <w:r>
        <w:rPr>
          <w:sz w:val="15"/>
          <w:szCs w:val="15"/>
          <w:color w:val="444444"/>
          <w:spacing w:val="25"/>
        </w:rPr>
        <w:t>康廷培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5"/>
        </w:rPr>
        <w:t>,</w:t>
      </w:r>
      <w:r>
        <w:rPr>
          <w:sz w:val="15"/>
          <w:szCs w:val="15"/>
          <w:color w:val="444444"/>
          <w:spacing w:val="25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20"/>
        </w:rPr>
        <w:t xml:space="preserve"> </w:t>
      </w:r>
      <w:r>
        <w:rPr>
          <w:sz w:val="15"/>
          <w:szCs w:val="15"/>
          <w:color w:val="444444"/>
          <w:spacing w:val="25"/>
        </w:rPr>
        <w:t>生脉液对</w:t>
      </w:r>
      <w:r>
        <w:rPr>
          <w:sz w:val="15"/>
          <w:szCs w:val="15"/>
          <w:color w:val="444444"/>
        </w:rPr>
        <w:t xml:space="preserve"> </w:t>
      </w:r>
      <w:r>
        <w:rPr>
          <w:sz w:val="15"/>
          <w:szCs w:val="15"/>
          <w:color w:val="444444"/>
          <w:spacing w:val="6"/>
        </w:rPr>
        <w:t>急性心肌梗塞患者左室功能的影响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4"/>
        </w:rPr>
        <w:t xml:space="preserve"> </w:t>
      </w:r>
      <w:r>
        <w:rPr>
          <w:sz w:val="15"/>
          <w:szCs w:val="15"/>
          <w:color w:val="444444"/>
          <w:spacing w:val="6"/>
        </w:rPr>
        <w:t>中西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3"/>
        <w:spacing w:before="38" w:line="20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444444"/>
          <w:spacing w:val="13"/>
        </w:rPr>
        <w:t>医结合杂志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13"/>
        </w:rPr>
        <w:t>,1981,1：13．</w:t>
      </w:r>
    </w:p>
    <w:p>
      <w:pPr>
        <w:pStyle w:val="BodyText"/>
        <w:ind w:left="235" w:right="52" w:hanging="235"/>
        <w:spacing w:before="41"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4"/>
        </w:rPr>
        <w:t>4  </w:t>
      </w:r>
      <w:r>
        <w:rPr>
          <w:sz w:val="15"/>
          <w:szCs w:val="15"/>
          <w:color w:val="444444"/>
          <w:spacing w:val="24"/>
        </w:rPr>
        <w:t>董泉珍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4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21"/>
        </w:rPr>
        <w:t xml:space="preserve"> </w:t>
      </w:r>
      <w:r>
        <w:rPr>
          <w:sz w:val="15"/>
          <w:szCs w:val="15"/>
          <w:color w:val="444444"/>
          <w:spacing w:val="24"/>
        </w:rPr>
        <w:t>陈可冀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4"/>
        </w:rPr>
        <w:t>,</w:t>
      </w:r>
      <w:r>
        <w:rPr>
          <w:sz w:val="15"/>
          <w:szCs w:val="15"/>
          <w:color w:val="444444"/>
          <w:spacing w:val="24"/>
        </w:rPr>
        <w:t>涂秀华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4"/>
        </w:rPr>
        <w:t>,</w:t>
      </w:r>
      <w:r>
        <w:rPr>
          <w:sz w:val="15"/>
          <w:szCs w:val="15"/>
          <w:color w:val="444444"/>
          <w:spacing w:val="24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2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19"/>
        </w:rPr>
        <w:t xml:space="preserve"> </w:t>
      </w:r>
      <w:r>
        <w:rPr>
          <w:sz w:val="15"/>
          <w:szCs w:val="15"/>
          <w:color w:val="444444"/>
          <w:spacing w:val="24"/>
        </w:rPr>
        <w:t>生脉注射</w:t>
      </w:r>
      <w:r>
        <w:rPr>
          <w:sz w:val="15"/>
          <w:szCs w:val="15"/>
          <w:color w:val="444444"/>
        </w:rPr>
        <w:t xml:space="preserve"> </w:t>
      </w:r>
      <w:r>
        <w:rPr>
          <w:sz w:val="15"/>
          <w:szCs w:val="15"/>
          <w:color w:val="444444"/>
          <w:spacing w:val="10"/>
        </w:rPr>
        <w:t>液治疗急性心肌梗塞的血流动力学效应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10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9"/>
        </w:rPr>
        <w:t xml:space="preserve"> </w:t>
      </w:r>
      <w:r>
        <w:rPr>
          <w:sz w:val="15"/>
          <w:szCs w:val="15"/>
          <w:color w:val="444444"/>
          <w:spacing w:val="13"/>
        </w:rPr>
        <w:t>中华心血管病杂志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13"/>
        </w:rPr>
        <w:t>,1984,12：5．</w:t>
      </w:r>
    </w:p>
    <w:p>
      <w:pPr>
        <w:pStyle w:val="BodyText"/>
        <w:spacing w:before="1" w:line="202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8"/>
        </w:rPr>
        <w:t>（</w:t>
      </w:r>
      <w:r>
        <w:rPr>
          <w:sz w:val="15"/>
          <w:szCs w:val="15"/>
          <w:color w:val="444444"/>
          <w:spacing w:val="-8"/>
        </w:rPr>
        <w:t>收稿</w:t>
      </w:r>
      <w:r>
        <w:rPr>
          <w:sz w:val="15"/>
          <w:szCs w:val="15"/>
          <w:color w:val="444444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8"/>
        </w:rPr>
        <w:t>：1998-09-22,</w:t>
      </w:r>
      <w:r>
        <w:rPr>
          <w:sz w:val="15"/>
          <w:szCs w:val="15"/>
          <w:color w:val="444444"/>
          <w:spacing w:val="-8"/>
        </w:rPr>
        <w:t>修回</w:t>
      </w:r>
      <w:r>
        <w:rPr>
          <w:sz w:val="15"/>
          <w:szCs w:val="15"/>
          <w:color w:val="444444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8"/>
        </w:rPr>
        <w:t>：1998-11-25）</w:t>
      </w:r>
    </w:p>
    <w:p>
      <w:pPr>
        <w:spacing w:line="202" w:lineRule="auto"/>
        <w:sectPr>
          <w:type w:val="continuous"/>
          <w:pgSz w:w="10030" w:h="14478"/>
          <w:pgMar w:top="346" w:right="101" w:bottom="1" w:left="201" w:header="0" w:footer="0" w:gutter="0"/>
          <w:cols w:equalWidth="0" w:num="3">
            <w:col w:w="3176" w:space="100"/>
            <w:col w:w="3173" w:space="100"/>
            <w:col w:w="3179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>
        <w:pict>
          <v:shape id="_x0000_s2" style="position:absolute;margin-left:0.394069pt;margin-top:0.713806pt;mso-position-vertical-relative:text;mso-position-horizontal-relative:text;width:481.3pt;height:0.45pt;z-index:251658240;" filled="false" strokecolor="#444444" strokeweight="0.40pt" coordsize="9625,8" coordorigin="0,0" path="m0,4l9625,4e">
            <v:stroke joinstyle="miter" miterlimit="10"/>
          </v:shape>
        </w:pict>
      </w: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133" w:line="206" w:lineRule="auto"/>
        <w:rPr>
          <w:sz w:val="31"/>
          <w:szCs w:val="31"/>
        </w:rPr>
      </w:pPr>
      <w:r>
        <w:rPr>
          <w:sz w:val="31"/>
          <w:szCs w:val="31"/>
          <w:color w:val="444444"/>
          <w:spacing w:val="5"/>
        </w:rPr>
        <w:t>以急性上腹痛为首发症状的急性肾盂肾炎</w:t>
      </w:r>
      <w:r>
        <w:rPr>
          <w:rFonts w:ascii="Microsoft YaHei" w:hAnsi="Microsoft YaHei" w:eastAsia="Microsoft YaHei" w:cs="Microsoft YaHei"/>
          <w:sz w:val="31"/>
          <w:szCs w:val="31"/>
          <w:color w:val="444444"/>
          <w:spacing w:val="5"/>
        </w:rPr>
        <w:t>26</w:t>
      </w:r>
      <w:r>
        <w:rPr>
          <w:sz w:val="31"/>
          <w:szCs w:val="31"/>
          <w:color w:val="444444"/>
          <w:spacing w:val="5"/>
        </w:rPr>
        <w:t>例报告</w:t>
      </w:r>
    </w:p>
    <w:p>
      <w:pPr>
        <w:spacing w:line="201" w:lineRule="exact"/>
        <w:rPr/>
      </w:pPr>
      <w:r/>
    </w:p>
    <w:p>
      <w:pPr>
        <w:spacing w:line="201" w:lineRule="exact"/>
        <w:sectPr>
          <w:type w:val="continuous"/>
          <w:pgSz w:w="10030" w:h="14478"/>
          <w:pgMar w:top="346" w:right="101" w:bottom="1" w:left="201" w:header="0" w:footer="0" w:gutter="0"/>
          <w:cols w:equalWidth="0" w:num="1">
            <w:col w:w="9727" w:space="0"/>
          </w:cols>
        </w:sectPr>
        <w:rPr/>
      </w:pPr>
    </w:p>
    <w:p>
      <w:pPr>
        <w:pStyle w:val="BodyText"/>
        <w:ind w:left="15"/>
        <w:spacing w:before="51" w:line="292" w:lineRule="exact"/>
        <w:rPr>
          <w:sz w:val="20"/>
          <w:szCs w:val="20"/>
        </w:rPr>
      </w:pPr>
      <w:r>
        <w:pict>
          <v:shape id="_x0000_s4" style="position:absolute;margin-left:57.9084pt;margin-top:511.497pt;mso-position-vertical-relative:text;mso-position-horizontal-relative:text;width:0pt;height:0pt;z-index:251660288;" fillcolor="#999999" filled="true" stroked="false" coordsize="0,0" coordorigin="0,0" path="m,c0,0,0,0,0,0e"/>
        </w:pict>
      </w:r>
      <w:r>
        <w:rPr>
          <w:sz w:val="20"/>
          <w:szCs w:val="20"/>
          <w:color w:val="444444"/>
          <w:spacing w:val="4"/>
          <w:position w:val="2"/>
        </w:rPr>
        <w:t>朱海杭</w:t>
      </w:r>
    </w:p>
    <w:p>
      <w:pPr>
        <w:spacing w:before="72"/>
        <w:rPr/>
      </w:pPr>
      <w:r/>
    </w:p>
    <w:tbl>
      <w:tblPr>
        <w:tblStyle w:val="TableNormal"/>
        <w:tblW w:w="636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27"/>
        <w:gridCol w:w="3134"/>
      </w:tblGrid>
      <w:tr>
        <w:trPr>
          <w:trHeight w:val="9205" w:hRule="atLeast"/>
        </w:trPr>
        <w:tc>
          <w:tcPr>
            <w:tcW w:w="3227" w:type="dxa"/>
            <w:vAlign w:val="top"/>
          </w:tcPr>
          <w:p>
            <w:pPr>
              <w:pStyle w:val="TableText"/>
              <w:ind w:left="2" w:right="48" w:firstLine="384"/>
              <w:spacing w:before="6" w:line="275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6" style="position:absolute;margin-left:-161.35pt;margin-top:451.344pt;mso-position-vertical-relative:top-margin-area;mso-position-horizontal-relative:right-margin-area;width:98.5pt;height:0.45pt;z-index:251659264;" filled="false" strokecolor="#444444" strokeweight="0.40pt" coordsize="1970,8" coordorigin="0,0" path="m0,4l1969,4e">
                  <v:stroke joinstyle="miter" miterlimit="10"/>
                </v:shape>
              </w:pict>
            </w:r>
            <w:r>
              <w:rPr>
                <w:color w:val="444444"/>
                <w:spacing w:val="24"/>
              </w:rPr>
              <w:t>急性上腹痛是急诊室常见的急诊</w:t>
            </w:r>
            <w:r>
              <w:rPr>
                <w:rFonts w:ascii="Microsoft YaHei" w:hAnsi="Microsoft YaHei" w:eastAsia="Microsoft YaHei" w:cs="Microsoft YaHei"/>
                <w:color w:val="444444"/>
                <w:spacing w:val="24"/>
              </w:rPr>
              <w:t>,</w:t>
            </w:r>
            <w:r>
              <w:rPr>
                <w:rFonts w:ascii="Microsoft YaHei" w:hAnsi="Microsoft YaHei" w:eastAsia="Microsoft YaHei" w:cs="Microsoft YaHei"/>
                <w:color w:val="444444"/>
                <w:spacing w:val="9"/>
              </w:rPr>
              <w:t xml:space="preserve"> </w:t>
            </w:r>
            <w:r>
              <w:rPr>
                <w:color w:val="444444"/>
                <w:spacing w:val="19"/>
              </w:rPr>
              <w:t>其病因较为复杂</w:t>
            </w:r>
            <w:r>
              <w:rPr>
                <w:rFonts w:ascii="Microsoft YaHei" w:hAnsi="Microsoft YaHei" w:eastAsia="Microsoft YaHei" w:cs="Microsoft YaHei"/>
                <w:color w:val="444444"/>
                <w:spacing w:val="19"/>
              </w:rPr>
              <w:t>,</w:t>
            </w:r>
            <w:r>
              <w:rPr>
                <w:color w:val="444444"/>
                <w:spacing w:val="19"/>
              </w:rPr>
              <w:t>通常要求临床医师迅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19"/>
              </w:rPr>
              <w:t>速作出判断</w:t>
            </w:r>
            <w:r>
              <w:rPr>
                <w:rFonts w:ascii="Microsoft YaHei" w:hAnsi="Microsoft YaHei" w:eastAsia="Microsoft YaHei" w:cs="Microsoft YaHei"/>
                <w:color w:val="444444"/>
                <w:spacing w:val="19"/>
              </w:rPr>
              <w:t>,</w:t>
            </w:r>
            <w:r>
              <w:rPr>
                <w:color w:val="444444"/>
                <w:spacing w:val="19"/>
              </w:rPr>
              <w:t>及时处理</w:t>
            </w:r>
            <w:r>
              <w:rPr>
                <w:rFonts w:ascii="Microsoft YaHei" w:hAnsi="Microsoft YaHei" w:eastAsia="Microsoft YaHei" w:cs="Microsoft YaHei"/>
                <w:color w:val="444444"/>
                <w:spacing w:val="19"/>
              </w:rPr>
              <w:t>。</w:t>
            </w:r>
            <w:r>
              <w:rPr>
                <w:color w:val="444444"/>
                <w:spacing w:val="19"/>
              </w:rPr>
              <w:t>作者在临床工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11"/>
              </w:rPr>
              <w:t>作中诊治原因不明的急性上腹部疼痛时</w:t>
            </w:r>
            <w:r>
              <w:rPr>
                <w:color w:val="444444"/>
                <w:spacing w:val="3"/>
              </w:rPr>
              <w:t xml:space="preserve">  </w:t>
            </w:r>
            <w:r>
              <w:rPr>
                <w:color w:val="444444"/>
                <w:spacing w:val="11"/>
              </w:rPr>
              <w:t>发现急性肾盂肾炎以腹痛为首发症状并</w:t>
            </w:r>
            <w:r>
              <w:rPr>
                <w:color w:val="444444"/>
                <w:spacing w:val="3"/>
              </w:rPr>
              <w:t xml:space="preserve">  </w:t>
            </w:r>
            <w:r>
              <w:rPr>
                <w:color w:val="444444"/>
                <w:spacing w:val="21"/>
              </w:rPr>
              <w:t>非少见</w:t>
            </w:r>
            <w:r>
              <w:rPr>
                <w:rFonts w:ascii="Microsoft YaHei" w:hAnsi="Microsoft YaHei" w:eastAsia="Microsoft YaHei" w:cs="Microsoft YaHei"/>
                <w:color w:val="444444"/>
                <w:spacing w:val="21"/>
              </w:rPr>
              <w:t>,</w:t>
            </w:r>
            <w:r>
              <w:rPr>
                <w:color w:val="444444"/>
                <w:spacing w:val="21"/>
              </w:rPr>
              <w:t>兹报告如下</w:t>
            </w:r>
            <w:r>
              <w:rPr>
                <w:rFonts w:ascii="Microsoft YaHei" w:hAnsi="Microsoft YaHei" w:eastAsia="Microsoft YaHei" w:cs="Microsoft YaHei"/>
                <w:color w:val="444444"/>
                <w:spacing w:val="21"/>
              </w:rPr>
              <w:t>。</w:t>
            </w:r>
          </w:p>
          <w:p>
            <w:pPr>
              <w:pStyle w:val="TableText"/>
              <w:ind w:left="24"/>
              <w:spacing w:before="127" w:line="250" w:lineRule="exact"/>
              <w:rPr/>
            </w:pPr>
            <w:r>
              <w:rPr>
                <w:rFonts w:ascii="Times New Roman" w:hAnsi="Times New Roman" w:eastAsia="Times New Roman" w:cs="Times New Roman"/>
                <w:color w:val="444444"/>
                <w:spacing w:val="8"/>
                <w:position w:val="1"/>
              </w:rPr>
              <w:t>1</w:t>
            </w:r>
            <w:r>
              <w:rPr>
                <w:rFonts w:ascii="Times New Roman" w:hAnsi="Times New Roman" w:eastAsia="Times New Roman" w:cs="Times New Roman"/>
                <w:color w:val="444444"/>
                <w:spacing w:val="9"/>
                <w:position w:val="1"/>
              </w:rPr>
              <w:t xml:space="preserve">   </w:t>
            </w:r>
            <w:r>
              <w:rPr>
                <w:color w:val="444444"/>
                <w:spacing w:val="8"/>
                <w:position w:val="1"/>
              </w:rPr>
              <w:t>临床资料</w:t>
            </w:r>
          </w:p>
          <w:p>
            <w:pPr>
              <w:pStyle w:val="TableText"/>
              <w:ind w:left="7"/>
              <w:spacing w:before="229" w:line="212" w:lineRule="auto"/>
              <w:rPr/>
            </w:pPr>
            <w:r>
              <w:rPr>
                <w:rFonts w:ascii="Microsoft YaHei" w:hAnsi="Microsoft YaHei" w:eastAsia="Microsoft YaHei" w:cs="Microsoft YaHei"/>
                <w:color w:val="444444"/>
                <w:spacing w:val="10"/>
              </w:rPr>
              <w:t>1∙1</w:t>
            </w:r>
            <w:r>
              <w:rPr>
                <w:rFonts w:ascii="Microsoft YaHei" w:hAnsi="Microsoft YaHei" w:eastAsia="Microsoft YaHei" w:cs="Microsoft YaHei"/>
                <w:color w:val="444444"/>
                <w:spacing w:val="20"/>
              </w:rPr>
              <w:t xml:space="preserve">  </w:t>
            </w:r>
            <w:r>
              <w:rPr>
                <w:color w:val="444444"/>
                <w:spacing w:val="10"/>
              </w:rPr>
              <w:t>病例来源</w:t>
            </w:r>
          </w:p>
          <w:p>
            <w:pPr>
              <w:pStyle w:val="TableText"/>
              <w:ind w:left="3" w:right="48" w:firstLine="361"/>
              <w:spacing w:before="44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444444"/>
                <w:spacing w:val="1"/>
              </w:rPr>
              <w:t>本组</w:t>
            </w:r>
            <w:r>
              <w:rPr>
                <w:color w:val="444444"/>
                <w:spacing w:val="-37"/>
              </w:rPr>
              <w:t xml:space="preserve"> </w:t>
            </w:r>
            <w:r>
              <w:rPr>
                <w:color w:val="444444"/>
                <w:spacing w:val="1"/>
              </w:rPr>
              <w:t>资料收集 </w:t>
            </w:r>
            <w:r>
              <w:rPr>
                <w:rFonts w:ascii="Microsoft YaHei" w:hAnsi="Microsoft YaHei" w:eastAsia="Microsoft YaHei" w:cs="Microsoft YaHei"/>
                <w:color w:val="444444"/>
                <w:spacing w:val="1"/>
              </w:rPr>
              <w:t>1992</w:t>
            </w:r>
            <w:r>
              <w:rPr>
                <w:color w:val="444444"/>
                <w:spacing w:val="1"/>
              </w:rPr>
              <w:t>年 </w:t>
            </w:r>
            <w:r>
              <w:rPr>
                <w:rFonts w:ascii="Microsoft YaHei" w:hAnsi="Microsoft YaHei" w:eastAsia="Microsoft YaHei" w:cs="Microsoft YaHei"/>
                <w:color w:val="444444"/>
                <w:spacing w:val="1"/>
              </w:rPr>
              <w:t>1</w:t>
            </w:r>
            <w:r>
              <w:rPr>
                <w:rFonts w:ascii="Microsoft YaHei" w:hAnsi="Microsoft YaHei" w:eastAsia="Microsoft YaHei" w:cs="Microsoft YaHei"/>
                <w:color w:val="444444"/>
                <w:spacing w:val="-15"/>
              </w:rPr>
              <w:t xml:space="preserve"> </w:t>
            </w:r>
            <w:r>
              <w:rPr>
                <w:color w:val="444444"/>
                <w:spacing w:val="1"/>
              </w:rPr>
              <w:t>月</w:t>
            </w:r>
            <w:r>
              <w:rPr>
                <w:color w:val="444444"/>
                <w:spacing w:val="-4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"/>
              </w:rPr>
              <w:t>～</w:t>
            </w:r>
            <w:r>
              <w:rPr>
                <w:rFonts w:ascii="Microsoft YaHei" w:hAnsi="Microsoft YaHei" w:eastAsia="Microsoft YaHei" w:cs="Microsoft YaHei"/>
                <w:color w:val="44444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"/>
              </w:rPr>
              <w:t>1998</w:t>
            </w:r>
            <w:r>
              <w:rPr>
                <w:rFonts w:ascii="Microsoft YaHei" w:hAnsi="Microsoft YaHei" w:eastAsia="Microsoft YaHei" w:cs="Microsoft YaHei"/>
                <w:color w:val="444444"/>
              </w:rPr>
              <w:t xml:space="preserve">  </w:t>
            </w:r>
            <w:r>
              <w:rPr>
                <w:color w:val="444444"/>
                <w:spacing w:val="12"/>
              </w:rPr>
              <w:t>年</w:t>
            </w:r>
            <w:r>
              <w:rPr>
                <w:color w:val="444444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2"/>
              </w:rPr>
              <w:t>7</w:t>
            </w:r>
            <w:r>
              <w:rPr>
                <w:color w:val="444444"/>
                <w:spacing w:val="12"/>
              </w:rPr>
              <w:t>月我院门急诊收治的以上腹部疼痛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18"/>
              </w:rPr>
              <w:t>为首发症状的急性肾盂肾炎</w:t>
            </w:r>
            <w:r>
              <w:rPr>
                <w:color w:val="44444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8"/>
              </w:rPr>
              <w:t>26</w:t>
            </w:r>
            <w:r>
              <w:rPr>
                <w:color w:val="444444"/>
                <w:spacing w:val="18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95"/>
                <w:w w:val="175"/>
              </w:rPr>
              <w:t>,</w:t>
            </w:r>
            <w:r>
              <w:rPr>
                <w:color w:val="444444"/>
                <w:spacing w:val="-1"/>
              </w:rPr>
              <w:t>女</w:t>
            </w:r>
            <w:r>
              <w:rPr>
                <w:color w:val="44444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23</w:t>
            </w:r>
            <w:r>
              <w:rPr>
                <w:color w:val="444444"/>
                <w:spacing w:val="14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、</w:t>
            </w:r>
            <w:r>
              <w:rPr>
                <w:color w:val="444444"/>
                <w:spacing w:val="14"/>
              </w:rPr>
              <w:t>男 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3</w:t>
            </w:r>
            <w:r>
              <w:rPr>
                <w:rFonts w:ascii="Microsoft YaHei" w:hAnsi="Microsoft YaHei" w:eastAsia="Microsoft YaHei" w:cs="Microsoft YaHei"/>
                <w:color w:val="444444"/>
                <w:spacing w:val="-13"/>
              </w:rPr>
              <w:t xml:space="preserve"> </w:t>
            </w:r>
            <w:r>
              <w:rPr>
                <w:color w:val="444444"/>
                <w:spacing w:val="14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,</w:t>
            </w:r>
            <w:r>
              <w:rPr>
                <w:rFonts w:ascii="Microsoft YaHei" w:hAnsi="Microsoft YaHei" w:eastAsia="Microsoft YaHei" w:cs="Microsoft YaHei"/>
                <w:color w:val="444444"/>
                <w:spacing w:val="-27"/>
              </w:rPr>
              <w:t xml:space="preserve"> </w:t>
            </w:r>
            <w:r>
              <w:rPr>
                <w:color w:val="444444"/>
                <w:spacing w:val="14"/>
              </w:rPr>
              <w:t>年龄</w:t>
            </w:r>
            <w:r>
              <w:rPr>
                <w:color w:val="444444"/>
                <w:spacing w:val="-51"/>
              </w:rPr>
              <w:t xml:space="preserve"> </w:t>
            </w:r>
            <w:r>
              <w:rPr>
                <w:color w:val="444444"/>
                <w:spacing w:val="14"/>
              </w:rPr>
              <w:t>范</w:t>
            </w:r>
            <w:r>
              <w:rPr>
                <w:color w:val="444444"/>
                <w:spacing w:val="-37"/>
              </w:rPr>
              <w:t xml:space="preserve"> </w:t>
            </w:r>
            <w:r>
              <w:rPr>
                <w:color w:val="444444"/>
                <w:spacing w:val="14"/>
              </w:rPr>
              <w:t>围</w:t>
            </w:r>
            <w:r>
              <w:rPr>
                <w:color w:val="444444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16～ 64</w:t>
            </w:r>
            <w:r>
              <w:rPr>
                <w:rFonts w:ascii="Microsoft YaHei" w:hAnsi="Microsoft YaHei" w:eastAsia="Microsoft YaHei" w:cs="Microsoft YaHei"/>
                <w:color w:val="444444"/>
                <w:spacing w:val="-12"/>
              </w:rPr>
              <w:t xml:space="preserve"> </w:t>
            </w:r>
            <w:r>
              <w:rPr>
                <w:color w:val="444444"/>
                <w:spacing w:val="14"/>
              </w:rPr>
              <w:t>岁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,</w:t>
            </w:r>
            <w:r>
              <w:rPr>
                <w:rFonts w:ascii="Microsoft YaHei" w:hAnsi="Microsoft YaHei" w:eastAsia="Microsoft YaHei" w:cs="Microsoft YaHei"/>
                <w:color w:val="444444"/>
              </w:rPr>
              <w:t xml:space="preserve"> </w:t>
            </w:r>
            <w:r>
              <w:rPr>
                <w:color w:val="444444"/>
                <w:spacing w:val="20"/>
              </w:rPr>
              <w:t>中位年龄</w:t>
            </w:r>
            <w:r>
              <w:rPr>
                <w:color w:val="444444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20"/>
              </w:rPr>
              <w:t>46</w:t>
            </w:r>
            <w:r>
              <w:rPr>
                <w:color w:val="444444"/>
                <w:spacing w:val="20"/>
              </w:rPr>
              <w:t>岁</w:t>
            </w:r>
            <w:r>
              <w:rPr>
                <w:rFonts w:ascii="Microsoft YaHei" w:hAnsi="Microsoft YaHei" w:eastAsia="Microsoft YaHei" w:cs="Microsoft YaHei"/>
                <w:color w:val="444444"/>
                <w:spacing w:val="20"/>
              </w:rPr>
              <w:t>。</w:t>
            </w:r>
            <w:r>
              <w:rPr>
                <w:color w:val="444444"/>
                <w:spacing w:val="20"/>
              </w:rPr>
              <w:t>根据突然腹部疼痛</w:t>
            </w:r>
            <w:r>
              <w:rPr>
                <w:rFonts w:ascii="Microsoft YaHei" w:hAnsi="Microsoft YaHei" w:eastAsia="Microsoft YaHei" w:cs="Microsoft YaHei"/>
                <w:color w:val="444444"/>
                <w:spacing w:val="20"/>
              </w:rPr>
              <w:t>、</w:t>
            </w:r>
            <w:r>
              <w:rPr>
                <w:rFonts w:ascii="Microsoft YaHei" w:hAnsi="Microsoft YaHei" w:eastAsia="Microsoft YaHei" w:cs="Microsoft YaHei"/>
                <w:color w:val="444444"/>
              </w:rPr>
              <w:t xml:space="preserve"> </w:t>
            </w:r>
            <w:r>
              <w:rPr>
                <w:color w:val="444444"/>
                <w:spacing w:val="11"/>
              </w:rPr>
              <w:t>尿沉渣检查发现有大量脓细胞</w:t>
            </w:r>
            <w:r>
              <w:rPr>
                <w:rFonts w:ascii="Microsoft YaHei" w:hAnsi="Microsoft YaHei" w:eastAsia="Microsoft YaHei" w:cs="Microsoft YaHei"/>
                <w:color w:val="444444"/>
                <w:spacing w:val="11"/>
              </w:rPr>
              <w:t>、</w:t>
            </w:r>
            <w:r>
              <w:rPr>
                <w:color w:val="444444"/>
                <w:spacing w:val="11"/>
              </w:rPr>
              <w:t>抗生素</w:t>
            </w:r>
            <w:r>
              <w:rPr>
                <w:color w:val="444444"/>
                <w:spacing w:val="2"/>
              </w:rPr>
              <w:t xml:space="preserve">  </w:t>
            </w:r>
            <w:r>
              <w:rPr>
                <w:color w:val="444444"/>
                <w:spacing w:val="9"/>
              </w:rPr>
              <w:t>治疗有效而临床诊断为急性肾盂肾炎</w:t>
            </w:r>
            <w:r>
              <w:rPr>
                <w:rFonts w:ascii="Microsoft YaHei" w:hAnsi="Microsoft YaHei" w:eastAsia="Microsoft YaHei" w:cs="Microsoft YaHei"/>
                <w:color w:val="444444"/>
                <w:spacing w:val="9"/>
              </w:rPr>
              <w:t>。</w:t>
            </w:r>
          </w:p>
          <w:p>
            <w:pPr>
              <w:pStyle w:val="TableText"/>
              <w:ind w:left="7"/>
              <w:spacing w:before="1" w:line="211" w:lineRule="auto"/>
              <w:rPr/>
            </w:pP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1∙2</w:t>
            </w:r>
            <w:r>
              <w:rPr>
                <w:rFonts w:ascii="Microsoft YaHei" w:hAnsi="Microsoft YaHei" w:eastAsia="Microsoft YaHei" w:cs="Microsoft YaHei"/>
                <w:color w:val="444444"/>
                <w:spacing w:val="27"/>
              </w:rPr>
              <w:t xml:space="preserve">  </w:t>
            </w:r>
            <w:r>
              <w:rPr>
                <w:color w:val="444444"/>
                <w:spacing w:val="8"/>
              </w:rPr>
              <w:t>临床表现</w:t>
            </w:r>
          </w:p>
          <w:p>
            <w:pPr>
              <w:pStyle w:val="TableText"/>
              <w:ind w:left="4" w:right="73" w:firstLine="359"/>
              <w:spacing w:before="52" w:line="252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26</w:t>
            </w:r>
            <w:r>
              <w:rPr>
                <w:color w:val="444444"/>
                <w:spacing w:val="13"/>
              </w:rPr>
              <w:t>例既往有肾盂肾炎史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8</w:t>
            </w:r>
            <w:r>
              <w:rPr>
                <w:color w:val="444444"/>
                <w:spacing w:val="13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。</w:t>
            </w:r>
            <w:r>
              <w:rPr>
                <w:color w:val="444444"/>
                <w:spacing w:val="13"/>
              </w:rPr>
              <w:t>所有</w:t>
            </w:r>
            <w:r>
              <w:rPr>
                <w:color w:val="444444"/>
                <w:spacing w:val="2"/>
              </w:rPr>
              <w:t xml:space="preserve">  </w:t>
            </w:r>
            <w:r>
              <w:rPr>
                <w:color w:val="444444"/>
                <w:spacing w:val="11"/>
              </w:rPr>
              <w:t>病人均以突发中上腹痛为主诉</w:t>
            </w:r>
            <w:r>
              <w:rPr>
                <w:rFonts w:ascii="Microsoft YaHei" w:hAnsi="Microsoft YaHei" w:eastAsia="Microsoft YaHei" w:cs="Microsoft YaHei"/>
                <w:color w:val="444444"/>
                <w:spacing w:val="11"/>
              </w:rPr>
              <w:t>。</w:t>
            </w:r>
            <w:r>
              <w:rPr>
                <w:color w:val="444444"/>
                <w:spacing w:val="11"/>
              </w:rPr>
              <w:t>腹痛位</w:t>
            </w:r>
            <w:r>
              <w:rPr>
                <w:color w:val="444444"/>
                <w:spacing w:val="2"/>
              </w:rPr>
              <w:t xml:space="preserve">  </w:t>
            </w:r>
            <w:r>
              <w:rPr>
                <w:color w:val="444444"/>
                <w:spacing w:val="13"/>
              </w:rPr>
              <w:t>于中上腹</w:t>
            </w:r>
            <w:r>
              <w:rPr>
                <w:color w:val="444444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8</w:t>
            </w:r>
            <w:r>
              <w:rPr>
                <w:rFonts w:ascii="Microsoft YaHei" w:hAnsi="Microsoft YaHei" w:eastAsia="Microsoft YaHei" w:cs="Microsoft YaHei"/>
                <w:color w:val="444444"/>
                <w:spacing w:val="-27"/>
              </w:rPr>
              <w:t xml:space="preserve"> </w:t>
            </w:r>
            <w:r>
              <w:rPr>
                <w:color w:val="444444"/>
                <w:spacing w:val="13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、</w:t>
            </w:r>
            <w:r>
              <w:rPr>
                <w:color w:val="444444"/>
                <w:spacing w:val="13"/>
              </w:rPr>
              <w:t>上腹偏左</w:t>
            </w:r>
            <w:r>
              <w:rPr>
                <w:color w:val="444444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12</w:t>
            </w:r>
            <w:r>
              <w:rPr>
                <w:color w:val="444444"/>
                <w:spacing w:val="13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、</w:t>
            </w:r>
            <w:r>
              <w:rPr>
                <w:color w:val="444444"/>
                <w:spacing w:val="13"/>
              </w:rPr>
              <w:t>上腹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13"/>
              </w:rPr>
              <w:t>偏右</w:t>
            </w:r>
            <w:r>
              <w:rPr>
                <w:color w:val="44444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6</w:t>
            </w:r>
            <w:r>
              <w:rPr>
                <w:color w:val="444444"/>
                <w:spacing w:val="13"/>
              </w:rPr>
              <w:t>例</w:t>
            </w:r>
            <w:r>
              <w:rPr>
                <w:color w:val="444444"/>
                <w:spacing w:val="-4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；</w:t>
            </w:r>
            <w:r>
              <w:rPr>
                <w:color w:val="444444"/>
                <w:spacing w:val="13"/>
              </w:rPr>
              <w:t>呈持续痛</w:t>
            </w:r>
            <w:r>
              <w:rPr>
                <w:color w:val="444444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20</w:t>
            </w:r>
            <w:r>
              <w:rPr>
                <w:color w:val="444444"/>
                <w:spacing w:val="13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,</w:t>
            </w:r>
            <w:r>
              <w:rPr>
                <w:rFonts w:ascii="Microsoft YaHei" w:hAnsi="Microsoft YaHei" w:eastAsia="Microsoft YaHei" w:cs="Microsoft YaHei"/>
                <w:color w:val="444444"/>
                <w:spacing w:val="-25"/>
              </w:rPr>
              <w:t xml:space="preserve"> </w:t>
            </w:r>
            <w:r>
              <w:rPr>
                <w:color w:val="444444"/>
                <w:spacing w:val="13"/>
              </w:rPr>
              <w:t>阵发性痛</w:t>
            </w:r>
            <w:r>
              <w:rPr>
                <w:color w:val="444444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6</w:t>
            </w:r>
            <w:r>
              <w:rPr>
                <w:rFonts w:ascii="Microsoft YaHei" w:hAnsi="Microsoft YaHei" w:eastAsia="Microsoft YaHei" w:cs="Microsoft YaHei"/>
                <w:color w:val="444444"/>
              </w:rPr>
              <w:t xml:space="preserve"> </w:t>
            </w:r>
            <w:r>
              <w:rPr>
                <w:color w:val="444444"/>
                <w:spacing w:val="8"/>
              </w:rPr>
              <w:t>例</w:t>
            </w:r>
            <w:r>
              <w:rPr>
                <w:color w:val="444444"/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；</w:t>
            </w:r>
            <w:r>
              <w:rPr>
                <w:color w:val="444444"/>
                <w:spacing w:val="8"/>
              </w:rPr>
              <w:t>呈轻度</w:t>
            </w:r>
            <w:r>
              <w:rPr>
                <w:color w:val="444444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10</w:t>
            </w:r>
            <w:r>
              <w:rPr>
                <w:color w:val="444444"/>
                <w:spacing w:val="8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、</w:t>
            </w:r>
            <w:r>
              <w:rPr>
                <w:rFonts w:ascii="Microsoft YaHei" w:hAnsi="Microsoft YaHei" w:eastAsia="Microsoft YaHei" w:cs="Microsoft YaHei"/>
                <w:color w:val="444444"/>
                <w:spacing w:val="-29"/>
              </w:rPr>
              <w:t xml:space="preserve"> </w:t>
            </w:r>
            <w:r>
              <w:rPr>
                <w:color w:val="444444"/>
                <w:spacing w:val="8"/>
              </w:rPr>
              <w:t>中度</w:t>
            </w:r>
            <w:r>
              <w:rPr>
                <w:color w:val="444444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12</w:t>
            </w:r>
            <w:r>
              <w:rPr>
                <w:color w:val="444444"/>
                <w:spacing w:val="8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、</w:t>
            </w:r>
            <w:r>
              <w:rPr>
                <w:color w:val="444444"/>
                <w:spacing w:val="8"/>
              </w:rPr>
              <w:t>重度</w:t>
            </w:r>
            <w:r>
              <w:rPr>
                <w:color w:val="444444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4</w:t>
            </w:r>
            <w:r>
              <w:rPr>
                <w:rFonts w:ascii="Microsoft YaHei" w:hAnsi="Microsoft YaHei" w:eastAsia="Microsoft YaHei" w:cs="Microsoft YaHei"/>
                <w:color w:val="444444"/>
              </w:rPr>
              <w:t xml:space="preserve"> </w:t>
            </w:r>
            <w:r>
              <w:rPr>
                <w:color w:val="444444"/>
                <w:spacing w:val="17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7"/>
              </w:rPr>
              <w:t>。</w:t>
            </w:r>
            <w:r>
              <w:rPr>
                <w:color w:val="444444"/>
                <w:spacing w:val="17"/>
              </w:rPr>
              <w:t>伴恶心 </w:t>
            </w:r>
            <w:r>
              <w:rPr>
                <w:rFonts w:ascii="Microsoft YaHei" w:hAnsi="Microsoft YaHei" w:eastAsia="Microsoft YaHei" w:cs="Microsoft YaHei"/>
                <w:color w:val="444444"/>
                <w:spacing w:val="17"/>
              </w:rPr>
              <w:t>18</w:t>
            </w:r>
            <w:r>
              <w:rPr>
                <w:color w:val="444444"/>
                <w:spacing w:val="17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7"/>
              </w:rPr>
              <w:t>,</w:t>
            </w:r>
            <w:r>
              <w:rPr>
                <w:rFonts w:ascii="Microsoft YaHei" w:hAnsi="Microsoft YaHei" w:eastAsia="Microsoft YaHei" w:cs="Microsoft YaHei"/>
                <w:color w:val="444444"/>
                <w:spacing w:val="-12"/>
              </w:rPr>
              <w:t xml:space="preserve"> </w:t>
            </w:r>
            <w:r>
              <w:rPr>
                <w:color w:val="444444"/>
                <w:spacing w:val="17"/>
              </w:rPr>
              <w:t>呕</w:t>
            </w:r>
            <w:r>
              <w:rPr>
                <w:color w:val="444444"/>
                <w:spacing w:val="-47"/>
              </w:rPr>
              <w:t xml:space="preserve"> </w:t>
            </w:r>
            <w:r>
              <w:rPr>
                <w:color w:val="444444"/>
                <w:spacing w:val="17"/>
              </w:rPr>
              <w:t>吐</w:t>
            </w:r>
            <w:r>
              <w:rPr>
                <w:color w:val="444444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7"/>
              </w:rPr>
              <w:t>6</w:t>
            </w:r>
            <w:r>
              <w:rPr>
                <w:rFonts w:ascii="Microsoft YaHei" w:hAnsi="Microsoft YaHei" w:eastAsia="Microsoft YaHei" w:cs="Microsoft YaHei"/>
                <w:color w:val="444444"/>
                <w:spacing w:val="-22"/>
              </w:rPr>
              <w:t xml:space="preserve"> </w:t>
            </w:r>
            <w:r>
              <w:rPr>
                <w:color w:val="444444"/>
                <w:spacing w:val="17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7"/>
              </w:rPr>
              <w:t>、</w:t>
            </w:r>
            <w:r>
              <w:rPr>
                <w:color w:val="444444"/>
                <w:spacing w:val="17"/>
              </w:rPr>
              <w:t>腹胀</w:t>
            </w:r>
            <w:r>
              <w:rPr>
                <w:color w:val="444444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7"/>
              </w:rPr>
              <w:t>4</w:t>
            </w:r>
            <w:r>
              <w:rPr>
                <w:rFonts w:ascii="Microsoft YaHei" w:hAnsi="Microsoft YaHei" w:eastAsia="Microsoft YaHei" w:cs="Microsoft YaHei"/>
                <w:color w:val="444444"/>
              </w:rPr>
              <w:t xml:space="preserve"> </w:t>
            </w:r>
            <w:r>
              <w:rPr>
                <w:color w:val="444444"/>
                <w:spacing w:val="8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、</w:t>
            </w:r>
            <w:r>
              <w:rPr>
                <w:color w:val="444444"/>
                <w:spacing w:val="8"/>
              </w:rPr>
              <w:t>腹泻</w:t>
            </w:r>
            <w:r>
              <w:rPr>
                <w:color w:val="444444"/>
                <w:spacing w:val="-38"/>
              </w:rPr>
              <w:t xml:space="preserve"> </w:t>
            </w:r>
            <w:r>
              <w:rPr>
                <w:color w:val="444444"/>
                <w:spacing w:val="8"/>
              </w:rPr>
              <w:t>稀</w:t>
            </w:r>
            <w:r>
              <w:rPr>
                <w:color w:val="444444"/>
                <w:spacing w:val="-50"/>
              </w:rPr>
              <w:t xml:space="preserve"> </w:t>
            </w:r>
            <w:r>
              <w:rPr>
                <w:color w:val="444444"/>
                <w:spacing w:val="8"/>
              </w:rPr>
              <w:t>水便 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3</w:t>
            </w:r>
            <w:r>
              <w:rPr>
                <w:rFonts w:ascii="Microsoft YaHei" w:hAnsi="Microsoft YaHei" w:eastAsia="Microsoft YaHei" w:cs="Microsoft YaHei"/>
                <w:color w:val="444444"/>
                <w:spacing w:val="-20"/>
              </w:rPr>
              <w:t xml:space="preserve"> </w:t>
            </w:r>
            <w:r>
              <w:rPr>
                <w:color w:val="444444"/>
                <w:spacing w:val="8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。</w:t>
            </w:r>
            <w:r>
              <w:rPr>
                <w:color w:val="444444"/>
                <w:spacing w:val="8"/>
              </w:rPr>
              <w:t>伴畏</w:t>
            </w:r>
            <w:r>
              <w:rPr>
                <w:color w:val="444444"/>
                <w:spacing w:val="-51"/>
              </w:rPr>
              <w:t xml:space="preserve"> </w:t>
            </w:r>
            <w:r>
              <w:rPr>
                <w:color w:val="444444"/>
                <w:spacing w:val="8"/>
              </w:rPr>
              <w:t>寒 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14</w:t>
            </w:r>
            <w:r>
              <w:rPr>
                <w:color w:val="444444"/>
                <w:spacing w:val="8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、</w:t>
            </w:r>
            <w:r>
              <w:rPr>
                <w:rFonts w:ascii="Microsoft YaHei" w:hAnsi="Microsoft YaHei" w:eastAsia="Microsoft YaHei" w:cs="Microsoft YaHei"/>
                <w:color w:val="444444"/>
              </w:rPr>
              <w:t xml:space="preserve"> </w:t>
            </w:r>
            <w:r>
              <w:rPr>
                <w:color w:val="444444"/>
                <w:spacing w:val="12"/>
              </w:rPr>
              <w:t>发热 </w:t>
            </w:r>
            <w:r>
              <w:rPr>
                <w:rFonts w:ascii="Microsoft YaHei" w:hAnsi="Microsoft YaHei" w:eastAsia="Microsoft YaHei" w:cs="Microsoft YaHei"/>
                <w:color w:val="444444"/>
                <w:spacing w:val="12"/>
              </w:rPr>
              <w:t>12</w:t>
            </w:r>
            <w:r>
              <w:rPr>
                <w:color w:val="444444"/>
                <w:spacing w:val="12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2"/>
              </w:rPr>
              <w:t>（</w:t>
            </w:r>
            <w:r>
              <w:rPr>
                <w:color w:val="444444"/>
                <w:spacing w:val="12"/>
              </w:rPr>
              <w:t>其中低热</w:t>
            </w:r>
            <w:r>
              <w:rPr>
                <w:color w:val="444444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2"/>
              </w:rPr>
              <w:t>3</w:t>
            </w:r>
            <w:r>
              <w:rPr>
                <w:rFonts w:ascii="Microsoft YaHei" w:hAnsi="Microsoft YaHei" w:eastAsia="Microsoft YaHei" w:cs="Microsoft YaHei"/>
                <w:color w:val="444444"/>
                <w:spacing w:val="-24"/>
              </w:rPr>
              <w:t xml:space="preserve"> </w:t>
            </w:r>
            <w:r>
              <w:rPr>
                <w:color w:val="444444"/>
                <w:spacing w:val="12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2"/>
              </w:rPr>
              <w:t>、</w:t>
            </w:r>
            <w:r>
              <w:rPr>
                <w:rFonts w:ascii="Microsoft YaHei" w:hAnsi="Microsoft YaHei" w:eastAsia="Microsoft YaHei" w:cs="Microsoft YaHei"/>
                <w:color w:val="444444"/>
                <w:spacing w:val="-23"/>
              </w:rPr>
              <w:t xml:space="preserve"> </w:t>
            </w:r>
            <w:r>
              <w:rPr>
                <w:color w:val="444444"/>
                <w:spacing w:val="12"/>
              </w:rPr>
              <w:t>中等热</w:t>
            </w:r>
            <w:r>
              <w:rPr>
                <w:color w:val="444444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2"/>
              </w:rPr>
              <w:t>3</w:t>
            </w:r>
            <w:r>
              <w:rPr>
                <w:rFonts w:ascii="Microsoft YaHei" w:hAnsi="Microsoft YaHei" w:eastAsia="Microsoft YaHei" w:cs="Microsoft YaHei"/>
                <w:color w:val="444444"/>
              </w:rPr>
              <w:t xml:space="preserve"> </w:t>
            </w:r>
            <w:r>
              <w:rPr>
                <w:color w:val="444444"/>
                <w:spacing w:val="5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5"/>
              </w:rPr>
              <w:t>、</w:t>
            </w:r>
            <w:r>
              <w:rPr>
                <w:color w:val="444444"/>
                <w:spacing w:val="5"/>
              </w:rPr>
              <w:t>高热 </w:t>
            </w:r>
            <w:r>
              <w:rPr>
                <w:rFonts w:ascii="Microsoft YaHei" w:hAnsi="Microsoft YaHei" w:eastAsia="Microsoft YaHei" w:cs="Microsoft YaHei"/>
                <w:color w:val="444444"/>
                <w:spacing w:val="5"/>
              </w:rPr>
              <w:t>2</w:t>
            </w:r>
            <w:r>
              <w:rPr>
                <w:rFonts w:ascii="Microsoft YaHei" w:hAnsi="Microsoft YaHei" w:eastAsia="Microsoft YaHei" w:cs="Microsoft YaHei"/>
                <w:color w:val="444444"/>
                <w:spacing w:val="-22"/>
              </w:rPr>
              <w:t xml:space="preserve"> </w:t>
            </w:r>
            <w:r>
              <w:rPr>
                <w:color w:val="444444"/>
                <w:spacing w:val="5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5"/>
              </w:rPr>
              <w:t>）、</w:t>
            </w:r>
            <w:r>
              <w:rPr>
                <w:color w:val="444444"/>
                <w:spacing w:val="5"/>
              </w:rPr>
              <w:t>乏</w:t>
            </w:r>
            <w:r>
              <w:rPr>
                <w:color w:val="444444"/>
                <w:spacing w:val="-48"/>
              </w:rPr>
              <w:t xml:space="preserve"> </w:t>
            </w:r>
            <w:r>
              <w:rPr>
                <w:color w:val="444444"/>
                <w:spacing w:val="5"/>
              </w:rPr>
              <w:t>力 </w:t>
            </w:r>
            <w:r>
              <w:rPr>
                <w:rFonts w:ascii="Microsoft YaHei" w:hAnsi="Microsoft YaHei" w:eastAsia="Microsoft YaHei" w:cs="Microsoft YaHei"/>
                <w:color w:val="444444"/>
                <w:spacing w:val="5"/>
              </w:rPr>
              <w:t>15</w:t>
            </w:r>
            <w:r>
              <w:rPr>
                <w:color w:val="444444"/>
                <w:spacing w:val="5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5"/>
              </w:rPr>
              <w:t>、</w:t>
            </w:r>
            <w:r>
              <w:rPr>
                <w:color w:val="444444"/>
                <w:spacing w:val="5"/>
              </w:rPr>
              <w:t>纳差 </w:t>
            </w:r>
            <w:r>
              <w:rPr>
                <w:rFonts w:ascii="Microsoft YaHei" w:hAnsi="Microsoft YaHei" w:eastAsia="Microsoft YaHei" w:cs="Microsoft YaHei"/>
                <w:color w:val="444444"/>
                <w:spacing w:val="4"/>
              </w:rPr>
              <w:t>13</w:t>
            </w:r>
            <w:r>
              <w:rPr>
                <w:rFonts w:ascii="Microsoft YaHei" w:hAnsi="Microsoft YaHei" w:eastAsia="Microsoft YaHei" w:cs="Microsoft YaHei"/>
                <w:color w:val="444444"/>
              </w:rPr>
              <w:t xml:space="preserve"> </w:t>
            </w:r>
            <w:r>
              <w:rPr>
                <w:color w:val="444444"/>
                <w:spacing w:val="12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2"/>
              </w:rPr>
              <w:t>。</w:t>
            </w:r>
            <w:r>
              <w:rPr>
                <w:color w:val="444444"/>
                <w:spacing w:val="12"/>
              </w:rPr>
              <w:t>腰部酸不适</w:t>
            </w:r>
            <w:r>
              <w:rPr>
                <w:color w:val="44444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2"/>
              </w:rPr>
              <w:t>5</w:t>
            </w:r>
            <w:r>
              <w:rPr>
                <w:color w:val="444444"/>
                <w:spacing w:val="12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2"/>
              </w:rPr>
              <w:t>、</w:t>
            </w:r>
            <w:r>
              <w:rPr>
                <w:color w:val="444444"/>
                <w:spacing w:val="12"/>
              </w:rPr>
              <w:t>尿频</w:t>
            </w:r>
            <w:r>
              <w:rPr>
                <w:color w:val="444444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2"/>
              </w:rPr>
              <w:t>3</w:t>
            </w:r>
            <w:r>
              <w:rPr>
                <w:color w:val="444444"/>
                <w:spacing w:val="12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2"/>
              </w:rPr>
              <w:t>、</w:t>
            </w:r>
            <w:r>
              <w:rPr>
                <w:color w:val="444444"/>
                <w:spacing w:val="12"/>
              </w:rPr>
              <w:t>无一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9"/>
              </w:rPr>
              <w:t>例腰痛及典型膀胱刺激征</w:t>
            </w:r>
            <w:r>
              <w:rPr>
                <w:rFonts w:ascii="Microsoft YaHei" w:hAnsi="Microsoft YaHei" w:eastAsia="Microsoft YaHei" w:cs="Microsoft YaHei"/>
                <w:color w:val="444444"/>
                <w:spacing w:val="9"/>
              </w:rPr>
              <w:t>。</w:t>
            </w:r>
            <w:r>
              <w:rPr>
                <w:color w:val="444444"/>
                <w:spacing w:val="9"/>
              </w:rPr>
              <w:t>查体</w:t>
            </w:r>
            <w:r>
              <w:rPr>
                <w:color w:val="444444"/>
                <w:spacing w:val="-4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9"/>
              </w:rPr>
              <w:t>：</w:t>
            </w:r>
            <w:r>
              <w:rPr>
                <w:color w:val="444444"/>
                <w:spacing w:val="9"/>
              </w:rPr>
              <w:t>所有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11"/>
              </w:rPr>
              <w:t>病例中上腹正中</w:t>
            </w:r>
            <w:r>
              <w:rPr>
                <w:rFonts w:ascii="Microsoft YaHei" w:hAnsi="Microsoft YaHei" w:eastAsia="Microsoft YaHei" w:cs="Microsoft YaHei"/>
                <w:color w:val="444444"/>
                <w:spacing w:val="11"/>
              </w:rPr>
              <w:t>、</w:t>
            </w:r>
            <w:r>
              <w:rPr>
                <w:color w:val="444444"/>
                <w:spacing w:val="11"/>
              </w:rPr>
              <w:t>偏左</w:t>
            </w:r>
            <w:r>
              <w:rPr>
                <w:rFonts w:ascii="Microsoft YaHei" w:hAnsi="Microsoft YaHei" w:eastAsia="Microsoft YaHei" w:cs="Microsoft YaHei"/>
                <w:color w:val="444444"/>
                <w:spacing w:val="11"/>
              </w:rPr>
              <w:t>、</w:t>
            </w:r>
            <w:r>
              <w:rPr>
                <w:color w:val="444444"/>
                <w:spacing w:val="11"/>
              </w:rPr>
              <w:t>偏右均有压痛</w:t>
            </w:r>
          </w:p>
        </w:tc>
        <w:tc>
          <w:tcPr>
            <w:tcW w:w="3134" w:type="dxa"/>
            <w:vAlign w:val="top"/>
          </w:tcPr>
          <w:p>
            <w:pPr>
              <w:pStyle w:val="TableText"/>
              <w:ind w:left="50" w:firstLine="4"/>
              <w:spacing w:line="254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color w:val="444444"/>
                <w:spacing w:val="23"/>
              </w:rPr>
              <w:t>和深压痛</w:t>
            </w:r>
            <w:r>
              <w:rPr>
                <w:rFonts w:ascii="Microsoft YaHei" w:hAnsi="Microsoft YaHei" w:eastAsia="Microsoft YaHei" w:cs="Microsoft YaHei"/>
                <w:color w:val="444444"/>
                <w:spacing w:val="23"/>
              </w:rPr>
              <w:t>,</w:t>
            </w:r>
            <w:r>
              <w:rPr>
                <w:color w:val="444444"/>
                <w:spacing w:val="23"/>
              </w:rPr>
              <w:t>无肌卫及反跳痛</w:t>
            </w:r>
            <w:r>
              <w:rPr>
                <w:rFonts w:ascii="Microsoft YaHei" w:hAnsi="Microsoft YaHei" w:eastAsia="Microsoft YaHei" w:cs="Microsoft YaHei"/>
                <w:color w:val="444444"/>
                <w:spacing w:val="97"/>
                <w:w w:val="175"/>
              </w:rPr>
              <w:t>,</w:t>
            </w:r>
            <w:r>
              <w:rPr>
                <w:color w:val="444444"/>
                <w:spacing w:val="10"/>
              </w:rPr>
              <w:t>无肾区叩</w:t>
            </w:r>
            <w:r>
              <w:rPr>
                <w:color w:val="444444"/>
                <w:spacing w:val="3"/>
              </w:rPr>
              <w:t xml:space="preserve"> </w:t>
            </w:r>
            <w:r>
              <w:rPr>
                <w:color w:val="444444"/>
                <w:spacing w:val="18"/>
              </w:rPr>
              <w:t>击痛</w:t>
            </w:r>
            <w:r>
              <w:rPr>
                <w:rFonts w:ascii="Microsoft YaHei" w:hAnsi="Microsoft YaHei" w:eastAsia="Microsoft YaHei" w:cs="Microsoft YaHei"/>
                <w:color w:val="444444"/>
                <w:spacing w:val="96"/>
                <w:w w:val="175"/>
              </w:rPr>
              <w:t>,</w:t>
            </w:r>
            <w:r>
              <w:rPr>
                <w:color w:val="444444"/>
                <w:spacing w:val="18"/>
              </w:rPr>
              <w:t>腹部检查无</w:t>
            </w:r>
            <w:r>
              <w:rPr>
                <w:color w:val="444444"/>
                <w:spacing w:val="-32"/>
              </w:rPr>
              <w:t xml:space="preserve"> </w:t>
            </w:r>
            <w:r>
              <w:rPr>
                <w:color w:val="444444"/>
                <w:spacing w:val="18"/>
              </w:rPr>
              <w:t>明显其他</w:t>
            </w:r>
            <w:r>
              <w:rPr>
                <w:color w:val="444444"/>
                <w:spacing w:val="-44"/>
              </w:rPr>
              <w:t xml:space="preserve"> </w:t>
            </w:r>
            <w:r>
              <w:rPr>
                <w:color w:val="444444"/>
                <w:spacing w:val="18"/>
              </w:rPr>
              <w:t>阳性体征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spacing w:val="3"/>
              </w:rPr>
              <w:t>发现</w:t>
            </w:r>
            <w:r>
              <w:rPr>
                <w:rFonts w:ascii="Microsoft YaHei" w:hAnsi="Microsoft YaHei" w:eastAsia="Microsoft YaHei" w:cs="Microsoft YaHei"/>
                <w:color w:val="444444"/>
                <w:spacing w:val="3"/>
              </w:rPr>
              <w:t>。</w:t>
            </w:r>
          </w:p>
          <w:p>
            <w:pPr>
              <w:pStyle w:val="TableText"/>
              <w:ind w:left="54"/>
              <w:spacing w:before="1" w:line="212" w:lineRule="auto"/>
              <w:rPr/>
            </w:pPr>
            <w:r>
              <w:rPr>
                <w:rFonts w:ascii="Microsoft YaHei" w:hAnsi="Microsoft YaHei" w:eastAsia="Microsoft YaHei" w:cs="Microsoft YaHei"/>
                <w:color w:val="444444"/>
                <w:spacing w:val="10"/>
              </w:rPr>
              <w:t>1∙3</w:t>
            </w:r>
            <w:r>
              <w:rPr>
                <w:rFonts w:ascii="Microsoft YaHei" w:hAnsi="Microsoft YaHei" w:eastAsia="Microsoft YaHei" w:cs="Microsoft YaHei"/>
                <w:color w:val="444444"/>
                <w:spacing w:val="20"/>
              </w:rPr>
              <w:t xml:space="preserve">  </w:t>
            </w:r>
            <w:r>
              <w:rPr>
                <w:color w:val="444444"/>
                <w:spacing w:val="10"/>
              </w:rPr>
              <w:t>辅助检查</w:t>
            </w:r>
          </w:p>
          <w:p>
            <w:pPr>
              <w:pStyle w:val="TableText"/>
              <w:ind w:left="51" w:firstLine="362"/>
              <w:spacing w:before="49" w:line="256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color w:val="444444"/>
                <w:spacing w:val="13"/>
              </w:rPr>
              <w:t>外周血白细胞总数升高</w:t>
            </w:r>
            <w:r>
              <w:rPr>
                <w:color w:val="444444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12</w:t>
            </w:r>
            <w:r>
              <w:rPr>
                <w:color w:val="444444"/>
                <w:spacing w:val="13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444444"/>
                <w:spacing w:val="-25"/>
              </w:rPr>
              <w:t xml:space="preserve"> </w:t>
            </w:r>
            <w:r>
              <w:rPr>
                <w:color w:val="444444"/>
                <w:spacing w:val="13"/>
              </w:rPr>
              <w:t>中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spacing w:val="15"/>
              </w:rPr>
              <w:t>性比例升高</w:t>
            </w:r>
            <w:r>
              <w:rPr>
                <w:color w:val="444444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5"/>
              </w:rPr>
              <w:t>18</w:t>
            </w:r>
            <w:r>
              <w:rPr>
                <w:color w:val="444444"/>
                <w:spacing w:val="15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5"/>
              </w:rPr>
              <w:t>。</w:t>
            </w:r>
            <w:r>
              <w:rPr>
                <w:color w:val="444444"/>
                <w:spacing w:val="15"/>
              </w:rPr>
              <w:t>所有病人均作血尿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spacing w:val="14"/>
              </w:rPr>
              <w:t>淀粉酶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、</w:t>
            </w:r>
            <w:r>
              <w:rPr>
                <w:color w:val="444444"/>
                <w:spacing w:val="14"/>
              </w:rPr>
              <w:t>腹部及胸部</w:t>
            </w:r>
            <w:r>
              <w:rPr>
                <w:color w:val="444444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X</w:t>
            </w:r>
            <w:r>
              <w:rPr>
                <w:rFonts w:ascii="Microsoft YaHei" w:hAnsi="Microsoft YaHei" w:eastAsia="Microsoft YaHei" w:cs="Microsoft YaHei"/>
                <w:color w:val="444444"/>
                <w:spacing w:val="26"/>
                <w:w w:val="101"/>
              </w:rPr>
              <w:t xml:space="preserve"> </w:t>
            </w:r>
            <w:r>
              <w:rPr>
                <w:color w:val="444444"/>
                <w:spacing w:val="14"/>
              </w:rPr>
              <w:t>线透视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、</w:t>
            </w:r>
            <w:r>
              <w:rPr>
                <w:color w:val="444444"/>
                <w:spacing w:val="14"/>
              </w:rPr>
              <w:t>心</w:t>
            </w:r>
            <w:r>
              <w:rPr>
                <w:color w:val="444444"/>
                <w:spacing w:val="-38"/>
              </w:rPr>
              <w:t xml:space="preserve"> </w:t>
            </w:r>
            <w:r>
              <w:rPr>
                <w:color w:val="444444"/>
                <w:spacing w:val="14"/>
              </w:rPr>
              <w:t>电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spacing w:val="16"/>
              </w:rPr>
              <w:t>图</w:t>
            </w:r>
            <w:r>
              <w:rPr>
                <w:rFonts w:ascii="Microsoft YaHei" w:hAnsi="Microsoft YaHei" w:eastAsia="Microsoft YaHei" w:cs="Microsoft YaHei"/>
                <w:color w:val="444444"/>
                <w:spacing w:val="16"/>
              </w:rPr>
              <w:t>、B</w:t>
            </w:r>
            <w:r>
              <w:rPr>
                <w:rFonts w:ascii="Microsoft YaHei" w:hAnsi="Microsoft YaHei" w:eastAsia="Microsoft YaHei" w:cs="Microsoft YaHei"/>
                <w:color w:val="444444"/>
                <w:spacing w:val="40"/>
              </w:rPr>
              <w:t xml:space="preserve"> </w:t>
            </w:r>
            <w:r>
              <w:rPr>
                <w:color w:val="444444"/>
                <w:spacing w:val="16"/>
              </w:rPr>
              <w:t>超肝胆胰检查均无</w:t>
            </w:r>
            <w:r>
              <w:rPr>
                <w:color w:val="444444"/>
                <w:spacing w:val="-42"/>
              </w:rPr>
              <w:t xml:space="preserve"> </w:t>
            </w:r>
            <w:r>
              <w:rPr>
                <w:color w:val="444444"/>
                <w:spacing w:val="16"/>
              </w:rPr>
              <w:t>明显异常</w:t>
            </w:r>
            <w:r>
              <w:rPr>
                <w:color w:val="444444"/>
                <w:spacing w:val="-50"/>
              </w:rPr>
              <w:t xml:space="preserve"> </w:t>
            </w:r>
            <w:r>
              <w:rPr>
                <w:color w:val="444444"/>
                <w:spacing w:val="16"/>
              </w:rPr>
              <w:t>发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spacing w:val="9"/>
              </w:rPr>
              <w:t>现</w:t>
            </w:r>
            <w:r>
              <w:rPr>
                <w:rFonts w:ascii="Microsoft YaHei" w:hAnsi="Microsoft YaHei" w:eastAsia="Microsoft YaHei" w:cs="Microsoft YaHei"/>
                <w:color w:val="444444"/>
                <w:spacing w:val="9"/>
              </w:rPr>
              <w:t>。10</w:t>
            </w:r>
            <w:r>
              <w:rPr>
                <w:color w:val="444444"/>
                <w:spacing w:val="9"/>
              </w:rPr>
              <w:t>例病人接受胃镜检查均为浅表性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spacing w:val="11"/>
              </w:rPr>
              <w:t>胃炎</w:t>
            </w:r>
            <w:r>
              <w:rPr>
                <w:rFonts w:ascii="Microsoft YaHei" w:hAnsi="Microsoft YaHei" w:eastAsia="Microsoft YaHei" w:cs="Microsoft YaHei"/>
                <w:color w:val="444444"/>
                <w:spacing w:val="11"/>
              </w:rPr>
              <w:t>。</w:t>
            </w:r>
            <w:r>
              <w:rPr>
                <w:color w:val="444444"/>
                <w:spacing w:val="11"/>
              </w:rPr>
              <w:t>尿常规沉渣涂片检查脓细胞为一</w:t>
            </w:r>
            <w:r>
              <w:rPr>
                <w:color w:val="444444"/>
                <w:spacing w:val="4"/>
              </w:rPr>
              <w:t xml:space="preserve"> </w:t>
            </w:r>
            <w:r>
              <w:rPr>
                <w:color w:val="444444"/>
                <w:spacing w:val="22"/>
              </w:rPr>
              <w:t>个高倍视野</w:t>
            </w:r>
            <w:r>
              <w:rPr>
                <w:rFonts w:ascii="Microsoft YaHei" w:hAnsi="Microsoft YaHei" w:eastAsia="Microsoft YaHei" w:cs="Microsoft YaHei"/>
                <w:color w:val="444444"/>
                <w:spacing w:val="22"/>
              </w:rPr>
              <w:t>＋13</w:t>
            </w:r>
            <w:r>
              <w:rPr>
                <w:color w:val="444444"/>
                <w:spacing w:val="22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22"/>
              </w:rPr>
              <w:t>、</w:t>
            </w:r>
            <w:r>
              <w:rPr>
                <w:rFonts w:ascii="Microsoft YaHei" w:hAnsi="Microsoft YaHei" w:eastAsia="Microsoft YaHei" w:cs="Microsoft YaHei"/>
                <w:color w:val="444444"/>
                <w:spacing w:val="-5"/>
              </w:rPr>
              <w:t>＋＋</w:t>
            </w:r>
            <w:r>
              <w:rPr>
                <w:rFonts w:ascii="Microsoft YaHei" w:hAnsi="Microsoft YaHei" w:eastAsia="Microsoft YaHei" w:cs="Microsoft YaHei"/>
                <w:color w:val="444444"/>
                <w:spacing w:val="22"/>
              </w:rPr>
              <w:t>8</w:t>
            </w:r>
            <w:r>
              <w:rPr>
                <w:color w:val="444444"/>
                <w:spacing w:val="22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22"/>
              </w:rPr>
              <w:t>、+++</w:t>
            </w:r>
            <w:r>
              <w:rPr>
                <w:rFonts w:ascii="Microsoft YaHei" w:hAnsi="Microsoft YaHei" w:eastAsia="Microsoft YaHei" w:cs="Microsoft YaHei"/>
                <w:color w:val="444444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5</w:t>
            </w:r>
            <w:r>
              <w:rPr>
                <w:color w:val="444444"/>
                <w:spacing w:val="8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。</w:t>
            </w:r>
          </w:p>
          <w:p>
            <w:pPr>
              <w:pStyle w:val="TableText"/>
              <w:ind w:left="54"/>
              <w:spacing w:line="184" w:lineRule="auto"/>
              <w:rPr/>
            </w:pPr>
            <w:r>
              <w:rPr>
                <w:rFonts w:ascii="Microsoft YaHei" w:hAnsi="Microsoft YaHei" w:eastAsia="Microsoft YaHei" w:cs="Microsoft YaHei"/>
                <w:color w:val="444444"/>
                <w:spacing w:val="10"/>
              </w:rPr>
              <w:t>1∙4</w:t>
            </w:r>
            <w:r>
              <w:rPr>
                <w:rFonts w:ascii="Microsoft YaHei" w:hAnsi="Microsoft YaHei" w:eastAsia="Microsoft YaHei" w:cs="Microsoft YaHei"/>
                <w:color w:val="444444"/>
                <w:spacing w:val="20"/>
              </w:rPr>
              <w:t xml:space="preserve">  </w:t>
            </w:r>
            <w:r>
              <w:rPr>
                <w:color w:val="444444"/>
                <w:spacing w:val="10"/>
              </w:rPr>
              <w:t>诊疗经过</w:t>
            </w:r>
          </w:p>
          <w:p>
            <w:pPr>
              <w:pStyle w:val="TableText"/>
              <w:ind w:left="50" w:firstLine="355"/>
              <w:spacing w:before="83" w:line="273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color w:val="444444"/>
                <w:spacing w:val="7"/>
              </w:rPr>
              <w:t>上述病人均因相关检查而未明确诊</w:t>
            </w:r>
            <w:r>
              <w:rPr>
                <w:color w:val="444444"/>
                <w:spacing w:val="3"/>
              </w:rPr>
              <w:t xml:space="preserve">  </w:t>
            </w:r>
            <w:r>
              <w:rPr>
                <w:color w:val="444444"/>
                <w:spacing w:val="2"/>
              </w:rPr>
              <w:t>断</w:t>
            </w:r>
            <w:r>
              <w:rPr>
                <w:rFonts w:ascii="Microsoft YaHei" w:hAnsi="Microsoft YaHei" w:eastAsia="Microsoft YaHei" w:cs="Microsoft YaHei"/>
                <w:color w:val="444444"/>
                <w:spacing w:val="2"/>
              </w:rPr>
              <w:t>、</w:t>
            </w:r>
            <w:r>
              <w:rPr>
                <w:color w:val="444444"/>
                <w:spacing w:val="2"/>
              </w:rPr>
              <w:t>肌注</w:t>
            </w:r>
            <w:r>
              <w:rPr>
                <w:rFonts w:ascii="Microsoft YaHei" w:hAnsi="Microsoft YaHei" w:eastAsia="Microsoft YaHei" w:cs="Microsoft YaHei"/>
                <w:color w:val="444444"/>
                <w:spacing w:val="2"/>
              </w:rPr>
              <w:t>654-2</w:t>
            </w:r>
            <w:r>
              <w:rPr>
                <w:color w:val="444444"/>
                <w:spacing w:val="2"/>
              </w:rPr>
              <w:t>及</w:t>
            </w:r>
            <w:r>
              <w:rPr>
                <w:color w:val="444444"/>
                <w:spacing w:val="-5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</w:rPr>
              <w:t>VitK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color w:val="444444"/>
                <w:spacing w:val="2"/>
                <w:position w:val="-2"/>
              </w:rPr>
              <w:t>3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color w:val="444444"/>
                <w:spacing w:val="15"/>
                <w:w w:val="101"/>
                <w:position w:val="-2"/>
              </w:rPr>
              <w:t xml:space="preserve"> </w:t>
            </w:r>
            <w:r>
              <w:rPr>
                <w:color w:val="444444"/>
                <w:spacing w:val="2"/>
              </w:rPr>
              <w:t>后腹痛无明显好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15"/>
              </w:rPr>
              <w:t>转</w:t>
            </w:r>
            <w:r>
              <w:rPr>
                <w:rFonts w:ascii="Microsoft YaHei" w:hAnsi="Microsoft YaHei" w:eastAsia="Microsoft YaHei" w:cs="Microsoft YaHei"/>
                <w:color w:val="444444"/>
                <w:spacing w:val="15"/>
              </w:rPr>
              <w:t>,</w:t>
            </w:r>
            <w:r>
              <w:rPr>
                <w:color w:val="444444"/>
                <w:spacing w:val="15"/>
              </w:rPr>
              <w:t>会诊考虑有急性肾盂肾炎可能而作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7"/>
              </w:rPr>
              <w:t>尿常规镜下检查发现大量脓细胞而作出</w:t>
            </w:r>
            <w:r>
              <w:rPr>
                <w:color w:val="444444"/>
                <w:spacing w:val="4"/>
              </w:rPr>
              <w:t xml:space="preserve">  </w:t>
            </w:r>
            <w:r>
              <w:rPr>
                <w:color w:val="444444"/>
                <w:spacing w:val="8"/>
              </w:rPr>
              <w:t>临床诊断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。</w:t>
            </w:r>
            <w:r>
              <w:rPr>
                <w:color w:val="444444"/>
                <w:spacing w:val="8"/>
              </w:rPr>
              <w:t>诊断后应用针对</w:t>
            </w:r>
            <w:r>
              <w:rPr>
                <w:color w:val="444444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8"/>
              </w:rPr>
              <w:t>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color w:val="444444"/>
                <w:spacing w:val="8"/>
                <w:position w:val="8"/>
              </w:rPr>
              <w:t>－ </w:t>
            </w:r>
            <w:r>
              <w:rPr>
                <w:color w:val="444444"/>
                <w:spacing w:val="8"/>
              </w:rPr>
              <w:t>杆菌类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7"/>
              </w:rPr>
              <w:t>抗生素如氟哌酸</w:t>
            </w:r>
            <w:r>
              <w:rPr>
                <w:rFonts w:ascii="Microsoft YaHei" w:hAnsi="Microsoft YaHei" w:eastAsia="Microsoft YaHei" w:cs="Microsoft YaHei"/>
                <w:color w:val="444444"/>
                <w:spacing w:val="7"/>
              </w:rPr>
              <w:t>、</w:t>
            </w:r>
            <w:r>
              <w:rPr>
                <w:color w:val="444444"/>
                <w:spacing w:val="7"/>
              </w:rPr>
              <w:t>氟嗪酸</w:t>
            </w:r>
            <w:r>
              <w:rPr>
                <w:rFonts w:ascii="Microsoft YaHei" w:hAnsi="Microsoft YaHei" w:eastAsia="Microsoft YaHei" w:cs="Microsoft YaHei"/>
                <w:color w:val="444444"/>
                <w:spacing w:val="7"/>
              </w:rPr>
              <w:t>、</w:t>
            </w:r>
            <w:r>
              <w:rPr>
                <w:color w:val="444444"/>
                <w:spacing w:val="7"/>
              </w:rPr>
              <w:t>氧哌嗪青霉</w:t>
            </w:r>
            <w:r>
              <w:rPr>
                <w:color w:val="444444"/>
                <w:spacing w:val="4"/>
              </w:rPr>
              <w:t xml:space="preserve">  </w:t>
            </w:r>
            <w:r>
              <w:rPr>
                <w:color w:val="444444"/>
                <w:spacing w:val="17"/>
              </w:rPr>
              <w:t>素等治疗</w:t>
            </w:r>
            <w:r>
              <w:rPr>
                <w:rFonts w:ascii="Microsoft YaHei" w:hAnsi="Microsoft YaHei" w:eastAsia="Microsoft YaHei" w:cs="Microsoft YaHei"/>
                <w:color w:val="444444"/>
                <w:spacing w:val="96"/>
                <w:w w:val="175"/>
              </w:rPr>
              <w:t>,</w:t>
            </w:r>
            <w:r>
              <w:rPr>
                <w:color w:val="444444"/>
                <w:spacing w:val="21"/>
              </w:rPr>
              <w:t>上腹部疼痛均逐渐缓解消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14"/>
              </w:rPr>
              <w:t>失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,</w:t>
            </w:r>
            <w:r>
              <w:rPr>
                <w:color w:val="444444"/>
                <w:spacing w:val="14"/>
              </w:rPr>
              <w:t>其中</w:t>
            </w:r>
            <w:r>
              <w:rPr>
                <w:color w:val="444444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1</w:t>
            </w:r>
            <w:r>
              <w:rPr>
                <w:color w:val="444444"/>
                <w:spacing w:val="14"/>
              </w:rPr>
              <w:t>天后好转</w:t>
            </w:r>
            <w:r>
              <w:rPr>
                <w:color w:val="444444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4</w:t>
            </w:r>
            <w:r>
              <w:rPr>
                <w:color w:val="444444"/>
                <w:spacing w:val="14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、2</w:t>
            </w:r>
            <w:r>
              <w:rPr>
                <w:color w:val="444444"/>
                <w:spacing w:val="14"/>
              </w:rPr>
              <w:t>天后</w:t>
            </w:r>
            <w:r>
              <w:rPr>
                <w:color w:val="444444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8</w:t>
            </w:r>
            <w:r>
              <w:rPr>
                <w:color w:val="444444"/>
                <w:spacing w:val="14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44444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0"/>
              </w:rPr>
              <w:t>3</w:t>
            </w:r>
            <w:r>
              <w:rPr>
                <w:color w:val="444444"/>
                <w:spacing w:val="10"/>
              </w:rPr>
              <w:t>天后</w:t>
            </w:r>
            <w:r>
              <w:rPr>
                <w:color w:val="444444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10"/>
              </w:rPr>
              <w:t>10</w:t>
            </w:r>
            <w:r>
              <w:rPr>
                <w:color w:val="444444"/>
                <w:spacing w:val="10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0"/>
              </w:rPr>
              <w:t>、4</w:t>
            </w:r>
            <w:r>
              <w:rPr>
                <w:color w:val="444444"/>
                <w:spacing w:val="10"/>
              </w:rPr>
              <w:t>天后</w:t>
            </w:r>
            <w:r>
              <w:rPr>
                <w:rFonts w:ascii="Microsoft YaHei" w:hAnsi="Microsoft YaHei" w:eastAsia="Microsoft YaHei" w:cs="Microsoft YaHei"/>
                <w:color w:val="444444"/>
                <w:spacing w:val="10"/>
              </w:rPr>
              <w:t>4</w:t>
            </w:r>
            <w:r>
              <w:rPr>
                <w:color w:val="444444"/>
                <w:spacing w:val="10"/>
              </w:rPr>
              <w:t>例</w:t>
            </w:r>
            <w:r>
              <w:rPr>
                <w:rFonts w:ascii="Microsoft YaHei" w:hAnsi="Microsoft YaHei" w:eastAsia="Microsoft YaHei" w:cs="Microsoft YaHei"/>
                <w:color w:val="444444"/>
                <w:spacing w:val="10"/>
              </w:rPr>
              <w:t>。</w:t>
            </w:r>
          </w:p>
          <w:p>
            <w:pPr>
              <w:pStyle w:val="TableText"/>
              <w:ind w:left="49"/>
              <w:spacing w:before="123" w:line="251" w:lineRule="exact"/>
              <w:rPr/>
            </w:pPr>
            <w:r>
              <w:rPr>
                <w:rFonts w:ascii="Times New Roman" w:hAnsi="Times New Roman" w:eastAsia="Times New Roman" w:cs="Times New Roman"/>
                <w:color w:val="444444"/>
                <w:spacing w:val="13"/>
                <w:position w:val="1"/>
              </w:rPr>
              <w:t>2</w:t>
            </w:r>
            <w:r>
              <w:rPr>
                <w:rFonts w:ascii="Times New Roman" w:hAnsi="Times New Roman" w:eastAsia="Times New Roman" w:cs="Times New Roman"/>
                <w:color w:val="444444"/>
                <w:spacing w:val="6"/>
                <w:position w:val="1"/>
              </w:rPr>
              <w:t xml:space="preserve">   </w:t>
            </w:r>
            <w:r>
              <w:rPr>
                <w:color w:val="444444"/>
                <w:spacing w:val="13"/>
                <w:position w:val="1"/>
              </w:rPr>
              <w:t>讨</w:t>
            </w:r>
            <w:r>
              <w:rPr>
                <w:color w:val="444444"/>
                <w:spacing w:val="11"/>
                <w:position w:val="1"/>
              </w:rPr>
              <w:t xml:space="preserve">  </w:t>
            </w:r>
            <w:r>
              <w:rPr>
                <w:color w:val="444444"/>
                <w:spacing w:val="13"/>
                <w:position w:val="1"/>
              </w:rPr>
              <w:t>论</w:t>
            </w:r>
          </w:p>
          <w:p>
            <w:pPr>
              <w:pStyle w:val="TableText"/>
              <w:ind w:left="50" w:firstLine="360"/>
              <w:spacing w:before="228" w:line="238" w:lineRule="auto"/>
              <w:jc w:val="both"/>
              <w:rPr/>
            </w:pPr>
            <w:r>
              <w:rPr>
                <w:color w:val="444444"/>
                <w:spacing w:val="9"/>
              </w:rPr>
              <w:t>急性肾盂肾炎是常见病多发病</w:t>
            </w:r>
            <w:r>
              <w:rPr>
                <w:rFonts w:ascii="Microsoft YaHei" w:hAnsi="Microsoft YaHei" w:eastAsia="Microsoft YaHei" w:cs="Microsoft YaHei"/>
                <w:color w:val="444444"/>
                <w:spacing w:val="24"/>
                <w:w w:val="133"/>
              </w:rPr>
              <w:t>,</w:t>
            </w:r>
            <w:r>
              <w:rPr>
                <w:color w:val="444444"/>
                <w:spacing w:val="24"/>
                <w:w w:val="133"/>
              </w:rPr>
              <w:t>一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11"/>
              </w:rPr>
              <w:t>般根据突然发病</w:t>
            </w:r>
            <w:r>
              <w:rPr>
                <w:rFonts w:ascii="Microsoft YaHei" w:hAnsi="Microsoft YaHei" w:eastAsia="Microsoft YaHei" w:cs="Microsoft YaHei"/>
                <w:color w:val="444444"/>
                <w:spacing w:val="11"/>
              </w:rPr>
              <w:t>、</w:t>
            </w:r>
            <w:r>
              <w:rPr>
                <w:color w:val="444444"/>
                <w:spacing w:val="11"/>
              </w:rPr>
              <w:t>腰痛</w:t>
            </w:r>
            <w:r>
              <w:rPr>
                <w:rFonts w:ascii="Microsoft YaHei" w:hAnsi="Microsoft YaHei" w:eastAsia="Microsoft YaHei" w:cs="Microsoft YaHei"/>
                <w:color w:val="444444"/>
                <w:spacing w:val="11"/>
              </w:rPr>
              <w:t>、</w:t>
            </w:r>
            <w:r>
              <w:rPr>
                <w:color w:val="444444"/>
                <w:spacing w:val="11"/>
              </w:rPr>
              <w:t>膀胱刺激征</w:t>
            </w:r>
            <w:r>
              <w:rPr>
                <w:rFonts w:ascii="Microsoft YaHei" w:hAnsi="Microsoft YaHei" w:eastAsia="Microsoft YaHei" w:cs="Microsoft YaHei"/>
                <w:color w:val="444444"/>
                <w:spacing w:val="11"/>
              </w:rPr>
              <w:t>、</w:t>
            </w:r>
            <w:r>
              <w:rPr>
                <w:rFonts w:ascii="Microsoft YaHei" w:hAnsi="Microsoft YaHei" w:eastAsia="Microsoft YaHei" w:cs="Microsoft YaHei"/>
                <w:color w:val="444444"/>
                <w:spacing w:val="5"/>
              </w:rPr>
              <w:t xml:space="preserve"> </w:t>
            </w:r>
            <w:r>
              <w:rPr>
                <w:color w:val="444444"/>
                <w:spacing w:val="11"/>
              </w:rPr>
              <w:t>尿沉渣检查发现大量白细胞或脓细胞</w:t>
            </w:r>
            <w:r>
              <w:rPr>
                <w:rFonts w:ascii="Microsoft YaHei" w:hAnsi="Microsoft YaHei" w:eastAsia="Microsoft YaHei" w:cs="Microsoft YaHei"/>
                <w:color w:val="444444"/>
                <w:spacing w:val="11"/>
              </w:rPr>
              <w:t>、</w:t>
            </w:r>
            <w:r>
              <w:rPr>
                <w:rFonts w:ascii="Microsoft YaHei" w:hAnsi="Microsoft YaHei" w:eastAsia="Microsoft YaHei" w:cs="Microsoft YaHei"/>
                <w:color w:val="444444"/>
                <w:spacing w:val="5"/>
              </w:rPr>
              <w:t xml:space="preserve"> </w:t>
            </w:r>
            <w:r>
              <w:rPr>
                <w:color w:val="444444"/>
                <w:spacing w:val="9"/>
              </w:rPr>
              <w:t>抗生素治疗有效而作出诊断</w:t>
            </w:r>
            <w:r>
              <w:rPr>
                <w:rFonts w:ascii="Microsoft YaHei" w:hAnsi="Microsoft YaHei" w:eastAsia="Microsoft YaHei" w:cs="Microsoft YaHei"/>
                <w:color w:val="444444"/>
                <w:spacing w:val="9"/>
              </w:rPr>
              <w:t>。</w:t>
            </w:r>
            <w:r>
              <w:rPr>
                <w:color w:val="444444"/>
                <w:spacing w:val="9"/>
              </w:rPr>
              <w:t>然而</w:t>
            </w:r>
            <w:r>
              <w:rPr>
                <w:rFonts w:ascii="Microsoft YaHei" w:hAnsi="Microsoft YaHei" w:eastAsia="Microsoft YaHei" w:cs="Microsoft YaHei"/>
                <w:color w:val="444444"/>
                <w:spacing w:val="20"/>
                <w:w w:val="138"/>
              </w:rPr>
              <w:t>,</w:t>
            </w:r>
            <w:r>
              <w:rPr>
                <w:color w:val="444444"/>
                <w:spacing w:val="20"/>
                <w:w w:val="138"/>
              </w:rPr>
              <w:t>少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15"/>
              </w:rPr>
              <w:t>数病人症状不典型</w:t>
            </w:r>
            <w:r>
              <w:rPr>
                <w:rFonts w:ascii="Microsoft YaHei" w:hAnsi="Microsoft YaHei" w:eastAsia="Microsoft YaHei" w:cs="Microsoft YaHei"/>
                <w:color w:val="444444"/>
                <w:spacing w:val="15"/>
              </w:rPr>
              <w:t>,</w:t>
            </w:r>
            <w:r>
              <w:rPr>
                <w:color w:val="444444"/>
                <w:spacing w:val="15"/>
              </w:rPr>
              <w:t>如本组病人以上腹</w:t>
            </w:r>
            <w:r>
              <w:rPr>
                <w:color w:val="444444"/>
              </w:rPr>
              <w:t xml:space="preserve">  </w:t>
            </w:r>
            <w:r>
              <w:rPr>
                <w:color w:val="444444"/>
                <w:spacing w:val="22"/>
              </w:rPr>
              <w:t>痛为首发症状</w:t>
            </w:r>
            <w:r>
              <w:rPr>
                <w:rFonts w:ascii="Microsoft YaHei" w:hAnsi="Microsoft YaHei" w:eastAsia="Microsoft YaHei" w:cs="Microsoft YaHei"/>
                <w:color w:val="444444"/>
                <w:spacing w:val="22"/>
              </w:rPr>
              <w:t>,</w:t>
            </w:r>
            <w:r>
              <w:rPr>
                <w:color w:val="444444"/>
                <w:spacing w:val="22"/>
              </w:rPr>
              <w:t>诊断较为困难</w:t>
            </w:r>
            <w:r>
              <w:rPr>
                <w:rFonts w:ascii="Microsoft YaHei" w:hAnsi="Microsoft YaHei" w:eastAsia="Microsoft YaHei" w:cs="Microsoft YaHei"/>
                <w:color w:val="444444"/>
                <w:spacing w:val="22"/>
              </w:rPr>
              <w:t>,</w:t>
            </w:r>
            <w:r>
              <w:rPr>
                <w:color w:val="444444"/>
                <w:spacing w:val="22"/>
              </w:rPr>
              <w:t>容易造</w:t>
            </w:r>
          </w:p>
        </w:tc>
      </w:tr>
    </w:tbl>
    <w:p>
      <w:pPr>
        <w:spacing w:line="40" w:lineRule="exact"/>
        <w:rPr/>
      </w:pPr>
      <w:r/>
    </w:p>
    <w:tbl>
      <w:tblPr>
        <w:tblStyle w:val="TableNormal"/>
        <w:tblW w:w="6339" w:type="dxa"/>
        <w:tblInd w:w="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31"/>
        <w:gridCol w:w="3408"/>
      </w:tblGrid>
      <w:tr>
        <w:trPr>
          <w:trHeight w:val="577" w:hRule="atLeast"/>
        </w:trPr>
        <w:tc>
          <w:tcPr>
            <w:tcW w:w="2931" w:type="dxa"/>
            <w:vAlign w:val="top"/>
          </w:tcPr>
          <w:p>
            <w:pPr>
              <w:pStyle w:val="TableText"/>
              <w:ind w:right="24"/>
              <w:spacing w:line="173" w:lineRule="auto"/>
              <w:jc w:val="right"/>
              <w:rPr/>
            </w:pPr>
            <w:r>
              <w:pict>
                <v:shape id="_x0000_s8" style="position:absolute;margin-left:9.41839pt;margin-top:5.45214pt;mso-position-vertical-relative:text;mso-position-horizontal-relative:text;width:134.4pt;height:14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exact"/>
                          <w:rPr>
                            <w:rFonts w:ascii="Arial" w:hAnsi="Arial" w:eastAsia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3"/>
                            <w:szCs w:val="23"/>
                            <w:color w:val="999999"/>
                            <w:spacing w:val="6"/>
                          </w:rPr>
                          <w:t>中国知网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3"/>
                            <w:szCs w:val="23"/>
                            <w:color w:val="999999"/>
                            <w:spacing w:val="8"/>
                          </w:rPr>
                          <w:t xml:space="preserve">     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999999"/>
                          </w:rPr>
                          <w:t>https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99999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999999"/>
                            <w:spacing w:val="6"/>
                          </w:rPr>
                          <w:t>: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99999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999999"/>
                            <w:spacing w:val="6"/>
                          </w:rPr>
                          <w:t>//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999999"/>
                          </w:rPr>
                          <w:t>w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99999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999999"/>
                          </w:rPr>
                          <w:t>w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999999"/>
                            <w:spacing w:val="6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>
              <w:rPr>
                <w:color w:val="444444"/>
                <w:spacing w:val="9"/>
              </w:rPr>
              <w:t>作者单位</w:t>
            </w:r>
            <w:r>
              <w:rPr>
                <w:color w:val="444444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444444"/>
                <w:spacing w:val="9"/>
              </w:rPr>
              <w:t>：225001</w:t>
            </w:r>
            <w:r>
              <w:rPr>
                <w:color w:val="444444"/>
                <w:spacing w:val="9"/>
              </w:rPr>
              <w:t>扬州</w:t>
            </w:r>
            <w:r>
              <w:rPr>
                <w:rFonts w:ascii="Microsoft YaHei" w:hAnsi="Microsoft YaHei" w:eastAsia="Microsoft YaHei" w:cs="Microsoft YaHei"/>
                <w:color w:val="444444"/>
                <w:spacing w:val="9"/>
              </w:rPr>
              <w:t>,</w:t>
            </w:r>
            <w:r>
              <w:rPr>
                <w:rFonts w:ascii="Microsoft YaHei" w:hAnsi="Microsoft YaHei" w:eastAsia="Microsoft YaHei" w:cs="Microsoft YaHei"/>
                <w:color w:val="444444"/>
                <w:spacing w:val="-26"/>
              </w:rPr>
              <w:t xml:space="preserve"> </w:t>
            </w:r>
            <w:r>
              <w:rPr>
                <w:color w:val="444444"/>
                <w:spacing w:val="9"/>
              </w:rPr>
              <w:t>江苏省</w:t>
            </w:r>
          </w:p>
          <w:p>
            <w:pPr>
              <w:pStyle w:val="TableText"/>
              <w:spacing w:before="90" w:line="214" w:lineRule="auto"/>
              <w:rPr/>
            </w:pPr>
            <w:r>
              <w:rPr>
                <w:color w:val="444444"/>
                <w:spacing w:val="5"/>
              </w:rPr>
              <w:t>苏北人民医院</w:t>
            </w:r>
          </w:p>
        </w:tc>
        <w:tc>
          <w:tcPr>
            <w:tcW w:w="3408" w:type="dxa"/>
            <w:vAlign w:val="top"/>
          </w:tcPr>
          <w:p>
            <w:pPr>
              <w:pStyle w:val="TableText"/>
              <w:ind w:left="318" w:hanging="293"/>
              <w:spacing w:before="73" w:line="20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Arial" w:hAnsi="Arial" w:eastAsia="Arial" w:cs="Arial"/>
                <w:color w:val="999999"/>
              </w:rPr>
              <w:t>cnlk</w:t>
            </w:r>
            <w:r>
              <w:rPr>
                <w:rFonts w:ascii="Arial" w:hAnsi="Arial" w:eastAsia="Arial" w:cs="Arial"/>
                <w:color w:val="999999"/>
                <w:spacing w:val="4"/>
              </w:rPr>
              <w:t>:</w:t>
            </w:r>
            <w:r>
              <w:rPr>
                <w:color w:val="444444"/>
                <w:spacing w:val="4"/>
                <w:position w:val="2"/>
              </w:rPr>
              <w:t>成漏诊或误诊</w:t>
            </w:r>
            <w:r>
              <w:rPr>
                <w:rFonts w:ascii="Microsoft YaHei" w:hAnsi="Microsoft YaHei" w:eastAsia="Microsoft YaHei" w:cs="Microsoft YaHei"/>
                <w:color w:val="444444"/>
                <w:spacing w:val="4"/>
                <w:position w:val="2"/>
              </w:rPr>
              <w:t>。</w:t>
            </w:r>
            <w:r>
              <w:rPr>
                <w:color w:val="444444"/>
                <w:spacing w:val="4"/>
                <w:position w:val="2"/>
              </w:rPr>
              <w:t>本组病例就诊后均作有</w:t>
            </w:r>
            <w:r>
              <w:rPr>
                <w:color w:val="444444"/>
                <w:spacing w:val="2"/>
                <w:position w:val="2"/>
              </w:rPr>
              <w:t xml:space="preserve">  </w:t>
            </w:r>
            <w:r>
              <w:rPr>
                <w:color w:val="444444"/>
                <w:spacing w:val="11"/>
              </w:rPr>
              <w:t>关检查排除急性胆囊炎</w:t>
            </w:r>
            <w:r>
              <w:rPr>
                <w:rFonts w:ascii="Microsoft YaHei" w:hAnsi="Microsoft YaHei" w:eastAsia="Microsoft YaHei" w:cs="Microsoft YaHei"/>
                <w:color w:val="444444"/>
                <w:spacing w:val="11"/>
              </w:rPr>
              <w:t>、</w:t>
            </w:r>
            <w:r>
              <w:rPr>
                <w:color w:val="444444"/>
                <w:spacing w:val="11"/>
              </w:rPr>
              <w:t>急性胰腺炎</w:t>
            </w:r>
            <w:r>
              <w:rPr>
                <w:rFonts w:ascii="Microsoft YaHei" w:hAnsi="Microsoft YaHei" w:eastAsia="Microsoft YaHei" w:cs="Microsoft YaHei"/>
                <w:color w:val="444444"/>
                <w:spacing w:val="11"/>
              </w:rPr>
              <w:t>、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right="24" w:firstLine="86"/>
        <w:spacing w:before="74" w:line="251" w:lineRule="auto"/>
        <w:jc w:val="both"/>
        <w:rPr>
          <w:rFonts w:ascii="Microsoft YaHei" w:hAnsi="Microsoft YaHei" w:eastAsia="Microsoft YaHei" w:cs="Microsoft YaHei"/>
        </w:rPr>
      </w:pPr>
      <w:r>
        <w:rPr>
          <w:color w:val="444444"/>
          <w:spacing w:val="13"/>
        </w:rPr>
        <w:t>肠梗阻</w:t>
      </w:r>
      <w:r>
        <w:rPr>
          <w:rFonts w:ascii="Microsoft YaHei" w:hAnsi="Microsoft YaHei" w:eastAsia="Microsoft YaHei" w:cs="Microsoft YaHei"/>
          <w:color w:val="444444"/>
          <w:spacing w:val="13"/>
        </w:rPr>
        <w:t>、</w:t>
      </w:r>
      <w:r>
        <w:rPr>
          <w:rFonts w:ascii="Microsoft YaHei" w:hAnsi="Microsoft YaHei" w:eastAsia="Microsoft YaHei" w:cs="Microsoft YaHei"/>
          <w:color w:val="444444"/>
          <w:spacing w:val="-14"/>
        </w:rPr>
        <w:t xml:space="preserve"> </w:t>
      </w:r>
      <w:r>
        <w:rPr>
          <w:color w:val="444444"/>
          <w:spacing w:val="13"/>
        </w:rPr>
        <w:t>胃肠穿孔</w:t>
      </w:r>
      <w:r>
        <w:rPr>
          <w:rFonts w:ascii="Microsoft YaHei" w:hAnsi="Microsoft YaHei" w:eastAsia="Microsoft YaHei" w:cs="Microsoft YaHei"/>
          <w:color w:val="444444"/>
          <w:spacing w:val="13"/>
        </w:rPr>
        <w:t>、</w:t>
      </w:r>
      <w:r>
        <w:rPr>
          <w:color w:val="444444"/>
          <w:spacing w:val="13"/>
        </w:rPr>
        <w:t>心肌梗死</w:t>
      </w:r>
      <w:r>
        <w:rPr>
          <w:rFonts w:ascii="Microsoft YaHei" w:hAnsi="Microsoft YaHei" w:eastAsia="Microsoft YaHei" w:cs="Microsoft YaHei"/>
          <w:color w:val="444444"/>
          <w:spacing w:val="13"/>
        </w:rPr>
        <w:t>、</w:t>
      </w:r>
      <w:r>
        <w:rPr>
          <w:color w:val="444444"/>
          <w:spacing w:val="13"/>
        </w:rPr>
        <w:t>肺炎</w:t>
      </w:r>
      <w:r>
        <w:rPr>
          <w:rFonts w:ascii="Microsoft YaHei" w:hAnsi="Microsoft YaHei" w:eastAsia="Microsoft YaHei" w:cs="Microsoft YaHei"/>
          <w:color w:val="444444"/>
          <w:spacing w:val="13"/>
        </w:rPr>
        <w:t>、</w:t>
      </w:r>
      <w:r>
        <w:rPr>
          <w:rFonts w:ascii="Microsoft YaHei" w:hAnsi="Microsoft YaHei" w:eastAsia="Microsoft YaHei" w:cs="Microsoft YaHei"/>
          <w:color w:val="444444"/>
        </w:rPr>
        <w:t xml:space="preserve"> </w:t>
      </w:r>
      <w:r>
        <w:rPr>
          <w:color w:val="444444"/>
          <w:spacing w:val="23"/>
        </w:rPr>
        <w:t>阑尾炎早期等病症</w:t>
      </w:r>
      <w:r>
        <w:rPr>
          <w:rFonts w:ascii="Microsoft YaHei" w:hAnsi="Microsoft YaHei" w:eastAsia="Microsoft YaHei" w:cs="Microsoft YaHei"/>
          <w:color w:val="444444"/>
          <w:spacing w:val="96"/>
          <w:w w:val="175"/>
        </w:rPr>
        <w:t>,</w:t>
      </w:r>
      <w:r>
        <w:rPr>
          <w:color w:val="444444"/>
          <w:spacing w:val="12"/>
        </w:rPr>
        <w:t>多数病人被误诊为</w:t>
      </w:r>
      <w:r>
        <w:rPr>
          <w:color w:val="444444"/>
        </w:rPr>
        <w:t xml:space="preserve">  </w:t>
      </w:r>
      <w:r>
        <w:rPr>
          <w:rFonts w:ascii="Microsoft YaHei" w:hAnsi="Microsoft YaHei" w:eastAsia="Microsoft YaHei" w:cs="Microsoft YaHei"/>
          <w:color w:val="444444"/>
          <w:spacing w:val="2"/>
        </w:rPr>
        <w:t>“</w:t>
      </w:r>
      <w:r>
        <w:rPr>
          <w:color w:val="444444"/>
          <w:spacing w:val="2"/>
        </w:rPr>
        <w:t>急性单纯性胃炎</w:t>
      </w:r>
      <w:r>
        <w:rPr>
          <w:rFonts w:ascii="Microsoft YaHei" w:hAnsi="Microsoft YaHei" w:eastAsia="Microsoft YaHei" w:cs="Microsoft YaHei"/>
          <w:color w:val="444444"/>
          <w:spacing w:val="2"/>
        </w:rPr>
        <w:t>、</w:t>
      </w:r>
      <w:r>
        <w:rPr>
          <w:rFonts w:ascii="Microsoft YaHei" w:hAnsi="Microsoft YaHei" w:eastAsia="Microsoft YaHei" w:cs="Microsoft YaHei"/>
          <w:color w:val="444444"/>
          <w:spacing w:val="-22"/>
        </w:rPr>
        <w:t xml:space="preserve"> </w:t>
      </w:r>
      <w:r>
        <w:rPr>
          <w:color w:val="444444"/>
          <w:spacing w:val="2"/>
        </w:rPr>
        <w:t>胃痉挛</w:t>
      </w:r>
      <w:r>
        <w:rPr>
          <w:rFonts w:ascii="Microsoft YaHei" w:hAnsi="Microsoft YaHei" w:eastAsia="Microsoft YaHei" w:cs="Microsoft YaHei"/>
          <w:color w:val="444444"/>
          <w:spacing w:val="2"/>
        </w:rPr>
        <w:t>”。</w:t>
      </w:r>
    </w:p>
    <w:p>
      <w:pPr>
        <w:pStyle w:val="BodyText"/>
        <w:ind w:left="85" w:firstLine="360"/>
        <w:spacing w:before="9" w:line="257" w:lineRule="auto"/>
        <w:rPr>
          <w:rFonts w:ascii="Microsoft YaHei" w:hAnsi="Microsoft YaHei" w:eastAsia="Microsoft YaHei" w:cs="Microsoft YaHei"/>
        </w:rPr>
      </w:pPr>
      <w:r>
        <w:rPr>
          <w:color w:val="444444"/>
          <w:spacing w:val="8"/>
        </w:rPr>
        <w:t>本组病例有如下特点</w:t>
      </w:r>
      <w:r>
        <w:rPr>
          <w:color w:val="444444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444444"/>
          <w:spacing w:val="8"/>
        </w:rPr>
        <w:t>：</w:t>
      </w:r>
      <w:r>
        <w:rPr>
          <w:color w:val="444444"/>
          <w:spacing w:val="8"/>
        </w:rPr>
        <w:t>多为女性病</w:t>
      </w:r>
      <w:r>
        <w:rPr>
          <w:color w:val="444444"/>
        </w:rPr>
        <w:t xml:space="preserve">  </w:t>
      </w:r>
      <w:r>
        <w:rPr>
          <w:color w:val="444444"/>
          <w:spacing w:val="28"/>
        </w:rPr>
        <w:t>例</w:t>
      </w:r>
      <w:r>
        <w:rPr>
          <w:color w:val="444444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444444"/>
          <w:spacing w:val="28"/>
        </w:rPr>
        <w:t>；</w:t>
      </w:r>
      <w:r>
        <w:rPr>
          <w:color w:val="444444"/>
          <w:spacing w:val="28"/>
        </w:rPr>
        <w:t>突发性上腹部疼痛</w:t>
      </w:r>
      <w:r>
        <w:rPr>
          <w:rFonts w:ascii="Microsoft YaHei" w:hAnsi="Microsoft YaHei" w:eastAsia="Microsoft YaHei" w:cs="Microsoft YaHei"/>
          <w:color w:val="444444"/>
          <w:spacing w:val="28"/>
        </w:rPr>
        <w:t>,</w:t>
      </w:r>
      <w:r>
        <w:rPr>
          <w:rFonts w:ascii="Microsoft YaHei" w:hAnsi="Microsoft YaHei" w:eastAsia="Microsoft YaHei" w:cs="Microsoft YaHei"/>
          <w:color w:val="444444"/>
          <w:spacing w:val="-29"/>
        </w:rPr>
        <w:t xml:space="preserve"> </w:t>
      </w:r>
      <w:r>
        <w:rPr>
          <w:color w:val="444444"/>
          <w:spacing w:val="28"/>
        </w:rPr>
        <w:t>多为持续性</w:t>
      </w:r>
      <w:r>
        <w:rPr>
          <w:rFonts w:ascii="Microsoft YaHei" w:hAnsi="Microsoft YaHei" w:eastAsia="Microsoft YaHei" w:cs="Microsoft YaHei"/>
          <w:color w:val="444444"/>
          <w:spacing w:val="28"/>
        </w:rPr>
        <w:t>,</w:t>
      </w:r>
      <w:r>
        <w:rPr>
          <w:rFonts w:ascii="Microsoft YaHei" w:hAnsi="Microsoft YaHei" w:eastAsia="Microsoft YaHei" w:cs="Microsoft YaHei"/>
          <w:color w:val="444444"/>
        </w:rPr>
        <w:t xml:space="preserve"> </w:t>
      </w:r>
      <w:r>
        <w:rPr>
          <w:color w:val="444444"/>
          <w:spacing w:val="20"/>
        </w:rPr>
        <w:t>疼痛程度轻重不一</w:t>
      </w:r>
      <w:r>
        <w:rPr>
          <w:rFonts w:ascii="Microsoft YaHei" w:hAnsi="Microsoft YaHei" w:eastAsia="Microsoft YaHei" w:cs="Microsoft YaHei"/>
          <w:color w:val="444444"/>
          <w:spacing w:val="20"/>
        </w:rPr>
        <w:t>；</w:t>
      </w:r>
      <w:r>
        <w:rPr>
          <w:rFonts w:ascii="Microsoft YaHei" w:hAnsi="Microsoft YaHei" w:eastAsia="Microsoft YaHei" w:cs="Microsoft YaHei"/>
          <w:color w:val="444444"/>
          <w:spacing w:val="-8"/>
        </w:rPr>
        <w:t xml:space="preserve"> </w:t>
      </w:r>
      <w:r>
        <w:rPr>
          <w:color w:val="444444"/>
          <w:spacing w:val="20"/>
        </w:rPr>
        <w:t>多数伴有畏寒发</w:t>
      </w:r>
      <w:r>
        <w:rPr>
          <w:color w:val="444444"/>
        </w:rPr>
        <w:t xml:space="preserve">  </w:t>
      </w:r>
      <w:r>
        <w:rPr>
          <w:color w:val="444444"/>
          <w:spacing w:val="17"/>
        </w:rPr>
        <w:t>热</w:t>
      </w:r>
      <w:r>
        <w:rPr>
          <w:rFonts w:ascii="Microsoft YaHei" w:hAnsi="Microsoft YaHei" w:eastAsia="Microsoft YaHei" w:cs="Microsoft YaHei"/>
          <w:color w:val="444444"/>
          <w:spacing w:val="17"/>
        </w:rPr>
        <w:t>,</w:t>
      </w:r>
      <w:r>
        <w:rPr>
          <w:color w:val="444444"/>
          <w:spacing w:val="17"/>
        </w:rPr>
        <w:t>均无明显腰痛及膀胱刺激征</w:t>
      </w:r>
      <w:r>
        <w:rPr>
          <w:rFonts w:ascii="Microsoft YaHei" w:hAnsi="Microsoft YaHei" w:eastAsia="Microsoft YaHei" w:cs="Microsoft YaHei"/>
          <w:color w:val="444444"/>
          <w:spacing w:val="17"/>
        </w:rPr>
        <w:t>；</w:t>
      </w:r>
      <w:r>
        <w:rPr>
          <w:rFonts w:ascii="Microsoft YaHei" w:hAnsi="Microsoft YaHei" w:eastAsia="Microsoft YaHei" w:cs="Microsoft YaHei"/>
          <w:color w:val="444444"/>
          <w:spacing w:val="-18"/>
        </w:rPr>
        <w:t xml:space="preserve"> </w:t>
      </w:r>
      <w:r>
        <w:rPr>
          <w:color w:val="444444"/>
          <w:spacing w:val="17"/>
        </w:rPr>
        <w:t>除上</w:t>
      </w:r>
      <w:r>
        <w:rPr>
          <w:color w:val="444444"/>
        </w:rPr>
        <w:t xml:space="preserve">  </w:t>
      </w:r>
      <w:r>
        <w:rPr>
          <w:color w:val="444444"/>
          <w:spacing w:val="16"/>
        </w:rPr>
        <w:t>腹部压痛外无明显其他阳性体征发现</w:t>
      </w:r>
      <w:r>
        <w:rPr>
          <w:rFonts w:ascii="Microsoft YaHei" w:hAnsi="Microsoft YaHei" w:eastAsia="Microsoft YaHei" w:cs="Microsoft YaHei"/>
          <w:color w:val="444444"/>
          <w:spacing w:val="16"/>
        </w:rPr>
        <w:t>；</w:t>
      </w:r>
      <w:r>
        <w:rPr>
          <w:rFonts w:ascii="Microsoft YaHei" w:hAnsi="Microsoft YaHei" w:eastAsia="Microsoft YaHei" w:cs="Microsoft YaHei"/>
          <w:color w:val="444444"/>
          <w:spacing w:val="11"/>
        </w:rPr>
        <w:t xml:space="preserve"> </w:t>
      </w:r>
      <w:r>
        <w:rPr>
          <w:color w:val="444444"/>
          <w:spacing w:val="9"/>
        </w:rPr>
        <w:t>肾区无叩击痛</w:t>
      </w:r>
      <w:r>
        <w:rPr>
          <w:color w:val="444444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444444"/>
          <w:spacing w:val="9"/>
        </w:rPr>
        <w:t>；</w:t>
      </w:r>
      <w:r>
        <w:rPr>
          <w:color w:val="444444"/>
          <w:spacing w:val="9"/>
        </w:rPr>
        <w:t>血白细胞总数及中性比</w:t>
      </w:r>
      <w:r>
        <w:rPr>
          <w:color w:val="444444"/>
        </w:rPr>
        <w:t xml:space="preserve">  </w:t>
      </w:r>
      <w:r>
        <w:rPr>
          <w:color w:val="444444"/>
        </w:rPr>
        <w:t>例多数升高</w:t>
      </w:r>
      <w:r>
        <w:rPr>
          <w:color w:val="444444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444444"/>
        </w:rPr>
        <w:t>；</w:t>
      </w:r>
      <w:r>
        <w:rPr>
          <w:color w:val="444444"/>
        </w:rPr>
        <w:t>肌注</w:t>
      </w:r>
      <w:r>
        <w:rPr>
          <w:color w:val="444444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444444"/>
        </w:rPr>
        <w:t>654-2</w:t>
      </w:r>
      <w:r>
        <w:rPr>
          <w:color w:val="444444"/>
        </w:rPr>
        <w:t>和</w:t>
      </w:r>
      <w:r>
        <w:rPr>
          <w:color w:val="444444"/>
          <w:spacing w:val="-50"/>
        </w:rPr>
        <w:t xml:space="preserve"> </w:t>
      </w:r>
      <w:r>
        <w:rPr>
          <w:rFonts w:ascii="Microsoft YaHei" w:hAnsi="Microsoft YaHei" w:eastAsia="Microsoft YaHei" w:cs="Microsoft YaHei"/>
          <w:color w:val="444444"/>
        </w:rPr>
        <w:t>VitK</w:t>
      </w:r>
      <w:r>
        <w:rPr>
          <w:rFonts w:ascii="Microsoft YaHei" w:hAnsi="Microsoft YaHei" w:eastAsia="Microsoft YaHei" w:cs="Microsoft YaHei"/>
          <w:sz w:val="10"/>
          <w:szCs w:val="10"/>
          <w:color w:val="444444"/>
          <w:position w:val="-2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444444"/>
          <w:spacing w:val="16"/>
          <w:w w:val="101"/>
          <w:position w:val="-2"/>
        </w:rPr>
        <w:t xml:space="preserve"> </w:t>
      </w:r>
      <w:r>
        <w:rPr>
          <w:color w:val="444444"/>
        </w:rPr>
        <w:t>后腹痛  </w:t>
      </w:r>
      <w:r>
        <w:rPr>
          <w:color w:val="444444"/>
          <w:spacing w:val="15"/>
        </w:rPr>
        <w:t>无明显缓解</w:t>
      </w:r>
      <w:r>
        <w:rPr>
          <w:rFonts w:ascii="Microsoft YaHei" w:hAnsi="Microsoft YaHei" w:eastAsia="Microsoft YaHei" w:cs="Microsoft YaHei"/>
          <w:color w:val="444444"/>
          <w:spacing w:val="15"/>
        </w:rPr>
        <w:t>；</w:t>
      </w:r>
      <w:r>
        <w:rPr>
          <w:rFonts w:ascii="Microsoft YaHei" w:hAnsi="Microsoft YaHei" w:eastAsia="Microsoft YaHei" w:cs="Microsoft YaHei"/>
          <w:color w:val="444444"/>
          <w:spacing w:val="-22"/>
        </w:rPr>
        <w:t xml:space="preserve"> </w:t>
      </w:r>
      <w:r>
        <w:rPr>
          <w:color w:val="444444"/>
          <w:spacing w:val="15"/>
        </w:rPr>
        <w:t>相关检查诊断不能明确</w:t>
      </w:r>
      <w:r>
        <w:rPr>
          <w:rFonts w:ascii="Microsoft YaHei" w:hAnsi="Microsoft YaHei" w:eastAsia="Microsoft YaHei" w:cs="Microsoft YaHei"/>
          <w:color w:val="444444"/>
          <w:spacing w:val="15"/>
        </w:rPr>
        <w:t>。</w:t>
      </w:r>
      <w:r>
        <w:rPr>
          <w:rFonts w:ascii="Microsoft YaHei" w:hAnsi="Microsoft YaHei" w:eastAsia="Microsoft YaHei" w:cs="Microsoft YaHei"/>
          <w:color w:val="444444"/>
        </w:rPr>
        <w:t xml:space="preserve"> </w:t>
      </w:r>
      <w:r>
        <w:rPr>
          <w:color w:val="444444"/>
          <w:spacing w:val="11"/>
        </w:rPr>
        <w:t>对这类病人鉴别诊断时应考虑急性肾盂</w:t>
      </w:r>
      <w:r>
        <w:rPr>
          <w:color w:val="444444"/>
          <w:spacing w:val="2"/>
        </w:rPr>
        <w:t xml:space="preserve">  </w:t>
      </w:r>
      <w:r>
        <w:rPr>
          <w:color w:val="444444"/>
          <w:spacing w:val="21"/>
        </w:rPr>
        <w:t>肾炎可能</w:t>
      </w:r>
      <w:r>
        <w:rPr>
          <w:rFonts w:ascii="Microsoft YaHei" w:hAnsi="Microsoft YaHei" w:eastAsia="Microsoft YaHei" w:cs="Microsoft YaHei"/>
          <w:color w:val="444444"/>
          <w:spacing w:val="99"/>
          <w:w w:val="175"/>
        </w:rPr>
        <w:t>,</w:t>
      </w:r>
      <w:r>
        <w:rPr>
          <w:color w:val="444444"/>
          <w:spacing w:val="18"/>
        </w:rPr>
        <w:t>作尿常规镜</w:t>
      </w:r>
      <w:r>
        <w:rPr>
          <w:color w:val="444444"/>
          <w:spacing w:val="-46"/>
        </w:rPr>
        <w:t xml:space="preserve"> </w:t>
      </w:r>
      <w:r>
        <w:rPr>
          <w:color w:val="444444"/>
          <w:spacing w:val="18"/>
        </w:rPr>
        <w:t>下检查</w:t>
      </w:r>
      <w:r>
        <w:rPr>
          <w:color w:val="444444"/>
          <w:spacing w:val="-45"/>
        </w:rPr>
        <w:t xml:space="preserve"> </w:t>
      </w:r>
      <w:r>
        <w:rPr>
          <w:color w:val="444444"/>
          <w:spacing w:val="18"/>
        </w:rPr>
        <w:t>即可方</w:t>
      </w:r>
      <w:r>
        <w:rPr>
          <w:color w:val="444444"/>
        </w:rPr>
        <w:t xml:space="preserve">  </w:t>
      </w:r>
      <w:r>
        <w:rPr>
          <w:color w:val="444444"/>
          <w:spacing w:val="11"/>
        </w:rPr>
        <w:t>便</w:t>
      </w:r>
      <w:r>
        <w:rPr>
          <w:rFonts w:ascii="Microsoft YaHei" w:hAnsi="Microsoft YaHei" w:eastAsia="Microsoft YaHei" w:cs="Microsoft YaHei"/>
          <w:color w:val="444444"/>
          <w:spacing w:val="11"/>
        </w:rPr>
        <w:t>、</w:t>
      </w:r>
      <w:r>
        <w:rPr>
          <w:color w:val="444444"/>
          <w:spacing w:val="11"/>
        </w:rPr>
        <w:t>快速地作出临床诊断</w:t>
      </w:r>
      <w:r>
        <w:rPr>
          <w:rFonts w:ascii="Microsoft YaHei" w:hAnsi="Microsoft YaHei" w:eastAsia="Microsoft YaHei" w:cs="Microsoft YaHei"/>
          <w:color w:val="444444"/>
          <w:spacing w:val="11"/>
        </w:rPr>
        <w:t>。</w:t>
      </w:r>
      <w:r>
        <w:rPr>
          <w:color w:val="444444"/>
          <w:spacing w:val="11"/>
        </w:rPr>
        <w:t>例如一女性</w:t>
      </w:r>
      <w:r>
        <w:rPr>
          <w:color w:val="444444"/>
          <w:spacing w:val="2"/>
        </w:rPr>
        <w:t xml:space="preserve">  </w:t>
      </w:r>
      <w:r>
        <w:rPr>
          <w:color w:val="444444"/>
          <w:spacing w:val="26"/>
        </w:rPr>
        <w:t>病例</w:t>
      </w:r>
      <w:r>
        <w:rPr>
          <w:rFonts w:ascii="Microsoft YaHei" w:hAnsi="Microsoft YaHei" w:eastAsia="Microsoft YaHei" w:cs="Microsoft YaHei"/>
          <w:color w:val="444444"/>
          <w:spacing w:val="26"/>
        </w:rPr>
        <w:t>,36</w:t>
      </w:r>
      <w:r>
        <w:rPr>
          <w:color w:val="444444"/>
          <w:spacing w:val="26"/>
        </w:rPr>
        <w:t>岁</w:t>
      </w:r>
      <w:r>
        <w:rPr>
          <w:rFonts w:ascii="Microsoft YaHei" w:hAnsi="Microsoft YaHei" w:eastAsia="Microsoft YaHei" w:cs="Microsoft YaHei"/>
          <w:color w:val="444444"/>
          <w:spacing w:val="26"/>
        </w:rPr>
        <w:t>,</w:t>
      </w:r>
      <w:r>
        <w:rPr>
          <w:rFonts w:ascii="Microsoft YaHei" w:hAnsi="Microsoft YaHei" w:eastAsia="Microsoft YaHei" w:cs="Microsoft YaHei"/>
          <w:color w:val="444444"/>
          <w:spacing w:val="-27"/>
        </w:rPr>
        <w:t xml:space="preserve"> </w:t>
      </w:r>
      <w:r>
        <w:rPr>
          <w:color w:val="444444"/>
          <w:spacing w:val="26"/>
        </w:rPr>
        <w:t>因中上腹痛</w:t>
      </w:r>
      <w:r>
        <w:rPr>
          <w:rFonts w:ascii="Microsoft YaHei" w:hAnsi="Microsoft YaHei" w:eastAsia="Microsoft YaHei" w:cs="Microsoft YaHei"/>
          <w:color w:val="444444"/>
          <w:spacing w:val="26"/>
        </w:rPr>
        <w:t>1</w:t>
      </w:r>
      <w:r>
        <w:rPr>
          <w:color w:val="444444"/>
          <w:spacing w:val="26"/>
        </w:rPr>
        <w:t>天相关检查</w:t>
      </w:r>
      <w:r>
        <w:rPr>
          <w:color w:val="444444"/>
        </w:rPr>
        <w:t xml:space="preserve">  </w:t>
      </w:r>
      <w:r>
        <w:rPr>
          <w:color w:val="444444"/>
          <w:spacing w:val="18"/>
        </w:rPr>
        <w:t>均未发现明确病因而请消化科会诊</w:t>
      </w:r>
      <w:r>
        <w:rPr>
          <w:rFonts w:ascii="Microsoft YaHei" w:hAnsi="Microsoft YaHei" w:eastAsia="Microsoft YaHei" w:cs="Microsoft YaHei"/>
          <w:color w:val="444444"/>
          <w:spacing w:val="18"/>
        </w:rPr>
        <w:t>,</w:t>
      </w:r>
      <w:r>
        <w:rPr>
          <w:color w:val="444444"/>
          <w:spacing w:val="18"/>
        </w:rPr>
        <w:t>仔</w:t>
      </w:r>
      <w:r>
        <w:rPr>
          <w:color w:val="444444"/>
          <w:spacing w:val="7"/>
        </w:rPr>
        <w:t xml:space="preserve">  </w:t>
      </w:r>
      <w:r>
        <w:rPr>
          <w:color w:val="444444"/>
          <w:spacing w:val="17"/>
        </w:rPr>
        <w:t>细询问病人诉尿色泽轻度混浊</w:t>
      </w:r>
      <w:r>
        <w:rPr>
          <w:rFonts w:ascii="Microsoft YaHei" w:hAnsi="Microsoft YaHei" w:eastAsia="Microsoft YaHei" w:cs="Microsoft YaHei"/>
          <w:color w:val="444444"/>
          <w:spacing w:val="17"/>
        </w:rPr>
        <w:t>,</w:t>
      </w:r>
      <w:r>
        <w:rPr>
          <w:rFonts w:ascii="Microsoft YaHei" w:hAnsi="Microsoft YaHei" w:eastAsia="Microsoft YaHei" w:cs="Microsoft YaHei"/>
          <w:color w:val="444444"/>
          <w:spacing w:val="-18"/>
        </w:rPr>
        <w:t xml:space="preserve"> </w:t>
      </w:r>
      <w:r>
        <w:rPr>
          <w:color w:val="444444"/>
          <w:spacing w:val="17"/>
        </w:rPr>
        <w:t>随即送</w:t>
      </w:r>
      <w:r>
        <w:rPr>
          <w:color w:val="444444"/>
        </w:rPr>
        <w:t xml:space="preserve">  </w:t>
      </w:r>
      <w:r>
        <w:rPr>
          <w:color w:val="444444"/>
          <w:spacing w:val="17"/>
        </w:rPr>
        <w:t>标本尿常规检查</w:t>
      </w:r>
      <w:r>
        <w:rPr>
          <w:rFonts w:ascii="Microsoft YaHei" w:hAnsi="Microsoft YaHei" w:eastAsia="Microsoft YaHei" w:cs="Microsoft YaHei"/>
          <w:color w:val="444444"/>
          <w:spacing w:val="17"/>
        </w:rPr>
        <w:t>,</w:t>
      </w:r>
      <w:r>
        <w:rPr>
          <w:rFonts w:ascii="Microsoft YaHei" w:hAnsi="Microsoft YaHei" w:eastAsia="Microsoft YaHei" w:cs="Microsoft YaHei"/>
          <w:color w:val="444444"/>
          <w:spacing w:val="-18"/>
        </w:rPr>
        <w:t xml:space="preserve"> </w:t>
      </w:r>
      <w:r>
        <w:rPr>
          <w:color w:val="444444"/>
          <w:spacing w:val="17"/>
        </w:rPr>
        <w:t>由于仅作尿生化分析</w:t>
      </w:r>
      <w:r>
        <w:rPr>
          <w:color w:val="444444"/>
        </w:rPr>
        <w:t xml:space="preserve">  </w:t>
      </w:r>
      <w:r>
        <w:rPr>
          <w:color w:val="444444"/>
          <w:spacing w:val="13"/>
        </w:rPr>
        <w:t>未见异常而未作镜下检查</w:t>
      </w:r>
      <w:r>
        <w:rPr>
          <w:rFonts w:ascii="Microsoft YaHei" w:hAnsi="Microsoft YaHei" w:eastAsia="Microsoft YaHei" w:cs="Microsoft YaHei"/>
          <w:color w:val="444444"/>
          <w:spacing w:val="91"/>
          <w:w w:val="175"/>
        </w:rPr>
        <w:t>,</w:t>
      </w:r>
      <w:r>
        <w:rPr>
          <w:color w:val="444444"/>
          <w:spacing w:val="11"/>
        </w:rPr>
        <w:t>导致诊断不</w:t>
      </w:r>
      <w:r>
        <w:rPr>
          <w:color w:val="444444"/>
        </w:rPr>
        <w:t xml:space="preserve">  </w:t>
      </w:r>
      <w:r>
        <w:rPr>
          <w:color w:val="444444"/>
          <w:spacing w:val="18"/>
        </w:rPr>
        <w:t>明</w:t>
      </w:r>
      <w:r>
        <w:rPr>
          <w:rFonts w:ascii="Microsoft YaHei" w:hAnsi="Microsoft YaHei" w:eastAsia="Microsoft YaHei" w:cs="Microsoft YaHei"/>
          <w:color w:val="444444"/>
          <w:spacing w:val="18"/>
        </w:rPr>
        <w:t>,</w:t>
      </w:r>
      <w:r>
        <w:rPr>
          <w:color w:val="444444"/>
          <w:spacing w:val="18"/>
        </w:rPr>
        <w:t>后笔者亲自行尿沉渣镜下检查发现</w:t>
      </w:r>
      <w:r>
        <w:rPr>
          <w:color w:val="444444"/>
          <w:spacing w:val="7"/>
        </w:rPr>
        <w:t xml:space="preserve">  </w:t>
      </w:r>
      <w:r>
        <w:rPr>
          <w:color w:val="444444"/>
          <w:spacing w:val="16"/>
        </w:rPr>
        <w:t>大量脓细胞而作出急性肾盂肾炎诊断</w:t>
      </w:r>
      <w:r>
        <w:rPr>
          <w:rFonts w:ascii="Microsoft YaHei" w:hAnsi="Microsoft YaHei" w:eastAsia="Microsoft YaHei" w:cs="Microsoft YaHei"/>
          <w:color w:val="444444"/>
          <w:spacing w:val="16"/>
        </w:rPr>
        <w:t>。</w:t>
      </w:r>
      <w:r>
        <w:rPr>
          <w:rFonts w:ascii="Microsoft YaHei" w:hAnsi="Microsoft YaHei" w:eastAsia="Microsoft YaHei" w:cs="Microsoft YaHei"/>
          <w:color w:val="444444"/>
          <w:spacing w:val="11"/>
        </w:rPr>
        <w:t xml:space="preserve"> </w:t>
      </w:r>
      <w:r>
        <w:rPr>
          <w:color w:val="444444"/>
          <w:spacing w:val="11"/>
        </w:rPr>
        <w:t>目前许多大中医院引进尿自动生化分析</w:t>
      </w:r>
      <w:r>
        <w:rPr>
          <w:color w:val="444444"/>
          <w:spacing w:val="2"/>
        </w:rPr>
        <w:t xml:space="preserve">  </w:t>
      </w:r>
      <w:r>
        <w:rPr>
          <w:color w:val="444444"/>
          <w:spacing w:val="18"/>
        </w:rPr>
        <w:t>仪代替尿常规检查</w:t>
      </w:r>
      <w:r>
        <w:rPr>
          <w:rFonts w:ascii="Microsoft YaHei" w:hAnsi="Microsoft YaHei" w:eastAsia="Microsoft YaHei" w:cs="Microsoft YaHei"/>
          <w:color w:val="444444"/>
          <w:spacing w:val="18"/>
        </w:rPr>
        <w:t>,</w:t>
      </w:r>
      <w:r>
        <w:rPr>
          <w:color w:val="444444"/>
          <w:spacing w:val="18"/>
        </w:rPr>
        <w:t>如忽视尿镜下形态</w:t>
      </w:r>
      <w:r>
        <w:rPr>
          <w:color w:val="444444"/>
          <w:spacing w:val="7"/>
        </w:rPr>
        <w:t xml:space="preserve">  </w:t>
      </w:r>
      <w:r>
        <w:rPr>
          <w:color w:val="444444"/>
          <w:spacing w:val="9"/>
        </w:rPr>
        <w:t>学检查则容易造成急性肾盂肾炎漏诊</w:t>
      </w:r>
      <w:r>
        <w:rPr>
          <w:rFonts w:ascii="Microsoft YaHei" w:hAnsi="Microsoft YaHei" w:eastAsia="Microsoft YaHei" w:cs="Microsoft YaHei"/>
          <w:color w:val="444444"/>
          <w:spacing w:val="9"/>
        </w:rPr>
        <w:t>。</w:t>
      </w:r>
    </w:p>
    <w:p>
      <w:pPr>
        <w:pStyle w:val="BodyText"/>
        <w:ind w:left="86" w:right="91" w:firstLine="379"/>
        <w:spacing w:before="1" w:line="259" w:lineRule="auto"/>
        <w:rPr>
          <w:rFonts w:ascii="Microsoft YaHei" w:hAnsi="Microsoft YaHei" w:eastAsia="Microsoft YaHei" w:cs="Microsoft YaHei"/>
        </w:rPr>
      </w:pPr>
      <w:r>
        <w:rPr>
          <w:color w:val="444444"/>
          <w:spacing w:val="10"/>
        </w:rPr>
        <w:t>尚无资料说明急性肾盂肾炎致上腹</w:t>
      </w:r>
      <w:r>
        <w:rPr>
          <w:color w:val="444444"/>
          <w:spacing w:val="1"/>
        </w:rPr>
        <w:t xml:space="preserve"> </w:t>
      </w:r>
      <w:r>
        <w:rPr>
          <w:color w:val="444444"/>
          <w:spacing w:val="18"/>
        </w:rPr>
        <w:t>部疼痛的发病机理</w:t>
      </w:r>
      <w:r>
        <w:rPr>
          <w:rFonts w:ascii="Microsoft YaHei" w:hAnsi="Microsoft YaHei" w:eastAsia="Microsoft YaHei" w:cs="Microsoft YaHei"/>
          <w:color w:val="444444"/>
          <w:spacing w:val="18"/>
        </w:rPr>
        <w:t>,</w:t>
      </w:r>
      <w:r>
        <w:rPr>
          <w:color w:val="444444"/>
          <w:spacing w:val="18"/>
        </w:rPr>
        <w:t>笔者认为由于肾盂</w:t>
      </w:r>
      <w:r>
        <w:rPr>
          <w:color w:val="444444"/>
          <w:spacing w:val="14"/>
        </w:rPr>
        <w:t xml:space="preserve"> </w:t>
      </w:r>
      <w:r>
        <w:rPr>
          <w:color w:val="444444"/>
          <w:spacing w:val="11"/>
        </w:rPr>
        <w:t>炎症造成肾实质前壁水肿</w:t>
      </w:r>
      <w:r>
        <w:rPr>
          <w:rFonts w:ascii="Microsoft YaHei" w:hAnsi="Microsoft YaHei" w:eastAsia="Microsoft YaHei" w:cs="Microsoft YaHei"/>
          <w:color w:val="444444"/>
          <w:spacing w:val="11"/>
        </w:rPr>
        <w:t>、</w:t>
      </w:r>
      <w:r>
        <w:rPr>
          <w:color w:val="444444"/>
          <w:spacing w:val="11"/>
        </w:rPr>
        <w:t>刺激肾囊前</w:t>
      </w:r>
      <w:r>
        <w:rPr>
          <w:color w:val="444444"/>
          <w:spacing w:val="3"/>
        </w:rPr>
        <w:t xml:space="preserve"> </w:t>
      </w:r>
      <w:r>
        <w:rPr>
          <w:color w:val="444444"/>
          <w:spacing w:val="18"/>
        </w:rPr>
        <w:t>壁和后腹膜</w:t>
      </w:r>
      <w:r>
        <w:rPr>
          <w:rFonts w:ascii="Microsoft YaHei" w:hAnsi="Microsoft YaHei" w:eastAsia="Microsoft YaHei" w:cs="Microsoft YaHei"/>
          <w:color w:val="444444"/>
          <w:spacing w:val="18"/>
        </w:rPr>
        <w:t>,</w:t>
      </w:r>
      <w:r>
        <w:rPr>
          <w:color w:val="444444"/>
          <w:spacing w:val="18"/>
        </w:rPr>
        <w:t>或肾包膜肿胀反射性引起</w:t>
      </w:r>
      <w:r>
        <w:rPr>
          <w:color w:val="444444"/>
          <w:spacing w:val="14"/>
        </w:rPr>
        <w:t xml:space="preserve"> </w:t>
      </w:r>
      <w:r>
        <w:rPr>
          <w:color w:val="444444"/>
          <w:spacing w:val="9"/>
        </w:rPr>
        <w:t>上腹部牵涉痛</w:t>
      </w:r>
      <w:r>
        <w:rPr>
          <w:rFonts w:ascii="Microsoft YaHei" w:hAnsi="Microsoft YaHei" w:eastAsia="Microsoft YaHei" w:cs="Microsoft YaHei"/>
          <w:color w:val="444444"/>
          <w:spacing w:val="9"/>
        </w:rPr>
        <w:t>。</w:t>
      </w:r>
      <w:r>
        <w:rPr>
          <w:rFonts w:ascii="Microsoft YaHei" w:hAnsi="Microsoft YaHei" w:eastAsia="Microsoft YaHei" w:cs="Microsoft YaHei"/>
          <w:color w:val="444444"/>
          <w:spacing w:val="-13"/>
        </w:rPr>
        <w:t xml:space="preserve"> </w:t>
      </w:r>
      <w:r>
        <w:rPr>
          <w:color w:val="444444"/>
          <w:spacing w:val="9"/>
        </w:rPr>
        <w:t>由于肾盂肾炎病变发病</w:t>
      </w:r>
      <w:r>
        <w:rPr>
          <w:color w:val="444444"/>
        </w:rPr>
        <w:t xml:space="preserve"> </w:t>
      </w:r>
      <w:r>
        <w:rPr>
          <w:color w:val="444444"/>
          <w:spacing w:val="18"/>
        </w:rPr>
        <w:t>时尚局限</w:t>
      </w:r>
      <w:r>
        <w:rPr>
          <w:rFonts w:ascii="Microsoft YaHei" w:hAnsi="Microsoft YaHei" w:eastAsia="Microsoft YaHei" w:cs="Microsoft YaHei"/>
          <w:color w:val="444444"/>
          <w:spacing w:val="18"/>
        </w:rPr>
        <w:t>,</w:t>
      </w:r>
      <w:r>
        <w:rPr>
          <w:color w:val="444444"/>
          <w:spacing w:val="18"/>
        </w:rPr>
        <w:t>表现为腹痛时尚不足以引起</w:t>
      </w:r>
      <w:r>
        <w:rPr>
          <w:color w:val="444444"/>
          <w:spacing w:val="14"/>
        </w:rPr>
        <w:t xml:space="preserve"> </w:t>
      </w:r>
      <w:r>
        <w:rPr>
          <w:color w:val="444444"/>
          <w:spacing w:val="8"/>
        </w:rPr>
        <w:t>明显腰痛及膀胱刺激征</w:t>
      </w:r>
      <w:r>
        <w:rPr>
          <w:rFonts w:ascii="Microsoft YaHei" w:hAnsi="Microsoft YaHei" w:eastAsia="Microsoft YaHei" w:cs="Microsoft YaHei"/>
          <w:color w:val="444444"/>
          <w:spacing w:val="8"/>
        </w:rPr>
        <w:t>。</w:t>
      </w:r>
    </w:p>
    <w:p>
      <w:pPr>
        <w:pStyle w:val="BodyText"/>
        <w:spacing w:before="1" w:line="202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8"/>
        </w:rPr>
        <w:t>（</w:t>
      </w:r>
      <w:r>
        <w:rPr>
          <w:sz w:val="15"/>
          <w:szCs w:val="15"/>
          <w:color w:val="444444"/>
          <w:spacing w:val="-8"/>
        </w:rPr>
        <w:t>收稿</w:t>
      </w:r>
      <w:r>
        <w:rPr>
          <w:sz w:val="15"/>
          <w:szCs w:val="15"/>
          <w:color w:val="444444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8"/>
        </w:rPr>
        <w:t>：1998-09-06,</w:t>
      </w:r>
      <w:r>
        <w:rPr>
          <w:sz w:val="15"/>
          <w:szCs w:val="15"/>
          <w:color w:val="444444"/>
          <w:spacing w:val="-8"/>
        </w:rPr>
        <w:t>修回</w:t>
      </w:r>
      <w:r>
        <w:rPr>
          <w:sz w:val="15"/>
          <w:szCs w:val="15"/>
          <w:color w:val="444444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444444"/>
          <w:spacing w:val="-8"/>
        </w:rPr>
        <w:t>：1998-12-08）</w:t>
      </w:r>
    </w:p>
    <w:sectPr>
      <w:type w:val="continuous"/>
      <w:pgSz w:w="10030" w:h="14478"/>
      <w:pgMar w:top="346" w:right="101" w:bottom="1" w:left="201" w:header="0" w:footer="0" w:gutter="0"/>
      <w:cols w:equalWidth="0" w:num="2">
        <w:col w:w="6367" w:space="100"/>
        <w:col w:w="326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ReaderEx_DIS_C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2025-03-17T15:06:50Z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2025-10-28T21:30:44</vt:filetime>
  </property>
</Properties>
</file>