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firstLine="648"/>
        <w:spacing w:before="188" w:line="481" w:lineRule="exact"/>
        <w:rPr/>
      </w:pPr>
      <w:r>
        <w:rPr>
          <w:position w:val="-9"/>
        </w:rPr>
        <w:pict>
          <v:group id="_x0000_s4" style="mso-position-vertical-relative:line;mso-position-horizontal-relative:char;width:49.6pt;height:24.1pt;" filled="false" stroked="false" coordsize="991,482" coordorigin="0,0">
            <v:shape id="_x0000_s6" style="position:absolute;left:-20;top:-20;width:1031;height:522;" filled="false" stroked="false" type="#_x0000_t202">
              <v:fill on="false"/>
              <v:stroke on="false"/>
              <v:path/>
              <v:imagedata o:title=""/>
              <o:lock v:ext="edit" aspectratio="false"/>
              <v:textbox inset="0mm,0mm,0mm,0mm">
                <w:txbxContent>
                  <w:p>
                    <w:pPr>
                      <w:spacing w:line="20" w:lineRule="exact"/>
                      <w:rPr/>
                    </w:pPr>
                    <w:r/>
                  </w:p>
                  <w:tbl>
                    <w:tblPr>
                      <w:tblStyle w:val="TableNormal"/>
                      <w:tblW w:w="986" w:type="dxa"/>
                      <w:tblInd w:w="22" w:type="dxa"/>
                      <w:tblLayout w:type="fixed"/>
                      <w:tblBorders>
                        <w:left w:val="single" w:color="231F20" w:sz="2" w:space="0"/>
                        <w:bottom w:val="single" w:color="231F20" w:sz="2" w:space="0"/>
                        <w:right w:val="single" w:color="231F20" w:sz="2" w:space="0"/>
                        <w:top w:val="single" w:color="231F20" w:sz="2" w:space="0"/>
                      </w:tblBorders>
                    </w:tblPr>
                    <w:tblGrid>
                      <w:gridCol w:w="986"/>
                    </w:tblGrid>
                    <w:tr>
                      <w:trPr>
                        <w:trHeight w:val="471" w:hRule="atLeast"/>
                      </w:trPr>
                      <w:tc>
                        <w:tcPr>
                          <w:shd w:val="clear" w:fill="F3F3F3"/>
                          <w:tcW w:w="986" w:type="dxa"/>
                          <w:vAlign w:val="top"/>
                        </w:tcPr>
                        <w:p>
                          <w:pPr>
                            <w:ind w:left="228" w:right="45" w:hanging="178"/>
                            <w:spacing w:before="79" w:line="207" w:lineRule="auto"/>
                            <w:rPr>
                              <w:rFonts w:ascii="MS Gothic" w:hAnsi="MS Gothic" w:eastAsia="MS Gothic" w:cs="MS Gothic"/>
                              <w:sz w:val="17"/>
                              <w:szCs w:val="17"/>
                            </w:rPr>
                          </w:pPr>
                          <w:r>
                            <w:rPr>
                              <w:rFonts w:ascii="SimHei" w:hAnsi="SimHei" w:eastAsia="SimHei" w:cs="SimHei"/>
                              <w:sz w:val="17"/>
                              <w:szCs w:val="17"/>
                              <w:spacing w:val="6"/>
                            </w:rPr>
                            <w:t>超声影像学</w:t>
                          </w:r>
                          <w:r>
                            <w:rPr>
                              <w:rFonts w:ascii="SimHei" w:hAnsi="SimHei" w:eastAsia="SimHei" w:cs="SimHei"/>
                              <w:sz w:val="17"/>
                              <w:szCs w:val="17"/>
                              <w:spacing w:val="3"/>
                            </w:rPr>
                            <w:t xml:space="preserve"> </w:t>
                          </w:r>
                          <w:r>
                            <w:rPr>
                              <w:rFonts w:ascii="MS Gothic" w:hAnsi="MS Gothic" w:eastAsia="MS Gothic" w:cs="MS Gothic"/>
                              <w:sz w:val="17"/>
                              <w:szCs w:val="17"/>
                              <w:spacing w:val="23"/>
                            </w:rPr>
                            <w:t>M</w:t>
                          </w:r>
                          <w:r>
                            <w:rPr>
                              <w:rFonts w:ascii="MS Gothic" w:hAnsi="MS Gothic" w:eastAsia="MS Gothic" w:cs="MS Gothic"/>
                              <w:sz w:val="17"/>
                              <w:szCs w:val="17"/>
                              <w:spacing w:val="35"/>
                              <w:w w:val="101"/>
                            </w:rPr>
                            <w:t xml:space="preserve"> </w:t>
                          </w:r>
                          <w:r>
                            <w:rPr>
                              <w:rFonts w:ascii="MS Gothic" w:hAnsi="MS Gothic" w:eastAsia="MS Gothic" w:cs="MS Gothic"/>
                              <w:sz w:val="17"/>
                              <w:szCs w:val="17"/>
                              <w:spacing w:val="23"/>
                            </w:rPr>
                            <w:t>M</w:t>
                          </w:r>
                          <w:r>
                            <w:rPr>
                              <w:rFonts w:ascii="MS Gothic" w:hAnsi="MS Gothic" w:eastAsia="MS Gothic" w:cs="MS Gothic"/>
                              <w:sz w:val="17"/>
                              <w:szCs w:val="17"/>
                              <w:spacing w:val="33"/>
                            </w:rPr>
                            <w:t xml:space="preserve"> </w:t>
                          </w:r>
                          <w:r>
                            <w:rPr>
                              <w:rFonts w:ascii="MS Gothic" w:hAnsi="MS Gothic" w:eastAsia="MS Gothic" w:cs="MS Gothic"/>
                              <w:sz w:val="17"/>
                              <w:szCs w:val="17"/>
                              <w:spacing w:val="23"/>
                            </w:rPr>
                            <w:t>I</w:t>
                          </w:r>
                        </w:p>
                      </w:tc>
                    </w:tr>
                  </w:tbl>
                  <w:p>
                    <w:pPr>
                      <w:rPr>
                        <w:rFonts w:ascii="Arial"/>
                        <w:sz w:val="21"/>
                      </w:rPr>
                    </w:pPr>
                    <w:r/>
                  </w:p>
                </w:txbxContent>
              </v:textbox>
            </v:shape>
          </v:group>
        </w:pict>
      </w:r>
    </w:p>
    <w:p>
      <w:pPr>
        <w:ind w:left="1775"/>
        <w:spacing w:before="133" w:line="180" w:lineRule="auto"/>
        <w:rPr>
          <w:rFonts w:ascii="Microsoft YaHei" w:hAnsi="Microsoft YaHei" w:eastAsia="Microsoft YaHei" w:cs="Microsoft YaHei"/>
          <w:sz w:val="39"/>
          <w:szCs w:val="39"/>
        </w:rPr>
      </w:pPr>
      <w:r>
        <w:rPr>
          <w:rFonts w:ascii="Microsoft YaHei" w:hAnsi="Microsoft YaHei" w:eastAsia="Microsoft YaHei" w:cs="Microsoft YaHei"/>
          <w:sz w:val="39"/>
          <w:szCs w:val="39"/>
          <w:spacing w:val="26"/>
        </w:rPr>
        <w:t>高频超声测量套叠外径在鉴别小儿肠套叠</w:t>
      </w:r>
    </w:p>
    <w:p>
      <w:pPr>
        <w:ind w:left="2812"/>
        <w:spacing w:before="40" w:line="182" w:lineRule="auto"/>
        <w:rPr>
          <w:rFonts w:ascii="Microsoft YaHei" w:hAnsi="Microsoft YaHei" w:eastAsia="Microsoft YaHei" w:cs="Microsoft YaHei"/>
          <w:sz w:val="39"/>
          <w:szCs w:val="39"/>
        </w:rPr>
      </w:pPr>
      <w:r>
        <w:rPr>
          <w:rFonts w:ascii="Microsoft YaHei" w:hAnsi="Microsoft YaHei" w:eastAsia="Microsoft YaHei" w:cs="Microsoft YaHei"/>
          <w:sz w:val="39"/>
          <w:szCs w:val="39"/>
          <w:spacing w:val="26"/>
        </w:rPr>
        <w:t>及指导临床治疗策略中的价值</w:t>
      </w:r>
    </w:p>
    <w:p>
      <w:pPr>
        <w:spacing w:line="272" w:lineRule="auto"/>
        <w:rPr>
          <w:rFonts w:ascii="Arial"/>
          <w:sz w:val="21"/>
        </w:rPr>
      </w:pPr>
      <w:r/>
    </w:p>
    <w:p>
      <w:pPr>
        <w:pStyle w:val="BodyText"/>
        <w:ind w:left="4730"/>
        <w:spacing w:before="86" w:line="202" w:lineRule="auto"/>
        <w:rPr>
          <w:sz w:val="11"/>
          <w:szCs w:val="11"/>
        </w:rPr>
      </w:pPr>
      <w:r>
        <w:rPr>
          <w:rFonts w:ascii="Microsoft YaHei" w:hAnsi="Microsoft YaHei" w:eastAsia="Microsoft YaHei" w:cs="Microsoft YaHei"/>
          <w:sz w:val="20"/>
          <w:szCs w:val="20"/>
          <w:spacing w:val="2"/>
        </w:rPr>
        <w:t>郑国连</w:t>
      </w:r>
      <w:r>
        <w:rPr>
          <w:rFonts w:ascii="Microsoft YaHei" w:hAnsi="Microsoft YaHei" w:eastAsia="Microsoft YaHei" w:cs="Microsoft YaHei"/>
          <w:sz w:val="20"/>
          <w:szCs w:val="20"/>
          <w:spacing w:val="-19"/>
        </w:rPr>
        <w:t xml:space="preserve"> </w:t>
      </w:r>
      <w:r>
        <w:rPr>
          <w:sz w:val="20"/>
          <w:szCs w:val="20"/>
          <w:spacing w:val="2"/>
        </w:rPr>
        <w:t>，</w:t>
      </w:r>
      <w:r>
        <w:rPr>
          <w:rFonts w:ascii="Microsoft YaHei" w:hAnsi="Microsoft YaHei" w:eastAsia="Microsoft YaHei" w:cs="Microsoft YaHei"/>
          <w:sz w:val="20"/>
          <w:szCs w:val="20"/>
          <w:spacing w:val="2"/>
        </w:rPr>
        <w:t>蔡</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艳</w:t>
      </w:r>
      <w:r>
        <w:rPr>
          <w:rFonts w:ascii="Microsoft YaHei" w:hAnsi="Microsoft YaHei" w:eastAsia="Microsoft YaHei" w:cs="Microsoft YaHei"/>
          <w:sz w:val="20"/>
          <w:szCs w:val="20"/>
          <w:spacing w:val="-13"/>
        </w:rPr>
        <w:t xml:space="preserve"> </w:t>
      </w:r>
      <w:r>
        <w:rPr>
          <w:sz w:val="11"/>
          <w:szCs w:val="11"/>
          <w:spacing w:val="2"/>
          <w:position w:val="9"/>
        </w:rPr>
        <w:t>∗</w:t>
      </w:r>
    </w:p>
    <w:p>
      <w:pPr>
        <w:pStyle w:val="BodyText"/>
        <w:ind w:left="3068"/>
        <w:spacing w:before="158" w:line="194" w:lineRule="auto"/>
        <w:rPr>
          <w:sz w:val="20"/>
          <w:szCs w:val="20"/>
        </w:rPr>
      </w:pPr>
      <w:r>
        <w:rPr>
          <w:rFonts w:ascii="Microsoft YaHei" w:hAnsi="Microsoft YaHei" w:eastAsia="Microsoft YaHei" w:cs="Microsoft YaHei"/>
          <w:sz w:val="20"/>
          <w:szCs w:val="20"/>
          <w:spacing w:val="7"/>
        </w:rPr>
        <w:t>湛江中心人民医院</w:t>
      </w:r>
      <w:r>
        <w:rPr>
          <w:rFonts w:ascii="Microsoft YaHei" w:hAnsi="Microsoft YaHei" w:eastAsia="Microsoft YaHei" w:cs="Microsoft YaHei"/>
          <w:sz w:val="20"/>
          <w:szCs w:val="20"/>
          <w:spacing w:val="31"/>
        </w:rPr>
        <w:t xml:space="preserve"> </w:t>
      </w:r>
      <w:r>
        <w:rPr>
          <w:rFonts w:ascii="Microsoft YaHei" w:hAnsi="Microsoft YaHei" w:eastAsia="Microsoft YaHei" w:cs="Microsoft YaHei"/>
          <w:sz w:val="20"/>
          <w:szCs w:val="20"/>
          <w:spacing w:val="7"/>
        </w:rPr>
        <w:t>超声医学科</w:t>
      </w:r>
      <w:r>
        <w:rPr>
          <w:rFonts w:ascii="Microsoft YaHei" w:hAnsi="Microsoft YaHei" w:eastAsia="Microsoft YaHei" w:cs="Microsoft YaHei"/>
          <w:sz w:val="20"/>
          <w:szCs w:val="20"/>
          <w:spacing w:val="43"/>
        </w:rPr>
        <w:t xml:space="preserve"> </w:t>
      </w:r>
      <w:r>
        <w:rPr>
          <w:sz w:val="20"/>
          <w:szCs w:val="20"/>
          <w:spacing w:val="7"/>
        </w:rPr>
        <w:t>（</w:t>
      </w:r>
      <w:r>
        <w:rPr>
          <w:rFonts w:ascii="Microsoft YaHei" w:hAnsi="Microsoft YaHei" w:eastAsia="Microsoft YaHei" w:cs="Microsoft YaHei"/>
          <w:sz w:val="20"/>
          <w:szCs w:val="20"/>
          <w:spacing w:val="7"/>
        </w:rPr>
        <w:t>广东湛江   </w:t>
      </w:r>
      <w:r>
        <w:rPr>
          <w:sz w:val="20"/>
          <w:szCs w:val="20"/>
          <w:spacing w:val="7"/>
        </w:rPr>
        <w:t>524037)</w:t>
      </w:r>
    </w:p>
    <w:p>
      <w:pPr>
        <w:pStyle w:val="BodyText"/>
        <w:ind w:left="1068" w:right="485" w:firstLine="354"/>
        <w:spacing w:before="224" w:line="255" w:lineRule="auto"/>
        <w:jc w:val="both"/>
        <w:rPr/>
      </w:pPr>
      <w:r>
        <w:rPr>
          <w:spacing w:val="8"/>
        </w:rPr>
        <w:t>【</w:t>
      </w:r>
      <w:r>
        <w:rPr>
          <w:rFonts w:ascii="SimHei" w:hAnsi="SimHei" w:eastAsia="SimHei" w:cs="SimHei"/>
          <w:spacing w:val="8"/>
        </w:rPr>
        <w:t>摘要</w:t>
      </w:r>
      <w:r>
        <w:rPr>
          <w:spacing w:val="8"/>
        </w:rPr>
        <w:t>】</w:t>
      </w:r>
      <w:r>
        <w:rPr>
          <w:spacing w:val="68"/>
        </w:rPr>
        <w:t xml:space="preserve"> </w:t>
      </w:r>
      <w:r>
        <w:rPr>
          <w:rFonts w:ascii="SimHei" w:hAnsi="SimHei" w:eastAsia="SimHei" w:cs="SimHei"/>
          <w:spacing w:val="8"/>
        </w:rPr>
        <w:t>目的</w:t>
      </w:r>
      <w:r>
        <w:rPr>
          <w:spacing w:val="8"/>
        </w:rPr>
        <w:t>：</w:t>
      </w:r>
      <w:r>
        <w:rPr>
          <w:spacing w:val="-35"/>
        </w:rPr>
        <w:t xml:space="preserve"> </w:t>
      </w:r>
      <w:r>
        <w:rPr>
          <w:rFonts w:ascii="Microsoft YaHei" w:hAnsi="Microsoft YaHei" w:eastAsia="Microsoft YaHei" w:cs="Microsoft YaHei"/>
          <w:spacing w:val="8"/>
        </w:rPr>
        <w:t>高频超声测量套叠外径在鉴别小儿肠套叠及指导临床治疗策略中的价值</w:t>
      </w:r>
      <w:r>
        <w:rPr>
          <w:rFonts w:ascii="Microsoft YaHei" w:hAnsi="Microsoft YaHei" w:eastAsia="Microsoft YaHei" w:cs="Microsoft YaHei"/>
          <w:spacing w:val="-26"/>
        </w:rPr>
        <w:t xml:space="preserve"> </w:t>
      </w:r>
      <w:r>
        <w:rPr>
          <w:spacing w:val="8"/>
        </w:rPr>
        <w:t>。</w:t>
      </w:r>
      <w:r>
        <w:rPr>
          <w:rFonts w:ascii="SimHei" w:hAnsi="SimHei" w:eastAsia="SimHei" w:cs="SimHei"/>
          <w:spacing w:val="8"/>
        </w:rPr>
        <w:t>方法</w:t>
      </w:r>
      <w:r>
        <w:rPr>
          <w:spacing w:val="8"/>
        </w:rPr>
        <w:t>：</w:t>
      </w:r>
      <w:r>
        <w:rPr>
          <w:spacing w:val="-28"/>
        </w:rPr>
        <w:t xml:space="preserve"> </w:t>
      </w:r>
      <w:r>
        <w:rPr>
          <w:rFonts w:ascii="Microsoft YaHei" w:hAnsi="Microsoft YaHei" w:eastAsia="Microsoft YaHei" w:cs="Microsoft YaHei"/>
          <w:spacing w:val="8"/>
        </w:rPr>
        <w:t>收集</w:t>
      </w:r>
      <w:r>
        <w:rPr>
          <w:rFonts w:ascii="Microsoft YaHei" w:hAnsi="Microsoft YaHei" w:eastAsia="Microsoft YaHei" w:cs="Microsoft YaHei"/>
          <w:spacing w:val="7"/>
        </w:rPr>
        <w:t xml:space="preserve"> </w:t>
      </w:r>
      <w:r>
        <w:rPr>
          <w:spacing w:val="7"/>
        </w:rPr>
        <w:t>2020</w:t>
      </w:r>
      <w:r>
        <w:rPr/>
        <w:t xml:space="preserve"> </w:t>
      </w:r>
      <w:r>
        <w:rPr>
          <w:rFonts w:ascii="Microsoft YaHei" w:hAnsi="Microsoft YaHei" w:eastAsia="Microsoft YaHei" w:cs="Microsoft YaHei"/>
          <w:spacing w:val="3"/>
        </w:rPr>
        <w:t>年 </w:t>
      </w:r>
      <w:r>
        <w:rPr>
          <w:spacing w:val="3"/>
        </w:rPr>
        <w:t>1</w:t>
      </w:r>
      <w:r>
        <w:rPr>
          <w:spacing w:val="3"/>
        </w:rPr>
        <w:t xml:space="preserve"> </w:t>
      </w:r>
      <w:r>
        <w:rPr>
          <w:rFonts w:ascii="Microsoft YaHei" w:hAnsi="Microsoft YaHei" w:eastAsia="Microsoft YaHei" w:cs="Microsoft YaHei"/>
          <w:spacing w:val="3"/>
        </w:rPr>
        <w:t>月到 </w:t>
      </w:r>
      <w:r>
        <w:rPr>
          <w:spacing w:val="3"/>
        </w:rPr>
        <w:t>2023</w:t>
      </w:r>
      <w:r>
        <w:rPr>
          <w:spacing w:val="-13"/>
        </w:rPr>
        <w:t xml:space="preserve"> </w:t>
      </w:r>
      <w:r>
        <w:rPr>
          <w:rFonts w:ascii="Microsoft YaHei" w:hAnsi="Microsoft YaHei" w:eastAsia="Microsoft YaHei" w:cs="Microsoft YaHei"/>
          <w:spacing w:val="3"/>
        </w:rPr>
        <w:t>年 </w:t>
      </w:r>
      <w:r>
        <w:rPr>
          <w:spacing w:val="3"/>
        </w:rPr>
        <w:t>1</w:t>
      </w:r>
      <w:r>
        <w:rPr>
          <w:spacing w:val="3"/>
        </w:rPr>
        <w:t xml:space="preserve"> </w:t>
      </w:r>
      <w:r>
        <w:rPr>
          <w:rFonts w:ascii="Microsoft YaHei" w:hAnsi="Microsoft YaHei" w:eastAsia="Microsoft YaHei" w:cs="Microsoft YaHei"/>
          <w:spacing w:val="3"/>
        </w:rPr>
        <w:t>月本院收治的疑似肠套叠患儿 </w:t>
      </w:r>
      <w:r>
        <w:rPr>
          <w:spacing w:val="3"/>
        </w:rPr>
        <w:t>88</w:t>
      </w:r>
      <w:r>
        <w:rPr>
          <w:spacing w:val="-18"/>
        </w:rPr>
        <w:t xml:space="preserve"> </w:t>
      </w:r>
      <w:r>
        <w:rPr>
          <w:rFonts w:ascii="Microsoft YaHei" w:hAnsi="Microsoft YaHei" w:eastAsia="Microsoft YaHei" w:cs="Microsoft YaHei"/>
          <w:spacing w:val="3"/>
        </w:rPr>
        <w:t>例</w:t>
      </w:r>
      <w:r>
        <w:rPr>
          <w:rFonts w:ascii="Microsoft YaHei" w:hAnsi="Microsoft YaHei" w:eastAsia="Microsoft YaHei" w:cs="Microsoft YaHei"/>
          <w:spacing w:val="-17"/>
        </w:rPr>
        <w:t xml:space="preserve"> </w:t>
      </w:r>
      <w:r>
        <w:rPr>
          <w:spacing w:val="3"/>
        </w:rPr>
        <w:t>，</w:t>
      </w:r>
      <w:r>
        <w:rPr>
          <w:rFonts w:ascii="Microsoft YaHei" w:hAnsi="Microsoft YaHei" w:eastAsia="Microsoft YaHei" w:cs="Microsoft YaHei"/>
          <w:spacing w:val="3"/>
        </w:rPr>
        <w:t>最终确诊</w:t>
      </w:r>
      <w:r>
        <w:rPr>
          <w:rFonts w:ascii="Microsoft YaHei" w:hAnsi="Microsoft YaHei" w:eastAsia="Microsoft YaHei" w:cs="Microsoft YaHei"/>
          <w:spacing w:val="-8"/>
        </w:rPr>
        <w:t xml:space="preserve"> </w:t>
      </w:r>
      <w:r>
        <w:rPr>
          <w:spacing w:val="3"/>
        </w:rPr>
        <w:t>71</w:t>
      </w:r>
      <w:r>
        <w:rPr>
          <w:spacing w:val="3"/>
        </w:rPr>
        <w:t xml:space="preserve"> </w:t>
      </w:r>
      <w:r>
        <w:rPr>
          <w:rFonts w:ascii="Microsoft YaHei" w:hAnsi="Microsoft YaHei" w:eastAsia="Microsoft YaHei" w:cs="Microsoft YaHei"/>
          <w:spacing w:val="3"/>
        </w:rPr>
        <w:t>例</w:t>
      </w:r>
      <w:r>
        <w:rPr>
          <w:rFonts w:ascii="Microsoft YaHei" w:hAnsi="Microsoft YaHei" w:eastAsia="Microsoft YaHei" w:cs="Microsoft YaHei"/>
          <w:spacing w:val="-17"/>
        </w:rPr>
        <w:t xml:space="preserve"> </w:t>
      </w:r>
      <w:r>
        <w:rPr>
          <w:spacing w:val="3"/>
        </w:rPr>
        <w:t>，</w:t>
      </w:r>
      <w:r>
        <w:rPr>
          <w:rFonts w:ascii="Microsoft YaHei" w:hAnsi="Microsoft YaHei" w:eastAsia="Microsoft YaHei" w:cs="Microsoft YaHei"/>
          <w:spacing w:val="3"/>
        </w:rPr>
        <w:t>所有患儿均进行高频超声检查</w:t>
      </w:r>
      <w:r>
        <w:rPr>
          <w:rFonts w:ascii="Microsoft YaHei" w:hAnsi="Microsoft YaHei" w:eastAsia="Microsoft YaHei" w:cs="Microsoft YaHei"/>
          <w:spacing w:val="-17"/>
        </w:rPr>
        <w:t xml:space="preserve"> </w:t>
      </w:r>
      <w:r>
        <w:rPr>
          <w:spacing w:val="3"/>
        </w:rPr>
        <w:t>，</w:t>
      </w:r>
      <w:r>
        <w:rPr>
          <w:rFonts w:ascii="Microsoft YaHei" w:hAnsi="Microsoft YaHei" w:eastAsia="Microsoft YaHei" w:cs="Microsoft YaHei"/>
          <w:spacing w:val="3"/>
        </w:rPr>
        <w:t>以灌肠</w:t>
      </w:r>
      <w:r>
        <w:rPr>
          <w:rFonts w:ascii="Microsoft YaHei" w:hAnsi="Microsoft YaHei" w:eastAsia="Microsoft YaHei" w:cs="Microsoft YaHei"/>
        </w:rPr>
        <w:t xml:space="preserve"> </w:t>
      </w:r>
      <w:r>
        <w:rPr>
          <w:rFonts w:ascii="Microsoft YaHei" w:hAnsi="Microsoft YaHei" w:eastAsia="Microsoft YaHei" w:cs="Microsoft YaHei"/>
          <w:spacing w:val="7"/>
        </w:rPr>
        <w:t>复位或手术结果为</w:t>
      </w:r>
      <w:r>
        <w:rPr>
          <w:spacing w:val="7"/>
        </w:rPr>
        <w:t>“</w:t>
      </w:r>
      <w:r>
        <w:rPr>
          <w:rFonts w:ascii="Microsoft YaHei" w:hAnsi="Microsoft YaHei" w:eastAsia="Microsoft YaHei" w:cs="Microsoft YaHei"/>
          <w:spacing w:val="7"/>
        </w:rPr>
        <w:t>金标准</w:t>
      </w:r>
      <w:r>
        <w:rPr>
          <w:spacing w:val="7"/>
        </w:rPr>
        <w:t>”，</w:t>
      </w:r>
      <w:r>
        <w:rPr>
          <w:rFonts w:ascii="Microsoft YaHei" w:hAnsi="Microsoft YaHei" w:eastAsia="Microsoft YaHei" w:cs="Microsoft YaHei"/>
          <w:spacing w:val="7"/>
        </w:rPr>
        <w:t>计算高频超声对小儿肠套</w:t>
      </w:r>
      <w:r>
        <w:rPr>
          <w:rFonts w:ascii="Microsoft YaHei" w:hAnsi="Microsoft YaHei" w:eastAsia="Microsoft YaHei" w:cs="Microsoft YaHei"/>
          <w:spacing w:val="6"/>
        </w:rPr>
        <w:t>叠诊断灵敏度</w:t>
      </w:r>
      <w:r>
        <w:rPr>
          <w:rFonts w:ascii="Microsoft YaHei" w:hAnsi="Microsoft YaHei" w:eastAsia="Microsoft YaHei" w:cs="Microsoft YaHei"/>
          <w:spacing w:val="-27"/>
        </w:rPr>
        <w:t xml:space="preserve"> </w:t>
      </w:r>
      <w:r>
        <w:rPr>
          <w:spacing w:val="6"/>
        </w:rPr>
        <w:t>、</w:t>
      </w:r>
      <w:r>
        <w:rPr>
          <w:rFonts w:ascii="Microsoft YaHei" w:hAnsi="Microsoft YaHei" w:eastAsia="Microsoft YaHei" w:cs="Microsoft YaHei"/>
          <w:spacing w:val="6"/>
        </w:rPr>
        <w:t>特异度</w:t>
      </w:r>
      <w:r>
        <w:rPr>
          <w:rFonts w:ascii="Microsoft YaHei" w:hAnsi="Microsoft YaHei" w:eastAsia="Microsoft YaHei" w:cs="Microsoft YaHei"/>
          <w:spacing w:val="-18"/>
        </w:rPr>
        <w:t xml:space="preserve"> </w:t>
      </w:r>
      <w:r>
        <w:rPr>
          <w:spacing w:val="6"/>
        </w:rPr>
        <w:t>，</w:t>
      </w:r>
      <w:r>
        <w:rPr>
          <w:rFonts w:ascii="Microsoft YaHei" w:hAnsi="Microsoft YaHei" w:eastAsia="Microsoft YaHei" w:cs="Microsoft YaHei"/>
          <w:spacing w:val="6"/>
        </w:rPr>
        <w:t>鉴别诊断小儿大</w:t>
      </w:r>
      <w:r>
        <w:rPr>
          <w:rFonts w:ascii="Microsoft YaHei" w:hAnsi="Microsoft YaHei" w:eastAsia="Microsoft YaHei" w:cs="Microsoft YaHei"/>
          <w:spacing w:val="-27"/>
        </w:rPr>
        <w:t xml:space="preserve"> </w:t>
      </w:r>
      <w:r>
        <w:rPr>
          <w:spacing w:val="6"/>
        </w:rPr>
        <w:t>、</w:t>
      </w:r>
      <w:r>
        <w:rPr>
          <w:rFonts w:ascii="Microsoft YaHei" w:hAnsi="Microsoft YaHei" w:eastAsia="Microsoft YaHei" w:cs="Microsoft YaHei"/>
          <w:spacing w:val="6"/>
        </w:rPr>
        <w:t>小肠套叠灵敏</w:t>
      </w:r>
      <w:r>
        <w:rPr>
          <w:rFonts w:ascii="Microsoft YaHei" w:hAnsi="Microsoft YaHei" w:eastAsia="Microsoft YaHei" w:cs="Microsoft YaHei"/>
        </w:rPr>
        <w:t xml:space="preserve"> </w:t>
      </w:r>
      <w:r>
        <w:rPr>
          <w:rFonts w:ascii="Microsoft YaHei" w:hAnsi="Microsoft YaHei" w:eastAsia="Microsoft YaHei" w:cs="Microsoft YaHei"/>
        </w:rPr>
        <w:t>度</w:t>
      </w:r>
      <w:r>
        <w:rPr>
          <w:rFonts w:ascii="Microsoft YaHei" w:hAnsi="Microsoft YaHei" w:eastAsia="Microsoft YaHei" w:cs="Microsoft YaHei"/>
          <w:spacing w:val="-27"/>
        </w:rPr>
        <w:t xml:space="preserve"> </w:t>
      </w:r>
      <w:r>
        <w:rPr/>
        <w:t>、</w:t>
      </w:r>
      <w:r>
        <w:rPr>
          <w:rFonts w:ascii="Microsoft YaHei" w:hAnsi="Microsoft YaHei" w:eastAsia="Microsoft YaHei" w:cs="Microsoft YaHei"/>
        </w:rPr>
        <w:t>特异度</w:t>
      </w:r>
      <w:r>
        <w:rPr/>
        <w:t>；</w:t>
      </w:r>
      <w:r>
        <w:rPr>
          <w:spacing w:val="-38"/>
        </w:rPr>
        <w:t xml:space="preserve"> </w:t>
      </w:r>
      <w:r>
        <w:rPr>
          <w:rFonts w:ascii="Microsoft YaHei" w:hAnsi="Microsoft YaHei" w:eastAsia="Microsoft YaHei" w:cs="Microsoft YaHei"/>
        </w:rPr>
        <w:t>总结手术治疗</w:t>
      </w:r>
      <w:r>
        <w:rPr/>
        <w:t>（</w:t>
      </w:r>
      <w:r>
        <w:rPr>
          <w:rFonts w:ascii="Microsoft YaHei" w:hAnsi="Microsoft YaHei" w:eastAsia="Microsoft YaHei" w:cs="Microsoft YaHei"/>
        </w:rPr>
        <w:t>手术组</w:t>
      </w:r>
      <w:r>
        <w:rPr/>
        <w:t>）</w:t>
      </w:r>
      <w:r>
        <w:rPr>
          <w:rFonts w:ascii="Microsoft YaHei" w:hAnsi="Microsoft YaHei" w:eastAsia="Microsoft YaHei" w:cs="Microsoft YaHei"/>
        </w:rPr>
        <w:t>与保守治疗者</w:t>
      </w:r>
      <w:r>
        <w:rPr/>
        <w:t>（</w:t>
      </w:r>
      <w:r>
        <w:rPr>
          <w:rFonts w:ascii="Microsoft YaHei" w:hAnsi="Microsoft YaHei" w:eastAsia="Microsoft YaHei" w:cs="Microsoft YaHei"/>
        </w:rPr>
        <w:t>保守组</w:t>
      </w:r>
      <w:r>
        <w:rPr/>
        <w:t>）</w:t>
      </w:r>
      <w:r>
        <w:rPr>
          <w:rFonts w:ascii="Microsoft YaHei" w:hAnsi="Microsoft YaHei" w:eastAsia="Microsoft YaHei" w:cs="Microsoft YaHei"/>
        </w:rPr>
        <w:t>的超声影像学表现</w:t>
      </w:r>
      <w:r>
        <w:rPr>
          <w:rFonts w:ascii="Microsoft YaHei" w:hAnsi="Microsoft YaHei" w:eastAsia="Microsoft YaHei" w:cs="Microsoft YaHei"/>
          <w:spacing w:val="-17"/>
        </w:rPr>
        <w:t xml:space="preserve"> </w:t>
      </w:r>
      <w:r>
        <w:rPr/>
        <w:t>，</w:t>
      </w:r>
      <w:r>
        <w:rPr>
          <w:rFonts w:ascii="Microsoft YaHei" w:hAnsi="Microsoft YaHei" w:eastAsia="Microsoft YaHei" w:cs="Microsoft YaHei"/>
        </w:rPr>
        <w:t>使用 </w:t>
      </w:r>
      <w:r>
        <w:rPr/>
        <w:t>Logistic</w:t>
      </w:r>
      <w:r>
        <w:rPr/>
        <w:t xml:space="preserve"> </w:t>
      </w:r>
      <w:r>
        <w:rPr>
          <w:rFonts w:ascii="Microsoft YaHei" w:hAnsi="Microsoft YaHei" w:eastAsia="Microsoft YaHei" w:cs="Microsoft YaHei"/>
        </w:rPr>
        <w:t>回归分</w:t>
      </w:r>
      <w:r>
        <w:rPr>
          <w:rFonts w:ascii="Microsoft YaHei" w:hAnsi="Microsoft YaHei" w:eastAsia="Microsoft YaHei" w:cs="Microsoft YaHei"/>
          <w:spacing w:val="-1"/>
        </w:rPr>
        <w:t>析超声影像</w:t>
      </w:r>
      <w:r>
        <w:rPr>
          <w:rFonts w:ascii="Microsoft YaHei" w:hAnsi="Microsoft YaHei" w:eastAsia="Microsoft YaHei" w:cs="Microsoft YaHei"/>
        </w:rPr>
        <w:t xml:space="preserve"> </w:t>
      </w:r>
      <w:r>
        <w:rPr>
          <w:rFonts w:ascii="Microsoft YaHei" w:hAnsi="Microsoft YaHei" w:eastAsia="Microsoft YaHei" w:cs="Microsoft YaHei"/>
          <w:spacing w:val="10"/>
        </w:rPr>
        <w:t>学表现中影响患儿治疗方案相关因素</w:t>
      </w:r>
      <w:r>
        <w:rPr>
          <w:rFonts w:ascii="Microsoft YaHei" w:hAnsi="Microsoft YaHei" w:eastAsia="Microsoft YaHei" w:cs="Microsoft YaHei"/>
          <w:spacing w:val="-26"/>
        </w:rPr>
        <w:t xml:space="preserve"> </w:t>
      </w:r>
      <w:r>
        <w:rPr>
          <w:spacing w:val="10"/>
        </w:rPr>
        <w:t>。</w:t>
      </w:r>
      <w:r>
        <w:rPr>
          <w:rFonts w:ascii="SimHei" w:hAnsi="SimHei" w:eastAsia="SimHei" w:cs="SimHei"/>
          <w:spacing w:val="10"/>
        </w:rPr>
        <w:t>结果</w:t>
      </w:r>
      <w:r>
        <w:rPr>
          <w:spacing w:val="10"/>
        </w:rPr>
        <w:t>：</w:t>
      </w:r>
      <w:r>
        <w:rPr>
          <w:spacing w:val="-37"/>
        </w:rPr>
        <w:t xml:space="preserve"> </w:t>
      </w:r>
      <w:r>
        <w:rPr>
          <w:rFonts w:ascii="Microsoft YaHei" w:hAnsi="Microsoft YaHei" w:eastAsia="Microsoft YaHei" w:cs="Microsoft YaHei"/>
          <w:spacing w:val="10"/>
        </w:rPr>
        <w:t>经 </w:t>
      </w:r>
      <w:r>
        <w:rPr/>
        <w:t>Kappa</w:t>
      </w:r>
      <w:r>
        <w:rPr>
          <w:spacing w:val="-28"/>
        </w:rPr>
        <w:t xml:space="preserve"> </w:t>
      </w:r>
      <w:r>
        <w:rPr>
          <w:rFonts w:ascii="Microsoft YaHei" w:hAnsi="Microsoft YaHei" w:eastAsia="Microsoft YaHei" w:cs="Microsoft YaHei"/>
          <w:spacing w:val="10"/>
        </w:rPr>
        <w:t>一</w:t>
      </w:r>
      <w:r>
        <w:rPr>
          <w:rFonts w:ascii="Microsoft YaHei" w:hAnsi="Microsoft YaHei" w:eastAsia="Microsoft YaHei" w:cs="Microsoft YaHei"/>
          <w:spacing w:val="9"/>
        </w:rPr>
        <w:t>致性检验可知</w:t>
      </w:r>
      <w:r>
        <w:rPr>
          <w:rFonts w:ascii="Microsoft YaHei" w:hAnsi="Microsoft YaHei" w:eastAsia="Microsoft YaHei" w:cs="Microsoft YaHei"/>
          <w:spacing w:val="-17"/>
        </w:rPr>
        <w:t xml:space="preserve"> </w:t>
      </w:r>
      <w:r>
        <w:rPr>
          <w:spacing w:val="9"/>
        </w:rPr>
        <w:t>，</w:t>
      </w:r>
      <w:r>
        <w:rPr>
          <w:rFonts w:ascii="Microsoft YaHei" w:hAnsi="Microsoft YaHei" w:eastAsia="Microsoft YaHei" w:cs="Microsoft YaHei"/>
          <w:spacing w:val="9"/>
        </w:rPr>
        <w:t>高频超声小儿肠套叠诊断与临床诊断结</w:t>
      </w:r>
      <w:r>
        <w:rPr>
          <w:rFonts w:ascii="Microsoft YaHei" w:hAnsi="Microsoft YaHei" w:eastAsia="Microsoft YaHei" w:cs="Microsoft YaHei"/>
        </w:rPr>
        <w:t xml:space="preserve"> </w:t>
      </w:r>
      <w:r>
        <w:rPr>
          <w:rFonts w:ascii="Microsoft YaHei" w:hAnsi="Microsoft YaHei" w:eastAsia="Microsoft YaHei" w:cs="Microsoft YaHei"/>
          <w:spacing w:val="5"/>
        </w:rPr>
        <w:t>果一致性</w:t>
      </w:r>
      <w:r>
        <w:rPr>
          <w:spacing w:val="5"/>
        </w:rPr>
        <w:t>(</w:t>
      </w:r>
      <w:r>
        <w:rPr/>
        <w:t>Kappa</w:t>
      </w:r>
      <w:r>
        <w:rPr>
          <w:spacing w:val="-25"/>
        </w:rPr>
        <w:t xml:space="preserve"> </w:t>
      </w:r>
      <w:r>
        <w:rPr>
          <w:spacing w:val="5"/>
        </w:rPr>
        <w:t>=</w:t>
      </w:r>
      <w:r>
        <w:rPr>
          <w:spacing w:val="-44"/>
        </w:rPr>
        <w:t xml:space="preserve"> </w:t>
      </w:r>
      <w:r>
        <w:rPr>
          <w:spacing w:val="5"/>
        </w:rPr>
        <w:t>0.</w:t>
      </w:r>
      <w:r>
        <w:rPr>
          <w:spacing w:val="-32"/>
        </w:rPr>
        <w:t xml:space="preserve"> </w:t>
      </w:r>
      <w:r>
        <w:rPr>
          <w:spacing w:val="5"/>
        </w:rPr>
        <w:t>822)</w:t>
      </w:r>
      <w:r>
        <w:rPr>
          <w:rFonts w:ascii="Microsoft YaHei" w:hAnsi="Microsoft YaHei" w:eastAsia="Microsoft YaHei" w:cs="Microsoft YaHei"/>
          <w:spacing w:val="5"/>
        </w:rPr>
        <w:t>极强</w:t>
      </w:r>
      <w:r>
        <w:rPr>
          <w:rFonts w:ascii="Microsoft YaHei" w:hAnsi="Microsoft YaHei" w:eastAsia="Microsoft YaHei" w:cs="Microsoft YaHei"/>
          <w:spacing w:val="-17"/>
        </w:rPr>
        <w:t xml:space="preserve"> </w:t>
      </w:r>
      <w:r>
        <w:rPr>
          <w:spacing w:val="5"/>
        </w:rPr>
        <w:t>，</w:t>
      </w:r>
      <w:r>
        <w:rPr>
          <w:rFonts w:ascii="Microsoft YaHei" w:hAnsi="Microsoft YaHei" w:eastAsia="Microsoft YaHei" w:cs="Microsoft YaHei"/>
          <w:spacing w:val="5"/>
        </w:rPr>
        <w:t>灵敏度为 </w:t>
      </w:r>
      <w:r>
        <w:rPr>
          <w:spacing w:val="5"/>
        </w:rPr>
        <w:t>95.</w:t>
      </w:r>
      <w:r>
        <w:rPr>
          <w:spacing w:val="-38"/>
        </w:rPr>
        <w:t xml:space="preserve"> </w:t>
      </w:r>
      <w:r>
        <w:rPr>
          <w:spacing w:val="5"/>
        </w:rPr>
        <w:t>77%</w:t>
      </w:r>
      <w:r>
        <w:rPr>
          <w:spacing w:val="-24"/>
        </w:rPr>
        <w:t xml:space="preserve"> </w:t>
      </w:r>
      <w:r>
        <w:rPr>
          <w:spacing w:val="5"/>
        </w:rPr>
        <w:t>、</w:t>
      </w:r>
      <w:r>
        <w:rPr>
          <w:rFonts w:ascii="Microsoft YaHei" w:hAnsi="Microsoft YaHei" w:eastAsia="Microsoft YaHei" w:cs="Microsoft YaHei"/>
          <w:spacing w:val="5"/>
        </w:rPr>
        <w:t>特异度为 </w:t>
      </w:r>
      <w:r>
        <w:rPr>
          <w:spacing w:val="5"/>
        </w:rPr>
        <w:t>88.</w:t>
      </w:r>
      <w:r>
        <w:rPr>
          <w:spacing w:val="-37"/>
        </w:rPr>
        <w:t xml:space="preserve"> </w:t>
      </w:r>
      <w:r>
        <w:rPr>
          <w:spacing w:val="5"/>
        </w:rPr>
        <w:t>24%</w:t>
      </w:r>
      <w:r>
        <w:rPr>
          <w:spacing w:val="-23"/>
        </w:rPr>
        <w:t xml:space="preserve"> </w:t>
      </w:r>
      <w:r>
        <w:rPr>
          <w:spacing w:val="5"/>
        </w:rPr>
        <w:t>。</w:t>
      </w:r>
      <w:r>
        <w:rPr>
          <w:rFonts w:ascii="Microsoft YaHei" w:hAnsi="Microsoft YaHei" w:eastAsia="Microsoft YaHei" w:cs="Microsoft YaHei"/>
          <w:spacing w:val="5"/>
        </w:rPr>
        <w:t>经 </w:t>
      </w:r>
      <w:r>
        <w:rPr/>
        <w:t>Kappa</w:t>
      </w:r>
      <w:r>
        <w:rPr>
          <w:spacing w:val="-28"/>
        </w:rPr>
        <w:t xml:space="preserve"> </w:t>
      </w:r>
      <w:r>
        <w:rPr>
          <w:rFonts w:ascii="Microsoft YaHei" w:hAnsi="Microsoft YaHei" w:eastAsia="Microsoft YaHei" w:cs="Microsoft YaHei"/>
          <w:spacing w:val="5"/>
        </w:rPr>
        <w:t>一致性检验可知</w:t>
      </w:r>
      <w:r>
        <w:rPr>
          <w:rFonts w:ascii="Microsoft YaHei" w:hAnsi="Microsoft YaHei" w:eastAsia="Microsoft YaHei" w:cs="Microsoft YaHei"/>
          <w:spacing w:val="-17"/>
        </w:rPr>
        <w:t xml:space="preserve"> </w:t>
      </w:r>
      <w:r>
        <w:rPr>
          <w:spacing w:val="4"/>
        </w:rPr>
        <w:t>，</w:t>
      </w:r>
      <w:r>
        <w:rPr>
          <w:rFonts w:ascii="Microsoft YaHei" w:hAnsi="Microsoft YaHei" w:eastAsia="Microsoft YaHei" w:cs="Microsoft YaHei"/>
          <w:spacing w:val="4"/>
        </w:rPr>
        <w:t>高频超声对小</w:t>
      </w:r>
      <w:r>
        <w:rPr>
          <w:rFonts w:ascii="Microsoft YaHei" w:hAnsi="Microsoft YaHei" w:eastAsia="Microsoft YaHei" w:cs="Microsoft YaHei"/>
        </w:rPr>
        <w:t xml:space="preserve"> </w:t>
      </w:r>
      <w:r>
        <w:rPr>
          <w:rFonts w:ascii="Microsoft YaHei" w:hAnsi="Microsoft YaHei" w:eastAsia="Microsoft YaHei" w:cs="Microsoft YaHei"/>
          <w:spacing w:val="5"/>
        </w:rPr>
        <w:t>儿大</w:t>
      </w:r>
      <w:r>
        <w:rPr>
          <w:rFonts w:ascii="Microsoft YaHei" w:hAnsi="Microsoft YaHei" w:eastAsia="Microsoft YaHei" w:cs="Microsoft YaHei"/>
          <w:spacing w:val="-16"/>
        </w:rPr>
        <w:t xml:space="preserve"> </w:t>
      </w:r>
      <w:r>
        <w:rPr>
          <w:spacing w:val="5"/>
        </w:rPr>
        <w:t>、</w:t>
      </w:r>
      <w:r>
        <w:rPr>
          <w:rFonts w:ascii="Microsoft YaHei" w:hAnsi="Microsoft YaHei" w:eastAsia="Microsoft YaHei" w:cs="Microsoft YaHei"/>
          <w:spacing w:val="5"/>
        </w:rPr>
        <w:t>小肠套诊断与临床诊断结果一致性</w:t>
      </w:r>
      <w:r>
        <w:rPr>
          <w:spacing w:val="5"/>
        </w:rPr>
        <w:t>(</w:t>
      </w:r>
      <w:r>
        <w:rPr/>
        <w:t>Kappa</w:t>
      </w:r>
      <w:r>
        <w:rPr>
          <w:spacing w:val="-24"/>
        </w:rPr>
        <w:t xml:space="preserve"> </w:t>
      </w:r>
      <w:r>
        <w:rPr>
          <w:spacing w:val="5"/>
        </w:rPr>
        <w:t>=</w:t>
      </w:r>
      <w:r>
        <w:rPr>
          <w:spacing w:val="-44"/>
        </w:rPr>
        <w:t xml:space="preserve"> </w:t>
      </w:r>
      <w:r>
        <w:rPr>
          <w:spacing w:val="5"/>
        </w:rPr>
        <w:t>0.</w:t>
      </w:r>
      <w:r>
        <w:rPr>
          <w:spacing w:val="-37"/>
        </w:rPr>
        <w:t xml:space="preserve"> </w:t>
      </w:r>
      <w:r>
        <w:rPr>
          <w:spacing w:val="5"/>
        </w:rPr>
        <w:t>914)</w:t>
      </w:r>
      <w:r>
        <w:rPr>
          <w:rFonts w:ascii="Microsoft YaHei" w:hAnsi="Microsoft YaHei" w:eastAsia="Microsoft YaHei" w:cs="Microsoft YaHei"/>
          <w:spacing w:val="5"/>
        </w:rPr>
        <w:t>极强</w:t>
      </w:r>
      <w:r>
        <w:rPr>
          <w:rFonts w:ascii="Microsoft YaHei" w:hAnsi="Microsoft YaHei" w:eastAsia="Microsoft YaHei" w:cs="Microsoft YaHei"/>
          <w:spacing w:val="-17"/>
        </w:rPr>
        <w:t xml:space="preserve"> </w:t>
      </w:r>
      <w:r>
        <w:rPr>
          <w:spacing w:val="5"/>
        </w:rPr>
        <w:t>，</w:t>
      </w:r>
      <w:r>
        <w:rPr>
          <w:rFonts w:ascii="Microsoft YaHei" w:hAnsi="Microsoft YaHei" w:eastAsia="Microsoft YaHei" w:cs="Microsoft YaHei"/>
          <w:spacing w:val="5"/>
        </w:rPr>
        <w:t>诊断灵敏度为 </w:t>
      </w:r>
      <w:r>
        <w:rPr>
          <w:spacing w:val="5"/>
        </w:rPr>
        <w:t>92.</w:t>
      </w:r>
      <w:r>
        <w:rPr>
          <w:spacing w:val="-35"/>
        </w:rPr>
        <w:t xml:space="preserve"> </w:t>
      </w:r>
      <w:r>
        <w:rPr>
          <w:spacing w:val="5"/>
        </w:rPr>
        <w:t>31%</w:t>
      </w:r>
      <w:r>
        <w:rPr>
          <w:spacing w:val="-24"/>
        </w:rPr>
        <w:t xml:space="preserve"> </w:t>
      </w:r>
      <w:r>
        <w:rPr>
          <w:spacing w:val="5"/>
        </w:rPr>
        <w:t>、</w:t>
      </w:r>
      <w:r>
        <w:rPr>
          <w:rFonts w:ascii="Microsoft YaHei" w:hAnsi="Microsoft YaHei" w:eastAsia="Microsoft YaHei" w:cs="Microsoft YaHei"/>
          <w:spacing w:val="5"/>
        </w:rPr>
        <w:t>特异度为 </w:t>
      </w:r>
      <w:r>
        <w:rPr>
          <w:spacing w:val="5"/>
        </w:rPr>
        <w:t>96.</w:t>
      </w:r>
      <w:r>
        <w:rPr>
          <w:spacing w:val="-32"/>
        </w:rPr>
        <w:t xml:space="preserve"> </w:t>
      </w:r>
      <w:r>
        <w:rPr>
          <w:spacing w:val="5"/>
        </w:rPr>
        <w:t>88%</w:t>
      </w:r>
      <w:r>
        <w:rPr>
          <w:spacing w:val="-23"/>
        </w:rPr>
        <w:t xml:space="preserve"> </w:t>
      </w:r>
      <w:r>
        <w:rPr>
          <w:spacing w:val="5"/>
        </w:rPr>
        <w:t>。</w:t>
      </w:r>
      <w:r>
        <w:rPr>
          <w:rFonts w:ascii="Microsoft YaHei" w:hAnsi="Microsoft YaHei" w:eastAsia="Microsoft YaHei" w:cs="Microsoft YaHei"/>
          <w:spacing w:val="5"/>
        </w:rPr>
        <w:t>手术</w:t>
      </w:r>
      <w:r>
        <w:rPr>
          <w:rFonts w:ascii="Microsoft YaHei" w:hAnsi="Microsoft YaHei" w:eastAsia="Microsoft YaHei" w:cs="Microsoft YaHei"/>
        </w:rPr>
        <w:t xml:space="preserve"> </w:t>
      </w:r>
      <w:r>
        <w:rPr>
          <w:rFonts w:ascii="Microsoft YaHei" w:hAnsi="Microsoft YaHei" w:eastAsia="Microsoft YaHei" w:cs="Microsoft YaHei"/>
          <w:spacing w:val="9"/>
        </w:rPr>
        <w:t>组者套叠外径</w:t>
      </w:r>
      <w:r>
        <w:rPr>
          <w:rFonts w:ascii="Microsoft YaHei" w:hAnsi="Microsoft YaHei" w:eastAsia="Microsoft YaHei" w:cs="Microsoft YaHei"/>
          <w:spacing w:val="-20"/>
        </w:rPr>
        <w:t xml:space="preserve"> </w:t>
      </w:r>
      <w:r>
        <w:rPr>
          <w:spacing w:val="9"/>
        </w:rPr>
        <w:t>、</w:t>
      </w:r>
      <w:r>
        <w:rPr>
          <w:rFonts w:ascii="Microsoft YaHei" w:hAnsi="Microsoft YaHei" w:eastAsia="Microsoft YaHei" w:cs="Microsoft YaHei"/>
          <w:spacing w:val="9"/>
        </w:rPr>
        <w:t>套叠长度</w:t>
      </w:r>
      <w:r>
        <w:rPr>
          <w:rFonts w:ascii="Microsoft YaHei" w:hAnsi="Microsoft YaHei" w:eastAsia="Microsoft YaHei" w:cs="Microsoft YaHei"/>
          <w:spacing w:val="-27"/>
        </w:rPr>
        <w:t xml:space="preserve"> </w:t>
      </w:r>
      <w:r>
        <w:rPr>
          <w:spacing w:val="9"/>
        </w:rPr>
        <w:t>、</w:t>
      </w:r>
      <w:r>
        <w:rPr>
          <w:rFonts w:ascii="Microsoft YaHei" w:hAnsi="Microsoft YaHei" w:eastAsia="Microsoft YaHei" w:cs="Microsoft YaHei"/>
          <w:spacing w:val="9"/>
        </w:rPr>
        <w:t>肠壁厚度值均明显大于保守组</w:t>
      </w:r>
      <w:r>
        <w:rPr>
          <w:rFonts w:ascii="Microsoft YaHei" w:hAnsi="Microsoft YaHei" w:eastAsia="Microsoft YaHei" w:cs="Microsoft YaHei"/>
          <w:spacing w:val="-17"/>
        </w:rPr>
        <w:t xml:space="preserve"> </w:t>
      </w:r>
      <w:r>
        <w:rPr>
          <w:spacing w:val="9"/>
        </w:rPr>
        <w:t>，</w:t>
      </w:r>
      <w:r>
        <w:rPr>
          <w:rFonts w:ascii="Microsoft YaHei" w:hAnsi="Microsoft YaHei" w:eastAsia="Microsoft YaHei" w:cs="Microsoft YaHei"/>
          <w:spacing w:val="9"/>
        </w:rPr>
        <w:t>星点状血流</w:t>
      </w:r>
      <w:r>
        <w:rPr>
          <w:rFonts w:ascii="Microsoft YaHei" w:hAnsi="Microsoft YaHei" w:eastAsia="Microsoft YaHei" w:cs="Microsoft YaHei"/>
          <w:spacing w:val="-27"/>
        </w:rPr>
        <w:t xml:space="preserve"> </w:t>
      </w:r>
      <w:r>
        <w:rPr>
          <w:spacing w:val="9"/>
        </w:rPr>
        <w:t>、</w:t>
      </w:r>
      <w:r>
        <w:rPr>
          <w:rFonts w:ascii="Microsoft YaHei" w:hAnsi="Microsoft YaHei" w:eastAsia="Microsoft YaHei" w:cs="Microsoft YaHei"/>
          <w:spacing w:val="9"/>
        </w:rPr>
        <w:t>肠管扩张</w:t>
      </w:r>
      <w:r>
        <w:rPr>
          <w:rFonts w:ascii="Microsoft YaHei" w:hAnsi="Microsoft YaHei" w:eastAsia="Microsoft YaHei" w:cs="Microsoft YaHei"/>
          <w:spacing w:val="-27"/>
        </w:rPr>
        <w:t xml:space="preserve"> </w:t>
      </w:r>
      <w:r>
        <w:rPr>
          <w:spacing w:val="9"/>
        </w:rPr>
        <w:t>、</w:t>
      </w:r>
      <w:r>
        <w:rPr>
          <w:rFonts w:ascii="Microsoft YaHei" w:hAnsi="Microsoft YaHei" w:eastAsia="Microsoft YaHei" w:cs="Microsoft YaHei"/>
          <w:spacing w:val="9"/>
        </w:rPr>
        <w:t>腹腔游离液体中占比明显高</w:t>
      </w:r>
      <w:r>
        <w:rPr>
          <w:rFonts w:ascii="Microsoft YaHei" w:hAnsi="Microsoft YaHei" w:eastAsia="Microsoft YaHei" w:cs="Microsoft YaHei"/>
        </w:rPr>
        <w:t xml:space="preserve"> </w:t>
      </w:r>
      <w:r>
        <w:rPr>
          <w:rFonts w:ascii="Microsoft YaHei" w:hAnsi="Microsoft YaHei" w:eastAsia="Microsoft YaHei" w:cs="Microsoft YaHei"/>
          <w:spacing w:val="4"/>
        </w:rPr>
        <w:t>于保守组</w:t>
      </w:r>
      <w:r>
        <w:rPr>
          <w:spacing w:val="4"/>
        </w:rPr>
        <w:t>(P</w:t>
      </w:r>
      <w:r>
        <w:rPr>
          <w:spacing w:val="-30"/>
        </w:rPr>
        <w:t xml:space="preserve"> </w:t>
      </w:r>
      <w:r>
        <w:rPr>
          <w:spacing w:val="4"/>
        </w:rPr>
        <w:t>&lt;</w:t>
      </w:r>
      <w:r>
        <w:rPr>
          <w:spacing w:val="-44"/>
        </w:rPr>
        <w:t xml:space="preserve"> </w:t>
      </w:r>
      <w:r>
        <w:rPr>
          <w:spacing w:val="4"/>
        </w:rPr>
        <w:t>0.</w:t>
      </w:r>
      <w:r>
        <w:rPr>
          <w:spacing w:val="-38"/>
        </w:rPr>
        <w:t xml:space="preserve"> </w:t>
      </w:r>
      <w:r>
        <w:rPr>
          <w:spacing w:val="4"/>
        </w:rPr>
        <w:t>05)</w:t>
      </w:r>
      <w:r>
        <w:rPr>
          <w:spacing w:val="-16"/>
        </w:rPr>
        <w:t xml:space="preserve"> </w:t>
      </w:r>
      <w:r>
        <w:rPr>
          <w:spacing w:val="4"/>
        </w:rPr>
        <w:t>,</w:t>
      </w:r>
      <w:r>
        <w:rPr>
          <w:spacing w:val="41"/>
        </w:rPr>
        <w:t xml:space="preserve"> </w:t>
      </w:r>
      <w:r>
        <w:rPr>
          <w:rFonts w:ascii="Microsoft YaHei" w:hAnsi="Microsoft YaHei" w:eastAsia="Microsoft YaHei" w:cs="Microsoft YaHei"/>
          <w:spacing w:val="4"/>
        </w:rPr>
        <w:t>两组在套叠位置</w:t>
      </w:r>
      <w:r>
        <w:rPr>
          <w:rFonts w:ascii="Microsoft YaHei" w:hAnsi="Microsoft YaHei" w:eastAsia="Microsoft YaHei" w:cs="Microsoft YaHei"/>
          <w:spacing w:val="-27"/>
        </w:rPr>
        <w:t xml:space="preserve"> </w:t>
      </w:r>
      <w:r>
        <w:rPr>
          <w:spacing w:val="4"/>
        </w:rPr>
        <w:t>、</w:t>
      </w:r>
      <w:r>
        <w:rPr>
          <w:rFonts w:ascii="Microsoft YaHei" w:hAnsi="Microsoft YaHei" w:eastAsia="Microsoft YaHei" w:cs="Microsoft YaHei"/>
          <w:spacing w:val="4"/>
        </w:rPr>
        <w:t>淋巴结肿大中比较差异无统计学意义</w:t>
      </w:r>
      <w:r>
        <w:rPr>
          <w:spacing w:val="4"/>
        </w:rPr>
        <w:t>(</w:t>
      </w:r>
      <w:r>
        <w:rPr>
          <w:spacing w:val="-42"/>
        </w:rPr>
        <w:t xml:space="preserve"> </w:t>
      </w:r>
      <w:r>
        <w:rPr>
          <w:spacing w:val="4"/>
        </w:rPr>
        <w:t>P</w:t>
      </w:r>
      <w:r>
        <w:rPr>
          <w:spacing w:val="-27"/>
        </w:rPr>
        <w:t xml:space="preserve"> </w:t>
      </w:r>
      <w:r>
        <w:rPr>
          <w:spacing w:val="4"/>
        </w:rPr>
        <w:t>&gt;</w:t>
      </w:r>
      <w:r>
        <w:rPr>
          <w:spacing w:val="-40"/>
        </w:rPr>
        <w:t xml:space="preserve"> </w:t>
      </w:r>
      <w:r>
        <w:rPr>
          <w:spacing w:val="4"/>
        </w:rPr>
        <w:t>0.</w:t>
      </w:r>
      <w:r>
        <w:rPr>
          <w:spacing w:val="-38"/>
        </w:rPr>
        <w:t xml:space="preserve"> </w:t>
      </w:r>
      <w:r>
        <w:rPr>
          <w:spacing w:val="4"/>
        </w:rPr>
        <w:t>05)</w:t>
      </w:r>
      <w:r>
        <w:rPr>
          <w:spacing w:val="-25"/>
        </w:rPr>
        <w:t xml:space="preserve"> </w:t>
      </w:r>
      <w:r>
        <w:rPr>
          <w:spacing w:val="4"/>
        </w:rPr>
        <w:t>。</w:t>
      </w:r>
      <w:r>
        <w:rPr>
          <w:rFonts w:ascii="Microsoft YaHei" w:hAnsi="Microsoft YaHei" w:eastAsia="Microsoft YaHei" w:cs="Microsoft YaHei"/>
          <w:spacing w:val="4"/>
        </w:rPr>
        <w:t>以</w:t>
      </w:r>
      <w:r>
        <w:rPr>
          <w:rFonts w:ascii="Microsoft YaHei" w:hAnsi="Microsoft YaHei" w:eastAsia="Microsoft YaHei" w:cs="Microsoft YaHei"/>
          <w:spacing w:val="3"/>
        </w:rPr>
        <w:t>组别</w:t>
      </w:r>
      <w:r>
        <w:rPr>
          <w:spacing w:val="3"/>
        </w:rPr>
        <w:t>（</w:t>
      </w:r>
      <w:r>
        <w:rPr>
          <w:rFonts w:ascii="Microsoft YaHei" w:hAnsi="Microsoft YaHei" w:eastAsia="Microsoft YaHei" w:cs="Microsoft YaHei"/>
          <w:spacing w:val="3"/>
        </w:rPr>
        <w:t>保守组及手术</w:t>
      </w:r>
      <w:r>
        <w:rPr>
          <w:rFonts w:ascii="Microsoft YaHei" w:hAnsi="Microsoft YaHei" w:eastAsia="Microsoft YaHei" w:cs="Microsoft YaHei"/>
        </w:rPr>
        <w:t xml:space="preserve"> </w:t>
      </w:r>
      <w:r>
        <w:rPr>
          <w:rFonts w:ascii="Microsoft YaHei" w:hAnsi="Microsoft YaHei" w:eastAsia="Microsoft YaHei" w:cs="Microsoft YaHei"/>
          <w:spacing w:val="1"/>
        </w:rPr>
        <w:t>组</w:t>
      </w:r>
      <w:r>
        <w:rPr>
          <w:spacing w:val="1"/>
        </w:rPr>
        <w:t>）</w:t>
      </w:r>
      <w:r>
        <w:rPr>
          <w:rFonts w:ascii="Microsoft YaHei" w:hAnsi="Microsoft YaHei" w:eastAsia="Microsoft YaHei" w:cs="Microsoft YaHei"/>
          <w:spacing w:val="1"/>
        </w:rPr>
        <w:t>为因变量</w:t>
      </w:r>
      <w:r>
        <w:rPr>
          <w:rFonts w:ascii="Microsoft YaHei" w:hAnsi="Microsoft YaHei" w:eastAsia="Microsoft YaHei" w:cs="Microsoft YaHei"/>
          <w:spacing w:val="43"/>
        </w:rPr>
        <w:t xml:space="preserve"> </w:t>
      </w:r>
      <w:r>
        <w:rPr>
          <w:spacing w:val="1"/>
        </w:rPr>
        <w:t>，</w:t>
      </w:r>
      <w:r>
        <w:rPr>
          <w:rFonts w:ascii="Microsoft YaHei" w:hAnsi="Microsoft YaHei" w:eastAsia="Microsoft YaHei" w:cs="Microsoft YaHei"/>
          <w:spacing w:val="1"/>
        </w:rPr>
        <w:t>进行 </w:t>
      </w:r>
      <w:r>
        <w:rPr/>
        <w:t>Logistic</w:t>
      </w:r>
      <w:r>
        <w:rPr>
          <w:spacing w:val="1"/>
        </w:rPr>
        <w:t xml:space="preserve"> </w:t>
      </w:r>
      <w:r>
        <w:rPr>
          <w:rFonts w:ascii="Microsoft YaHei" w:hAnsi="Microsoft YaHei" w:eastAsia="Microsoft YaHei" w:cs="Microsoft YaHei"/>
          <w:spacing w:val="1"/>
        </w:rPr>
        <w:t>回归分析显示</w:t>
      </w:r>
      <w:r>
        <w:rPr>
          <w:rFonts w:ascii="Microsoft YaHei" w:hAnsi="Microsoft YaHei" w:eastAsia="Microsoft YaHei" w:cs="Microsoft YaHei"/>
          <w:spacing w:val="-17"/>
        </w:rPr>
        <w:t xml:space="preserve"> </w:t>
      </w:r>
      <w:r>
        <w:rPr>
          <w:spacing w:val="1"/>
        </w:rPr>
        <w:t>，</w:t>
      </w:r>
      <w:r>
        <w:rPr>
          <w:rFonts w:ascii="Microsoft YaHei" w:hAnsi="Microsoft YaHei" w:eastAsia="Microsoft YaHei" w:cs="Microsoft YaHei"/>
          <w:spacing w:val="1"/>
        </w:rPr>
        <w:t>超声表现中</w:t>
      </w:r>
      <w:r>
        <w:rPr>
          <w:rFonts w:ascii="Microsoft YaHei" w:hAnsi="Microsoft YaHei" w:eastAsia="Microsoft YaHei" w:cs="Microsoft YaHei"/>
          <w:spacing w:val="-17"/>
        </w:rPr>
        <w:t xml:space="preserve"> </w:t>
      </w:r>
      <w:r>
        <w:rPr>
          <w:spacing w:val="1"/>
        </w:rPr>
        <w:t>，</w:t>
      </w:r>
      <w:r>
        <w:rPr>
          <w:rFonts w:ascii="Microsoft YaHei" w:hAnsi="Microsoft YaHei" w:eastAsia="Microsoft YaHei" w:cs="Microsoft YaHei"/>
          <w:spacing w:val="1"/>
        </w:rPr>
        <w:t>星点状血流</w:t>
      </w:r>
      <w:r>
        <w:rPr>
          <w:rFonts w:ascii="Microsoft YaHei" w:hAnsi="Microsoft YaHei" w:eastAsia="Microsoft YaHei" w:cs="Microsoft YaHei"/>
          <w:spacing w:val="-28"/>
        </w:rPr>
        <w:t xml:space="preserve"> </w:t>
      </w:r>
      <w:r>
        <w:rPr>
          <w:spacing w:val="1"/>
        </w:rPr>
        <w:t>、</w:t>
      </w:r>
      <w:r>
        <w:rPr>
          <w:rFonts w:ascii="Microsoft YaHei" w:hAnsi="Microsoft YaHei" w:eastAsia="Microsoft YaHei" w:cs="Microsoft YaHei"/>
          <w:spacing w:val="1"/>
        </w:rPr>
        <w:t>套叠外径</w:t>
      </w:r>
      <w:r>
        <w:rPr>
          <w:rFonts w:ascii="Microsoft YaHei" w:hAnsi="Microsoft YaHei" w:eastAsia="Microsoft YaHei" w:cs="Microsoft YaHei"/>
          <w:spacing w:val="-27"/>
        </w:rPr>
        <w:t xml:space="preserve"> </w:t>
      </w:r>
      <w:r>
        <w:rPr>
          <w:spacing w:val="1"/>
        </w:rPr>
        <w:t>、</w:t>
      </w:r>
      <w:r>
        <w:rPr>
          <w:rFonts w:ascii="Microsoft YaHei" w:hAnsi="Microsoft YaHei" w:eastAsia="Microsoft YaHei" w:cs="Microsoft YaHei"/>
          <w:spacing w:val="1"/>
        </w:rPr>
        <w:t>套叠长度</w:t>
      </w:r>
      <w:r>
        <w:rPr>
          <w:rFonts w:ascii="Microsoft YaHei" w:hAnsi="Microsoft YaHei" w:eastAsia="Microsoft YaHei" w:cs="Microsoft YaHei"/>
          <w:spacing w:val="-27"/>
        </w:rPr>
        <w:t xml:space="preserve"> </w:t>
      </w:r>
      <w:r>
        <w:rPr>
          <w:spacing w:val="1"/>
        </w:rPr>
        <w:t>、</w:t>
      </w:r>
      <w:r>
        <w:rPr>
          <w:rFonts w:ascii="Microsoft YaHei" w:hAnsi="Microsoft YaHei" w:eastAsia="Microsoft YaHei" w:cs="Microsoft YaHei"/>
        </w:rPr>
        <w:t>肠壁厚度为影响患 </w:t>
      </w:r>
      <w:r>
        <w:rPr>
          <w:rFonts w:ascii="Microsoft YaHei" w:hAnsi="Microsoft YaHei" w:eastAsia="Microsoft YaHei" w:cs="Microsoft YaHei"/>
          <w:spacing w:val="6"/>
        </w:rPr>
        <w:t>儿治疗方案的相关因素</w:t>
      </w:r>
      <w:r>
        <w:rPr>
          <w:spacing w:val="6"/>
        </w:rPr>
        <w:t>(P</w:t>
      </w:r>
      <w:r>
        <w:rPr>
          <w:spacing w:val="-31"/>
        </w:rPr>
        <w:t xml:space="preserve"> </w:t>
      </w:r>
      <w:r>
        <w:rPr>
          <w:spacing w:val="6"/>
        </w:rPr>
        <w:t>&lt;</w:t>
      </w:r>
      <w:r>
        <w:rPr>
          <w:spacing w:val="-40"/>
        </w:rPr>
        <w:t xml:space="preserve"> </w:t>
      </w:r>
      <w:r>
        <w:rPr>
          <w:spacing w:val="6"/>
        </w:rPr>
        <w:t>0.</w:t>
      </w:r>
      <w:r>
        <w:rPr>
          <w:spacing w:val="-38"/>
        </w:rPr>
        <w:t xml:space="preserve"> </w:t>
      </w:r>
      <w:r>
        <w:rPr>
          <w:spacing w:val="6"/>
        </w:rPr>
        <w:t>05)</w:t>
      </w:r>
      <w:r>
        <w:rPr>
          <w:spacing w:val="-16"/>
        </w:rPr>
        <w:t xml:space="preserve"> </w:t>
      </w:r>
      <w:r>
        <w:rPr>
          <w:spacing w:val="6"/>
        </w:rPr>
        <w:t>,</w:t>
      </w:r>
      <w:r>
        <w:rPr>
          <w:spacing w:val="43"/>
        </w:rPr>
        <w:t xml:space="preserve"> </w:t>
      </w:r>
      <w:r>
        <w:rPr>
          <w:rFonts w:ascii="Microsoft YaHei" w:hAnsi="Microsoft YaHei" w:eastAsia="Microsoft YaHei" w:cs="Microsoft YaHei"/>
          <w:spacing w:val="6"/>
        </w:rPr>
        <w:t>肠管扩张</w:t>
      </w:r>
      <w:r>
        <w:rPr>
          <w:rFonts w:ascii="Microsoft YaHei" w:hAnsi="Microsoft YaHei" w:eastAsia="Microsoft YaHei" w:cs="Microsoft YaHei"/>
          <w:spacing w:val="-27"/>
        </w:rPr>
        <w:t xml:space="preserve"> </w:t>
      </w:r>
      <w:r>
        <w:rPr>
          <w:spacing w:val="6"/>
        </w:rPr>
        <w:t>、</w:t>
      </w:r>
      <w:r>
        <w:rPr>
          <w:rFonts w:ascii="Microsoft YaHei" w:hAnsi="Microsoft YaHei" w:eastAsia="Microsoft YaHei" w:cs="Microsoft YaHei"/>
          <w:spacing w:val="6"/>
        </w:rPr>
        <w:t>腹腔游离液体非影响因素</w:t>
      </w:r>
      <w:r>
        <w:rPr>
          <w:spacing w:val="6"/>
        </w:rPr>
        <w:t>(</w:t>
      </w:r>
      <w:r>
        <w:rPr>
          <w:spacing w:val="-42"/>
        </w:rPr>
        <w:t xml:space="preserve"> </w:t>
      </w:r>
      <w:r>
        <w:rPr>
          <w:spacing w:val="6"/>
        </w:rPr>
        <w:t>P</w:t>
      </w:r>
      <w:r>
        <w:rPr>
          <w:spacing w:val="-25"/>
        </w:rPr>
        <w:t xml:space="preserve"> </w:t>
      </w:r>
      <w:r>
        <w:rPr>
          <w:spacing w:val="6"/>
        </w:rPr>
        <w:t>&gt;</w:t>
      </w:r>
      <w:r>
        <w:rPr>
          <w:spacing w:val="-38"/>
        </w:rPr>
        <w:t xml:space="preserve"> </w:t>
      </w:r>
      <w:r>
        <w:rPr>
          <w:spacing w:val="6"/>
        </w:rPr>
        <w:t>0.</w:t>
      </w:r>
      <w:r>
        <w:rPr>
          <w:spacing w:val="-38"/>
        </w:rPr>
        <w:t xml:space="preserve"> </w:t>
      </w:r>
      <w:r>
        <w:rPr>
          <w:spacing w:val="6"/>
        </w:rPr>
        <w:t>05)</w:t>
      </w:r>
      <w:r>
        <w:rPr>
          <w:spacing w:val="-25"/>
        </w:rPr>
        <w:t xml:space="preserve"> </w:t>
      </w:r>
      <w:r>
        <w:rPr>
          <w:spacing w:val="6"/>
        </w:rPr>
        <w:t>。</w:t>
      </w:r>
      <w:r>
        <w:rPr>
          <w:rFonts w:ascii="SimHei" w:hAnsi="SimHei" w:eastAsia="SimHei" w:cs="SimHei"/>
          <w:spacing w:val="6"/>
        </w:rPr>
        <w:t>结论</w:t>
      </w:r>
      <w:r>
        <w:rPr>
          <w:spacing w:val="6"/>
        </w:rPr>
        <w:t>：</w:t>
      </w:r>
      <w:r>
        <w:rPr>
          <w:spacing w:val="-31"/>
        </w:rPr>
        <w:t xml:space="preserve"> </w:t>
      </w:r>
      <w:r>
        <w:rPr>
          <w:rFonts w:ascii="Microsoft YaHei" w:hAnsi="Microsoft YaHei" w:eastAsia="Microsoft YaHei" w:cs="Microsoft YaHei"/>
          <w:spacing w:val="5"/>
        </w:rPr>
        <w:t>高频超声对小儿肠</w:t>
      </w:r>
      <w:r>
        <w:rPr>
          <w:rFonts w:ascii="Microsoft YaHei" w:hAnsi="Microsoft YaHei" w:eastAsia="Microsoft YaHei" w:cs="Microsoft YaHei"/>
        </w:rPr>
        <w:t xml:space="preserve"> </w:t>
      </w:r>
      <w:r>
        <w:rPr>
          <w:rFonts w:ascii="Microsoft YaHei" w:hAnsi="Microsoft YaHei" w:eastAsia="Microsoft YaHei" w:cs="Microsoft YaHei"/>
          <w:spacing w:val="9"/>
        </w:rPr>
        <w:t>套叠诊断效能佳</w:t>
      </w:r>
      <w:r>
        <w:rPr>
          <w:rFonts w:ascii="Microsoft YaHei" w:hAnsi="Microsoft YaHei" w:eastAsia="Microsoft YaHei" w:cs="Microsoft YaHei"/>
          <w:spacing w:val="-17"/>
        </w:rPr>
        <w:t xml:space="preserve"> </w:t>
      </w:r>
      <w:r>
        <w:rPr>
          <w:spacing w:val="9"/>
        </w:rPr>
        <w:t>，</w:t>
      </w:r>
      <w:r>
        <w:rPr>
          <w:rFonts w:ascii="Microsoft YaHei" w:hAnsi="Microsoft YaHei" w:eastAsia="Microsoft YaHei" w:cs="Microsoft YaHei"/>
          <w:spacing w:val="9"/>
        </w:rPr>
        <w:t>套叠外径</w:t>
      </w:r>
      <w:r>
        <w:rPr>
          <w:rFonts w:ascii="Microsoft YaHei" w:hAnsi="Microsoft YaHei" w:eastAsia="Microsoft YaHei" w:cs="Microsoft YaHei"/>
          <w:spacing w:val="-27"/>
        </w:rPr>
        <w:t xml:space="preserve"> </w:t>
      </w:r>
      <w:r>
        <w:rPr>
          <w:spacing w:val="9"/>
        </w:rPr>
        <w:t>、</w:t>
      </w:r>
      <w:r>
        <w:rPr>
          <w:rFonts w:ascii="Microsoft YaHei" w:hAnsi="Microsoft YaHei" w:eastAsia="Microsoft YaHei" w:cs="Microsoft YaHei"/>
          <w:spacing w:val="9"/>
        </w:rPr>
        <w:t>套叠长度</w:t>
      </w:r>
      <w:r>
        <w:rPr>
          <w:rFonts w:ascii="Microsoft YaHei" w:hAnsi="Microsoft YaHei" w:eastAsia="Microsoft YaHei" w:cs="Microsoft YaHei"/>
          <w:spacing w:val="-27"/>
        </w:rPr>
        <w:t xml:space="preserve"> </w:t>
      </w:r>
      <w:r>
        <w:rPr>
          <w:spacing w:val="9"/>
        </w:rPr>
        <w:t>、</w:t>
      </w:r>
      <w:r>
        <w:rPr>
          <w:rFonts w:ascii="Microsoft YaHei" w:hAnsi="Microsoft YaHei" w:eastAsia="Microsoft YaHei" w:cs="Microsoft YaHei"/>
          <w:spacing w:val="9"/>
        </w:rPr>
        <w:t>肠壁厚度</w:t>
      </w:r>
      <w:r>
        <w:rPr>
          <w:rFonts w:ascii="Microsoft YaHei" w:hAnsi="Microsoft YaHei" w:eastAsia="Microsoft YaHei" w:cs="Microsoft YaHei"/>
          <w:spacing w:val="-27"/>
        </w:rPr>
        <w:t xml:space="preserve"> </w:t>
      </w:r>
      <w:r>
        <w:rPr>
          <w:spacing w:val="9"/>
        </w:rPr>
        <w:t>、</w:t>
      </w:r>
      <w:r>
        <w:rPr>
          <w:rFonts w:ascii="Microsoft YaHei" w:hAnsi="Microsoft YaHei" w:eastAsia="Microsoft YaHei" w:cs="Microsoft YaHei"/>
          <w:spacing w:val="9"/>
        </w:rPr>
        <w:t>星点状血流为影响临床制定患儿治疗方案的相关因素</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通过</w:t>
      </w:r>
      <w:r>
        <w:rPr>
          <w:rFonts w:ascii="Microsoft YaHei" w:hAnsi="Microsoft YaHei" w:eastAsia="Microsoft YaHei" w:cs="Microsoft YaHei"/>
        </w:rPr>
        <w:t xml:space="preserve"> </w:t>
      </w:r>
      <w:r>
        <w:rPr>
          <w:rFonts w:ascii="Microsoft YaHei" w:hAnsi="Microsoft YaHei" w:eastAsia="Microsoft YaHei" w:cs="Microsoft YaHei"/>
          <w:spacing w:val="10"/>
        </w:rPr>
        <w:t>分析超声影像学表现可为患儿临床治疗策略提供</w:t>
      </w:r>
      <w:r>
        <w:rPr>
          <w:rFonts w:ascii="Microsoft YaHei" w:hAnsi="Microsoft YaHei" w:eastAsia="Microsoft YaHei" w:cs="Microsoft YaHei"/>
          <w:spacing w:val="9"/>
        </w:rPr>
        <w:t>可靠参考</w:t>
      </w:r>
      <w:r>
        <w:rPr>
          <w:spacing w:val="9"/>
        </w:rPr>
        <w:t>。</w:t>
      </w:r>
    </w:p>
    <w:p>
      <w:pPr>
        <w:pStyle w:val="BodyText"/>
        <w:ind w:left="1433"/>
        <w:spacing w:before="150" w:line="196" w:lineRule="auto"/>
        <w:rPr>
          <w:rFonts w:ascii="Microsoft YaHei" w:hAnsi="Microsoft YaHei" w:eastAsia="Microsoft YaHei" w:cs="Microsoft YaHei"/>
        </w:rPr>
      </w:pPr>
      <w:r>
        <w:rPr>
          <w:rFonts w:ascii="SimHei" w:hAnsi="SimHei" w:eastAsia="SimHei" w:cs="SimHei"/>
          <w:spacing w:val="3"/>
        </w:rPr>
        <w:t>关键词</w:t>
      </w:r>
      <w:r>
        <w:rPr>
          <w:spacing w:val="3"/>
        </w:rPr>
        <w:t>：</w:t>
      </w:r>
      <w:r>
        <w:rPr>
          <w:spacing w:val="-35"/>
        </w:rPr>
        <w:t xml:space="preserve"> </w:t>
      </w:r>
      <w:r>
        <w:rPr>
          <w:rFonts w:ascii="Microsoft YaHei" w:hAnsi="Microsoft YaHei" w:eastAsia="Microsoft YaHei" w:cs="Microsoft YaHei"/>
          <w:spacing w:val="3"/>
        </w:rPr>
        <w:t>高频超声</w:t>
      </w:r>
      <w:r>
        <w:rPr>
          <w:spacing w:val="3"/>
        </w:rPr>
        <w:t>；</w:t>
      </w:r>
      <w:r>
        <w:rPr>
          <w:spacing w:val="-46"/>
        </w:rPr>
        <w:t xml:space="preserve"> </w:t>
      </w:r>
      <w:r>
        <w:rPr>
          <w:rFonts w:ascii="Microsoft YaHei" w:hAnsi="Microsoft YaHei" w:eastAsia="Microsoft YaHei" w:cs="Microsoft YaHei"/>
          <w:spacing w:val="3"/>
        </w:rPr>
        <w:t>套叠外径</w:t>
      </w:r>
      <w:r>
        <w:rPr>
          <w:spacing w:val="3"/>
        </w:rPr>
        <w:t>；</w:t>
      </w:r>
      <w:r>
        <w:rPr>
          <w:spacing w:val="-44"/>
        </w:rPr>
        <w:t xml:space="preserve"> </w:t>
      </w:r>
      <w:r>
        <w:rPr>
          <w:rFonts w:ascii="Microsoft YaHei" w:hAnsi="Microsoft YaHei" w:eastAsia="Microsoft YaHei" w:cs="Microsoft YaHei"/>
          <w:spacing w:val="3"/>
        </w:rPr>
        <w:t>小儿肠套叠</w:t>
      </w:r>
      <w:r>
        <w:rPr>
          <w:spacing w:val="3"/>
        </w:rPr>
        <w:t>；</w:t>
      </w:r>
      <w:r>
        <w:rPr>
          <w:spacing w:val="-35"/>
        </w:rPr>
        <w:t xml:space="preserve"> </w:t>
      </w:r>
      <w:r>
        <w:rPr>
          <w:rFonts w:ascii="Microsoft YaHei" w:hAnsi="Microsoft YaHei" w:eastAsia="Microsoft YaHei" w:cs="Microsoft YaHei"/>
          <w:spacing w:val="3"/>
        </w:rPr>
        <w:t>临</w:t>
      </w:r>
      <w:r>
        <w:rPr>
          <w:rFonts w:ascii="Microsoft YaHei" w:hAnsi="Microsoft YaHei" w:eastAsia="Microsoft YaHei" w:cs="Microsoft YaHei"/>
          <w:spacing w:val="2"/>
        </w:rPr>
        <w:t>床治疗策略</w:t>
      </w:r>
    </w:p>
    <w:p>
      <w:pPr>
        <w:spacing w:line="188" w:lineRule="exact"/>
        <w:rPr/>
      </w:pPr>
      <w:r/>
    </w:p>
    <w:p>
      <w:pPr>
        <w:spacing w:line="188" w:lineRule="exact"/>
        <w:sectPr>
          <w:headerReference w:type="default" r:id="rId1"/>
          <w:pgSz w:w="11906" w:h="16838"/>
          <w:pgMar w:top="1657" w:right="1013" w:bottom="0" w:left="432" w:header="1238" w:footer="0" w:gutter="0"/>
          <w:cols w:equalWidth="0" w:num="1">
            <w:col w:w="10460" w:space="0"/>
          </w:cols>
        </w:sectPr>
        <w:rPr/>
      </w:pPr>
    </w:p>
    <w:p>
      <w:pPr>
        <w:pStyle w:val="BodyText"/>
        <w:ind w:left="650" w:right="324" w:firstLine="420"/>
        <w:spacing w:before="45" w:line="233" w:lineRule="auto"/>
        <w:jc w:val="both"/>
        <w:rPr>
          <w:sz w:val="20"/>
          <w:szCs w:val="20"/>
        </w:rPr>
      </w:pPr>
      <w:r>
        <w:rPr>
          <w:rFonts w:ascii="Microsoft YaHei" w:hAnsi="Microsoft YaHei" w:eastAsia="Microsoft YaHei" w:cs="Microsoft YaHei"/>
          <w:sz w:val="20"/>
          <w:szCs w:val="20"/>
          <w:spacing w:val="9"/>
        </w:rPr>
        <w:t>小儿肠套叠</w:t>
      </w:r>
      <w:r>
        <w:rPr>
          <w:rFonts w:ascii="Microsoft YaHei" w:hAnsi="Microsoft YaHei" w:eastAsia="Microsoft YaHei" w:cs="Microsoft YaHei"/>
          <w:sz w:val="20"/>
          <w:szCs w:val="20"/>
          <w:spacing w:val="-3"/>
        </w:rPr>
        <w:t xml:space="preserve"> </w:t>
      </w:r>
      <w:r>
        <w:rPr>
          <w:sz w:val="20"/>
          <w:szCs w:val="20"/>
          <w:spacing w:val="9"/>
        </w:rPr>
        <w:t>，</w:t>
      </w:r>
      <w:r>
        <w:rPr>
          <w:rFonts w:ascii="Microsoft YaHei" w:hAnsi="Microsoft YaHei" w:eastAsia="Microsoft YaHei" w:cs="Microsoft YaHei"/>
          <w:sz w:val="20"/>
          <w:szCs w:val="20"/>
          <w:spacing w:val="9"/>
        </w:rPr>
        <w:t>作为婴幼儿时期最常见的急腹症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之一</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其发病急</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病程迅猛</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一旦未能及时诊断和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治疗</w:t>
      </w:r>
      <w:r>
        <w:rPr>
          <w:rFonts w:ascii="Microsoft YaHei" w:hAnsi="Microsoft YaHei" w:eastAsia="Microsoft YaHei" w:cs="Microsoft YaHei"/>
          <w:sz w:val="20"/>
          <w:szCs w:val="20"/>
          <w:spacing w:val="-5"/>
        </w:rPr>
        <w:t xml:space="preserve"> </w:t>
      </w:r>
      <w:r>
        <w:rPr>
          <w:sz w:val="20"/>
          <w:szCs w:val="20"/>
          <w:spacing w:val="8"/>
        </w:rPr>
        <w:t>，</w:t>
      </w:r>
      <w:r>
        <w:rPr>
          <w:rFonts w:ascii="Microsoft YaHei" w:hAnsi="Microsoft YaHei" w:eastAsia="Microsoft YaHei" w:cs="Microsoft YaHei"/>
          <w:sz w:val="20"/>
          <w:szCs w:val="20"/>
          <w:spacing w:val="8"/>
        </w:rPr>
        <w:t>可能导致肠坏死</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器官功能衰竭等严重并发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症</w:t>
      </w:r>
      <w:r>
        <w:rPr>
          <w:rFonts w:ascii="Microsoft YaHei" w:hAnsi="Microsoft YaHei" w:eastAsia="Microsoft YaHei" w:cs="Microsoft YaHei"/>
          <w:sz w:val="20"/>
          <w:szCs w:val="20"/>
          <w:spacing w:val="-13"/>
        </w:rPr>
        <w:t xml:space="preserve"> </w:t>
      </w:r>
      <w:r>
        <w:rPr>
          <w:sz w:val="20"/>
          <w:szCs w:val="20"/>
          <w:spacing w:val="5"/>
        </w:rPr>
        <w:t>，</w:t>
      </w:r>
      <w:r>
        <w:rPr>
          <w:rFonts w:ascii="Microsoft YaHei" w:hAnsi="Microsoft YaHei" w:eastAsia="Microsoft YaHei" w:cs="Microsoft YaHei"/>
          <w:sz w:val="20"/>
          <w:szCs w:val="20"/>
          <w:spacing w:val="5"/>
        </w:rPr>
        <w:t>直接威胁患儿的生命安全</w:t>
      </w:r>
      <w:r>
        <w:rPr>
          <w:sz w:val="20"/>
          <w:szCs w:val="20"/>
          <w:spacing w:val="5"/>
        </w:rPr>
        <w:t>。</w:t>
      </w:r>
    </w:p>
    <w:p>
      <w:pPr>
        <w:pStyle w:val="BodyText"/>
        <w:ind w:left="649" w:right="258" w:firstLine="420"/>
        <w:spacing w:before="2" w:line="230" w:lineRule="auto"/>
        <w:jc w:val="both"/>
        <w:rPr>
          <w:rFonts w:ascii="Microsoft YaHei" w:hAnsi="Microsoft YaHei" w:eastAsia="Microsoft YaHei" w:cs="Microsoft YaHei"/>
          <w:sz w:val="20"/>
          <w:szCs w:val="20"/>
        </w:rPr>
      </w:pPr>
      <w:r>
        <w:pict>
          <v:shape id="_x0000_s8" style="position:absolute;margin-left:31.381pt;margin-top:156.067pt;mso-position-vertical-relative:text;mso-position-horizontal-relative:text;width:115.15pt;height:14.1pt;z-index:251658240;" filled="false" stroked="false" type="#_x0000_t202">
            <v:fill on="false"/>
            <v:stroke on="false"/>
            <v:path/>
            <v:imagedata o:title=""/>
            <o:lock v:ext="edit" aspectratio="false"/>
            <v:textbox inset="0mm,0mm,0mm,0mm">
              <w:txbxContent>
                <w:p>
                  <w:pPr>
                    <w:ind w:left="20"/>
                    <w:spacing w:before="19"/>
                    <w:tabs>
                      <w:tab w:val="left" w:pos="2281"/>
                    </w:tabs>
                    <w:rPr>
                      <w:rFonts w:ascii="Arial"/>
                      <w:sz w:val="21"/>
                    </w:rPr>
                  </w:pPr>
                  <w:r>
                    <w:rPr>
                      <w:rFonts w:ascii="Arial" w:hAnsi="Arial" w:eastAsia="Arial" w:cs="Arial"/>
                      <w:sz w:val="21"/>
                      <w:szCs w:val="21"/>
                      <w:u w:val="single" w:color="231F20"/>
                    </w:rPr>
                    <w:tab/>
                  </w:r>
                </w:p>
              </w:txbxContent>
            </v:textbox>
          </v:shape>
        </w:pict>
      </w:r>
      <w:r>
        <w:rPr>
          <w:rFonts w:ascii="Microsoft YaHei" w:hAnsi="Microsoft YaHei" w:eastAsia="Microsoft YaHei" w:cs="Microsoft YaHei"/>
          <w:sz w:val="20"/>
          <w:szCs w:val="20"/>
          <w:spacing w:val="8"/>
        </w:rPr>
        <w:t>传统上</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灌肠 </w:t>
      </w:r>
      <w:r>
        <w:rPr>
          <w:sz w:val="20"/>
          <w:szCs w:val="20"/>
          <w:spacing w:val="8"/>
        </w:rPr>
        <w:t>X</w:t>
      </w:r>
      <w:r>
        <w:rPr>
          <w:sz w:val="20"/>
          <w:szCs w:val="20"/>
          <w:spacing w:val="-33"/>
        </w:rPr>
        <w:t xml:space="preserve"> </w:t>
      </w:r>
      <w:r>
        <w:rPr>
          <w:rFonts w:ascii="Microsoft YaHei" w:hAnsi="Microsoft YaHei" w:eastAsia="Microsoft YaHei" w:cs="Microsoft YaHei"/>
          <w:sz w:val="20"/>
          <w:szCs w:val="20"/>
          <w:spacing w:val="8"/>
        </w:rPr>
        <w:t>线是诊断小儿肠套叠的主要手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段</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然而</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由于其辐射性较高以及患儿的接受度不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佳</w:t>
      </w:r>
      <w:r>
        <w:rPr>
          <w:rFonts w:ascii="Microsoft YaHei" w:hAnsi="Microsoft YaHei" w:eastAsia="Microsoft YaHei" w:cs="Microsoft YaHei"/>
          <w:sz w:val="20"/>
          <w:szCs w:val="20"/>
          <w:spacing w:val="-4"/>
        </w:rPr>
        <w:t xml:space="preserve"> </w:t>
      </w:r>
      <w:r>
        <w:rPr>
          <w:sz w:val="20"/>
          <w:szCs w:val="20"/>
          <w:spacing w:val="8"/>
        </w:rPr>
        <w:t>，</w:t>
      </w:r>
      <w:r>
        <w:rPr>
          <w:rFonts w:ascii="Microsoft YaHei" w:hAnsi="Microsoft YaHei" w:eastAsia="Microsoft YaHei" w:cs="Microsoft YaHei"/>
          <w:sz w:val="20"/>
          <w:szCs w:val="20"/>
          <w:spacing w:val="8"/>
        </w:rPr>
        <w:t>其在实际应用中存在一定的限制</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随着医学影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像技术的进步</w:t>
      </w:r>
      <w:r>
        <w:rPr>
          <w:rFonts w:ascii="Microsoft YaHei" w:hAnsi="Microsoft YaHei" w:eastAsia="Microsoft YaHei" w:cs="Microsoft YaHei"/>
          <w:sz w:val="20"/>
          <w:szCs w:val="20"/>
          <w:spacing w:val="-3"/>
        </w:rPr>
        <w:t xml:space="preserve"> </w:t>
      </w:r>
      <w:r>
        <w:rPr>
          <w:sz w:val="20"/>
          <w:szCs w:val="20"/>
          <w:spacing w:val="8"/>
        </w:rPr>
        <w:t>，</w:t>
      </w:r>
      <w:r>
        <w:rPr>
          <w:rFonts w:ascii="Microsoft YaHei" w:hAnsi="Microsoft YaHei" w:eastAsia="Microsoft YaHei" w:cs="Microsoft YaHei"/>
          <w:sz w:val="20"/>
          <w:szCs w:val="20"/>
          <w:spacing w:val="8"/>
        </w:rPr>
        <w:t>腹部超声作为一种无辐射</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无创伤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的检查手段逐渐应用于小儿肠套叠的诊断</w:t>
      </w:r>
      <w:r>
        <w:rPr>
          <w:rFonts w:ascii="Microsoft YaHei" w:hAnsi="Microsoft YaHei" w:eastAsia="Microsoft YaHei" w:cs="Microsoft YaHei"/>
          <w:sz w:val="20"/>
          <w:szCs w:val="20"/>
          <w:spacing w:val="-21"/>
        </w:rPr>
        <w:t xml:space="preserve"> </w:t>
      </w:r>
      <w:r>
        <w:rPr>
          <w:sz w:val="20"/>
          <w:szCs w:val="20"/>
          <w:spacing w:val="13"/>
        </w:rPr>
        <w:t>。</w:t>
      </w:r>
      <w:r>
        <w:rPr>
          <w:rFonts w:ascii="Microsoft YaHei" w:hAnsi="Microsoft YaHei" w:eastAsia="Microsoft YaHei" w:cs="Microsoft YaHei"/>
          <w:sz w:val="20"/>
          <w:szCs w:val="20"/>
          <w:spacing w:val="13"/>
        </w:rPr>
        <w:t>然而</w:t>
      </w:r>
      <w:r>
        <w:rPr>
          <w:sz w:val="20"/>
          <w:szCs w:val="20"/>
          <w:spacing w:val="13"/>
        </w:rPr>
        <w:t>，</w:t>
      </w:r>
      <w:r>
        <w:rPr>
          <w:sz w:val="20"/>
          <w:szCs w:val="20"/>
        </w:rPr>
        <w:t xml:space="preserve"> </w:t>
      </w:r>
      <w:r>
        <w:rPr>
          <w:rFonts w:ascii="Microsoft YaHei" w:hAnsi="Microsoft YaHei" w:eastAsia="Microsoft YaHei" w:cs="Microsoft YaHei"/>
          <w:sz w:val="20"/>
          <w:szCs w:val="20"/>
          <w:spacing w:val="10"/>
        </w:rPr>
        <w:t>传统的低频率超声由于近场效应的影响</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其成像清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晰度较低</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有时难以准确了解病灶的详细情况</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易导致误诊和漏诊</w:t>
      </w:r>
      <w:r>
        <w:rPr>
          <w:rFonts w:ascii="Microsoft YaHei" w:hAnsi="Microsoft YaHei" w:eastAsia="Microsoft YaHei" w:cs="Microsoft YaHei"/>
          <w:sz w:val="20"/>
          <w:szCs w:val="20"/>
          <w:spacing w:val="-4"/>
        </w:rPr>
        <w:t xml:space="preserve"> </w:t>
      </w:r>
      <w:r>
        <w:rPr>
          <w:sz w:val="20"/>
          <w:szCs w:val="20"/>
          <w:spacing w:val="8"/>
        </w:rPr>
        <w:t>，</w:t>
      </w:r>
      <w:r>
        <w:rPr>
          <w:rFonts w:ascii="Microsoft YaHei" w:hAnsi="Microsoft YaHei" w:eastAsia="Microsoft YaHei" w:cs="Microsoft YaHei"/>
          <w:sz w:val="20"/>
          <w:szCs w:val="20"/>
          <w:spacing w:val="8"/>
        </w:rPr>
        <w:t>从而延误患儿的治疗</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在这一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背景下</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引入高频超声技术成为一种有望解决上述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问题的新手段</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高频超声探头具有较强的分辨率和</w:t>
      </w:r>
    </w:p>
    <w:p>
      <w:pPr>
        <w:pStyle w:val="BodyText"/>
        <w:ind w:left="653" w:right="285" w:firstLine="338"/>
        <w:spacing w:before="240" w:line="190" w:lineRule="auto"/>
        <w:rPr>
          <w:sz w:val="16"/>
          <w:szCs w:val="16"/>
        </w:rPr>
      </w:pPr>
      <w:r>
        <w:rPr>
          <w:rFonts w:ascii="SimHei" w:hAnsi="SimHei" w:eastAsia="SimHei" w:cs="SimHei"/>
          <w:sz w:val="16"/>
          <w:szCs w:val="16"/>
          <w:spacing w:val="7"/>
        </w:rPr>
        <w:t>作者简介</w:t>
      </w:r>
      <w:r>
        <w:rPr>
          <w:sz w:val="16"/>
          <w:szCs w:val="16"/>
          <w:spacing w:val="7"/>
        </w:rPr>
        <w:t>：</w:t>
      </w:r>
      <w:r>
        <w:rPr>
          <w:sz w:val="16"/>
          <w:szCs w:val="16"/>
          <w:spacing w:val="-25"/>
        </w:rPr>
        <w:t xml:space="preserve"> </w:t>
      </w:r>
      <w:r>
        <w:rPr>
          <w:rFonts w:ascii="Microsoft YaHei" w:hAnsi="Microsoft YaHei" w:eastAsia="Microsoft YaHei" w:cs="Microsoft YaHei"/>
          <w:sz w:val="16"/>
          <w:szCs w:val="16"/>
          <w:spacing w:val="7"/>
        </w:rPr>
        <w:t>郑国连</w:t>
      </w:r>
      <w:r>
        <w:rPr>
          <w:rFonts w:ascii="Microsoft YaHei" w:hAnsi="Microsoft YaHei" w:eastAsia="Microsoft YaHei" w:cs="Microsoft YaHei"/>
          <w:sz w:val="16"/>
          <w:szCs w:val="16"/>
          <w:spacing w:val="-16"/>
        </w:rPr>
        <w:t xml:space="preserve"> </w:t>
      </w:r>
      <w:r>
        <w:rPr>
          <w:sz w:val="16"/>
          <w:szCs w:val="16"/>
          <w:spacing w:val="7"/>
        </w:rPr>
        <w:t>，</w:t>
      </w:r>
      <w:r>
        <w:rPr>
          <w:rFonts w:ascii="Microsoft YaHei" w:hAnsi="Microsoft YaHei" w:eastAsia="Microsoft YaHei" w:cs="Microsoft YaHei"/>
          <w:sz w:val="16"/>
          <w:szCs w:val="16"/>
          <w:spacing w:val="7"/>
        </w:rPr>
        <w:t>女</w:t>
      </w:r>
      <w:r>
        <w:rPr>
          <w:rFonts w:ascii="Microsoft YaHei" w:hAnsi="Microsoft YaHei" w:eastAsia="Microsoft YaHei" w:cs="Microsoft YaHei"/>
          <w:sz w:val="16"/>
          <w:szCs w:val="16"/>
          <w:spacing w:val="-16"/>
        </w:rPr>
        <w:t xml:space="preserve"> </w:t>
      </w:r>
      <w:r>
        <w:rPr>
          <w:sz w:val="16"/>
          <w:szCs w:val="16"/>
          <w:spacing w:val="7"/>
        </w:rPr>
        <w:t>，</w:t>
      </w:r>
      <w:r>
        <w:rPr>
          <w:rFonts w:ascii="Microsoft YaHei" w:hAnsi="Microsoft YaHei" w:eastAsia="Microsoft YaHei" w:cs="Microsoft YaHei"/>
          <w:sz w:val="16"/>
          <w:szCs w:val="16"/>
          <w:spacing w:val="7"/>
        </w:rPr>
        <w:t>广东湛江人</w:t>
      </w:r>
      <w:r>
        <w:rPr>
          <w:rFonts w:ascii="Microsoft YaHei" w:hAnsi="Microsoft YaHei" w:eastAsia="Microsoft YaHei" w:cs="Microsoft YaHei"/>
          <w:sz w:val="16"/>
          <w:szCs w:val="16"/>
          <w:spacing w:val="-17"/>
        </w:rPr>
        <w:t xml:space="preserve"> </w:t>
      </w:r>
      <w:r>
        <w:rPr>
          <w:sz w:val="16"/>
          <w:szCs w:val="16"/>
          <w:spacing w:val="7"/>
        </w:rPr>
        <w:t>，</w:t>
      </w:r>
      <w:r>
        <w:rPr>
          <w:rFonts w:ascii="Microsoft YaHei" w:hAnsi="Microsoft YaHei" w:eastAsia="Microsoft YaHei" w:cs="Microsoft YaHei"/>
          <w:sz w:val="16"/>
          <w:szCs w:val="16"/>
          <w:spacing w:val="7"/>
        </w:rPr>
        <w:t>大学本科</w:t>
      </w:r>
      <w:r>
        <w:rPr>
          <w:rFonts w:ascii="Microsoft YaHei" w:hAnsi="Microsoft YaHei" w:eastAsia="Microsoft YaHei" w:cs="Microsoft YaHei"/>
          <w:sz w:val="16"/>
          <w:szCs w:val="16"/>
          <w:spacing w:val="-16"/>
        </w:rPr>
        <w:t xml:space="preserve"> </w:t>
      </w:r>
      <w:r>
        <w:rPr>
          <w:sz w:val="16"/>
          <w:szCs w:val="16"/>
          <w:spacing w:val="7"/>
        </w:rPr>
        <w:t>，</w:t>
      </w:r>
      <w:r>
        <w:rPr>
          <w:rFonts w:ascii="Microsoft YaHei" w:hAnsi="Microsoft YaHei" w:eastAsia="Microsoft YaHei" w:cs="Microsoft YaHei"/>
          <w:sz w:val="16"/>
          <w:szCs w:val="16"/>
          <w:spacing w:val="7"/>
        </w:rPr>
        <w:t>主治医</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
        </w:rPr>
        <w:t>师</w:t>
      </w:r>
      <w:r>
        <w:rPr>
          <w:rFonts w:ascii="Microsoft YaHei" w:hAnsi="Microsoft YaHei" w:eastAsia="Microsoft YaHei" w:cs="Microsoft YaHei"/>
          <w:sz w:val="16"/>
          <w:szCs w:val="16"/>
          <w:spacing w:val="-6"/>
        </w:rPr>
        <w:t xml:space="preserve"> </w:t>
      </w:r>
      <w:r>
        <w:rPr>
          <w:sz w:val="16"/>
          <w:szCs w:val="16"/>
          <w:spacing w:val="-2"/>
        </w:rPr>
        <w:t>，</w:t>
      </w:r>
      <w:r>
        <w:rPr>
          <w:rFonts w:ascii="Microsoft YaHei" w:hAnsi="Microsoft YaHei" w:eastAsia="Microsoft YaHei" w:cs="Microsoft YaHei"/>
          <w:sz w:val="16"/>
          <w:szCs w:val="16"/>
          <w:spacing w:val="-2"/>
        </w:rPr>
        <w:t>研究方向</w:t>
      </w:r>
      <w:r>
        <w:rPr>
          <w:sz w:val="16"/>
          <w:szCs w:val="16"/>
          <w:spacing w:val="-2"/>
        </w:rPr>
        <w:t>：</w:t>
      </w:r>
      <w:r>
        <w:rPr>
          <w:sz w:val="16"/>
          <w:szCs w:val="16"/>
          <w:spacing w:val="-15"/>
        </w:rPr>
        <w:t xml:space="preserve"> </w:t>
      </w:r>
      <w:r>
        <w:rPr>
          <w:rFonts w:ascii="Microsoft YaHei" w:hAnsi="Microsoft YaHei" w:eastAsia="Microsoft YaHei" w:cs="Microsoft YaHei"/>
          <w:sz w:val="16"/>
          <w:szCs w:val="16"/>
          <w:spacing w:val="-2"/>
        </w:rPr>
        <w:t>胃肠超声</w:t>
      </w:r>
      <w:r>
        <w:rPr>
          <w:sz w:val="16"/>
          <w:szCs w:val="16"/>
          <w:spacing w:val="-2"/>
        </w:rPr>
        <w:t>。</w:t>
      </w:r>
    </w:p>
    <w:p>
      <w:pPr>
        <w:pStyle w:val="BodyText"/>
        <w:ind w:left="990"/>
        <w:spacing w:line="390" w:lineRule="exact"/>
        <w:rPr>
          <w:sz w:val="16"/>
          <w:szCs w:val="16"/>
        </w:rPr>
      </w:pPr>
      <w:r>
        <w:rPr>
          <w:rFonts w:ascii="SimHei" w:hAnsi="SimHei" w:eastAsia="SimHei" w:cs="SimHei"/>
          <w:sz w:val="16"/>
          <w:szCs w:val="16"/>
          <w:spacing w:val="-7"/>
          <w:position w:val="6"/>
        </w:rPr>
        <w:t>通讯作者</w:t>
      </w:r>
      <w:r>
        <w:rPr>
          <w:sz w:val="16"/>
          <w:szCs w:val="16"/>
          <w:spacing w:val="-7"/>
          <w:position w:val="6"/>
        </w:rPr>
        <w:t>：</w:t>
      </w:r>
      <w:r>
        <w:rPr>
          <w:sz w:val="16"/>
          <w:szCs w:val="16"/>
          <w:spacing w:val="-36"/>
          <w:position w:val="6"/>
        </w:rPr>
        <w:t xml:space="preserve"> </w:t>
      </w:r>
      <w:r>
        <w:rPr>
          <w:rFonts w:ascii="Microsoft YaHei" w:hAnsi="Microsoft YaHei" w:eastAsia="Microsoft YaHei" w:cs="Microsoft YaHei"/>
          <w:sz w:val="16"/>
          <w:szCs w:val="16"/>
          <w:spacing w:val="-7"/>
          <w:position w:val="6"/>
        </w:rPr>
        <w:t>蔡艳</w:t>
      </w:r>
      <w:r>
        <w:rPr>
          <w:rFonts w:ascii="Microsoft YaHei" w:hAnsi="Microsoft YaHei" w:eastAsia="Microsoft YaHei" w:cs="Microsoft YaHei"/>
          <w:sz w:val="16"/>
          <w:szCs w:val="16"/>
          <w:spacing w:val="-16"/>
          <w:position w:val="6"/>
        </w:rPr>
        <w:t xml:space="preserve"> </w:t>
      </w:r>
      <w:r>
        <w:rPr>
          <w:sz w:val="16"/>
          <w:szCs w:val="16"/>
          <w:spacing w:val="-7"/>
          <w:position w:val="6"/>
        </w:rPr>
        <w:t>，E</w:t>
      </w:r>
      <w:r>
        <w:rPr>
          <w:sz w:val="16"/>
          <w:szCs w:val="16"/>
          <w:spacing w:val="-61"/>
          <w:position w:val="6"/>
        </w:rPr>
        <w:t xml:space="preserve"> </w:t>
      </w:r>
      <w:r>
        <w:rPr>
          <w:sz w:val="16"/>
          <w:szCs w:val="16"/>
          <w:spacing w:val="-7"/>
          <w:position w:val="6"/>
        </w:rPr>
        <w:t>⁃mail</w:t>
      </w:r>
      <w:r>
        <w:rPr>
          <w:sz w:val="16"/>
          <w:szCs w:val="16"/>
          <w:spacing w:val="-44"/>
          <w:position w:val="6"/>
        </w:rPr>
        <w:t xml:space="preserve"> </w:t>
      </w:r>
      <w:r>
        <w:rPr>
          <w:sz w:val="16"/>
          <w:szCs w:val="16"/>
          <w:spacing w:val="-7"/>
          <w:position w:val="6"/>
        </w:rPr>
        <w:t>:</w:t>
      </w:r>
      <w:r>
        <w:rPr>
          <w:sz w:val="16"/>
          <w:szCs w:val="16"/>
          <w:spacing w:val="38"/>
          <w:w w:val="101"/>
          <w:position w:val="6"/>
        </w:rPr>
        <w:t xml:space="preserve"> </w:t>
      </w:r>
      <w:r>
        <w:rPr>
          <w:sz w:val="16"/>
          <w:szCs w:val="16"/>
          <w:spacing w:val="-7"/>
          <w:position w:val="6"/>
        </w:rPr>
        <w:t>caiyanzhr@</w:t>
      </w:r>
      <w:r>
        <w:rPr>
          <w:sz w:val="16"/>
          <w:szCs w:val="16"/>
          <w:spacing w:val="-26"/>
          <w:position w:val="6"/>
        </w:rPr>
        <w:t xml:space="preserve"> </w:t>
      </w:r>
      <w:r>
        <w:rPr>
          <w:sz w:val="16"/>
          <w:szCs w:val="16"/>
          <w:spacing w:val="-7"/>
          <w:position w:val="6"/>
        </w:rPr>
        <w:t>126.</w:t>
      </w:r>
      <w:r>
        <w:rPr>
          <w:sz w:val="16"/>
          <w:szCs w:val="16"/>
          <w:spacing w:val="-25"/>
          <w:position w:val="6"/>
        </w:rPr>
        <w:t xml:space="preserve"> </w:t>
      </w:r>
      <w:r>
        <w:rPr>
          <w:sz w:val="16"/>
          <w:szCs w:val="16"/>
          <w:spacing w:val="-7"/>
          <w:position w:val="6"/>
        </w:rPr>
        <w:t>com</w:t>
      </w:r>
    </w:p>
    <w:p>
      <w:pPr>
        <w:spacing w:line="121" w:lineRule="exact"/>
        <w:rPr/>
      </w:pPr>
      <w:r/>
    </w:p>
    <w:p>
      <w:pPr>
        <w:spacing w:line="14" w:lineRule="auto"/>
        <w:rPr>
          <w:rFonts w:ascii="Arial"/>
          <w:sz w:val="2"/>
        </w:rPr>
      </w:pPr>
      <w:r>
        <w:rPr>
          <w:rFonts w:ascii="Arial" w:hAnsi="Arial" w:eastAsia="Arial" w:cs="Arial"/>
          <w:sz w:val="2"/>
          <w:szCs w:val="2"/>
        </w:rPr>
        <w:br w:type="column"/>
      </w:r>
    </w:p>
    <w:p>
      <w:pPr>
        <w:pStyle w:val="BodyText"/>
        <w:spacing w:before="47" w:line="235" w:lineRule="auto"/>
        <w:jc w:val="both"/>
        <w:rPr>
          <w:sz w:val="20"/>
          <w:szCs w:val="20"/>
        </w:rPr>
      </w:pPr>
      <w:r>
        <w:rPr>
          <w:rFonts w:ascii="Microsoft YaHei" w:hAnsi="Microsoft YaHei" w:eastAsia="Microsoft YaHei" w:cs="Microsoft YaHei"/>
          <w:sz w:val="20"/>
          <w:szCs w:val="20"/>
          <w:spacing w:val="13"/>
        </w:rPr>
        <w:t>更为清晰的成像画质</w:t>
      </w:r>
      <w:r>
        <w:rPr>
          <w:rFonts w:ascii="Microsoft YaHei" w:hAnsi="Microsoft YaHei" w:eastAsia="Microsoft YaHei" w:cs="Microsoft YaHei"/>
          <w:sz w:val="20"/>
          <w:szCs w:val="20"/>
          <w:spacing w:val="-22"/>
        </w:rPr>
        <w:t xml:space="preserve"> </w:t>
      </w:r>
      <w:r>
        <w:rPr>
          <w:sz w:val="20"/>
          <w:szCs w:val="20"/>
          <w:spacing w:val="13"/>
        </w:rPr>
        <w:t>，</w:t>
      </w:r>
      <w:r>
        <w:rPr>
          <w:rFonts w:ascii="Microsoft YaHei" w:hAnsi="Microsoft YaHei" w:eastAsia="Microsoft YaHei" w:cs="Microsoft YaHei"/>
          <w:sz w:val="20"/>
          <w:szCs w:val="20"/>
          <w:spacing w:val="13"/>
        </w:rPr>
        <w:t>能够清晰地显示腹腔结构</w:t>
      </w:r>
      <w:r>
        <w:rPr>
          <w:sz w:val="20"/>
          <w:szCs w:val="20"/>
          <w:spacing w:val="13"/>
        </w:rPr>
        <w:t>，</w:t>
      </w:r>
      <w:r>
        <w:rPr>
          <w:sz w:val="20"/>
          <w:szCs w:val="20"/>
        </w:rPr>
        <w:t xml:space="preserve"> </w:t>
      </w:r>
      <w:r>
        <w:rPr>
          <w:rFonts w:ascii="Microsoft YaHei" w:hAnsi="Microsoft YaHei" w:eastAsia="Microsoft YaHei" w:cs="Microsoft YaHei"/>
          <w:sz w:val="20"/>
          <w:szCs w:val="20"/>
          <w:spacing w:val="8"/>
        </w:rPr>
        <w:t>包括套叠外径等关键信息</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通过高频超声</w:t>
      </w:r>
      <w:r>
        <w:rPr>
          <w:rFonts w:ascii="Microsoft YaHei" w:hAnsi="Microsoft YaHei" w:eastAsia="Microsoft YaHei" w:cs="Microsoft YaHei"/>
          <w:sz w:val="20"/>
          <w:szCs w:val="20"/>
          <w:spacing w:val="-22"/>
        </w:rPr>
        <w:t xml:space="preserve"> </w:t>
      </w:r>
      <w:r>
        <w:rPr>
          <w:sz w:val="20"/>
          <w:szCs w:val="20"/>
          <w:spacing w:val="8"/>
        </w:rPr>
        <w:t>，</w:t>
      </w:r>
      <w:r>
        <w:rPr>
          <w:rFonts w:ascii="Microsoft YaHei" w:hAnsi="Microsoft YaHei" w:eastAsia="Microsoft YaHei" w:cs="Microsoft YaHei"/>
          <w:sz w:val="20"/>
          <w:szCs w:val="20"/>
          <w:spacing w:val="8"/>
        </w:rPr>
        <w:t>医生可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以更加准确地观察肠道结构</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了解套叠的外径以及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可能的血流情况</w:t>
      </w:r>
      <w:r>
        <w:rPr>
          <w:rFonts w:ascii="Microsoft YaHei" w:hAnsi="Microsoft YaHei" w:eastAsia="Microsoft YaHei" w:cs="Microsoft YaHei"/>
          <w:sz w:val="20"/>
          <w:szCs w:val="20"/>
          <w:spacing w:val="-22"/>
        </w:rPr>
        <w:t xml:space="preserve"> </w:t>
      </w:r>
      <w:r>
        <w:rPr>
          <w:sz w:val="20"/>
          <w:szCs w:val="20"/>
          <w:spacing w:val="20"/>
        </w:rPr>
        <w:t>，</w:t>
      </w:r>
      <w:r>
        <w:rPr>
          <w:rFonts w:ascii="Microsoft YaHei" w:hAnsi="Microsoft YaHei" w:eastAsia="Microsoft YaHei" w:cs="Microsoft YaHei"/>
          <w:sz w:val="20"/>
          <w:szCs w:val="20"/>
          <w:spacing w:val="20"/>
        </w:rPr>
        <w:t>从而为诊断提供更为全面的信</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息</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但目前有关其在小儿肠套叠临床治疗策略中应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用价值报道较少</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基于此</w:t>
      </w:r>
      <w:r>
        <w:rPr>
          <w:rFonts w:ascii="Microsoft YaHei" w:hAnsi="Microsoft YaHei" w:eastAsia="Microsoft YaHei" w:cs="Microsoft YaHei"/>
          <w:sz w:val="20"/>
          <w:szCs w:val="20"/>
          <w:spacing w:val="-22"/>
        </w:rPr>
        <w:t xml:space="preserve"> </w:t>
      </w:r>
      <w:r>
        <w:rPr>
          <w:sz w:val="20"/>
          <w:szCs w:val="20"/>
          <w:spacing w:val="8"/>
        </w:rPr>
        <w:t>，</w:t>
      </w:r>
      <w:r>
        <w:rPr>
          <w:rFonts w:ascii="Microsoft YaHei" w:hAnsi="Microsoft YaHei" w:eastAsia="Microsoft YaHei" w:cs="Microsoft YaHei"/>
          <w:sz w:val="20"/>
          <w:szCs w:val="20"/>
          <w:spacing w:val="8"/>
        </w:rPr>
        <w:t>本研究旨在分析高频超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声测量套叠外径在鉴别小儿肠套叠及指导临床治疗</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5"/>
        </w:rPr>
        <w:t>策略中的价值</w:t>
      </w:r>
      <w:r>
        <w:rPr>
          <w:rFonts w:ascii="Microsoft YaHei" w:hAnsi="Microsoft YaHei" w:eastAsia="Microsoft YaHei" w:cs="Microsoft YaHei"/>
          <w:sz w:val="20"/>
          <w:szCs w:val="20"/>
          <w:spacing w:val="-18"/>
        </w:rPr>
        <w:t xml:space="preserve"> </w:t>
      </w:r>
      <w:r>
        <w:rPr>
          <w:sz w:val="20"/>
          <w:szCs w:val="20"/>
          <w:spacing w:val="5"/>
        </w:rPr>
        <w:t>，</w:t>
      </w:r>
      <w:r>
        <w:rPr>
          <w:rFonts w:ascii="Microsoft YaHei" w:hAnsi="Microsoft YaHei" w:eastAsia="Microsoft YaHei" w:cs="Microsoft YaHei"/>
          <w:sz w:val="20"/>
          <w:szCs w:val="20"/>
          <w:spacing w:val="5"/>
        </w:rPr>
        <w:t>现报道如下</w:t>
      </w:r>
      <w:r>
        <w:rPr>
          <w:sz w:val="20"/>
          <w:szCs w:val="20"/>
          <w:spacing w:val="5"/>
        </w:rPr>
        <w:t>：</w:t>
      </w:r>
    </w:p>
    <w:p>
      <w:pPr>
        <w:pStyle w:val="BodyText"/>
        <w:spacing w:before="130" w:line="210" w:lineRule="auto"/>
        <w:outlineLvl w:val="0"/>
        <w:rPr>
          <w:rFonts w:ascii="SimHei" w:hAnsi="SimHei" w:eastAsia="SimHei" w:cs="SimHei"/>
          <w:sz w:val="21"/>
          <w:szCs w:val="21"/>
        </w:rPr>
      </w:pPr>
      <w:r>
        <w:rPr>
          <w:sz w:val="21"/>
          <w:szCs w:val="21"/>
          <w:spacing w:val="1"/>
        </w:rPr>
        <w:t>1</w:t>
      </w:r>
      <w:r>
        <w:rPr>
          <w:sz w:val="21"/>
          <w:szCs w:val="21"/>
          <w:spacing w:val="22"/>
        </w:rPr>
        <w:t xml:space="preserve">  </w:t>
      </w:r>
      <w:r>
        <w:rPr>
          <w:rFonts w:ascii="SimHei" w:hAnsi="SimHei" w:eastAsia="SimHei" w:cs="SimHei"/>
          <w:sz w:val="21"/>
          <w:szCs w:val="21"/>
          <w:spacing w:val="1"/>
        </w:rPr>
        <w:t>资料与方法</w:t>
      </w:r>
    </w:p>
    <w:p>
      <w:pPr>
        <w:pStyle w:val="BodyText"/>
        <w:spacing w:before="265" w:line="183" w:lineRule="auto"/>
        <w:rPr>
          <w:rFonts w:ascii="Microsoft YaHei" w:hAnsi="Microsoft YaHei" w:eastAsia="Microsoft YaHei" w:cs="Microsoft YaHei"/>
          <w:sz w:val="20"/>
          <w:szCs w:val="20"/>
        </w:rPr>
      </w:pPr>
      <w:r>
        <w:rPr>
          <w:sz w:val="20"/>
          <w:szCs w:val="20"/>
          <w:spacing w:val="-8"/>
        </w:rPr>
        <w:t>1.</w:t>
      </w:r>
      <w:r>
        <w:rPr>
          <w:sz w:val="20"/>
          <w:szCs w:val="20"/>
          <w:spacing w:val="-32"/>
        </w:rPr>
        <w:t xml:space="preserve"> </w:t>
      </w:r>
      <w:r>
        <w:rPr>
          <w:sz w:val="20"/>
          <w:szCs w:val="20"/>
          <w:spacing w:val="-8"/>
        </w:rPr>
        <w:t>1</w:t>
      </w:r>
      <w:r>
        <w:rPr>
          <w:sz w:val="20"/>
          <w:szCs w:val="20"/>
          <w:spacing w:val="18"/>
        </w:rPr>
        <w:t xml:space="preserve">  </w:t>
      </w:r>
      <w:r>
        <w:rPr>
          <w:rFonts w:ascii="Microsoft YaHei" w:hAnsi="Microsoft YaHei" w:eastAsia="Microsoft YaHei" w:cs="Microsoft YaHei"/>
          <w:sz w:val="20"/>
          <w:szCs w:val="20"/>
          <w:spacing w:val="-8"/>
        </w:rPr>
        <w:t>一般资料</w:t>
      </w:r>
    </w:p>
    <w:p>
      <w:pPr>
        <w:pStyle w:val="BodyText"/>
        <w:ind w:firstLine="420"/>
        <w:spacing w:before="71" w:line="23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选取 </w:t>
      </w:r>
      <w:r>
        <w:rPr>
          <w:sz w:val="20"/>
          <w:szCs w:val="20"/>
          <w:spacing w:val="-2"/>
        </w:rPr>
        <w:t>2020</w:t>
      </w:r>
      <w:r>
        <w:rPr>
          <w:sz w:val="20"/>
          <w:szCs w:val="20"/>
          <w:spacing w:val="-13"/>
        </w:rPr>
        <w:t xml:space="preserve"> </w:t>
      </w:r>
      <w:r>
        <w:rPr>
          <w:rFonts w:ascii="Microsoft YaHei" w:hAnsi="Microsoft YaHei" w:eastAsia="Microsoft YaHei" w:cs="Microsoft YaHei"/>
          <w:sz w:val="20"/>
          <w:szCs w:val="20"/>
          <w:spacing w:val="-2"/>
        </w:rPr>
        <w:t>年 </w:t>
      </w:r>
      <w:r>
        <w:rPr>
          <w:sz w:val="20"/>
          <w:szCs w:val="20"/>
          <w:spacing w:val="-2"/>
        </w:rPr>
        <w:t>1</w:t>
      </w:r>
      <w:r>
        <w:rPr>
          <w:sz w:val="20"/>
          <w:szCs w:val="20"/>
          <w:spacing w:val="-2"/>
        </w:rPr>
        <w:t xml:space="preserve"> </w:t>
      </w:r>
      <w:r>
        <w:rPr>
          <w:rFonts w:ascii="Microsoft YaHei" w:hAnsi="Microsoft YaHei" w:eastAsia="Microsoft YaHei" w:cs="Microsoft YaHei"/>
          <w:sz w:val="20"/>
          <w:szCs w:val="20"/>
          <w:spacing w:val="-2"/>
        </w:rPr>
        <w:t>月到 </w:t>
      </w:r>
      <w:r>
        <w:rPr>
          <w:sz w:val="20"/>
          <w:szCs w:val="20"/>
          <w:spacing w:val="-2"/>
        </w:rPr>
        <w:t>2023</w:t>
      </w:r>
      <w:r>
        <w:rPr>
          <w:sz w:val="20"/>
          <w:szCs w:val="20"/>
          <w:spacing w:val="-2"/>
        </w:rPr>
        <w:t xml:space="preserve"> </w:t>
      </w:r>
      <w:r>
        <w:rPr>
          <w:rFonts w:ascii="Microsoft YaHei" w:hAnsi="Microsoft YaHei" w:eastAsia="Microsoft YaHei" w:cs="Microsoft YaHei"/>
          <w:sz w:val="20"/>
          <w:szCs w:val="20"/>
          <w:spacing w:val="-2"/>
        </w:rPr>
        <w:t>年 </w:t>
      </w:r>
      <w:r>
        <w:rPr>
          <w:sz w:val="20"/>
          <w:szCs w:val="20"/>
          <w:spacing w:val="-2"/>
        </w:rPr>
        <w:t>1</w:t>
      </w:r>
      <w:r>
        <w:rPr>
          <w:sz w:val="20"/>
          <w:szCs w:val="20"/>
          <w:spacing w:val="-2"/>
        </w:rPr>
        <w:t xml:space="preserve"> </w:t>
      </w:r>
      <w:r>
        <w:rPr>
          <w:rFonts w:ascii="Microsoft YaHei" w:hAnsi="Microsoft YaHei" w:eastAsia="Microsoft YaHei" w:cs="Microsoft YaHei"/>
          <w:sz w:val="20"/>
          <w:szCs w:val="20"/>
          <w:spacing w:val="-2"/>
        </w:rPr>
        <w:t>月本院收治的 </w:t>
      </w:r>
      <w:r>
        <w:rPr>
          <w:sz w:val="20"/>
          <w:szCs w:val="20"/>
          <w:spacing w:val="-2"/>
        </w:rPr>
        <w:t>88</w:t>
      </w:r>
      <w:r>
        <w:rPr>
          <w:sz w:val="20"/>
          <w:szCs w:val="20"/>
        </w:rPr>
        <w:t xml:space="preserve">  </w:t>
      </w:r>
      <w:r>
        <w:rPr>
          <w:rFonts w:ascii="Microsoft YaHei" w:hAnsi="Microsoft YaHei" w:eastAsia="Microsoft YaHei" w:cs="Microsoft YaHei"/>
          <w:sz w:val="20"/>
          <w:szCs w:val="20"/>
          <w:spacing w:val="5"/>
        </w:rPr>
        <w:t>例疑似肠套叠患儿</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其中男性 </w:t>
      </w:r>
      <w:r>
        <w:rPr>
          <w:sz w:val="20"/>
          <w:szCs w:val="20"/>
          <w:spacing w:val="5"/>
        </w:rPr>
        <w:t>52</w:t>
      </w:r>
      <w:r>
        <w:rPr>
          <w:sz w:val="20"/>
          <w:szCs w:val="20"/>
          <w:spacing w:val="5"/>
        </w:rPr>
        <w:t xml:space="preserve"> </w:t>
      </w:r>
      <w:r>
        <w:rPr>
          <w:rFonts w:ascii="Microsoft YaHei" w:hAnsi="Microsoft YaHei" w:eastAsia="Microsoft YaHei" w:cs="Microsoft YaHei"/>
          <w:sz w:val="20"/>
          <w:szCs w:val="20"/>
          <w:spacing w:val="5"/>
        </w:rPr>
        <w:t>例</w:t>
      </w:r>
      <w:r>
        <w:rPr>
          <w:rFonts w:ascii="Microsoft YaHei" w:hAnsi="Microsoft YaHei" w:eastAsia="Microsoft YaHei" w:cs="Microsoft YaHei"/>
          <w:sz w:val="20"/>
          <w:szCs w:val="20"/>
          <w:spacing w:val="-21"/>
        </w:rPr>
        <w:t xml:space="preserve"> </w:t>
      </w:r>
      <w:r>
        <w:rPr>
          <w:sz w:val="20"/>
          <w:szCs w:val="20"/>
          <w:spacing w:val="5"/>
        </w:rPr>
        <w:t>，</w:t>
      </w:r>
      <w:r>
        <w:rPr>
          <w:rFonts w:ascii="Microsoft YaHei" w:hAnsi="Microsoft YaHei" w:eastAsia="Microsoft YaHei" w:cs="Microsoft YaHei"/>
          <w:sz w:val="20"/>
          <w:szCs w:val="20"/>
          <w:spacing w:val="5"/>
        </w:rPr>
        <w:t>女性</w:t>
      </w:r>
      <w:r>
        <w:rPr>
          <w:rFonts w:ascii="Microsoft YaHei" w:hAnsi="Microsoft YaHei" w:eastAsia="Microsoft YaHei" w:cs="Microsoft YaHei"/>
          <w:sz w:val="20"/>
          <w:szCs w:val="20"/>
          <w:spacing w:val="4"/>
        </w:rPr>
        <w:t xml:space="preserve"> </w:t>
      </w:r>
      <w:r>
        <w:rPr>
          <w:sz w:val="20"/>
          <w:szCs w:val="20"/>
          <w:spacing w:val="4"/>
        </w:rPr>
        <w:t>36</w:t>
      </w:r>
      <w:r>
        <w:rPr>
          <w:sz w:val="20"/>
          <w:szCs w:val="20"/>
          <w:spacing w:val="4"/>
        </w:rPr>
        <w:t xml:space="preserve"> </w:t>
      </w:r>
      <w:r>
        <w:rPr>
          <w:rFonts w:ascii="Microsoft YaHei" w:hAnsi="Microsoft YaHei" w:eastAsia="Microsoft YaHei" w:cs="Microsoft YaHei"/>
          <w:sz w:val="20"/>
          <w:szCs w:val="20"/>
          <w:spacing w:val="4"/>
        </w:rPr>
        <w:t>例</w:t>
      </w:r>
      <w:r>
        <w:rPr>
          <w:sz w:val="20"/>
          <w:szCs w:val="20"/>
          <w:spacing w:val="4"/>
        </w:rPr>
        <w:t>，</w:t>
      </w:r>
      <w:r>
        <w:rPr>
          <w:sz w:val="20"/>
          <w:szCs w:val="20"/>
        </w:rPr>
        <w:t xml:space="preserve"> </w:t>
      </w:r>
      <w:r>
        <w:rPr>
          <w:rFonts w:ascii="Microsoft YaHei" w:hAnsi="Microsoft YaHei" w:eastAsia="Microsoft YaHei" w:cs="Microsoft YaHei"/>
          <w:sz w:val="20"/>
          <w:szCs w:val="20"/>
          <w:spacing w:val="-8"/>
        </w:rPr>
        <w:t>年龄 </w:t>
      </w:r>
      <w:r>
        <w:rPr>
          <w:sz w:val="20"/>
          <w:szCs w:val="20"/>
          <w:spacing w:val="-8"/>
        </w:rPr>
        <w:t>0.</w:t>
      </w:r>
      <w:r>
        <w:rPr>
          <w:sz w:val="20"/>
          <w:szCs w:val="20"/>
          <w:spacing w:val="-36"/>
        </w:rPr>
        <w:t xml:space="preserve"> </w:t>
      </w:r>
      <w:r>
        <w:rPr>
          <w:sz w:val="20"/>
          <w:szCs w:val="20"/>
          <w:spacing w:val="-8"/>
        </w:rPr>
        <w:t>5</w:t>
      </w:r>
      <w:r>
        <w:rPr>
          <w:sz w:val="20"/>
          <w:szCs w:val="20"/>
          <w:spacing w:val="-8"/>
        </w:rPr>
        <w:t xml:space="preserve"> </w:t>
      </w:r>
      <w:r>
        <w:rPr>
          <w:sz w:val="20"/>
          <w:szCs w:val="20"/>
          <w:spacing w:val="-8"/>
        </w:rPr>
        <w:t>~</w:t>
      </w:r>
      <w:r>
        <w:rPr>
          <w:sz w:val="20"/>
          <w:szCs w:val="20"/>
          <w:spacing w:val="-40"/>
        </w:rPr>
        <w:t xml:space="preserve"> </w:t>
      </w:r>
      <w:r>
        <w:rPr>
          <w:sz w:val="20"/>
          <w:szCs w:val="20"/>
          <w:spacing w:val="-8"/>
        </w:rPr>
        <w:t>6</w:t>
      </w:r>
      <w:r>
        <w:rPr>
          <w:sz w:val="20"/>
          <w:szCs w:val="20"/>
          <w:spacing w:val="-8"/>
        </w:rPr>
        <w:t xml:space="preserve"> </w:t>
      </w:r>
      <w:r>
        <w:rPr>
          <w:rFonts w:ascii="Microsoft YaHei" w:hAnsi="Microsoft YaHei" w:eastAsia="Microsoft YaHei" w:cs="Microsoft YaHei"/>
          <w:sz w:val="20"/>
          <w:szCs w:val="20"/>
          <w:spacing w:val="-8"/>
        </w:rPr>
        <w:t>岁</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平均年龄</w:t>
      </w:r>
      <w:r>
        <w:rPr>
          <w:sz w:val="20"/>
          <w:szCs w:val="20"/>
          <w:spacing w:val="-8"/>
        </w:rPr>
        <w:t>(3.</w:t>
      </w:r>
      <w:r>
        <w:rPr>
          <w:sz w:val="20"/>
          <w:szCs w:val="20"/>
          <w:spacing w:val="-26"/>
        </w:rPr>
        <w:t xml:space="preserve"> </w:t>
      </w:r>
      <w:r>
        <w:rPr>
          <w:sz w:val="20"/>
          <w:szCs w:val="20"/>
          <w:spacing w:val="-8"/>
        </w:rPr>
        <w:t>15</w:t>
      </w:r>
      <w:r>
        <w:rPr>
          <w:sz w:val="20"/>
          <w:szCs w:val="20"/>
          <w:spacing w:val="-8"/>
        </w:rPr>
        <w:t xml:space="preserve"> </w:t>
      </w:r>
      <w:r>
        <w:rPr>
          <w:sz w:val="20"/>
          <w:szCs w:val="20"/>
          <w:spacing w:val="-8"/>
        </w:rPr>
        <w:t>±</w:t>
      </w:r>
      <w:r>
        <w:rPr>
          <w:sz w:val="20"/>
          <w:szCs w:val="20"/>
          <w:spacing w:val="-49"/>
        </w:rPr>
        <w:t xml:space="preserve"> </w:t>
      </w:r>
      <w:r>
        <w:rPr>
          <w:sz w:val="20"/>
          <w:szCs w:val="20"/>
          <w:spacing w:val="-8"/>
        </w:rPr>
        <w:t>0.</w:t>
      </w:r>
      <w:r>
        <w:rPr>
          <w:sz w:val="20"/>
          <w:szCs w:val="20"/>
          <w:spacing w:val="-37"/>
        </w:rPr>
        <w:t xml:space="preserve"> </w:t>
      </w:r>
      <w:r>
        <w:rPr>
          <w:sz w:val="20"/>
          <w:szCs w:val="20"/>
          <w:spacing w:val="-8"/>
        </w:rPr>
        <w:t>84)</w:t>
      </w:r>
      <w:r>
        <w:rPr>
          <w:sz w:val="20"/>
          <w:szCs w:val="20"/>
          <w:spacing w:val="-34"/>
        </w:rPr>
        <w:t xml:space="preserve"> </w:t>
      </w:r>
      <w:r>
        <w:rPr>
          <w:rFonts w:ascii="Microsoft YaHei" w:hAnsi="Microsoft YaHei" w:eastAsia="Microsoft YaHei" w:cs="Microsoft YaHei"/>
          <w:sz w:val="20"/>
          <w:szCs w:val="20"/>
          <w:spacing w:val="-8"/>
        </w:rPr>
        <w:t>岁</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发病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时间 </w:t>
      </w:r>
      <w:r>
        <w:rPr>
          <w:sz w:val="20"/>
          <w:szCs w:val="20"/>
          <w:spacing w:val="-10"/>
        </w:rPr>
        <w:t>1</w:t>
      </w:r>
      <w:r>
        <w:rPr>
          <w:sz w:val="20"/>
          <w:szCs w:val="20"/>
          <w:spacing w:val="-10"/>
        </w:rPr>
        <w:t xml:space="preserve"> </w:t>
      </w:r>
      <w:r>
        <w:rPr>
          <w:sz w:val="20"/>
          <w:szCs w:val="20"/>
          <w:spacing w:val="-10"/>
        </w:rPr>
        <w:t>~</w:t>
      </w:r>
      <w:r>
        <w:rPr>
          <w:sz w:val="20"/>
          <w:szCs w:val="20"/>
          <w:spacing w:val="-49"/>
        </w:rPr>
        <w:t xml:space="preserve"> </w:t>
      </w:r>
      <w:r>
        <w:rPr>
          <w:sz w:val="20"/>
          <w:szCs w:val="20"/>
          <w:spacing w:val="-10"/>
        </w:rPr>
        <w:t>24h</w:t>
      </w:r>
      <w:r>
        <w:rPr>
          <w:sz w:val="20"/>
          <w:szCs w:val="20"/>
          <w:spacing w:val="-54"/>
        </w:rPr>
        <w:t xml:space="preserve"> </w:t>
      </w:r>
      <w:r>
        <w:rPr>
          <w:sz w:val="20"/>
          <w:szCs w:val="20"/>
          <w:spacing w:val="-10"/>
        </w:rPr>
        <w:t>,</w:t>
      </w:r>
      <w:r>
        <w:rPr>
          <w:sz w:val="20"/>
          <w:szCs w:val="20"/>
          <w:spacing w:val="46"/>
        </w:rPr>
        <w:t xml:space="preserve"> </w:t>
      </w:r>
      <w:r>
        <w:rPr>
          <w:rFonts w:ascii="Microsoft YaHei" w:hAnsi="Microsoft YaHei" w:eastAsia="Microsoft YaHei" w:cs="Microsoft YaHei"/>
          <w:sz w:val="20"/>
          <w:szCs w:val="20"/>
          <w:spacing w:val="-10"/>
        </w:rPr>
        <w:t>平均</w:t>
      </w:r>
      <w:r>
        <w:rPr>
          <w:sz w:val="20"/>
          <w:szCs w:val="20"/>
          <w:spacing w:val="-10"/>
        </w:rPr>
        <w:t>(8.</w:t>
      </w:r>
      <w:r>
        <w:rPr>
          <w:sz w:val="20"/>
          <w:szCs w:val="20"/>
          <w:spacing w:val="-41"/>
        </w:rPr>
        <w:t xml:space="preserve"> </w:t>
      </w:r>
      <w:r>
        <w:rPr>
          <w:sz w:val="20"/>
          <w:szCs w:val="20"/>
          <w:spacing w:val="-10"/>
        </w:rPr>
        <w:t>67</w:t>
      </w:r>
      <w:r>
        <w:rPr>
          <w:sz w:val="20"/>
          <w:szCs w:val="20"/>
          <w:spacing w:val="-10"/>
        </w:rPr>
        <w:t xml:space="preserve"> </w:t>
      </w:r>
      <w:r>
        <w:rPr>
          <w:sz w:val="20"/>
          <w:szCs w:val="20"/>
          <w:spacing w:val="-10"/>
        </w:rPr>
        <w:t>±</w:t>
      </w:r>
      <w:r>
        <w:rPr>
          <w:sz w:val="20"/>
          <w:szCs w:val="20"/>
          <w:spacing w:val="-45"/>
        </w:rPr>
        <w:t xml:space="preserve"> </w:t>
      </w:r>
      <w:r>
        <w:rPr>
          <w:sz w:val="20"/>
          <w:szCs w:val="20"/>
          <w:spacing w:val="-10"/>
        </w:rPr>
        <w:t>1.</w:t>
      </w:r>
      <w:r>
        <w:rPr>
          <w:sz w:val="20"/>
          <w:szCs w:val="20"/>
          <w:spacing w:val="-44"/>
        </w:rPr>
        <w:t xml:space="preserve"> </w:t>
      </w:r>
      <w:r>
        <w:rPr>
          <w:sz w:val="20"/>
          <w:szCs w:val="20"/>
          <w:spacing w:val="-10"/>
        </w:rPr>
        <w:t>74)h；</w:t>
      </w:r>
      <w:r>
        <w:rPr>
          <w:sz w:val="20"/>
          <w:szCs w:val="20"/>
          <w:spacing w:val="-54"/>
        </w:rPr>
        <w:t xml:space="preserve"> </w:t>
      </w:r>
      <w:r>
        <w:rPr>
          <w:rFonts w:ascii="Microsoft YaHei" w:hAnsi="Microsoft YaHei" w:eastAsia="Microsoft YaHei" w:cs="Microsoft YaHei"/>
          <w:sz w:val="20"/>
          <w:szCs w:val="20"/>
          <w:spacing w:val="-10"/>
        </w:rPr>
        <w:t>腹痛</w:t>
      </w:r>
      <w:r>
        <w:rPr>
          <w:rFonts w:ascii="Microsoft YaHei" w:hAnsi="Microsoft YaHei" w:eastAsia="Microsoft YaHei" w:cs="Microsoft YaHei"/>
          <w:sz w:val="20"/>
          <w:szCs w:val="20"/>
          <w:spacing w:val="-18"/>
        </w:rPr>
        <w:t xml:space="preserve"> </w:t>
      </w:r>
      <w:r>
        <w:rPr>
          <w:sz w:val="20"/>
          <w:szCs w:val="20"/>
          <w:spacing w:val="-10"/>
        </w:rPr>
        <w:t>28</w:t>
      </w:r>
      <w:r>
        <w:rPr>
          <w:sz w:val="20"/>
          <w:szCs w:val="20"/>
          <w:spacing w:val="-10"/>
        </w:rPr>
        <w:t xml:space="preserve"> </w:t>
      </w:r>
      <w:r>
        <w:rPr>
          <w:rFonts w:ascii="Microsoft YaHei" w:hAnsi="Microsoft YaHei" w:eastAsia="Microsoft YaHei" w:cs="Microsoft YaHei"/>
          <w:sz w:val="20"/>
          <w:szCs w:val="20"/>
          <w:spacing w:val="-10"/>
        </w:rPr>
        <w:t>例</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便 </w:t>
      </w:r>
      <w:r>
        <w:rPr>
          <w:sz w:val="20"/>
          <w:szCs w:val="20"/>
          <w:spacing w:val="-3"/>
        </w:rPr>
        <w:t>18</w:t>
      </w:r>
      <w:r>
        <w:rPr>
          <w:sz w:val="20"/>
          <w:szCs w:val="20"/>
          <w:spacing w:val="-2"/>
        </w:rPr>
        <w:t xml:space="preserve"> </w:t>
      </w:r>
      <w:r>
        <w:rPr>
          <w:rFonts w:ascii="Microsoft YaHei" w:hAnsi="Microsoft YaHei" w:eastAsia="Microsoft YaHei" w:cs="Microsoft YaHei"/>
          <w:sz w:val="20"/>
          <w:szCs w:val="20"/>
          <w:spacing w:val="-3"/>
        </w:rPr>
        <w:t>例</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阵发性哭闹</w:t>
      </w:r>
      <w:r>
        <w:rPr>
          <w:rFonts w:ascii="Microsoft YaHei" w:hAnsi="Microsoft YaHei" w:eastAsia="Microsoft YaHei" w:cs="Microsoft YaHei"/>
          <w:sz w:val="20"/>
          <w:szCs w:val="20"/>
          <w:spacing w:val="20"/>
          <w:w w:val="101"/>
        </w:rPr>
        <w:t xml:space="preserve"> </w:t>
      </w:r>
      <w:r>
        <w:rPr>
          <w:sz w:val="20"/>
          <w:szCs w:val="20"/>
          <w:spacing w:val="-3"/>
        </w:rPr>
        <w:t>19</w:t>
      </w:r>
      <w:r>
        <w:rPr>
          <w:sz w:val="20"/>
          <w:szCs w:val="20"/>
          <w:spacing w:val="-3"/>
        </w:rPr>
        <w:t xml:space="preserve"> </w:t>
      </w:r>
      <w:r>
        <w:rPr>
          <w:rFonts w:ascii="Microsoft YaHei" w:hAnsi="Microsoft YaHei" w:eastAsia="Microsoft YaHei" w:cs="Microsoft YaHei"/>
          <w:sz w:val="20"/>
          <w:szCs w:val="20"/>
          <w:spacing w:val="-3"/>
        </w:rPr>
        <w:t>例</w:t>
      </w:r>
      <w:r>
        <w:rPr>
          <w:rFonts w:ascii="Microsoft YaHei" w:hAnsi="Microsoft YaHei" w:eastAsia="Microsoft YaHei" w:cs="Microsoft YaHei"/>
          <w:sz w:val="20"/>
          <w:szCs w:val="20"/>
          <w:spacing w:val="-22"/>
        </w:rPr>
        <w:t xml:space="preserve"> </w:t>
      </w:r>
      <w:r>
        <w:rPr>
          <w:sz w:val="20"/>
          <w:szCs w:val="20"/>
          <w:spacing w:val="-3"/>
        </w:rPr>
        <w:t>，</w:t>
      </w:r>
      <w:r>
        <w:rPr>
          <w:rFonts w:ascii="Microsoft YaHei" w:hAnsi="Microsoft YaHei" w:eastAsia="Microsoft YaHei" w:cs="Microsoft YaHei"/>
          <w:sz w:val="20"/>
          <w:szCs w:val="20"/>
          <w:spacing w:val="-3"/>
        </w:rPr>
        <w:t>呕吐</w:t>
      </w:r>
      <w:r>
        <w:rPr>
          <w:rFonts w:ascii="Microsoft YaHei" w:hAnsi="Microsoft YaHei" w:eastAsia="Microsoft YaHei" w:cs="Microsoft YaHei"/>
          <w:sz w:val="20"/>
          <w:szCs w:val="20"/>
          <w:spacing w:val="20"/>
          <w:w w:val="101"/>
        </w:rPr>
        <w:t xml:space="preserve"> </w:t>
      </w:r>
      <w:r>
        <w:rPr>
          <w:sz w:val="20"/>
          <w:szCs w:val="20"/>
          <w:spacing w:val="-3"/>
        </w:rPr>
        <w:t>12</w:t>
      </w:r>
      <w:r>
        <w:rPr>
          <w:sz w:val="20"/>
          <w:szCs w:val="20"/>
          <w:spacing w:val="-3"/>
        </w:rPr>
        <w:t xml:space="preserve"> </w:t>
      </w:r>
      <w:r>
        <w:rPr>
          <w:rFonts w:ascii="Microsoft YaHei" w:hAnsi="Microsoft YaHei" w:eastAsia="Microsoft YaHei" w:cs="Microsoft YaHei"/>
          <w:sz w:val="20"/>
          <w:szCs w:val="20"/>
          <w:spacing w:val="-3"/>
        </w:rPr>
        <w:t>例</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腹泻</w:t>
      </w:r>
      <w:r>
        <w:rPr>
          <w:rFonts w:ascii="Microsoft YaHei" w:hAnsi="Microsoft YaHei" w:eastAsia="Microsoft YaHei" w:cs="Microsoft YaHei"/>
          <w:sz w:val="20"/>
          <w:szCs w:val="20"/>
          <w:spacing w:val="20"/>
        </w:rPr>
        <w:t xml:space="preserve"> </w:t>
      </w:r>
      <w:r>
        <w:rPr>
          <w:sz w:val="20"/>
          <w:szCs w:val="20"/>
          <w:spacing w:val="-3"/>
        </w:rPr>
        <w:t>11</w:t>
      </w:r>
      <w:r>
        <w:rPr>
          <w:sz w:val="20"/>
          <w:szCs w:val="20"/>
        </w:rPr>
        <w:t xml:space="preserve">  </w:t>
      </w:r>
      <w:r>
        <w:rPr>
          <w:rFonts w:ascii="Microsoft YaHei" w:hAnsi="Microsoft YaHei" w:eastAsia="Microsoft YaHei" w:cs="Microsoft YaHei"/>
          <w:sz w:val="20"/>
          <w:szCs w:val="20"/>
          <w:spacing w:val="9"/>
        </w:rPr>
        <w:t>例</w:t>
      </w:r>
      <w:r>
        <w:rPr>
          <w:sz w:val="20"/>
          <w:szCs w:val="20"/>
          <w:spacing w:val="9"/>
        </w:rPr>
        <w:t>；</w:t>
      </w:r>
      <w:r>
        <w:rPr>
          <w:sz w:val="20"/>
          <w:szCs w:val="20"/>
          <w:spacing w:val="-51"/>
        </w:rPr>
        <w:t xml:space="preserve"> </w:t>
      </w:r>
      <w:r>
        <w:rPr>
          <w:rFonts w:ascii="Microsoft YaHei" w:hAnsi="Microsoft YaHei" w:eastAsia="Microsoft YaHei" w:cs="Microsoft YaHei"/>
          <w:sz w:val="20"/>
          <w:szCs w:val="20"/>
          <w:spacing w:val="9"/>
        </w:rPr>
        <w:t>经灌肠或手术结果显示小肠套叠 </w:t>
      </w:r>
      <w:r>
        <w:rPr>
          <w:sz w:val="20"/>
          <w:szCs w:val="20"/>
          <w:spacing w:val="9"/>
        </w:rPr>
        <w:t>39</w:t>
      </w:r>
      <w:r>
        <w:rPr>
          <w:sz w:val="20"/>
          <w:szCs w:val="20"/>
          <w:spacing w:val="8"/>
        </w:rPr>
        <w:t xml:space="preserve"> </w:t>
      </w:r>
      <w:r>
        <w:rPr>
          <w:rFonts w:ascii="Microsoft YaHei" w:hAnsi="Microsoft YaHei" w:eastAsia="Microsoft YaHei" w:cs="Microsoft YaHei"/>
          <w:sz w:val="20"/>
          <w:szCs w:val="20"/>
          <w:spacing w:val="8"/>
        </w:rPr>
        <w:t>例</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大肠</w:t>
      </w:r>
    </w:p>
    <w:p>
      <w:pPr>
        <w:spacing w:line="236" w:lineRule="auto"/>
        <w:sectPr>
          <w:type w:val="continuous"/>
          <w:pgSz w:w="11906" w:h="16838"/>
          <w:pgMar w:top="1657" w:right="1013" w:bottom="0" w:left="432" w:header="1238" w:footer="0" w:gutter="0"/>
          <w:cols w:equalWidth="0" w:num="2">
            <w:col w:w="5634" w:space="100"/>
            <w:col w:w="4726" w:space="0"/>
          </w:cols>
        </w:sectPr>
        <w:rPr>
          <w:rFonts w:ascii="Microsoft YaHei" w:hAnsi="Microsoft YaHei" w:eastAsia="Microsoft YaHei" w:cs="Microsoft YaHei"/>
          <w:sz w:val="20"/>
          <w:szCs w:val="20"/>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before="100" w:line="240" w:lineRule="exact"/>
        <w:rPr>
          <w:rFonts w:ascii="Arial" w:hAnsi="Arial" w:eastAsia="Arial" w:cs="Arial"/>
          <w:sz w:val="23"/>
          <w:szCs w:val="23"/>
        </w:rPr>
      </w:pPr>
      <w:r>
        <w:rPr>
          <w:rFonts w:ascii="Microsoft YaHei" w:hAnsi="Microsoft YaHei" w:eastAsia="Microsoft YaHei" w:cs="Microsoft YaHei"/>
          <w:sz w:val="23"/>
          <w:szCs w:val="23"/>
          <w:color w:val="999999"/>
          <w:spacing w:val="4"/>
        </w:rPr>
        <w:t>中国知网</w:t>
      </w:r>
      <w:r>
        <w:rPr>
          <w:rFonts w:ascii="Microsoft YaHei" w:hAnsi="Microsoft YaHei" w:eastAsia="Microsoft YaHei" w:cs="Microsoft YaHei"/>
          <w:sz w:val="23"/>
          <w:szCs w:val="23"/>
          <w:color w:val="999999"/>
          <w:spacing w:val="4"/>
        </w:rPr>
        <w:t xml:space="preserve">     </w:t>
      </w:r>
      <w:r>
        <w:rPr>
          <w:rFonts w:ascii="Arial" w:hAnsi="Arial" w:eastAsia="Arial" w:cs="Arial"/>
          <w:sz w:val="23"/>
          <w:szCs w:val="23"/>
          <w:color w:val="999999"/>
        </w:rPr>
        <w:t>https</w:t>
      </w:r>
      <w:r>
        <w:rPr>
          <w:rFonts w:ascii="Arial" w:hAnsi="Arial" w:eastAsia="Arial" w:cs="Arial"/>
          <w:sz w:val="23"/>
          <w:szCs w:val="23"/>
          <w:color w:val="999999"/>
          <w:spacing w:val="4"/>
        </w:rPr>
        <w:t xml:space="preserve"> </w:t>
      </w:r>
      <w:r>
        <w:rPr>
          <w:rFonts w:ascii="Arial" w:hAnsi="Arial" w:eastAsia="Arial" w:cs="Arial"/>
          <w:sz w:val="23"/>
          <w:szCs w:val="23"/>
          <w:color w:val="999999"/>
          <w:spacing w:val="4"/>
        </w:rPr>
        <w:t>:</w:t>
      </w:r>
      <w:r>
        <w:rPr>
          <w:rFonts w:ascii="Arial" w:hAnsi="Arial" w:eastAsia="Arial" w:cs="Arial"/>
          <w:sz w:val="23"/>
          <w:szCs w:val="23"/>
          <w:color w:val="999999"/>
          <w:spacing w:val="4"/>
        </w:rPr>
        <w:t xml:space="preserve"> </w:t>
      </w:r>
      <w:r>
        <w:rPr>
          <w:rFonts w:ascii="Arial" w:hAnsi="Arial" w:eastAsia="Arial" w:cs="Arial"/>
          <w:sz w:val="23"/>
          <w:szCs w:val="23"/>
          <w:color w:val="999999"/>
          <w:spacing w:val="4"/>
        </w:rPr>
        <w:t>//w</w:t>
      </w:r>
      <w:r>
        <w:rPr>
          <w:rFonts w:ascii="Arial" w:hAnsi="Arial" w:eastAsia="Arial" w:cs="Arial"/>
          <w:sz w:val="23"/>
          <w:szCs w:val="23"/>
          <w:color w:val="999999"/>
          <w:spacing w:val="4"/>
        </w:rPr>
        <w:t xml:space="preserve">  </w:t>
      </w:r>
      <w:r>
        <w:rPr>
          <w:rFonts w:ascii="Arial" w:hAnsi="Arial" w:eastAsia="Arial" w:cs="Arial"/>
          <w:sz w:val="23"/>
          <w:szCs w:val="23"/>
          <w:color w:val="999999"/>
          <w:spacing w:val="4"/>
        </w:rPr>
        <w:t>,</w:t>
      </w:r>
      <w:r>
        <w:rPr>
          <w:rFonts w:ascii="Arial" w:hAnsi="Arial" w:eastAsia="Arial" w:cs="Arial"/>
          <w:sz w:val="23"/>
          <w:szCs w:val="23"/>
          <w:color w:val="999999"/>
          <w:spacing w:val="43"/>
        </w:rPr>
        <w:t xml:space="preserve"> </w:t>
      </w:r>
      <w:r>
        <w:rPr>
          <w:rFonts w:ascii="Arial" w:hAnsi="Arial" w:eastAsia="Arial" w:cs="Arial"/>
          <w:sz w:val="23"/>
          <w:szCs w:val="23"/>
          <w:color w:val="999999"/>
        </w:rPr>
        <w:t>cxnk</w:t>
      </w:r>
      <w:r>
        <w:rPr>
          <w:rFonts w:ascii="Arial" w:hAnsi="Arial" w:eastAsia="Arial" w:cs="Arial"/>
          <w:sz w:val="23"/>
          <w:szCs w:val="23"/>
          <w:color w:val="999999"/>
          <w:spacing w:val="4"/>
        </w:rPr>
        <w:t>:i.</w:t>
      </w:r>
      <w:r>
        <w:rPr>
          <w:rFonts w:ascii="Arial" w:hAnsi="Arial" w:eastAsia="Arial" w:cs="Arial"/>
          <w:sz w:val="23"/>
          <w:szCs w:val="23"/>
          <w:color w:val="999999"/>
          <w:spacing w:val="4"/>
        </w:rPr>
        <w:t xml:space="preserve"> </w:t>
      </w:r>
      <w:r>
        <w:rPr>
          <w:rFonts w:ascii="Arial" w:hAnsi="Arial" w:eastAsia="Arial" w:cs="Arial"/>
          <w:sz w:val="23"/>
          <w:szCs w:val="23"/>
          <w:color w:val="999999"/>
        </w:rPr>
        <w:t>net</w:t>
      </w:r>
    </w:p>
    <w:p>
      <w:pPr>
        <w:spacing w:line="240" w:lineRule="exact"/>
        <w:sectPr>
          <w:type w:val="continuous"/>
          <w:pgSz w:w="11906" w:h="16838"/>
          <w:pgMar w:top="1657" w:right="1013" w:bottom="0" w:left="432" w:header="1238" w:footer="0" w:gutter="0"/>
          <w:cols w:equalWidth="0" w:num="1">
            <w:col w:w="10460" w:space="0"/>
          </w:cols>
        </w:sectPr>
        <w:rPr>
          <w:rFonts w:ascii="Arial" w:hAnsi="Arial" w:eastAsia="Arial" w:cs="Arial"/>
          <w:sz w:val="23"/>
          <w:szCs w:val="23"/>
        </w:rPr>
      </w:pPr>
    </w:p>
    <w:p>
      <w:pPr>
        <w:spacing w:line="117" w:lineRule="exact"/>
        <w:rPr/>
      </w:pPr>
      <w:r/>
    </w:p>
    <w:p>
      <w:pPr>
        <w:spacing w:line="117" w:lineRule="exact"/>
        <w:sectPr>
          <w:headerReference w:type="default" r:id="rId2"/>
          <w:footerReference w:type="default" r:id="rId3"/>
          <w:pgSz w:w="11906" w:h="16838"/>
          <w:pgMar w:top="1681" w:right="1062" w:bottom="600" w:left="432" w:header="1242" w:footer="360" w:gutter="0"/>
          <w:cols w:equalWidth="0" w:num="1">
            <w:col w:w="10412" w:space="0"/>
          </w:cols>
        </w:sectPr>
        <w:rPr/>
      </w:pPr>
    </w:p>
    <w:p>
      <w:pPr>
        <w:pStyle w:val="BodyText"/>
        <w:ind w:left="651" w:right="239" w:hanging="1"/>
        <w:spacing w:before="41" w:line="230" w:lineRule="auto"/>
        <w:rPr>
          <w:sz w:val="20"/>
          <w:szCs w:val="20"/>
        </w:rPr>
      </w:pPr>
      <w:r>
        <w:rPr>
          <w:rFonts w:ascii="Microsoft YaHei" w:hAnsi="Microsoft YaHei" w:eastAsia="Microsoft YaHei" w:cs="Microsoft YaHei"/>
          <w:sz w:val="20"/>
          <w:szCs w:val="20"/>
          <w:spacing w:val="3"/>
        </w:rPr>
        <w:t>套叠 </w:t>
      </w:r>
      <w:r>
        <w:rPr>
          <w:sz w:val="20"/>
          <w:szCs w:val="20"/>
          <w:spacing w:val="3"/>
        </w:rPr>
        <w:t>32</w:t>
      </w:r>
      <w:r>
        <w:rPr>
          <w:sz w:val="20"/>
          <w:szCs w:val="20"/>
          <w:spacing w:val="-17"/>
        </w:rPr>
        <w:t xml:space="preserve"> </w:t>
      </w:r>
      <w:r>
        <w:rPr>
          <w:rFonts w:ascii="Microsoft YaHei" w:hAnsi="Microsoft YaHei" w:eastAsia="Microsoft YaHei" w:cs="Microsoft YaHei"/>
          <w:sz w:val="20"/>
          <w:szCs w:val="20"/>
          <w:spacing w:val="3"/>
        </w:rPr>
        <w:t>例</w:t>
      </w:r>
      <w:r>
        <w:rPr>
          <w:sz w:val="20"/>
          <w:szCs w:val="20"/>
          <w:spacing w:val="3"/>
        </w:rPr>
        <w:t>；</w:t>
      </w:r>
      <w:r>
        <w:rPr>
          <w:sz w:val="20"/>
          <w:szCs w:val="20"/>
          <w:spacing w:val="-47"/>
        </w:rPr>
        <w:t xml:space="preserve"> </w:t>
      </w:r>
      <w:r>
        <w:rPr>
          <w:rFonts w:ascii="Microsoft YaHei" w:hAnsi="Microsoft YaHei" w:eastAsia="Microsoft YaHei" w:cs="Microsoft YaHei"/>
          <w:sz w:val="20"/>
          <w:szCs w:val="20"/>
          <w:spacing w:val="3"/>
        </w:rPr>
        <w:t>保守治疗 </w:t>
      </w:r>
      <w:r>
        <w:rPr>
          <w:sz w:val="20"/>
          <w:szCs w:val="20"/>
          <w:spacing w:val="3"/>
        </w:rPr>
        <w:t>49</w:t>
      </w:r>
      <w:r>
        <w:rPr>
          <w:sz w:val="20"/>
          <w:szCs w:val="20"/>
          <w:spacing w:val="3"/>
        </w:rPr>
        <w:t xml:space="preserve"> </w:t>
      </w:r>
      <w:r>
        <w:rPr>
          <w:rFonts w:ascii="Microsoft YaHei" w:hAnsi="Microsoft YaHei" w:eastAsia="Microsoft YaHei" w:cs="Microsoft YaHei"/>
          <w:sz w:val="20"/>
          <w:szCs w:val="20"/>
          <w:spacing w:val="3"/>
        </w:rPr>
        <w:t>例</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手术治疗 </w:t>
      </w:r>
      <w:r>
        <w:rPr>
          <w:sz w:val="20"/>
          <w:szCs w:val="20"/>
          <w:spacing w:val="2"/>
        </w:rPr>
        <w:t>22</w:t>
      </w:r>
      <w:r>
        <w:rPr>
          <w:sz w:val="20"/>
          <w:szCs w:val="20"/>
          <w:spacing w:val="2"/>
        </w:rPr>
        <w:t xml:space="preserve"> </w:t>
      </w:r>
      <w:r>
        <w:rPr>
          <w:rFonts w:ascii="Microsoft YaHei" w:hAnsi="Microsoft YaHei" w:eastAsia="Microsoft YaHei" w:cs="Microsoft YaHei"/>
          <w:sz w:val="20"/>
          <w:szCs w:val="20"/>
          <w:spacing w:val="2"/>
        </w:rPr>
        <w:t>例</w:t>
      </w:r>
      <w:r>
        <w:rPr>
          <w:rFonts w:ascii="Microsoft YaHei" w:hAnsi="Microsoft YaHei" w:eastAsia="Microsoft YaHei" w:cs="Microsoft YaHei"/>
          <w:sz w:val="20"/>
          <w:szCs w:val="20"/>
          <w:spacing w:val="-31"/>
        </w:rPr>
        <w:t xml:space="preserve"> </w:t>
      </w:r>
      <w:r>
        <w:rPr>
          <w:sz w:val="20"/>
          <w:szCs w:val="20"/>
          <w:spacing w:val="2"/>
        </w:rPr>
        <w:t>。</w:t>
      </w:r>
      <w:r>
        <w:rPr>
          <w:rFonts w:ascii="Microsoft YaHei" w:hAnsi="Microsoft YaHei" w:eastAsia="Microsoft YaHei" w:cs="Microsoft YaHei"/>
          <w:sz w:val="20"/>
          <w:szCs w:val="20"/>
          <w:spacing w:val="2"/>
        </w:rPr>
        <w:t>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入标准</w:t>
      </w:r>
      <w:r>
        <w:rPr>
          <w:sz w:val="20"/>
          <w:szCs w:val="20"/>
          <w:spacing w:val="5"/>
        </w:rPr>
        <w:t>：</w:t>
      </w:r>
      <w:r>
        <w:rPr>
          <w:sz w:val="20"/>
          <w:szCs w:val="20"/>
          <w:spacing w:val="-27"/>
        </w:rPr>
        <w:t xml:space="preserve"> </w:t>
      </w:r>
      <w:r>
        <w:rPr>
          <w:sz w:val="20"/>
          <w:szCs w:val="20"/>
          <w:spacing w:val="5"/>
        </w:rPr>
        <w:t>(1)</w:t>
      </w:r>
      <w:r>
        <w:rPr>
          <w:rFonts w:ascii="Microsoft YaHei" w:hAnsi="Microsoft YaHei" w:eastAsia="Microsoft YaHei" w:cs="Microsoft YaHei"/>
          <w:sz w:val="20"/>
          <w:szCs w:val="20"/>
          <w:spacing w:val="5"/>
        </w:rPr>
        <w:t>临床资料完整</w:t>
      </w:r>
      <w:r>
        <w:rPr>
          <w:sz w:val="20"/>
          <w:szCs w:val="20"/>
          <w:spacing w:val="5"/>
        </w:rPr>
        <w:t>；</w:t>
      </w:r>
      <w:r>
        <w:rPr>
          <w:sz w:val="20"/>
          <w:szCs w:val="20"/>
          <w:spacing w:val="-28"/>
        </w:rPr>
        <w:t xml:space="preserve"> </w:t>
      </w:r>
      <w:r>
        <w:rPr>
          <w:sz w:val="20"/>
          <w:szCs w:val="20"/>
          <w:spacing w:val="5"/>
        </w:rPr>
        <w:t>(2)</w:t>
      </w:r>
      <w:r>
        <w:rPr>
          <w:sz w:val="20"/>
          <w:szCs w:val="20"/>
          <w:spacing w:val="-43"/>
        </w:rPr>
        <w:t xml:space="preserve"> </w:t>
      </w:r>
      <w:r>
        <w:rPr>
          <w:rFonts w:ascii="Microsoft YaHei" w:hAnsi="Microsoft YaHei" w:eastAsia="Microsoft YaHei" w:cs="Microsoft YaHei"/>
          <w:sz w:val="20"/>
          <w:szCs w:val="20"/>
          <w:spacing w:val="5"/>
        </w:rPr>
        <w:t>签署知情同</w:t>
      </w:r>
      <w:r>
        <w:rPr>
          <w:rFonts w:ascii="Microsoft YaHei" w:hAnsi="Microsoft YaHei" w:eastAsia="Microsoft YaHei" w:cs="Microsoft YaHei"/>
          <w:sz w:val="20"/>
          <w:szCs w:val="20"/>
          <w:spacing w:val="4"/>
        </w:rPr>
        <w:t>意书</w:t>
      </w:r>
      <w:r>
        <w:rPr>
          <w:sz w:val="20"/>
          <w:szCs w:val="20"/>
          <w:spacing w:val="4"/>
        </w:rPr>
        <w:t>；</w:t>
      </w:r>
    </w:p>
    <w:p>
      <w:pPr>
        <w:pStyle w:val="BodyText"/>
        <w:ind w:left="653" w:right="239" w:firstLine="19"/>
        <w:spacing w:before="1" w:line="227" w:lineRule="auto"/>
        <w:rPr>
          <w:sz w:val="20"/>
          <w:szCs w:val="20"/>
        </w:rPr>
      </w:pPr>
      <w:r>
        <w:rPr>
          <w:sz w:val="20"/>
          <w:szCs w:val="20"/>
          <w:spacing w:val="10"/>
        </w:rPr>
        <w:t>(3)</w:t>
      </w:r>
      <w:r>
        <w:rPr>
          <w:rFonts w:ascii="Microsoft YaHei" w:hAnsi="Microsoft YaHei" w:eastAsia="Microsoft YaHei" w:cs="Microsoft YaHei"/>
          <w:sz w:val="20"/>
          <w:szCs w:val="20"/>
          <w:spacing w:val="10"/>
        </w:rPr>
        <w:t>经灌肠复位或手术结果确诊为肠套叠</w:t>
      </w:r>
      <w:r>
        <w:rPr>
          <w:sz w:val="11"/>
          <w:szCs w:val="11"/>
          <w:spacing w:val="10"/>
          <w:position w:val="9"/>
        </w:rPr>
        <w:t>[4]</w:t>
      </w:r>
      <w:r>
        <w:rPr>
          <w:sz w:val="11"/>
          <w:szCs w:val="11"/>
          <w:spacing w:val="41"/>
          <w:position w:val="9"/>
        </w:rPr>
        <w:t xml:space="preserve"> </w:t>
      </w:r>
      <w:r>
        <w:rPr>
          <w:sz w:val="20"/>
          <w:szCs w:val="20"/>
          <w:spacing w:val="10"/>
        </w:rPr>
        <w:t>;</w:t>
      </w:r>
      <w:r>
        <w:rPr>
          <w:sz w:val="20"/>
          <w:szCs w:val="20"/>
          <w:spacing w:val="72"/>
        </w:rPr>
        <w:t xml:space="preserve"> </w:t>
      </w:r>
      <w:r>
        <w:rPr>
          <w:sz w:val="20"/>
          <w:szCs w:val="20"/>
          <w:spacing w:val="10"/>
        </w:rPr>
        <w:t>(4)</w:t>
      </w:r>
      <w:r>
        <w:rPr>
          <w:sz w:val="20"/>
          <w:szCs w:val="20"/>
        </w:rPr>
        <w:t xml:space="preserve">  </w:t>
      </w:r>
      <w:r>
        <w:rPr>
          <w:rFonts w:ascii="Microsoft YaHei" w:hAnsi="Microsoft YaHei" w:eastAsia="Microsoft YaHei" w:cs="Microsoft YaHei"/>
          <w:sz w:val="20"/>
          <w:szCs w:val="20"/>
          <w:spacing w:val="6"/>
        </w:rPr>
        <w:t>发病在 </w:t>
      </w:r>
      <w:r>
        <w:rPr>
          <w:sz w:val="20"/>
          <w:szCs w:val="20"/>
          <w:spacing w:val="6"/>
        </w:rPr>
        <w:t>36h</w:t>
      </w:r>
      <w:r>
        <w:rPr>
          <w:sz w:val="20"/>
          <w:szCs w:val="20"/>
          <w:spacing w:val="-15"/>
        </w:rPr>
        <w:t xml:space="preserve"> </w:t>
      </w:r>
      <w:r>
        <w:rPr>
          <w:rFonts w:ascii="Microsoft YaHei" w:hAnsi="Microsoft YaHei" w:eastAsia="Microsoft YaHei" w:cs="Microsoft YaHei"/>
          <w:sz w:val="20"/>
          <w:szCs w:val="20"/>
          <w:spacing w:val="6"/>
        </w:rPr>
        <w:t>以内</w:t>
      </w:r>
      <w:r>
        <w:rPr>
          <w:sz w:val="20"/>
          <w:szCs w:val="20"/>
          <w:spacing w:val="6"/>
        </w:rPr>
        <w:t>；</w:t>
      </w:r>
      <w:r>
        <w:rPr>
          <w:sz w:val="20"/>
          <w:szCs w:val="20"/>
          <w:spacing w:val="-26"/>
        </w:rPr>
        <w:t xml:space="preserve"> </w:t>
      </w:r>
      <w:r>
        <w:rPr>
          <w:sz w:val="20"/>
          <w:szCs w:val="20"/>
          <w:spacing w:val="6"/>
        </w:rPr>
        <w:t>(5)</w:t>
      </w:r>
      <w:r>
        <w:rPr>
          <w:sz w:val="20"/>
          <w:szCs w:val="20"/>
          <w:spacing w:val="-38"/>
        </w:rPr>
        <w:t xml:space="preserve"> </w:t>
      </w:r>
      <w:r>
        <w:rPr>
          <w:rFonts w:ascii="Microsoft YaHei" w:hAnsi="Microsoft YaHei" w:eastAsia="Microsoft YaHei" w:cs="Microsoft YaHei"/>
          <w:sz w:val="20"/>
          <w:szCs w:val="20"/>
          <w:spacing w:val="6"/>
        </w:rPr>
        <w:t>均在本院首次进行治</w:t>
      </w:r>
      <w:r>
        <w:rPr>
          <w:rFonts w:ascii="Microsoft YaHei" w:hAnsi="Microsoft YaHei" w:eastAsia="Microsoft YaHei" w:cs="Microsoft YaHei"/>
          <w:sz w:val="20"/>
          <w:szCs w:val="20"/>
          <w:spacing w:val="5"/>
        </w:rPr>
        <w:t>疗</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排</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除标准</w:t>
      </w:r>
      <w:r>
        <w:rPr>
          <w:sz w:val="20"/>
          <w:szCs w:val="20"/>
          <w:spacing w:val="5"/>
        </w:rPr>
        <w:t>：</w:t>
      </w:r>
      <w:r>
        <w:rPr>
          <w:sz w:val="20"/>
          <w:szCs w:val="20"/>
          <w:spacing w:val="-27"/>
        </w:rPr>
        <w:t xml:space="preserve"> </w:t>
      </w:r>
      <w:r>
        <w:rPr>
          <w:sz w:val="20"/>
          <w:szCs w:val="20"/>
          <w:spacing w:val="5"/>
        </w:rPr>
        <w:t>(1)</w:t>
      </w:r>
      <w:r>
        <w:rPr>
          <w:rFonts w:ascii="Microsoft YaHei" w:hAnsi="Microsoft YaHei" w:eastAsia="Microsoft YaHei" w:cs="Microsoft YaHei"/>
          <w:sz w:val="20"/>
          <w:szCs w:val="20"/>
          <w:spacing w:val="5"/>
        </w:rPr>
        <w:t>资料缺失</w:t>
      </w:r>
      <w:r>
        <w:rPr>
          <w:sz w:val="20"/>
          <w:szCs w:val="20"/>
          <w:spacing w:val="5"/>
        </w:rPr>
        <w:t>；</w:t>
      </w:r>
      <w:r>
        <w:rPr>
          <w:sz w:val="20"/>
          <w:szCs w:val="20"/>
          <w:spacing w:val="-28"/>
        </w:rPr>
        <w:t xml:space="preserve"> </w:t>
      </w:r>
      <w:r>
        <w:rPr>
          <w:sz w:val="20"/>
          <w:szCs w:val="20"/>
          <w:spacing w:val="5"/>
        </w:rPr>
        <w:t>(2)</w:t>
      </w:r>
      <w:r>
        <w:rPr>
          <w:sz w:val="20"/>
          <w:szCs w:val="20"/>
          <w:spacing w:val="-44"/>
        </w:rPr>
        <w:t xml:space="preserve"> </w:t>
      </w:r>
      <w:r>
        <w:rPr>
          <w:rFonts w:ascii="Microsoft YaHei" w:hAnsi="Microsoft YaHei" w:eastAsia="Microsoft YaHei" w:cs="Microsoft YaHei"/>
          <w:sz w:val="20"/>
          <w:szCs w:val="20"/>
          <w:spacing w:val="5"/>
        </w:rPr>
        <w:t>入院前已接受治</w:t>
      </w:r>
      <w:r>
        <w:rPr>
          <w:rFonts w:ascii="Microsoft YaHei" w:hAnsi="Microsoft YaHei" w:eastAsia="Microsoft YaHei" w:cs="Microsoft YaHei"/>
          <w:sz w:val="20"/>
          <w:szCs w:val="20"/>
          <w:spacing w:val="4"/>
        </w:rPr>
        <w:t>疗者</w:t>
      </w:r>
      <w:r>
        <w:rPr>
          <w:sz w:val="20"/>
          <w:szCs w:val="20"/>
          <w:spacing w:val="4"/>
        </w:rPr>
        <w:t>；</w:t>
      </w:r>
      <w:r>
        <w:rPr>
          <w:sz w:val="20"/>
          <w:szCs w:val="20"/>
        </w:rPr>
        <w:t xml:space="preserve"> </w:t>
      </w:r>
      <w:r>
        <w:rPr>
          <w:sz w:val="20"/>
          <w:szCs w:val="20"/>
          <w:spacing w:val="13"/>
        </w:rPr>
        <w:t>(3)</w:t>
      </w:r>
      <w:r>
        <w:rPr>
          <w:rFonts w:ascii="Microsoft YaHei" w:hAnsi="Microsoft YaHei" w:eastAsia="Microsoft YaHei" w:cs="Microsoft YaHei"/>
          <w:sz w:val="20"/>
          <w:szCs w:val="20"/>
          <w:spacing w:val="13"/>
        </w:rPr>
        <w:t>肠坏死</w:t>
      </w:r>
      <w:r>
        <w:rPr>
          <w:sz w:val="20"/>
          <w:szCs w:val="20"/>
          <w:spacing w:val="13"/>
        </w:rPr>
        <w:t>；</w:t>
      </w:r>
      <w:r>
        <w:rPr>
          <w:sz w:val="20"/>
          <w:szCs w:val="20"/>
          <w:spacing w:val="-20"/>
        </w:rPr>
        <w:t xml:space="preserve"> </w:t>
      </w:r>
      <w:r>
        <w:rPr>
          <w:sz w:val="20"/>
          <w:szCs w:val="20"/>
          <w:spacing w:val="13"/>
        </w:rPr>
        <w:t>(4)</w:t>
      </w:r>
      <w:r>
        <w:rPr>
          <w:sz w:val="20"/>
          <w:szCs w:val="20"/>
          <w:spacing w:val="-37"/>
        </w:rPr>
        <w:t xml:space="preserve"> </w:t>
      </w:r>
      <w:r>
        <w:rPr>
          <w:rFonts w:ascii="Microsoft YaHei" w:hAnsi="Microsoft YaHei" w:eastAsia="Microsoft YaHei" w:cs="Microsoft YaHei"/>
          <w:sz w:val="20"/>
          <w:szCs w:val="20"/>
          <w:spacing w:val="13"/>
        </w:rPr>
        <w:t>合并肝肾肺等严重脏器功能障碍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者</w:t>
      </w:r>
      <w:r>
        <w:rPr>
          <w:sz w:val="20"/>
          <w:szCs w:val="20"/>
          <w:spacing w:val="5"/>
        </w:rPr>
        <w:t>；</w:t>
      </w:r>
      <w:r>
        <w:rPr>
          <w:sz w:val="20"/>
          <w:szCs w:val="20"/>
          <w:spacing w:val="-29"/>
        </w:rPr>
        <w:t xml:space="preserve"> </w:t>
      </w:r>
      <w:r>
        <w:rPr>
          <w:sz w:val="20"/>
          <w:szCs w:val="20"/>
          <w:spacing w:val="5"/>
        </w:rPr>
        <w:t>(5)</w:t>
      </w:r>
      <w:r>
        <w:rPr>
          <w:rFonts w:ascii="Microsoft YaHei" w:hAnsi="Microsoft YaHei" w:eastAsia="Microsoft YaHei" w:cs="Microsoft YaHei"/>
          <w:sz w:val="20"/>
          <w:szCs w:val="20"/>
          <w:spacing w:val="5"/>
        </w:rPr>
        <w:t>合并其他肠道病变者</w:t>
      </w:r>
      <w:r>
        <w:rPr>
          <w:sz w:val="20"/>
          <w:szCs w:val="20"/>
          <w:spacing w:val="5"/>
        </w:rPr>
        <w:t>。</w:t>
      </w:r>
    </w:p>
    <w:p>
      <w:pPr>
        <w:pStyle w:val="BodyText"/>
        <w:ind w:left="649"/>
        <w:spacing w:before="55" w:line="163" w:lineRule="auto"/>
        <w:rPr>
          <w:rFonts w:ascii="Microsoft YaHei" w:hAnsi="Microsoft YaHei" w:eastAsia="Microsoft YaHei" w:cs="Microsoft YaHei"/>
          <w:sz w:val="20"/>
          <w:szCs w:val="20"/>
        </w:rPr>
      </w:pPr>
      <w:r>
        <w:rPr>
          <w:sz w:val="20"/>
          <w:szCs w:val="20"/>
          <w:spacing w:val="-3"/>
        </w:rPr>
        <w:t>1.</w:t>
      </w:r>
      <w:r>
        <w:rPr>
          <w:sz w:val="20"/>
          <w:szCs w:val="20"/>
          <w:spacing w:val="-38"/>
        </w:rPr>
        <w:t xml:space="preserve"> </w:t>
      </w:r>
      <w:r>
        <w:rPr>
          <w:sz w:val="20"/>
          <w:szCs w:val="20"/>
          <w:spacing w:val="-3"/>
        </w:rPr>
        <w:t>2</w:t>
      </w:r>
      <w:r>
        <w:rPr>
          <w:sz w:val="20"/>
          <w:szCs w:val="20"/>
          <w:spacing w:val="17"/>
        </w:rPr>
        <w:t xml:space="preserve">  </w:t>
      </w:r>
      <w:r>
        <w:rPr>
          <w:rFonts w:ascii="Microsoft YaHei" w:hAnsi="Microsoft YaHei" w:eastAsia="Microsoft YaHei" w:cs="Microsoft YaHei"/>
          <w:sz w:val="20"/>
          <w:szCs w:val="20"/>
          <w:spacing w:val="-3"/>
        </w:rPr>
        <w:t>高频超声检查</w:t>
      </w:r>
    </w:p>
    <w:p>
      <w:pPr>
        <w:pStyle w:val="BodyText"/>
        <w:ind w:left="650" w:right="304" w:firstLine="419"/>
        <w:spacing w:before="5" w:line="243" w:lineRule="auto"/>
        <w:jc w:val="both"/>
        <w:rPr>
          <w:sz w:val="20"/>
          <w:szCs w:val="20"/>
        </w:rPr>
      </w:pPr>
      <w:r>
        <w:rPr>
          <w:rFonts w:ascii="Microsoft YaHei" w:hAnsi="Microsoft YaHei" w:eastAsia="Microsoft YaHei" w:cs="Microsoft YaHei"/>
          <w:sz w:val="20"/>
          <w:szCs w:val="20"/>
          <w:spacing w:val="10"/>
        </w:rPr>
        <w:t>使用迈瑞</w:t>
      </w:r>
      <w:r>
        <w:rPr>
          <w:rFonts w:ascii="Microsoft YaHei" w:hAnsi="Microsoft YaHei" w:eastAsia="Microsoft YaHei" w:cs="Microsoft YaHei"/>
          <w:sz w:val="20"/>
          <w:szCs w:val="20"/>
          <w:spacing w:val="40"/>
          <w:w w:val="101"/>
        </w:rPr>
        <w:t xml:space="preserve"> </w:t>
      </w:r>
      <w:r>
        <w:rPr>
          <w:sz w:val="20"/>
          <w:szCs w:val="20"/>
        </w:rPr>
        <w:t>DC</w:t>
      </w:r>
      <w:r>
        <w:rPr>
          <w:sz w:val="20"/>
          <w:szCs w:val="20"/>
          <w:spacing w:val="10"/>
        </w:rPr>
        <w:t>⁃6</w:t>
      </w:r>
      <w:r>
        <w:rPr>
          <w:sz w:val="20"/>
          <w:szCs w:val="20"/>
          <w:spacing w:val="10"/>
        </w:rPr>
        <w:t xml:space="preserve"> </w:t>
      </w:r>
      <w:r>
        <w:rPr>
          <w:rFonts w:ascii="Microsoft YaHei" w:hAnsi="Microsoft YaHei" w:eastAsia="Microsoft YaHei" w:cs="Microsoft YaHei"/>
          <w:sz w:val="20"/>
          <w:szCs w:val="20"/>
          <w:spacing w:val="10"/>
        </w:rPr>
        <w:t>型彩色多普勒超声诊断仪</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头频率为 </w:t>
      </w:r>
      <w:r>
        <w:rPr>
          <w:sz w:val="20"/>
          <w:szCs w:val="20"/>
          <w:spacing w:val="2"/>
        </w:rPr>
        <w:t>7.</w:t>
      </w:r>
      <w:r>
        <w:rPr>
          <w:sz w:val="20"/>
          <w:szCs w:val="20"/>
          <w:spacing w:val="-25"/>
        </w:rPr>
        <w:t xml:space="preserve"> </w:t>
      </w:r>
      <w:r>
        <w:rPr>
          <w:sz w:val="20"/>
          <w:szCs w:val="20"/>
          <w:spacing w:val="2"/>
        </w:rPr>
        <w:t>5</w:t>
      </w:r>
      <w:r>
        <w:rPr>
          <w:sz w:val="20"/>
          <w:szCs w:val="20"/>
          <w:spacing w:val="2"/>
        </w:rPr>
        <w:t xml:space="preserve"> </w:t>
      </w:r>
      <w:r>
        <w:rPr>
          <w:sz w:val="20"/>
          <w:szCs w:val="20"/>
          <w:spacing w:val="2"/>
        </w:rPr>
        <w:t>~</w:t>
      </w:r>
      <w:r>
        <w:rPr>
          <w:sz w:val="20"/>
          <w:szCs w:val="20"/>
          <w:spacing w:val="-22"/>
        </w:rPr>
        <w:t xml:space="preserve"> </w:t>
      </w:r>
      <w:r>
        <w:rPr>
          <w:sz w:val="20"/>
          <w:szCs w:val="20"/>
          <w:spacing w:val="2"/>
        </w:rPr>
        <w:t>10.</w:t>
      </w:r>
      <w:r>
        <w:rPr>
          <w:sz w:val="20"/>
          <w:szCs w:val="20"/>
          <w:spacing w:val="-44"/>
        </w:rPr>
        <w:t xml:space="preserve"> </w:t>
      </w:r>
      <w:r>
        <w:rPr>
          <w:sz w:val="20"/>
          <w:szCs w:val="20"/>
          <w:spacing w:val="2"/>
        </w:rPr>
        <w:t>0</w:t>
      </w:r>
      <w:r>
        <w:rPr>
          <w:sz w:val="20"/>
          <w:szCs w:val="20"/>
        </w:rPr>
        <w:t>MHz</w:t>
      </w:r>
      <w:r>
        <w:rPr>
          <w:sz w:val="20"/>
          <w:szCs w:val="20"/>
          <w:spacing w:val="-54"/>
        </w:rPr>
        <w:t xml:space="preserve"> </w:t>
      </w:r>
      <w:r>
        <w:rPr>
          <w:sz w:val="20"/>
          <w:szCs w:val="20"/>
          <w:spacing w:val="2"/>
        </w:rPr>
        <w:t>,</w:t>
      </w:r>
      <w:r>
        <w:rPr>
          <w:sz w:val="20"/>
          <w:szCs w:val="20"/>
          <w:spacing w:val="55"/>
        </w:rPr>
        <w:t xml:space="preserve"> </w:t>
      </w:r>
      <w:r>
        <w:rPr>
          <w:rFonts w:ascii="Microsoft YaHei" w:hAnsi="Microsoft YaHei" w:eastAsia="Microsoft YaHei" w:cs="Microsoft YaHei"/>
          <w:sz w:val="20"/>
          <w:szCs w:val="20"/>
          <w:spacing w:val="2"/>
        </w:rPr>
        <w:t>协助患者仰卧位</w:t>
      </w:r>
      <w:r>
        <w:rPr>
          <w:rFonts w:ascii="Microsoft YaHei" w:hAnsi="Microsoft YaHei" w:eastAsia="Microsoft YaHei" w:cs="Microsoft YaHei"/>
          <w:sz w:val="20"/>
          <w:szCs w:val="20"/>
          <w:spacing w:val="-22"/>
        </w:rPr>
        <w:t xml:space="preserve"> </w:t>
      </w:r>
      <w:r>
        <w:rPr>
          <w:sz w:val="20"/>
          <w:szCs w:val="20"/>
          <w:spacing w:val="2"/>
        </w:rPr>
        <w:t>，</w:t>
      </w:r>
      <w:r>
        <w:rPr>
          <w:rFonts w:ascii="Microsoft YaHei" w:hAnsi="Microsoft YaHei" w:eastAsia="Microsoft YaHei" w:cs="Microsoft YaHei"/>
          <w:sz w:val="20"/>
          <w:szCs w:val="20"/>
          <w:spacing w:val="2"/>
        </w:rPr>
        <w:t>露出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需要检测的腹部</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将涂上耦合剂探头放置于腹部多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方位检查</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观察腹部内部情况</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记录套叠外径</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叠长度</w:t>
      </w:r>
      <w:r>
        <w:rPr>
          <w:sz w:val="20"/>
          <w:szCs w:val="20"/>
          <w:spacing w:val="2"/>
        </w:rPr>
        <w:t>（</w:t>
      </w:r>
      <w:r>
        <w:rPr>
          <w:rFonts w:ascii="Microsoft YaHei" w:hAnsi="Microsoft YaHei" w:eastAsia="Microsoft YaHei" w:cs="Microsoft YaHei"/>
          <w:sz w:val="20"/>
          <w:szCs w:val="20"/>
          <w:spacing w:val="2"/>
        </w:rPr>
        <w:t>外径测量取其短轴切面的最大值</w:t>
      </w:r>
      <w:r>
        <w:rPr>
          <w:sz w:val="20"/>
          <w:szCs w:val="20"/>
          <w:spacing w:val="2"/>
        </w:rPr>
        <w:t>）、</w:t>
      </w:r>
      <w:r>
        <w:rPr>
          <w:rFonts w:ascii="Microsoft YaHei" w:hAnsi="Microsoft YaHei" w:eastAsia="Microsoft YaHei" w:cs="Microsoft YaHei"/>
          <w:sz w:val="20"/>
          <w:szCs w:val="20"/>
          <w:spacing w:val="2"/>
        </w:rPr>
        <w:t>腹腔积</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7"/>
        </w:rPr>
        <w:t>液</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肠套叠位置</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肠管直径</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肠壁厚度</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淋巴</w:t>
      </w:r>
      <w:r>
        <w:rPr>
          <w:rFonts w:ascii="Microsoft YaHei" w:hAnsi="Microsoft YaHei" w:eastAsia="Microsoft YaHei" w:cs="Microsoft YaHei"/>
          <w:sz w:val="20"/>
          <w:szCs w:val="20"/>
          <w:spacing w:val="6"/>
        </w:rPr>
        <w:t>结大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小</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血流情况等情况</w:t>
      </w:r>
      <w:r>
        <w:rPr>
          <w:sz w:val="20"/>
          <w:szCs w:val="20"/>
          <w:spacing w:val="5"/>
        </w:rPr>
        <w:t>。</w:t>
      </w:r>
    </w:p>
    <w:p>
      <w:pPr>
        <w:pStyle w:val="BodyText"/>
        <w:ind w:left="651" w:right="307" w:firstLine="419"/>
        <w:spacing w:before="4" w:line="233" w:lineRule="auto"/>
        <w:jc w:val="both"/>
        <w:rPr>
          <w:sz w:val="20"/>
          <w:szCs w:val="20"/>
        </w:rPr>
      </w:pPr>
      <w:r>
        <w:rPr>
          <w:rFonts w:ascii="Microsoft YaHei" w:hAnsi="Microsoft YaHei" w:eastAsia="Microsoft YaHei" w:cs="Microsoft YaHei"/>
          <w:sz w:val="20"/>
          <w:szCs w:val="20"/>
          <w:spacing w:val="5"/>
        </w:rPr>
        <w:t>结果判读</w:t>
      </w:r>
      <w:r>
        <w:rPr>
          <w:sz w:val="20"/>
          <w:szCs w:val="20"/>
          <w:spacing w:val="5"/>
        </w:rPr>
        <w:t>：</w:t>
      </w:r>
      <w:r>
        <w:rPr>
          <w:sz w:val="20"/>
          <w:szCs w:val="20"/>
          <w:spacing w:val="-45"/>
        </w:rPr>
        <w:t xml:space="preserve"> </w:t>
      </w:r>
      <w:r>
        <w:rPr>
          <w:rFonts w:ascii="Microsoft YaHei" w:hAnsi="Microsoft YaHei" w:eastAsia="Microsoft YaHei" w:cs="Microsoft YaHei"/>
          <w:sz w:val="20"/>
          <w:szCs w:val="20"/>
          <w:spacing w:val="5"/>
        </w:rPr>
        <w:t>超声操作均为本院一组高年资</w:t>
      </w:r>
      <w:r>
        <w:rPr>
          <w:sz w:val="20"/>
          <w:szCs w:val="20"/>
          <w:spacing w:val="5"/>
        </w:rPr>
        <w:t>(</w:t>
      </w:r>
      <w:r>
        <w:rPr>
          <w:sz w:val="20"/>
          <w:szCs w:val="20"/>
          <w:spacing w:val="5"/>
        </w:rPr>
        <w:t xml:space="preserve"> </w:t>
      </w:r>
      <w:r>
        <w:rPr>
          <w:sz w:val="20"/>
          <w:szCs w:val="20"/>
          <w:spacing w:val="5"/>
        </w:rPr>
        <w:t>&gt;</w:t>
      </w:r>
      <w:r>
        <w:rPr>
          <w:sz w:val="20"/>
          <w:szCs w:val="20"/>
          <w:spacing w:val="-49"/>
        </w:rPr>
        <w:t xml:space="preserve"> </w:t>
      </w:r>
      <w:r>
        <w:rPr>
          <w:sz w:val="20"/>
          <w:szCs w:val="20"/>
          <w:spacing w:val="5"/>
        </w:rPr>
        <w:t>5</w:t>
      </w:r>
      <w:r>
        <w:rPr>
          <w:sz w:val="20"/>
          <w:szCs w:val="20"/>
        </w:rPr>
        <w:t xml:space="preserve"> </w:t>
      </w:r>
      <w:r>
        <w:rPr>
          <w:rFonts w:ascii="Microsoft YaHei" w:hAnsi="Microsoft YaHei" w:eastAsia="Microsoft YaHei" w:cs="Microsoft YaHei"/>
          <w:sz w:val="20"/>
          <w:szCs w:val="20"/>
          <w:spacing w:val="12"/>
        </w:rPr>
        <w:t>年</w:t>
      </w:r>
      <w:r>
        <w:rPr>
          <w:sz w:val="20"/>
          <w:szCs w:val="20"/>
          <w:spacing w:val="12"/>
        </w:rPr>
        <w:t>）</w:t>
      </w:r>
      <w:r>
        <w:rPr>
          <w:rFonts w:ascii="Microsoft YaHei" w:hAnsi="Microsoft YaHei" w:eastAsia="Microsoft YaHei" w:cs="Microsoft YaHei"/>
          <w:sz w:val="20"/>
          <w:szCs w:val="20"/>
          <w:spacing w:val="12"/>
        </w:rPr>
        <w:t>超声医师完成</w:t>
      </w:r>
      <w:r>
        <w:rPr>
          <w:sz w:val="11"/>
          <w:szCs w:val="11"/>
          <w:spacing w:val="12"/>
          <w:position w:val="8"/>
        </w:rPr>
        <w:t>[5]</w:t>
      </w:r>
      <w:r>
        <w:rPr>
          <w:sz w:val="11"/>
          <w:szCs w:val="11"/>
          <w:spacing w:val="12"/>
          <w:position w:val="8"/>
        </w:rPr>
        <w:t xml:space="preserve"> </w:t>
      </w:r>
      <w:r>
        <w:rPr>
          <w:sz w:val="20"/>
          <w:szCs w:val="20"/>
          <w:spacing w:val="12"/>
        </w:rPr>
        <w:t>。</w:t>
      </w:r>
      <w:r>
        <w:rPr>
          <w:rFonts w:ascii="Microsoft YaHei" w:hAnsi="Microsoft YaHei" w:eastAsia="Microsoft YaHei" w:cs="Microsoft YaHei"/>
          <w:sz w:val="20"/>
          <w:szCs w:val="20"/>
          <w:spacing w:val="12"/>
        </w:rPr>
        <w:t>当外径</w:t>
      </w:r>
      <w:r>
        <w:rPr>
          <w:rFonts w:ascii="Microsoft YaHei" w:hAnsi="Microsoft YaHei" w:eastAsia="Microsoft YaHei" w:cs="Microsoft YaHei"/>
          <w:sz w:val="20"/>
          <w:szCs w:val="20"/>
          <w:spacing w:val="-7"/>
        </w:rPr>
        <w:t xml:space="preserve"> </w:t>
      </w:r>
      <w:r>
        <w:rPr>
          <w:sz w:val="20"/>
          <w:szCs w:val="20"/>
          <w:spacing w:val="12"/>
        </w:rPr>
        <w:t>≤2</w:t>
      </w:r>
      <w:r>
        <w:rPr>
          <w:sz w:val="20"/>
          <w:szCs w:val="20"/>
        </w:rPr>
        <w:t>cm</w:t>
      </w:r>
      <w:r>
        <w:rPr>
          <w:sz w:val="20"/>
          <w:szCs w:val="20"/>
          <w:spacing w:val="-57"/>
        </w:rPr>
        <w:t xml:space="preserve"> </w:t>
      </w:r>
      <w:r>
        <w:rPr>
          <w:sz w:val="20"/>
          <w:szCs w:val="20"/>
          <w:spacing w:val="12"/>
        </w:rPr>
        <w:t>,</w:t>
      </w:r>
      <w:r>
        <w:rPr>
          <w:sz w:val="20"/>
          <w:szCs w:val="20"/>
          <w:spacing w:val="53"/>
        </w:rPr>
        <w:t xml:space="preserve"> </w:t>
      </w:r>
      <w:r>
        <w:rPr>
          <w:rFonts w:ascii="Microsoft YaHei" w:hAnsi="Microsoft YaHei" w:eastAsia="Microsoft YaHei" w:cs="Microsoft YaHei"/>
          <w:sz w:val="20"/>
          <w:szCs w:val="20"/>
          <w:spacing w:val="12"/>
        </w:rPr>
        <w:t>套叠部位位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于脐周</w:t>
      </w:r>
      <w:r>
        <w:rPr>
          <w:rFonts w:ascii="Microsoft YaHei" w:hAnsi="Microsoft YaHei" w:eastAsia="Microsoft YaHei" w:cs="Microsoft YaHei"/>
          <w:sz w:val="20"/>
          <w:szCs w:val="20"/>
          <w:spacing w:val="-26"/>
        </w:rPr>
        <w:t xml:space="preserve"> </w:t>
      </w:r>
      <w:r>
        <w:rPr>
          <w:sz w:val="20"/>
          <w:szCs w:val="20"/>
          <w:spacing w:val="15"/>
        </w:rPr>
        <w:t>、</w:t>
      </w:r>
      <w:r>
        <w:rPr>
          <w:rFonts w:ascii="Microsoft YaHei" w:hAnsi="Microsoft YaHei" w:eastAsia="Microsoft YaHei" w:cs="Microsoft YaHei"/>
          <w:sz w:val="20"/>
          <w:szCs w:val="20"/>
          <w:spacing w:val="15"/>
        </w:rPr>
        <w:t>腹左侧则为小肠套叠</w:t>
      </w:r>
      <w:r>
        <w:rPr>
          <w:sz w:val="20"/>
          <w:szCs w:val="20"/>
          <w:spacing w:val="15"/>
        </w:rPr>
        <w:t>；</w:t>
      </w:r>
      <w:r>
        <w:rPr>
          <w:sz w:val="20"/>
          <w:szCs w:val="20"/>
          <w:spacing w:val="-44"/>
        </w:rPr>
        <w:t xml:space="preserve"> </w:t>
      </w:r>
      <w:r>
        <w:rPr>
          <w:rFonts w:ascii="Microsoft YaHei" w:hAnsi="Microsoft YaHei" w:eastAsia="Microsoft YaHei" w:cs="Microsoft YaHei"/>
          <w:sz w:val="20"/>
          <w:szCs w:val="20"/>
          <w:spacing w:val="15"/>
        </w:rPr>
        <w:t>套叠外径 </w:t>
      </w:r>
      <w:r>
        <w:rPr>
          <w:sz w:val="20"/>
          <w:szCs w:val="20"/>
          <w:spacing w:val="15"/>
        </w:rPr>
        <w:t>≥3</w:t>
      </w:r>
      <w:r>
        <w:rPr>
          <w:sz w:val="20"/>
          <w:szCs w:val="20"/>
        </w:rPr>
        <w:t>cm</w:t>
      </w:r>
      <w:r>
        <w:rPr>
          <w:sz w:val="20"/>
          <w:szCs w:val="20"/>
          <w:spacing w:val="-56"/>
        </w:rPr>
        <w:t xml:space="preserve"> </w:t>
      </w:r>
      <w:r>
        <w:rPr>
          <w:sz w:val="20"/>
          <w:szCs w:val="20"/>
          <w:spacing w:val="15"/>
        </w:rPr>
        <w:t>,</w:t>
      </w:r>
      <w:r>
        <w:rPr>
          <w:sz w:val="20"/>
          <w:szCs w:val="20"/>
        </w:rPr>
        <w:t xml:space="preserve"> </w:t>
      </w:r>
      <w:r>
        <w:rPr>
          <w:rFonts w:ascii="Microsoft YaHei" w:hAnsi="Microsoft YaHei" w:eastAsia="Microsoft YaHei" w:cs="Microsoft YaHei"/>
          <w:sz w:val="20"/>
          <w:szCs w:val="20"/>
          <w:spacing w:val="8"/>
        </w:rPr>
        <w:t>位于腹部右侧则为大肠套叠</w:t>
      </w:r>
      <w:r>
        <w:rPr>
          <w:sz w:val="20"/>
          <w:szCs w:val="20"/>
          <w:spacing w:val="8"/>
        </w:rPr>
        <w:t>。</w:t>
      </w:r>
    </w:p>
    <w:p>
      <w:pPr>
        <w:pStyle w:val="BodyText"/>
        <w:ind w:left="649"/>
        <w:spacing w:line="183" w:lineRule="auto"/>
        <w:rPr>
          <w:rFonts w:ascii="Microsoft YaHei" w:hAnsi="Microsoft YaHei" w:eastAsia="Microsoft YaHei" w:cs="Microsoft YaHei"/>
          <w:sz w:val="20"/>
          <w:szCs w:val="20"/>
        </w:rPr>
      </w:pPr>
      <w:r>
        <w:rPr>
          <w:sz w:val="20"/>
          <w:szCs w:val="20"/>
          <w:spacing w:val="-6"/>
        </w:rPr>
        <w:t>1.</w:t>
      </w:r>
      <w:r>
        <w:rPr>
          <w:sz w:val="20"/>
          <w:szCs w:val="20"/>
          <w:spacing w:val="-44"/>
        </w:rPr>
        <w:t xml:space="preserve"> </w:t>
      </w:r>
      <w:r>
        <w:rPr>
          <w:sz w:val="20"/>
          <w:szCs w:val="20"/>
          <w:spacing w:val="-6"/>
        </w:rPr>
        <w:t>3</w:t>
      </w:r>
      <w:r>
        <w:rPr>
          <w:sz w:val="20"/>
          <w:szCs w:val="20"/>
          <w:spacing w:val="17"/>
        </w:rPr>
        <w:t xml:space="preserve">  </w:t>
      </w:r>
      <w:r>
        <w:rPr>
          <w:rFonts w:ascii="Microsoft YaHei" w:hAnsi="Microsoft YaHei" w:eastAsia="Microsoft YaHei" w:cs="Microsoft YaHei"/>
          <w:sz w:val="20"/>
          <w:szCs w:val="20"/>
          <w:spacing w:val="-6"/>
        </w:rPr>
        <w:t>观察指标</w:t>
      </w:r>
    </w:p>
    <w:p>
      <w:pPr>
        <w:pStyle w:val="BodyText"/>
        <w:ind w:left="651" w:right="307" w:firstLine="419"/>
        <w:spacing w:before="72" w:line="224" w:lineRule="auto"/>
        <w:rPr>
          <w:sz w:val="20"/>
          <w:szCs w:val="20"/>
        </w:rPr>
      </w:pPr>
      <w:r>
        <w:rPr>
          <w:sz w:val="20"/>
          <w:szCs w:val="20"/>
          <w:spacing w:val="10"/>
        </w:rPr>
        <w:t>①</w:t>
      </w:r>
      <w:r>
        <w:rPr>
          <w:rFonts w:ascii="Microsoft YaHei" w:hAnsi="Microsoft YaHei" w:eastAsia="Microsoft YaHei" w:cs="Microsoft YaHei"/>
          <w:sz w:val="20"/>
          <w:szCs w:val="20"/>
          <w:spacing w:val="10"/>
        </w:rPr>
        <w:t>以灌肠复位或手术结果为金标准</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探讨高频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超声诊断的灵敏度</w:t>
      </w:r>
      <w:r>
        <w:rPr>
          <w:rFonts w:ascii="Microsoft YaHei" w:hAnsi="Microsoft YaHei" w:eastAsia="Microsoft YaHei" w:cs="Microsoft YaHei"/>
          <w:sz w:val="20"/>
          <w:szCs w:val="20"/>
          <w:spacing w:val="-33"/>
        </w:rPr>
        <w:t xml:space="preserve"> </w:t>
      </w:r>
      <w:r>
        <w:rPr>
          <w:sz w:val="20"/>
          <w:szCs w:val="20"/>
          <w:spacing w:val="16"/>
        </w:rPr>
        <w:t>、</w:t>
      </w:r>
      <w:r>
        <w:rPr>
          <w:rFonts w:ascii="Microsoft YaHei" w:hAnsi="Microsoft YaHei" w:eastAsia="Microsoft YaHei" w:cs="Microsoft YaHei"/>
          <w:sz w:val="20"/>
          <w:szCs w:val="20"/>
          <w:spacing w:val="16"/>
        </w:rPr>
        <w:t>特异度</w:t>
      </w:r>
      <w:r>
        <w:rPr>
          <w:sz w:val="20"/>
          <w:szCs w:val="20"/>
          <w:spacing w:val="16"/>
        </w:rPr>
        <w:t>；</w:t>
      </w:r>
      <w:r>
        <w:rPr>
          <w:sz w:val="20"/>
          <w:szCs w:val="20"/>
          <w:spacing w:val="-41"/>
        </w:rPr>
        <w:t xml:space="preserve"> </w:t>
      </w:r>
      <w:r>
        <w:rPr>
          <w:sz w:val="20"/>
          <w:szCs w:val="20"/>
          <w:spacing w:val="16"/>
        </w:rPr>
        <w:t>②</w:t>
      </w:r>
      <w:r>
        <w:rPr>
          <w:sz w:val="20"/>
          <w:szCs w:val="20"/>
          <w:spacing w:val="-65"/>
        </w:rPr>
        <w:t xml:space="preserve"> </w:t>
      </w:r>
      <w:r>
        <w:rPr>
          <w:rFonts w:ascii="Microsoft YaHei" w:hAnsi="Microsoft YaHei" w:eastAsia="Microsoft YaHei" w:cs="Microsoft YaHei"/>
          <w:sz w:val="20"/>
          <w:szCs w:val="20"/>
          <w:spacing w:val="16"/>
        </w:rPr>
        <w:t>高频超声对小儿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大</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小肠套诊断灵敏度</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特异度</w:t>
      </w:r>
      <w:r>
        <w:rPr>
          <w:sz w:val="20"/>
          <w:szCs w:val="20"/>
          <w:spacing w:val="7"/>
        </w:rPr>
        <w:t>；</w:t>
      </w:r>
      <w:r>
        <w:rPr>
          <w:sz w:val="20"/>
          <w:szCs w:val="20"/>
          <w:spacing w:val="-48"/>
        </w:rPr>
        <w:t xml:space="preserve"> </w:t>
      </w:r>
      <w:r>
        <w:rPr>
          <w:sz w:val="20"/>
          <w:szCs w:val="20"/>
          <w:spacing w:val="7"/>
        </w:rPr>
        <w:t>③</w:t>
      </w:r>
      <w:r>
        <w:rPr>
          <w:rFonts w:ascii="Microsoft YaHei" w:hAnsi="Microsoft YaHei" w:eastAsia="Microsoft YaHei" w:cs="Microsoft YaHei"/>
          <w:sz w:val="20"/>
          <w:szCs w:val="20"/>
          <w:spacing w:val="7"/>
        </w:rPr>
        <w:t>比较接受</w:t>
      </w:r>
      <w:r>
        <w:rPr>
          <w:rFonts w:ascii="Microsoft YaHei" w:hAnsi="Microsoft YaHei" w:eastAsia="Microsoft YaHei" w:cs="Microsoft YaHei"/>
          <w:sz w:val="20"/>
          <w:szCs w:val="20"/>
          <w:spacing w:val="6"/>
        </w:rPr>
        <w:t>手术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治疗者与保守者的超声征象</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分析影响患儿治</w:t>
      </w:r>
      <w:r>
        <w:rPr>
          <w:rFonts w:ascii="Microsoft YaHei" w:hAnsi="Microsoft YaHei" w:eastAsia="Microsoft YaHei" w:cs="Microsoft YaHei"/>
          <w:sz w:val="20"/>
          <w:szCs w:val="20"/>
          <w:spacing w:val="9"/>
        </w:rPr>
        <w:t>疗方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案的相关超声影像学因素</w:t>
      </w:r>
      <w:r>
        <w:rPr>
          <w:sz w:val="20"/>
          <w:szCs w:val="20"/>
          <w:spacing w:val="8"/>
        </w:rPr>
        <w:t>。</w:t>
      </w:r>
    </w:p>
    <w:p>
      <w:pPr>
        <w:pStyle w:val="BodyText"/>
        <w:ind w:left="649"/>
        <w:spacing w:before="68" w:line="182" w:lineRule="auto"/>
        <w:rPr>
          <w:rFonts w:ascii="Microsoft YaHei" w:hAnsi="Microsoft YaHei" w:eastAsia="Microsoft YaHei" w:cs="Microsoft YaHei"/>
          <w:sz w:val="20"/>
          <w:szCs w:val="20"/>
        </w:rPr>
      </w:pPr>
      <w:r>
        <w:rPr>
          <w:sz w:val="20"/>
          <w:szCs w:val="20"/>
          <w:spacing w:val="-4"/>
        </w:rPr>
        <w:t>1.</w:t>
      </w:r>
      <w:r>
        <w:rPr>
          <w:sz w:val="20"/>
          <w:szCs w:val="20"/>
          <w:spacing w:val="-41"/>
        </w:rPr>
        <w:t xml:space="preserve"> </w:t>
      </w:r>
      <w:r>
        <w:rPr>
          <w:sz w:val="20"/>
          <w:szCs w:val="20"/>
          <w:spacing w:val="-4"/>
        </w:rPr>
        <w:t>4</w:t>
      </w:r>
      <w:r>
        <w:rPr>
          <w:sz w:val="20"/>
          <w:szCs w:val="20"/>
          <w:spacing w:val="16"/>
        </w:rPr>
        <w:t xml:space="preserve">  </w:t>
      </w:r>
      <w:r>
        <w:rPr>
          <w:rFonts w:ascii="Microsoft YaHei" w:hAnsi="Microsoft YaHei" w:eastAsia="Microsoft YaHei" w:cs="Microsoft YaHei"/>
          <w:sz w:val="20"/>
          <w:szCs w:val="20"/>
          <w:spacing w:val="-4"/>
        </w:rPr>
        <w:t>统计学方法</w:t>
      </w:r>
    </w:p>
    <w:p>
      <w:pPr>
        <w:pStyle w:val="BodyText"/>
        <w:ind w:left="651" w:right="307" w:firstLine="419"/>
        <w:spacing w:before="69" w:line="233" w:lineRule="auto"/>
        <w:jc w:val="both"/>
        <w:rPr>
          <w:sz w:val="20"/>
          <w:szCs w:val="20"/>
        </w:rPr>
      </w:pPr>
      <w:r>
        <w:rPr>
          <w:rFonts w:ascii="Microsoft YaHei" w:hAnsi="Microsoft YaHei" w:eastAsia="Microsoft YaHei" w:cs="Microsoft YaHei"/>
          <w:sz w:val="20"/>
          <w:szCs w:val="20"/>
          <w:spacing w:val="5"/>
        </w:rPr>
        <w:t>采用 </w:t>
      </w:r>
      <w:r>
        <w:rPr>
          <w:sz w:val="20"/>
          <w:szCs w:val="20"/>
        </w:rPr>
        <w:t>SPSS</w:t>
      </w:r>
      <w:r>
        <w:rPr>
          <w:sz w:val="20"/>
          <w:szCs w:val="20"/>
          <w:spacing w:val="-1"/>
        </w:rPr>
        <w:t xml:space="preserve"> </w:t>
      </w:r>
      <w:r>
        <w:rPr>
          <w:sz w:val="20"/>
          <w:szCs w:val="20"/>
          <w:spacing w:val="5"/>
        </w:rPr>
        <w:t>20.</w:t>
      </w:r>
      <w:r>
        <w:rPr>
          <w:sz w:val="20"/>
          <w:szCs w:val="20"/>
          <w:spacing w:val="-44"/>
        </w:rPr>
        <w:t xml:space="preserve"> </w:t>
      </w:r>
      <w:r>
        <w:rPr>
          <w:sz w:val="20"/>
          <w:szCs w:val="20"/>
          <w:spacing w:val="5"/>
        </w:rPr>
        <w:t>0</w:t>
      </w:r>
      <w:r>
        <w:rPr>
          <w:sz w:val="20"/>
          <w:szCs w:val="20"/>
          <w:spacing w:val="-15"/>
        </w:rPr>
        <w:t xml:space="preserve"> </w:t>
      </w:r>
      <w:r>
        <w:rPr>
          <w:rFonts w:ascii="Microsoft YaHei" w:hAnsi="Microsoft YaHei" w:eastAsia="Microsoft YaHei" w:cs="Microsoft YaHei"/>
          <w:sz w:val="20"/>
          <w:szCs w:val="20"/>
          <w:spacing w:val="5"/>
        </w:rPr>
        <w:t>软件分析</w:t>
      </w:r>
      <w:r>
        <w:rPr>
          <w:rFonts w:ascii="Microsoft YaHei" w:hAnsi="Microsoft YaHei" w:eastAsia="Microsoft YaHei" w:cs="Microsoft YaHei"/>
          <w:sz w:val="20"/>
          <w:szCs w:val="20"/>
          <w:spacing w:val="-22"/>
        </w:rPr>
        <w:t xml:space="preserve"> </w:t>
      </w:r>
      <w:r>
        <w:rPr>
          <w:sz w:val="20"/>
          <w:szCs w:val="20"/>
          <w:spacing w:val="5"/>
        </w:rPr>
        <w:t>，</w:t>
      </w:r>
      <w:r>
        <w:rPr>
          <w:rFonts w:ascii="Microsoft YaHei" w:hAnsi="Microsoft YaHei" w:eastAsia="Microsoft YaHei" w:cs="Microsoft YaHei"/>
          <w:sz w:val="20"/>
          <w:szCs w:val="20"/>
          <w:spacing w:val="5"/>
        </w:rPr>
        <w:t>计量资料采用平均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数 </w:t>
      </w:r>
      <w:r>
        <w:rPr>
          <w:sz w:val="20"/>
          <w:szCs w:val="20"/>
          <w:spacing w:val="-11"/>
        </w:rPr>
        <w:t>±</w:t>
      </w:r>
      <w:r>
        <w:rPr>
          <w:sz w:val="20"/>
          <w:szCs w:val="20"/>
          <w:spacing w:val="-40"/>
        </w:rPr>
        <w:t xml:space="preserve"> </w:t>
      </w:r>
      <w:r>
        <w:rPr>
          <w:rFonts w:ascii="Microsoft YaHei" w:hAnsi="Microsoft YaHei" w:eastAsia="Microsoft YaHei" w:cs="Microsoft YaHei"/>
          <w:sz w:val="20"/>
          <w:szCs w:val="20"/>
          <w:spacing w:val="-11"/>
        </w:rPr>
        <w:t>标准差</w:t>
      </w:r>
      <w:r>
        <w:rPr>
          <w:sz w:val="20"/>
          <w:szCs w:val="20"/>
          <w:spacing w:val="-11"/>
        </w:rPr>
        <w:t>(</w:t>
      </w:r>
      <w:r>
        <w:rPr>
          <w:sz w:val="20"/>
          <w:szCs w:val="20"/>
          <w:spacing w:val="-57"/>
        </w:rPr>
        <w:t xml:space="preserve"> </w:t>
      </w:r>
      <w:r>
        <w:rPr>
          <w:sz w:val="20"/>
          <w:szCs w:val="20"/>
          <w:spacing w:val="-11"/>
        </w:rPr>
        <w:t>x</w:t>
      </w:r>
      <w:r>
        <w:rPr>
          <w:sz w:val="20"/>
          <w:szCs w:val="20"/>
          <w:spacing w:val="-11"/>
          <w:position w:val="4"/>
        </w:rPr>
        <w:t>-</w:t>
      </w:r>
      <w:r>
        <w:rPr>
          <w:sz w:val="20"/>
          <w:szCs w:val="20"/>
          <w:spacing w:val="-27"/>
          <w:position w:val="4"/>
        </w:rPr>
        <w:t xml:space="preserve"> </w:t>
      </w:r>
      <w:r>
        <w:rPr>
          <w:sz w:val="20"/>
          <w:szCs w:val="20"/>
          <w:spacing w:val="-11"/>
        </w:rPr>
        <w:t>±</w:t>
      </w:r>
      <w:r>
        <w:rPr>
          <w:sz w:val="20"/>
          <w:szCs w:val="20"/>
          <w:spacing w:val="-57"/>
        </w:rPr>
        <w:t xml:space="preserve"> </w:t>
      </w:r>
      <w:r>
        <w:rPr>
          <w:sz w:val="20"/>
          <w:szCs w:val="20"/>
          <w:spacing w:val="-11"/>
        </w:rPr>
        <w:t>s)</w:t>
      </w:r>
      <w:r>
        <w:rPr>
          <w:sz w:val="20"/>
          <w:szCs w:val="20"/>
          <w:spacing w:val="-38"/>
        </w:rPr>
        <w:t xml:space="preserve"> </w:t>
      </w:r>
      <w:r>
        <w:rPr>
          <w:rFonts w:ascii="Microsoft YaHei" w:hAnsi="Microsoft YaHei" w:eastAsia="Microsoft YaHei" w:cs="Microsoft YaHei"/>
          <w:sz w:val="20"/>
          <w:szCs w:val="20"/>
          <w:spacing w:val="-11"/>
        </w:rPr>
        <w:t>描述</w:t>
      </w:r>
      <w:r>
        <w:rPr>
          <w:rFonts w:ascii="Microsoft YaHei" w:hAnsi="Microsoft YaHei" w:eastAsia="Microsoft YaHei" w:cs="Microsoft YaHei"/>
          <w:sz w:val="20"/>
          <w:szCs w:val="20"/>
          <w:spacing w:val="-21"/>
        </w:rPr>
        <w:t xml:space="preserve"> </w:t>
      </w:r>
      <w:r>
        <w:rPr>
          <w:sz w:val="20"/>
          <w:szCs w:val="20"/>
          <w:spacing w:val="-11"/>
        </w:rPr>
        <w:t>，</w:t>
      </w:r>
      <w:r>
        <w:rPr>
          <w:rFonts w:ascii="Microsoft YaHei" w:hAnsi="Microsoft YaHei" w:eastAsia="Microsoft YaHei" w:cs="Microsoft YaHei"/>
          <w:sz w:val="20"/>
          <w:szCs w:val="20"/>
          <w:spacing w:val="-11"/>
        </w:rPr>
        <w:t>使用 </w:t>
      </w:r>
      <w:r>
        <w:rPr>
          <w:sz w:val="20"/>
          <w:szCs w:val="20"/>
          <w:spacing w:val="-11"/>
        </w:rPr>
        <w:t>t</w:t>
      </w:r>
      <w:r>
        <w:rPr>
          <w:sz w:val="20"/>
          <w:szCs w:val="20"/>
          <w:spacing w:val="-23"/>
        </w:rPr>
        <w:t xml:space="preserve"> </w:t>
      </w:r>
      <w:r>
        <w:rPr>
          <w:rFonts w:ascii="Microsoft YaHei" w:hAnsi="Microsoft YaHei" w:eastAsia="Microsoft YaHei" w:cs="Microsoft YaHei"/>
          <w:sz w:val="20"/>
          <w:szCs w:val="20"/>
          <w:spacing w:val="-11"/>
        </w:rPr>
        <w:t>检验</w:t>
      </w:r>
      <w:r>
        <w:rPr>
          <w:rFonts w:ascii="Microsoft YaHei" w:hAnsi="Microsoft YaHei" w:eastAsia="Microsoft YaHei" w:cs="Microsoft YaHei"/>
          <w:sz w:val="20"/>
          <w:szCs w:val="20"/>
          <w:spacing w:val="-21"/>
        </w:rPr>
        <w:t xml:space="preserve"> </w:t>
      </w:r>
      <w:r>
        <w:rPr>
          <w:sz w:val="20"/>
          <w:szCs w:val="20"/>
          <w:spacing w:val="-11"/>
        </w:rPr>
        <w:t>，</w:t>
      </w:r>
      <w:r>
        <w:rPr>
          <w:rFonts w:ascii="Microsoft YaHei" w:hAnsi="Microsoft YaHei" w:eastAsia="Microsoft YaHei" w:cs="Microsoft YaHei"/>
          <w:sz w:val="20"/>
          <w:szCs w:val="20"/>
          <w:spacing w:val="-11"/>
        </w:rPr>
        <w:t>计数资料以</w:t>
      </w:r>
      <w:r>
        <w:rPr>
          <w:rFonts w:ascii="Microsoft YaHei" w:hAnsi="Microsoft YaHei" w:eastAsia="Microsoft YaHei" w:cs="Microsoft YaHei"/>
          <w:sz w:val="20"/>
          <w:szCs w:val="20"/>
        </w:rPr>
        <w:t xml:space="preserve"> </w:t>
      </w:r>
      <w:r>
        <w:rPr>
          <w:sz w:val="20"/>
          <w:szCs w:val="20"/>
          <w:spacing w:val="7"/>
        </w:rPr>
        <w:t>n(%</w:t>
      </w:r>
      <w:r>
        <w:rPr>
          <w:sz w:val="20"/>
          <w:szCs w:val="20"/>
          <w:spacing w:val="-27"/>
        </w:rPr>
        <w:t xml:space="preserve"> </w:t>
      </w:r>
      <w:r>
        <w:rPr>
          <w:sz w:val="20"/>
          <w:szCs w:val="20"/>
          <w:spacing w:val="7"/>
        </w:rPr>
        <w:t>)</w:t>
      </w:r>
      <w:r>
        <w:rPr>
          <w:sz w:val="20"/>
          <w:szCs w:val="20"/>
          <w:spacing w:val="-23"/>
        </w:rPr>
        <w:t xml:space="preserve"> </w:t>
      </w:r>
      <w:r>
        <w:rPr>
          <w:rFonts w:ascii="Microsoft YaHei" w:hAnsi="Microsoft YaHei" w:eastAsia="Microsoft YaHei" w:cs="Microsoft YaHei"/>
          <w:sz w:val="20"/>
          <w:szCs w:val="20"/>
          <w:spacing w:val="7"/>
        </w:rPr>
        <w:t>表示</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行 </w:t>
      </w:r>
      <w:r>
        <w:rPr>
          <w:sz w:val="20"/>
          <w:szCs w:val="20"/>
          <w:spacing w:val="7"/>
        </w:rPr>
        <w:t>χ</w:t>
      </w:r>
      <w:r>
        <w:rPr>
          <w:sz w:val="11"/>
          <w:szCs w:val="11"/>
          <w:spacing w:val="7"/>
          <w:position w:val="9"/>
        </w:rPr>
        <w:t>2</w:t>
      </w:r>
      <w:r>
        <w:rPr>
          <w:sz w:val="11"/>
          <w:szCs w:val="11"/>
          <w:spacing w:val="7"/>
          <w:position w:val="9"/>
        </w:rPr>
        <w:t xml:space="preserve"> </w:t>
      </w:r>
      <w:r>
        <w:rPr>
          <w:rFonts w:ascii="Microsoft YaHei" w:hAnsi="Microsoft YaHei" w:eastAsia="Microsoft YaHei" w:cs="Microsoft YaHei"/>
          <w:sz w:val="20"/>
          <w:szCs w:val="20"/>
          <w:spacing w:val="7"/>
        </w:rPr>
        <w:t>检验</w:t>
      </w:r>
      <w:r>
        <w:rPr>
          <w:sz w:val="20"/>
          <w:szCs w:val="20"/>
          <w:spacing w:val="7"/>
        </w:rPr>
        <w:t>；</w:t>
      </w:r>
      <w:r>
        <w:rPr>
          <w:sz w:val="20"/>
          <w:szCs w:val="20"/>
          <w:spacing w:val="-41"/>
        </w:rPr>
        <w:t xml:space="preserve"> </w:t>
      </w:r>
      <w:r>
        <w:rPr>
          <w:rFonts w:ascii="Microsoft YaHei" w:hAnsi="Microsoft YaHei" w:eastAsia="Microsoft YaHei" w:cs="Microsoft YaHei"/>
          <w:sz w:val="20"/>
          <w:szCs w:val="20"/>
          <w:spacing w:val="7"/>
        </w:rPr>
        <w:t>一致性采用</w:t>
      </w:r>
      <w:r>
        <w:rPr>
          <w:rFonts w:ascii="Microsoft YaHei" w:hAnsi="Microsoft YaHei" w:eastAsia="Microsoft YaHei" w:cs="Microsoft YaHei"/>
          <w:sz w:val="20"/>
          <w:szCs w:val="20"/>
          <w:spacing w:val="22"/>
          <w:w w:val="101"/>
        </w:rPr>
        <w:t xml:space="preserve"> </w:t>
      </w:r>
      <w:r>
        <w:rPr>
          <w:sz w:val="20"/>
          <w:szCs w:val="20"/>
        </w:rPr>
        <w:t>Kappa</w:t>
      </w:r>
      <w:r>
        <w:rPr>
          <w:sz w:val="20"/>
          <w:szCs w:val="20"/>
          <w:spacing w:val="6"/>
        </w:rPr>
        <w:t xml:space="preserve"> </w:t>
      </w:r>
      <w:r>
        <w:rPr>
          <w:rFonts w:ascii="Microsoft YaHei" w:hAnsi="Microsoft YaHei" w:eastAsia="Microsoft YaHei" w:cs="Microsoft YaHei"/>
          <w:sz w:val="20"/>
          <w:szCs w:val="20"/>
          <w:spacing w:val="6"/>
        </w:rPr>
        <w:t>检验</w:t>
      </w:r>
      <w:r>
        <w:rPr>
          <w:rFonts w:ascii="Microsoft YaHei" w:hAnsi="Microsoft YaHei" w:eastAsia="Microsoft YaHei" w:cs="Microsoft YaHei"/>
          <w:sz w:val="20"/>
          <w:szCs w:val="20"/>
        </w:rPr>
        <w:t xml:space="preserve"> </w:t>
      </w:r>
      <w:r>
        <w:rPr>
          <w:sz w:val="20"/>
          <w:szCs w:val="20"/>
          <w:spacing w:val="-2"/>
        </w:rPr>
        <w:t>(Kappa</w:t>
      </w:r>
      <w:r>
        <w:rPr>
          <w:sz w:val="20"/>
          <w:szCs w:val="20"/>
          <w:spacing w:val="-24"/>
        </w:rPr>
        <w:t xml:space="preserve"> </w:t>
      </w:r>
      <w:r>
        <w:rPr>
          <w:rFonts w:ascii="Microsoft YaHei" w:hAnsi="Microsoft YaHei" w:eastAsia="Microsoft YaHei" w:cs="Microsoft YaHei"/>
          <w:sz w:val="20"/>
          <w:szCs w:val="20"/>
          <w:spacing w:val="-2"/>
        </w:rPr>
        <w:t>系数 </w:t>
      </w:r>
      <w:r>
        <w:rPr>
          <w:sz w:val="20"/>
          <w:szCs w:val="20"/>
          <w:spacing w:val="-2"/>
        </w:rPr>
        <w:t>&lt;</w:t>
      </w:r>
      <w:r>
        <w:rPr>
          <w:sz w:val="20"/>
          <w:szCs w:val="20"/>
          <w:spacing w:val="-54"/>
        </w:rPr>
        <w:t xml:space="preserve"> </w:t>
      </w:r>
      <w:r>
        <w:rPr>
          <w:sz w:val="20"/>
          <w:szCs w:val="20"/>
          <w:spacing w:val="-2"/>
        </w:rPr>
        <w:t>0.</w:t>
      </w:r>
      <w:r>
        <w:rPr>
          <w:sz w:val="20"/>
          <w:szCs w:val="20"/>
          <w:spacing w:val="-42"/>
        </w:rPr>
        <w:t xml:space="preserve"> </w:t>
      </w:r>
      <w:r>
        <w:rPr>
          <w:sz w:val="20"/>
          <w:szCs w:val="20"/>
          <w:spacing w:val="-2"/>
        </w:rPr>
        <w:t>2</w:t>
      </w:r>
      <w:r>
        <w:rPr>
          <w:sz w:val="20"/>
          <w:szCs w:val="20"/>
          <w:spacing w:val="-28"/>
        </w:rPr>
        <w:t xml:space="preserve"> </w:t>
      </w:r>
      <w:r>
        <w:rPr>
          <w:rFonts w:ascii="Microsoft YaHei" w:hAnsi="Microsoft YaHei" w:eastAsia="Microsoft YaHei" w:cs="Microsoft YaHei"/>
          <w:sz w:val="20"/>
          <w:szCs w:val="20"/>
          <w:spacing w:val="-2"/>
        </w:rPr>
        <w:t>说明一致性极弱</w:t>
      </w:r>
      <w:r>
        <w:rPr>
          <w:sz w:val="20"/>
          <w:szCs w:val="20"/>
          <w:spacing w:val="-2"/>
        </w:rPr>
        <w:t>；0.</w:t>
      </w:r>
      <w:r>
        <w:rPr>
          <w:sz w:val="20"/>
          <w:szCs w:val="20"/>
          <w:spacing w:val="-43"/>
        </w:rPr>
        <w:t xml:space="preserve"> </w:t>
      </w:r>
      <w:r>
        <w:rPr>
          <w:sz w:val="20"/>
          <w:szCs w:val="20"/>
          <w:spacing w:val="-2"/>
        </w:rPr>
        <w:t>2</w:t>
      </w:r>
      <w:r>
        <w:rPr>
          <w:sz w:val="20"/>
          <w:szCs w:val="20"/>
          <w:spacing w:val="-22"/>
        </w:rPr>
        <w:t xml:space="preserve"> </w:t>
      </w:r>
      <w:r>
        <w:rPr>
          <w:sz w:val="20"/>
          <w:szCs w:val="20"/>
          <w:spacing w:val="-2"/>
        </w:rPr>
        <w:t>~</w:t>
      </w:r>
      <w:r>
        <w:rPr>
          <w:sz w:val="20"/>
          <w:szCs w:val="20"/>
          <w:spacing w:val="-53"/>
        </w:rPr>
        <w:t xml:space="preserve"> </w:t>
      </w:r>
      <w:r>
        <w:rPr>
          <w:sz w:val="20"/>
          <w:szCs w:val="20"/>
          <w:spacing w:val="-2"/>
        </w:rPr>
        <w:t>0.</w:t>
      </w:r>
      <w:r>
        <w:rPr>
          <w:sz w:val="20"/>
          <w:szCs w:val="20"/>
          <w:spacing w:val="-47"/>
        </w:rPr>
        <w:t xml:space="preserve"> </w:t>
      </w:r>
      <w:r>
        <w:rPr>
          <w:sz w:val="20"/>
          <w:szCs w:val="20"/>
          <w:spacing w:val="-3"/>
        </w:rPr>
        <w:t>4</w:t>
      </w:r>
      <w:r>
        <w:rPr>
          <w:sz w:val="20"/>
          <w:szCs w:val="20"/>
          <w:spacing w:val="-27"/>
        </w:rPr>
        <w:t xml:space="preserve"> </w:t>
      </w:r>
      <w:r>
        <w:rPr>
          <w:rFonts w:ascii="Microsoft YaHei" w:hAnsi="Microsoft YaHei" w:eastAsia="Microsoft YaHei" w:cs="Microsoft YaHei"/>
          <w:sz w:val="20"/>
          <w:szCs w:val="20"/>
          <w:spacing w:val="-3"/>
        </w:rPr>
        <w:t>说明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一致性较弱</w:t>
      </w:r>
      <w:r>
        <w:rPr>
          <w:sz w:val="20"/>
          <w:szCs w:val="20"/>
          <w:spacing w:val="-7"/>
        </w:rPr>
        <w:t>；0.</w:t>
      </w:r>
      <w:r>
        <w:rPr>
          <w:sz w:val="20"/>
          <w:szCs w:val="20"/>
          <w:spacing w:val="-28"/>
        </w:rPr>
        <w:t xml:space="preserve"> </w:t>
      </w:r>
      <w:r>
        <w:rPr>
          <w:sz w:val="20"/>
          <w:szCs w:val="20"/>
          <w:spacing w:val="-7"/>
        </w:rPr>
        <w:t>4</w:t>
      </w:r>
      <w:r>
        <w:rPr>
          <w:sz w:val="20"/>
          <w:szCs w:val="20"/>
          <w:spacing w:val="-21"/>
        </w:rPr>
        <w:t xml:space="preserve"> </w:t>
      </w:r>
      <w:r>
        <w:rPr>
          <w:sz w:val="20"/>
          <w:szCs w:val="20"/>
          <w:spacing w:val="-7"/>
        </w:rPr>
        <w:t>~</w:t>
      </w:r>
      <w:r>
        <w:rPr>
          <w:sz w:val="20"/>
          <w:szCs w:val="20"/>
          <w:spacing w:val="-54"/>
        </w:rPr>
        <w:t xml:space="preserve"> </w:t>
      </w:r>
      <w:r>
        <w:rPr>
          <w:sz w:val="20"/>
          <w:szCs w:val="20"/>
          <w:spacing w:val="-7"/>
        </w:rPr>
        <w:t>0.</w:t>
      </w:r>
      <w:r>
        <w:rPr>
          <w:sz w:val="20"/>
          <w:szCs w:val="20"/>
          <w:spacing w:val="-41"/>
        </w:rPr>
        <w:t xml:space="preserve"> </w:t>
      </w:r>
      <w:r>
        <w:rPr>
          <w:sz w:val="20"/>
          <w:szCs w:val="20"/>
          <w:spacing w:val="-7"/>
        </w:rPr>
        <w:t>6</w:t>
      </w:r>
      <w:r>
        <w:rPr>
          <w:sz w:val="20"/>
          <w:szCs w:val="20"/>
          <w:spacing w:val="-27"/>
        </w:rPr>
        <w:t xml:space="preserve"> </w:t>
      </w:r>
      <w:r>
        <w:rPr>
          <w:rFonts w:ascii="Microsoft YaHei" w:hAnsi="Microsoft YaHei" w:eastAsia="Microsoft YaHei" w:cs="Microsoft YaHei"/>
          <w:sz w:val="20"/>
          <w:szCs w:val="20"/>
          <w:spacing w:val="-7"/>
        </w:rPr>
        <w:t>说明一致性中等</w:t>
      </w:r>
      <w:r>
        <w:rPr>
          <w:sz w:val="20"/>
          <w:szCs w:val="20"/>
          <w:spacing w:val="-7"/>
        </w:rPr>
        <w:t>；</w:t>
      </w:r>
      <w:r>
        <w:rPr>
          <w:sz w:val="20"/>
          <w:szCs w:val="20"/>
          <w:spacing w:val="-60"/>
        </w:rPr>
        <w:t xml:space="preserve"> </w:t>
      </w:r>
      <w:r>
        <w:rPr>
          <w:sz w:val="20"/>
          <w:szCs w:val="20"/>
          <w:spacing w:val="-7"/>
        </w:rPr>
        <w:t>0.</w:t>
      </w:r>
      <w:r>
        <w:rPr>
          <w:sz w:val="20"/>
          <w:szCs w:val="20"/>
          <w:spacing w:val="-42"/>
        </w:rPr>
        <w:t xml:space="preserve"> </w:t>
      </w:r>
      <w:r>
        <w:rPr>
          <w:sz w:val="20"/>
          <w:szCs w:val="20"/>
          <w:spacing w:val="-7"/>
        </w:rPr>
        <w:t>6</w:t>
      </w:r>
      <w:r>
        <w:rPr>
          <w:sz w:val="20"/>
          <w:szCs w:val="20"/>
          <w:spacing w:val="-7"/>
        </w:rPr>
        <w:t xml:space="preserve"> </w:t>
      </w:r>
      <w:r>
        <w:rPr>
          <w:sz w:val="20"/>
          <w:szCs w:val="20"/>
          <w:spacing w:val="-7"/>
        </w:rPr>
        <w:t>~</w:t>
      </w:r>
      <w:r>
        <w:rPr>
          <w:sz w:val="20"/>
          <w:szCs w:val="20"/>
          <w:spacing w:val="-49"/>
        </w:rPr>
        <w:t xml:space="preserve"> </w:t>
      </w:r>
      <w:r>
        <w:rPr>
          <w:sz w:val="20"/>
          <w:szCs w:val="20"/>
          <w:spacing w:val="-7"/>
        </w:rPr>
        <w:t>0.</w:t>
      </w:r>
      <w:r>
        <w:rPr>
          <w:sz w:val="20"/>
          <w:szCs w:val="20"/>
          <w:spacing w:val="-38"/>
        </w:rPr>
        <w:t xml:space="preserve"> </w:t>
      </w:r>
      <w:r>
        <w:rPr>
          <w:sz w:val="20"/>
          <w:szCs w:val="20"/>
          <w:spacing w:val="-7"/>
        </w:rPr>
        <w:t>8</w:t>
      </w:r>
    </w:p>
    <w:p>
      <w:pPr>
        <w:spacing w:line="14" w:lineRule="auto"/>
        <w:rPr>
          <w:rFonts w:ascii="Arial"/>
          <w:sz w:val="2"/>
        </w:rPr>
      </w:pPr>
      <w:r>
        <w:rPr>
          <w:rFonts w:ascii="Arial" w:hAnsi="Arial" w:eastAsia="Arial" w:cs="Arial"/>
          <w:sz w:val="2"/>
          <w:szCs w:val="2"/>
        </w:rPr>
        <w:br w:type="column"/>
      </w:r>
    </w:p>
    <w:p>
      <w:pPr>
        <w:pStyle w:val="BodyText"/>
        <w:ind w:left="19" w:right="17" w:hanging="2"/>
        <w:spacing w:before="44" w:line="238" w:lineRule="auto"/>
        <w:jc w:val="both"/>
        <w:rPr>
          <w:sz w:val="20"/>
          <w:szCs w:val="20"/>
        </w:rPr>
      </w:pPr>
      <w:r>
        <w:rPr>
          <w:rFonts w:ascii="Microsoft YaHei" w:hAnsi="Microsoft YaHei" w:eastAsia="Microsoft YaHei" w:cs="Microsoft YaHei"/>
          <w:sz w:val="20"/>
          <w:szCs w:val="20"/>
          <w:spacing w:val="-1"/>
        </w:rPr>
        <w:t>说明一致性较强</w:t>
      </w:r>
      <w:r>
        <w:rPr>
          <w:sz w:val="20"/>
          <w:szCs w:val="20"/>
          <w:spacing w:val="-1"/>
        </w:rPr>
        <w:t>；</w:t>
      </w:r>
      <w:r>
        <w:rPr>
          <w:sz w:val="20"/>
          <w:szCs w:val="20"/>
          <w:spacing w:val="-58"/>
        </w:rPr>
        <w:t xml:space="preserve"> </w:t>
      </w:r>
      <w:r>
        <w:rPr>
          <w:sz w:val="20"/>
          <w:szCs w:val="20"/>
          <w:spacing w:val="-1"/>
        </w:rPr>
        <w:t>0.</w:t>
      </w:r>
      <w:r>
        <w:rPr>
          <w:sz w:val="20"/>
          <w:szCs w:val="20"/>
          <w:spacing w:val="-37"/>
        </w:rPr>
        <w:t xml:space="preserve"> </w:t>
      </w:r>
      <w:r>
        <w:rPr>
          <w:sz w:val="20"/>
          <w:szCs w:val="20"/>
          <w:spacing w:val="-1"/>
        </w:rPr>
        <w:t>8</w:t>
      </w:r>
      <w:r>
        <w:rPr>
          <w:sz w:val="20"/>
          <w:szCs w:val="20"/>
          <w:spacing w:val="-1"/>
        </w:rPr>
        <w:t xml:space="preserve"> </w:t>
      </w:r>
      <w:r>
        <w:rPr>
          <w:sz w:val="20"/>
          <w:szCs w:val="20"/>
          <w:spacing w:val="-1"/>
        </w:rPr>
        <w:t>~</w:t>
      </w:r>
      <w:r>
        <w:rPr>
          <w:sz w:val="20"/>
          <w:szCs w:val="20"/>
          <w:spacing w:val="-26"/>
        </w:rPr>
        <w:t xml:space="preserve"> </w:t>
      </w:r>
      <w:r>
        <w:rPr>
          <w:sz w:val="20"/>
          <w:szCs w:val="20"/>
          <w:spacing w:val="-1"/>
        </w:rPr>
        <w:t>1.</w:t>
      </w:r>
      <w:r>
        <w:rPr>
          <w:sz w:val="20"/>
          <w:szCs w:val="20"/>
          <w:spacing w:val="-44"/>
        </w:rPr>
        <w:t xml:space="preserve"> </w:t>
      </w:r>
      <w:r>
        <w:rPr>
          <w:sz w:val="20"/>
          <w:szCs w:val="20"/>
          <w:spacing w:val="-1"/>
        </w:rPr>
        <w:t>0</w:t>
      </w:r>
      <w:r>
        <w:rPr>
          <w:sz w:val="20"/>
          <w:szCs w:val="20"/>
          <w:spacing w:val="-19"/>
        </w:rPr>
        <w:t xml:space="preserve"> </w:t>
      </w:r>
      <w:r>
        <w:rPr>
          <w:rFonts w:ascii="Microsoft YaHei" w:hAnsi="Microsoft YaHei" w:eastAsia="Microsoft YaHei" w:cs="Microsoft YaHei"/>
          <w:sz w:val="20"/>
          <w:szCs w:val="20"/>
          <w:spacing w:val="-1"/>
        </w:rPr>
        <w:t>说明一致性极强</w:t>
      </w:r>
      <w:r>
        <w:rPr>
          <w:sz w:val="20"/>
          <w:szCs w:val="20"/>
          <w:spacing w:val="-44"/>
        </w:rPr>
        <w:t>）；</w:t>
      </w:r>
      <w:r>
        <w:rPr>
          <w:sz w:val="20"/>
          <w:szCs w:val="20"/>
          <w:spacing w:val="-46"/>
        </w:rPr>
        <w:t xml:space="preserve"> </w:t>
      </w:r>
      <w:r>
        <w:rPr>
          <w:rFonts w:ascii="Microsoft YaHei" w:hAnsi="Microsoft YaHei" w:eastAsia="Microsoft YaHei" w:cs="Microsoft YaHei"/>
          <w:sz w:val="20"/>
          <w:szCs w:val="20"/>
          <w:spacing w:val="-1"/>
        </w:rPr>
        <w:t>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用 </w:t>
      </w:r>
      <w:r>
        <w:rPr>
          <w:sz w:val="20"/>
          <w:szCs w:val="20"/>
        </w:rPr>
        <w:t>Logistic</w:t>
      </w:r>
      <w:r>
        <w:rPr>
          <w:sz w:val="20"/>
          <w:szCs w:val="20"/>
          <w:spacing w:val="4"/>
        </w:rPr>
        <w:t xml:space="preserve"> </w:t>
      </w:r>
      <w:r>
        <w:rPr>
          <w:rFonts w:ascii="Microsoft YaHei" w:hAnsi="Microsoft YaHei" w:eastAsia="Microsoft YaHei" w:cs="Microsoft YaHei"/>
          <w:sz w:val="20"/>
          <w:szCs w:val="20"/>
          <w:spacing w:val="4"/>
        </w:rPr>
        <w:t>回归分析影响患儿自行缓解的超声相关</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1"/>
        </w:rPr>
        <w:t>因素</w:t>
      </w:r>
      <w:r>
        <w:rPr>
          <w:rFonts w:ascii="Microsoft YaHei" w:hAnsi="Microsoft YaHei" w:eastAsia="Microsoft YaHei" w:cs="Microsoft YaHei"/>
          <w:sz w:val="20"/>
          <w:szCs w:val="20"/>
          <w:spacing w:val="-20"/>
        </w:rPr>
        <w:t xml:space="preserve"> </w:t>
      </w:r>
      <w:r>
        <w:rPr>
          <w:sz w:val="20"/>
          <w:szCs w:val="20"/>
          <w:spacing w:val="1"/>
        </w:rPr>
        <w:t>，</w:t>
      </w:r>
      <w:r>
        <w:rPr>
          <w:rFonts w:ascii="Microsoft YaHei" w:hAnsi="Microsoft YaHei" w:eastAsia="Microsoft YaHei" w:cs="Microsoft YaHei"/>
          <w:sz w:val="20"/>
          <w:szCs w:val="20"/>
          <w:spacing w:val="1"/>
        </w:rPr>
        <w:t>均以 </w:t>
      </w:r>
      <w:r>
        <w:rPr>
          <w:sz w:val="20"/>
          <w:szCs w:val="20"/>
          <w:spacing w:val="1"/>
        </w:rPr>
        <w:t>P</w:t>
      </w:r>
      <w:r>
        <w:rPr>
          <w:sz w:val="20"/>
          <w:szCs w:val="20"/>
          <w:spacing w:val="-33"/>
        </w:rPr>
        <w:t xml:space="preserve"> </w:t>
      </w:r>
      <w:r>
        <w:rPr>
          <w:sz w:val="20"/>
          <w:szCs w:val="20"/>
          <w:spacing w:val="1"/>
        </w:rPr>
        <w:t>&lt;</w:t>
      </w:r>
      <w:r>
        <w:rPr>
          <w:sz w:val="20"/>
          <w:szCs w:val="20"/>
          <w:spacing w:val="-54"/>
        </w:rPr>
        <w:t xml:space="preserve"> </w:t>
      </w:r>
      <w:r>
        <w:rPr>
          <w:sz w:val="20"/>
          <w:szCs w:val="20"/>
          <w:spacing w:val="1"/>
        </w:rPr>
        <w:t>0.</w:t>
      </w:r>
      <w:r>
        <w:rPr>
          <w:sz w:val="20"/>
          <w:szCs w:val="20"/>
          <w:spacing w:val="-44"/>
        </w:rPr>
        <w:t xml:space="preserve"> </w:t>
      </w:r>
      <w:r>
        <w:rPr>
          <w:sz w:val="20"/>
          <w:szCs w:val="20"/>
          <w:spacing w:val="1"/>
        </w:rPr>
        <w:t>05</w:t>
      </w:r>
      <w:r>
        <w:rPr>
          <w:sz w:val="20"/>
          <w:szCs w:val="20"/>
          <w:spacing w:val="1"/>
        </w:rPr>
        <w:t xml:space="preserve"> </w:t>
      </w:r>
      <w:r>
        <w:rPr>
          <w:rFonts w:ascii="Microsoft YaHei" w:hAnsi="Microsoft YaHei" w:eastAsia="Microsoft YaHei" w:cs="Microsoft YaHei"/>
          <w:sz w:val="20"/>
          <w:szCs w:val="20"/>
          <w:spacing w:val="1"/>
        </w:rPr>
        <w:t>为差异具有统计学意义</w:t>
      </w:r>
      <w:r>
        <w:rPr>
          <w:sz w:val="20"/>
          <w:szCs w:val="20"/>
          <w:spacing w:val="1"/>
        </w:rPr>
        <w:t>。</w:t>
      </w:r>
    </w:p>
    <w:p>
      <w:pPr>
        <w:pStyle w:val="BodyText"/>
        <w:ind w:left="7"/>
        <w:spacing w:before="145" w:line="209" w:lineRule="auto"/>
        <w:outlineLvl w:val="0"/>
        <w:rPr>
          <w:rFonts w:ascii="SimHei" w:hAnsi="SimHei" w:eastAsia="SimHei" w:cs="SimHei"/>
          <w:sz w:val="21"/>
          <w:szCs w:val="21"/>
        </w:rPr>
      </w:pPr>
      <w:r>
        <w:rPr>
          <w:sz w:val="21"/>
          <w:szCs w:val="21"/>
          <w:spacing w:val="-2"/>
        </w:rPr>
        <w:t>2</w:t>
      </w:r>
      <w:r>
        <w:rPr>
          <w:sz w:val="21"/>
          <w:szCs w:val="21"/>
          <w:spacing w:val="19"/>
        </w:rPr>
        <w:t xml:space="preserve">  </w:t>
      </w:r>
      <w:r>
        <w:rPr>
          <w:rFonts w:ascii="SimHei" w:hAnsi="SimHei" w:eastAsia="SimHei" w:cs="SimHei"/>
          <w:sz w:val="21"/>
          <w:szCs w:val="21"/>
          <w:spacing w:val="-2"/>
        </w:rPr>
        <w:t>结果</w:t>
      </w:r>
    </w:p>
    <w:p>
      <w:pPr>
        <w:pStyle w:val="BodyText"/>
        <w:ind w:left="7"/>
        <w:spacing w:before="261" w:line="186" w:lineRule="auto"/>
        <w:rPr>
          <w:rFonts w:ascii="Microsoft YaHei" w:hAnsi="Microsoft YaHei" w:eastAsia="Microsoft YaHei" w:cs="Microsoft YaHei"/>
          <w:sz w:val="20"/>
          <w:szCs w:val="20"/>
        </w:rPr>
      </w:pPr>
      <w:r>
        <w:rPr>
          <w:sz w:val="20"/>
          <w:szCs w:val="20"/>
          <w:spacing w:val="4"/>
        </w:rPr>
        <w:t>2.</w:t>
      </w:r>
      <w:r>
        <w:rPr>
          <w:sz w:val="20"/>
          <w:szCs w:val="20"/>
          <w:spacing w:val="-19"/>
        </w:rPr>
        <w:t xml:space="preserve"> </w:t>
      </w:r>
      <w:r>
        <w:rPr>
          <w:sz w:val="20"/>
          <w:szCs w:val="20"/>
          <w:spacing w:val="4"/>
        </w:rPr>
        <w:t>1</w:t>
      </w:r>
      <w:r>
        <w:rPr>
          <w:sz w:val="20"/>
          <w:szCs w:val="20"/>
          <w:spacing w:val="4"/>
        </w:rPr>
        <w:t xml:space="preserve">  </w:t>
      </w:r>
      <w:r>
        <w:rPr>
          <w:rFonts w:ascii="Microsoft YaHei" w:hAnsi="Microsoft YaHei" w:eastAsia="Microsoft YaHei" w:cs="Microsoft YaHei"/>
          <w:sz w:val="20"/>
          <w:szCs w:val="20"/>
          <w:spacing w:val="4"/>
        </w:rPr>
        <w:t>高频超声诊断小儿肠套叠的灵敏度</w:t>
      </w:r>
      <w:r>
        <w:rPr>
          <w:rFonts w:ascii="Microsoft YaHei" w:hAnsi="Microsoft YaHei" w:eastAsia="Microsoft YaHei" w:cs="Microsoft YaHei"/>
          <w:sz w:val="20"/>
          <w:szCs w:val="20"/>
          <w:spacing w:val="-33"/>
        </w:rPr>
        <w:t xml:space="preserve"> </w:t>
      </w:r>
      <w:r>
        <w:rPr>
          <w:sz w:val="20"/>
          <w:szCs w:val="20"/>
          <w:spacing w:val="4"/>
        </w:rPr>
        <w:t>、</w:t>
      </w:r>
      <w:r>
        <w:rPr>
          <w:rFonts w:ascii="Microsoft YaHei" w:hAnsi="Microsoft YaHei" w:eastAsia="Microsoft YaHei" w:cs="Microsoft YaHei"/>
          <w:sz w:val="20"/>
          <w:szCs w:val="20"/>
          <w:spacing w:val="4"/>
        </w:rPr>
        <w:t>特异度</w:t>
      </w:r>
    </w:p>
    <w:p>
      <w:pPr>
        <w:pStyle w:val="BodyText"/>
        <w:ind w:left="18" w:right="17" w:firstLine="422"/>
        <w:spacing w:before="70" w:line="233" w:lineRule="auto"/>
        <w:jc w:val="both"/>
        <w:rPr>
          <w:sz w:val="20"/>
          <w:szCs w:val="20"/>
        </w:rPr>
      </w:pPr>
      <w:r>
        <w:rPr>
          <w:rFonts w:ascii="Microsoft YaHei" w:hAnsi="Microsoft YaHei" w:eastAsia="Microsoft YaHei" w:cs="Microsoft YaHei"/>
          <w:sz w:val="20"/>
          <w:szCs w:val="20"/>
          <w:spacing w:val="9"/>
        </w:rPr>
        <w:t>经 </w:t>
      </w:r>
      <w:r>
        <w:rPr>
          <w:sz w:val="20"/>
          <w:szCs w:val="20"/>
        </w:rPr>
        <w:t>Kappa</w:t>
      </w:r>
      <w:r>
        <w:rPr>
          <w:sz w:val="20"/>
          <w:szCs w:val="20"/>
          <w:spacing w:val="-25"/>
        </w:rPr>
        <w:t xml:space="preserve"> </w:t>
      </w:r>
      <w:r>
        <w:rPr>
          <w:rFonts w:ascii="Microsoft YaHei" w:hAnsi="Microsoft YaHei" w:eastAsia="Microsoft YaHei" w:cs="Microsoft YaHei"/>
          <w:sz w:val="20"/>
          <w:szCs w:val="20"/>
          <w:spacing w:val="9"/>
        </w:rPr>
        <w:t>一致性检验可知</w:t>
      </w:r>
      <w:r>
        <w:rPr>
          <w:rFonts w:ascii="Microsoft YaHei" w:hAnsi="Microsoft YaHei" w:eastAsia="Microsoft YaHei" w:cs="Microsoft YaHei"/>
          <w:sz w:val="20"/>
          <w:szCs w:val="20"/>
          <w:spacing w:val="-21"/>
        </w:rPr>
        <w:t xml:space="preserve"> </w:t>
      </w:r>
      <w:r>
        <w:rPr>
          <w:sz w:val="20"/>
          <w:szCs w:val="20"/>
          <w:spacing w:val="9"/>
        </w:rPr>
        <w:t>，</w:t>
      </w:r>
      <w:r>
        <w:rPr>
          <w:rFonts w:ascii="Microsoft YaHei" w:hAnsi="Microsoft YaHei" w:eastAsia="Microsoft YaHei" w:cs="Microsoft YaHei"/>
          <w:sz w:val="20"/>
          <w:szCs w:val="20"/>
          <w:spacing w:val="9"/>
        </w:rPr>
        <w:t>高频超声诊断小儿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肠套叠结果与临床诊断结果一致性</w:t>
      </w:r>
      <w:r>
        <w:rPr>
          <w:sz w:val="20"/>
          <w:szCs w:val="20"/>
          <w:spacing w:val="3"/>
        </w:rPr>
        <w:t>(</w:t>
      </w:r>
      <w:r>
        <w:rPr>
          <w:sz w:val="20"/>
          <w:szCs w:val="20"/>
          <w:spacing w:val="-48"/>
        </w:rPr>
        <w:t xml:space="preserve"> </w:t>
      </w:r>
      <w:r>
        <w:rPr>
          <w:sz w:val="20"/>
          <w:szCs w:val="20"/>
        </w:rPr>
        <w:t>Kappa</w:t>
      </w:r>
      <w:r>
        <w:rPr>
          <w:sz w:val="20"/>
          <w:szCs w:val="20"/>
          <w:spacing w:val="-21"/>
        </w:rPr>
        <w:t xml:space="preserve"> </w:t>
      </w:r>
      <w:r>
        <w:rPr>
          <w:sz w:val="20"/>
          <w:szCs w:val="20"/>
          <w:spacing w:val="3"/>
        </w:rPr>
        <w:t>=</w:t>
      </w:r>
      <w:r>
        <w:rPr>
          <w:sz w:val="20"/>
          <w:szCs w:val="20"/>
          <w:spacing w:val="-48"/>
        </w:rPr>
        <w:t xml:space="preserve"> </w:t>
      </w:r>
      <w:r>
        <w:rPr>
          <w:sz w:val="20"/>
          <w:szCs w:val="20"/>
          <w:spacing w:val="3"/>
        </w:rPr>
        <w:t>0.</w:t>
      </w:r>
      <w:r>
        <w:rPr>
          <w:sz w:val="20"/>
          <w:szCs w:val="20"/>
          <w:spacing w:val="-37"/>
        </w:rPr>
        <w:t xml:space="preserve"> </w:t>
      </w:r>
      <w:r>
        <w:rPr>
          <w:sz w:val="20"/>
          <w:szCs w:val="20"/>
          <w:spacing w:val="3"/>
        </w:rPr>
        <w:t>822)</w:t>
      </w:r>
      <w:r>
        <w:rPr>
          <w:sz w:val="20"/>
          <w:szCs w:val="20"/>
        </w:rPr>
        <w:t xml:space="preserve"> </w:t>
      </w:r>
      <w:r>
        <w:rPr>
          <w:rFonts w:ascii="Microsoft YaHei" w:hAnsi="Microsoft YaHei" w:eastAsia="Microsoft YaHei" w:cs="Microsoft YaHei"/>
          <w:sz w:val="20"/>
          <w:szCs w:val="20"/>
          <w:spacing w:val="1"/>
        </w:rPr>
        <w:t>极强</w:t>
      </w:r>
      <w:r>
        <w:rPr>
          <w:rFonts w:ascii="Microsoft YaHei" w:hAnsi="Microsoft YaHei" w:eastAsia="Microsoft YaHei" w:cs="Microsoft YaHei"/>
          <w:sz w:val="20"/>
          <w:szCs w:val="20"/>
          <w:spacing w:val="-16"/>
        </w:rPr>
        <w:t xml:space="preserve"> </w:t>
      </w:r>
      <w:r>
        <w:rPr>
          <w:sz w:val="20"/>
          <w:szCs w:val="20"/>
          <w:spacing w:val="1"/>
        </w:rPr>
        <w:t>，</w:t>
      </w:r>
      <w:r>
        <w:rPr>
          <w:rFonts w:ascii="Microsoft YaHei" w:hAnsi="Microsoft YaHei" w:eastAsia="Microsoft YaHei" w:cs="Microsoft YaHei"/>
          <w:sz w:val="20"/>
          <w:szCs w:val="20"/>
          <w:spacing w:val="1"/>
        </w:rPr>
        <w:t>诊断灵敏度为 </w:t>
      </w:r>
      <w:r>
        <w:rPr>
          <w:sz w:val="20"/>
          <w:szCs w:val="20"/>
          <w:spacing w:val="1"/>
        </w:rPr>
        <w:t>95.</w:t>
      </w:r>
      <w:r>
        <w:rPr>
          <w:sz w:val="20"/>
          <w:szCs w:val="20"/>
          <w:spacing w:val="-44"/>
        </w:rPr>
        <w:t xml:space="preserve"> </w:t>
      </w:r>
      <w:r>
        <w:rPr>
          <w:sz w:val="20"/>
          <w:szCs w:val="20"/>
          <w:spacing w:val="1"/>
        </w:rPr>
        <w:t>77%</w:t>
      </w:r>
      <w:r>
        <w:rPr>
          <w:sz w:val="20"/>
          <w:szCs w:val="20"/>
          <w:spacing w:val="-18"/>
        </w:rPr>
        <w:t xml:space="preserve"> </w:t>
      </w:r>
      <w:r>
        <w:rPr>
          <w:sz w:val="20"/>
          <w:szCs w:val="20"/>
          <w:spacing w:val="1"/>
        </w:rPr>
        <w:t>,</w:t>
      </w:r>
      <w:r>
        <w:rPr>
          <w:sz w:val="20"/>
          <w:szCs w:val="20"/>
          <w:spacing w:val="55"/>
        </w:rPr>
        <w:t xml:space="preserve"> </w:t>
      </w:r>
      <w:r>
        <w:rPr>
          <w:rFonts w:ascii="Microsoft YaHei" w:hAnsi="Microsoft YaHei" w:eastAsia="Microsoft YaHei" w:cs="Microsoft YaHei"/>
          <w:sz w:val="20"/>
          <w:szCs w:val="20"/>
          <w:spacing w:val="1"/>
        </w:rPr>
        <w:t>特异度为 </w:t>
      </w:r>
      <w:r>
        <w:rPr>
          <w:sz w:val="20"/>
          <w:szCs w:val="20"/>
          <w:spacing w:val="1"/>
        </w:rPr>
        <w:t>88.</w:t>
      </w:r>
      <w:r>
        <w:rPr>
          <w:sz w:val="20"/>
          <w:szCs w:val="20"/>
          <w:spacing w:val="-43"/>
        </w:rPr>
        <w:t xml:space="preserve"> </w:t>
      </w:r>
      <w:r>
        <w:rPr>
          <w:sz w:val="20"/>
          <w:szCs w:val="20"/>
          <w:spacing w:val="1"/>
        </w:rPr>
        <w:t>24%</w:t>
      </w:r>
      <w:r>
        <w:rPr>
          <w:sz w:val="20"/>
          <w:szCs w:val="20"/>
          <w:spacing w:val="-18"/>
        </w:rPr>
        <w:t xml:space="preserve"> </w:t>
      </w:r>
      <w:r>
        <w:rPr>
          <w:sz w:val="20"/>
          <w:szCs w:val="20"/>
          <w:spacing w:val="1"/>
        </w:rPr>
        <w:t>,</w:t>
      </w:r>
      <w:r>
        <w:rPr>
          <w:sz w:val="20"/>
          <w:szCs w:val="20"/>
        </w:rPr>
        <w:t xml:space="preserve"> </w:t>
      </w:r>
      <w:r>
        <w:rPr>
          <w:rFonts w:ascii="Microsoft YaHei" w:hAnsi="Microsoft YaHei" w:eastAsia="Microsoft YaHei" w:cs="Microsoft YaHei"/>
          <w:sz w:val="20"/>
          <w:szCs w:val="20"/>
          <w:spacing w:val="-3"/>
        </w:rPr>
        <w:t>详情见表 </w:t>
      </w:r>
      <w:r>
        <w:rPr>
          <w:sz w:val="20"/>
          <w:szCs w:val="20"/>
          <w:spacing w:val="-3"/>
        </w:rPr>
        <w:t>1</w:t>
      </w:r>
      <w:r>
        <w:rPr>
          <w:sz w:val="20"/>
          <w:szCs w:val="20"/>
          <w:spacing w:val="-35"/>
        </w:rPr>
        <w:t xml:space="preserve"> </w:t>
      </w:r>
      <w:r>
        <w:rPr>
          <w:sz w:val="20"/>
          <w:szCs w:val="20"/>
          <w:spacing w:val="-3"/>
        </w:rPr>
        <w:t>、</w:t>
      </w:r>
      <w:r>
        <w:rPr>
          <w:rFonts w:ascii="Microsoft YaHei" w:hAnsi="Microsoft YaHei" w:eastAsia="Microsoft YaHei" w:cs="Microsoft YaHei"/>
          <w:sz w:val="20"/>
          <w:szCs w:val="20"/>
          <w:spacing w:val="-3"/>
        </w:rPr>
        <w:t>图 </w:t>
      </w:r>
      <w:r>
        <w:rPr>
          <w:sz w:val="20"/>
          <w:szCs w:val="20"/>
          <w:spacing w:val="-3"/>
        </w:rPr>
        <w:t>1</w:t>
      </w:r>
      <w:r>
        <w:rPr>
          <w:sz w:val="20"/>
          <w:szCs w:val="20"/>
          <w:spacing w:val="-3"/>
        </w:rPr>
        <w:t xml:space="preserve"> </w:t>
      </w:r>
      <w:r>
        <w:rPr>
          <w:rFonts w:ascii="Microsoft YaHei" w:hAnsi="Microsoft YaHei" w:eastAsia="Microsoft YaHei" w:cs="Microsoft YaHei"/>
          <w:sz w:val="20"/>
          <w:szCs w:val="20"/>
          <w:spacing w:val="-3"/>
        </w:rPr>
        <w:t>至图 </w:t>
      </w:r>
      <w:r>
        <w:rPr>
          <w:sz w:val="20"/>
          <w:szCs w:val="20"/>
          <w:spacing w:val="-3"/>
        </w:rPr>
        <w:t>3。</w:t>
      </w:r>
    </w:p>
    <w:p>
      <w:pPr>
        <w:pStyle w:val="BodyText"/>
        <w:ind w:left="20" w:right="17" w:hanging="13"/>
        <w:spacing w:before="2" w:line="233" w:lineRule="auto"/>
        <w:rPr>
          <w:rFonts w:ascii="Microsoft YaHei" w:hAnsi="Microsoft YaHei" w:eastAsia="Microsoft YaHei" w:cs="Microsoft YaHei"/>
          <w:sz w:val="20"/>
          <w:szCs w:val="20"/>
        </w:rPr>
      </w:pPr>
      <w:r>
        <w:rPr>
          <w:sz w:val="20"/>
          <w:szCs w:val="20"/>
          <w:spacing w:val="12"/>
        </w:rPr>
        <w:t>2.</w:t>
      </w:r>
      <w:r>
        <w:rPr>
          <w:sz w:val="20"/>
          <w:szCs w:val="20"/>
          <w:spacing w:val="-46"/>
        </w:rPr>
        <w:t xml:space="preserve"> </w:t>
      </w:r>
      <w:r>
        <w:rPr>
          <w:sz w:val="20"/>
          <w:szCs w:val="20"/>
          <w:spacing w:val="12"/>
        </w:rPr>
        <w:t>2</w:t>
      </w:r>
      <w:r>
        <w:rPr>
          <w:sz w:val="20"/>
          <w:szCs w:val="20"/>
          <w:spacing w:val="12"/>
        </w:rPr>
        <w:t xml:space="preserve">  </w:t>
      </w:r>
      <w:r>
        <w:rPr>
          <w:rFonts w:ascii="Microsoft YaHei" w:hAnsi="Microsoft YaHei" w:eastAsia="Microsoft YaHei" w:cs="Microsoft YaHei"/>
          <w:sz w:val="20"/>
          <w:szCs w:val="20"/>
          <w:spacing w:val="12"/>
        </w:rPr>
        <w:t>高频超声对小儿大</w:t>
      </w:r>
      <w:r>
        <w:rPr>
          <w:rFonts w:ascii="Microsoft YaHei" w:hAnsi="Microsoft YaHei" w:eastAsia="Microsoft YaHei" w:cs="Microsoft YaHei"/>
          <w:sz w:val="20"/>
          <w:szCs w:val="20"/>
          <w:spacing w:val="-33"/>
        </w:rPr>
        <w:t xml:space="preserve"> </w:t>
      </w:r>
      <w:r>
        <w:rPr>
          <w:sz w:val="20"/>
          <w:szCs w:val="20"/>
          <w:spacing w:val="12"/>
        </w:rPr>
        <w:t>、</w:t>
      </w:r>
      <w:r>
        <w:rPr>
          <w:rFonts w:ascii="Microsoft YaHei" w:hAnsi="Microsoft YaHei" w:eastAsia="Microsoft YaHei" w:cs="Microsoft YaHei"/>
          <w:sz w:val="20"/>
          <w:szCs w:val="20"/>
          <w:spacing w:val="12"/>
        </w:rPr>
        <w:t>小肠套叠的鉴别诊断灵</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敏度</w:t>
      </w:r>
      <w:r>
        <w:rPr>
          <w:rFonts w:ascii="Microsoft YaHei" w:hAnsi="Microsoft YaHei" w:eastAsia="Microsoft YaHei" w:cs="Microsoft YaHei"/>
          <w:sz w:val="20"/>
          <w:szCs w:val="20"/>
          <w:spacing w:val="-31"/>
        </w:rPr>
        <w:t xml:space="preserve"> </w:t>
      </w:r>
      <w:r>
        <w:rPr>
          <w:sz w:val="20"/>
          <w:szCs w:val="20"/>
          <w:spacing w:val="3"/>
        </w:rPr>
        <w:t>、</w:t>
      </w:r>
      <w:r>
        <w:rPr>
          <w:rFonts w:ascii="Microsoft YaHei" w:hAnsi="Microsoft YaHei" w:eastAsia="Microsoft YaHei" w:cs="Microsoft YaHei"/>
          <w:sz w:val="20"/>
          <w:szCs w:val="20"/>
          <w:spacing w:val="3"/>
        </w:rPr>
        <w:t>特异度</w:t>
      </w:r>
    </w:p>
    <w:p>
      <w:pPr>
        <w:pStyle w:val="BodyText"/>
        <w:ind w:left="21" w:right="17" w:firstLine="420"/>
        <w:spacing w:before="4" w:line="233" w:lineRule="auto"/>
        <w:jc w:val="both"/>
        <w:rPr>
          <w:sz w:val="20"/>
          <w:szCs w:val="20"/>
        </w:rPr>
      </w:pPr>
      <w:r>
        <w:rPr>
          <w:rFonts w:ascii="Microsoft YaHei" w:hAnsi="Microsoft YaHei" w:eastAsia="Microsoft YaHei" w:cs="Microsoft YaHei"/>
          <w:sz w:val="20"/>
          <w:szCs w:val="20"/>
          <w:spacing w:val="20"/>
        </w:rPr>
        <w:t>经 </w:t>
      </w:r>
      <w:r>
        <w:rPr>
          <w:sz w:val="20"/>
          <w:szCs w:val="20"/>
        </w:rPr>
        <w:t>Kappa</w:t>
      </w:r>
      <w:r>
        <w:rPr>
          <w:sz w:val="20"/>
          <w:szCs w:val="20"/>
          <w:spacing w:val="-3"/>
        </w:rPr>
        <w:t xml:space="preserve"> </w:t>
      </w:r>
      <w:r>
        <w:rPr>
          <w:rFonts w:ascii="Microsoft YaHei" w:hAnsi="Microsoft YaHei" w:eastAsia="Microsoft YaHei" w:cs="Microsoft YaHei"/>
          <w:sz w:val="20"/>
          <w:szCs w:val="20"/>
          <w:spacing w:val="20"/>
        </w:rPr>
        <w:t>一致性检验可知</w:t>
      </w:r>
      <w:r>
        <w:rPr>
          <w:rFonts w:ascii="Microsoft YaHei" w:hAnsi="Microsoft YaHei" w:eastAsia="Microsoft YaHei" w:cs="Microsoft YaHei"/>
          <w:sz w:val="20"/>
          <w:szCs w:val="20"/>
          <w:spacing w:val="-21"/>
        </w:rPr>
        <w:t xml:space="preserve"> </w:t>
      </w:r>
      <w:r>
        <w:rPr>
          <w:sz w:val="20"/>
          <w:szCs w:val="20"/>
          <w:spacing w:val="20"/>
        </w:rPr>
        <w:t>，</w:t>
      </w:r>
      <w:r>
        <w:rPr>
          <w:rFonts w:ascii="Microsoft YaHei" w:hAnsi="Microsoft YaHei" w:eastAsia="Microsoft YaHei" w:cs="Microsoft YaHei"/>
          <w:sz w:val="20"/>
          <w:szCs w:val="20"/>
          <w:spacing w:val="20"/>
        </w:rPr>
        <w:t>高频超声对小儿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大</w:t>
      </w:r>
      <w:r>
        <w:rPr>
          <w:rFonts w:ascii="Microsoft YaHei" w:hAnsi="Microsoft YaHei" w:eastAsia="Microsoft YaHei" w:cs="Microsoft YaHei"/>
          <w:sz w:val="20"/>
          <w:szCs w:val="20"/>
          <w:spacing w:val="-25"/>
        </w:rPr>
        <w:t xml:space="preserve"> </w:t>
      </w:r>
      <w:r>
        <w:rPr>
          <w:sz w:val="20"/>
          <w:szCs w:val="20"/>
          <w:spacing w:val="10"/>
        </w:rPr>
        <w:t>、</w:t>
      </w:r>
      <w:r>
        <w:rPr>
          <w:rFonts w:ascii="Microsoft YaHei" w:hAnsi="Microsoft YaHei" w:eastAsia="Microsoft YaHei" w:cs="Microsoft YaHei"/>
          <w:sz w:val="20"/>
          <w:szCs w:val="20"/>
          <w:spacing w:val="10"/>
        </w:rPr>
        <w:t>小肠套叠鉴别诊断结果与临床诊断结果一致性</w:t>
      </w:r>
      <w:r>
        <w:rPr>
          <w:rFonts w:ascii="Microsoft YaHei" w:hAnsi="Microsoft YaHei" w:eastAsia="Microsoft YaHei" w:cs="Microsoft YaHei"/>
          <w:sz w:val="20"/>
          <w:szCs w:val="20"/>
        </w:rPr>
        <w:t xml:space="preserve"> </w:t>
      </w:r>
      <w:r>
        <w:rPr>
          <w:sz w:val="20"/>
          <w:szCs w:val="20"/>
          <w:spacing w:val="3"/>
        </w:rPr>
        <w:t>(</w:t>
      </w:r>
      <w:r>
        <w:rPr>
          <w:sz w:val="20"/>
          <w:szCs w:val="20"/>
        </w:rPr>
        <w:t>Kappa</w:t>
      </w:r>
      <w:r>
        <w:rPr>
          <w:sz w:val="20"/>
          <w:szCs w:val="20"/>
          <w:spacing w:val="-13"/>
        </w:rPr>
        <w:t xml:space="preserve"> </w:t>
      </w:r>
      <w:r>
        <w:rPr>
          <w:sz w:val="20"/>
          <w:szCs w:val="20"/>
          <w:spacing w:val="3"/>
        </w:rPr>
        <w:t>=</w:t>
      </w:r>
      <w:r>
        <w:rPr>
          <w:sz w:val="20"/>
          <w:szCs w:val="20"/>
          <w:spacing w:val="-54"/>
        </w:rPr>
        <w:t xml:space="preserve"> </w:t>
      </w:r>
      <w:r>
        <w:rPr>
          <w:sz w:val="20"/>
          <w:szCs w:val="20"/>
          <w:spacing w:val="3"/>
        </w:rPr>
        <w:t>0.</w:t>
      </w:r>
      <w:r>
        <w:rPr>
          <w:sz w:val="20"/>
          <w:szCs w:val="20"/>
          <w:spacing w:val="-43"/>
        </w:rPr>
        <w:t xml:space="preserve"> </w:t>
      </w:r>
      <w:r>
        <w:rPr>
          <w:sz w:val="20"/>
          <w:szCs w:val="20"/>
          <w:spacing w:val="3"/>
        </w:rPr>
        <w:t>914)</w:t>
      </w:r>
      <w:r>
        <w:rPr>
          <w:sz w:val="20"/>
          <w:szCs w:val="20"/>
          <w:spacing w:val="-41"/>
        </w:rPr>
        <w:t xml:space="preserve"> </w:t>
      </w:r>
      <w:r>
        <w:rPr>
          <w:rFonts w:ascii="Microsoft YaHei" w:hAnsi="Microsoft YaHei" w:eastAsia="Microsoft YaHei" w:cs="Microsoft YaHei"/>
          <w:sz w:val="20"/>
          <w:szCs w:val="20"/>
          <w:spacing w:val="3"/>
        </w:rPr>
        <w:t>极强</w:t>
      </w:r>
      <w:r>
        <w:rPr>
          <w:rFonts w:ascii="Microsoft YaHei" w:hAnsi="Microsoft YaHei" w:eastAsia="Microsoft YaHei" w:cs="Microsoft YaHei"/>
          <w:sz w:val="20"/>
          <w:szCs w:val="20"/>
          <w:spacing w:val="-21"/>
        </w:rPr>
        <w:t xml:space="preserve"> </w:t>
      </w:r>
      <w:r>
        <w:rPr>
          <w:sz w:val="20"/>
          <w:szCs w:val="20"/>
          <w:spacing w:val="3"/>
        </w:rPr>
        <w:t>，</w:t>
      </w:r>
      <w:r>
        <w:rPr>
          <w:rFonts w:ascii="Microsoft YaHei" w:hAnsi="Microsoft YaHei" w:eastAsia="Microsoft YaHei" w:cs="Microsoft YaHei"/>
          <w:sz w:val="20"/>
          <w:szCs w:val="20"/>
          <w:spacing w:val="3"/>
        </w:rPr>
        <w:t>诊断灵敏度为 </w:t>
      </w:r>
      <w:r>
        <w:rPr>
          <w:sz w:val="20"/>
          <w:szCs w:val="20"/>
          <w:spacing w:val="3"/>
        </w:rPr>
        <w:t>92.</w:t>
      </w:r>
      <w:r>
        <w:rPr>
          <w:sz w:val="20"/>
          <w:szCs w:val="20"/>
          <w:spacing w:val="-40"/>
        </w:rPr>
        <w:t xml:space="preserve"> </w:t>
      </w:r>
      <w:r>
        <w:rPr>
          <w:sz w:val="20"/>
          <w:szCs w:val="20"/>
          <w:spacing w:val="3"/>
        </w:rPr>
        <w:t>31%</w:t>
      </w:r>
      <w:r>
        <w:rPr>
          <w:sz w:val="20"/>
          <w:szCs w:val="20"/>
          <w:spacing w:val="-30"/>
        </w:rPr>
        <w:t xml:space="preserve"> </w:t>
      </w:r>
      <w:r>
        <w:rPr>
          <w:sz w:val="20"/>
          <w:szCs w:val="20"/>
          <w:spacing w:val="3"/>
        </w:rPr>
        <w:t>、</w:t>
      </w:r>
      <w:r>
        <w:rPr>
          <w:rFonts w:ascii="Microsoft YaHei" w:hAnsi="Microsoft YaHei" w:eastAsia="Microsoft YaHei" w:cs="Microsoft YaHei"/>
          <w:sz w:val="20"/>
          <w:szCs w:val="20"/>
          <w:spacing w:val="3"/>
        </w:rPr>
        <w:t>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异度为 </w:t>
      </w:r>
      <w:r>
        <w:rPr>
          <w:sz w:val="20"/>
          <w:szCs w:val="20"/>
          <w:spacing w:val="-1"/>
        </w:rPr>
        <w:t>96.</w:t>
      </w:r>
      <w:r>
        <w:rPr>
          <w:sz w:val="20"/>
          <w:szCs w:val="20"/>
          <w:spacing w:val="-23"/>
        </w:rPr>
        <w:t xml:space="preserve"> </w:t>
      </w:r>
      <w:r>
        <w:rPr>
          <w:sz w:val="20"/>
          <w:szCs w:val="20"/>
          <w:spacing w:val="-1"/>
        </w:rPr>
        <w:t>88%</w:t>
      </w:r>
      <w:r>
        <w:rPr>
          <w:sz w:val="20"/>
          <w:szCs w:val="20"/>
          <w:spacing w:val="-18"/>
        </w:rPr>
        <w:t xml:space="preserve"> </w:t>
      </w:r>
      <w:r>
        <w:rPr>
          <w:sz w:val="20"/>
          <w:szCs w:val="20"/>
          <w:spacing w:val="-1"/>
        </w:rPr>
        <w:t>,</w:t>
      </w:r>
      <w:r>
        <w:rPr>
          <w:sz w:val="20"/>
          <w:szCs w:val="20"/>
          <w:spacing w:val="46"/>
        </w:rPr>
        <w:t xml:space="preserve"> </w:t>
      </w:r>
      <w:r>
        <w:rPr>
          <w:rFonts w:ascii="Microsoft YaHei" w:hAnsi="Microsoft YaHei" w:eastAsia="Microsoft YaHei" w:cs="Microsoft YaHei"/>
          <w:sz w:val="20"/>
          <w:szCs w:val="20"/>
          <w:spacing w:val="-1"/>
        </w:rPr>
        <w:t>详情见表 </w:t>
      </w:r>
      <w:r>
        <w:rPr>
          <w:sz w:val="20"/>
          <w:szCs w:val="20"/>
          <w:spacing w:val="-1"/>
        </w:rPr>
        <w:t>2。</w:t>
      </w:r>
    </w:p>
    <w:p>
      <w:pPr>
        <w:pStyle w:val="BodyText"/>
        <w:ind w:left="394"/>
        <w:spacing w:before="1" w:line="223" w:lineRule="auto"/>
        <w:outlineLvl w:val="1"/>
        <w:rPr>
          <w:rFonts w:ascii="SimHei" w:hAnsi="SimHei" w:eastAsia="SimHei" w:cs="SimHei"/>
        </w:rPr>
      </w:pPr>
      <w:r>
        <w:rPr>
          <w:rFonts w:ascii="SimHei" w:hAnsi="SimHei" w:eastAsia="SimHei" w:cs="SimHei"/>
          <w:spacing w:val="7"/>
        </w:rPr>
        <w:t>表</w:t>
      </w:r>
      <w:r>
        <w:rPr>
          <w:rFonts w:ascii="SimHei" w:hAnsi="SimHei" w:eastAsia="SimHei" w:cs="SimHei"/>
          <w:spacing w:val="-27"/>
        </w:rPr>
        <w:t xml:space="preserve"> </w:t>
      </w:r>
      <w:r>
        <w:rPr>
          <w:spacing w:val="7"/>
        </w:rPr>
        <w:t>1</w:t>
      </w:r>
      <w:r>
        <w:rPr>
          <w:spacing w:val="25"/>
        </w:rPr>
        <w:t xml:space="preserve">  </w:t>
      </w:r>
      <w:r>
        <w:rPr>
          <w:rFonts w:ascii="SimHei" w:hAnsi="SimHei" w:eastAsia="SimHei" w:cs="SimHei"/>
          <w:spacing w:val="7"/>
        </w:rPr>
        <w:t>高频超声诊断小儿肠套叠的灵敏度</w:t>
      </w:r>
      <w:r>
        <w:rPr>
          <w:spacing w:val="7"/>
        </w:rPr>
        <w:t>、</w:t>
      </w:r>
      <w:r>
        <w:rPr>
          <w:rFonts w:ascii="SimHei" w:hAnsi="SimHei" w:eastAsia="SimHei" w:cs="SimHei"/>
          <w:spacing w:val="7"/>
        </w:rPr>
        <w:t>特</w:t>
      </w:r>
      <w:r>
        <w:rPr>
          <w:rFonts w:ascii="SimHei" w:hAnsi="SimHei" w:eastAsia="SimHei" w:cs="SimHei"/>
          <w:spacing w:val="6"/>
        </w:rPr>
        <w:t>异度</w:t>
      </w:r>
    </w:p>
    <w:p>
      <w:pPr>
        <w:spacing w:line="90" w:lineRule="exact"/>
        <w:rPr/>
      </w:pPr>
      <w:r/>
    </w:p>
    <w:tbl>
      <w:tblPr>
        <w:tblStyle w:val="TableNormal"/>
        <w:tblW w:w="46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3"/>
        <w:gridCol w:w="736"/>
        <w:gridCol w:w="640"/>
        <w:gridCol w:w="789"/>
        <w:gridCol w:w="1624"/>
      </w:tblGrid>
      <w:tr>
        <w:trPr>
          <w:trHeight w:val="351" w:hRule="atLeast"/>
        </w:trPr>
        <w:tc>
          <w:tcPr>
            <w:tcW w:w="903" w:type="dxa"/>
            <w:vAlign w:val="top"/>
            <w:vMerge w:val="restart"/>
            <w:tcBorders>
              <w:bottom w:val="nil"/>
              <w:top w:val="single" w:color="231F20" w:sz="6" w:space="0"/>
            </w:tcBorders>
          </w:tcPr>
          <w:p>
            <w:pPr>
              <w:ind w:left="278"/>
              <w:spacing w:before="11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高频</w:t>
            </w:r>
          </w:p>
          <w:p>
            <w:pPr>
              <w:ind w:left="275"/>
              <w:spacing w:before="82"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超声</w:t>
            </w:r>
          </w:p>
        </w:tc>
        <w:tc>
          <w:tcPr>
            <w:tcW w:w="2165" w:type="dxa"/>
            <w:vAlign w:val="top"/>
            <w:gridSpan w:val="3"/>
            <w:tcBorders>
              <w:bottom w:val="single" w:color="231F20" w:sz="2" w:space="0"/>
              <w:top w:val="single" w:color="231F20" w:sz="6" w:space="0"/>
            </w:tcBorders>
          </w:tcPr>
          <w:p>
            <w:pPr>
              <w:ind w:left="737"/>
              <w:spacing w:before="81"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临床诊断</w:t>
            </w:r>
          </w:p>
        </w:tc>
        <w:tc>
          <w:tcPr>
            <w:tcW w:w="1624" w:type="dxa"/>
            <w:vAlign w:val="top"/>
            <w:vMerge w:val="restart"/>
            <w:tcBorders>
              <w:bottom w:val="nil"/>
              <w:top w:val="single" w:color="231F20" w:sz="6" w:space="0"/>
            </w:tcBorders>
          </w:tcPr>
          <w:p>
            <w:pPr>
              <w:ind w:left="185"/>
              <w:spacing w:before="263"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灵敏度</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7"/>
              </w:rPr>
              <w:t>特异度</w:t>
            </w:r>
          </w:p>
        </w:tc>
      </w:tr>
      <w:tr>
        <w:trPr>
          <w:trHeight w:val="353" w:hRule="atLeast"/>
        </w:trPr>
        <w:tc>
          <w:tcPr>
            <w:tcW w:w="903" w:type="dxa"/>
            <w:vAlign w:val="top"/>
            <w:vMerge w:val="continue"/>
            <w:tcBorders>
              <w:bottom w:val="single" w:color="231F20" w:sz="2" w:space="0"/>
              <w:top w:val="nil"/>
            </w:tcBorders>
          </w:tcPr>
          <w:p>
            <w:pPr>
              <w:rPr>
                <w:rFonts w:ascii="Arial"/>
                <w:sz w:val="21"/>
              </w:rPr>
            </w:pPr>
            <w:r/>
          </w:p>
        </w:tc>
        <w:tc>
          <w:tcPr>
            <w:tcW w:w="1376" w:type="dxa"/>
            <w:vAlign w:val="top"/>
            <w:gridSpan w:val="2"/>
            <w:tcBorders>
              <w:bottom w:val="single" w:color="231F20" w:sz="2" w:space="0"/>
              <w:top w:val="single" w:color="231F20" w:sz="2" w:space="0"/>
            </w:tcBorders>
          </w:tcPr>
          <w:p>
            <w:pPr>
              <w:ind w:left="382"/>
              <w:spacing w:before="89"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阳性</w:t>
            </w:r>
          </w:p>
        </w:tc>
        <w:tc>
          <w:tcPr>
            <w:tcW w:w="789" w:type="dxa"/>
            <w:vAlign w:val="top"/>
            <w:tcBorders>
              <w:bottom w:val="single" w:color="231F20" w:sz="2" w:space="0"/>
              <w:top w:val="single" w:color="231F20" w:sz="2" w:space="0"/>
            </w:tcBorders>
          </w:tcPr>
          <w:p>
            <w:pPr>
              <w:ind w:left="87"/>
              <w:spacing w:before="89"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阴性</w:t>
            </w:r>
          </w:p>
        </w:tc>
        <w:tc>
          <w:tcPr>
            <w:tcW w:w="1624" w:type="dxa"/>
            <w:vAlign w:val="top"/>
            <w:vMerge w:val="continue"/>
            <w:tcBorders>
              <w:bottom w:val="single" w:color="231F20" w:sz="2" w:space="0"/>
              <w:top w:val="nil"/>
            </w:tcBorders>
          </w:tcPr>
          <w:p>
            <w:pPr>
              <w:rPr>
                <w:rFonts w:ascii="Arial"/>
                <w:sz w:val="21"/>
              </w:rPr>
            </w:pPr>
            <w:r/>
          </w:p>
        </w:tc>
      </w:tr>
      <w:tr>
        <w:trPr>
          <w:trHeight w:val="290" w:hRule="atLeast"/>
        </w:trPr>
        <w:tc>
          <w:tcPr>
            <w:tcW w:w="903" w:type="dxa"/>
            <w:vAlign w:val="top"/>
            <w:tcBorders>
              <w:top w:val="single" w:color="231F20" w:sz="2" w:space="0"/>
            </w:tcBorders>
          </w:tcPr>
          <w:p>
            <w:pPr>
              <w:ind w:left="292"/>
              <w:spacing w:before="102" w:line="177"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position w:val="-1"/>
              </w:rPr>
              <w:t>阳性</w:t>
            </w:r>
          </w:p>
        </w:tc>
        <w:tc>
          <w:tcPr>
            <w:tcW w:w="736" w:type="dxa"/>
            <w:vAlign w:val="top"/>
            <w:tcBorders>
              <w:top w:val="single" w:color="231F20" w:sz="2" w:space="0"/>
            </w:tcBorders>
          </w:tcPr>
          <w:p>
            <w:pPr>
              <w:pStyle w:val="TableText"/>
              <w:ind w:left="451"/>
              <w:spacing w:before="125" w:line="168" w:lineRule="auto"/>
              <w:rPr/>
            </w:pPr>
            <w:r>
              <w:rPr>
                <w:spacing w:val="-5"/>
              </w:rPr>
              <w:t>68</w:t>
            </w:r>
          </w:p>
        </w:tc>
        <w:tc>
          <w:tcPr>
            <w:tcW w:w="640" w:type="dxa"/>
            <w:vAlign w:val="top"/>
            <w:tcBorders>
              <w:top w:val="single" w:color="231F20" w:sz="2" w:space="0"/>
            </w:tcBorders>
          </w:tcPr>
          <w:p>
            <w:pPr>
              <w:rPr>
                <w:rFonts w:ascii="Arial"/>
                <w:sz w:val="21"/>
              </w:rPr>
            </w:pPr>
            <w:r/>
          </w:p>
        </w:tc>
        <w:tc>
          <w:tcPr>
            <w:tcW w:w="789" w:type="dxa"/>
            <w:vAlign w:val="top"/>
            <w:tcBorders>
              <w:top w:val="single" w:color="231F20" w:sz="2" w:space="0"/>
            </w:tcBorders>
          </w:tcPr>
          <w:p>
            <w:pPr>
              <w:pStyle w:val="TableText"/>
              <w:ind w:left="200"/>
              <w:spacing w:before="126" w:line="167" w:lineRule="auto"/>
              <w:rPr/>
            </w:pPr>
            <w:r>
              <w:rPr/>
              <w:t>2</w:t>
            </w:r>
          </w:p>
        </w:tc>
        <w:tc>
          <w:tcPr>
            <w:tcW w:w="1624" w:type="dxa"/>
            <w:vAlign w:val="top"/>
            <w:tcBorders>
              <w:top w:val="single" w:color="231F20" w:sz="2" w:space="0"/>
            </w:tcBorders>
          </w:tcPr>
          <w:p>
            <w:pPr>
              <w:rPr>
                <w:rFonts w:ascii="Arial"/>
                <w:sz w:val="21"/>
              </w:rPr>
            </w:pPr>
            <w:r/>
          </w:p>
        </w:tc>
      </w:tr>
      <w:tr>
        <w:trPr>
          <w:trHeight w:val="452" w:hRule="atLeast"/>
        </w:trPr>
        <w:tc>
          <w:tcPr>
            <w:tcW w:w="903" w:type="dxa"/>
            <w:vAlign w:val="top"/>
          </w:tcPr>
          <w:p>
            <w:pPr>
              <w:ind w:left="289"/>
              <w:spacing w:before="192"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阴性</w:t>
            </w:r>
          </w:p>
        </w:tc>
        <w:tc>
          <w:tcPr>
            <w:tcW w:w="736" w:type="dxa"/>
            <w:vAlign w:val="top"/>
          </w:tcPr>
          <w:p>
            <w:pPr>
              <w:pStyle w:val="TableText"/>
              <w:ind w:left="496"/>
              <w:spacing w:before="216" w:line="190" w:lineRule="auto"/>
              <w:rPr/>
            </w:pPr>
            <w:r>
              <w:rPr/>
              <w:t>3</w:t>
            </w:r>
          </w:p>
        </w:tc>
        <w:tc>
          <w:tcPr>
            <w:tcW w:w="640" w:type="dxa"/>
            <w:vAlign w:val="top"/>
          </w:tcPr>
          <w:p>
            <w:pPr>
              <w:rPr>
                <w:rFonts w:ascii="Arial"/>
                <w:sz w:val="21"/>
              </w:rPr>
            </w:pPr>
            <w:r/>
          </w:p>
        </w:tc>
        <w:tc>
          <w:tcPr>
            <w:tcW w:w="789" w:type="dxa"/>
            <w:vAlign w:val="top"/>
          </w:tcPr>
          <w:p>
            <w:pPr>
              <w:pStyle w:val="TableText"/>
              <w:ind w:left="172"/>
              <w:spacing w:before="215" w:line="191" w:lineRule="auto"/>
              <w:rPr/>
            </w:pPr>
            <w:r>
              <w:rPr>
                <w:spacing w:val="-13"/>
              </w:rPr>
              <w:t>15</w:t>
            </w:r>
          </w:p>
        </w:tc>
        <w:tc>
          <w:tcPr>
            <w:tcW w:w="1624" w:type="dxa"/>
            <w:vAlign w:val="top"/>
          </w:tcPr>
          <w:p>
            <w:pPr>
              <w:pStyle w:val="TableText"/>
              <w:ind w:left="230"/>
              <w:spacing w:before="40" w:line="193" w:lineRule="auto"/>
              <w:rPr/>
            </w:pPr>
            <w:r>
              <w:rPr>
                <w:spacing w:val="-10"/>
              </w:rPr>
              <w:t>95.</w:t>
            </w:r>
            <w:r>
              <w:rPr>
                <w:spacing w:val="-39"/>
              </w:rPr>
              <w:t xml:space="preserve"> </w:t>
            </w:r>
            <w:r>
              <w:rPr>
                <w:spacing w:val="-10"/>
              </w:rPr>
              <w:t>77</w:t>
            </w:r>
            <w:r>
              <w:rPr>
                <w:spacing w:val="13"/>
              </w:rPr>
              <w:t xml:space="preserve">    </w:t>
            </w:r>
            <w:r>
              <w:rPr>
                <w:spacing w:val="-10"/>
              </w:rPr>
              <w:t>88.</w:t>
            </w:r>
            <w:r>
              <w:rPr>
                <w:spacing w:val="-36"/>
              </w:rPr>
              <w:t xml:space="preserve"> </w:t>
            </w:r>
            <w:r>
              <w:rPr>
                <w:spacing w:val="-10"/>
              </w:rPr>
              <w:t>24</w:t>
            </w:r>
          </w:p>
        </w:tc>
      </w:tr>
      <w:tr>
        <w:trPr>
          <w:trHeight w:val="394" w:hRule="atLeast"/>
        </w:trPr>
        <w:tc>
          <w:tcPr>
            <w:tcW w:w="903" w:type="dxa"/>
            <w:vAlign w:val="top"/>
            <w:tcBorders>
              <w:bottom w:val="single" w:color="231F20" w:sz="6" w:space="0"/>
            </w:tcBorders>
          </w:tcPr>
          <w:p>
            <w:pPr>
              <w:pStyle w:val="TableText"/>
              <w:ind w:left="118"/>
              <w:spacing w:before="119" w:line="202" w:lineRule="auto"/>
              <w:rPr>
                <w:rFonts w:ascii="Microsoft YaHei" w:hAnsi="Microsoft YaHei" w:eastAsia="Microsoft YaHei" w:cs="Microsoft YaHei"/>
              </w:rPr>
            </w:pPr>
            <w:r>
              <w:rPr/>
              <w:t>Kappa</w:t>
            </w:r>
            <w:r>
              <w:rPr>
                <w:spacing w:val="-31"/>
              </w:rPr>
              <w:t xml:space="preserve"> </w:t>
            </w:r>
            <w:r>
              <w:rPr>
                <w:rFonts w:ascii="Microsoft YaHei" w:hAnsi="Microsoft YaHei" w:eastAsia="Microsoft YaHei" w:cs="Microsoft YaHei"/>
                <w:spacing w:val="13"/>
              </w:rPr>
              <w:t>值</w:t>
            </w:r>
          </w:p>
        </w:tc>
        <w:tc>
          <w:tcPr>
            <w:tcW w:w="736" w:type="dxa"/>
            <w:vAlign w:val="top"/>
            <w:tcBorders>
              <w:bottom w:val="single" w:color="231F20" w:sz="6" w:space="0"/>
            </w:tcBorders>
          </w:tcPr>
          <w:p>
            <w:pPr>
              <w:rPr>
                <w:rFonts w:ascii="Arial"/>
                <w:sz w:val="21"/>
              </w:rPr>
            </w:pPr>
            <w:r/>
          </w:p>
        </w:tc>
        <w:tc>
          <w:tcPr>
            <w:tcW w:w="640" w:type="dxa"/>
            <w:vAlign w:val="top"/>
            <w:tcBorders>
              <w:bottom w:val="single" w:color="231F20" w:sz="6" w:space="0"/>
            </w:tcBorders>
          </w:tcPr>
          <w:p>
            <w:pPr>
              <w:pStyle w:val="TableText"/>
              <w:ind w:left="123"/>
              <w:spacing w:before="147" w:line="189" w:lineRule="auto"/>
              <w:rPr/>
            </w:pPr>
            <w:r>
              <w:rPr>
                <w:spacing w:val="-10"/>
              </w:rPr>
              <w:t>0.</w:t>
            </w:r>
            <w:r>
              <w:rPr>
                <w:spacing w:val="-32"/>
              </w:rPr>
              <w:t xml:space="preserve"> </w:t>
            </w:r>
            <w:r>
              <w:rPr>
                <w:spacing w:val="-10"/>
              </w:rPr>
              <w:t>822</w:t>
            </w:r>
          </w:p>
        </w:tc>
        <w:tc>
          <w:tcPr>
            <w:tcW w:w="789" w:type="dxa"/>
            <w:vAlign w:val="top"/>
            <w:tcBorders>
              <w:bottom w:val="single" w:color="231F20" w:sz="6" w:space="0"/>
            </w:tcBorders>
          </w:tcPr>
          <w:p>
            <w:pPr>
              <w:rPr>
                <w:rFonts w:ascii="Arial"/>
                <w:sz w:val="21"/>
              </w:rPr>
            </w:pPr>
            <w:r/>
          </w:p>
        </w:tc>
        <w:tc>
          <w:tcPr>
            <w:tcW w:w="1624" w:type="dxa"/>
            <w:vAlign w:val="top"/>
            <w:tcBorders>
              <w:bottom w:val="single" w:color="231F20" w:sz="6" w:space="0"/>
            </w:tcBorders>
          </w:tcPr>
          <w:p>
            <w:pPr>
              <w:rPr>
                <w:rFonts w:ascii="Arial"/>
                <w:sz w:val="21"/>
              </w:rPr>
            </w:pPr>
            <w:r/>
          </w:p>
        </w:tc>
      </w:tr>
    </w:tbl>
    <w:p>
      <w:pPr>
        <w:pStyle w:val="BodyText"/>
        <w:ind w:left="483"/>
        <w:spacing w:before="117" w:line="224" w:lineRule="auto"/>
        <w:outlineLvl w:val="1"/>
        <w:rPr>
          <w:rFonts w:ascii="SimHei" w:hAnsi="SimHei" w:eastAsia="SimHei" w:cs="SimHei"/>
        </w:rPr>
      </w:pPr>
      <w:r>
        <w:rPr>
          <w:rFonts w:ascii="SimHei" w:hAnsi="SimHei" w:eastAsia="SimHei" w:cs="SimHei"/>
          <w:spacing w:val="9"/>
        </w:rPr>
        <w:t>表</w:t>
      </w:r>
      <w:r>
        <w:rPr>
          <w:rFonts w:ascii="SimHei" w:hAnsi="SimHei" w:eastAsia="SimHei" w:cs="SimHei"/>
          <w:spacing w:val="-40"/>
        </w:rPr>
        <w:t xml:space="preserve"> </w:t>
      </w:r>
      <w:r>
        <w:rPr>
          <w:spacing w:val="9"/>
        </w:rPr>
        <w:t>2</w:t>
      </w:r>
      <w:r>
        <w:rPr>
          <w:spacing w:val="9"/>
        </w:rPr>
        <w:t xml:space="preserve">  </w:t>
      </w:r>
      <w:r>
        <w:rPr>
          <w:rFonts w:ascii="SimHei" w:hAnsi="SimHei" w:eastAsia="SimHei" w:cs="SimHei"/>
          <w:spacing w:val="9"/>
        </w:rPr>
        <w:t>高频超声对小儿大</w:t>
      </w:r>
      <w:r>
        <w:rPr>
          <w:spacing w:val="9"/>
        </w:rPr>
        <w:t>、</w:t>
      </w:r>
      <w:r>
        <w:rPr>
          <w:rFonts w:ascii="SimHei" w:hAnsi="SimHei" w:eastAsia="SimHei" w:cs="SimHei"/>
          <w:spacing w:val="9"/>
        </w:rPr>
        <w:t>小肠套叠的鉴别诊断</w:t>
      </w:r>
    </w:p>
    <w:p>
      <w:pPr>
        <w:pStyle w:val="BodyText"/>
        <w:ind w:left="1728"/>
        <w:spacing w:before="101" w:line="222" w:lineRule="auto"/>
        <w:outlineLvl w:val="1"/>
        <w:rPr>
          <w:rFonts w:ascii="SimHei" w:hAnsi="SimHei" w:eastAsia="SimHei" w:cs="SimHei"/>
        </w:rPr>
      </w:pPr>
      <w:r>
        <w:rPr>
          <w:rFonts w:ascii="SimHei" w:hAnsi="SimHei" w:eastAsia="SimHei" w:cs="SimHei"/>
          <w:spacing w:val="8"/>
        </w:rPr>
        <w:t>灵敏度</w:t>
      </w:r>
      <w:r>
        <w:rPr>
          <w:spacing w:val="8"/>
        </w:rPr>
        <w:t>、</w:t>
      </w:r>
      <w:r>
        <w:rPr>
          <w:rFonts w:ascii="SimHei" w:hAnsi="SimHei" w:eastAsia="SimHei" w:cs="SimHei"/>
          <w:spacing w:val="8"/>
        </w:rPr>
        <w:t>特异度</w:t>
      </w:r>
    </w:p>
    <w:p>
      <w:pPr>
        <w:spacing w:line="90" w:lineRule="exact"/>
        <w:rPr/>
      </w:pPr>
      <w:r/>
    </w:p>
    <w:tbl>
      <w:tblPr>
        <w:tblStyle w:val="TableNormal"/>
        <w:tblW w:w="4692"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2"/>
        <w:gridCol w:w="738"/>
        <w:gridCol w:w="674"/>
        <w:gridCol w:w="753"/>
        <w:gridCol w:w="809"/>
        <w:gridCol w:w="816"/>
      </w:tblGrid>
      <w:tr>
        <w:trPr>
          <w:trHeight w:val="351" w:hRule="atLeast"/>
        </w:trPr>
        <w:tc>
          <w:tcPr>
            <w:tcW w:w="902" w:type="dxa"/>
            <w:vAlign w:val="top"/>
            <w:vMerge w:val="restart"/>
            <w:tcBorders>
              <w:bottom w:val="nil"/>
              <w:top w:val="single" w:color="231F20" w:sz="6" w:space="0"/>
            </w:tcBorders>
          </w:tcPr>
          <w:p>
            <w:pPr>
              <w:ind w:left="278"/>
              <w:spacing w:before="11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高频</w:t>
            </w:r>
          </w:p>
          <w:p>
            <w:pPr>
              <w:ind w:left="275"/>
              <w:spacing w:before="82"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超声</w:t>
            </w:r>
          </w:p>
        </w:tc>
        <w:tc>
          <w:tcPr>
            <w:tcW w:w="2165" w:type="dxa"/>
            <w:vAlign w:val="top"/>
            <w:gridSpan w:val="3"/>
            <w:tcBorders>
              <w:bottom w:val="single" w:color="231F20" w:sz="2" w:space="0"/>
              <w:top w:val="single" w:color="231F20" w:sz="6" w:space="0"/>
            </w:tcBorders>
          </w:tcPr>
          <w:p>
            <w:pPr>
              <w:ind w:left="738"/>
              <w:spacing w:before="81"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临床诊断</w:t>
            </w:r>
          </w:p>
        </w:tc>
        <w:tc>
          <w:tcPr>
            <w:tcW w:w="809" w:type="dxa"/>
            <w:vAlign w:val="top"/>
            <w:vMerge w:val="restart"/>
            <w:tcBorders>
              <w:bottom w:val="nil"/>
              <w:top w:val="single" w:color="231F20" w:sz="6" w:space="0"/>
            </w:tcBorders>
          </w:tcPr>
          <w:p>
            <w:pPr>
              <w:ind w:left="139"/>
              <w:spacing w:before="112"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灵敏度</w:t>
            </w:r>
          </w:p>
          <w:p>
            <w:pPr>
              <w:pStyle w:val="TableText"/>
              <w:ind w:left="232"/>
              <w:spacing w:before="98" w:line="218" w:lineRule="auto"/>
              <w:rPr/>
            </w:pPr>
            <w:r>
              <w:rPr>
                <w:spacing w:val="18"/>
              </w:rPr>
              <w:t>(%</w:t>
            </w:r>
            <w:r>
              <w:rPr>
                <w:spacing w:val="-23"/>
              </w:rPr>
              <w:t xml:space="preserve"> </w:t>
            </w:r>
            <w:r>
              <w:rPr>
                <w:spacing w:val="18"/>
              </w:rPr>
              <w:t>)</w:t>
            </w:r>
          </w:p>
        </w:tc>
        <w:tc>
          <w:tcPr>
            <w:tcW w:w="816" w:type="dxa"/>
            <w:vAlign w:val="top"/>
            <w:vMerge w:val="restart"/>
            <w:tcBorders>
              <w:bottom w:val="nil"/>
              <w:top w:val="single" w:color="231F20" w:sz="6" w:space="0"/>
            </w:tcBorders>
          </w:tcPr>
          <w:p>
            <w:pPr>
              <w:ind w:left="146"/>
              <w:spacing w:before="112"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特异度</w:t>
            </w:r>
          </w:p>
          <w:p>
            <w:pPr>
              <w:pStyle w:val="TableText"/>
              <w:ind w:left="236"/>
              <w:spacing w:before="98" w:line="218" w:lineRule="auto"/>
              <w:rPr/>
            </w:pPr>
            <w:r>
              <w:rPr>
                <w:spacing w:val="18"/>
              </w:rPr>
              <w:t>(%</w:t>
            </w:r>
            <w:r>
              <w:rPr>
                <w:spacing w:val="-23"/>
              </w:rPr>
              <w:t xml:space="preserve"> </w:t>
            </w:r>
            <w:r>
              <w:rPr>
                <w:spacing w:val="18"/>
              </w:rPr>
              <w:t>)</w:t>
            </w:r>
          </w:p>
        </w:tc>
      </w:tr>
      <w:tr>
        <w:trPr>
          <w:trHeight w:val="353" w:hRule="atLeast"/>
        </w:trPr>
        <w:tc>
          <w:tcPr>
            <w:tcW w:w="902" w:type="dxa"/>
            <w:vAlign w:val="top"/>
            <w:vMerge w:val="continue"/>
            <w:tcBorders>
              <w:bottom w:val="single" w:color="231F20" w:sz="2" w:space="0"/>
              <w:top w:val="nil"/>
            </w:tcBorders>
          </w:tcPr>
          <w:p>
            <w:pPr>
              <w:rPr>
                <w:rFonts w:ascii="Arial"/>
                <w:sz w:val="21"/>
              </w:rPr>
            </w:pPr>
            <w:r/>
          </w:p>
        </w:tc>
        <w:tc>
          <w:tcPr>
            <w:tcW w:w="2165" w:type="dxa"/>
            <w:vAlign w:val="top"/>
            <w:gridSpan w:val="3"/>
            <w:tcBorders>
              <w:bottom w:val="single" w:color="231F20" w:sz="2" w:space="0"/>
              <w:top w:val="single" w:color="231F20" w:sz="2" w:space="0"/>
            </w:tcBorders>
          </w:tcPr>
          <w:p>
            <w:pPr>
              <w:ind w:left="190"/>
              <w:spacing w:before="86"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大肠套叠       小肠套叠</w:t>
            </w:r>
          </w:p>
        </w:tc>
        <w:tc>
          <w:tcPr>
            <w:tcW w:w="809" w:type="dxa"/>
            <w:vAlign w:val="top"/>
            <w:vMerge w:val="continue"/>
            <w:tcBorders>
              <w:bottom w:val="single" w:color="231F20" w:sz="2" w:space="0"/>
              <w:top w:val="nil"/>
            </w:tcBorders>
          </w:tcPr>
          <w:p>
            <w:pPr>
              <w:rPr>
                <w:rFonts w:ascii="Arial"/>
                <w:sz w:val="21"/>
              </w:rPr>
            </w:pPr>
            <w:r/>
          </w:p>
        </w:tc>
        <w:tc>
          <w:tcPr>
            <w:tcW w:w="816" w:type="dxa"/>
            <w:vAlign w:val="top"/>
            <w:vMerge w:val="continue"/>
            <w:tcBorders>
              <w:bottom w:val="single" w:color="231F20" w:sz="2" w:space="0"/>
              <w:top w:val="nil"/>
            </w:tcBorders>
          </w:tcPr>
          <w:p>
            <w:pPr>
              <w:rPr>
                <w:rFonts w:ascii="Arial"/>
                <w:sz w:val="21"/>
              </w:rPr>
            </w:pPr>
            <w:r/>
          </w:p>
        </w:tc>
      </w:tr>
      <w:tr>
        <w:trPr>
          <w:trHeight w:val="365" w:hRule="atLeast"/>
        </w:trPr>
        <w:tc>
          <w:tcPr>
            <w:tcW w:w="902" w:type="dxa"/>
            <w:vAlign w:val="top"/>
            <w:tcBorders>
              <w:top w:val="single" w:color="231F20" w:sz="2" w:space="0"/>
            </w:tcBorders>
          </w:tcPr>
          <w:p>
            <w:pPr>
              <w:ind w:left="98"/>
              <w:spacing w:before="98"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大肠套叠</w:t>
            </w:r>
          </w:p>
        </w:tc>
        <w:tc>
          <w:tcPr>
            <w:tcW w:w="738" w:type="dxa"/>
            <w:vAlign w:val="top"/>
            <w:tcBorders>
              <w:top w:val="single" w:color="231F20" w:sz="2" w:space="0"/>
            </w:tcBorders>
          </w:tcPr>
          <w:p>
            <w:pPr>
              <w:pStyle w:val="TableText"/>
              <w:ind w:left="454"/>
              <w:spacing w:before="125" w:line="191" w:lineRule="auto"/>
              <w:rPr/>
            </w:pPr>
            <w:r>
              <w:rPr>
                <w:spacing w:val="-4"/>
              </w:rPr>
              <w:t>36</w:t>
            </w:r>
          </w:p>
        </w:tc>
        <w:tc>
          <w:tcPr>
            <w:tcW w:w="674" w:type="dxa"/>
            <w:vAlign w:val="top"/>
            <w:tcBorders>
              <w:top w:val="single" w:color="231F20" w:sz="2" w:space="0"/>
            </w:tcBorders>
          </w:tcPr>
          <w:p>
            <w:pPr>
              <w:rPr>
                <w:rFonts w:ascii="Arial"/>
                <w:sz w:val="21"/>
              </w:rPr>
            </w:pPr>
            <w:r/>
          </w:p>
        </w:tc>
        <w:tc>
          <w:tcPr>
            <w:tcW w:w="753" w:type="dxa"/>
            <w:vAlign w:val="top"/>
            <w:tcBorders>
              <w:top w:val="single" w:color="231F20" w:sz="2" w:space="0"/>
            </w:tcBorders>
          </w:tcPr>
          <w:p>
            <w:pPr>
              <w:pStyle w:val="TableText"/>
              <w:ind w:left="179"/>
              <w:spacing w:before="126" w:line="187" w:lineRule="auto"/>
              <w:rPr/>
            </w:pPr>
            <w:r>
              <w:rPr/>
              <w:t>1</w:t>
            </w:r>
          </w:p>
        </w:tc>
        <w:tc>
          <w:tcPr>
            <w:tcW w:w="809" w:type="dxa"/>
            <w:vAlign w:val="top"/>
            <w:tcBorders>
              <w:top w:val="single" w:color="231F20" w:sz="2" w:space="0"/>
            </w:tcBorders>
          </w:tcPr>
          <w:p>
            <w:pPr>
              <w:pStyle w:val="TableText"/>
              <w:ind w:left="231"/>
              <w:spacing w:before="126" w:line="191" w:lineRule="auto"/>
              <w:rPr/>
            </w:pPr>
            <w:r>
              <w:rPr>
                <w:spacing w:val="-12"/>
              </w:rPr>
              <w:t>92.</w:t>
            </w:r>
            <w:r>
              <w:rPr>
                <w:spacing w:val="-33"/>
              </w:rPr>
              <w:t xml:space="preserve"> </w:t>
            </w:r>
            <w:r>
              <w:rPr>
                <w:spacing w:val="-12"/>
              </w:rPr>
              <w:t>31</w:t>
            </w:r>
          </w:p>
        </w:tc>
        <w:tc>
          <w:tcPr>
            <w:tcW w:w="816" w:type="dxa"/>
            <w:vAlign w:val="top"/>
            <w:tcBorders>
              <w:top w:val="single" w:color="231F20" w:sz="2" w:space="0"/>
            </w:tcBorders>
          </w:tcPr>
          <w:p>
            <w:pPr>
              <w:pStyle w:val="TableText"/>
              <w:ind w:left="233"/>
              <w:spacing w:before="125" w:line="192" w:lineRule="auto"/>
              <w:rPr/>
            </w:pPr>
            <w:r>
              <w:rPr>
                <w:spacing w:val="-11"/>
              </w:rPr>
              <w:t>96.</w:t>
            </w:r>
            <w:r>
              <w:rPr>
                <w:spacing w:val="-32"/>
              </w:rPr>
              <w:t xml:space="preserve"> </w:t>
            </w:r>
            <w:r>
              <w:rPr>
                <w:spacing w:val="-11"/>
              </w:rPr>
              <w:t>88</w:t>
            </w:r>
          </w:p>
        </w:tc>
      </w:tr>
      <w:tr>
        <w:trPr>
          <w:trHeight w:val="378" w:hRule="atLeast"/>
        </w:trPr>
        <w:tc>
          <w:tcPr>
            <w:tcW w:w="902" w:type="dxa"/>
            <w:vAlign w:val="top"/>
          </w:tcPr>
          <w:p>
            <w:pPr>
              <w:ind w:left="95"/>
              <w:spacing w:before="114"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小肠套叠</w:t>
            </w:r>
          </w:p>
        </w:tc>
        <w:tc>
          <w:tcPr>
            <w:tcW w:w="738" w:type="dxa"/>
            <w:vAlign w:val="top"/>
          </w:tcPr>
          <w:p>
            <w:pPr>
              <w:pStyle w:val="TableText"/>
              <w:ind w:left="494"/>
              <w:spacing w:before="142" w:line="187" w:lineRule="auto"/>
              <w:rPr/>
            </w:pPr>
            <w:r>
              <w:rPr/>
              <w:t>2</w:t>
            </w:r>
          </w:p>
        </w:tc>
        <w:tc>
          <w:tcPr>
            <w:tcW w:w="674" w:type="dxa"/>
            <w:vAlign w:val="top"/>
          </w:tcPr>
          <w:p>
            <w:pPr>
              <w:rPr>
                <w:rFonts w:ascii="Arial"/>
                <w:sz w:val="21"/>
              </w:rPr>
            </w:pPr>
            <w:r/>
          </w:p>
        </w:tc>
        <w:tc>
          <w:tcPr>
            <w:tcW w:w="753" w:type="dxa"/>
            <w:vAlign w:val="top"/>
          </w:tcPr>
          <w:p>
            <w:pPr>
              <w:pStyle w:val="TableText"/>
              <w:ind w:left="125"/>
              <w:spacing w:before="141" w:line="190" w:lineRule="auto"/>
              <w:rPr/>
            </w:pPr>
            <w:r>
              <w:rPr>
                <w:spacing w:val="-9"/>
              </w:rPr>
              <w:t>31</w:t>
            </w:r>
          </w:p>
        </w:tc>
        <w:tc>
          <w:tcPr>
            <w:tcW w:w="809" w:type="dxa"/>
            <w:vAlign w:val="top"/>
          </w:tcPr>
          <w:p>
            <w:pPr>
              <w:rPr>
                <w:rFonts w:ascii="Arial"/>
                <w:sz w:val="21"/>
              </w:rPr>
            </w:pPr>
            <w:r/>
          </w:p>
        </w:tc>
        <w:tc>
          <w:tcPr>
            <w:tcW w:w="816" w:type="dxa"/>
            <w:vAlign w:val="top"/>
          </w:tcPr>
          <w:p>
            <w:pPr>
              <w:rPr>
                <w:rFonts w:ascii="Arial"/>
                <w:sz w:val="21"/>
              </w:rPr>
            </w:pPr>
            <w:r/>
          </w:p>
        </w:tc>
      </w:tr>
      <w:tr>
        <w:trPr>
          <w:trHeight w:val="393" w:hRule="atLeast"/>
        </w:trPr>
        <w:tc>
          <w:tcPr>
            <w:tcW w:w="902" w:type="dxa"/>
            <w:vAlign w:val="top"/>
            <w:tcBorders>
              <w:bottom w:val="single" w:color="231F20" w:sz="6" w:space="0"/>
            </w:tcBorders>
          </w:tcPr>
          <w:p>
            <w:pPr>
              <w:pStyle w:val="TableText"/>
              <w:ind w:left="118"/>
              <w:spacing w:before="118" w:line="202" w:lineRule="auto"/>
              <w:rPr>
                <w:rFonts w:ascii="Microsoft YaHei" w:hAnsi="Microsoft YaHei" w:eastAsia="Microsoft YaHei" w:cs="Microsoft YaHei"/>
              </w:rPr>
            </w:pPr>
            <w:r>
              <w:rPr/>
              <w:t>Kappa</w:t>
            </w:r>
            <w:r>
              <w:rPr>
                <w:spacing w:val="-31"/>
              </w:rPr>
              <w:t xml:space="preserve"> </w:t>
            </w:r>
            <w:r>
              <w:rPr>
                <w:rFonts w:ascii="Microsoft YaHei" w:hAnsi="Microsoft YaHei" w:eastAsia="Microsoft YaHei" w:cs="Microsoft YaHei"/>
                <w:spacing w:val="13"/>
              </w:rPr>
              <w:t>值</w:t>
            </w:r>
          </w:p>
        </w:tc>
        <w:tc>
          <w:tcPr>
            <w:tcW w:w="738" w:type="dxa"/>
            <w:vAlign w:val="top"/>
            <w:tcBorders>
              <w:bottom w:val="single" w:color="231F20" w:sz="6" w:space="0"/>
            </w:tcBorders>
          </w:tcPr>
          <w:p>
            <w:pPr>
              <w:rPr>
                <w:rFonts w:ascii="Arial"/>
                <w:sz w:val="21"/>
              </w:rPr>
            </w:pPr>
            <w:r/>
          </w:p>
        </w:tc>
        <w:tc>
          <w:tcPr>
            <w:tcW w:w="674" w:type="dxa"/>
            <w:vAlign w:val="top"/>
            <w:tcBorders>
              <w:bottom w:val="single" w:color="231F20" w:sz="6" w:space="0"/>
            </w:tcBorders>
          </w:tcPr>
          <w:p>
            <w:pPr>
              <w:pStyle w:val="TableText"/>
              <w:ind w:left="122"/>
              <w:spacing w:before="147" w:line="190" w:lineRule="auto"/>
              <w:rPr/>
            </w:pPr>
            <w:r>
              <w:rPr>
                <w:spacing w:val="-9"/>
              </w:rPr>
              <w:t>0.</w:t>
            </w:r>
            <w:r>
              <w:rPr>
                <w:spacing w:val="-37"/>
              </w:rPr>
              <w:t xml:space="preserve"> </w:t>
            </w:r>
            <w:r>
              <w:rPr>
                <w:spacing w:val="-9"/>
              </w:rPr>
              <w:t>914</w:t>
            </w:r>
          </w:p>
        </w:tc>
        <w:tc>
          <w:tcPr>
            <w:tcW w:w="753" w:type="dxa"/>
            <w:vAlign w:val="top"/>
            <w:tcBorders>
              <w:bottom w:val="single" w:color="231F20" w:sz="6" w:space="0"/>
            </w:tcBorders>
          </w:tcPr>
          <w:p>
            <w:pPr>
              <w:rPr>
                <w:rFonts w:ascii="Arial"/>
                <w:sz w:val="21"/>
              </w:rPr>
            </w:pPr>
            <w:r/>
          </w:p>
        </w:tc>
        <w:tc>
          <w:tcPr>
            <w:tcW w:w="809" w:type="dxa"/>
            <w:vAlign w:val="top"/>
            <w:tcBorders>
              <w:bottom w:val="single" w:color="231F20" w:sz="6" w:space="0"/>
            </w:tcBorders>
          </w:tcPr>
          <w:p>
            <w:pPr>
              <w:rPr>
                <w:rFonts w:ascii="Arial"/>
                <w:sz w:val="21"/>
              </w:rPr>
            </w:pPr>
            <w:r/>
          </w:p>
        </w:tc>
        <w:tc>
          <w:tcPr>
            <w:tcW w:w="816" w:type="dxa"/>
            <w:vAlign w:val="top"/>
            <w:tcBorders>
              <w:bottom w:val="single" w:color="231F20" w:sz="6" w:space="0"/>
            </w:tcBorders>
          </w:tcPr>
          <w:p>
            <w:pPr>
              <w:rPr>
                <w:rFonts w:ascii="Arial"/>
                <w:sz w:val="21"/>
              </w:rPr>
            </w:pPr>
            <w:r/>
          </w:p>
        </w:tc>
      </w:tr>
    </w:tbl>
    <w:p>
      <w:pPr>
        <w:spacing w:line="224" w:lineRule="exact"/>
        <w:rPr>
          <w:rFonts w:ascii="Arial"/>
          <w:sz w:val="19"/>
        </w:rPr>
      </w:pPr>
      <w:r/>
    </w:p>
    <w:p>
      <w:pPr>
        <w:spacing w:line="224" w:lineRule="exact"/>
        <w:sectPr>
          <w:type w:val="continuous"/>
          <w:pgSz w:w="11906" w:h="16838"/>
          <w:pgMar w:top="1681" w:right="1062" w:bottom="600" w:left="432" w:header="1242" w:footer="360" w:gutter="0"/>
          <w:cols w:equalWidth="0" w:num="2">
            <w:col w:w="5617" w:space="100"/>
            <w:col w:w="4695" w:space="0"/>
          </w:cols>
        </w:sectPr>
        <w:rPr>
          <w:rFonts w:ascii="Arial" w:hAnsi="Arial" w:eastAsia="Arial" w:cs="Arial"/>
          <w:sz w:val="19"/>
          <w:szCs w:val="19"/>
        </w:rPr>
      </w:pPr>
    </w:p>
    <w:p>
      <w:pPr>
        <w:ind w:firstLine="661"/>
        <w:spacing w:before="119" w:line="2032" w:lineRule="exact"/>
        <w:rPr/>
      </w:pPr>
      <w:r>
        <w:rPr>
          <w:position w:val="-40"/>
        </w:rPr>
        <w:drawing>
          <wp:inline distT="0" distB="0" distL="0" distR="0">
            <wp:extent cx="6170345" cy="1290269"/>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6170345" cy="1290269"/>
                    </a:xfrm>
                    <a:prstGeom prst="rect">
                      <a:avLst/>
                    </a:prstGeom>
                  </pic:spPr>
                </pic:pic>
              </a:graphicData>
            </a:graphic>
          </wp:inline>
        </w:drawing>
      </w:r>
    </w:p>
    <w:p>
      <w:pPr>
        <w:pStyle w:val="BodyText"/>
        <w:ind w:left="2817"/>
        <w:spacing w:before="147" w:line="184" w:lineRule="exact"/>
        <w:outlineLvl w:val="1"/>
        <w:rPr>
          <w:rFonts w:ascii="Microsoft YaHei" w:hAnsi="Microsoft YaHei" w:eastAsia="Microsoft YaHei" w:cs="Microsoft YaHei"/>
        </w:rPr>
      </w:pPr>
      <w:r>
        <w:rPr>
          <w:rFonts w:ascii="Microsoft YaHei" w:hAnsi="Microsoft YaHei" w:eastAsia="Microsoft YaHei" w:cs="Microsoft YaHei"/>
          <w:spacing w:val="2"/>
        </w:rPr>
        <w:t>图 </w:t>
      </w:r>
      <w:r>
        <w:rPr>
          <w:spacing w:val="2"/>
        </w:rPr>
        <w:t>1</w:t>
      </w:r>
      <w:r>
        <w:rPr>
          <w:spacing w:val="22"/>
        </w:rPr>
        <w:t xml:space="preserve">  </w:t>
      </w:r>
      <w:r>
        <w:rPr>
          <w:rFonts w:ascii="Microsoft YaHei" w:hAnsi="Microsoft YaHei" w:eastAsia="Microsoft YaHei" w:cs="Microsoft YaHei"/>
          <w:spacing w:val="2"/>
        </w:rPr>
        <w:t>左上腹小肠套叠</w:t>
      </w:r>
      <w:r>
        <w:rPr>
          <w:spacing w:val="2"/>
        </w:rPr>
        <w:t>；</w:t>
      </w:r>
      <w:r>
        <w:rPr>
          <w:spacing w:val="-30"/>
        </w:rPr>
        <w:t xml:space="preserve"> </w:t>
      </w:r>
      <w:r>
        <w:rPr>
          <w:rFonts w:ascii="Microsoft YaHei" w:hAnsi="Microsoft YaHei" w:eastAsia="Microsoft YaHei" w:cs="Microsoft YaHei"/>
          <w:spacing w:val="2"/>
        </w:rPr>
        <w:t>图 </w:t>
      </w:r>
      <w:r>
        <w:rPr>
          <w:spacing w:val="2"/>
        </w:rPr>
        <w:t>2</w:t>
      </w:r>
      <w:r>
        <w:rPr>
          <w:spacing w:val="2"/>
        </w:rPr>
        <w:t xml:space="preserve">  </w:t>
      </w:r>
      <w:r>
        <w:rPr>
          <w:rFonts w:ascii="Microsoft YaHei" w:hAnsi="Microsoft YaHei" w:eastAsia="Microsoft YaHei" w:cs="Microsoft YaHei"/>
          <w:spacing w:val="2"/>
        </w:rPr>
        <w:t>脐周小肠套叠</w:t>
      </w:r>
      <w:r>
        <w:rPr>
          <w:spacing w:val="2"/>
        </w:rPr>
        <w:t>；</w:t>
      </w:r>
      <w:r>
        <w:rPr>
          <w:spacing w:val="-31"/>
        </w:rPr>
        <w:t xml:space="preserve"> </w:t>
      </w:r>
      <w:r>
        <w:rPr>
          <w:rFonts w:ascii="Microsoft YaHei" w:hAnsi="Microsoft YaHei" w:eastAsia="Microsoft YaHei" w:cs="Microsoft YaHei"/>
          <w:spacing w:val="2"/>
        </w:rPr>
        <w:t>图 </w:t>
      </w:r>
      <w:r>
        <w:rPr>
          <w:spacing w:val="2"/>
        </w:rPr>
        <w:t>3</w:t>
      </w:r>
      <w:r>
        <w:rPr>
          <w:spacing w:val="18"/>
        </w:rPr>
        <w:t xml:space="preserve">  </w:t>
      </w:r>
      <w:r>
        <w:rPr>
          <w:rFonts w:ascii="Microsoft YaHei" w:hAnsi="Microsoft YaHei" w:eastAsia="Microsoft YaHei" w:cs="Microsoft YaHei"/>
          <w:spacing w:val="2"/>
        </w:rPr>
        <w:t>右侧腹大肠套叠</w:t>
      </w:r>
    </w:p>
    <w:p>
      <w:pPr>
        <w:spacing w:line="184" w:lineRule="exact"/>
        <w:sectPr>
          <w:type w:val="continuous"/>
          <w:pgSz w:w="11906" w:h="16838"/>
          <w:pgMar w:top="1681" w:right="1062" w:bottom="600" w:left="432" w:header="1242" w:footer="360" w:gutter="0"/>
          <w:cols w:equalWidth="0" w:num="1">
            <w:col w:w="10412" w:space="0"/>
          </w:cols>
        </w:sectPr>
        <w:rPr>
          <w:rFonts w:ascii="Microsoft YaHei" w:hAnsi="Microsoft YaHei" w:eastAsia="Microsoft YaHei" w:cs="Microsoft YaHei"/>
        </w:rPr>
      </w:pPr>
    </w:p>
    <w:p>
      <w:pPr>
        <w:spacing w:line="140" w:lineRule="exact"/>
        <w:rPr/>
      </w:pPr>
      <w:r/>
    </w:p>
    <w:p>
      <w:pPr>
        <w:spacing w:line="140" w:lineRule="exact"/>
        <w:sectPr>
          <w:headerReference w:type="default" r:id="rId5"/>
          <w:footerReference w:type="default" r:id="rId6"/>
          <w:pgSz w:w="11906" w:h="16838"/>
          <w:pgMar w:top="1657" w:right="1013" w:bottom="600" w:left="432" w:header="1238" w:footer="360" w:gutter="0"/>
          <w:cols w:equalWidth="0" w:num="1">
            <w:col w:w="10460" w:space="0"/>
          </w:cols>
        </w:sectPr>
        <w:rPr/>
      </w:pPr>
    </w:p>
    <w:p>
      <w:pPr>
        <w:pStyle w:val="BodyText"/>
        <w:ind w:left="639"/>
        <w:spacing w:before="45" w:line="183" w:lineRule="auto"/>
        <w:rPr>
          <w:rFonts w:ascii="Microsoft YaHei" w:hAnsi="Microsoft YaHei" w:eastAsia="Microsoft YaHei" w:cs="Microsoft YaHei"/>
          <w:sz w:val="20"/>
          <w:szCs w:val="20"/>
        </w:rPr>
      </w:pPr>
      <w:r>
        <w:rPr>
          <w:sz w:val="20"/>
          <w:szCs w:val="20"/>
          <w:spacing w:val="5"/>
        </w:rPr>
        <w:t>2.</w:t>
      </w:r>
      <w:r>
        <w:rPr>
          <w:sz w:val="20"/>
          <w:szCs w:val="20"/>
          <w:spacing w:val="-40"/>
        </w:rPr>
        <w:t xml:space="preserve"> </w:t>
      </w:r>
      <w:r>
        <w:rPr>
          <w:sz w:val="20"/>
          <w:szCs w:val="20"/>
          <w:spacing w:val="5"/>
        </w:rPr>
        <w:t>3</w:t>
      </w:r>
      <w:r>
        <w:rPr>
          <w:sz w:val="20"/>
          <w:szCs w:val="20"/>
          <w:spacing w:val="5"/>
        </w:rPr>
        <w:t xml:space="preserve">  </w:t>
      </w:r>
      <w:r>
        <w:rPr>
          <w:rFonts w:ascii="Microsoft YaHei" w:hAnsi="Microsoft YaHei" w:eastAsia="Microsoft YaHei" w:cs="Microsoft YaHei"/>
          <w:sz w:val="20"/>
          <w:szCs w:val="20"/>
          <w:spacing w:val="5"/>
        </w:rPr>
        <w:t>手术者与保守者的超声征象比较</w:t>
      </w:r>
    </w:p>
    <w:p>
      <w:pPr>
        <w:pStyle w:val="BodyText"/>
        <w:ind w:left="651" w:right="328" w:firstLine="420"/>
        <w:spacing w:before="69" w:line="23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手术组套叠外径</w:t>
      </w:r>
      <w:r>
        <w:rPr>
          <w:rFonts w:ascii="Microsoft YaHei" w:hAnsi="Microsoft YaHei" w:eastAsia="Microsoft YaHei" w:cs="Microsoft YaHei"/>
          <w:sz w:val="20"/>
          <w:szCs w:val="20"/>
          <w:spacing w:val="-30"/>
        </w:rPr>
        <w:t xml:space="preserve"> </w:t>
      </w:r>
      <w:r>
        <w:rPr>
          <w:sz w:val="20"/>
          <w:szCs w:val="20"/>
          <w:spacing w:val="9"/>
        </w:rPr>
        <w:t>、</w:t>
      </w:r>
      <w:r>
        <w:rPr>
          <w:rFonts w:ascii="Microsoft YaHei" w:hAnsi="Microsoft YaHei" w:eastAsia="Microsoft YaHei" w:cs="Microsoft YaHei"/>
          <w:sz w:val="20"/>
          <w:szCs w:val="20"/>
          <w:spacing w:val="9"/>
        </w:rPr>
        <w:t>套叠长度</w:t>
      </w:r>
      <w:r>
        <w:rPr>
          <w:rFonts w:ascii="Microsoft YaHei" w:hAnsi="Microsoft YaHei" w:eastAsia="Microsoft YaHei" w:cs="Microsoft YaHei"/>
          <w:sz w:val="20"/>
          <w:szCs w:val="20"/>
          <w:spacing w:val="-33"/>
        </w:rPr>
        <w:t xml:space="preserve"> </w:t>
      </w:r>
      <w:r>
        <w:rPr>
          <w:sz w:val="20"/>
          <w:szCs w:val="20"/>
          <w:spacing w:val="9"/>
        </w:rPr>
        <w:t>、</w:t>
      </w:r>
      <w:r>
        <w:rPr>
          <w:rFonts w:ascii="Microsoft YaHei" w:hAnsi="Microsoft YaHei" w:eastAsia="Microsoft YaHei" w:cs="Microsoft YaHei"/>
          <w:sz w:val="20"/>
          <w:szCs w:val="20"/>
          <w:spacing w:val="9"/>
        </w:rPr>
        <w:t>肠壁厚度值均明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显大于保守组</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星点状血流</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肠管扩张</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腹腔游离</w:t>
      </w:r>
    </w:p>
    <w:p>
      <w:pPr>
        <w:spacing w:line="14" w:lineRule="auto"/>
        <w:rPr>
          <w:rFonts w:ascii="Arial"/>
          <w:sz w:val="2"/>
        </w:rPr>
      </w:pPr>
      <w:r>
        <w:rPr>
          <w:rFonts w:ascii="Arial" w:hAnsi="Arial" w:eastAsia="Arial" w:cs="Arial"/>
          <w:sz w:val="2"/>
          <w:szCs w:val="2"/>
        </w:rPr>
        <w:br w:type="column"/>
      </w:r>
    </w:p>
    <w:p>
      <w:pPr>
        <w:pStyle w:val="BodyText"/>
        <w:ind w:right="65"/>
        <w:spacing w:before="39" w:line="235" w:lineRule="auto"/>
        <w:jc w:val="both"/>
        <w:rPr>
          <w:sz w:val="20"/>
          <w:szCs w:val="20"/>
        </w:rPr>
      </w:pPr>
      <w:r>
        <w:rPr>
          <w:rFonts w:ascii="Microsoft YaHei" w:hAnsi="Microsoft YaHei" w:eastAsia="Microsoft YaHei" w:cs="Microsoft YaHei"/>
          <w:sz w:val="20"/>
          <w:szCs w:val="20"/>
          <w:spacing w:val="9"/>
        </w:rPr>
        <w:t>液体中占比明显高于保守组</w:t>
      </w:r>
      <w:r>
        <w:rPr>
          <w:rFonts w:ascii="Microsoft YaHei" w:hAnsi="Microsoft YaHei" w:eastAsia="Microsoft YaHei" w:cs="Microsoft YaHei"/>
          <w:sz w:val="20"/>
          <w:szCs w:val="20"/>
          <w:spacing w:val="-14"/>
        </w:rPr>
        <w:t xml:space="preserve"> </w:t>
      </w:r>
      <w:r>
        <w:rPr>
          <w:sz w:val="20"/>
          <w:szCs w:val="20"/>
          <w:spacing w:val="9"/>
        </w:rPr>
        <w:t>，</w:t>
      </w:r>
      <w:r>
        <w:rPr>
          <w:rFonts w:ascii="Microsoft YaHei" w:hAnsi="Microsoft YaHei" w:eastAsia="Microsoft YaHei" w:cs="Microsoft YaHei"/>
          <w:sz w:val="20"/>
          <w:szCs w:val="20"/>
          <w:spacing w:val="9"/>
        </w:rPr>
        <w:t>差异有统计学意义</w:t>
      </w:r>
      <w:r>
        <w:rPr>
          <w:sz w:val="20"/>
          <w:szCs w:val="20"/>
          <w:spacing w:val="9"/>
        </w:rPr>
        <w:t>(P</w:t>
      </w:r>
      <w:r>
        <w:rPr>
          <w:sz w:val="20"/>
          <w:szCs w:val="20"/>
        </w:rPr>
        <w:t xml:space="preserve"> </w:t>
      </w:r>
      <w:r>
        <w:rPr>
          <w:sz w:val="20"/>
          <w:szCs w:val="20"/>
          <w:spacing w:val="8"/>
        </w:rPr>
        <w:t>&lt;</w:t>
      </w:r>
      <w:r>
        <w:rPr>
          <w:sz w:val="20"/>
          <w:szCs w:val="20"/>
          <w:spacing w:val="-48"/>
        </w:rPr>
        <w:t xml:space="preserve"> </w:t>
      </w:r>
      <w:r>
        <w:rPr>
          <w:sz w:val="20"/>
          <w:szCs w:val="20"/>
          <w:spacing w:val="8"/>
        </w:rPr>
        <w:t>0.</w:t>
      </w:r>
      <w:r>
        <w:rPr>
          <w:sz w:val="20"/>
          <w:szCs w:val="20"/>
          <w:spacing w:val="-44"/>
        </w:rPr>
        <w:t xml:space="preserve"> </w:t>
      </w:r>
      <w:r>
        <w:rPr>
          <w:sz w:val="20"/>
          <w:szCs w:val="20"/>
          <w:spacing w:val="8"/>
        </w:rPr>
        <w:t>05)</w:t>
      </w:r>
      <w:r>
        <w:rPr>
          <w:sz w:val="20"/>
          <w:szCs w:val="20"/>
          <w:spacing w:val="-20"/>
        </w:rPr>
        <w:t xml:space="preserve"> </w:t>
      </w:r>
      <w:r>
        <w:rPr>
          <w:sz w:val="20"/>
          <w:szCs w:val="20"/>
          <w:spacing w:val="8"/>
        </w:rPr>
        <w:t>,</w:t>
      </w:r>
      <w:r>
        <w:rPr>
          <w:sz w:val="20"/>
          <w:szCs w:val="20"/>
          <w:spacing w:val="48"/>
        </w:rPr>
        <w:t xml:space="preserve"> </w:t>
      </w:r>
      <w:r>
        <w:rPr>
          <w:rFonts w:ascii="Microsoft YaHei" w:hAnsi="Microsoft YaHei" w:eastAsia="Microsoft YaHei" w:cs="Microsoft YaHei"/>
          <w:sz w:val="20"/>
          <w:szCs w:val="20"/>
          <w:spacing w:val="8"/>
        </w:rPr>
        <w:t>两组在套叠位置</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淋巴结肿大中比较差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异无统计学意义</w:t>
      </w:r>
      <w:r>
        <w:rPr>
          <w:sz w:val="20"/>
          <w:szCs w:val="20"/>
          <w:spacing w:val="-1"/>
        </w:rPr>
        <w:t>(P</w:t>
      </w:r>
      <w:r>
        <w:rPr>
          <w:sz w:val="20"/>
          <w:szCs w:val="20"/>
          <w:spacing w:val="-18"/>
        </w:rPr>
        <w:t xml:space="preserve"> </w:t>
      </w:r>
      <w:r>
        <w:rPr>
          <w:sz w:val="20"/>
          <w:szCs w:val="20"/>
          <w:spacing w:val="-1"/>
        </w:rPr>
        <w:t>&gt;</w:t>
      </w:r>
      <w:r>
        <w:rPr>
          <w:sz w:val="20"/>
          <w:szCs w:val="20"/>
          <w:spacing w:val="-54"/>
        </w:rPr>
        <w:t xml:space="preserve"> </w:t>
      </w:r>
      <w:r>
        <w:rPr>
          <w:sz w:val="20"/>
          <w:szCs w:val="20"/>
          <w:spacing w:val="-1"/>
        </w:rPr>
        <w:t>0.</w:t>
      </w:r>
      <w:r>
        <w:rPr>
          <w:sz w:val="20"/>
          <w:szCs w:val="20"/>
          <w:spacing w:val="-44"/>
        </w:rPr>
        <w:t xml:space="preserve"> </w:t>
      </w:r>
      <w:r>
        <w:rPr>
          <w:sz w:val="20"/>
          <w:szCs w:val="20"/>
          <w:spacing w:val="-1"/>
        </w:rPr>
        <w:t>05)</w:t>
      </w:r>
      <w:r>
        <w:rPr>
          <w:sz w:val="20"/>
          <w:szCs w:val="20"/>
          <w:spacing w:val="-19"/>
        </w:rPr>
        <w:t xml:space="preserve"> </w:t>
      </w:r>
      <w:r>
        <w:rPr>
          <w:sz w:val="20"/>
          <w:szCs w:val="20"/>
          <w:spacing w:val="-1"/>
        </w:rPr>
        <w:t>,</w:t>
      </w:r>
      <w:r>
        <w:rPr>
          <w:sz w:val="20"/>
          <w:szCs w:val="20"/>
          <w:spacing w:val="47"/>
        </w:rPr>
        <w:t xml:space="preserve"> </w:t>
      </w:r>
      <w:r>
        <w:rPr>
          <w:rFonts w:ascii="Microsoft YaHei" w:hAnsi="Microsoft YaHei" w:eastAsia="Microsoft YaHei" w:cs="Microsoft YaHei"/>
          <w:sz w:val="20"/>
          <w:szCs w:val="20"/>
          <w:spacing w:val="-1"/>
        </w:rPr>
        <w:t>见表 </w:t>
      </w:r>
      <w:r>
        <w:rPr>
          <w:sz w:val="20"/>
          <w:szCs w:val="20"/>
          <w:spacing w:val="-1"/>
        </w:rPr>
        <w:t>3。</w:t>
      </w:r>
    </w:p>
    <w:p>
      <w:pPr>
        <w:spacing w:line="235" w:lineRule="auto"/>
        <w:sectPr>
          <w:type w:val="continuous"/>
          <w:pgSz w:w="11906" w:h="16838"/>
          <w:pgMar w:top="1657" w:right="1013" w:bottom="600" w:left="432" w:header="1238" w:footer="360" w:gutter="0"/>
          <w:cols w:equalWidth="0" w:num="2">
            <w:col w:w="5638" w:space="100"/>
            <w:col w:w="4722" w:space="0"/>
          </w:cols>
        </w:sectPr>
        <w:rPr>
          <w:sz w:val="20"/>
          <w:szCs w:val="20"/>
        </w:rPr>
      </w:pPr>
    </w:p>
    <w:p>
      <w:pPr>
        <w:pStyle w:val="BodyText"/>
        <w:ind w:left="4018"/>
        <w:spacing w:line="212" w:lineRule="auto"/>
        <w:outlineLvl w:val="1"/>
        <w:rPr>
          <w:rFonts w:ascii="SimHei" w:hAnsi="SimHei" w:eastAsia="SimHei" w:cs="SimHei"/>
        </w:rPr>
      </w:pPr>
      <w:r>
        <w:rPr>
          <w:rFonts w:ascii="SimHei" w:hAnsi="SimHei" w:eastAsia="SimHei" w:cs="SimHei"/>
          <w:spacing w:val="7"/>
        </w:rPr>
        <w:t>表</w:t>
      </w:r>
      <w:r>
        <w:rPr>
          <w:rFonts w:ascii="SimHei" w:hAnsi="SimHei" w:eastAsia="SimHei" w:cs="SimHei"/>
          <w:spacing w:val="-35"/>
        </w:rPr>
        <w:t xml:space="preserve"> </w:t>
      </w:r>
      <w:r>
        <w:rPr>
          <w:spacing w:val="7"/>
        </w:rPr>
        <w:t>3</w:t>
      </w:r>
      <w:r>
        <w:rPr>
          <w:spacing w:val="20"/>
        </w:rPr>
        <w:t xml:space="preserve">  </w:t>
      </w:r>
      <w:r>
        <w:rPr>
          <w:rFonts w:ascii="SimHei" w:hAnsi="SimHei" w:eastAsia="SimHei" w:cs="SimHei"/>
          <w:spacing w:val="7"/>
        </w:rPr>
        <w:t>手术者与保守者的超声征象比较</w:t>
      </w:r>
    </w:p>
    <w:p>
      <w:pPr>
        <w:spacing w:line="99" w:lineRule="exact"/>
        <w:rPr/>
      </w:pPr>
      <w:r/>
    </w:p>
    <w:tbl>
      <w:tblPr>
        <w:tblStyle w:val="TableNormal"/>
        <w:tblW w:w="9746" w:type="dxa"/>
        <w:tblInd w:w="64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35"/>
        <w:gridCol w:w="1822"/>
        <w:gridCol w:w="1789"/>
        <w:gridCol w:w="1472"/>
        <w:gridCol w:w="1628"/>
      </w:tblGrid>
      <w:tr>
        <w:trPr>
          <w:trHeight w:val="352" w:hRule="atLeast"/>
        </w:trPr>
        <w:tc>
          <w:tcPr>
            <w:tcW w:w="3035" w:type="dxa"/>
            <w:vAlign w:val="top"/>
            <w:tcBorders>
              <w:bottom w:val="single" w:color="231F20" w:sz="2" w:space="0"/>
              <w:top w:val="single" w:color="231F20" w:sz="6" w:space="0"/>
            </w:tcBorders>
          </w:tcPr>
          <w:p>
            <w:pPr>
              <w:ind w:left="1268"/>
              <w:spacing w:before="83"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超声表现</w:t>
            </w:r>
          </w:p>
        </w:tc>
        <w:tc>
          <w:tcPr>
            <w:tcW w:w="1822" w:type="dxa"/>
            <w:vAlign w:val="top"/>
            <w:tcBorders>
              <w:bottom w:val="single" w:color="231F20" w:sz="2" w:space="0"/>
              <w:top w:val="single" w:color="231F20" w:sz="6" w:space="0"/>
            </w:tcBorders>
          </w:tcPr>
          <w:p>
            <w:pPr>
              <w:pStyle w:val="TableText"/>
              <w:ind w:left="429"/>
              <w:spacing w:before="82" w:line="196" w:lineRule="auto"/>
              <w:rPr/>
            </w:pPr>
            <w:r>
              <w:rPr>
                <w:rFonts w:ascii="Microsoft YaHei" w:hAnsi="Microsoft YaHei" w:eastAsia="Microsoft YaHei" w:cs="Microsoft YaHei"/>
                <w:spacing w:val="4"/>
              </w:rPr>
              <w:t>保守组</w:t>
            </w:r>
            <w:r>
              <w:rPr>
                <w:spacing w:val="4"/>
              </w:rPr>
              <w:t>(n</w:t>
            </w:r>
            <w:r>
              <w:rPr>
                <w:spacing w:val="-20"/>
              </w:rPr>
              <w:t xml:space="preserve"> </w:t>
            </w:r>
            <w:r>
              <w:rPr>
                <w:spacing w:val="4"/>
              </w:rPr>
              <w:t>=</w:t>
            </w:r>
            <w:r>
              <w:rPr>
                <w:spacing w:val="-46"/>
              </w:rPr>
              <w:t xml:space="preserve"> </w:t>
            </w:r>
            <w:r>
              <w:rPr>
                <w:spacing w:val="4"/>
              </w:rPr>
              <w:t>49)</w:t>
            </w:r>
          </w:p>
        </w:tc>
        <w:tc>
          <w:tcPr>
            <w:tcW w:w="1789" w:type="dxa"/>
            <w:vAlign w:val="top"/>
            <w:tcBorders>
              <w:bottom w:val="single" w:color="231F20" w:sz="2" w:space="0"/>
              <w:top w:val="single" w:color="231F20" w:sz="6" w:space="0"/>
            </w:tcBorders>
          </w:tcPr>
          <w:p>
            <w:pPr>
              <w:pStyle w:val="TableText"/>
              <w:ind w:left="234"/>
              <w:spacing w:before="82" w:line="196" w:lineRule="auto"/>
              <w:rPr/>
            </w:pPr>
            <w:r>
              <w:rPr>
                <w:rFonts w:ascii="Microsoft YaHei" w:hAnsi="Microsoft YaHei" w:eastAsia="Microsoft YaHei" w:cs="Microsoft YaHei"/>
                <w:spacing w:val="4"/>
              </w:rPr>
              <w:t>手术组</w:t>
            </w:r>
            <w:r>
              <w:rPr>
                <w:spacing w:val="4"/>
              </w:rPr>
              <w:t>(n</w:t>
            </w:r>
            <w:r>
              <w:rPr>
                <w:spacing w:val="-23"/>
              </w:rPr>
              <w:t xml:space="preserve"> </w:t>
            </w:r>
            <w:r>
              <w:rPr>
                <w:spacing w:val="4"/>
              </w:rPr>
              <w:t>=</w:t>
            </w:r>
            <w:r>
              <w:rPr>
                <w:spacing w:val="-43"/>
              </w:rPr>
              <w:t xml:space="preserve"> </w:t>
            </w:r>
            <w:r>
              <w:rPr>
                <w:spacing w:val="4"/>
              </w:rPr>
              <w:t>22)</w:t>
            </w:r>
          </w:p>
        </w:tc>
        <w:tc>
          <w:tcPr>
            <w:tcW w:w="1472" w:type="dxa"/>
            <w:vAlign w:val="top"/>
            <w:tcBorders>
              <w:bottom w:val="single" w:color="231F20" w:sz="2" w:space="0"/>
              <w:top w:val="single" w:color="231F20" w:sz="6" w:space="0"/>
            </w:tcBorders>
          </w:tcPr>
          <w:p>
            <w:pPr>
              <w:pStyle w:val="TableText"/>
              <w:ind w:left="523"/>
              <w:spacing w:before="88" w:line="233" w:lineRule="auto"/>
              <w:rPr>
                <w:sz w:val="10"/>
                <w:szCs w:val="10"/>
              </w:rPr>
            </w:pPr>
            <w:r>
              <w:rPr>
                <w:spacing w:val="-18"/>
                <w:w w:val="78"/>
              </w:rPr>
              <w:t>t/χ</w:t>
            </w:r>
            <w:r>
              <w:rPr>
                <w:sz w:val="10"/>
                <w:szCs w:val="10"/>
                <w:position w:val="7"/>
              </w:rPr>
              <w:t>2</w:t>
            </w:r>
          </w:p>
        </w:tc>
        <w:tc>
          <w:tcPr>
            <w:tcW w:w="1628" w:type="dxa"/>
            <w:vAlign w:val="top"/>
            <w:tcBorders>
              <w:bottom w:val="single" w:color="231F20" w:sz="2" w:space="0"/>
              <w:top w:val="single" w:color="231F20" w:sz="6" w:space="0"/>
            </w:tcBorders>
          </w:tcPr>
          <w:p>
            <w:pPr>
              <w:pStyle w:val="TableText"/>
              <w:ind w:left="761"/>
              <w:spacing w:before="110" w:line="185" w:lineRule="auto"/>
              <w:rPr/>
            </w:pPr>
            <w:r>
              <w:rPr>
                <w:spacing w:val="12"/>
                <w:w w:val="114"/>
              </w:rPr>
              <w:t>P</w:t>
            </w:r>
          </w:p>
        </w:tc>
      </w:tr>
      <w:tr>
        <w:trPr>
          <w:trHeight w:val="352" w:hRule="atLeast"/>
        </w:trPr>
        <w:tc>
          <w:tcPr>
            <w:tcW w:w="3035" w:type="dxa"/>
            <w:vAlign w:val="top"/>
            <w:tcBorders>
              <w:top w:val="single" w:color="231F20" w:sz="2" w:space="0"/>
            </w:tcBorders>
          </w:tcPr>
          <w:p>
            <w:pPr>
              <w:pStyle w:val="TableText"/>
              <w:ind w:left="436"/>
              <w:spacing w:before="85" w:line="188" w:lineRule="auto"/>
              <w:rPr>
                <w:rFonts w:ascii="Microsoft YaHei" w:hAnsi="Microsoft YaHei" w:eastAsia="Microsoft YaHei" w:cs="Microsoft YaHei"/>
              </w:rPr>
            </w:pPr>
            <w:r>
              <w:rPr>
                <w:spacing w:val="-6"/>
                <w:w w:val="98"/>
              </w:rPr>
              <w:t>〛</w:t>
            </w:r>
            <w:r>
              <w:rPr>
                <w:rFonts w:ascii="Microsoft YaHei" w:hAnsi="Microsoft YaHei" w:eastAsia="Microsoft YaHei" w:cs="Microsoft YaHei"/>
                <w:spacing w:val="-6"/>
                <w:w w:val="98"/>
              </w:rPr>
              <w:t>套叠位置</w:t>
            </w:r>
            <w:r>
              <w:rPr>
                <w:rFonts w:ascii="Microsoft YaHei" w:hAnsi="Microsoft YaHei" w:eastAsia="Microsoft YaHei" w:cs="Microsoft YaHei"/>
                <w:spacing w:val="2"/>
              </w:rPr>
              <w:t xml:space="preserve">                    </w:t>
            </w:r>
            <w:r>
              <w:rPr>
                <w:rFonts w:ascii="Microsoft YaHei" w:hAnsi="Microsoft YaHei" w:eastAsia="Microsoft YaHei" w:cs="Microsoft YaHei"/>
                <w:spacing w:val="-6"/>
                <w:w w:val="98"/>
              </w:rPr>
              <w:t>左腹</w:t>
            </w:r>
          </w:p>
        </w:tc>
        <w:tc>
          <w:tcPr>
            <w:tcW w:w="1822" w:type="dxa"/>
            <w:vAlign w:val="top"/>
            <w:tcBorders>
              <w:top w:val="single" w:color="231F20" w:sz="2" w:space="0"/>
            </w:tcBorders>
          </w:tcPr>
          <w:p>
            <w:pPr>
              <w:pStyle w:val="TableText"/>
              <w:ind w:left="935"/>
              <w:spacing w:before="112" w:line="190" w:lineRule="auto"/>
              <w:rPr/>
            </w:pPr>
            <w:r>
              <w:rPr>
                <w:spacing w:val="-4"/>
              </w:rPr>
              <w:t>23</w:t>
            </w:r>
          </w:p>
        </w:tc>
        <w:tc>
          <w:tcPr>
            <w:tcW w:w="1789" w:type="dxa"/>
            <w:vAlign w:val="top"/>
            <w:tcBorders>
              <w:top w:val="single" w:color="231F20" w:sz="2" w:space="0"/>
            </w:tcBorders>
          </w:tcPr>
          <w:p>
            <w:pPr>
              <w:pStyle w:val="TableText"/>
              <w:ind w:left="786"/>
              <w:spacing w:before="113" w:line="189" w:lineRule="auto"/>
              <w:rPr/>
            </w:pPr>
            <w:r>
              <w:rPr/>
              <w:t>8</w:t>
            </w:r>
          </w:p>
        </w:tc>
        <w:tc>
          <w:tcPr>
            <w:tcW w:w="1472" w:type="dxa"/>
            <w:vAlign w:val="top"/>
            <w:tcBorders>
              <w:top w:val="single" w:color="231F20" w:sz="2" w:space="0"/>
            </w:tcBorders>
          </w:tcPr>
          <w:p>
            <w:pPr>
              <w:pStyle w:val="TableText"/>
              <w:ind w:left="441"/>
              <w:spacing w:before="111" w:line="192" w:lineRule="auto"/>
              <w:rPr/>
            </w:pPr>
            <w:r>
              <w:rPr>
                <w:spacing w:val="-9"/>
              </w:rPr>
              <w:t>0.</w:t>
            </w:r>
            <w:r>
              <w:rPr>
                <w:spacing w:val="-36"/>
              </w:rPr>
              <w:t xml:space="preserve"> </w:t>
            </w:r>
            <w:r>
              <w:rPr>
                <w:spacing w:val="-9"/>
              </w:rPr>
              <w:t>690</w:t>
            </w:r>
          </w:p>
        </w:tc>
        <w:tc>
          <w:tcPr>
            <w:tcW w:w="1628" w:type="dxa"/>
            <w:vAlign w:val="top"/>
            <w:tcBorders>
              <w:top w:val="single" w:color="231F20" w:sz="2" w:space="0"/>
            </w:tcBorders>
          </w:tcPr>
          <w:p>
            <w:pPr>
              <w:pStyle w:val="TableText"/>
              <w:ind w:left="593"/>
              <w:spacing w:before="111" w:line="191" w:lineRule="auto"/>
              <w:rPr/>
            </w:pPr>
            <w:r>
              <w:rPr>
                <w:spacing w:val="-9"/>
              </w:rPr>
              <w:t>0.</w:t>
            </w:r>
            <w:r>
              <w:rPr>
                <w:spacing w:val="-38"/>
              </w:rPr>
              <w:t xml:space="preserve"> </w:t>
            </w:r>
            <w:r>
              <w:rPr>
                <w:spacing w:val="-9"/>
              </w:rPr>
              <w:t>406</w:t>
            </w:r>
          </w:p>
        </w:tc>
      </w:tr>
      <w:tr>
        <w:trPr>
          <w:trHeight w:val="354" w:hRule="atLeast"/>
        </w:trPr>
        <w:tc>
          <w:tcPr>
            <w:tcW w:w="3035" w:type="dxa"/>
            <w:vAlign w:val="top"/>
          </w:tcPr>
          <w:p>
            <w:pPr>
              <w:ind w:left="2262"/>
              <w:spacing w:before="97"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右腹</w:t>
            </w:r>
          </w:p>
        </w:tc>
        <w:tc>
          <w:tcPr>
            <w:tcW w:w="1822" w:type="dxa"/>
            <w:vAlign w:val="top"/>
          </w:tcPr>
          <w:p>
            <w:pPr>
              <w:pStyle w:val="TableText"/>
              <w:ind w:left="935"/>
              <w:spacing w:before="120" w:line="191" w:lineRule="auto"/>
              <w:rPr/>
            </w:pPr>
            <w:r>
              <w:rPr>
                <w:spacing w:val="-3"/>
              </w:rPr>
              <w:t>26</w:t>
            </w:r>
          </w:p>
        </w:tc>
        <w:tc>
          <w:tcPr>
            <w:tcW w:w="1789" w:type="dxa"/>
            <w:vAlign w:val="top"/>
          </w:tcPr>
          <w:p>
            <w:pPr>
              <w:pStyle w:val="TableText"/>
              <w:ind w:left="751"/>
              <w:spacing w:before="121" w:line="187" w:lineRule="auto"/>
              <w:rPr/>
            </w:pPr>
            <w:r>
              <w:rPr>
                <w:spacing w:val="-10"/>
              </w:rPr>
              <w:t>14</w:t>
            </w:r>
          </w:p>
        </w:tc>
        <w:tc>
          <w:tcPr>
            <w:tcW w:w="1472" w:type="dxa"/>
            <w:vAlign w:val="top"/>
          </w:tcPr>
          <w:p>
            <w:pPr>
              <w:rPr>
                <w:rFonts w:ascii="Arial"/>
                <w:sz w:val="21"/>
              </w:rPr>
            </w:pPr>
            <w:r/>
          </w:p>
        </w:tc>
        <w:tc>
          <w:tcPr>
            <w:tcW w:w="1628" w:type="dxa"/>
            <w:vAlign w:val="top"/>
          </w:tcPr>
          <w:p>
            <w:pPr>
              <w:rPr>
                <w:rFonts w:ascii="Arial"/>
                <w:sz w:val="21"/>
              </w:rPr>
            </w:pPr>
            <w:r/>
          </w:p>
        </w:tc>
      </w:tr>
      <w:tr>
        <w:trPr>
          <w:trHeight w:val="367" w:hRule="atLeast"/>
        </w:trPr>
        <w:tc>
          <w:tcPr>
            <w:tcW w:w="3035" w:type="dxa"/>
            <w:vAlign w:val="top"/>
          </w:tcPr>
          <w:p>
            <w:pPr>
              <w:ind w:left="274"/>
              <w:spacing w:before="99"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腹腔游离液体</w:t>
            </w:r>
            <w:r>
              <w:rPr>
                <w:rFonts w:ascii="Microsoft YaHei" w:hAnsi="Microsoft YaHei" w:eastAsia="Microsoft YaHei" w:cs="Microsoft YaHei"/>
                <w:sz w:val="17"/>
                <w:szCs w:val="17"/>
                <w:spacing w:val="2"/>
              </w:rPr>
              <w:t xml:space="preserve">                   </w:t>
            </w:r>
            <w:r>
              <w:rPr>
                <w:rFonts w:ascii="Microsoft YaHei" w:hAnsi="Microsoft YaHei" w:eastAsia="Microsoft YaHei" w:cs="Microsoft YaHei"/>
                <w:sz w:val="17"/>
                <w:szCs w:val="17"/>
                <w:spacing w:val="8"/>
              </w:rPr>
              <w:t>是</w:t>
            </w:r>
          </w:p>
        </w:tc>
        <w:tc>
          <w:tcPr>
            <w:tcW w:w="1822" w:type="dxa"/>
            <w:vAlign w:val="top"/>
          </w:tcPr>
          <w:p>
            <w:pPr>
              <w:pStyle w:val="TableText"/>
              <w:ind w:left="949"/>
              <w:spacing w:before="129" w:line="190" w:lineRule="auto"/>
              <w:rPr/>
            </w:pPr>
            <w:r>
              <w:rPr>
                <w:spacing w:val="-11"/>
              </w:rPr>
              <w:t>19</w:t>
            </w:r>
          </w:p>
        </w:tc>
        <w:tc>
          <w:tcPr>
            <w:tcW w:w="1789" w:type="dxa"/>
            <w:vAlign w:val="top"/>
          </w:tcPr>
          <w:p>
            <w:pPr>
              <w:pStyle w:val="TableText"/>
              <w:ind w:left="751"/>
              <w:spacing w:before="129" w:line="189" w:lineRule="auto"/>
              <w:rPr/>
            </w:pPr>
            <w:r>
              <w:rPr>
                <w:spacing w:val="-12"/>
              </w:rPr>
              <w:t>18</w:t>
            </w:r>
          </w:p>
        </w:tc>
        <w:tc>
          <w:tcPr>
            <w:tcW w:w="1472" w:type="dxa"/>
            <w:vAlign w:val="top"/>
          </w:tcPr>
          <w:p>
            <w:pPr>
              <w:pStyle w:val="TableText"/>
              <w:ind w:left="412"/>
              <w:spacing w:before="128" w:line="189" w:lineRule="auto"/>
              <w:rPr/>
            </w:pPr>
            <w:r>
              <w:rPr>
                <w:spacing w:val="-11"/>
              </w:rPr>
              <w:t>11.</w:t>
            </w:r>
            <w:r>
              <w:rPr>
                <w:spacing w:val="-36"/>
              </w:rPr>
              <w:t xml:space="preserve"> </w:t>
            </w:r>
            <w:r>
              <w:rPr>
                <w:spacing w:val="-11"/>
              </w:rPr>
              <w:t>271</w:t>
            </w:r>
          </w:p>
        </w:tc>
        <w:tc>
          <w:tcPr>
            <w:tcW w:w="1628" w:type="dxa"/>
            <w:vAlign w:val="top"/>
          </w:tcPr>
          <w:p>
            <w:pPr>
              <w:pStyle w:val="TableText"/>
              <w:ind w:left="560"/>
              <w:spacing w:before="129" w:line="189" w:lineRule="auto"/>
              <w:rPr/>
            </w:pPr>
            <w:r>
              <w:rPr>
                <w:spacing w:val="-9"/>
              </w:rPr>
              <w:t>&lt;</w:t>
            </w:r>
            <w:r>
              <w:rPr>
                <w:spacing w:val="-40"/>
              </w:rPr>
              <w:t xml:space="preserve"> </w:t>
            </w:r>
            <w:r>
              <w:rPr>
                <w:spacing w:val="-9"/>
              </w:rPr>
              <w:t>0.</w:t>
            </w:r>
            <w:r>
              <w:rPr>
                <w:spacing w:val="-38"/>
              </w:rPr>
              <w:t xml:space="preserve"> </w:t>
            </w:r>
            <w:r>
              <w:rPr>
                <w:spacing w:val="-9"/>
              </w:rPr>
              <w:t>001</w:t>
            </w:r>
          </w:p>
        </w:tc>
      </w:tr>
      <w:tr>
        <w:trPr>
          <w:trHeight w:val="354" w:hRule="atLeast"/>
        </w:trPr>
        <w:tc>
          <w:tcPr>
            <w:tcW w:w="3035" w:type="dxa"/>
            <w:vAlign w:val="top"/>
          </w:tcPr>
          <w:p>
            <w:pPr>
              <w:ind w:left="2353"/>
              <w:spacing w:before="105"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否</w:t>
            </w:r>
          </w:p>
        </w:tc>
        <w:tc>
          <w:tcPr>
            <w:tcW w:w="1822" w:type="dxa"/>
            <w:vAlign w:val="top"/>
          </w:tcPr>
          <w:p>
            <w:pPr>
              <w:pStyle w:val="TableText"/>
              <w:ind w:left="937"/>
              <w:spacing w:before="122" w:line="190" w:lineRule="auto"/>
              <w:rPr/>
            </w:pPr>
            <w:r>
              <w:rPr>
                <w:spacing w:val="-4"/>
              </w:rPr>
              <w:t>30</w:t>
            </w:r>
          </w:p>
        </w:tc>
        <w:tc>
          <w:tcPr>
            <w:tcW w:w="1789" w:type="dxa"/>
            <w:vAlign w:val="top"/>
          </w:tcPr>
          <w:p>
            <w:pPr>
              <w:pStyle w:val="TableText"/>
              <w:ind w:left="778"/>
              <w:spacing w:before="122" w:line="187" w:lineRule="auto"/>
              <w:rPr/>
            </w:pPr>
            <w:r>
              <w:rPr/>
              <w:t>4</w:t>
            </w:r>
          </w:p>
        </w:tc>
        <w:tc>
          <w:tcPr>
            <w:tcW w:w="1472" w:type="dxa"/>
            <w:vAlign w:val="top"/>
          </w:tcPr>
          <w:p>
            <w:pPr>
              <w:rPr>
                <w:rFonts w:ascii="Arial"/>
                <w:sz w:val="21"/>
              </w:rPr>
            </w:pPr>
            <w:r/>
          </w:p>
        </w:tc>
        <w:tc>
          <w:tcPr>
            <w:tcW w:w="1628" w:type="dxa"/>
            <w:vAlign w:val="top"/>
          </w:tcPr>
          <w:p>
            <w:pPr>
              <w:rPr>
                <w:rFonts w:ascii="Arial"/>
                <w:sz w:val="21"/>
              </w:rPr>
            </w:pPr>
            <w:r/>
          </w:p>
        </w:tc>
      </w:tr>
      <w:tr>
        <w:trPr>
          <w:trHeight w:val="367" w:hRule="atLeast"/>
        </w:trPr>
        <w:tc>
          <w:tcPr>
            <w:tcW w:w="3035" w:type="dxa"/>
            <w:vAlign w:val="top"/>
          </w:tcPr>
          <w:p>
            <w:pPr>
              <w:ind w:left="371"/>
              <w:spacing w:before="104"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星点状血流</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7"/>
              </w:rPr>
              <w:t>是</w:t>
            </w:r>
          </w:p>
        </w:tc>
        <w:tc>
          <w:tcPr>
            <w:tcW w:w="1822" w:type="dxa"/>
            <w:vAlign w:val="top"/>
          </w:tcPr>
          <w:p>
            <w:pPr>
              <w:pStyle w:val="TableText"/>
              <w:ind w:left="949"/>
              <w:spacing w:before="129" w:line="187" w:lineRule="auto"/>
              <w:rPr/>
            </w:pPr>
            <w:r>
              <w:rPr>
                <w:spacing w:val="-17"/>
              </w:rPr>
              <w:t>11</w:t>
            </w:r>
          </w:p>
        </w:tc>
        <w:tc>
          <w:tcPr>
            <w:tcW w:w="1789" w:type="dxa"/>
            <w:vAlign w:val="top"/>
          </w:tcPr>
          <w:p>
            <w:pPr>
              <w:pStyle w:val="TableText"/>
              <w:ind w:left="751"/>
              <w:spacing w:before="130" w:line="190" w:lineRule="auto"/>
              <w:rPr/>
            </w:pPr>
            <w:r>
              <w:rPr>
                <w:spacing w:val="-11"/>
              </w:rPr>
              <w:t>19</w:t>
            </w:r>
          </w:p>
        </w:tc>
        <w:tc>
          <w:tcPr>
            <w:tcW w:w="1472" w:type="dxa"/>
            <w:vAlign w:val="top"/>
          </w:tcPr>
          <w:p>
            <w:pPr>
              <w:pStyle w:val="TableText"/>
              <w:ind w:left="398"/>
              <w:spacing w:before="127" w:line="193" w:lineRule="auto"/>
              <w:rPr/>
            </w:pPr>
            <w:r>
              <w:rPr>
                <w:spacing w:val="-8"/>
              </w:rPr>
              <w:t>25.</w:t>
            </w:r>
            <w:r>
              <w:rPr>
                <w:spacing w:val="-36"/>
              </w:rPr>
              <w:t xml:space="preserve"> </w:t>
            </w:r>
            <w:r>
              <w:rPr>
                <w:spacing w:val="-8"/>
              </w:rPr>
              <w:t>419</w:t>
            </w:r>
          </w:p>
        </w:tc>
        <w:tc>
          <w:tcPr>
            <w:tcW w:w="1628" w:type="dxa"/>
            <w:vAlign w:val="top"/>
          </w:tcPr>
          <w:p>
            <w:pPr>
              <w:pStyle w:val="TableText"/>
              <w:ind w:left="560"/>
              <w:spacing w:before="130" w:line="189" w:lineRule="auto"/>
              <w:rPr/>
            </w:pPr>
            <w:r>
              <w:rPr>
                <w:spacing w:val="-9"/>
              </w:rPr>
              <w:t>&lt;</w:t>
            </w:r>
            <w:r>
              <w:rPr>
                <w:spacing w:val="-40"/>
              </w:rPr>
              <w:t xml:space="preserve"> </w:t>
            </w:r>
            <w:r>
              <w:rPr>
                <w:spacing w:val="-9"/>
              </w:rPr>
              <w:t>0.</w:t>
            </w:r>
            <w:r>
              <w:rPr>
                <w:spacing w:val="-38"/>
              </w:rPr>
              <w:t xml:space="preserve"> </w:t>
            </w:r>
            <w:r>
              <w:rPr>
                <w:spacing w:val="-9"/>
              </w:rPr>
              <w:t>001</w:t>
            </w:r>
          </w:p>
        </w:tc>
      </w:tr>
      <w:tr>
        <w:trPr>
          <w:trHeight w:val="352" w:hRule="atLeast"/>
        </w:trPr>
        <w:tc>
          <w:tcPr>
            <w:tcW w:w="3035" w:type="dxa"/>
            <w:vAlign w:val="top"/>
          </w:tcPr>
          <w:p>
            <w:pPr>
              <w:ind w:left="2353"/>
              <w:spacing w:before="106"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否</w:t>
            </w:r>
          </w:p>
        </w:tc>
        <w:tc>
          <w:tcPr>
            <w:tcW w:w="1822" w:type="dxa"/>
            <w:vAlign w:val="top"/>
          </w:tcPr>
          <w:p>
            <w:pPr>
              <w:pStyle w:val="TableText"/>
              <w:ind w:left="937"/>
              <w:spacing w:before="123" w:line="190" w:lineRule="auto"/>
              <w:rPr/>
            </w:pPr>
            <w:r>
              <w:rPr>
                <w:spacing w:val="-6"/>
              </w:rPr>
              <w:t>38</w:t>
            </w:r>
          </w:p>
        </w:tc>
        <w:tc>
          <w:tcPr>
            <w:tcW w:w="1789" w:type="dxa"/>
            <w:vAlign w:val="top"/>
          </w:tcPr>
          <w:p>
            <w:pPr>
              <w:pStyle w:val="TableText"/>
              <w:ind w:left="784"/>
              <w:spacing w:before="123" w:line="190" w:lineRule="auto"/>
              <w:rPr/>
            </w:pPr>
            <w:r>
              <w:rPr/>
              <w:t>3</w:t>
            </w:r>
          </w:p>
        </w:tc>
        <w:tc>
          <w:tcPr>
            <w:tcW w:w="1472" w:type="dxa"/>
            <w:vAlign w:val="top"/>
          </w:tcPr>
          <w:p>
            <w:pPr>
              <w:rPr>
                <w:rFonts w:ascii="Arial"/>
                <w:sz w:val="21"/>
              </w:rPr>
            </w:pPr>
            <w:r/>
          </w:p>
        </w:tc>
        <w:tc>
          <w:tcPr>
            <w:tcW w:w="1628" w:type="dxa"/>
            <w:vAlign w:val="top"/>
          </w:tcPr>
          <w:p>
            <w:pPr>
              <w:rPr>
                <w:rFonts w:ascii="Arial"/>
                <w:sz w:val="21"/>
              </w:rPr>
            </w:pPr>
            <w:r/>
          </w:p>
        </w:tc>
      </w:tr>
      <w:tr>
        <w:trPr>
          <w:trHeight w:val="366" w:hRule="atLeast"/>
        </w:trPr>
        <w:tc>
          <w:tcPr>
            <w:tcW w:w="3035" w:type="dxa"/>
            <w:vAlign w:val="top"/>
          </w:tcPr>
          <w:p>
            <w:pPr>
              <w:ind w:left="368"/>
              <w:spacing w:before="106"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淋巴结肿大</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7"/>
              </w:rPr>
              <w:t>是</w:t>
            </w:r>
          </w:p>
        </w:tc>
        <w:tc>
          <w:tcPr>
            <w:tcW w:w="1822" w:type="dxa"/>
            <w:vAlign w:val="top"/>
          </w:tcPr>
          <w:p>
            <w:pPr>
              <w:pStyle w:val="TableText"/>
              <w:ind w:left="935"/>
              <w:spacing w:before="132" w:line="187" w:lineRule="auto"/>
              <w:rPr/>
            </w:pPr>
            <w:r>
              <w:rPr>
                <w:spacing w:val="-3"/>
              </w:rPr>
              <w:t>22</w:t>
            </w:r>
          </w:p>
        </w:tc>
        <w:tc>
          <w:tcPr>
            <w:tcW w:w="1789" w:type="dxa"/>
            <w:vAlign w:val="top"/>
          </w:tcPr>
          <w:p>
            <w:pPr>
              <w:pStyle w:val="TableText"/>
              <w:ind w:left="780"/>
              <w:spacing w:before="135" w:line="185" w:lineRule="auto"/>
              <w:rPr/>
            </w:pPr>
            <w:r>
              <w:rPr/>
              <w:t>7</w:t>
            </w:r>
          </w:p>
        </w:tc>
        <w:tc>
          <w:tcPr>
            <w:tcW w:w="1472" w:type="dxa"/>
            <w:vAlign w:val="top"/>
          </w:tcPr>
          <w:p>
            <w:pPr>
              <w:pStyle w:val="TableText"/>
              <w:ind w:left="457"/>
              <w:spacing w:before="131" w:line="191" w:lineRule="auto"/>
              <w:rPr/>
            </w:pPr>
            <w:r>
              <w:rPr>
                <w:spacing w:val="-14"/>
              </w:rPr>
              <w:t>1.</w:t>
            </w:r>
            <w:r>
              <w:rPr>
                <w:spacing w:val="-34"/>
              </w:rPr>
              <w:t xml:space="preserve"> </w:t>
            </w:r>
            <w:r>
              <w:rPr>
                <w:spacing w:val="-14"/>
              </w:rPr>
              <w:t>075</w:t>
            </w:r>
          </w:p>
        </w:tc>
        <w:tc>
          <w:tcPr>
            <w:tcW w:w="1628" w:type="dxa"/>
            <w:vAlign w:val="top"/>
          </w:tcPr>
          <w:p>
            <w:pPr>
              <w:pStyle w:val="TableText"/>
              <w:ind w:left="593"/>
              <w:spacing w:before="132" w:line="191" w:lineRule="auto"/>
              <w:rPr/>
            </w:pPr>
            <w:r>
              <w:rPr>
                <w:spacing w:val="-10"/>
              </w:rPr>
              <w:t>0.</w:t>
            </w:r>
            <w:r>
              <w:rPr>
                <w:spacing w:val="-35"/>
              </w:rPr>
              <w:t xml:space="preserve"> </w:t>
            </w:r>
            <w:r>
              <w:rPr>
                <w:spacing w:val="-10"/>
              </w:rPr>
              <w:t>299</w:t>
            </w:r>
          </w:p>
        </w:tc>
      </w:tr>
      <w:tr>
        <w:trPr>
          <w:trHeight w:val="354" w:hRule="atLeast"/>
        </w:trPr>
        <w:tc>
          <w:tcPr>
            <w:tcW w:w="3035" w:type="dxa"/>
            <w:vAlign w:val="top"/>
          </w:tcPr>
          <w:p>
            <w:pPr>
              <w:ind w:left="2353"/>
              <w:spacing w:before="110"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否</w:t>
            </w:r>
          </w:p>
        </w:tc>
        <w:tc>
          <w:tcPr>
            <w:tcW w:w="1822" w:type="dxa"/>
            <w:vAlign w:val="top"/>
          </w:tcPr>
          <w:p>
            <w:pPr>
              <w:pStyle w:val="TableText"/>
              <w:ind w:left="935"/>
              <w:spacing w:before="127" w:line="188" w:lineRule="auto"/>
              <w:rPr/>
            </w:pPr>
            <w:r>
              <w:rPr>
                <w:spacing w:val="-4"/>
              </w:rPr>
              <w:t>27</w:t>
            </w:r>
          </w:p>
        </w:tc>
        <w:tc>
          <w:tcPr>
            <w:tcW w:w="1789" w:type="dxa"/>
            <w:vAlign w:val="top"/>
          </w:tcPr>
          <w:p>
            <w:pPr>
              <w:pStyle w:val="TableText"/>
              <w:ind w:left="751"/>
              <w:spacing w:before="126" w:line="191" w:lineRule="auto"/>
              <w:rPr/>
            </w:pPr>
            <w:r>
              <w:rPr>
                <w:spacing w:val="-13"/>
              </w:rPr>
              <w:t>15</w:t>
            </w:r>
          </w:p>
        </w:tc>
        <w:tc>
          <w:tcPr>
            <w:tcW w:w="1472" w:type="dxa"/>
            <w:vAlign w:val="top"/>
          </w:tcPr>
          <w:p>
            <w:pPr>
              <w:rPr>
                <w:rFonts w:ascii="Arial"/>
                <w:sz w:val="21"/>
              </w:rPr>
            </w:pPr>
            <w:r/>
          </w:p>
        </w:tc>
        <w:tc>
          <w:tcPr>
            <w:tcW w:w="1628" w:type="dxa"/>
            <w:vAlign w:val="top"/>
          </w:tcPr>
          <w:p>
            <w:pPr>
              <w:rPr>
                <w:rFonts w:ascii="Arial"/>
                <w:sz w:val="21"/>
              </w:rPr>
            </w:pPr>
            <w:r/>
          </w:p>
        </w:tc>
      </w:tr>
      <w:tr>
        <w:trPr>
          <w:trHeight w:val="366" w:hRule="atLeast"/>
        </w:trPr>
        <w:tc>
          <w:tcPr>
            <w:tcW w:w="3035" w:type="dxa"/>
            <w:vAlign w:val="top"/>
          </w:tcPr>
          <w:p>
            <w:pPr>
              <w:ind w:left="455"/>
              <w:spacing w:before="108"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肠管扩张</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7"/>
              </w:rPr>
              <w:t>是</w:t>
            </w:r>
          </w:p>
        </w:tc>
        <w:tc>
          <w:tcPr>
            <w:tcW w:w="1822" w:type="dxa"/>
            <w:vAlign w:val="top"/>
          </w:tcPr>
          <w:p>
            <w:pPr>
              <w:pStyle w:val="TableText"/>
              <w:ind w:left="935"/>
              <w:spacing w:before="135" w:line="189" w:lineRule="auto"/>
              <w:rPr/>
            </w:pPr>
            <w:r>
              <w:rPr>
                <w:spacing w:val="-2"/>
              </w:rPr>
              <w:t>20</w:t>
            </w:r>
          </w:p>
        </w:tc>
        <w:tc>
          <w:tcPr>
            <w:tcW w:w="1789" w:type="dxa"/>
            <w:vAlign w:val="top"/>
          </w:tcPr>
          <w:p>
            <w:pPr>
              <w:pStyle w:val="TableText"/>
              <w:ind w:left="751"/>
              <w:spacing w:before="134" w:line="188" w:lineRule="auto"/>
              <w:rPr/>
            </w:pPr>
            <w:r>
              <w:rPr>
                <w:spacing w:val="-12"/>
              </w:rPr>
              <w:t>17</w:t>
            </w:r>
          </w:p>
        </w:tc>
        <w:tc>
          <w:tcPr>
            <w:tcW w:w="1472" w:type="dxa"/>
            <w:vAlign w:val="top"/>
          </w:tcPr>
          <w:p>
            <w:pPr>
              <w:pStyle w:val="TableText"/>
              <w:ind w:left="447"/>
              <w:spacing w:before="133" w:line="191" w:lineRule="auto"/>
              <w:rPr/>
            </w:pPr>
            <w:r>
              <w:rPr>
                <w:spacing w:val="-10"/>
              </w:rPr>
              <w:t>8.</w:t>
            </w:r>
            <w:r>
              <w:rPr>
                <w:spacing w:val="-38"/>
              </w:rPr>
              <w:t xml:space="preserve"> </w:t>
            </w:r>
            <w:r>
              <w:rPr>
                <w:spacing w:val="-10"/>
              </w:rPr>
              <w:t>086</w:t>
            </w:r>
          </w:p>
        </w:tc>
        <w:tc>
          <w:tcPr>
            <w:tcW w:w="1628" w:type="dxa"/>
            <w:vAlign w:val="top"/>
          </w:tcPr>
          <w:p>
            <w:pPr>
              <w:pStyle w:val="TableText"/>
              <w:ind w:left="593"/>
              <w:spacing w:before="135" w:line="189" w:lineRule="auto"/>
              <w:rPr/>
            </w:pPr>
            <w:r>
              <w:rPr>
                <w:spacing w:val="-9"/>
              </w:rPr>
              <w:t>0.</w:t>
            </w:r>
            <w:r>
              <w:rPr>
                <w:spacing w:val="-38"/>
              </w:rPr>
              <w:t xml:space="preserve"> </w:t>
            </w:r>
            <w:r>
              <w:rPr>
                <w:spacing w:val="-9"/>
              </w:rPr>
              <w:t>004</w:t>
            </w:r>
          </w:p>
        </w:tc>
      </w:tr>
      <w:tr>
        <w:trPr>
          <w:trHeight w:val="353" w:hRule="atLeast"/>
        </w:trPr>
        <w:tc>
          <w:tcPr>
            <w:tcW w:w="3035" w:type="dxa"/>
            <w:vAlign w:val="top"/>
          </w:tcPr>
          <w:p>
            <w:pPr>
              <w:ind w:left="2353"/>
              <w:spacing w:before="112"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
              </w:rPr>
              <w:t>否</w:t>
            </w:r>
          </w:p>
        </w:tc>
        <w:tc>
          <w:tcPr>
            <w:tcW w:w="1822" w:type="dxa"/>
            <w:vAlign w:val="top"/>
          </w:tcPr>
          <w:p>
            <w:pPr>
              <w:pStyle w:val="TableText"/>
              <w:ind w:left="935"/>
              <w:spacing w:before="129" w:line="191" w:lineRule="auto"/>
              <w:rPr/>
            </w:pPr>
            <w:r>
              <w:rPr>
                <w:spacing w:val="-4"/>
              </w:rPr>
              <w:t>29</w:t>
            </w:r>
          </w:p>
        </w:tc>
        <w:tc>
          <w:tcPr>
            <w:tcW w:w="1789" w:type="dxa"/>
            <w:vAlign w:val="top"/>
          </w:tcPr>
          <w:p>
            <w:pPr>
              <w:pStyle w:val="TableText"/>
              <w:ind w:left="782"/>
              <w:spacing w:before="128" w:line="191" w:lineRule="auto"/>
              <w:rPr/>
            </w:pPr>
            <w:r>
              <w:rPr/>
              <w:t>5</w:t>
            </w:r>
          </w:p>
        </w:tc>
        <w:tc>
          <w:tcPr>
            <w:tcW w:w="1472" w:type="dxa"/>
            <w:vAlign w:val="top"/>
          </w:tcPr>
          <w:p>
            <w:pPr>
              <w:rPr>
                <w:rFonts w:ascii="Arial"/>
                <w:sz w:val="21"/>
              </w:rPr>
            </w:pPr>
            <w:r/>
          </w:p>
        </w:tc>
        <w:tc>
          <w:tcPr>
            <w:tcW w:w="1628" w:type="dxa"/>
            <w:vAlign w:val="top"/>
          </w:tcPr>
          <w:p>
            <w:pPr>
              <w:rPr>
                <w:rFonts w:ascii="Arial"/>
                <w:sz w:val="21"/>
              </w:rPr>
            </w:pPr>
            <w:r/>
          </w:p>
        </w:tc>
      </w:tr>
      <w:tr>
        <w:trPr>
          <w:trHeight w:val="369" w:hRule="atLeast"/>
        </w:trPr>
        <w:tc>
          <w:tcPr>
            <w:tcW w:w="3035" w:type="dxa"/>
            <w:vAlign w:val="top"/>
          </w:tcPr>
          <w:p>
            <w:pPr>
              <w:pStyle w:val="TableText"/>
              <w:ind w:left="244"/>
              <w:spacing w:before="109" w:line="197" w:lineRule="auto"/>
              <w:rPr/>
            </w:pPr>
            <w:r>
              <w:rPr>
                <w:rFonts w:ascii="Microsoft YaHei" w:hAnsi="Microsoft YaHei" w:eastAsia="Microsoft YaHei" w:cs="Microsoft YaHei"/>
                <w:spacing w:val="15"/>
              </w:rPr>
              <w:t>套叠外径</w:t>
            </w:r>
            <w:r>
              <w:rPr>
                <w:spacing w:val="15"/>
              </w:rPr>
              <w:t>(</w:t>
            </w:r>
            <w:r>
              <w:rPr/>
              <w:t>cm</w:t>
            </w:r>
            <w:r>
              <w:rPr>
                <w:spacing w:val="15"/>
              </w:rPr>
              <w:t>)</w:t>
            </w:r>
          </w:p>
        </w:tc>
        <w:tc>
          <w:tcPr>
            <w:tcW w:w="1822" w:type="dxa"/>
            <w:vAlign w:val="top"/>
          </w:tcPr>
          <w:p>
            <w:pPr>
              <w:pStyle w:val="TableText"/>
              <w:ind w:left="598"/>
              <w:spacing w:before="137" w:line="190" w:lineRule="auto"/>
              <w:rPr/>
            </w:pPr>
            <w:r>
              <w:rPr>
                <w:spacing w:val="-24"/>
              </w:rPr>
              <w:t>1.</w:t>
            </w:r>
            <w:r>
              <w:rPr>
                <w:spacing w:val="-36"/>
              </w:rPr>
              <w:t xml:space="preserve"> </w:t>
            </w:r>
            <w:r>
              <w:rPr>
                <w:spacing w:val="-24"/>
              </w:rPr>
              <w:t>71</w:t>
            </w:r>
            <w:r>
              <w:rPr>
                <w:spacing w:val="-5"/>
              </w:rPr>
              <w:t xml:space="preserve"> </w:t>
            </w:r>
            <w:r>
              <w:rPr>
                <w:spacing w:val="-24"/>
              </w:rPr>
              <w:t>±</w:t>
            </w:r>
            <w:r>
              <w:rPr>
                <w:spacing w:val="-52"/>
              </w:rPr>
              <w:t xml:space="preserve"> </w:t>
            </w:r>
            <w:r>
              <w:rPr>
                <w:spacing w:val="-24"/>
              </w:rPr>
              <w:t>0.</w:t>
            </w:r>
            <w:r>
              <w:rPr>
                <w:spacing w:val="-34"/>
              </w:rPr>
              <w:t xml:space="preserve"> </w:t>
            </w:r>
            <w:r>
              <w:rPr>
                <w:spacing w:val="-24"/>
              </w:rPr>
              <w:t>33</w:t>
            </w:r>
          </w:p>
        </w:tc>
        <w:tc>
          <w:tcPr>
            <w:tcW w:w="1789" w:type="dxa"/>
            <w:vAlign w:val="top"/>
          </w:tcPr>
          <w:p>
            <w:pPr>
              <w:pStyle w:val="TableText"/>
              <w:ind w:left="386"/>
              <w:spacing w:before="136" w:line="191" w:lineRule="auto"/>
              <w:rPr/>
            </w:pPr>
            <w:r>
              <w:rPr>
                <w:spacing w:val="-20"/>
              </w:rPr>
              <w:t>2.</w:t>
            </w:r>
            <w:r>
              <w:rPr>
                <w:spacing w:val="-39"/>
              </w:rPr>
              <w:t xml:space="preserve"> </w:t>
            </w:r>
            <w:r>
              <w:rPr>
                <w:spacing w:val="-20"/>
              </w:rPr>
              <w:t>46</w:t>
            </w:r>
            <w:r>
              <w:rPr>
                <w:spacing w:val="-19"/>
              </w:rPr>
              <w:t xml:space="preserve"> </w:t>
            </w:r>
            <w:r>
              <w:rPr>
                <w:spacing w:val="-20"/>
              </w:rPr>
              <w:t>±</w:t>
            </w:r>
            <w:r>
              <w:rPr>
                <w:spacing w:val="-52"/>
              </w:rPr>
              <w:t xml:space="preserve"> </w:t>
            </w:r>
            <w:r>
              <w:rPr>
                <w:spacing w:val="-20"/>
              </w:rPr>
              <w:t>0.</w:t>
            </w:r>
            <w:r>
              <w:rPr>
                <w:spacing w:val="-36"/>
              </w:rPr>
              <w:t xml:space="preserve"> </w:t>
            </w:r>
            <w:r>
              <w:rPr>
                <w:spacing w:val="-20"/>
              </w:rPr>
              <w:t>58</w:t>
            </w:r>
          </w:p>
        </w:tc>
        <w:tc>
          <w:tcPr>
            <w:tcW w:w="1472" w:type="dxa"/>
            <w:vAlign w:val="top"/>
          </w:tcPr>
          <w:p>
            <w:pPr>
              <w:pStyle w:val="TableText"/>
              <w:ind w:left="443"/>
              <w:spacing w:before="136" w:line="192" w:lineRule="auto"/>
              <w:rPr/>
            </w:pPr>
            <w:r>
              <w:rPr>
                <w:spacing w:val="-10"/>
              </w:rPr>
              <w:t>6.</w:t>
            </w:r>
            <w:r>
              <w:rPr>
                <w:spacing w:val="-35"/>
              </w:rPr>
              <w:t xml:space="preserve"> </w:t>
            </w:r>
            <w:r>
              <w:rPr>
                <w:spacing w:val="-10"/>
              </w:rPr>
              <w:t>924</w:t>
            </w:r>
          </w:p>
        </w:tc>
        <w:tc>
          <w:tcPr>
            <w:tcW w:w="1628" w:type="dxa"/>
            <w:vAlign w:val="top"/>
          </w:tcPr>
          <w:p>
            <w:pPr>
              <w:pStyle w:val="TableText"/>
              <w:ind w:left="560"/>
              <w:spacing w:before="137" w:line="189" w:lineRule="auto"/>
              <w:rPr/>
            </w:pPr>
            <w:r>
              <w:rPr>
                <w:spacing w:val="-9"/>
              </w:rPr>
              <w:t>&lt;</w:t>
            </w:r>
            <w:r>
              <w:rPr>
                <w:spacing w:val="-40"/>
              </w:rPr>
              <w:t xml:space="preserve"> </w:t>
            </w:r>
            <w:r>
              <w:rPr>
                <w:spacing w:val="-9"/>
              </w:rPr>
              <w:t>0.</w:t>
            </w:r>
            <w:r>
              <w:rPr>
                <w:spacing w:val="-38"/>
              </w:rPr>
              <w:t xml:space="preserve"> </w:t>
            </w:r>
            <w:r>
              <w:rPr>
                <w:spacing w:val="-9"/>
              </w:rPr>
              <w:t>001</w:t>
            </w:r>
          </w:p>
        </w:tc>
      </w:tr>
      <w:tr>
        <w:trPr>
          <w:trHeight w:val="361" w:hRule="atLeast"/>
        </w:trPr>
        <w:tc>
          <w:tcPr>
            <w:tcW w:w="3035" w:type="dxa"/>
            <w:vAlign w:val="top"/>
          </w:tcPr>
          <w:p>
            <w:pPr>
              <w:pStyle w:val="TableText"/>
              <w:ind w:left="244"/>
              <w:spacing w:before="101" w:line="197" w:lineRule="auto"/>
              <w:rPr/>
            </w:pPr>
            <w:r>
              <w:rPr>
                <w:rFonts w:ascii="Microsoft YaHei" w:hAnsi="Microsoft YaHei" w:eastAsia="Microsoft YaHei" w:cs="Microsoft YaHei"/>
                <w:spacing w:val="15"/>
              </w:rPr>
              <w:t>套叠长度</w:t>
            </w:r>
            <w:r>
              <w:rPr>
                <w:spacing w:val="15"/>
              </w:rPr>
              <w:t>(</w:t>
            </w:r>
            <w:r>
              <w:rPr/>
              <w:t>cm</w:t>
            </w:r>
            <w:r>
              <w:rPr>
                <w:spacing w:val="15"/>
              </w:rPr>
              <w:t>)</w:t>
            </w:r>
          </w:p>
        </w:tc>
        <w:tc>
          <w:tcPr>
            <w:tcW w:w="1822" w:type="dxa"/>
            <w:vAlign w:val="top"/>
          </w:tcPr>
          <w:p>
            <w:pPr>
              <w:pStyle w:val="TableText"/>
              <w:ind w:left="598"/>
              <w:spacing w:before="128" w:line="192" w:lineRule="auto"/>
              <w:rPr/>
            </w:pPr>
            <w:r>
              <w:rPr>
                <w:spacing w:val="-21"/>
              </w:rPr>
              <w:t>1.</w:t>
            </w:r>
            <w:r>
              <w:rPr>
                <w:spacing w:val="-37"/>
              </w:rPr>
              <w:t xml:space="preserve"> </w:t>
            </w:r>
            <w:r>
              <w:rPr>
                <w:spacing w:val="-21"/>
              </w:rPr>
              <w:t>93</w:t>
            </w:r>
            <w:r>
              <w:rPr>
                <w:spacing w:val="-21"/>
              </w:rPr>
              <w:t xml:space="preserve"> </w:t>
            </w:r>
            <w:r>
              <w:rPr>
                <w:spacing w:val="-21"/>
              </w:rPr>
              <w:t>±</w:t>
            </w:r>
            <w:r>
              <w:rPr>
                <w:spacing w:val="-52"/>
              </w:rPr>
              <w:t xml:space="preserve"> </w:t>
            </w:r>
            <w:r>
              <w:rPr>
                <w:spacing w:val="-21"/>
              </w:rPr>
              <w:t>0.</w:t>
            </w:r>
            <w:r>
              <w:rPr>
                <w:spacing w:val="-37"/>
              </w:rPr>
              <w:t xml:space="preserve"> </w:t>
            </w:r>
            <w:r>
              <w:rPr>
                <w:spacing w:val="-21"/>
              </w:rPr>
              <w:t>26</w:t>
            </w:r>
          </w:p>
        </w:tc>
        <w:tc>
          <w:tcPr>
            <w:tcW w:w="1789" w:type="dxa"/>
            <w:vAlign w:val="top"/>
          </w:tcPr>
          <w:p>
            <w:pPr>
              <w:pStyle w:val="TableText"/>
              <w:ind w:left="388"/>
              <w:spacing w:before="129" w:line="190" w:lineRule="auto"/>
              <w:rPr/>
            </w:pPr>
            <w:r>
              <w:rPr>
                <w:spacing w:val="-22"/>
              </w:rPr>
              <w:t>3.</w:t>
            </w:r>
            <w:r>
              <w:rPr>
                <w:spacing w:val="-16"/>
              </w:rPr>
              <w:t xml:space="preserve"> </w:t>
            </w:r>
            <w:r>
              <w:rPr>
                <w:spacing w:val="-22"/>
              </w:rPr>
              <w:t>10</w:t>
            </w:r>
            <w:r>
              <w:rPr>
                <w:spacing w:val="-20"/>
              </w:rPr>
              <w:t xml:space="preserve"> </w:t>
            </w:r>
            <w:r>
              <w:rPr>
                <w:spacing w:val="-22"/>
              </w:rPr>
              <w:t>±</w:t>
            </w:r>
            <w:r>
              <w:rPr>
                <w:spacing w:val="-52"/>
              </w:rPr>
              <w:t xml:space="preserve"> </w:t>
            </w:r>
            <w:r>
              <w:rPr>
                <w:spacing w:val="-22"/>
              </w:rPr>
              <w:t>0.</w:t>
            </w:r>
            <w:r>
              <w:rPr>
                <w:spacing w:val="-38"/>
              </w:rPr>
              <w:t xml:space="preserve"> </w:t>
            </w:r>
            <w:r>
              <w:rPr>
                <w:spacing w:val="-22"/>
              </w:rPr>
              <w:t>74</w:t>
            </w:r>
          </w:p>
        </w:tc>
        <w:tc>
          <w:tcPr>
            <w:tcW w:w="1472" w:type="dxa"/>
            <w:vAlign w:val="top"/>
          </w:tcPr>
          <w:p>
            <w:pPr>
              <w:pStyle w:val="TableText"/>
              <w:ind w:left="442"/>
              <w:spacing w:before="128" w:line="192" w:lineRule="auto"/>
              <w:rPr/>
            </w:pPr>
            <w:r>
              <w:rPr>
                <w:spacing w:val="-10"/>
              </w:rPr>
              <w:t>9.</w:t>
            </w:r>
            <w:r>
              <w:rPr>
                <w:spacing w:val="-32"/>
              </w:rPr>
              <w:t xml:space="preserve"> </w:t>
            </w:r>
            <w:r>
              <w:rPr>
                <w:spacing w:val="-10"/>
              </w:rPr>
              <w:t>862</w:t>
            </w:r>
          </w:p>
        </w:tc>
        <w:tc>
          <w:tcPr>
            <w:tcW w:w="1628" w:type="dxa"/>
            <w:vAlign w:val="top"/>
          </w:tcPr>
          <w:p>
            <w:pPr>
              <w:pStyle w:val="TableText"/>
              <w:ind w:left="560"/>
              <w:spacing w:before="129" w:line="189" w:lineRule="auto"/>
              <w:rPr/>
            </w:pPr>
            <w:r>
              <w:rPr>
                <w:spacing w:val="-9"/>
              </w:rPr>
              <w:t>&lt;</w:t>
            </w:r>
            <w:r>
              <w:rPr>
                <w:spacing w:val="-40"/>
              </w:rPr>
              <w:t xml:space="preserve"> </w:t>
            </w:r>
            <w:r>
              <w:rPr>
                <w:spacing w:val="-9"/>
              </w:rPr>
              <w:t>0.</w:t>
            </w:r>
            <w:r>
              <w:rPr>
                <w:spacing w:val="-38"/>
              </w:rPr>
              <w:t xml:space="preserve"> </w:t>
            </w:r>
            <w:r>
              <w:rPr>
                <w:spacing w:val="-9"/>
              </w:rPr>
              <w:t>001</w:t>
            </w:r>
          </w:p>
        </w:tc>
      </w:tr>
      <w:tr>
        <w:trPr>
          <w:trHeight w:val="366" w:hRule="atLeast"/>
        </w:trPr>
        <w:tc>
          <w:tcPr>
            <w:tcW w:w="3035" w:type="dxa"/>
            <w:vAlign w:val="top"/>
            <w:tcBorders>
              <w:bottom w:val="single" w:color="231F20" w:sz="6" w:space="0"/>
            </w:tcBorders>
          </w:tcPr>
          <w:p>
            <w:pPr>
              <w:pStyle w:val="TableText"/>
              <w:ind w:left="220"/>
              <w:spacing w:before="103" w:line="195" w:lineRule="auto"/>
              <w:rPr/>
            </w:pPr>
            <w:r>
              <w:rPr>
                <w:rFonts w:ascii="Microsoft YaHei" w:hAnsi="Microsoft YaHei" w:eastAsia="Microsoft YaHei" w:cs="Microsoft YaHei"/>
                <w:spacing w:val="20"/>
              </w:rPr>
              <w:t>肠壁厚度</w:t>
            </w:r>
            <w:r>
              <w:rPr>
                <w:spacing w:val="20"/>
              </w:rPr>
              <w:t>(</w:t>
            </w:r>
            <w:r>
              <w:rPr>
                <w:spacing w:val="-38"/>
              </w:rPr>
              <w:t xml:space="preserve"> </w:t>
            </w:r>
            <w:r>
              <w:rPr/>
              <w:t>mm</w:t>
            </w:r>
            <w:r>
              <w:rPr>
                <w:spacing w:val="20"/>
              </w:rPr>
              <w:t>)</w:t>
            </w:r>
          </w:p>
        </w:tc>
        <w:tc>
          <w:tcPr>
            <w:tcW w:w="1822" w:type="dxa"/>
            <w:vAlign w:val="top"/>
            <w:tcBorders>
              <w:bottom w:val="single" w:color="231F20" w:sz="6" w:space="0"/>
            </w:tcBorders>
          </w:tcPr>
          <w:p>
            <w:pPr>
              <w:pStyle w:val="TableText"/>
              <w:ind w:left="580"/>
              <w:spacing w:before="129" w:line="189" w:lineRule="auto"/>
              <w:rPr/>
            </w:pPr>
            <w:r>
              <w:rPr>
                <w:spacing w:val="-21"/>
              </w:rPr>
              <w:t>4.</w:t>
            </w:r>
            <w:r>
              <w:rPr>
                <w:spacing w:val="-18"/>
              </w:rPr>
              <w:t xml:space="preserve"> </w:t>
            </w:r>
            <w:r>
              <w:rPr>
                <w:spacing w:val="-21"/>
              </w:rPr>
              <w:t>14</w:t>
            </w:r>
            <w:r>
              <w:rPr>
                <w:spacing w:val="-19"/>
              </w:rPr>
              <w:t xml:space="preserve"> </w:t>
            </w:r>
            <w:r>
              <w:rPr>
                <w:spacing w:val="-21"/>
              </w:rPr>
              <w:t>±</w:t>
            </w:r>
            <w:r>
              <w:rPr>
                <w:spacing w:val="-52"/>
              </w:rPr>
              <w:t xml:space="preserve"> </w:t>
            </w:r>
            <w:r>
              <w:rPr>
                <w:spacing w:val="-21"/>
              </w:rPr>
              <w:t>0.</w:t>
            </w:r>
            <w:r>
              <w:rPr>
                <w:spacing w:val="-40"/>
              </w:rPr>
              <w:t xml:space="preserve"> </w:t>
            </w:r>
            <w:r>
              <w:rPr>
                <w:spacing w:val="-21"/>
              </w:rPr>
              <w:t>42</w:t>
            </w:r>
          </w:p>
        </w:tc>
        <w:tc>
          <w:tcPr>
            <w:tcW w:w="1789" w:type="dxa"/>
            <w:vAlign w:val="top"/>
            <w:tcBorders>
              <w:bottom w:val="single" w:color="231F20" w:sz="6" w:space="0"/>
            </w:tcBorders>
          </w:tcPr>
          <w:p>
            <w:pPr>
              <w:pStyle w:val="TableText"/>
              <w:ind w:left="384"/>
              <w:spacing w:before="128" w:line="191" w:lineRule="auto"/>
              <w:rPr/>
            </w:pPr>
            <w:r>
              <w:rPr>
                <w:spacing w:val="-22"/>
              </w:rPr>
              <w:t>7.</w:t>
            </w:r>
            <w:r>
              <w:rPr>
                <w:spacing w:val="-18"/>
              </w:rPr>
              <w:t xml:space="preserve"> </w:t>
            </w:r>
            <w:r>
              <w:rPr>
                <w:spacing w:val="-22"/>
              </w:rPr>
              <w:t>12</w:t>
            </w:r>
            <w:r>
              <w:rPr>
                <w:spacing w:val="-20"/>
              </w:rPr>
              <w:t xml:space="preserve"> </w:t>
            </w:r>
            <w:r>
              <w:rPr>
                <w:spacing w:val="-22"/>
              </w:rPr>
              <w:t>±</w:t>
            </w:r>
            <w:r>
              <w:rPr>
                <w:spacing w:val="-52"/>
              </w:rPr>
              <w:t xml:space="preserve"> </w:t>
            </w:r>
            <w:r>
              <w:rPr>
                <w:spacing w:val="-22"/>
              </w:rPr>
              <w:t>0.</w:t>
            </w:r>
            <w:r>
              <w:rPr>
                <w:spacing w:val="-36"/>
              </w:rPr>
              <w:t xml:space="preserve"> </w:t>
            </w:r>
            <w:r>
              <w:rPr>
                <w:spacing w:val="-22"/>
              </w:rPr>
              <w:t>57</w:t>
            </w:r>
          </w:p>
        </w:tc>
        <w:tc>
          <w:tcPr>
            <w:tcW w:w="1472" w:type="dxa"/>
            <w:vAlign w:val="top"/>
            <w:tcBorders>
              <w:bottom w:val="single" w:color="231F20" w:sz="6" w:space="0"/>
            </w:tcBorders>
          </w:tcPr>
          <w:p>
            <w:pPr>
              <w:pStyle w:val="TableText"/>
              <w:ind w:left="398"/>
              <w:spacing w:before="128" w:line="191" w:lineRule="auto"/>
              <w:rPr/>
            </w:pPr>
            <w:r>
              <w:rPr>
                <w:spacing w:val="-8"/>
              </w:rPr>
              <w:t>24.</w:t>
            </w:r>
            <w:r>
              <w:rPr>
                <w:spacing w:val="-34"/>
              </w:rPr>
              <w:t xml:space="preserve"> </w:t>
            </w:r>
            <w:r>
              <w:rPr>
                <w:spacing w:val="-8"/>
              </w:rPr>
              <w:t>666</w:t>
            </w:r>
          </w:p>
        </w:tc>
        <w:tc>
          <w:tcPr>
            <w:tcW w:w="1628" w:type="dxa"/>
            <w:vAlign w:val="top"/>
            <w:tcBorders>
              <w:bottom w:val="single" w:color="231F20" w:sz="6" w:space="0"/>
            </w:tcBorders>
          </w:tcPr>
          <w:p>
            <w:pPr>
              <w:pStyle w:val="TableText"/>
              <w:ind w:left="560"/>
              <w:spacing w:before="129" w:line="189" w:lineRule="auto"/>
              <w:rPr/>
            </w:pPr>
            <w:r>
              <w:rPr>
                <w:spacing w:val="-9"/>
              </w:rPr>
              <w:t>&lt;</w:t>
            </w:r>
            <w:r>
              <w:rPr>
                <w:spacing w:val="-40"/>
              </w:rPr>
              <w:t xml:space="preserve"> </w:t>
            </w:r>
            <w:r>
              <w:rPr>
                <w:spacing w:val="-9"/>
              </w:rPr>
              <w:t>0.</w:t>
            </w:r>
            <w:r>
              <w:rPr>
                <w:spacing w:val="-38"/>
              </w:rPr>
              <w:t xml:space="preserve"> </w:t>
            </w:r>
            <w:r>
              <w:rPr>
                <w:spacing w:val="-9"/>
              </w:rPr>
              <w:t>001</w:t>
            </w:r>
          </w:p>
        </w:tc>
      </w:tr>
    </w:tbl>
    <w:p>
      <w:pPr>
        <w:spacing w:line="79" w:lineRule="exact"/>
        <w:rPr>
          <w:rFonts w:ascii="Arial"/>
          <w:sz w:val="6"/>
        </w:rPr>
      </w:pPr>
      <w:r/>
    </w:p>
    <w:p>
      <w:pPr>
        <w:spacing w:line="79" w:lineRule="exact"/>
        <w:sectPr>
          <w:type w:val="continuous"/>
          <w:pgSz w:w="11906" w:h="16838"/>
          <w:pgMar w:top="1657" w:right="1013" w:bottom="600" w:left="432" w:header="1238" w:footer="360" w:gutter="0"/>
          <w:cols w:equalWidth="0" w:num="1">
            <w:col w:w="10460" w:space="0"/>
          </w:cols>
        </w:sectPr>
        <w:rPr>
          <w:rFonts w:ascii="Arial" w:hAnsi="Arial" w:eastAsia="Arial" w:cs="Arial"/>
          <w:sz w:val="6"/>
          <w:szCs w:val="6"/>
        </w:rPr>
      </w:pPr>
    </w:p>
    <w:p>
      <w:pPr>
        <w:spacing w:line="282" w:lineRule="auto"/>
        <w:rPr>
          <w:rFonts w:ascii="Arial"/>
          <w:sz w:val="21"/>
        </w:rPr>
      </w:pPr>
      <w:r/>
    </w:p>
    <w:p>
      <w:pPr>
        <w:pStyle w:val="BodyText"/>
        <w:ind w:left="639"/>
        <w:spacing w:before="86" w:line="163" w:lineRule="auto"/>
        <w:rPr>
          <w:rFonts w:ascii="Microsoft YaHei" w:hAnsi="Microsoft YaHei" w:eastAsia="Microsoft YaHei" w:cs="Microsoft YaHei"/>
          <w:sz w:val="20"/>
          <w:szCs w:val="20"/>
        </w:rPr>
      </w:pPr>
      <w:r>
        <w:rPr>
          <w:sz w:val="20"/>
          <w:szCs w:val="20"/>
          <w:spacing w:val="6"/>
        </w:rPr>
        <w:t>2.</w:t>
      </w:r>
      <w:r>
        <w:rPr>
          <w:sz w:val="20"/>
          <w:szCs w:val="20"/>
          <w:spacing w:val="-44"/>
        </w:rPr>
        <w:t xml:space="preserve"> </w:t>
      </w:r>
      <w:r>
        <w:rPr>
          <w:sz w:val="20"/>
          <w:szCs w:val="20"/>
          <w:spacing w:val="6"/>
        </w:rPr>
        <w:t>4</w:t>
      </w:r>
      <w:r>
        <w:rPr>
          <w:sz w:val="20"/>
          <w:szCs w:val="20"/>
          <w:spacing w:val="6"/>
        </w:rPr>
        <w:t xml:space="preserve">  </w:t>
      </w:r>
      <w:r>
        <w:rPr>
          <w:rFonts w:ascii="Microsoft YaHei" w:hAnsi="Microsoft YaHei" w:eastAsia="Microsoft YaHei" w:cs="Microsoft YaHei"/>
          <w:sz w:val="20"/>
          <w:szCs w:val="20"/>
          <w:spacing w:val="6"/>
        </w:rPr>
        <w:t>影响肠套叠患儿治疗方案的相关因素分析</w:t>
      </w:r>
    </w:p>
    <w:p>
      <w:pPr>
        <w:pStyle w:val="BodyText"/>
        <w:ind w:left="653" w:right="307" w:firstLine="434"/>
        <w:spacing w:before="3" w:line="253" w:lineRule="auto"/>
        <w:jc w:val="both"/>
        <w:rPr>
          <w:sz w:val="20"/>
          <w:szCs w:val="20"/>
        </w:rPr>
      </w:pPr>
      <w:r>
        <w:rPr>
          <w:rFonts w:ascii="Microsoft YaHei" w:hAnsi="Microsoft YaHei" w:eastAsia="Microsoft YaHei" w:cs="Microsoft YaHei"/>
          <w:sz w:val="20"/>
          <w:szCs w:val="20"/>
          <w:spacing w:val="-3"/>
        </w:rPr>
        <w:t>以组别</w:t>
      </w:r>
      <w:r>
        <w:rPr>
          <w:sz w:val="20"/>
          <w:szCs w:val="20"/>
          <w:spacing w:val="-3"/>
        </w:rPr>
        <w:t>（</w:t>
      </w:r>
      <w:r>
        <w:rPr>
          <w:rFonts w:ascii="Microsoft YaHei" w:hAnsi="Microsoft YaHei" w:eastAsia="Microsoft YaHei" w:cs="Microsoft YaHei"/>
          <w:sz w:val="20"/>
          <w:szCs w:val="20"/>
          <w:spacing w:val="-3"/>
        </w:rPr>
        <w:t>保守组及手术组</w:t>
      </w:r>
      <w:r>
        <w:rPr>
          <w:sz w:val="20"/>
          <w:szCs w:val="20"/>
          <w:spacing w:val="-3"/>
        </w:rPr>
        <w:t>）</w:t>
      </w:r>
      <w:r>
        <w:rPr>
          <w:rFonts w:ascii="Microsoft YaHei" w:hAnsi="Microsoft YaHei" w:eastAsia="Microsoft YaHei" w:cs="Microsoft YaHei"/>
          <w:sz w:val="20"/>
          <w:szCs w:val="20"/>
          <w:spacing w:val="-3"/>
        </w:rPr>
        <w:t>为因变量</w:t>
      </w:r>
      <w:r>
        <w:rPr>
          <w:rFonts w:ascii="Microsoft YaHei" w:hAnsi="Microsoft YaHei" w:eastAsia="Microsoft YaHei" w:cs="Microsoft YaHei"/>
          <w:sz w:val="20"/>
          <w:szCs w:val="20"/>
          <w:spacing w:val="63"/>
          <w:w w:val="101"/>
        </w:rPr>
        <w:t xml:space="preserve"> </w:t>
      </w:r>
      <w:r>
        <w:rPr>
          <w:sz w:val="20"/>
          <w:szCs w:val="20"/>
          <w:spacing w:val="-3"/>
        </w:rPr>
        <w:t>，</w:t>
      </w:r>
      <w:r>
        <w:rPr>
          <w:rFonts w:ascii="Microsoft YaHei" w:hAnsi="Microsoft YaHei" w:eastAsia="Microsoft YaHei" w:cs="Microsoft YaHei"/>
          <w:sz w:val="20"/>
          <w:szCs w:val="20"/>
          <w:spacing w:val="-3"/>
        </w:rPr>
        <w:t>进行 </w:t>
      </w:r>
      <w:r>
        <w:rPr>
          <w:sz w:val="20"/>
          <w:szCs w:val="20"/>
          <w:spacing w:val="-3"/>
        </w:rPr>
        <w:t>Lo⁃</w:t>
      </w:r>
      <w:r>
        <w:rPr>
          <w:sz w:val="20"/>
          <w:szCs w:val="20"/>
        </w:rPr>
        <w:t xml:space="preserve"> </w:t>
      </w:r>
      <w:r>
        <w:rPr>
          <w:sz w:val="20"/>
          <w:szCs w:val="20"/>
        </w:rPr>
        <w:t>gistic</w:t>
      </w:r>
      <w:r>
        <w:rPr>
          <w:sz w:val="20"/>
          <w:szCs w:val="20"/>
          <w:spacing w:val="5"/>
        </w:rPr>
        <w:t xml:space="preserve"> </w:t>
      </w:r>
      <w:r>
        <w:rPr>
          <w:rFonts w:ascii="Microsoft YaHei" w:hAnsi="Microsoft YaHei" w:eastAsia="Microsoft YaHei" w:cs="Microsoft YaHei"/>
          <w:sz w:val="20"/>
          <w:szCs w:val="20"/>
          <w:spacing w:val="5"/>
        </w:rPr>
        <w:t>回归分析显示星点状血流</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套叠外径</w:t>
      </w:r>
      <w:r>
        <w:rPr>
          <w:rFonts w:ascii="Microsoft YaHei" w:hAnsi="Microsoft YaHei" w:eastAsia="Microsoft YaHei" w:cs="Microsoft YaHei"/>
          <w:sz w:val="20"/>
          <w:szCs w:val="20"/>
          <w:spacing w:val="-33"/>
        </w:rPr>
        <w:t xml:space="preserve"> </w:t>
      </w:r>
      <w:r>
        <w:rPr>
          <w:sz w:val="20"/>
          <w:szCs w:val="20"/>
          <w:spacing w:val="5"/>
        </w:rPr>
        <w:t>、</w:t>
      </w:r>
      <w:r>
        <w:rPr>
          <w:rFonts w:ascii="Microsoft YaHei" w:hAnsi="Microsoft YaHei" w:eastAsia="Microsoft YaHei" w:cs="Microsoft YaHei"/>
          <w:sz w:val="20"/>
          <w:szCs w:val="20"/>
          <w:spacing w:val="5"/>
        </w:rPr>
        <w:t>套叠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长度</w:t>
      </w:r>
      <w:r>
        <w:rPr>
          <w:rFonts w:ascii="Microsoft YaHei" w:hAnsi="Microsoft YaHei" w:eastAsia="Microsoft YaHei" w:cs="Microsoft YaHei"/>
          <w:sz w:val="20"/>
          <w:szCs w:val="20"/>
          <w:spacing w:val="-33"/>
        </w:rPr>
        <w:t xml:space="preserve"> </w:t>
      </w:r>
      <w:r>
        <w:rPr>
          <w:sz w:val="20"/>
          <w:szCs w:val="20"/>
          <w:spacing w:val="10"/>
        </w:rPr>
        <w:t>、</w:t>
      </w:r>
      <w:r>
        <w:rPr>
          <w:rFonts w:ascii="Microsoft YaHei" w:hAnsi="Microsoft YaHei" w:eastAsia="Microsoft YaHei" w:cs="Microsoft YaHei"/>
          <w:sz w:val="20"/>
          <w:szCs w:val="20"/>
          <w:spacing w:val="10"/>
        </w:rPr>
        <w:t>肠壁厚度为影响患儿治疗方案的相关</w:t>
      </w:r>
      <w:r>
        <w:rPr>
          <w:rFonts w:ascii="Microsoft YaHei" w:hAnsi="Microsoft YaHei" w:eastAsia="Microsoft YaHei" w:cs="Microsoft YaHei"/>
          <w:sz w:val="20"/>
          <w:szCs w:val="20"/>
          <w:spacing w:val="9"/>
        </w:rPr>
        <w:t>因素</w:t>
      </w:r>
      <w:r>
        <w:rPr>
          <w:sz w:val="20"/>
          <w:szCs w:val="20"/>
          <w:spacing w:val="9"/>
        </w:rPr>
        <w:t>(P</w:t>
      </w:r>
      <w:r>
        <w:rPr>
          <w:sz w:val="20"/>
          <w:szCs w:val="20"/>
        </w:rPr>
        <w:t xml:space="preserve"> </w:t>
      </w:r>
      <w:r>
        <w:rPr>
          <w:sz w:val="20"/>
          <w:szCs w:val="20"/>
          <w:spacing w:val="6"/>
        </w:rPr>
        <w:t>&lt;</w:t>
      </w:r>
      <w:r>
        <w:rPr>
          <w:sz w:val="20"/>
          <w:szCs w:val="20"/>
          <w:spacing w:val="-54"/>
        </w:rPr>
        <w:t xml:space="preserve"> </w:t>
      </w:r>
      <w:r>
        <w:rPr>
          <w:sz w:val="20"/>
          <w:szCs w:val="20"/>
          <w:spacing w:val="6"/>
        </w:rPr>
        <w:t>0.</w:t>
      </w:r>
      <w:r>
        <w:rPr>
          <w:sz w:val="20"/>
          <w:szCs w:val="20"/>
          <w:spacing w:val="-44"/>
        </w:rPr>
        <w:t xml:space="preserve"> </w:t>
      </w:r>
      <w:r>
        <w:rPr>
          <w:sz w:val="20"/>
          <w:szCs w:val="20"/>
          <w:spacing w:val="6"/>
        </w:rPr>
        <w:t>05)</w:t>
      </w:r>
      <w:r>
        <w:rPr>
          <w:sz w:val="20"/>
          <w:szCs w:val="20"/>
          <w:spacing w:val="-19"/>
        </w:rPr>
        <w:t xml:space="preserve"> </w:t>
      </w:r>
      <w:r>
        <w:rPr>
          <w:sz w:val="20"/>
          <w:szCs w:val="20"/>
          <w:spacing w:val="6"/>
        </w:rPr>
        <w:t>,</w:t>
      </w:r>
      <w:r>
        <w:rPr>
          <w:sz w:val="20"/>
          <w:szCs w:val="20"/>
          <w:spacing w:val="46"/>
        </w:rPr>
        <w:t xml:space="preserve"> </w:t>
      </w:r>
      <w:r>
        <w:rPr>
          <w:rFonts w:ascii="Microsoft YaHei" w:hAnsi="Microsoft YaHei" w:eastAsia="Microsoft YaHei" w:cs="Microsoft YaHei"/>
          <w:sz w:val="20"/>
          <w:szCs w:val="20"/>
          <w:spacing w:val="6"/>
        </w:rPr>
        <w:t>肠管扩张</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腹腔游离液体非影响</w:t>
      </w:r>
      <w:r>
        <w:rPr>
          <w:rFonts w:ascii="Microsoft YaHei" w:hAnsi="Microsoft YaHei" w:eastAsia="Microsoft YaHei" w:cs="Microsoft YaHei"/>
          <w:sz w:val="20"/>
          <w:szCs w:val="20"/>
          <w:spacing w:val="5"/>
        </w:rPr>
        <w:t>因素</w:t>
      </w:r>
      <w:r>
        <w:rPr>
          <w:sz w:val="20"/>
          <w:szCs w:val="20"/>
          <w:spacing w:val="5"/>
        </w:rPr>
        <w:t>(</w:t>
      </w:r>
      <w:r>
        <w:rPr>
          <w:sz w:val="20"/>
          <w:szCs w:val="20"/>
          <w:spacing w:val="-49"/>
        </w:rPr>
        <w:t xml:space="preserve"> </w:t>
      </w:r>
      <w:r>
        <w:rPr>
          <w:sz w:val="20"/>
          <w:szCs w:val="20"/>
          <w:spacing w:val="5"/>
        </w:rPr>
        <w:t>P</w:t>
      </w:r>
      <w:r>
        <w:rPr>
          <w:sz w:val="20"/>
          <w:szCs w:val="20"/>
        </w:rPr>
        <w:t xml:space="preserve"> </w:t>
      </w:r>
      <w:r>
        <w:rPr>
          <w:sz w:val="20"/>
          <w:szCs w:val="20"/>
          <w:spacing w:val="-3"/>
        </w:rPr>
        <w:t>&gt;</w:t>
      </w:r>
      <w:r>
        <w:rPr>
          <w:sz w:val="20"/>
          <w:szCs w:val="20"/>
          <w:spacing w:val="-44"/>
        </w:rPr>
        <w:t xml:space="preserve"> </w:t>
      </w:r>
      <w:r>
        <w:rPr>
          <w:sz w:val="20"/>
          <w:szCs w:val="20"/>
          <w:spacing w:val="-3"/>
        </w:rPr>
        <w:t>0.</w:t>
      </w:r>
      <w:r>
        <w:rPr>
          <w:sz w:val="20"/>
          <w:szCs w:val="20"/>
          <w:spacing w:val="-44"/>
        </w:rPr>
        <w:t xml:space="preserve"> </w:t>
      </w:r>
      <w:r>
        <w:rPr>
          <w:sz w:val="20"/>
          <w:szCs w:val="20"/>
          <w:spacing w:val="-3"/>
        </w:rPr>
        <w:t>05)</w:t>
      </w:r>
      <w:r>
        <w:rPr>
          <w:sz w:val="20"/>
          <w:szCs w:val="20"/>
          <w:spacing w:val="-20"/>
        </w:rPr>
        <w:t xml:space="preserve"> </w:t>
      </w:r>
      <w:r>
        <w:rPr>
          <w:sz w:val="20"/>
          <w:szCs w:val="20"/>
          <w:spacing w:val="-3"/>
        </w:rPr>
        <w:t>,</w:t>
      </w:r>
      <w:r>
        <w:rPr>
          <w:sz w:val="20"/>
          <w:szCs w:val="20"/>
          <w:spacing w:val="47"/>
        </w:rPr>
        <w:t xml:space="preserve"> </w:t>
      </w:r>
      <w:r>
        <w:rPr>
          <w:rFonts w:ascii="Microsoft YaHei" w:hAnsi="Microsoft YaHei" w:eastAsia="Microsoft YaHei" w:cs="Microsoft YaHei"/>
          <w:sz w:val="20"/>
          <w:szCs w:val="20"/>
          <w:spacing w:val="-3"/>
        </w:rPr>
        <w:t>见表</w:t>
      </w:r>
      <w:r>
        <w:rPr>
          <w:rFonts w:ascii="Microsoft YaHei" w:hAnsi="Microsoft YaHei" w:eastAsia="Microsoft YaHei" w:cs="Microsoft YaHei"/>
          <w:sz w:val="20"/>
          <w:szCs w:val="20"/>
          <w:spacing w:val="-12"/>
        </w:rPr>
        <w:t xml:space="preserve"> </w:t>
      </w:r>
      <w:r>
        <w:rPr>
          <w:sz w:val="20"/>
          <w:szCs w:val="20"/>
          <w:spacing w:val="-3"/>
        </w:rPr>
        <w:t>4、</w:t>
      </w:r>
      <w:r>
        <w:rPr>
          <w:rFonts w:ascii="Microsoft YaHei" w:hAnsi="Microsoft YaHei" w:eastAsia="Microsoft YaHei" w:cs="Microsoft YaHei"/>
          <w:sz w:val="20"/>
          <w:szCs w:val="20"/>
          <w:spacing w:val="-3"/>
        </w:rPr>
        <w:t>表 </w:t>
      </w:r>
      <w:r>
        <w:rPr>
          <w:sz w:val="20"/>
          <w:szCs w:val="20"/>
          <w:spacing w:val="-3"/>
        </w:rPr>
        <w:t>5。</w:t>
      </w:r>
    </w:p>
    <w:p>
      <w:pPr>
        <w:spacing w:line="14" w:lineRule="auto"/>
        <w:rPr>
          <w:rFonts w:ascii="Arial"/>
          <w:sz w:val="2"/>
        </w:rPr>
      </w:pPr>
      <w:r>
        <w:rPr>
          <w:rFonts w:ascii="Arial" w:hAnsi="Arial" w:eastAsia="Arial" w:cs="Arial"/>
          <w:sz w:val="2"/>
          <w:szCs w:val="2"/>
        </w:rPr>
        <w:br w:type="column"/>
      </w:r>
    </w:p>
    <w:p>
      <w:pPr>
        <w:pStyle w:val="BodyText"/>
        <w:ind w:left="1475"/>
        <w:spacing w:before="38" w:line="213" w:lineRule="auto"/>
        <w:outlineLvl w:val="1"/>
        <w:rPr>
          <w:rFonts w:ascii="SimHei" w:hAnsi="SimHei" w:eastAsia="SimHei" w:cs="SimHei"/>
        </w:rPr>
      </w:pPr>
      <w:r>
        <w:rPr>
          <w:rFonts w:ascii="SimHei" w:hAnsi="SimHei" w:eastAsia="SimHei" w:cs="SimHei"/>
          <w:spacing w:val="6"/>
        </w:rPr>
        <w:t>表</w:t>
      </w:r>
      <w:r>
        <w:rPr>
          <w:rFonts w:ascii="SimHei" w:hAnsi="SimHei" w:eastAsia="SimHei" w:cs="SimHei"/>
          <w:spacing w:val="-38"/>
        </w:rPr>
        <w:t xml:space="preserve"> </w:t>
      </w:r>
      <w:r>
        <w:rPr>
          <w:spacing w:val="6"/>
        </w:rPr>
        <w:t>4</w:t>
      </w:r>
      <w:r>
        <w:rPr>
          <w:spacing w:val="14"/>
        </w:rPr>
        <w:t xml:space="preserve">  </w:t>
      </w:r>
      <w:r>
        <w:rPr>
          <w:rFonts w:ascii="SimHei" w:hAnsi="SimHei" w:eastAsia="SimHei" w:cs="SimHei"/>
          <w:spacing w:val="6"/>
        </w:rPr>
        <w:t>待分析因素赋值</w:t>
      </w:r>
    </w:p>
    <w:p>
      <w:pPr>
        <w:spacing w:line="98" w:lineRule="exact"/>
        <w:rPr/>
      </w:pPr>
      <w:r/>
    </w:p>
    <w:tbl>
      <w:tblPr>
        <w:tblStyle w:val="TableNormal"/>
        <w:tblW w:w="46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9"/>
        <w:gridCol w:w="1806"/>
        <w:gridCol w:w="1807"/>
      </w:tblGrid>
      <w:tr>
        <w:trPr>
          <w:trHeight w:val="291" w:hRule="atLeast"/>
        </w:trPr>
        <w:tc>
          <w:tcPr>
            <w:tcW w:w="1079" w:type="dxa"/>
            <w:vAlign w:val="top"/>
            <w:tcBorders>
              <w:bottom w:val="single" w:color="231F20" w:sz="2" w:space="0"/>
              <w:top w:val="single" w:color="231F20" w:sz="6" w:space="0"/>
            </w:tcBorders>
          </w:tcPr>
          <w:p>
            <w:pPr>
              <w:ind w:left="382"/>
              <w:spacing w:before="51"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因素</w:t>
            </w:r>
          </w:p>
        </w:tc>
        <w:tc>
          <w:tcPr>
            <w:tcW w:w="1806" w:type="dxa"/>
            <w:vAlign w:val="top"/>
            <w:tcBorders>
              <w:bottom w:val="single" w:color="231F20" w:sz="2" w:space="0"/>
              <w:top w:val="single" w:color="231F20" w:sz="6" w:space="0"/>
            </w:tcBorders>
          </w:tcPr>
          <w:p>
            <w:pPr>
              <w:ind w:left="550"/>
              <w:spacing w:before="52"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代表意义</w:t>
            </w:r>
          </w:p>
        </w:tc>
        <w:tc>
          <w:tcPr>
            <w:tcW w:w="1807" w:type="dxa"/>
            <w:vAlign w:val="top"/>
            <w:tcBorders>
              <w:bottom w:val="single" w:color="231F20" w:sz="2" w:space="0"/>
              <w:top w:val="single" w:color="231F20" w:sz="6" w:space="0"/>
            </w:tcBorders>
          </w:tcPr>
          <w:p>
            <w:pPr>
              <w:ind w:left="731"/>
              <w:spacing w:before="52"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赋值</w:t>
            </w:r>
          </w:p>
        </w:tc>
      </w:tr>
      <w:tr>
        <w:trPr>
          <w:trHeight w:val="295" w:hRule="atLeast"/>
        </w:trPr>
        <w:tc>
          <w:tcPr>
            <w:tcW w:w="1079" w:type="dxa"/>
            <w:vAlign w:val="top"/>
            <w:tcBorders>
              <w:top w:val="single" w:color="231F20" w:sz="2" w:space="0"/>
            </w:tcBorders>
          </w:tcPr>
          <w:p>
            <w:pPr>
              <w:pStyle w:val="TableText"/>
              <w:ind w:left="442"/>
              <w:spacing w:before="84" w:line="187" w:lineRule="auto"/>
              <w:rPr/>
            </w:pPr>
            <w:r>
              <w:rPr>
                <w:spacing w:val="12"/>
              </w:rPr>
              <w:t>X1</w:t>
            </w:r>
          </w:p>
        </w:tc>
        <w:tc>
          <w:tcPr>
            <w:tcW w:w="1806" w:type="dxa"/>
            <w:vAlign w:val="top"/>
            <w:tcBorders>
              <w:top w:val="single" w:color="231F20" w:sz="2" w:space="0"/>
            </w:tcBorders>
          </w:tcPr>
          <w:p>
            <w:pPr>
              <w:ind w:left="464"/>
              <w:spacing w:before="59"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星点状血流</w:t>
            </w:r>
          </w:p>
        </w:tc>
        <w:tc>
          <w:tcPr>
            <w:tcW w:w="1807" w:type="dxa"/>
            <w:vAlign w:val="top"/>
            <w:tcBorders>
              <w:top w:val="single" w:color="231F20" w:sz="2" w:space="0"/>
            </w:tcBorders>
          </w:tcPr>
          <w:p>
            <w:pPr>
              <w:pStyle w:val="TableText"/>
              <w:ind w:left="363"/>
              <w:spacing w:before="61" w:line="184" w:lineRule="auto"/>
              <w:rPr>
                <w:rFonts w:ascii="Microsoft YaHei" w:hAnsi="Microsoft YaHei" w:eastAsia="Microsoft YaHei" w:cs="Microsoft YaHei"/>
              </w:rPr>
            </w:pPr>
            <w:r>
              <w:rPr>
                <w:spacing w:val="-9"/>
              </w:rPr>
              <w:t>0</w:t>
            </w:r>
            <w:r>
              <w:rPr>
                <w:spacing w:val="-20"/>
              </w:rPr>
              <w:t xml:space="preserve"> </w:t>
            </w:r>
            <w:r>
              <w:rPr>
                <w:spacing w:val="-9"/>
              </w:rPr>
              <w:t>=</w:t>
            </w:r>
            <w:r>
              <w:rPr>
                <w:spacing w:val="-34"/>
              </w:rPr>
              <w:t xml:space="preserve"> </w:t>
            </w:r>
            <w:r>
              <w:rPr>
                <w:rFonts w:ascii="Microsoft YaHei" w:hAnsi="Microsoft YaHei" w:eastAsia="Microsoft YaHei" w:cs="Microsoft YaHei"/>
                <w:spacing w:val="-9"/>
              </w:rPr>
              <w:t>否</w:t>
            </w:r>
            <w:r>
              <w:rPr>
                <w:spacing w:val="-9"/>
              </w:rPr>
              <w:t>；</w:t>
            </w:r>
            <w:r>
              <w:rPr>
                <w:spacing w:val="-38"/>
              </w:rPr>
              <w:t xml:space="preserve"> </w:t>
            </w:r>
            <w:r>
              <w:rPr>
                <w:spacing w:val="-9"/>
              </w:rPr>
              <w:t>1</w:t>
            </w:r>
            <w:r>
              <w:rPr>
                <w:spacing w:val="-9"/>
              </w:rPr>
              <w:t xml:space="preserve"> </w:t>
            </w:r>
            <w:r>
              <w:rPr>
                <w:spacing w:val="-9"/>
              </w:rPr>
              <w:t>=</w:t>
            </w:r>
            <w:r>
              <w:rPr>
                <w:spacing w:val="-36"/>
              </w:rPr>
              <w:t xml:space="preserve"> </w:t>
            </w:r>
            <w:r>
              <w:rPr>
                <w:rFonts w:ascii="Microsoft YaHei" w:hAnsi="Microsoft YaHei" w:eastAsia="Microsoft YaHei" w:cs="Microsoft YaHei"/>
                <w:spacing w:val="-9"/>
              </w:rPr>
              <w:t>是</w:t>
            </w:r>
          </w:p>
        </w:tc>
      </w:tr>
      <w:tr>
        <w:trPr>
          <w:trHeight w:val="297" w:hRule="atLeast"/>
        </w:trPr>
        <w:tc>
          <w:tcPr>
            <w:tcW w:w="1079" w:type="dxa"/>
            <w:vAlign w:val="top"/>
          </w:tcPr>
          <w:p>
            <w:pPr>
              <w:pStyle w:val="TableText"/>
              <w:ind w:left="442"/>
              <w:spacing w:before="90" w:line="187" w:lineRule="auto"/>
              <w:rPr/>
            </w:pPr>
            <w:r>
              <w:rPr>
                <w:spacing w:val="12"/>
              </w:rPr>
              <w:t>X2</w:t>
            </w:r>
          </w:p>
        </w:tc>
        <w:tc>
          <w:tcPr>
            <w:tcW w:w="1806" w:type="dxa"/>
            <w:vAlign w:val="top"/>
          </w:tcPr>
          <w:p>
            <w:pPr>
              <w:ind w:left="550"/>
              <w:spacing w:before="64"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肠管扩张</w:t>
            </w:r>
          </w:p>
        </w:tc>
        <w:tc>
          <w:tcPr>
            <w:tcW w:w="1807" w:type="dxa"/>
            <w:vAlign w:val="top"/>
          </w:tcPr>
          <w:p>
            <w:pPr>
              <w:pStyle w:val="TableText"/>
              <w:ind w:left="363"/>
              <w:spacing w:before="68" w:line="180" w:lineRule="auto"/>
              <w:rPr>
                <w:rFonts w:ascii="Microsoft YaHei" w:hAnsi="Microsoft YaHei" w:eastAsia="Microsoft YaHei" w:cs="Microsoft YaHei"/>
              </w:rPr>
            </w:pPr>
            <w:r>
              <w:rPr>
                <w:spacing w:val="-9"/>
              </w:rPr>
              <w:t>0</w:t>
            </w:r>
            <w:r>
              <w:rPr>
                <w:spacing w:val="-20"/>
              </w:rPr>
              <w:t xml:space="preserve"> </w:t>
            </w:r>
            <w:r>
              <w:rPr>
                <w:spacing w:val="-9"/>
              </w:rPr>
              <w:t>=</w:t>
            </w:r>
            <w:r>
              <w:rPr>
                <w:spacing w:val="-34"/>
              </w:rPr>
              <w:t xml:space="preserve"> </w:t>
            </w:r>
            <w:r>
              <w:rPr>
                <w:rFonts w:ascii="Microsoft YaHei" w:hAnsi="Microsoft YaHei" w:eastAsia="Microsoft YaHei" w:cs="Microsoft YaHei"/>
                <w:spacing w:val="-9"/>
              </w:rPr>
              <w:t>否</w:t>
            </w:r>
            <w:r>
              <w:rPr>
                <w:spacing w:val="-9"/>
              </w:rPr>
              <w:t>；</w:t>
            </w:r>
            <w:r>
              <w:rPr>
                <w:spacing w:val="-38"/>
              </w:rPr>
              <w:t xml:space="preserve"> </w:t>
            </w:r>
            <w:r>
              <w:rPr>
                <w:spacing w:val="-9"/>
              </w:rPr>
              <w:t>1</w:t>
            </w:r>
            <w:r>
              <w:rPr>
                <w:spacing w:val="-9"/>
              </w:rPr>
              <w:t xml:space="preserve"> </w:t>
            </w:r>
            <w:r>
              <w:rPr>
                <w:spacing w:val="-9"/>
              </w:rPr>
              <w:t>=</w:t>
            </w:r>
            <w:r>
              <w:rPr>
                <w:spacing w:val="-36"/>
              </w:rPr>
              <w:t xml:space="preserve"> </w:t>
            </w:r>
            <w:r>
              <w:rPr>
                <w:rFonts w:ascii="Microsoft YaHei" w:hAnsi="Microsoft YaHei" w:eastAsia="Microsoft YaHei" w:cs="Microsoft YaHei"/>
                <w:spacing w:val="-9"/>
              </w:rPr>
              <w:t>是</w:t>
            </w:r>
          </w:p>
        </w:tc>
      </w:tr>
      <w:tr>
        <w:trPr>
          <w:trHeight w:val="299" w:hRule="atLeast"/>
        </w:trPr>
        <w:tc>
          <w:tcPr>
            <w:tcW w:w="1079" w:type="dxa"/>
            <w:vAlign w:val="top"/>
          </w:tcPr>
          <w:p>
            <w:pPr>
              <w:pStyle w:val="TableText"/>
              <w:ind w:left="442"/>
              <w:spacing w:before="94" w:line="190" w:lineRule="auto"/>
              <w:rPr/>
            </w:pPr>
            <w:r>
              <w:rPr>
                <w:spacing w:val="12"/>
              </w:rPr>
              <w:t>X3</w:t>
            </w:r>
          </w:p>
        </w:tc>
        <w:tc>
          <w:tcPr>
            <w:tcW w:w="1806" w:type="dxa"/>
            <w:vAlign w:val="top"/>
          </w:tcPr>
          <w:p>
            <w:pPr>
              <w:ind w:left="369"/>
              <w:spacing w:before="65"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腹腔游离液体</w:t>
            </w:r>
          </w:p>
        </w:tc>
        <w:tc>
          <w:tcPr>
            <w:tcW w:w="1807" w:type="dxa"/>
            <w:vAlign w:val="top"/>
          </w:tcPr>
          <w:p>
            <w:pPr>
              <w:pStyle w:val="TableText"/>
              <w:ind w:left="363"/>
              <w:spacing w:before="71" w:line="179" w:lineRule="auto"/>
              <w:rPr>
                <w:rFonts w:ascii="Microsoft YaHei" w:hAnsi="Microsoft YaHei" w:eastAsia="Microsoft YaHei" w:cs="Microsoft YaHei"/>
              </w:rPr>
            </w:pPr>
            <w:r>
              <w:rPr>
                <w:spacing w:val="-9"/>
              </w:rPr>
              <w:t>0</w:t>
            </w:r>
            <w:r>
              <w:rPr>
                <w:spacing w:val="-20"/>
              </w:rPr>
              <w:t xml:space="preserve"> </w:t>
            </w:r>
            <w:r>
              <w:rPr>
                <w:spacing w:val="-9"/>
              </w:rPr>
              <w:t>=</w:t>
            </w:r>
            <w:r>
              <w:rPr>
                <w:spacing w:val="-34"/>
              </w:rPr>
              <w:t xml:space="preserve"> </w:t>
            </w:r>
            <w:r>
              <w:rPr>
                <w:rFonts w:ascii="Microsoft YaHei" w:hAnsi="Microsoft YaHei" w:eastAsia="Microsoft YaHei" w:cs="Microsoft YaHei"/>
                <w:spacing w:val="-9"/>
              </w:rPr>
              <w:t>否</w:t>
            </w:r>
            <w:r>
              <w:rPr>
                <w:spacing w:val="-9"/>
              </w:rPr>
              <w:t>；</w:t>
            </w:r>
            <w:r>
              <w:rPr>
                <w:spacing w:val="-38"/>
              </w:rPr>
              <w:t xml:space="preserve"> </w:t>
            </w:r>
            <w:r>
              <w:rPr>
                <w:spacing w:val="-9"/>
              </w:rPr>
              <w:t>1</w:t>
            </w:r>
            <w:r>
              <w:rPr>
                <w:spacing w:val="-9"/>
              </w:rPr>
              <w:t xml:space="preserve"> </w:t>
            </w:r>
            <w:r>
              <w:rPr>
                <w:spacing w:val="-9"/>
              </w:rPr>
              <w:t>=</w:t>
            </w:r>
            <w:r>
              <w:rPr>
                <w:spacing w:val="-36"/>
              </w:rPr>
              <w:t xml:space="preserve"> </w:t>
            </w:r>
            <w:r>
              <w:rPr>
                <w:rFonts w:ascii="Microsoft YaHei" w:hAnsi="Microsoft YaHei" w:eastAsia="Microsoft YaHei" w:cs="Microsoft YaHei"/>
                <w:spacing w:val="-9"/>
              </w:rPr>
              <w:t>是</w:t>
            </w:r>
          </w:p>
        </w:tc>
      </w:tr>
      <w:tr>
        <w:trPr>
          <w:trHeight w:val="292" w:hRule="atLeast"/>
        </w:trPr>
        <w:tc>
          <w:tcPr>
            <w:tcW w:w="1079" w:type="dxa"/>
            <w:vAlign w:val="top"/>
          </w:tcPr>
          <w:p>
            <w:pPr>
              <w:pStyle w:val="TableText"/>
              <w:ind w:left="442"/>
              <w:spacing w:before="96" w:line="187" w:lineRule="auto"/>
              <w:rPr/>
            </w:pPr>
            <w:r>
              <w:rPr>
                <w:spacing w:val="12"/>
              </w:rPr>
              <w:t>X4</w:t>
            </w:r>
          </w:p>
        </w:tc>
        <w:tc>
          <w:tcPr>
            <w:tcW w:w="1806" w:type="dxa"/>
            <w:vAlign w:val="top"/>
          </w:tcPr>
          <w:p>
            <w:pPr>
              <w:ind w:left="549"/>
              <w:spacing w:before="68" w:line="17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套叠外径</w:t>
            </w:r>
          </w:p>
        </w:tc>
        <w:tc>
          <w:tcPr>
            <w:tcW w:w="1807" w:type="dxa"/>
            <w:vAlign w:val="top"/>
          </w:tcPr>
          <w:p>
            <w:pPr>
              <w:ind w:left="552"/>
              <w:spacing w:before="70"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连续变量</w:t>
            </w:r>
          </w:p>
        </w:tc>
      </w:tr>
      <w:tr>
        <w:trPr>
          <w:trHeight w:val="300" w:hRule="atLeast"/>
        </w:trPr>
        <w:tc>
          <w:tcPr>
            <w:tcW w:w="1079" w:type="dxa"/>
            <w:vAlign w:val="top"/>
          </w:tcPr>
          <w:p>
            <w:pPr>
              <w:pStyle w:val="TableText"/>
              <w:ind w:left="442"/>
              <w:spacing w:before="103" w:line="191" w:lineRule="auto"/>
              <w:rPr/>
            </w:pPr>
            <w:r>
              <w:rPr>
                <w:spacing w:val="12"/>
              </w:rPr>
              <w:t>X5</w:t>
            </w:r>
          </w:p>
        </w:tc>
        <w:tc>
          <w:tcPr>
            <w:tcW w:w="1806" w:type="dxa"/>
            <w:vAlign w:val="top"/>
          </w:tcPr>
          <w:p>
            <w:pPr>
              <w:ind w:left="549"/>
              <w:spacing w:before="77"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套叠长度</w:t>
            </w:r>
          </w:p>
        </w:tc>
        <w:tc>
          <w:tcPr>
            <w:tcW w:w="1807" w:type="dxa"/>
            <w:vAlign w:val="top"/>
          </w:tcPr>
          <w:p>
            <w:pPr>
              <w:ind w:left="552"/>
              <w:spacing w:before="79" w:line="17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连续变量</w:t>
            </w:r>
          </w:p>
        </w:tc>
      </w:tr>
      <w:tr>
        <w:trPr>
          <w:trHeight w:val="311" w:hRule="atLeast"/>
        </w:trPr>
        <w:tc>
          <w:tcPr>
            <w:tcW w:w="1079" w:type="dxa"/>
            <w:vAlign w:val="top"/>
            <w:tcBorders>
              <w:bottom w:val="single" w:color="231F20" w:sz="6" w:space="0"/>
            </w:tcBorders>
          </w:tcPr>
          <w:p>
            <w:pPr>
              <w:pStyle w:val="TableText"/>
              <w:ind w:left="442"/>
              <w:spacing w:before="104" w:line="191" w:lineRule="auto"/>
              <w:rPr/>
            </w:pPr>
            <w:r>
              <w:rPr>
                <w:spacing w:val="12"/>
              </w:rPr>
              <w:t>X6</w:t>
            </w:r>
          </w:p>
        </w:tc>
        <w:tc>
          <w:tcPr>
            <w:tcW w:w="1806" w:type="dxa"/>
            <w:vAlign w:val="top"/>
            <w:tcBorders>
              <w:bottom w:val="single" w:color="231F20" w:sz="6" w:space="0"/>
            </w:tcBorders>
          </w:tcPr>
          <w:p>
            <w:pPr>
              <w:ind w:left="550"/>
              <w:spacing w:before="79"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肠壁厚度</w:t>
            </w:r>
          </w:p>
        </w:tc>
        <w:tc>
          <w:tcPr>
            <w:tcW w:w="1807" w:type="dxa"/>
            <w:vAlign w:val="top"/>
            <w:tcBorders>
              <w:bottom w:val="single" w:color="231F20" w:sz="6" w:space="0"/>
            </w:tcBorders>
          </w:tcPr>
          <w:p>
            <w:pPr>
              <w:ind w:left="552"/>
              <w:spacing w:before="80"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7"/>
              </w:rPr>
              <w:t>连续变量</w:t>
            </w:r>
          </w:p>
        </w:tc>
      </w:tr>
    </w:tbl>
    <w:p>
      <w:pPr>
        <w:spacing w:line="118" w:lineRule="exact"/>
        <w:rPr>
          <w:rFonts w:ascii="Arial"/>
          <w:sz w:val="10"/>
        </w:rPr>
      </w:pPr>
      <w:r/>
    </w:p>
    <w:p>
      <w:pPr>
        <w:spacing w:line="118" w:lineRule="exact"/>
        <w:sectPr>
          <w:type w:val="continuous"/>
          <w:pgSz w:w="11906" w:h="16838"/>
          <w:pgMar w:top="1657" w:right="1013" w:bottom="600" w:left="432" w:header="1238" w:footer="360" w:gutter="0"/>
          <w:cols w:equalWidth="0" w:num="2">
            <w:col w:w="5617" w:space="100"/>
            <w:col w:w="4744" w:space="0"/>
          </w:cols>
        </w:sectPr>
        <w:rPr>
          <w:rFonts w:ascii="Arial" w:hAnsi="Arial" w:eastAsia="Arial" w:cs="Arial"/>
          <w:sz w:val="10"/>
          <w:szCs w:val="10"/>
        </w:rPr>
      </w:pPr>
    </w:p>
    <w:p>
      <w:pPr>
        <w:pStyle w:val="BodyText"/>
        <w:ind w:left="3658"/>
        <w:spacing w:line="213" w:lineRule="auto"/>
        <w:outlineLvl w:val="1"/>
        <w:rPr>
          <w:rFonts w:ascii="SimHei" w:hAnsi="SimHei" w:eastAsia="SimHei" w:cs="SimHei"/>
        </w:rPr>
      </w:pPr>
      <w:r>
        <w:rPr>
          <w:rFonts w:ascii="SimHei" w:hAnsi="SimHei" w:eastAsia="SimHei" w:cs="SimHei"/>
          <w:spacing w:val="9"/>
        </w:rPr>
        <w:t>表</w:t>
      </w:r>
      <w:r>
        <w:rPr>
          <w:rFonts w:ascii="SimHei" w:hAnsi="SimHei" w:eastAsia="SimHei" w:cs="SimHei"/>
          <w:spacing w:val="-38"/>
        </w:rPr>
        <w:t xml:space="preserve"> </w:t>
      </w:r>
      <w:r>
        <w:rPr>
          <w:spacing w:val="9"/>
        </w:rPr>
        <w:t>5</w:t>
      </w:r>
      <w:r>
        <w:rPr>
          <w:spacing w:val="9"/>
        </w:rPr>
        <w:t xml:space="preserve">  </w:t>
      </w:r>
      <w:r>
        <w:rPr>
          <w:rFonts w:ascii="SimHei" w:hAnsi="SimHei" w:eastAsia="SimHei" w:cs="SimHei"/>
          <w:spacing w:val="9"/>
        </w:rPr>
        <w:t>影响肠套叠患儿治疗方案的相关因素分析</w:t>
      </w:r>
    </w:p>
    <w:p>
      <w:pPr>
        <w:spacing w:line="99" w:lineRule="exact"/>
        <w:rPr/>
      </w:pPr>
      <w:r/>
    </w:p>
    <w:tbl>
      <w:tblPr>
        <w:tblStyle w:val="TableNormal"/>
        <w:tblW w:w="9746" w:type="dxa"/>
        <w:tblInd w:w="64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0"/>
        <w:gridCol w:w="1572"/>
        <w:gridCol w:w="1389"/>
        <w:gridCol w:w="1460"/>
        <w:gridCol w:w="1430"/>
        <w:gridCol w:w="2535"/>
      </w:tblGrid>
      <w:tr>
        <w:trPr>
          <w:trHeight w:val="330" w:hRule="atLeast"/>
        </w:trPr>
        <w:tc>
          <w:tcPr>
            <w:tcW w:w="1360" w:type="dxa"/>
            <w:vAlign w:val="top"/>
            <w:tcBorders>
              <w:bottom w:val="single" w:color="231F20" w:sz="2" w:space="0"/>
              <w:top w:val="single" w:color="231F20" w:sz="6" w:space="0"/>
            </w:tcBorders>
          </w:tcPr>
          <w:p>
            <w:pPr>
              <w:ind w:left="562"/>
              <w:spacing w:before="71"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
              </w:rPr>
              <w:t>因素</w:t>
            </w:r>
          </w:p>
        </w:tc>
        <w:tc>
          <w:tcPr>
            <w:tcW w:w="1572" w:type="dxa"/>
            <w:vAlign w:val="top"/>
            <w:tcBorders>
              <w:bottom w:val="single" w:color="231F20" w:sz="2" w:space="0"/>
              <w:top w:val="single" w:color="231F20" w:sz="6" w:space="0"/>
            </w:tcBorders>
          </w:tcPr>
          <w:p>
            <w:pPr>
              <w:ind w:left="470"/>
              <w:spacing w:before="72"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3"/>
              </w:rPr>
              <w:t>回归系数</w:t>
            </w:r>
          </w:p>
        </w:tc>
        <w:tc>
          <w:tcPr>
            <w:tcW w:w="1389" w:type="dxa"/>
            <w:vAlign w:val="top"/>
            <w:tcBorders>
              <w:bottom w:val="single" w:color="231F20" w:sz="2" w:space="0"/>
              <w:top w:val="single" w:color="231F20" w:sz="6" w:space="0"/>
            </w:tcBorders>
          </w:tcPr>
          <w:p>
            <w:pPr>
              <w:ind w:left="410"/>
              <w:spacing w:before="72"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标准误</w:t>
            </w:r>
          </w:p>
        </w:tc>
        <w:tc>
          <w:tcPr>
            <w:tcW w:w="1460" w:type="dxa"/>
            <w:vAlign w:val="top"/>
            <w:tcBorders>
              <w:bottom w:val="single" w:color="231F20" w:sz="2" w:space="0"/>
              <w:top w:val="single" w:color="231F20" w:sz="6" w:space="0"/>
            </w:tcBorders>
          </w:tcPr>
          <w:p>
            <w:pPr>
              <w:pStyle w:val="TableText"/>
              <w:ind w:left="447"/>
              <w:spacing w:before="77" w:line="233" w:lineRule="auto"/>
              <w:rPr>
                <w:sz w:val="10"/>
                <w:szCs w:val="10"/>
              </w:rPr>
            </w:pPr>
            <w:r>
              <w:rPr>
                <w:spacing w:val="-9"/>
              </w:rPr>
              <w:t>Wald</w:t>
            </w:r>
            <w:r>
              <w:rPr>
                <w:spacing w:val="-52"/>
              </w:rPr>
              <w:t xml:space="preserve"> </w:t>
            </w:r>
            <w:r>
              <w:rPr>
                <w:spacing w:val="-9"/>
              </w:rPr>
              <w:t>χ</w:t>
            </w:r>
            <w:r>
              <w:rPr>
                <w:sz w:val="10"/>
                <w:szCs w:val="10"/>
                <w:spacing w:val="3"/>
                <w:position w:val="7"/>
              </w:rPr>
              <w:t>2</w:t>
            </w:r>
          </w:p>
        </w:tc>
        <w:tc>
          <w:tcPr>
            <w:tcW w:w="1430" w:type="dxa"/>
            <w:vAlign w:val="top"/>
            <w:tcBorders>
              <w:bottom w:val="single" w:color="231F20" w:sz="2" w:space="0"/>
              <w:top w:val="single" w:color="231F20" w:sz="6" w:space="0"/>
            </w:tcBorders>
          </w:tcPr>
          <w:p>
            <w:pPr>
              <w:pStyle w:val="TableText"/>
              <w:ind w:left="661"/>
              <w:spacing w:before="101" w:line="185" w:lineRule="auto"/>
              <w:rPr/>
            </w:pPr>
            <w:r>
              <w:rPr>
                <w:spacing w:val="12"/>
                <w:w w:val="114"/>
              </w:rPr>
              <w:t>P</w:t>
            </w:r>
          </w:p>
        </w:tc>
        <w:tc>
          <w:tcPr>
            <w:tcW w:w="2535" w:type="dxa"/>
            <w:vAlign w:val="top"/>
            <w:tcBorders>
              <w:bottom w:val="single" w:color="231F20" w:sz="2" w:space="0"/>
              <w:top w:val="single" w:color="231F20" w:sz="6" w:space="0"/>
            </w:tcBorders>
          </w:tcPr>
          <w:p>
            <w:pPr>
              <w:pStyle w:val="TableText"/>
              <w:ind w:left="800"/>
              <w:spacing w:before="88" w:line="218" w:lineRule="auto"/>
              <w:rPr/>
            </w:pPr>
            <w:r>
              <w:rPr/>
              <w:t>OR</w:t>
            </w:r>
            <w:r>
              <w:rPr>
                <w:spacing w:val="24"/>
              </w:rPr>
              <w:t>(95%</w:t>
            </w:r>
            <w:r>
              <w:rPr>
                <w:spacing w:val="-34"/>
              </w:rPr>
              <w:t xml:space="preserve"> </w:t>
            </w:r>
            <w:r>
              <w:rPr/>
              <w:t>CI</w:t>
            </w:r>
            <w:r>
              <w:rPr>
                <w:spacing w:val="24"/>
              </w:rPr>
              <w:t>)</w:t>
            </w:r>
          </w:p>
        </w:tc>
      </w:tr>
      <w:tr>
        <w:trPr>
          <w:trHeight w:val="343" w:hRule="atLeast"/>
        </w:trPr>
        <w:tc>
          <w:tcPr>
            <w:tcW w:w="1360" w:type="dxa"/>
            <w:vAlign w:val="top"/>
            <w:tcBorders>
              <w:top w:val="single" w:color="231F20" w:sz="2" w:space="0"/>
            </w:tcBorders>
          </w:tcPr>
          <w:p>
            <w:pPr>
              <w:pStyle w:val="TableText"/>
              <w:ind w:left="622"/>
              <w:spacing w:before="103" w:line="187" w:lineRule="auto"/>
              <w:rPr/>
            </w:pPr>
            <w:r>
              <w:rPr>
                <w:spacing w:val="12"/>
              </w:rPr>
              <w:t>X1</w:t>
            </w:r>
          </w:p>
        </w:tc>
        <w:tc>
          <w:tcPr>
            <w:tcW w:w="1572" w:type="dxa"/>
            <w:vAlign w:val="top"/>
            <w:tcBorders>
              <w:top w:val="single" w:color="231F20" w:sz="2" w:space="0"/>
            </w:tcBorders>
          </w:tcPr>
          <w:p>
            <w:pPr>
              <w:pStyle w:val="TableText"/>
              <w:ind w:left="582"/>
              <w:spacing w:before="101" w:line="192" w:lineRule="auto"/>
              <w:rPr/>
            </w:pPr>
            <w:r>
              <w:rPr>
                <w:spacing w:val="-10"/>
              </w:rPr>
              <w:t>0.</w:t>
            </w:r>
            <w:r>
              <w:rPr>
                <w:spacing w:val="-34"/>
              </w:rPr>
              <w:t xml:space="preserve"> </w:t>
            </w:r>
            <w:r>
              <w:rPr>
                <w:spacing w:val="-10"/>
              </w:rPr>
              <w:t>503</w:t>
            </w:r>
          </w:p>
        </w:tc>
        <w:tc>
          <w:tcPr>
            <w:tcW w:w="1389" w:type="dxa"/>
            <w:vAlign w:val="top"/>
            <w:tcBorders>
              <w:top w:val="single" w:color="231F20" w:sz="2" w:space="0"/>
            </w:tcBorders>
          </w:tcPr>
          <w:p>
            <w:pPr>
              <w:pStyle w:val="TableText"/>
              <w:ind w:left="454"/>
              <w:spacing w:before="104" w:line="189" w:lineRule="auto"/>
              <w:rPr/>
            </w:pPr>
            <w:r>
              <w:rPr>
                <w:spacing w:val="-10"/>
              </w:rPr>
              <w:t>0.</w:t>
            </w:r>
            <w:r>
              <w:rPr>
                <w:spacing w:val="-35"/>
              </w:rPr>
              <w:t xml:space="preserve"> </w:t>
            </w:r>
            <w:r>
              <w:rPr>
                <w:spacing w:val="-10"/>
              </w:rPr>
              <w:t>247</w:t>
            </w:r>
          </w:p>
        </w:tc>
        <w:tc>
          <w:tcPr>
            <w:tcW w:w="1460" w:type="dxa"/>
            <w:vAlign w:val="top"/>
            <w:tcBorders>
              <w:top w:val="single" w:color="231F20" w:sz="2" w:space="0"/>
            </w:tcBorders>
          </w:tcPr>
          <w:p>
            <w:pPr>
              <w:pStyle w:val="TableText"/>
              <w:ind w:left="511"/>
              <w:spacing w:before="102" w:line="191" w:lineRule="auto"/>
              <w:rPr/>
            </w:pPr>
            <w:r>
              <w:rPr>
                <w:spacing w:val="-13"/>
              </w:rPr>
              <w:t>6.</w:t>
            </w:r>
            <w:r>
              <w:rPr>
                <w:spacing w:val="-22"/>
              </w:rPr>
              <w:t xml:space="preserve"> </w:t>
            </w:r>
            <w:r>
              <w:rPr>
                <w:spacing w:val="-13"/>
              </w:rPr>
              <w:t>147</w:t>
            </w:r>
          </w:p>
        </w:tc>
        <w:tc>
          <w:tcPr>
            <w:tcW w:w="1430" w:type="dxa"/>
            <w:vAlign w:val="top"/>
            <w:tcBorders>
              <w:top w:val="single" w:color="231F20" w:sz="2" w:space="0"/>
            </w:tcBorders>
          </w:tcPr>
          <w:p>
            <w:pPr>
              <w:pStyle w:val="TableText"/>
              <w:ind w:left="462"/>
              <w:spacing w:before="104" w:line="189" w:lineRule="auto"/>
              <w:rPr/>
            </w:pPr>
            <w:r>
              <w:rPr>
                <w:spacing w:val="-9"/>
              </w:rPr>
              <w:t>&lt;</w:t>
            </w:r>
            <w:r>
              <w:rPr>
                <w:spacing w:val="-40"/>
              </w:rPr>
              <w:t xml:space="preserve"> </w:t>
            </w:r>
            <w:r>
              <w:rPr>
                <w:spacing w:val="-9"/>
              </w:rPr>
              <w:t>0.</w:t>
            </w:r>
            <w:r>
              <w:rPr>
                <w:spacing w:val="-38"/>
              </w:rPr>
              <w:t xml:space="preserve"> </w:t>
            </w:r>
            <w:r>
              <w:rPr>
                <w:spacing w:val="-9"/>
              </w:rPr>
              <w:t>001</w:t>
            </w:r>
          </w:p>
        </w:tc>
        <w:tc>
          <w:tcPr>
            <w:tcW w:w="2535" w:type="dxa"/>
            <w:vAlign w:val="top"/>
            <w:tcBorders>
              <w:top w:val="single" w:color="231F20" w:sz="2" w:space="0"/>
            </w:tcBorders>
          </w:tcPr>
          <w:p>
            <w:pPr>
              <w:pStyle w:val="TableText"/>
              <w:ind w:left="431"/>
              <w:spacing w:before="93" w:line="218" w:lineRule="auto"/>
              <w:rPr/>
            </w:pPr>
            <w:r>
              <w:rPr>
                <w:spacing w:val="-11"/>
              </w:rPr>
              <w:t>1.</w:t>
            </w:r>
            <w:r>
              <w:rPr>
                <w:spacing w:val="-21"/>
              </w:rPr>
              <w:t xml:space="preserve"> </w:t>
            </w:r>
            <w:r>
              <w:rPr>
                <w:spacing w:val="-11"/>
              </w:rPr>
              <w:t>653(</w:t>
            </w:r>
            <w:r>
              <w:rPr>
                <w:spacing w:val="-35"/>
              </w:rPr>
              <w:t xml:space="preserve"> </w:t>
            </w:r>
            <w:r>
              <w:rPr>
                <w:spacing w:val="-11"/>
              </w:rPr>
              <w:t>1.</w:t>
            </w:r>
            <w:r>
              <w:rPr>
                <w:spacing w:val="-38"/>
              </w:rPr>
              <w:t xml:space="preserve"> </w:t>
            </w:r>
            <w:r>
              <w:rPr>
                <w:spacing w:val="-11"/>
              </w:rPr>
              <w:t>019</w:t>
            </w:r>
            <w:r>
              <w:rPr>
                <w:spacing w:val="-16"/>
              </w:rPr>
              <w:t xml:space="preserve"> </w:t>
            </w:r>
            <w:r>
              <w:rPr>
                <w:spacing w:val="-11"/>
              </w:rPr>
              <w:t>~</w:t>
            </w:r>
            <w:r>
              <w:rPr>
                <w:spacing w:val="-43"/>
              </w:rPr>
              <w:t xml:space="preserve"> </w:t>
            </w:r>
            <w:r>
              <w:rPr>
                <w:spacing w:val="-11"/>
              </w:rPr>
              <w:t>2.</w:t>
            </w:r>
            <w:r>
              <w:rPr>
                <w:spacing w:val="-36"/>
              </w:rPr>
              <w:t xml:space="preserve"> </w:t>
            </w:r>
            <w:r>
              <w:rPr>
                <w:spacing w:val="-11"/>
              </w:rPr>
              <w:t>683)</w:t>
            </w:r>
          </w:p>
        </w:tc>
      </w:tr>
      <w:tr>
        <w:trPr>
          <w:trHeight w:val="339" w:hRule="atLeast"/>
        </w:trPr>
        <w:tc>
          <w:tcPr>
            <w:tcW w:w="1360" w:type="dxa"/>
            <w:vAlign w:val="top"/>
          </w:tcPr>
          <w:p>
            <w:pPr>
              <w:pStyle w:val="TableText"/>
              <w:ind w:left="622"/>
              <w:spacing w:before="102" w:line="187" w:lineRule="auto"/>
              <w:rPr/>
            </w:pPr>
            <w:r>
              <w:rPr>
                <w:spacing w:val="12"/>
              </w:rPr>
              <w:t>X2</w:t>
            </w:r>
          </w:p>
        </w:tc>
        <w:tc>
          <w:tcPr>
            <w:tcW w:w="1572" w:type="dxa"/>
            <w:vAlign w:val="top"/>
          </w:tcPr>
          <w:p>
            <w:pPr>
              <w:pStyle w:val="TableText"/>
              <w:ind w:left="582"/>
              <w:spacing w:before="102" w:line="189" w:lineRule="auto"/>
              <w:rPr/>
            </w:pPr>
            <w:r>
              <w:rPr>
                <w:spacing w:val="-10"/>
              </w:rPr>
              <w:t>0.</w:t>
            </w:r>
            <w:r>
              <w:rPr>
                <w:spacing w:val="-35"/>
              </w:rPr>
              <w:t xml:space="preserve"> </w:t>
            </w:r>
            <w:r>
              <w:rPr>
                <w:spacing w:val="-10"/>
              </w:rPr>
              <w:t>247</w:t>
            </w:r>
          </w:p>
        </w:tc>
        <w:tc>
          <w:tcPr>
            <w:tcW w:w="1389" w:type="dxa"/>
            <w:vAlign w:val="top"/>
          </w:tcPr>
          <w:p>
            <w:pPr>
              <w:pStyle w:val="TableText"/>
              <w:ind w:left="454"/>
              <w:spacing w:before="102" w:line="189" w:lineRule="auto"/>
              <w:rPr/>
            </w:pPr>
            <w:r>
              <w:rPr>
                <w:spacing w:val="-12"/>
              </w:rPr>
              <w:t>0.</w:t>
            </w:r>
            <w:r>
              <w:rPr>
                <w:spacing w:val="-37"/>
              </w:rPr>
              <w:t xml:space="preserve"> </w:t>
            </w:r>
            <w:r>
              <w:rPr>
                <w:spacing w:val="-12"/>
              </w:rPr>
              <w:t>211</w:t>
            </w:r>
          </w:p>
        </w:tc>
        <w:tc>
          <w:tcPr>
            <w:tcW w:w="1460" w:type="dxa"/>
            <w:vAlign w:val="top"/>
          </w:tcPr>
          <w:p>
            <w:pPr>
              <w:pStyle w:val="TableText"/>
              <w:ind w:left="509"/>
              <w:spacing w:before="101" w:line="192" w:lineRule="auto"/>
              <w:rPr/>
            </w:pPr>
            <w:r>
              <w:rPr>
                <w:spacing w:val="-13"/>
              </w:rPr>
              <w:t>0.</w:t>
            </w:r>
            <w:r>
              <w:rPr>
                <w:spacing w:val="-20"/>
              </w:rPr>
              <w:t xml:space="preserve"> </w:t>
            </w:r>
            <w:r>
              <w:rPr>
                <w:spacing w:val="-13"/>
              </w:rPr>
              <w:t>169</w:t>
            </w:r>
          </w:p>
        </w:tc>
        <w:tc>
          <w:tcPr>
            <w:tcW w:w="1430" w:type="dxa"/>
            <w:vAlign w:val="top"/>
          </w:tcPr>
          <w:p>
            <w:pPr>
              <w:pStyle w:val="TableText"/>
              <w:ind w:left="493"/>
              <w:spacing w:before="101" w:line="191" w:lineRule="auto"/>
              <w:rPr/>
            </w:pPr>
            <w:r>
              <w:rPr>
                <w:spacing w:val="-10"/>
              </w:rPr>
              <w:t>0.</w:t>
            </w:r>
            <w:r>
              <w:rPr>
                <w:spacing w:val="-32"/>
              </w:rPr>
              <w:t xml:space="preserve"> </w:t>
            </w:r>
            <w:r>
              <w:rPr>
                <w:spacing w:val="-10"/>
              </w:rPr>
              <w:t>836</w:t>
            </w:r>
          </w:p>
        </w:tc>
        <w:tc>
          <w:tcPr>
            <w:tcW w:w="2535" w:type="dxa"/>
            <w:vAlign w:val="top"/>
          </w:tcPr>
          <w:p>
            <w:pPr>
              <w:pStyle w:val="TableText"/>
              <w:ind w:left="431"/>
              <w:spacing w:before="92" w:line="218" w:lineRule="auto"/>
              <w:rPr/>
            </w:pPr>
            <w:r>
              <w:rPr>
                <w:spacing w:val="-9"/>
              </w:rPr>
              <w:t>1.</w:t>
            </w:r>
            <w:r>
              <w:rPr>
                <w:spacing w:val="-24"/>
              </w:rPr>
              <w:t xml:space="preserve"> </w:t>
            </w:r>
            <w:r>
              <w:rPr>
                <w:spacing w:val="-9"/>
              </w:rPr>
              <w:t>280(0.</w:t>
            </w:r>
            <w:r>
              <w:rPr>
                <w:spacing w:val="-32"/>
              </w:rPr>
              <w:t xml:space="preserve"> </w:t>
            </w:r>
            <w:r>
              <w:rPr>
                <w:spacing w:val="-9"/>
              </w:rPr>
              <w:t>846</w:t>
            </w:r>
            <w:r>
              <w:rPr>
                <w:spacing w:val="-19"/>
              </w:rPr>
              <w:t xml:space="preserve"> </w:t>
            </w:r>
            <w:r>
              <w:rPr>
                <w:spacing w:val="-9"/>
              </w:rPr>
              <w:t>~</w:t>
            </w:r>
            <w:r>
              <w:rPr>
                <w:spacing w:val="-28"/>
              </w:rPr>
              <w:t xml:space="preserve"> </w:t>
            </w:r>
            <w:r>
              <w:rPr>
                <w:spacing w:val="-9"/>
              </w:rPr>
              <w:t>1.</w:t>
            </w:r>
            <w:r>
              <w:rPr>
                <w:spacing w:val="-37"/>
              </w:rPr>
              <w:t xml:space="preserve"> </w:t>
            </w:r>
            <w:r>
              <w:rPr>
                <w:spacing w:val="-9"/>
              </w:rPr>
              <w:t>935)</w:t>
            </w:r>
          </w:p>
        </w:tc>
      </w:tr>
      <w:tr>
        <w:trPr>
          <w:trHeight w:val="339" w:hRule="atLeast"/>
        </w:trPr>
        <w:tc>
          <w:tcPr>
            <w:tcW w:w="1360" w:type="dxa"/>
            <w:vAlign w:val="top"/>
          </w:tcPr>
          <w:p>
            <w:pPr>
              <w:pStyle w:val="TableText"/>
              <w:ind w:left="622"/>
              <w:spacing w:before="104" w:line="190" w:lineRule="auto"/>
              <w:rPr/>
            </w:pPr>
            <w:r>
              <w:rPr>
                <w:spacing w:val="12"/>
              </w:rPr>
              <w:t>X3</w:t>
            </w:r>
          </w:p>
        </w:tc>
        <w:tc>
          <w:tcPr>
            <w:tcW w:w="1572" w:type="dxa"/>
            <w:vAlign w:val="top"/>
          </w:tcPr>
          <w:p>
            <w:pPr>
              <w:pStyle w:val="TableText"/>
              <w:ind w:left="582"/>
              <w:spacing w:before="103" w:line="191" w:lineRule="auto"/>
              <w:rPr/>
            </w:pPr>
            <w:r>
              <w:rPr>
                <w:spacing w:val="-9"/>
              </w:rPr>
              <w:t>0.</w:t>
            </w:r>
            <w:r>
              <w:rPr>
                <w:spacing w:val="-37"/>
              </w:rPr>
              <w:t xml:space="preserve"> </w:t>
            </w:r>
            <w:r>
              <w:rPr>
                <w:spacing w:val="-9"/>
              </w:rPr>
              <w:t>264</w:t>
            </w:r>
          </w:p>
        </w:tc>
        <w:tc>
          <w:tcPr>
            <w:tcW w:w="1389" w:type="dxa"/>
            <w:vAlign w:val="top"/>
          </w:tcPr>
          <w:p>
            <w:pPr>
              <w:pStyle w:val="TableText"/>
              <w:ind w:left="454"/>
              <w:spacing w:before="103" w:line="191" w:lineRule="auto"/>
              <w:rPr/>
            </w:pPr>
            <w:r>
              <w:rPr>
                <w:spacing w:val="-11"/>
              </w:rPr>
              <w:t>0.</w:t>
            </w:r>
            <w:r>
              <w:rPr>
                <w:spacing w:val="-34"/>
              </w:rPr>
              <w:t xml:space="preserve"> </w:t>
            </w:r>
            <w:r>
              <w:rPr>
                <w:spacing w:val="-11"/>
              </w:rPr>
              <w:t>215</w:t>
            </w:r>
          </w:p>
        </w:tc>
        <w:tc>
          <w:tcPr>
            <w:tcW w:w="1460" w:type="dxa"/>
            <w:vAlign w:val="top"/>
          </w:tcPr>
          <w:p>
            <w:pPr>
              <w:pStyle w:val="TableText"/>
              <w:ind w:left="509"/>
              <w:spacing w:before="104" w:line="190" w:lineRule="auto"/>
              <w:rPr/>
            </w:pPr>
            <w:r>
              <w:rPr>
                <w:spacing w:val="-11"/>
              </w:rPr>
              <w:t>0.</w:t>
            </w:r>
            <w:r>
              <w:rPr>
                <w:spacing w:val="-35"/>
              </w:rPr>
              <w:t xml:space="preserve"> </w:t>
            </w:r>
            <w:r>
              <w:rPr>
                <w:spacing w:val="-11"/>
              </w:rPr>
              <w:t>233</w:t>
            </w:r>
          </w:p>
        </w:tc>
        <w:tc>
          <w:tcPr>
            <w:tcW w:w="1430" w:type="dxa"/>
            <w:vAlign w:val="top"/>
          </w:tcPr>
          <w:p>
            <w:pPr>
              <w:pStyle w:val="TableText"/>
              <w:ind w:left="493"/>
              <w:spacing w:before="103" w:line="191" w:lineRule="auto"/>
              <w:rPr/>
            </w:pPr>
            <w:r>
              <w:rPr>
                <w:spacing w:val="-10"/>
              </w:rPr>
              <w:t>0.</w:t>
            </w:r>
            <w:r>
              <w:rPr>
                <w:spacing w:val="-39"/>
              </w:rPr>
              <w:t xml:space="preserve"> </w:t>
            </w:r>
            <w:r>
              <w:rPr>
                <w:spacing w:val="-10"/>
              </w:rPr>
              <w:t>715</w:t>
            </w:r>
          </w:p>
        </w:tc>
        <w:tc>
          <w:tcPr>
            <w:tcW w:w="2535" w:type="dxa"/>
            <w:vAlign w:val="top"/>
          </w:tcPr>
          <w:p>
            <w:pPr>
              <w:pStyle w:val="TableText"/>
              <w:ind w:left="431"/>
              <w:spacing w:before="94" w:line="218" w:lineRule="auto"/>
              <w:rPr/>
            </w:pPr>
            <w:r>
              <w:rPr>
                <w:spacing w:val="-9"/>
              </w:rPr>
              <w:t>1.</w:t>
            </w:r>
            <w:r>
              <w:rPr>
                <w:spacing w:val="-20"/>
              </w:rPr>
              <w:t xml:space="preserve"> </w:t>
            </w:r>
            <w:r>
              <w:rPr>
                <w:spacing w:val="-9"/>
              </w:rPr>
              <w:t>302(0.</w:t>
            </w:r>
            <w:r>
              <w:rPr>
                <w:spacing w:val="-32"/>
              </w:rPr>
              <w:t xml:space="preserve"> </w:t>
            </w:r>
            <w:r>
              <w:rPr>
                <w:spacing w:val="-9"/>
              </w:rPr>
              <w:t>854</w:t>
            </w:r>
            <w:r>
              <w:rPr>
                <w:spacing w:val="-18"/>
              </w:rPr>
              <w:t xml:space="preserve"> </w:t>
            </w:r>
            <w:r>
              <w:rPr>
                <w:spacing w:val="-9"/>
              </w:rPr>
              <w:t>~</w:t>
            </w:r>
            <w:r>
              <w:rPr>
                <w:spacing w:val="-29"/>
              </w:rPr>
              <w:t xml:space="preserve"> </w:t>
            </w:r>
            <w:r>
              <w:rPr>
                <w:spacing w:val="-9"/>
              </w:rPr>
              <w:t>1.</w:t>
            </w:r>
            <w:r>
              <w:rPr>
                <w:spacing w:val="-37"/>
              </w:rPr>
              <w:t xml:space="preserve"> </w:t>
            </w:r>
            <w:r>
              <w:rPr>
                <w:spacing w:val="-9"/>
              </w:rPr>
              <w:t>984)</w:t>
            </w:r>
          </w:p>
        </w:tc>
      </w:tr>
      <w:tr>
        <w:trPr>
          <w:trHeight w:val="339" w:hRule="atLeast"/>
        </w:trPr>
        <w:tc>
          <w:tcPr>
            <w:tcW w:w="1360" w:type="dxa"/>
            <w:vAlign w:val="top"/>
          </w:tcPr>
          <w:p>
            <w:pPr>
              <w:pStyle w:val="TableText"/>
              <w:ind w:left="622"/>
              <w:spacing w:before="105" w:line="187" w:lineRule="auto"/>
              <w:rPr/>
            </w:pPr>
            <w:r>
              <w:rPr>
                <w:spacing w:val="12"/>
              </w:rPr>
              <w:t>X4</w:t>
            </w:r>
          </w:p>
        </w:tc>
        <w:tc>
          <w:tcPr>
            <w:tcW w:w="1572" w:type="dxa"/>
            <w:vAlign w:val="top"/>
          </w:tcPr>
          <w:p>
            <w:pPr>
              <w:pStyle w:val="TableText"/>
              <w:ind w:left="582"/>
              <w:spacing w:before="105" w:line="190" w:lineRule="auto"/>
              <w:rPr/>
            </w:pPr>
            <w:r>
              <w:rPr>
                <w:spacing w:val="-10"/>
              </w:rPr>
              <w:t>0.</w:t>
            </w:r>
            <w:r>
              <w:rPr>
                <w:spacing w:val="-33"/>
              </w:rPr>
              <w:t xml:space="preserve"> </w:t>
            </w:r>
            <w:r>
              <w:rPr>
                <w:spacing w:val="-10"/>
              </w:rPr>
              <w:t>314</w:t>
            </w:r>
          </w:p>
        </w:tc>
        <w:tc>
          <w:tcPr>
            <w:tcW w:w="1389" w:type="dxa"/>
            <w:vAlign w:val="top"/>
          </w:tcPr>
          <w:p>
            <w:pPr>
              <w:pStyle w:val="TableText"/>
              <w:ind w:left="454"/>
              <w:spacing w:before="104" w:line="191" w:lineRule="auto"/>
              <w:rPr/>
            </w:pPr>
            <w:r>
              <w:rPr>
                <w:spacing w:val="-13"/>
              </w:rPr>
              <w:t>0.</w:t>
            </w:r>
            <w:r>
              <w:rPr>
                <w:spacing w:val="-22"/>
              </w:rPr>
              <w:t xml:space="preserve"> </w:t>
            </w:r>
            <w:r>
              <w:rPr>
                <w:spacing w:val="-13"/>
              </w:rPr>
              <w:t>158</w:t>
            </w:r>
          </w:p>
        </w:tc>
        <w:tc>
          <w:tcPr>
            <w:tcW w:w="1460" w:type="dxa"/>
            <w:vAlign w:val="top"/>
          </w:tcPr>
          <w:p>
            <w:pPr>
              <w:pStyle w:val="TableText"/>
              <w:ind w:left="482"/>
              <w:spacing w:before="103" w:line="192" w:lineRule="auto"/>
              <w:rPr/>
            </w:pPr>
            <w:r>
              <w:rPr>
                <w:spacing w:val="-11"/>
              </w:rPr>
              <w:t>13.</w:t>
            </w:r>
            <w:r>
              <w:rPr>
                <w:spacing w:val="-33"/>
              </w:rPr>
              <w:t xml:space="preserve"> </w:t>
            </w:r>
            <w:r>
              <w:rPr>
                <w:spacing w:val="-11"/>
              </w:rPr>
              <w:t>265</w:t>
            </w:r>
          </w:p>
        </w:tc>
        <w:tc>
          <w:tcPr>
            <w:tcW w:w="1430" w:type="dxa"/>
            <w:vAlign w:val="top"/>
          </w:tcPr>
          <w:p>
            <w:pPr>
              <w:pStyle w:val="TableText"/>
              <w:ind w:left="462"/>
              <w:spacing w:before="105" w:line="189" w:lineRule="auto"/>
              <w:rPr/>
            </w:pPr>
            <w:r>
              <w:rPr>
                <w:spacing w:val="-9"/>
              </w:rPr>
              <w:t>&lt;</w:t>
            </w:r>
            <w:r>
              <w:rPr>
                <w:spacing w:val="-40"/>
              </w:rPr>
              <w:t xml:space="preserve"> </w:t>
            </w:r>
            <w:r>
              <w:rPr>
                <w:spacing w:val="-9"/>
              </w:rPr>
              <w:t>0.</w:t>
            </w:r>
            <w:r>
              <w:rPr>
                <w:spacing w:val="-38"/>
              </w:rPr>
              <w:t xml:space="preserve"> </w:t>
            </w:r>
            <w:r>
              <w:rPr>
                <w:spacing w:val="-9"/>
              </w:rPr>
              <w:t>001</w:t>
            </w:r>
          </w:p>
        </w:tc>
        <w:tc>
          <w:tcPr>
            <w:tcW w:w="2535" w:type="dxa"/>
            <w:vAlign w:val="top"/>
          </w:tcPr>
          <w:p>
            <w:pPr>
              <w:pStyle w:val="TableText"/>
              <w:ind w:left="431"/>
              <w:spacing w:before="95" w:line="218" w:lineRule="auto"/>
              <w:rPr/>
            </w:pPr>
            <w:r>
              <w:rPr>
                <w:spacing w:val="-12"/>
              </w:rPr>
              <w:t>1.</w:t>
            </w:r>
            <w:r>
              <w:rPr>
                <w:spacing w:val="-19"/>
              </w:rPr>
              <w:t xml:space="preserve"> </w:t>
            </w:r>
            <w:r>
              <w:rPr>
                <w:spacing w:val="-12"/>
              </w:rPr>
              <w:t>368(</w:t>
            </w:r>
            <w:r>
              <w:rPr>
                <w:spacing w:val="-35"/>
              </w:rPr>
              <w:t xml:space="preserve"> </w:t>
            </w:r>
            <w:r>
              <w:rPr>
                <w:spacing w:val="-12"/>
              </w:rPr>
              <w:t>1.</w:t>
            </w:r>
            <w:r>
              <w:rPr>
                <w:spacing w:val="-38"/>
              </w:rPr>
              <w:t xml:space="preserve"> </w:t>
            </w:r>
            <w:r>
              <w:rPr>
                <w:spacing w:val="-12"/>
              </w:rPr>
              <w:t>004</w:t>
            </w:r>
            <w:r>
              <w:rPr>
                <w:spacing w:val="-19"/>
              </w:rPr>
              <w:t xml:space="preserve"> </w:t>
            </w:r>
            <w:r>
              <w:rPr>
                <w:spacing w:val="-12"/>
              </w:rPr>
              <w:t>~</w:t>
            </w:r>
            <w:r>
              <w:rPr>
                <w:spacing w:val="-28"/>
              </w:rPr>
              <w:t xml:space="preserve"> </w:t>
            </w:r>
            <w:r>
              <w:rPr>
                <w:spacing w:val="-12"/>
              </w:rPr>
              <w:t>1.</w:t>
            </w:r>
            <w:r>
              <w:rPr>
                <w:spacing w:val="-32"/>
              </w:rPr>
              <w:t xml:space="preserve"> </w:t>
            </w:r>
            <w:r>
              <w:rPr>
                <w:spacing w:val="-12"/>
              </w:rPr>
              <w:t>865)</w:t>
            </w:r>
          </w:p>
        </w:tc>
      </w:tr>
      <w:tr>
        <w:trPr>
          <w:trHeight w:val="339" w:hRule="atLeast"/>
        </w:trPr>
        <w:tc>
          <w:tcPr>
            <w:tcW w:w="1360" w:type="dxa"/>
            <w:vAlign w:val="top"/>
          </w:tcPr>
          <w:p>
            <w:pPr>
              <w:pStyle w:val="TableText"/>
              <w:ind w:left="622"/>
              <w:spacing w:before="106" w:line="191" w:lineRule="auto"/>
              <w:rPr/>
            </w:pPr>
            <w:r>
              <w:rPr>
                <w:spacing w:val="12"/>
              </w:rPr>
              <w:t>X5</w:t>
            </w:r>
          </w:p>
        </w:tc>
        <w:tc>
          <w:tcPr>
            <w:tcW w:w="1572" w:type="dxa"/>
            <w:vAlign w:val="top"/>
          </w:tcPr>
          <w:p>
            <w:pPr>
              <w:pStyle w:val="TableText"/>
              <w:ind w:left="582"/>
              <w:spacing w:before="106" w:line="191" w:lineRule="auto"/>
              <w:rPr/>
            </w:pPr>
            <w:r>
              <w:rPr>
                <w:spacing w:val="-12"/>
              </w:rPr>
              <w:t>0.</w:t>
            </w:r>
            <w:r>
              <w:rPr>
                <w:spacing w:val="-37"/>
              </w:rPr>
              <w:t xml:space="preserve"> </w:t>
            </w:r>
            <w:r>
              <w:rPr>
                <w:spacing w:val="-12"/>
              </w:rPr>
              <w:t>511</w:t>
            </w:r>
          </w:p>
        </w:tc>
        <w:tc>
          <w:tcPr>
            <w:tcW w:w="1389" w:type="dxa"/>
            <w:vAlign w:val="top"/>
          </w:tcPr>
          <w:p>
            <w:pPr>
              <w:pStyle w:val="TableText"/>
              <w:ind w:left="454"/>
              <w:spacing w:before="108" w:line="190" w:lineRule="auto"/>
              <w:rPr/>
            </w:pPr>
            <w:r>
              <w:rPr>
                <w:spacing w:val="-14"/>
              </w:rPr>
              <w:t>0.</w:t>
            </w:r>
            <w:r>
              <w:rPr>
                <w:spacing w:val="-20"/>
              </w:rPr>
              <w:t xml:space="preserve"> </w:t>
            </w:r>
            <w:r>
              <w:rPr>
                <w:spacing w:val="-14"/>
              </w:rPr>
              <w:t>133</w:t>
            </w:r>
          </w:p>
        </w:tc>
        <w:tc>
          <w:tcPr>
            <w:tcW w:w="1460" w:type="dxa"/>
            <w:vAlign w:val="top"/>
          </w:tcPr>
          <w:p>
            <w:pPr>
              <w:pStyle w:val="TableText"/>
              <w:ind w:left="511"/>
              <w:spacing w:before="107" w:line="191" w:lineRule="auto"/>
              <w:rPr/>
            </w:pPr>
            <w:r>
              <w:rPr>
                <w:spacing w:val="-11"/>
              </w:rPr>
              <w:t>6.</w:t>
            </w:r>
            <w:r>
              <w:rPr>
                <w:spacing w:val="-34"/>
              </w:rPr>
              <w:t xml:space="preserve"> </w:t>
            </w:r>
            <w:r>
              <w:rPr>
                <w:spacing w:val="-11"/>
              </w:rPr>
              <w:t>337</w:t>
            </w:r>
          </w:p>
        </w:tc>
        <w:tc>
          <w:tcPr>
            <w:tcW w:w="1430" w:type="dxa"/>
            <w:vAlign w:val="top"/>
          </w:tcPr>
          <w:p>
            <w:pPr>
              <w:pStyle w:val="TableText"/>
              <w:ind w:left="462"/>
              <w:spacing w:before="108" w:line="189" w:lineRule="auto"/>
              <w:rPr/>
            </w:pPr>
            <w:r>
              <w:rPr>
                <w:spacing w:val="-9"/>
              </w:rPr>
              <w:t>&lt;</w:t>
            </w:r>
            <w:r>
              <w:rPr>
                <w:spacing w:val="-40"/>
              </w:rPr>
              <w:t xml:space="preserve"> </w:t>
            </w:r>
            <w:r>
              <w:rPr>
                <w:spacing w:val="-9"/>
              </w:rPr>
              <w:t>0.</w:t>
            </w:r>
            <w:r>
              <w:rPr>
                <w:spacing w:val="-38"/>
              </w:rPr>
              <w:t xml:space="preserve"> </w:t>
            </w:r>
            <w:r>
              <w:rPr>
                <w:spacing w:val="-9"/>
              </w:rPr>
              <w:t>001</w:t>
            </w:r>
          </w:p>
        </w:tc>
        <w:tc>
          <w:tcPr>
            <w:tcW w:w="2535" w:type="dxa"/>
            <w:vAlign w:val="top"/>
          </w:tcPr>
          <w:p>
            <w:pPr>
              <w:pStyle w:val="TableText"/>
              <w:ind w:left="431"/>
              <w:spacing w:before="97" w:line="218" w:lineRule="auto"/>
              <w:rPr/>
            </w:pPr>
            <w:r>
              <w:rPr>
                <w:spacing w:val="-11"/>
              </w:rPr>
              <w:t>1.</w:t>
            </w:r>
            <w:r>
              <w:rPr>
                <w:spacing w:val="-33"/>
              </w:rPr>
              <w:t xml:space="preserve"> </w:t>
            </w:r>
            <w:r>
              <w:rPr>
                <w:spacing w:val="-11"/>
              </w:rPr>
              <w:t>666(</w:t>
            </w:r>
            <w:r>
              <w:rPr>
                <w:spacing w:val="-36"/>
              </w:rPr>
              <w:t xml:space="preserve"> </w:t>
            </w:r>
            <w:r>
              <w:rPr>
                <w:spacing w:val="-11"/>
              </w:rPr>
              <w:t>1.</w:t>
            </w:r>
            <w:r>
              <w:rPr>
                <w:spacing w:val="-36"/>
              </w:rPr>
              <w:t xml:space="preserve"> </w:t>
            </w:r>
            <w:r>
              <w:rPr>
                <w:spacing w:val="-11"/>
              </w:rPr>
              <w:t>284</w:t>
            </w:r>
            <w:r>
              <w:rPr>
                <w:spacing w:val="-19"/>
              </w:rPr>
              <w:t xml:space="preserve"> </w:t>
            </w:r>
            <w:r>
              <w:rPr>
                <w:spacing w:val="-11"/>
              </w:rPr>
              <w:t>~</w:t>
            </w:r>
            <w:r>
              <w:rPr>
                <w:spacing w:val="-43"/>
              </w:rPr>
              <w:t xml:space="preserve"> </w:t>
            </w:r>
            <w:r>
              <w:rPr>
                <w:spacing w:val="-11"/>
              </w:rPr>
              <w:t>2.</w:t>
            </w:r>
            <w:r>
              <w:rPr>
                <w:spacing w:val="-22"/>
              </w:rPr>
              <w:t xml:space="preserve"> </w:t>
            </w:r>
            <w:r>
              <w:rPr>
                <w:spacing w:val="-11"/>
              </w:rPr>
              <w:t>163)</w:t>
            </w:r>
          </w:p>
        </w:tc>
      </w:tr>
      <w:tr>
        <w:trPr>
          <w:trHeight w:val="336" w:hRule="atLeast"/>
        </w:trPr>
        <w:tc>
          <w:tcPr>
            <w:tcW w:w="1360" w:type="dxa"/>
            <w:vAlign w:val="top"/>
            <w:tcBorders>
              <w:bottom w:val="single" w:color="231F20" w:sz="6" w:space="0"/>
            </w:tcBorders>
          </w:tcPr>
          <w:p>
            <w:pPr>
              <w:pStyle w:val="TableText"/>
              <w:ind w:left="622"/>
              <w:spacing w:before="109" w:line="191" w:lineRule="auto"/>
              <w:rPr/>
            </w:pPr>
            <w:r>
              <w:rPr>
                <w:spacing w:val="12"/>
              </w:rPr>
              <w:t>X6</w:t>
            </w:r>
          </w:p>
        </w:tc>
        <w:tc>
          <w:tcPr>
            <w:tcW w:w="1572" w:type="dxa"/>
            <w:vAlign w:val="top"/>
            <w:tcBorders>
              <w:bottom w:val="single" w:color="231F20" w:sz="6" w:space="0"/>
            </w:tcBorders>
          </w:tcPr>
          <w:p>
            <w:pPr>
              <w:pStyle w:val="TableText"/>
              <w:ind w:left="582"/>
              <w:spacing w:before="109" w:line="192" w:lineRule="auto"/>
              <w:rPr/>
            </w:pPr>
            <w:r>
              <w:rPr>
                <w:spacing w:val="-9"/>
              </w:rPr>
              <w:t>0.</w:t>
            </w:r>
            <w:r>
              <w:rPr>
                <w:spacing w:val="-40"/>
              </w:rPr>
              <w:t xml:space="preserve"> </w:t>
            </w:r>
            <w:r>
              <w:rPr>
                <w:spacing w:val="-9"/>
              </w:rPr>
              <w:t>469</w:t>
            </w:r>
          </w:p>
        </w:tc>
        <w:tc>
          <w:tcPr>
            <w:tcW w:w="1389" w:type="dxa"/>
            <w:vAlign w:val="top"/>
            <w:tcBorders>
              <w:bottom w:val="single" w:color="231F20" w:sz="6" w:space="0"/>
            </w:tcBorders>
          </w:tcPr>
          <w:p>
            <w:pPr>
              <w:pStyle w:val="TableText"/>
              <w:ind w:left="454"/>
              <w:spacing w:before="109" w:line="191" w:lineRule="auto"/>
              <w:rPr/>
            </w:pPr>
            <w:r>
              <w:rPr>
                <w:spacing w:val="-13"/>
              </w:rPr>
              <w:t>0.</w:t>
            </w:r>
            <w:r>
              <w:rPr>
                <w:spacing w:val="-21"/>
              </w:rPr>
              <w:t xml:space="preserve"> </w:t>
            </w:r>
            <w:r>
              <w:rPr>
                <w:spacing w:val="-13"/>
              </w:rPr>
              <w:t>161</w:t>
            </w:r>
          </w:p>
        </w:tc>
        <w:tc>
          <w:tcPr>
            <w:tcW w:w="1460" w:type="dxa"/>
            <w:vAlign w:val="top"/>
            <w:tcBorders>
              <w:bottom w:val="single" w:color="231F20" w:sz="6" w:space="0"/>
            </w:tcBorders>
          </w:tcPr>
          <w:p>
            <w:pPr>
              <w:pStyle w:val="TableText"/>
              <w:ind w:left="515"/>
              <w:spacing w:before="109" w:line="191" w:lineRule="auto"/>
              <w:rPr/>
            </w:pPr>
            <w:r>
              <w:rPr>
                <w:spacing w:val="-13"/>
              </w:rPr>
              <w:t>8.</w:t>
            </w:r>
            <w:r>
              <w:rPr>
                <w:spacing w:val="-23"/>
              </w:rPr>
              <w:t xml:space="preserve"> </w:t>
            </w:r>
            <w:r>
              <w:rPr>
                <w:spacing w:val="-13"/>
              </w:rPr>
              <w:t>154</w:t>
            </w:r>
          </w:p>
        </w:tc>
        <w:tc>
          <w:tcPr>
            <w:tcW w:w="1430" w:type="dxa"/>
            <w:vAlign w:val="top"/>
            <w:tcBorders>
              <w:bottom w:val="single" w:color="231F20" w:sz="6" w:space="0"/>
            </w:tcBorders>
          </w:tcPr>
          <w:p>
            <w:pPr>
              <w:pStyle w:val="TableText"/>
              <w:ind w:left="462"/>
              <w:spacing w:before="111" w:line="189" w:lineRule="auto"/>
              <w:rPr/>
            </w:pPr>
            <w:r>
              <w:rPr>
                <w:spacing w:val="-9"/>
              </w:rPr>
              <w:t>&lt;</w:t>
            </w:r>
            <w:r>
              <w:rPr>
                <w:spacing w:val="-40"/>
              </w:rPr>
              <w:t xml:space="preserve"> </w:t>
            </w:r>
            <w:r>
              <w:rPr>
                <w:spacing w:val="-9"/>
              </w:rPr>
              <w:t>0.</w:t>
            </w:r>
            <w:r>
              <w:rPr>
                <w:spacing w:val="-38"/>
              </w:rPr>
              <w:t xml:space="preserve"> </w:t>
            </w:r>
            <w:r>
              <w:rPr>
                <w:spacing w:val="-9"/>
              </w:rPr>
              <w:t>001</w:t>
            </w:r>
          </w:p>
        </w:tc>
        <w:tc>
          <w:tcPr>
            <w:tcW w:w="2535" w:type="dxa"/>
            <w:vAlign w:val="top"/>
            <w:tcBorders>
              <w:bottom w:val="single" w:color="231F20" w:sz="6" w:space="0"/>
            </w:tcBorders>
          </w:tcPr>
          <w:p>
            <w:pPr>
              <w:pStyle w:val="TableText"/>
              <w:ind w:left="431"/>
              <w:spacing w:before="100" w:line="218" w:lineRule="auto"/>
              <w:rPr/>
            </w:pPr>
            <w:r>
              <w:rPr>
                <w:spacing w:val="-13"/>
              </w:rPr>
              <w:t>1.</w:t>
            </w:r>
            <w:r>
              <w:rPr>
                <w:spacing w:val="-32"/>
              </w:rPr>
              <w:t xml:space="preserve"> </w:t>
            </w:r>
            <w:r>
              <w:rPr>
                <w:spacing w:val="-13"/>
              </w:rPr>
              <w:t>598(</w:t>
            </w:r>
            <w:r>
              <w:rPr>
                <w:spacing w:val="-35"/>
              </w:rPr>
              <w:t xml:space="preserve"> </w:t>
            </w:r>
            <w:r>
              <w:rPr>
                <w:spacing w:val="-13"/>
              </w:rPr>
              <w:t>1.</w:t>
            </w:r>
            <w:r>
              <w:rPr>
                <w:spacing w:val="-22"/>
              </w:rPr>
              <w:t xml:space="preserve"> </w:t>
            </w:r>
            <w:r>
              <w:rPr>
                <w:spacing w:val="-13"/>
              </w:rPr>
              <w:t>165</w:t>
            </w:r>
            <w:r>
              <w:rPr>
                <w:spacing w:val="-13"/>
              </w:rPr>
              <w:t xml:space="preserve"> </w:t>
            </w:r>
            <w:r>
              <w:rPr>
                <w:spacing w:val="-13"/>
              </w:rPr>
              <w:t>~</w:t>
            </w:r>
            <w:r>
              <w:rPr>
                <w:spacing w:val="-29"/>
              </w:rPr>
              <w:t xml:space="preserve"> </w:t>
            </w:r>
            <w:r>
              <w:rPr>
                <w:spacing w:val="-13"/>
              </w:rPr>
              <w:t>1.</w:t>
            </w:r>
            <w:r>
              <w:rPr>
                <w:spacing w:val="-22"/>
              </w:rPr>
              <w:t xml:space="preserve"> </w:t>
            </w:r>
            <w:r>
              <w:rPr>
                <w:spacing w:val="-13"/>
              </w:rPr>
              <w:t>191)</w:t>
            </w:r>
          </w:p>
        </w:tc>
      </w:tr>
    </w:tbl>
    <w:p>
      <w:pPr>
        <w:spacing w:line="60" w:lineRule="exact"/>
        <w:rPr>
          <w:rFonts w:ascii="Arial"/>
          <w:sz w:val="5"/>
        </w:rPr>
      </w:pPr>
      <w:r/>
    </w:p>
    <w:p>
      <w:pPr>
        <w:spacing w:line="60" w:lineRule="exact"/>
        <w:sectPr>
          <w:type w:val="continuous"/>
          <w:pgSz w:w="11906" w:h="16838"/>
          <w:pgMar w:top="1657" w:right="1013" w:bottom="600" w:left="432" w:header="1238" w:footer="360" w:gutter="0"/>
          <w:cols w:equalWidth="0" w:num="1">
            <w:col w:w="10460" w:space="0"/>
          </w:cols>
        </w:sectPr>
        <w:rPr>
          <w:rFonts w:ascii="Arial" w:hAnsi="Arial" w:eastAsia="Arial" w:cs="Arial"/>
          <w:sz w:val="5"/>
          <w:szCs w:val="5"/>
        </w:rPr>
      </w:pPr>
    </w:p>
    <w:p>
      <w:pPr>
        <w:pStyle w:val="BodyText"/>
        <w:ind w:left="639"/>
        <w:spacing w:before="224" w:line="207" w:lineRule="auto"/>
        <w:outlineLvl w:val="0"/>
        <w:rPr>
          <w:rFonts w:ascii="SimHei" w:hAnsi="SimHei" w:eastAsia="SimHei" w:cs="SimHei"/>
          <w:sz w:val="21"/>
          <w:szCs w:val="21"/>
        </w:rPr>
      </w:pPr>
      <w:r>
        <w:rPr>
          <w:sz w:val="21"/>
          <w:szCs w:val="21"/>
        </w:rPr>
        <w:t>3</w:t>
      </w:r>
      <w:r>
        <w:rPr>
          <w:sz w:val="21"/>
          <w:szCs w:val="21"/>
          <w:spacing w:val="16"/>
        </w:rPr>
        <w:t xml:space="preserve">  </w:t>
      </w:r>
      <w:r>
        <w:rPr>
          <w:rFonts w:ascii="SimHei" w:hAnsi="SimHei" w:eastAsia="SimHei" w:cs="SimHei"/>
          <w:sz w:val="21"/>
          <w:szCs w:val="21"/>
        </w:rPr>
        <w:t>讨论</w:t>
      </w:r>
    </w:p>
    <w:p>
      <w:pPr>
        <w:pStyle w:val="BodyText"/>
        <w:ind w:left="650" w:right="325" w:firstLine="420"/>
        <w:spacing w:before="264"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肠套叠作为一种急腹症</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其严重性在于若未能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及时治疗</w:t>
      </w:r>
      <w:r>
        <w:rPr>
          <w:rFonts w:ascii="Microsoft YaHei" w:hAnsi="Microsoft YaHei" w:eastAsia="Microsoft YaHei" w:cs="Microsoft YaHei"/>
          <w:sz w:val="20"/>
          <w:szCs w:val="20"/>
          <w:spacing w:val="-20"/>
        </w:rPr>
        <w:t xml:space="preserve"> </w:t>
      </w:r>
      <w:r>
        <w:rPr>
          <w:sz w:val="20"/>
          <w:szCs w:val="20"/>
          <w:spacing w:val="7"/>
        </w:rPr>
        <w:t>，</w:t>
      </w:r>
      <w:r>
        <w:rPr>
          <w:rFonts w:ascii="Microsoft YaHei" w:hAnsi="Microsoft YaHei" w:eastAsia="Microsoft YaHei" w:cs="Microsoft YaHei"/>
          <w:sz w:val="20"/>
          <w:szCs w:val="20"/>
          <w:spacing w:val="7"/>
        </w:rPr>
        <w:t>可能导致肠壁缺血</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水肿</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乃至肠坏死</w:t>
      </w:r>
    </w:p>
    <w:p>
      <w:pPr>
        <w:spacing w:line="14" w:lineRule="auto"/>
        <w:rPr>
          <w:rFonts w:ascii="Arial"/>
          <w:sz w:val="2"/>
        </w:rPr>
      </w:pPr>
      <w:r>
        <w:rPr>
          <w:rFonts w:ascii="Arial" w:hAnsi="Arial" w:eastAsia="Arial" w:cs="Arial"/>
          <w:sz w:val="2"/>
          <w:szCs w:val="2"/>
        </w:rPr>
        <w:br w:type="column"/>
      </w:r>
    </w:p>
    <w:p>
      <w:pPr>
        <w:pStyle w:val="BodyText"/>
        <w:ind w:firstLine="3"/>
        <w:spacing w:before="44" w:line="21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等严重并发症</w:t>
      </w:r>
      <w:r>
        <w:rPr>
          <w:sz w:val="11"/>
          <w:szCs w:val="11"/>
          <w:spacing w:val="6"/>
          <w:position w:val="8"/>
        </w:rPr>
        <w:t>[6]</w:t>
      </w:r>
      <w:r>
        <w:rPr>
          <w:sz w:val="11"/>
          <w:szCs w:val="11"/>
          <w:spacing w:val="6"/>
          <w:position w:val="8"/>
        </w:rPr>
        <w:t xml:space="preserve"> </w:t>
      </w:r>
      <w:r>
        <w:rPr>
          <w:sz w:val="20"/>
          <w:szCs w:val="20"/>
          <w:spacing w:val="6"/>
        </w:rPr>
        <w:t>。</w:t>
      </w:r>
      <w:r>
        <w:rPr>
          <w:rFonts w:ascii="Microsoft YaHei" w:hAnsi="Microsoft YaHei" w:eastAsia="Microsoft YaHei" w:cs="Microsoft YaHei"/>
          <w:sz w:val="20"/>
          <w:szCs w:val="20"/>
          <w:spacing w:val="6"/>
        </w:rPr>
        <w:t>因此</w:t>
      </w:r>
      <w:r>
        <w:rPr>
          <w:rFonts w:ascii="Microsoft YaHei" w:hAnsi="Microsoft YaHei" w:eastAsia="Microsoft YaHei" w:cs="Microsoft YaHei"/>
          <w:sz w:val="20"/>
          <w:szCs w:val="20"/>
          <w:spacing w:val="-14"/>
        </w:rPr>
        <w:t xml:space="preserve"> </w:t>
      </w:r>
      <w:r>
        <w:rPr>
          <w:sz w:val="20"/>
          <w:szCs w:val="20"/>
          <w:spacing w:val="6"/>
        </w:rPr>
        <w:t>，</w:t>
      </w:r>
      <w:r>
        <w:rPr>
          <w:rFonts w:ascii="Microsoft YaHei" w:hAnsi="Microsoft YaHei" w:eastAsia="Microsoft YaHei" w:cs="Microsoft YaHei"/>
          <w:sz w:val="20"/>
          <w:szCs w:val="20"/>
          <w:spacing w:val="6"/>
        </w:rPr>
        <w:t>对于这一疾病</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早期的准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确诊断以及紧急治疗至关重要</w:t>
      </w:r>
      <w:r>
        <w:rPr>
          <w:rFonts w:ascii="Microsoft YaHei" w:hAnsi="Microsoft YaHei" w:eastAsia="Microsoft YaHei" w:cs="Microsoft YaHei"/>
          <w:sz w:val="20"/>
          <w:szCs w:val="20"/>
          <w:spacing w:val="-22"/>
        </w:rPr>
        <w:t xml:space="preserve"> </w:t>
      </w:r>
      <w:r>
        <w:rPr>
          <w:sz w:val="20"/>
          <w:szCs w:val="20"/>
          <w:spacing w:val="13"/>
        </w:rPr>
        <w:t>。</w:t>
      </w:r>
      <w:r>
        <w:rPr>
          <w:rFonts w:ascii="Microsoft YaHei" w:hAnsi="Microsoft YaHei" w:eastAsia="Microsoft YaHei" w:cs="Microsoft YaHei"/>
          <w:sz w:val="20"/>
          <w:szCs w:val="20"/>
          <w:spacing w:val="13"/>
        </w:rPr>
        <w:t>在影像学检查中</w:t>
      </w:r>
      <w:r>
        <w:rPr>
          <w:sz w:val="20"/>
          <w:szCs w:val="20"/>
          <w:spacing w:val="13"/>
        </w:rPr>
        <w:t>，</w:t>
      </w:r>
      <w:r>
        <w:rPr>
          <w:sz w:val="20"/>
          <w:szCs w:val="20"/>
        </w:rPr>
        <w:t xml:space="preserve"> </w:t>
      </w:r>
      <w:r>
        <w:rPr>
          <w:rFonts w:ascii="Microsoft YaHei" w:hAnsi="Microsoft YaHei" w:eastAsia="Microsoft YaHei" w:cs="Microsoft YaHei"/>
          <w:sz w:val="20"/>
          <w:szCs w:val="20"/>
          <w:spacing w:val="10"/>
        </w:rPr>
        <w:t>超声</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空气或灌肠造影等方法被广泛用于肠套叠的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诊断</w:t>
      </w:r>
      <w:r>
        <w:rPr>
          <w:rFonts w:ascii="Microsoft YaHei" w:hAnsi="Microsoft YaHei" w:eastAsia="Microsoft YaHei" w:cs="Microsoft YaHei"/>
          <w:sz w:val="20"/>
          <w:szCs w:val="20"/>
          <w:spacing w:val="-22"/>
        </w:rPr>
        <w:t xml:space="preserve"> </w:t>
      </w:r>
      <w:r>
        <w:rPr>
          <w:sz w:val="20"/>
          <w:szCs w:val="20"/>
          <w:spacing w:val="20"/>
        </w:rPr>
        <w:t>。</w:t>
      </w:r>
      <w:r>
        <w:rPr>
          <w:rFonts w:ascii="Microsoft YaHei" w:hAnsi="Microsoft YaHei" w:eastAsia="Microsoft YaHei" w:cs="Microsoft YaHei"/>
          <w:sz w:val="20"/>
          <w:szCs w:val="20"/>
          <w:spacing w:val="20"/>
        </w:rPr>
        <w:t>虽然以往更多采用空气灌肠以减少辐射影</w:t>
      </w:r>
    </w:p>
    <w:p>
      <w:pPr>
        <w:spacing w:line="214" w:lineRule="auto"/>
        <w:sectPr>
          <w:type w:val="continuous"/>
          <w:pgSz w:w="11906" w:h="16838"/>
          <w:pgMar w:top="1657" w:right="1013" w:bottom="600" w:left="432" w:header="1238" w:footer="360" w:gutter="0"/>
          <w:cols w:equalWidth="0" w:num="2">
            <w:col w:w="5635" w:space="100"/>
            <w:col w:w="4726" w:space="0"/>
          </w:cols>
        </w:sectPr>
        <w:rPr>
          <w:rFonts w:ascii="Microsoft YaHei" w:hAnsi="Microsoft YaHei" w:eastAsia="Microsoft YaHei" w:cs="Microsoft YaHei"/>
          <w:sz w:val="20"/>
          <w:szCs w:val="20"/>
        </w:rPr>
      </w:pPr>
    </w:p>
    <w:p>
      <w:pPr>
        <w:spacing w:line="116" w:lineRule="exact"/>
        <w:rPr/>
      </w:pPr>
      <w:r/>
    </w:p>
    <w:p>
      <w:pPr>
        <w:spacing w:line="116" w:lineRule="exact"/>
        <w:sectPr>
          <w:headerReference w:type="default" r:id="rId7"/>
          <w:pgSz w:w="11906" w:h="16838"/>
          <w:pgMar w:top="1681" w:right="1013" w:bottom="600" w:left="432" w:header="1242" w:footer="360" w:gutter="0"/>
          <w:cols w:equalWidth="0" w:num="1">
            <w:col w:w="10460" w:space="0"/>
          </w:cols>
        </w:sectPr>
        <w:rPr/>
      </w:pPr>
    </w:p>
    <w:p>
      <w:pPr>
        <w:pStyle w:val="BodyText"/>
        <w:ind w:left="652" w:right="325" w:firstLine="11"/>
        <w:spacing w:before="41" w:line="232" w:lineRule="auto"/>
        <w:rPr>
          <w:sz w:val="20"/>
          <w:szCs w:val="20"/>
        </w:rPr>
      </w:pPr>
      <w:r>
        <w:rPr>
          <w:rFonts w:ascii="Microsoft YaHei" w:hAnsi="Microsoft YaHei" w:eastAsia="Microsoft YaHei" w:cs="Microsoft YaHei"/>
          <w:sz w:val="20"/>
          <w:szCs w:val="20"/>
          <w:spacing w:val="9"/>
        </w:rPr>
        <w:t>响</w:t>
      </w:r>
      <w:r>
        <w:rPr>
          <w:rFonts w:ascii="Microsoft YaHei" w:hAnsi="Microsoft YaHei" w:eastAsia="Microsoft YaHei" w:cs="Microsoft YaHei"/>
          <w:sz w:val="20"/>
          <w:szCs w:val="20"/>
          <w:spacing w:val="-13"/>
        </w:rPr>
        <w:t xml:space="preserve"> </w:t>
      </w:r>
      <w:r>
        <w:rPr>
          <w:sz w:val="20"/>
          <w:szCs w:val="20"/>
          <w:spacing w:val="9"/>
        </w:rPr>
        <w:t>，</w:t>
      </w:r>
      <w:r>
        <w:rPr>
          <w:rFonts w:ascii="Microsoft YaHei" w:hAnsi="Microsoft YaHei" w:eastAsia="Microsoft YaHei" w:cs="Microsoft YaHei"/>
          <w:sz w:val="20"/>
          <w:szCs w:val="20"/>
          <w:spacing w:val="9"/>
        </w:rPr>
        <w:t>但其有创性操作使得患儿治疗过程中的依从性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position w:val="-1"/>
        </w:rPr>
        <w:t>相对较低</w:t>
      </w:r>
      <w:r>
        <w:rPr>
          <w:sz w:val="11"/>
          <w:szCs w:val="11"/>
          <w:spacing w:val="4"/>
          <w:position w:val="7"/>
        </w:rPr>
        <w:t>[7]</w:t>
      </w:r>
      <w:r>
        <w:rPr>
          <w:sz w:val="11"/>
          <w:szCs w:val="11"/>
          <w:spacing w:val="4"/>
          <w:position w:val="7"/>
        </w:rPr>
        <w:t xml:space="preserve"> </w:t>
      </w:r>
      <w:r>
        <w:rPr>
          <w:sz w:val="20"/>
          <w:szCs w:val="20"/>
          <w:spacing w:val="4"/>
          <w:position w:val="-1"/>
        </w:rPr>
        <w:t>。</w:t>
      </w:r>
    </w:p>
    <w:p>
      <w:pPr>
        <w:pStyle w:val="BodyText"/>
        <w:ind w:left="649" w:right="245" w:firstLine="427"/>
        <w:spacing w:before="8" w:line="232" w:lineRule="auto"/>
        <w:jc w:val="both"/>
        <w:rPr>
          <w:sz w:val="20"/>
          <w:szCs w:val="20"/>
        </w:rPr>
      </w:pPr>
      <w:r>
        <w:rPr>
          <w:rFonts w:ascii="Microsoft YaHei" w:hAnsi="Microsoft YaHei" w:eastAsia="Microsoft YaHei" w:cs="Microsoft YaHei"/>
          <w:sz w:val="20"/>
          <w:szCs w:val="20"/>
          <w:spacing w:val="7"/>
        </w:rPr>
        <w:t>近年来</w:t>
      </w:r>
      <w:r>
        <w:rPr>
          <w:rFonts w:ascii="Microsoft YaHei" w:hAnsi="Microsoft YaHei" w:eastAsia="Microsoft YaHei" w:cs="Microsoft YaHei"/>
          <w:sz w:val="20"/>
          <w:szCs w:val="20"/>
          <w:spacing w:val="-6"/>
        </w:rPr>
        <w:t xml:space="preserve"> </w:t>
      </w:r>
      <w:r>
        <w:rPr>
          <w:sz w:val="20"/>
          <w:szCs w:val="20"/>
          <w:spacing w:val="7"/>
        </w:rPr>
        <w:t>，</w:t>
      </w:r>
      <w:r>
        <w:rPr>
          <w:rFonts w:ascii="Microsoft YaHei" w:hAnsi="Microsoft YaHei" w:eastAsia="Microsoft YaHei" w:cs="Microsoft YaHei"/>
          <w:sz w:val="20"/>
          <w:szCs w:val="20"/>
          <w:spacing w:val="7"/>
        </w:rPr>
        <w:t>随着医学技术的不断进步</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高频超声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作为一种无创性</w:t>
      </w:r>
      <w:r>
        <w:rPr>
          <w:rFonts w:ascii="Microsoft YaHei" w:hAnsi="Microsoft YaHei" w:eastAsia="Microsoft YaHei" w:cs="Microsoft YaHei"/>
          <w:sz w:val="20"/>
          <w:szCs w:val="20"/>
          <w:spacing w:val="-21"/>
        </w:rPr>
        <w:t xml:space="preserve"> </w:t>
      </w:r>
      <w:r>
        <w:rPr>
          <w:sz w:val="20"/>
          <w:szCs w:val="20"/>
          <w:spacing w:val="20"/>
        </w:rPr>
        <w:t>、</w:t>
      </w:r>
      <w:r>
        <w:rPr>
          <w:rFonts w:ascii="Microsoft YaHei" w:hAnsi="Microsoft YaHei" w:eastAsia="Microsoft YaHei" w:cs="Microsoft YaHei"/>
          <w:sz w:val="20"/>
          <w:szCs w:val="20"/>
          <w:spacing w:val="20"/>
        </w:rPr>
        <w:t>无辐射的检查手段逐渐受到关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注</w:t>
      </w:r>
      <w:r>
        <w:rPr>
          <w:rFonts w:ascii="Microsoft YaHei" w:hAnsi="Microsoft YaHei" w:eastAsia="Microsoft YaHei" w:cs="Microsoft YaHei"/>
          <w:sz w:val="20"/>
          <w:szCs w:val="20"/>
          <w:spacing w:val="-19"/>
        </w:rPr>
        <w:t xml:space="preserve"> </w:t>
      </w:r>
      <w:r>
        <w:rPr>
          <w:sz w:val="20"/>
          <w:szCs w:val="20"/>
          <w:spacing w:val="7"/>
        </w:rPr>
        <w:t>。</w:t>
      </w:r>
      <w:r>
        <w:rPr>
          <w:rFonts w:ascii="Microsoft YaHei" w:hAnsi="Microsoft YaHei" w:eastAsia="Microsoft YaHei" w:cs="Microsoft YaHei"/>
          <w:sz w:val="20"/>
          <w:szCs w:val="20"/>
          <w:spacing w:val="7"/>
        </w:rPr>
        <w:t>其具有较高的分辨率和清晰度</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能够直观</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晰地显示肠套叠的病变情况</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为准确的疾病诊断和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治疗提供了可靠的参考依据</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研究表明</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高频超声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对肠套叠的诊断敏感度可高达</w:t>
      </w:r>
      <w:r>
        <w:rPr>
          <w:rFonts w:ascii="Microsoft YaHei" w:hAnsi="Microsoft YaHei" w:eastAsia="Microsoft YaHei" w:cs="Microsoft YaHei"/>
          <w:sz w:val="20"/>
          <w:szCs w:val="20"/>
          <w:spacing w:val="-17"/>
        </w:rPr>
        <w:t xml:space="preserve"> </w:t>
      </w:r>
      <w:r>
        <w:rPr>
          <w:sz w:val="20"/>
          <w:szCs w:val="20"/>
          <w:spacing w:val="9"/>
        </w:rPr>
        <w:t>98%</w:t>
      </w:r>
      <w:r>
        <w:rPr>
          <w:sz w:val="20"/>
          <w:szCs w:val="20"/>
          <w:spacing w:val="-32"/>
        </w:rPr>
        <w:t xml:space="preserve"> </w:t>
      </w:r>
      <w:r>
        <w:rPr>
          <w:sz w:val="11"/>
          <w:szCs w:val="11"/>
          <w:spacing w:val="9"/>
          <w:position w:val="8"/>
        </w:rPr>
        <w:t>[8]</w:t>
      </w:r>
      <w:r>
        <w:rPr>
          <w:sz w:val="11"/>
          <w:szCs w:val="11"/>
          <w:spacing w:val="9"/>
          <w:position w:val="8"/>
        </w:rPr>
        <w:t xml:space="preserve"> </w:t>
      </w:r>
      <w:r>
        <w:rPr>
          <w:sz w:val="20"/>
          <w:szCs w:val="20"/>
          <w:spacing w:val="8"/>
        </w:rPr>
        <w:t>。</w:t>
      </w:r>
      <w:r>
        <w:rPr>
          <w:rFonts w:ascii="Microsoft YaHei" w:hAnsi="Microsoft YaHei" w:eastAsia="Microsoft YaHei" w:cs="Microsoft YaHei"/>
          <w:sz w:val="20"/>
          <w:szCs w:val="20"/>
          <w:spacing w:val="8"/>
        </w:rPr>
        <w:t>在本次研究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中</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高频超声在肠套叠诊断上表现出与临床诊断的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极强一致性</w:t>
      </w:r>
      <w:r>
        <w:rPr>
          <w:rFonts w:ascii="Microsoft YaHei" w:hAnsi="Microsoft YaHei" w:eastAsia="Microsoft YaHei" w:cs="Microsoft YaHei"/>
          <w:sz w:val="20"/>
          <w:szCs w:val="20"/>
          <w:spacing w:val="-29"/>
        </w:rPr>
        <w:t xml:space="preserve"> </w:t>
      </w:r>
      <w:r>
        <w:rPr>
          <w:sz w:val="20"/>
          <w:szCs w:val="20"/>
          <w:spacing w:val="7"/>
        </w:rPr>
        <w:t>。</w:t>
      </w:r>
      <w:r>
        <w:rPr>
          <w:rFonts w:ascii="Microsoft YaHei" w:hAnsi="Microsoft YaHei" w:eastAsia="Microsoft YaHei" w:cs="Microsoft YaHei"/>
          <w:sz w:val="20"/>
          <w:szCs w:val="20"/>
          <w:spacing w:val="7"/>
        </w:rPr>
        <w:t>其诊断灵敏度高达 </w:t>
      </w:r>
      <w:r>
        <w:rPr>
          <w:sz w:val="20"/>
          <w:szCs w:val="20"/>
          <w:spacing w:val="7"/>
        </w:rPr>
        <w:t>95.</w:t>
      </w:r>
      <w:r>
        <w:rPr>
          <w:sz w:val="20"/>
          <w:szCs w:val="20"/>
          <w:spacing w:val="-45"/>
        </w:rPr>
        <w:t xml:space="preserve"> </w:t>
      </w:r>
      <w:r>
        <w:rPr>
          <w:sz w:val="20"/>
          <w:szCs w:val="20"/>
          <w:spacing w:val="7"/>
        </w:rPr>
        <w:t>77%</w:t>
      </w:r>
      <w:r>
        <w:rPr>
          <w:sz w:val="20"/>
          <w:szCs w:val="20"/>
          <w:spacing w:val="-18"/>
        </w:rPr>
        <w:t xml:space="preserve"> </w:t>
      </w:r>
      <w:r>
        <w:rPr>
          <w:sz w:val="20"/>
          <w:szCs w:val="20"/>
          <w:spacing w:val="7"/>
        </w:rPr>
        <w:t>,</w:t>
      </w:r>
      <w:r>
        <w:rPr>
          <w:sz w:val="20"/>
          <w:szCs w:val="20"/>
          <w:spacing w:val="57"/>
        </w:rPr>
        <w:t xml:space="preserve"> </w:t>
      </w:r>
      <w:r>
        <w:rPr>
          <w:rFonts w:ascii="Microsoft YaHei" w:hAnsi="Microsoft YaHei" w:eastAsia="Microsoft YaHei" w:cs="Microsoft YaHei"/>
          <w:sz w:val="20"/>
          <w:szCs w:val="20"/>
          <w:spacing w:val="7"/>
        </w:rPr>
        <w:t>特异度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达到 </w:t>
      </w:r>
      <w:r>
        <w:rPr>
          <w:sz w:val="20"/>
          <w:szCs w:val="20"/>
          <w:spacing w:val="3"/>
        </w:rPr>
        <w:t>88.</w:t>
      </w:r>
      <w:r>
        <w:rPr>
          <w:sz w:val="20"/>
          <w:szCs w:val="20"/>
          <w:spacing w:val="-28"/>
        </w:rPr>
        <w:t xml:space="preserve"> </w:t>
      </w:r>
      <w:r>
        <w:rPr>
          <w:sz w:val="20"/>
          <w:szCs w:val="20"/>
          <w:spacing w:val="3"/>
        </w:rPr>
        <w:t>24%</w:t>
      </w:r>
      <w:r>
        <w:rPr>
          <w:sz w:val="20"/>
          <w:szCs w:val="20"/>
          <w:spacing w:val="-18"/>
        </w:rPr>
        <w:t xml:space="preserve"> </w:t>
      </w:r>
      <w:r>
        <w:rPr>
          <w:sz w:val="20"/>
          <w:szCs w:val="20"/>
          <w:spacing w:val="3"/>
        </w:rPr>
        <w:t>,</w:t>
      </w:r>
      <w:r>
        <w:rPr>
          <w:sz w:val="20"/>
          <w:szCs w:val="20"/>
          <w:spacing w:val="48"/>
        </w:rPr>
        <w:t xml:space="preserve"> </w:t>
      </w:r>
      <w:r>
        <w:rPr>
          <w:rFonts w:ascii="Microsoft YaHei" w:hAnsi="Microsoft YaHei" w:eastAsia="Microsoft YaHei" w:cs="Microsoft YaHei"/>
          <w:sz w:val="20"/>
          <w:szCs w:val="20"/>
          <w:spacing w:val="3"/>
        </w:rPr>
        <w:t>这一结果与先前的研究结果相一致</w:t>
      </w:r>
      <w:r>
        <w:rPr>
          <w:sz w:val="20"/>
          <w:szCs w:val="20"/>
          <w:spacing w:val="3"/>
        </w:rPr>
        <w:t>。</w:t>
      </w:r>
      <w:r>
        <w:rPr>
          <w:sz w:val="20"/>
          <w:szCs w:val="20"/>
        </w:rPr>
        <w:t xml:space="preserve"> </w:t>
      </w:r>
      <w:r>
        <w:rPr>
          <w:rFonts w:ascii="Microsoft YaHei" w:hAnsi="Microsoft YaHei" w:eastAsia="Microsoft YaHei" w:cs="Microsoft YaHei"/>
          <w:sz w:val="20"/>
          <w:szCs w:val="20"/>
          <w:spacing w:val="11"/>
        </w:rPr>
        <w:t>这意味着高频超声在肠套叠的准确性和可靠性方面</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取得了显著的进展</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对于小肠套叠</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其位置可移动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性大</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不固定性高</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因此仅依靠位置评估病灶情况</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存在一定的挑战</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在这种情况下</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了解套叠的外径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大小变得尤为关键</w:t>
      </w:r>
      <w:r>
        <w:rPr>
          <w:sz w:val="11"/>
          <w:szCs w:val="11"/>
          <w:spacing w:val="14"/>
          <w:position w:val="8"/>
        </w:rPr>
        <w:t>[10]</w:t>
      </w:r>
      <w:r>
        <w:rPr>
          <w:sz w:val="11"/>
          <w:szCs w:val="11"/>
          <w:spacing w:val="14"/>
          <w:position w:val="8"/>
        </w:rPr>
        <w:t xml:space="preserve"> </w:t>
      </w:r>
      <w:r>
        <w:rPr>
          <w:sz w:val="20"/>
          <w:szCs w:val="20"/>
          <w:spacing w:val="14"/>
        </w:rPr>
        <w:t>。</w:t>
      </w:r>
      <w:r>
        <w:rPr>
          <w:rFonts w:ascii="Microsoft YaHei" w:hAnsi="Microsoft YaHei" w:eastAsia="Microsoft YaHei" w:cs="Microsoft YaHei"/>
          <w:sz w:val="20"/>
          <w:szCs w:val="20"/>
          <w:spacing w:val="14"/>
        </w:rPr>
        <w:t>与大肠套叠相</w:t>
      </w:r>
      <w:r>
        <w:rPr>
          <w:rFonts w:ascii="Microsoft YaHei" w:hAnsi="Microsoft YaHei" w:eastAsia="Microsoft YaHei" w:cs="Microsoft YaHei"/>
          <w:sz w:val="20"/>
          <w:szCs w:val="20"/>
          <w:spacing w:val="13"/>
        </w:rPr>
        <w:t>比</w:t>
      </w:r>
      <w:r>
        <w:rPr>
          <w:rFonts w:ascii="Microsoft YaHei" w:hAnsi="Microsoft YaHei" w:eastAsia="Microsoft YaHei" w:cs="Microsoft YaHei"/>
          <w:sz w:val="20"/>
          <w:szCs w:val="20"/>
          <w:spacing w:val="-21"/>
        </w:rPr>
        <w:t xml:space="preserve"> </w:t>
      </w:r>
      <w:r>
        <w:rPr>
          <w:sz w:val="20"/>
          <w:szCs w:val="20"/>
          <w:spacing w:val="13"/>
        </w:rPr>
        <w:t>，</w:t>
      </w:r>
      <w:r>
        <w:rPr>
          <w:rFonts w:ascii="Microsoft YaHei" w:hAnsi="Microsoft YaHei" w:eastAsia="Microsoft YaHei" w:cs="Microsoft YaHei"/>
          <w:sz w:val="20"/>
          <w:szCs w:val="20"/>
          <w:spacing w:val="13"/>
        </w:rPr>
        <w:t>小肠套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叠的处理方式存在一些独特之处</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由于小肠套头长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度相对较短</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活动度大</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存在自行松解的可能性较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高</w:t>
      </w:r>
      <w:r>
        <w:rPr>
          <w:rFonts w:ascii="Microsoft YaHei" w:hAnsi="Microsoft YaHei" w:eastAsia="Microsoft YaHei" w:cs="Microsoft YaHei"/>
          <w:sz w:val="20"/>
          <w:szCs w:val="20"/>
          <w:spacing w:val="-31"/>
        </w:rPr>
        <w:t xml:space="preserve"> </w:t>
      </w:r>
      <w:r>
        <w:rPr>
          <w:sz w:val="20"/>
          <w:szCs w:val="20"/>
          <w:spacing w:val="7"/>
        </w:rPr>
        <w:t>。</w:t>
      </w:r>
      <w:r>
        <w:rPr>
          <w:rFonts w:ascii="Microsoft YaHei" w:hAnsi="Microsoft YaHei" w:eastAsia="Microsoft YaHei" w:cs="Microsoft YaHei"/>
          <w:sz w:val="20"/>
          <w:szCs w:val="20"/>
          <w:spacing w:val="7"/>
        </w:rPr>
        <w:t>因此</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部分患者可能仅为暂时性套叠</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持续时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间仅为数分钟</w:t>
      </w:r>
      <w:r>
        <w:rPr>
          <w:rFonts w:ascii="Microsoft YaHei" w:hAnsi="Microsoft YaHei" w:eastAsia="Microsoft YaHei" w:cs="Microsoft YaHei"/>
          <w:sz w:val="20"/>
          <w:szCs w:val="20"/>
          <w:spacing w:val="-28"/>
        </w:rPr>
        <w:t xml:space="preserve"> </w:t>
      </w:r>
      <w:r>
        <w:rPr>
          <w:sz w:val="20"/>
          <w:szCs w:val="20"/>
          <w:spacing w:val="14"/>
        </w:rPr>
        <w:t>。</w:t>
      </w:r>
      <w:r>
        <w:rPr>
          <w:rFonts w:ascii="Microsoft YaHei" w:hAnsi="Microsoft YaHei" w:eastAsia="Microsoft YaHei" w:cs="Microsoft YaHei"/>
          <w:sz w:val="20"/>
          <w:szCs w:val="20"/>
          <w:spacing w:val="14"/>
        </w:rPr>
        <w:t>这一发现提示在治疗策略制定时</w:t>
      </w:r>
      <w:r>
        <w:rPr>
          <w:sz w:val="20"/>
          <w:szCs w:val="20"/>
          <w:spacing w:val="14"/>
        </w:rPr>
        <w:t>，</w:t>
      </w:r>
      <w:r>
        <w:rPr>
          <w:sz w:val="20"/>
          <w:szCs w:val="20"/>
        </w:rPr>
        <w:t xml:space="preserve"> </w:t>
      </w:r>
      <w:r>
        <w:rPr>
          <w:rFonts w:ascii="Microsoft YaHei" w:hAnsi="Microsoft YaHei" w:eastAsia="Microsoft YaHei" w:cs="Microsoft YaHei"/>
          <w:sz w:val="20"/>
          <w:szCs w:val="20"/>
          <w:spacing w:val="11"/>
        </w:rPr>
        <w:t>应更为灵活地考虑不同患者的病情特点和可能的演</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变趋势</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结合高频超声测量套叠外径的信息</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可以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更全面地评估小儿肠套叠的临床情况</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为个体化治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疗方案的制定提供更为准确的依据</w:t>
      </w:r>
      <w:r>
        <w:rPr>
          <w:rFonts w:ascii="Microsoft YaHei" w:hAnsi="Microsoft YaHei" w:eastAsia="Microsoft YaHei" w:cs="Microsoft YaHei"/>
          <w:sz w:val="20"/>
          <w:szCs w:val="20"/>
          <w:spacing w:val="-15"/>
        </w:rPr>
        <w:t xml:space="preserve"> </w:t>
      </w:r>
      <w:r>
        <w:rPr>
          <w:sz w:val="20"/>
          <w:szCs w:val="20"/>
          <w:spacing w:val="8"/>
        </w:rPr>
        <w:t>。</w:t>
      </w:r>
      <w:r>
        <w:rPr>
          <w:rFonts w:ascii="Microsoft YaHei" w:hAnsi="Microsoft YaHei" w:eastAsia="Microsoft YaHei" w:cs="Microsoft YaHei"/>
          <w:sz w:val="20"/>
          <w:szCs w:val="20"/>
          <w:spacing w:val="8"/>
        </w:rPr>
        <w:t>因此</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高频超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声在肠套叠的临床应用中展现出了显著的前景</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本</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研究结合而以往研究</w:t>
      </w:r>
      <w:r>
        <w:rPr>
          <w:rFonts w:ascii="Microsoft YaHei" w:hAnsi="Microsoft YaHei" w:eastAsia="Microsoft YaHei" w:cs="Microsoft YaHei"/>
          <w:sz w:val="20"/>
          <w:szCs w:val="20"/>
          <w:spacing w:val="-5"/>
        </w:rPr>
        <w:t xml:space="preserve"> </w:t>
      </w:r>
      <w:r>
        <w:rPr>
          <w:sz w:val="20"/>
          <w:szCs w:val="20"/>
          <w:spacing w:val="8"/>
        </w:rPr>
        <w:t>，</w:t>
      </w:r>
      <w:r>
        <w:rPr>
          <w:rFonts w:ascii="Microsoft YaHei" w:hAnsi="Microsoft YaHei" w:eastAsia="Microsoft YaHei" w:cs="Microsoft YaHei"/>
          <w:sz w:val="20"/>
          <w:szCs w:val="20"/>
          <w:spacing w:val="8"/>
        </w:rPr>
        <w:t>以套叠外径小于 </w:t>
      </w:r>
      <w:r>
        <w:rPr>
          <w:sz w:val="20"/>
          <w:szCs w:val="20"/>
          <w:spacing w:val="8"/>
        </w:rPr>
        <w:t>3</w:t>
      </w:r>
      <w:r>
        <w:rPr>
          <w:sz w:val="20"/>
          <w:szCs w:val="20"/>
        </w:rPr>
        <w:t>cm</w:t>
      </w:r>
      <w:r>
        <w:rPr>
          <w:sz w:val="20"/>
          <w:szCs w:val="20"/>
          <w:spacing w:val="-31"/>
        </w:rPr>
        <w:t xml:space="preserve"> </w:t>
      </w:r>
      <w:r>
        <w:rPr>
          <w:rFonts w:ascii="Microsoft YaHei" w:hAnsi="Microsoft YaHei" w:eastAsia="Microsoft YaHei" w:cs="Microsoft YaHei"/>
          <w:sz w:val="20"/>
          <w:szCs w:val="20"/>
          <w:spacing w:val="8"/>
        </w:rPr>
        <w:t>作为评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估大小肠套叠情况</w:t>
      </w:r>
      <w:r>
        <w:rPr>
          <w:rFonts w:ascii="Microsoft YaHei" w:hAnsi="Microsoft YaHei" w:eastAsia="Microsoft YaHei" w:cs="Microsoft YaHei"/>
          <w:sz w:val="20"/>
          <w:szCs w:val="20"/>
          <w:spacing w:val="-3"/>
        </w:rPr>
        <w:t xml:space="preserve"> </w:t>
      </w:r>
      <w:r>
        <w:rPr>
          <w:sz w:val="20"/>
          <w:szCs w:val="20"/>
          <w:spacing w:val="8"/>
        </w:rPr>
        <w:t>，</w:t>
      </w:r>
      <w:r>
        <w:rPr>
          <w:rFonts w:ascii="Microsoft YaHei" w:hAnsi="Microsoft YaHei" w:eastAsia="Microsoft YaHei" w:cs="Microsoft YaHei"/>
          <w:sz w:val="20"/>
          <w:szCs w:val="20"/>
          <w:spacing w:val="8"/>
        </w:rPr>
        <w:t>显示高频超声对小儿大</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小肠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套诊断与临床诊断结果一致性</w:t>
      </w:r>
      <w:r>
        <w:rPr>
          <w:sz w:val="20"/>
          <w:szCs w:val="20"/>
          <w:spacing w:val="7"/>
        </w:rPr>
        <w:t>(</w:t>
      </w:r>
      <w:r>
        <w:rPr>
          <w:sz w:val="20"/>
          <w:szCs w:val="20"/>
          <w:spacing w:val="-45"/>
        </w:rPr>
        <w:t xml:space="preserve"> </w:t>
      </w:r>
      <w:r>
        <w:rPr>
          <w:sz w:val="20"/>
          <w:szCs w:val="20"/>
        </w:rPr>
        <w:t>Kappa</w:t>
      </w:r>
      <w:r>
        <w:rPr>
          <w:sz w:val="20"/>
          <w:szCs w:val="20"/>
          <w:spacing w:val="7"/>
        </w:rPr>
        <w:t xml:space="preserve"> </w:t>
      </w:r>
      <w:r>
        <w:rPr>
          <w:sz w:val="20"/>
          <w:szCs w:val="20"/>
          <w:spacing w:val="7"/>
        </w:rPr>
        <w:t>=</w:t>
      </w:r>
      <w:r>
        <w:rPr>
          <w:sz w:val="20"/>
          <w:szCs w:val="20"/>
          <w:spacing w:val="-34"/>
        </w:rPr>
        <w:t xml:space="preserve"> </w:t>
      </w:r>
      <w:r>
        <w:rPr>
          <w:sz w:val="20"/>
          <w:szCs w:val="20"/>
          <w:spacing w:val="7"/>
        </w:rPr>
        <w:t>0.</w:t>
      </w:r>
      <w:r>
        <w:rPr>
          <w:sz w:val="20"/>
          <w:szCs w:val="20"/>
          <w:spacing w:val="-43"/>
        </w:rPr>
        <w:t xml:space="preserve"> </w:t>
      </w:r>
      <w:r>
        <w:rPr>
          <w:sz w:val="20"/>
          <w:szCs w:val="20"/>
          <w:spacing w:val="7"/>
        </w:rPr>
        <w:t>91</w:t>
      </w:r>
      <w:r>
        <w:rPr>
          <w:sz w:val="20"/>
          <w:szCs w:val="20"/>
          <w:spacing w:val="6"/>
        </w:rPr>
        <w:t>4</w:t>
      </w:r>
      <w:r>
        <w:rPr>
          <w:sz w:val="20"/>
          <w:szCs w:val="20"/>
          <w:spacing w:val="-46"/>
        </w:rPr>
        <w:t xml:space="preserve"> </w:t>
      </w:r>
      <w:r>
        <w:rPr>
          <w:sz w:val="20"/>
          <w:szCs w:val="20"/>
          <w:spacing w:val="6"/>
        </w:rPr>
        <w:t>)</w:t>
      </w:r>
      <w:r>
        <w:rPr>
          <w:sz w:val="20"/>
          <w:szCs w:val="20"/>
          <w:spacing w:val="-32"/>
        </w:rPr>
        <w:t xml:space="preserve"> </w:t>
      </w:r>
      <w:r>
        <w:rPr>
          <w:rFonts w:ascii="Microsoft YaHei" w:hAnsi="Microsoft YaHei" w:eastAsia="Microsoft YaHei" w:cs="Microsoft YaHei"/>
          <w:sz w:val="20"/>
          <w:szCs w:val="20"/>
          <w:spacing w:val="6"/>
        </w:rPr>
        <w:t>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强</w:t>
      </w:r>
      <w:r>
        <w:rPr>
          <w:rFonts w:ascii="Microsoft YaHei" w:hAnsi="Microsoft YaHei" w:eastAsia="Microsoft YaHei" w:cs="Microsoft YaHei"/>
          <w:sz w:val="20"/>
          <w:szCs w:val="20"/>
          <w:spacing w:val="-21"/>
        </w:rPr>
        <w:t xml:space="preserve"> </w:t>
      </w:r>
      <w:r>
        <w:rPr>
          <w:sz w:val="20"/>
          <w:szCs w:val="20"/>
        </w:rPr>
        <w:t>，</w:t>
      </w:r>
      <w:r>
        <w:rPr>
          <w:rFonts w:ascii="Microsoft YaHei" w:hAnsi="Microsoft YaHei" w:eastAsia="Microsoft YaHei" w:cs="Microsoft YaHei"/>
          <w:sz w:val="20"/>
          <w:szCs w:val="20"/>
        </w:rPr>
        <w:t>诊断</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rPr>
        <w:t>灵</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rPr>
        <w:t>敏</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rPr>
        <w:t>度</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rPr>
        <w:t>为</w:t>
      </w:r>
      <w:r>
        <w:rPr>
          <w:rFonts w:ascii="Microsoft YaHei" w:hAnsi="Microsoft YaHei" w:eastAsia="Microsoft YaHei" w:cs="Microsoft YaHei"/>
          <w:sz w:val="20"/>
          <w:szCs w:val="20"/>
          <w:spacing w:val="24"/>
          <w:w w:val="101"/>
        </w:rPr>
        <w:t xml:space="preserve"> </w:t>
      </w:r>
      <w:r>
        <w:rPr>
          <w:sz w:val="20"/>
          <w:szCs w:val="20"/>
        </w:rPr>
        <w:t>92.</w:t>
      </w:r>
      <w:r>
        <w:rPr>
          <w:sz w:val="20"/>
          <w:szCs w:val="20"/>
          <w:spacing w:val="-40"/>
        </w:rPr>
        <w:t xml:space="preserve"> </w:t>
      </w:r>
      <w:r>
        <w:rPr>
          <w:sz w:val="20"/>
          <w:szCs w:val="20"/>
        </w:rPr>
        <w:t>31%</w:t>
      </w:r>
      <w:r>
        <w:rPr>
          <w:sz w:val="20"/>
          <w:szCs w:val="20"/>
          <w:spacing w:val="-30"/>
        </w:rPr>
        <w:t xml:space="preserve"> </w:t>
      </w:r>
      <w:r>
        <w:rPr>
          <w:sz w:val="20"/>
          <w:szCs w:val="20"/>
        </w:rPr>
        <w:t>、</w:t>
      </w:r>
      <w:r>
        <w:rPr>
          <w:rFonts w:ascii="Microsoft YaHei" w:hAnsi="Microsoft YaHei" w:eastAsia="Microsoft YaHei" w:cs="Microsoft YaHei"/>
          <w:sz w:val="20"/>
          <w:szCs w:val="20"/>
        </w:rPr>
        <w:t>特</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rPr>
        <w:t>异</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rPr>
        <w:t>度</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rPr>
        <w:t>为</w:t>
      </w:r>
      <w:r>
        <w:rPr>
          <w:rFonts w:ascii="Microsoft YaHei" w:hAnsi="Microsoft YaHei" w:eastAsia="Microsoft YaHei" w:cs="Microsoft YaHei"/>
          <w:sz w:val="20"/>
          <w:szCs w:val="20"/>
          <w:spacing w:val="26"/>
          <w:w w:val="101"/>
        </w:rPr>
        <w:t xml:space="preserve"> </w:t>
      </w:r>
      <w:r>
        <w:rPr>
          <w:sz w:val="20"/>
          <w:szCs w:val="20"/>
        </w:rPr>
        <w:t>96</w:t>
      </w:r>
      <w:r>
        <w:rPr>
          <w:sz w:val="20"/>
          <w:szCs w:val="20"/>
          <w:spacing w:val="-1"/>
        </w:rPr>
        <w:t>.</w:t>
      </w:r>
      <w:r>
        <w:rPr>
          <w:sz w:val="20"/>
          <w:szCs w:val="20"/>
          <w:spacing w:val="-37"/>
        </w:rPr>
        <w:t xml:space="preserve"> </w:t>
      </w:r>
      <w:r>
        <w:rPr>
          <w:sz w:val="20"/>
          <w:szCs w:val="20"/>
          <w:spacing w:val="-1"/>
        </w:rPr>
        <w:t>88%</w:t>
      </w:r>
      <w:r>
        <w:rPr>
          <w:sz w:val="20"/>
          <w:szCs w:val="20"/>
          <w:spacing w:val="-19"/>
        </w:rPr>
        <w:t xml:space="preserve"> </w:t>
      </w:r>
      <w:r>
        <w:rPr>
          <w:sz w:val="20"/>
          <w:szCs w:val="20"/>
          <w:spacing w:val="-1"/>
        </w:rPr>
        <w:t>,</w:t>
      </w:r>
      <w:r>
        <w:rPr>
          <w:sz w:val="20"/>
          <w:szCs w:val="20"/>
        </w:rPr>
        <w:t xml:space="preserve">  </w:t>
      </w:r>
      <w:r>
        <w:rPr>
          <w:rFonts w:ascii="Microsoft YaHei" w:hAnsi="Microsoft YaHei" w:eastAsia="Microsoft YaHei" w:cs="Microsoft YaHei"/>
          <w:sz w:val="20"/>
          <w:szCs w:val="20"/>
          <w:spacing w:val="14"/>
        </w:rPr>
        <w:t>提示高频超声在鉴别大</w:t>
      </w:r>
      <w:r>
        <w:rPr>
          <w:rFonts w:ascii="Microsoft YaHei" w:hAnsi="Microsoft YaHei" w:eastAsia="Microsoft YaHei" w:cs="Microsoft YaHei"/>
          <w:sz w:val="20"/>
          <w:szCs w:val="20"/>
          <w:spacing w:val="-28"/>
        </w:rPr>
        <w:t xml:space="preserve"> </w:t>
      </w:r>
      <w:r>
        <w:rPr>
          <w:sz w:val="20"/>
          <w:szCs w:val="20"/>
          <w:spacing w:val="14"/>
        </w:rPr>
        <w:t>、</w:t>
      </w:r>
      <w:r>
        <w:rPr>
          <w:rFonts w:ascii="Microsoft YaHei" w:hAnsi="Microsoft YaHei" w:eastAsia="Microsoft YaHei" w:cs="Microsoft YaHei"/>
          <w:sz w:val="20"/>
          <w:szCs w:val="20"/>
          <w:spacing w:val="14"/>
        </w:rPr>
        <w:t>小肠套中的临床实用性</w:t>
      </w:r>
      <w:r>
        <w:rPr>
          <w:sz w:val="20"/>
          <w:szCs w:val="20"/>
          <w:spacing w:val="14"/>
        </w:rPr>
        <w:t>、</w:t>
      </w:r>
      <w:r>
        <w:rPr>
          <w:sz w:val="20"/>
          <w:szCs w:val="20"/>
        </w:rPr>
        <w:t xml:space="preserve"> </w:t>
      </w:r>
      <w:r>
        <w:rPr>
          <w:rFonts w:ascii="Microsoft YaHei" w:hAnsi="Microsoft YaHei" w:eastAsia="Microsoft YaHei" w:cs="Microsoft YaHei"/>
          <w:sz w:val="20"/>
          <w:szCs w:val="20"/>
          <w:spacing w:val="6"/>
        </w:rPr>
        <w:t>适用性高</w:t>
      </w:r>
      <w:r>
        <w:rPr>
          <w:sz w:val="20"/>
          <w:szCs w:val="20"/>
          <w:spacing w:val="6"/>
        </w:rPr>
        <w:t>。</w:t>
      </w:r>
    </w:p>
    <w:p>
      <w:pPr>
        <w:pStyle w:val="BodyText"/>
        <w:ind w:left="651" w:right="245" w:firstLine="418"/>
        <w:spacing w:before="3"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肠套叠患儿临床表现及病情不同</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治疗方式也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不相同</w:t>
      </w:r>
      <w:r>
        <w:rPr>
          <w:sz w:val="11"/>
          <w:szCs w:val="11"/>
          <w:spacing w:val="15"/>
          <w:position w:val="8"/>
        </w:rPr>
        <w:t>[12]</w:t>
      </w:r>
      <w:r>
        <w:rPr>
          <w:sz w:val="11"/>
          <w:szCs w:val="11"/>
          <w:spacing w:val="15"/>
          <w:position w:val="8"/>
        </w:rPr>
        <w:t xml:space="preserve"> </w:t>
      </w:r>
      <w:r>
        <w:rPr>
          <w:sz w:val="20"/>
          <w:szCs w:val="20"/>
          <w:spacing w:val="15"/>
        </w:rPr>
        <w:t>。</w:t>
      </w:r>
      <w:r>
        <w:rPr>
          <w:rFonts w:ascii="Microsoft YaHei" w:hAnsi="Microsoft YaHei" w:eastAsia="Microsoft YaHei" w:cs="Microsoft YaHei"/>
          <w:sz w:val="20"/>
          <w:szCs w:val="20"/>
          <w:spacing w:val="15"/>
        </w:rPr>
        <w:t>本研究将患者分为手术组与保守组发</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7"/>
        </w:rPr>
        <w:t>现</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手术组者套叠外径</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套叠长度</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肠壁厚度值均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明显大于保守组</w:t>
      </w:r>
      <w:r>
        <w:rPr>
          <w:rFonts w:ascii="Microsoft YaHei" w:hAnsi="Microsoft YaHei" w:eastAsia="Microsoft YaHei" w:cs="Microsoft YaHei"/>
          <w:sz w:val="20"/>
          <w:szCs w:val="20"/>
          <w:spacing w:val="-10"/>
        </w:rPr>
        <w:t xml:space="preserve"> </w:t>
      </w:r>
      <w:r>
        <w:rPr>
          <w:sz w:val="20"/>
          <w:szCs w:val="20"/>
          <w:spacing w:val="7"/>
        </w:rPr>
        <w:t>，</w:t>
      </w:r>
      <w:r>
        <w:rPr>
          <w:rFonts w:ascii="Microsoft YaHei" w:hAnsi="Microsoft YaHei" w:eastAsia="Microsoft YaHei" w:cs="Microsoft YaHei"/>
          <w:sz w:val="20"/>
          <w:szCs w:val="20"/>
          <w:spacing w:val="7"/>
        </w:rPr>
        <w:t>星点状血流</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肠管扩张</w:t>
      </w:r>
      <w:r>
        <w:rPr>
          <w:rFonts w:ascii="Microsoft YaHei" w:hAnsi="Microsoft YaHei" w:eastAsia="Microsoft YaHei" w:cs="Microsoft YaHei"/>
          <w:sz w:val="20"/>
          <w:szCs w:val="20"/>
          <w:spacing w:val="-33"/>
        </w:rPr>
        <w:t xml:space="preserve"> </w:t>
      </w:r>
      <w:r>
        <w:rPr>
          <w:sz w:val="20"/>
          <w:szCs w:val="20"/>
          <w:spacing w:val="7"/>
        </w:rPr>
        <w:t>、</w:t>
      </w:r>
      <w:r>
        <w:rPr>
          <w:rFonts w:ascii="Microsoft YaHei" w:hAnsi="Microsoft YaHei" w:eastAsia="Microsoft YaHei" w:cs="Microsoft YaHei"/>
          <w:sz w:val="20"/>
          <w:szCs w:val="20"/>
          <w:spacing w:val="7"/>
        </w:rPr>
        <w:t>腹腔游</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离液体中占比明显高于保守组</w:t>
      </w:r>
      <w:r>
        <w:rPr>
          <w:rFonts w:ascii="Microsoft YaHei" w:hAnsi="Microsoft YaHei" w:eastAsia="Microsoft YaHei" w:cs="Microsoft YaHei"/>
          <w:sz w:val="20"/>
          <w:szCs w:val="20"/>
          <w:spacing w:val="-9"/>
        </w:rPr>
        <w:t xml:space="preserve"> </w:t>
      </w:r>
      <w:r>
        <w:rPr>
          <w:sz w:val="20"/>
          <w:szCs w:val="20"/>
          <w:spacing w:val="13"/>
        </w:rPr>
        <w:t>，</w:t>
      </w:r>
      <w:r>
        <w:rPr>
          <w:rFonts w:ascii="Microsoft YaHei" w:hAnsi="Microsoft YaHei" w:eastAsia="Microsoft YaHei" w:cs="Microsoft YaHei"/>
          <w:sz w:val="20"/>
          <w:szCs w:val="20"/>
          <w:spacing w:val="13"/>
        </w:rPr>
        <w:t>两组在套叠位置</w:t>
      </w:r>
      <w:r>
        <w:rPr>
          <w:sz w:val="20"/>
          <w:szCs w:val="20"/>
          <w:spacing w:val="13"/>
        </w:rPr>
        <w:t>、</w:t>
      </w:r>
      <w:r>
        <w:rPr>
          <w:sz w:val="20"/>
          <w:szCs w:val="20"/>
        </w:rPr>
        <w:t xml:space="preserve"> </w:t>
      </w:r>
      <w:r>
        <w:rPr>
          <w:rFonts w:ascii="Microsoft YaHei" w:hAnsi="Microsoft YaHei" w:eastAsia="Microsoft YaHei" w:cs="Microsoft YaHei"/>
          <w:sz w:val="20"/>
          <w:szCs w:val="20"/>
          <w:spacing w:val="7"/>
        </w:rPr>
        <w:t>淋巴结肿大中比较差异无统计学意义</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经</w:t>
      </w:r>
      <w:r>
        <w:rPr>
          <w:rFonts w:ascii="Microsoft YaHei" w:hAnsi="Microsoft YaHei" w:eastAsia="Microsoft YaHei" w:cs="Microsoft YaHei"/>
          <w:sz w:val="20"/>
          <w:szCs w:val="20"/>
          <w:spacing w:val="22"/>
          <w:w w:val="101"/>
        </w:rPr>
        <w:t xml:space="preserve"> </w:t>
      </w:r>
      <w:r>
        <w:rPr>
          <w:sz w:val="20"/>
          <w:szCs w:val="20"/>
        </w:rPr>
        <w:t>Logistic</w:t>
      </w:r>
      <w:r>
        <w:rPr>
          <w:sz w:val="20"/>
          <w:szCs w:val="20"/>
        </w:rPr>
        <w:t xml:space="preserve">  </w:t>
      </w:r>
      <w:r>
        <w:rPr>
          <w:rFonts w:ascii="Microsoft YaHei" w:hAnsi="Microsoft YaHei" w:eastAsia="Microsoft YaHei" w:cs="Microsoft YaHei"/>
          <w:sz w:val="20"/>
          <w:szCs w:val="20"/>
          <w:spacing w:val="17"/>
        </w:rPr>
        <w:t>回归分析显示</w:t>
      </w:r>
      <w:r>
        <w:rPr>
          <w:rFonts w:ascii="Microsoft YaHei" w:hAnsi="Microsoft YaHei" w:eastAsia="Microsoft YaHei" w:cs="Microsoft YaHei"/>
          <w:sz w:val="20"/>
          <w:szCs w:val="20"/>
          <w:spacing w:val="-13"/>
        </w:rPr>
        <w:t xml:space="preserve"> </w:t>
      </w:r>
      <w:r>
        <w:rPr>
          <w:sz w:val="20"/>
          <w:szCs w:val="20"/>
          <w:spacing w:val="17"/>
        </w:rPr>
        <w:t>，</w:t>
      </w:r>
      <w:r>
        <w:rPr>
          <w:rFonts w:ascii="Microsoft YaHei" w:hAnsi="Microsoft YaHei" w:eastAsia="Microsoft YaHei" w:cs="Microsoft YaHei"/>
          <w:sz w:val="20"/>
          <w:szCs w:val="20"/>
          <w:spacing w:val="17"/>
        </w:rPr>
        <w:t>星点状血流</w:t>
      </w:r>
      <w:r>
        <w:rPr>
          <w:rFonts w:ascii="Microsoft YaHei" w:hAnsi="Microsoft YaHei" w:eastAsia="Microsoft YaHei" w:cs="Microsoft YaHei"/>
          <w:sz w:val="20"/>
          <w:szCs w:val="20"/>
          <w:spacing w:val="-33"/>
        </w:rPr>
        <w:t xml:space="preserve"> </w:t>
      </w:r>
      <w:r>
        <w:rPr>
          <w:sz w:val="20"/>
          <w:szCs w:val="20"/>
          <w:spacing w:val="17"/>
        </w:rPr>
        <w:t>、</w:t>
      </w:r>
      <w:r>
        <w:rPr>
          <w:rFonts w:ascii="Microsoft YaHei" w:hAnsi="Microsoft YaHei" w:eastAsia="Microsoft YaHei" w:cs="Microsoft YaHei"/>
          <w:sz w:val="20"/>
          <w:szCs w:val="20"/>
          <w:spacing w:val="17"/>
        </w:rPr>
        <w:t>套叠外径</w:t>
      </w:r>
      <w:r>
        <w:rPr>
          <w:rFonts w:ascii="Microsoft YaHei" w:hAnsi="Microsoft YaHei" w:eastAsia="Microsoft YaHei" w:cs="Microsoft YaHei"/>
          <w:sz w:val="20"/>
          <w:szCs w:val="20"/>
          <w:spacing w:val="-33"/>
        </w:rPr>
        <w:t xml:space="preserve"> </w:t>
      </w:r>
      <w:r>
        <w:rPr>
          <w:sz w:val="20"/>
          <w:szCs w:val="20"/>
          <w:spacing w:val="17"/>
        </w:rPr>
        <w:t>、</w:t>
      </w:r>
      <w:r>
        <w:rPr>
          <w:rFonts w:ascii="Microsoft YaHei" w:hAnsi="Microsoft YaHei" w:eastAsia="Microsoft YaHei" w:cs="Microsoft YaHei"/>
          <w:sz w:val="20"/>
          <w:szCs w:val="20"/>
          <w:spacing w:val="17"/>
        </w:rPr>
        <w:t>套叠长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度</w:t>
      </w:r>
      <w:r>
        <w:rPr>
          <w:rFonts w:ascii="Microsoft YaHei" w:hAnsi="Microsoft YaHei" w:eastAsia="Microsoft YaHei" w:cs="Microsoft YaHei"/>
          <w:sz w:val="20"/>
          <w:szCs w:val="20"/>
          <w:spacing w:val="-23"/>
        </w:rPr>
        <w:t xml:space="preserve"> </w:t>
      </w:r>
      <w:r>
        <w:rPr>
          <w:sz w:val="20"/>
          <w:szCs w:val="20"/>
          <w:spacing w:val="10"/>
        </w:rPr>
        <w:t>、</w:t>
      </w:r>
      <w:r>
        <w:rPr>
          <w:rFonts w:ascii="Microsoft YaHei" w:hAnsi="Microsoft YaHei" w:eastAsia="Microsoft YaHei" w:cs="Microsoft YaHei"/>
          <w:sz w:val="20"/>
          <w:szCs w:val="20"/>
          <w:spacing w:val="10"/>
        </w:rPr>
        <w:t>肠壁厚度为影响患儿治疗方案的超声影像学因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素</w:t>
      </w:r>
      <w:r>
        <w:rPr>
          <w:rFonts w:ascii="Microsoft YaHei" w:hAnsi="Microsoft YaHei" w:eastAsia="Microsoft YaHei" w:cs="Microsoft YaHei"/>
          <w:sz w:val="20"/>
          <w:szCs w:val="20"/>
          <w:spacing w:val="-23"/>
        </w:rPr>
        <w:t xml:space="preserve"> </w:t>
      </w:r>
      <w:r>
        <w:rPr>
          <w:sz w:val="20"/>
          <w:szCs w:val="20"/>
          <w:spacing w:val="20"/>
        </w:rPr>
        <w:t>。</w:t>
      </w:r>
      <w:r>
        <w:rPr>
          <w:rFonts w:ascii="Microsoft YaHei" w:hAnsi="Microsoft YaHei" w:eastAsia="Microsoft YaHei" w:cs="Microsoft YaHei"/>
          <w:sz w:val="20"/>
          <w:szCs w:val="20"/>
          <w:spacing w:val="20"/>
        </w:rPr>
        <w:t>提示患儿治疗方案选择与超声征象存在相关</w:t>
      </w:r>
    </w:p>
    <w:p>
      <w:pPr>
        <w:spacing w:line="14" w:lineRule="auto"/>
        <w:rPr>
          <w:rFonts w:ascii="Arial"/>
          <w:sz w:val="2"/>
        </w:rPr>
      </w:pPr>
      <w:r>
        <w:rPr>
          <w:rFonts w:ascii="Arial" w:hAnsi="Arial" w:eastAsia="Arial" w:cs="Arial"/>
          <w:sz w:val="2"/>
          <w:szCs w:val="2"/>
        </w:rPr>
        <w:br w:type="column"/>
      </w:r>
    </w:p>
    <w:p>
      <w:pPr>
        <w:pStyle w:val="BodyText"/>
        <w:spacing w:before="57" w:line="233" w:lineRule="auto"/>
        <w:jc w:val="both"/>
        <w:rPr>
          <w:sz w:val="20"/>
          <w:szCs w:val="20"/>
        </w:rPr>
      </w:pPr>
      <w:r>
        <w:rPr>
          <w:rFonts w:ascii="Microsoft YaHei" w:hAnsi="Microsoft YaHei" w:eastAsia="Microsoft YaHei" w:cs="Microsoft YaHei"/>
          <w:sz w:val="20"/>
          <w:szCs w:val="20"/>
          <w:spacing w:val="8"/>
        </w:rPr>
        <w:t>性</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肠套叠发病原因复杂</w:t>
      </w:r>
      <w:r>
        <w:rPr>
          <w:rFonts w:ascii="Microsoft YaHei" w:hAnsi="Microsoft YaHei" w:eastAsia="Microsoft YaHei" w:cs="Microsoft YaHei"/>
          <w:sz w:val="20"/>
          <w:szCs w:val="20"/>
          <w:spacing w:val="-22"/>
        </w:rPr>
        <w:t xml:space="preserve"> </w:t>
      </w:r>
      <w:r>
        <w:rPr>
          <w:sz w:val="20"/>
          <w:szCs w:val="20"/>
          <w:spacing w:val="8"/>
        </w:rPr>
        <w:t>，</w:t>
      </w:r>
      <w:r>
        <w:rPr>
          <w:rFonts w:ascii="Microsoft YaHei" w:hAnsi="Microsoft YaHei" w:eastAsia="Microsoft YaHei" w:cs="Microsoft YaHei"/>
          <w:sz w:val="20"/>
          <w:szCs w:val="20"/>
          <w:spacing w:val="8"/>
        </w:rPr>
        <w:t>包括淋巴结组织增生和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腺病</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2"/>
        </w:rPr>
        <w:t>毒</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感</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染</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2"/>
        </w:rPr>
        <w:t>等 因</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2"/>
        </w:rPr>
        <w:t>素</w:t>
      </w:r>
      <w:r>
        <w:rPr>
          <w:rFonts w:ascii="Microsoft YaHei" w:hAnsi="Microsoft YaHei" w:eastAsia="Microsoft YaHei" w:cs="Microsoft YaHei"/>
          <w:sz w:val="20"/>
          <w:szCs w:val="20"/>
          <w:spacing w:val="-21"/>
        </w:rPr>
        <w:t xml:space="preserve"> </w:t>
      </w:r>
      <w:r>
        <w:rPr>
          <w:sz w:val="20"/>
          <w:szCs w:val="20"/>
          <w:spacing w:val="-2"/>
        </w:rPr>
        <w:t>，</w:t>
      </w:r>
      <w:r>
        <w:rPr>
          <w:rFonts w:ascii="Microsoft YaHei" w:hAnsi="Microsoft YaHei" w:eastAsia="Microsoft YaHei" w:cs="Microsoft YaHei"/>
          <w:sz w:val="20"/>
          <w:szCs w:val="20"/>
          <w:spacing w:val="-2"/>
        </w:rPr>
        <w:t>这</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
        </w:rPr>
        <w:t>些 因</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2"/>
        </w:rPr>
        <w:t>素</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可</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2"/>
        </w:rPr>
        <w:t>能</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2"/>
        </w:rPr>
        <w:t>导</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致</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肠</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2"/>
        </w:rPr>
        <w:t>壁</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厚</w:t>
      </w:r>
      <w:r>
        <w:rPr>
          <w:rFonts w:ascii="Microsoft YaHei" w:hAnsi="Microsoft YaHei" w:eastAsia="Microsoft YaHei" w:cs="Microsoft YaHei"/>
          <w:sz w:val="20"/>
          <w:szCs w:val="20"/>
          <w:spacing w:val="-35"/>
        </w:rPr>
        <w:t xml:space="preserve"> </w:t>
      </w:r>
      <w:r>
        <w:rPr>
          <w:sz w:val="11"/>
          <w:szCs w:val="11"/>
          <w:spacing w:val="13"/>
          <w:position w:val="8"/>
        </w:rPr>
        <w:t>[13]</w:t>
      </w:r>
      <w:r>
        <w:rPr>
          <w:sz w:val="11"/>
          <w:szCs w:val="11"/>
          <w:spacing w:val="13"/>
          <w:position w:val="8"/>
        </w:rPr>
        <w:t xml:space="preserve"> </w:t>
      </w:r>
      <w:r>
        <w:rPr>
          <w:sz w:val="20"/>
          <w:szCs w:val="20"/>
          <w:spacing w:val="13"/>
        </w:rPr>
        <w:t>。</w:t>
      </w:r>
      <w:r>
        <w:rPr>
          <w:rFonts w:ascii="Microsoft YaHei" w:hAnsi="Microsoft YaHei" w:eastAsia="Microsoft YaHei" w:cs="Microsoft YaHei"/>
          <w:sz w:val="20"/>
          <w:szCs w:val="20"/>
          <w:spacing w:val="13"/>
        </w:rPr>
        <w:t>研究表明</w:t>
      </w:r>
      <w:r>
        <w:rPr>
          <w:rFonts w:ascii="Microsoft YaHei" w:hAnsi="Microsoft YaHei" w:eastAsia="Microsoft YaHei" w:cs="Microsoft YaHei"/>
          <w:sz w:val="20"/>
          <w:szCs w:val="20"/>
          <w:spacing w:val="-22"/>
        </w:rPr>
        <w:t xml:space="preserve"> </w:t>
      </w:r>
      <w:r>
        <w:rPr>
          <w:sz w:val="20"/>
          <w:szCs w:val="20"/>
          <w:spacing w:val="13"/>
        </w:rPr>
        <w:t>，</w:t>
      </w:r>
      <w:r>
        <w:rPr>
          <w:rFonts w:ascii="Microsoft YaHei" w:hAnsi="Microsoft YaHei" w:eastAsia="Microsoft YaHei" w:cs="Microsoft YaHei"/>
          <w:sz w:val="20"/>
          <w:szCs w:val="20"/>
          <w:spacing w:val="13"/>
        </w:rPr>
        <w:t>患儿的肠套叠管壁</w:t>
      </w:r>
      <w:r>
        <w:rPr>
          <w:rFonts w:ascii="Microsoft YaHei" w:hAnsi="Microsoft YaHei" w:eastAsia="Microsoft YaHei" w:cs="Microsoft YaHei"/>
          <w:sz w:val="20"/>
          <w:szCs w:val="20"/>
          <w:spacing w:val="12"/>
        </w:rPr>
        <w:t>增厚程度与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病情的严重程度呈正相关</w:t>
      </w:r>
      <w:r>
        <w:rPr>
          <w:sz w:val="11"/>
          <w:szCs w:val="11"/>
          <w:spacing w:val="14"/>
          <w:position w:val="8"/>
        </w:rPr>
        <w:t>[14]</w:t>
      </w:r>
      <w:r>
        <w:rPr>
          <w:sz w:val="11"/>
          <w:szCs w:val="11"/>
          <w:spacing w:val="14"/>
          <w:position w:val="8"/>
        </w:rPr>
        <w:t xml:space="preserve"> </w:t>
      </w:r>
      <w:r>
        <w:rPr>
          <w:sz w:val="20"/>
          <w:szCs w:val="20"/>
          <w:spacing w:val="14"/>
        </w:rPr>
        <w:t>。</w:t>
      </w:r>
      <w:r>
        <w:rPr>
          <w:rFonts w:ascii="Microsoft YaHei" w:hAnsi="Microsoft YaHei" w:eastAsia="Microsoft YaHei" w:cs="Microsoft YaHei"/>
          <w:sz w:val="20"/>
          <w:szCs w:val="20"/>
          <w:spacing w:val="14"/>
        </w:rPr>
        <w:t>此外</w:t>
      </w:r>
      <w:r>
        <w:rPr>
          <w:rFonts w:ascii="Microsoft YaHei" w:hAnsi="Microsoft YaHei" w:eastAsia="Microsoft YaHei" w:cs="Microsoft YaHei"/>
          <w:sz w:val="20"/>
          <w:szCs w:val="20"/>
          <w:spacing w:val="-21"/>
        </w:rPr>
        <w:t xml:space="preserve"> </w:t>
      </w:r>
      <w:r>
        <w:rPr>
          <w:sz w:val="20"/>
          <w:szCs w:val="20"/>
          <w:spacing w:val="13"/>
        </w:rPr>
        <w:t>，</w:t>
      </w:r>
      <w:r>
        <w:rPr>
          <w:rFonts w:ascii="Microsoft YaHei" w:hAnsi="Microsoft YaHei" w:eastAsia="Microsoft YaHei" w:cs="Microsoft YaHei"/>
          <w:sz w:val="20"/>
          <w:szCs w:val="20"/>
          <w:spacing w:val="13"/>
        </w:rPr>
        <w:t>肠壁厚度超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过</w:t>
      </w:r>
      <w:r>
        <w:rPr>
          <w:rFonts w:ascii="Microsoft YaHei" w:hAnsi="Microsoft YaHei" w:eastAsia="Microsoft YaHei" w:cs="Microsoft YaHei"/>
          <w:sz w:val="20"/>
          <w:szCs w:val="20"/>
          <w:spacing w:val="5"/>
        </w:rPr>
        <w:t xml:space="preserve"> </w:t>
      </w:r>
      <w:r>
        <w:rPr>
          <w:sz w:val="20"/>
          <w:szCs w:val="20"/>
          <w:spacing w:val="17"/>
        </w:rPr>
        <w:t>6</w:t>
      </w:r>
      <w:r>
        <w:rPr>
          <w:sz w:val="20"/>
          <w:szCs w:val="20"/>
        </w:rPr>
        <w:t>mm</w:t>
      </w:r>
      <w:r>
        <w:rPr>
          <w:sz w:val="20"/>
          <w:szCs w:val="20"/>
          <w:spacing w:val="-23"/>
        </w:rPr>
        <w:t xml:space="preserve"> </w:t>
      </w:r>
      <w:r>
        <w:rPr>
          <w:rFonts w:ascii="Microsoft YaHei" w:hAnsi="Microsoft YaHei" w:eastAsia="Microsoft YaHei" w:cs="Microsoft YaHei"/>
          <w:sz w:val="20"/>
          <w:szCs w:val="20"/>
          <w:spacing w:val="17"/>
        </w:rPr>
        <w:t>时</w:t>
      </w:r>
      <w:r>
        <w:rPr>
          <w:rFonts w:ascii="Microsoft YaHei" w:hAnsi="Microsoft YaHei" w:eastAsia="Microsoft YaHei" w:cs="Microsoft YaHei"/>
          <w:sz w:val="20"/>
          <w:szCs w:val="20"/>
          <w:spacing w:val="-22"/>
        </w:rPr>
        <w:t xml:space="preserve"> </w:t>
      </w:r>
      <w:r>
        <w:rPr>
          <w:sz w:val="20"/>
          <w:szCs w:val="20"/>
          <w:spacing w:val="17"/>
        </w:rPr>
        <w:t>，</w:t>
      </w:r>
      <w:r>
        <w:rPr>
          <w:rFonts w:ascii="Microsoft YaHei" w:hAnsi="Microsoft YaHei" w:eastAsia="Microsoft YaHei" w:cs="Microsoft YaHei"/>
          <w:sz w:val="20"/>
          <w:szCs w:val="20"/>
          <w:spacing w:val="17"/>
        </w:rPr>
        <w:t>考虑手术治疗的必要性增加</w:t>
      </w:r>
      <w:r>
        <w:rPr>
          <w:rFonts w:ascii="Microsoft YaHei" w:hAnsi="Microsoft YaHei" w:eastAsia="Microsoft YaHei" w:cs="Microsoft YaHei"/>
          <w:sz w:val="20"/>
          <w:szCs w:val="20"/>
          <w:spacing w:val="-21"/>
        </w:rPr>
        <w:t xml:space="preserve"> </w:t>
      </w:r>
      <w:r>
        <w:rPr>
          <w:sz w:val="20"/>
          <w:szCs w:val="20"/>
          <w:spacing w:val="17"/>
        </w:rPr>
        <w:t>，</w:t>
      </w:r>
      <w:r>
        <w:rPr>
          <w:rFonts w:ascii="Microsoft YaHei" w:hAnsi="Microsoft YaHei" w:eastAsia="Microsoft YaHei" w:cs="Microsoft YaHei"/>
          <w:sz w:val="20"/>
          <w:szCs w:val="20"/>
          <w:spacing w:val="17"/>
        </w:rPr>
        <w:t>当厚度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达到 </w:t>
      </w:r>
      <w:r>
        <w:rPr>
          <w:sz w:val="20"/>
          <w:szCs w:val="20"/>
          <w:spacing w:val="17"/>
        </w:rPr>
        <w:t>8</w:t>
      </w:r>
      <w:r>
        <w:rPr>
          <w:sz w:val="20"/>
          <w:szCs w:val="20"/>
        </w:rPr>
        <w:t>mm</w:t>
      </w:r>
      <w:r>
        <w:rPr>
          <w:sz w:val="20"/>
          <w:szCs w:val="20"/>
          <w:spacing w:val="3"/>
        </w:rPr>
        <w:t xml:space="preserve"> </w:t>
      </w:r>
      <w:r>
        <w:rPr>
          <w:rFonts w:ascii="Microsoft YaHei" w:hAnsi="Microsoft YaHei" w:eastAsia="Microsoft YaHei" w:cs="Microsoft YaHei"/>
          <w:sz w:val="20"/>
          <w:szCs w:val="20"/>
          <w:spacing w:val="17"/>
        </w:rPr>
        <w:t>时</w:t>
      </w:r>
      <w:r>
        <w:rPr>
          <w:rFonts w:ascii="Microsoft YaHei" w:hAnsi="Microsoft YaHei" w:eastAsia="Microsoft YaHei" w:cs="Microsoft YaHei"/>
          <w:sz w:val="20"/>
          <w:szCs w:val="20"/>
          <w:spacing w:val="-22"/>
        </w:rPr>
        <w:t xml:space="preserve"> </w:t>
      </w:r>
      <w:r>
        <w:rPr>
          <w:sz w:val="20"/>
          <w:szCs w:val="20"/>
          <w:spacing w:val="17"/>
        </w:rPr>
        <w:t>，</w:t>
      </w:r>
      <w:r>
        <w:rPr>
          <w:rFonts w:ascii="Microsoft YaHei" w:hAnsi="Microsoft YaHei" w:eastAsia="Microsoft YaHei" w:cs="Microsoft YaHei"/>
          <w:sz w:val="20"/>
          <w:szCs w:val="20"/>
          <w:spacing w:val="17"/>
        </w:rPr>
        <w:t>空气气灌肠复位的成功概率几乎为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零</w:t>
      </w:r>
      <w:r>
        <w:rPr>
          <w:rFonts w:ascii="Microsoft YaHei" w:hAnsi="Microsoft YaHei" w:eastAsia="Microsoft YaHei" w:cs="Microsoft YaHei"/>
          <w:sz w:val="20"/>
          <w:szCs w:val="20"/>
          <w:spacing w:val="-29"/>
        </w:rPr>
        <w:t xml:space="preserve"> </w:t>
      </w:r>
      <w:r>
        <w:rPr>
          <w:sz w:val="11"/>
          <w:szCs w:val="11"/>
          <w:spacing w:val="13"/>
          <w:position w:val="8"/>
        </w:rPr>
        <w:t>[15]</w:t>
      </w:r>
      <w:r>
        <w:rPr>
          <w:sz w:val="11"/>
          <w:szCs w:val="11"/>
          <w:spacing w:val="13"/>
          <w:position w:val="8"/>
        </w:rPr>
        <w:t xml:space="preserve"> </w:t>
      </w:r>
      <w:r>
        <w:rPr>
          <w:sz w:val="20"/>
          <w:szCs w:val="20"/>
          <w:spacing w:val="13"/>
        </w:rPr>
        <w:t>。</w:t>
      </w:r>
      <w:r>
        <w:rPr>
          <w:rFonts w:ascii="Microsoft YaHei" w:hAnsi="Microsoft YaHei" w:eastAsia="Microsoft YaHei" w:cs="Microsoft YaHei"/>
          <w:sz w:val="20"/>
          <w:szCs w:val="20"/>
          <w:spacing w:val="13"/>
        </w:rPr>
        <w:t>套叠的外径和长度与叠包块的大小</w:t>
      </w:r>
      <w:r>
        <w:rPr>
          <w:rFonts w:ascii="Microsoft YaHei" w:hAnsi="Microsoft YaHei" w:eastAsia="Microsoft YaHei" w:cs="Microsoft YaHei"/>
          <w:sz w:val="20"/>
          <w:szCs w:val="20"/>
          <w:spacing w:val="-33"/>
        </w:rPr>
        <w:t xml:space="preserve"> </w:t>
      </w:r>
      <w:r>
        <w:rPr>
          <w:sz w:val="20"/>
          <w:szCs w:val="20"/>
          <w:spacing w:val="13"/>
        </w:rPr>
        <w:t>、</w:t>
      </w:r>
      <w:r>
        <w:rPr>
          <w:rFonts w:ascii="Microsoft YaHei" w:hAnsi="Microsoft YaHei" w:eastAsia="Microsoft YaHei" w:cs="Microsoft YaHei"/>
          <w:sz w:val="20"/>
          <w:szCs w:val="20"/>
          <w:spacing w:val="13"/>
        </w:rPr>
        <w:t>水肿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的程度直接相关</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较大的外径和长度提示叠包块较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大</w:t>
      </w:r>
      <w:r>
        <w:rPr>
          <w:rFonts w:ascii="Microsoft YaHei" w:hAnsi="Microsoft YaHei" w:eastAsia="Microsoft YaHei" w:cs="Microsoft YaHei"/>
          <w:sz w:val="20"/>
          <w:szCs w:val="20"/>
          <w:spacing w:val="-22"/>
        </w:rPr>
        <w:t xml:space="preserve"> </w:t>
      </w:r>
      <w:r>
        <w:rPr>
          <w:sz w:val="20"/>
          <w:szCs w:val="20"/>
          <w:spacing w:val="7"/>
        </w:rPr>
        <w:t>，</w:t>
      </w:r>
      <w:r>
        <w:rPr>
          <w:rFonts w:ascii="Microsoft YaHei" w:hAnsi="Microsoft YaHei" w:eastAsia="Microsoft YaHei" w:cs="Microsoft YaHei"/>
          <w:sz w:val="20"/>
          <w:szCs w:val="20"/>
          <w:spacing w:val="7"/>
        </w:rPr>
        <w:t>水肿情况较为严重</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自行复位的概率较低</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声检查提供了对患儿病变部位组织血供情况的直观</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了解</w:t>
      </w:r>
      <w:r>
        <w:rPr>
          <w:rFonts w:ascii="Microsoft YaHei" w:hAnsi="Microsoft YaHei" w:eastAsia="Microsoft YaHei" w:cs="Microsoft YaHei"/>
          <w:sz w:val="20"/>
          <w:szCs w:val="20"/>
          <w:spacing w:val="-16"/>
        </w:rPr>
        <w:t xml:space="preserve"> </w:t>
      </w:r>
      <w:r>
        <w:rPr>
          <w:sz w:val="20"/>
          <w:szCs w:val="20"/>
          <w:spacing w:val="8"/>
        </w:rPr>
        <w:t>。</w:t>
      </w:r>
      <w:r>
        <w:rPr>
          <w:rFonts w:ascii="Microsoft YaHei" w:hAnsi="Microsoft YaHei" w:eastAsia="Microsoft YaHei" w:cs="Microsoft YaHei"/>
          <w:sz w:val="20"/>
          <w:szCs w:val="20"/>
          <w:spacing w:val="8"/>
        </w:rPr>
        <w:t>肠套叠可能伴随肠梗阻效应</w:t>
      </w:r>
      <w:r>
        <w:rPr>
          <w:rFonts w:ascii="Microsoft YaHei" w:hAnsi="Microsoft YaHei" w:eastAsia="Microsoft YaHei" w:cs="Microsoft YaHei"/>
          <w:sz w:val="20"/>
          <w:szCs w:val="20"/>
          <w:spacing w:val="-22"/>
        </w:rPr>
        <w:t xml:space="preserve"> </w:t>
      </w:r>
      <w:r>
        <w:rPr>
          <w:sz w:val="20"/>
          <w:szCs w:val="20"/>
          <w:spacing w:val="8"/>
        </w:rPr>
        <w:t>，</w:t>
      </w:r>
      <w:r>
        <w:rPr>
          <w:rFonts w:ascii="Microsoft YaHei" w:hAnsi="Microsoft YaHei" w:eastAsia="Microsoft YaHei" w:cs="Microsoft YaHei"/>
          <w:sz w:val="20"/>
          <w:szCs w:val="20"/>
          <w:spacing w:val="8"/>
        </w:rPr>
        <w:t>导致肠壁血供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减少</w:t>
      </w:r>
      <w:r>
        <w:rPr>
          <w:rFonts w:ascii="Microsoft YaHei" w:hAnsi="Microsoft YaHei" w:eastAsia="Microsoft YaHei" w:cs="Microsoft YaHei"/>
          <w:sz w:val="20"/>
          <w:szCs w:val="20"/>
          <w:spacing w:val="-22"/>
        </w:rPr>
        <w:t xml:space="preserve"> </w:t>
      </w:r>
      <w:r>
        <w:rPr>
          <w:sz w:val="20"/>
          <w:szCs w:val="20"/>
          <w:spacing w:val="7"/>
        </w:rPr>
        <w:t>，</w:t>
      </w:r>
      <w:r>
        <w:rPr>
          <w:rFonts w:ascii="Microsoft YaHei" w:hAnsi="Microsoft YaHei" w:eastAsia="Microsoft YaHei" w:cs="Microsoft YaHei"/>
          <w:sz w:val="20"/>
          <w:szCs w:val="20"/>
          <w:spacing w:val="7"/>
        </w:rPr>
        <w:t>最终可能引发肠坏死</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因此</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研究认为肠壁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的血供情况应成为是否进行手术治疗的重要参考指</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1"/>
        </w:rPr>
        <w:t>标</w:t>
      </w:r>
      <w:r>
        <w:rPr>
          <w:rFonts w:ascii="Microsoft YaHei" w:hAnsi="Microsoft YaHei" w:eastAsia="Microsoft YaHei" w:cs="Microsoft YaHei"/>
          <w:sz w:val="20"/>
          <w:szCs w:val="20"/>
          <w:spacing w:val="-28"/>
        </w:rPr>
        <w:t xml:space="preserve"> </w:t>
      </w:r>
      <w:r>
        <w:rPr>
          <w:sz w:val="11"/>
          <w:szCs w:val="11"/>
          <w:spacing w:val="11"/>
          <w:position w:val="8"/>
        </w:rPr>
        <w:t>[16]</w:t>
      </w:r>
      <w:r>
        <w:rPr>
          <w:sz w:val="11"/>
          <w:szCs w:val="11"/>
          <w:spacing w:val="11"/>
          <w:position w:val="8"/>
        </w:rPr>
        <w:t xml:space="preserve"> </w:t>
      </w:r>
      <w:r>
        <w:rPr>
          <w:sz w:val="20"/>
          <w:szCs w:val="20"/>
          <w:spacing w:val="11"/>
        </w:rPr>
        <w:t>。</w:t>
      </w:r>
      <w:r>
        <w:rPr>
          <w:rFonts w:ascii="Microsoft YaHei" w:hAnsi="Microsoft YaHei" w:eastAsia="Microsoft YaHei" w:cs="Microsoft YaHei"/>
          <w:sz w:val="20"/>
          <w:szCs w:val="20"/>
          <w:spacing w:val="11"/>
        </w:rPr>
        <w:t>充足的血流表明病程较短</w:t>
      </w:r>
      <w:r>
        <w:rPr>
          <w:rFonts w:ascii="Microsoft YaHei" w:hAnsi="Microsoft YaHei" w:eastAsia="Microsoft YaHei" w:cs="Microsoft YaHei"/>
          <w:sz w:val="20"/>
          <w:szCs w:val="20"/>
          <w:spacing w:val="-22"/>
        </w:rPr>
        <w:t xml:space="preserve"> </w:t>
      </w:r>
      <w:r>
        <w:rPr>
          <w:sz w:val="20"/>
          <w:szCs w:val="20"/>
          <w:spacing w:val="11"/>
        </w:rPr>
        <w:t>，</w:t>
      </w:r>
      <w:r>
        <w:rPr>
          <w:rFonts w:ascii="Microsoft YaHei" w:hAnsi="Microsoft YaHei" w:eastAsia="Microsoft YaHei" w:cs="Microsoft YaHei"/>
          <w:sz w:val="20"/>
          <w:szCs w:val="20"/>
          <w:spacing w:val="11"/>
        </w:rPr>
        <w:t>病情较轻</w:t>
      </w:r>
      <w:r>
        <w:rPr>
          <w:rFonts w:ascii="Microsoft YaHei" w:hAnsi="Microsoft YaHei" w:eastAsia="Microsoft YaHei" w:cs="Microsoft YaHei"/>
          <w:sz w:val="20"/>
          <w:szCs w:val="20"/>
          <w:spacing w:val="-21"/>
        </w:rPr>
        <w:t xml:space="preserve"> </w:t>
      </w:r>
      <w:r>
        <w:rPr>
          <w:sz w:val="20"/>
          <w:szCs w:val="20"/>
          <w:spacing w:val="11"/>
        </w:rPr>
        <w:t>，</w:t>
      </w:r>
      <w:r>
        <w:rPr>
          <w:rFonts w:ascii="Microsoft YaHei" w:hAnsi="Microsoft YaHei" w:eastAsia="Microsoft YaHei" w:cs="Microsoft YaHei"/>
          <w:sz w:val="20"/>
          <w:szCs w:val="20"/>
          <w:spacing w:val="11"/>
        </w:rPr>
        <w:t>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以考虑采用保守治疗</w:t>
      </w:r>
      <w:r>
        <w:rPr>
          <w:sz w:val="20"/>
          <w:szCs w:val="20"/>
          <w:spacing w:val="7"/>
        </w:rPr>
        <w:t>；</w:t>
      </w:r>
      <w:r>
        <w:rPr>
          <w:sz w:val="20"/>
          <w:szCs w:val="20"/>
          <w:spacing w:val="-35"/>
        </w:rPr>
        <w:t xml:space="preserve"> </w:t>
      </w:r>
      <w:r>
        <w:rPr>
          <w:rFonts w:ascii="Microsoft YaHei" w:hAnsi="Microsoft YaHei" w:eastAsia="Microsoft YaHei" w:cs="Microsoft YaHei"/>
          <w:sz w:val="20"/>
          <w:szCs w:val="20"/>
          <w:spacing w:val="7"/>
        </w:rPr>
        <w:t>相反</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血流减少可能需要及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时手术治疗</w:t>
      </w:r>
      <w:r>
        <w:rPr>
          <w:rFonts w:ascii="Microsoft YaHei" w:hAnsi="Microsoft YaHei" w:eastAsia="Microsoft YaHei" w:cs="Microsoft YaHei"/>
          <w:sz w:val="20"/>
          <w:szCs w:val="20"/>
          <w:spacing w:val="-6"/>
        </w:rPr>
        <w:t xml:space="preserve"> </w:t>
      </w:r>
      <w:r>
        <w:rPr>
          <w:sz w:val="20"/>
          <w:szCs w:val="20"/>
          <w:spacing w:val="8"/>
        </w:rPr>
        <w:t>，</w:t>
      </w:r>
      <w:r>
        <w:rPr>
          <w:rFonts w:ascii="Microsoft YaHei" w:hAnsi="Microsoft YaHei" w:eastAsia="Microsoft YaHei" w:cs="Microsoft YaHei"/>
          <w:sz w:val="20"/>
          <w:szCs w:val="20"/>
          <w:spacing w:val="8"/>
        </w:rPr>
        <w:t>以避免肠坏死</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尽管相关超声征象可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作为治疗方式选择的参考指标</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但并非绝对的手术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指征</w:t>
      </w:r>
      <w:r>
        <w:rPr>
          <w:rFonts w:ascii="Microsoft YaHei" w:hAnsi="Microsoft YaHei" w:eastAsia="Microsoft YaHei" w:cs="Microsoft YaHei"/>
          <w:sz w:val="20"/>
          <w:szCs w:val="20"/>
          <w:spacing w:val="-17"/>
        </w:rPr>
        <w:t xml:space="preserve"> </w:t>
      </w:r>
      <w:r>
        <w:rPr>
          <w:sz w:val="20"/>
          <w:szCs w:val="20"/>
          <w:spacing w:val="11"/>
        </w:rPr>
        <w:t>。</w:t>
      </w:r>
      <w:r>
        <w:rPr>
          <w:rFonts w:ascii="Microsoft YaHei" w:hAnsi="Microsoft YaHei" w:eastAsia="Microsoft YaHei" w:cs="Microsoft YaHei"/>
          <w:sz w:val="20"/>
          <w:szCs w:val="20"/>
          <w:spacing w:val="11"/>
        </w:rPr>
        <w:t>在临床中</w:t>
      </w:r>
      <w:r>
        <w:rPr>
          <w:rFonts w:ascii="Microsoft YaHei" w:hAnsi="Microsoft YaHei" w:eastAsia="Microsoft YaHei" w:cs="Microsoft YaHei"/>
          <w:sz w:val="20"/>
          <w:szCs w:val="20"/>
          <w:spacing w:val="-21"/>
        </w:rPr>
        <w:t xml:space="preserve"> </w:t>
      </w:r>
      <w:r>
        <w:rPr>
          <w:sz w:val="20"/>
          <w:szCs w:val="20"/>
          <w:spacing w:val="11"/>
        </w:rPr>
        <w:t>，</w:t>
      </w:r>
      <w:r>
        <w:rPr>
          <w:rFonts w:ascii="Microsoft YaHei" w:hAnsi="Microsoft YaHei" w:eastAsia="Microsoft YaHei" w:cs="Microsoft YaHei"/>
          <w:sz w:val="20"/>
          <w:szCs w:val="20"/>
          <w:spacing w:val="11"/>
        </w:rPr>
        <w:t>还需综合考虑患儿的临床表现</w:t>
      </w:r>
      <w:r>
        <w:rPr>
          <w:sz w:val="20"/>
          <w:szCs w:val="20"/>
          <w:spacing w:val="11"/>
        </w:rPr>
        <w:t>，</w:t>
      </w:r>
      <w:r>
        <w:rPr>
          <w:sz w:val="20"/>
          <w:szCs w:val="20"/>
        </w:rPr>
        <w:t xml:space="preserve"> </w:t>
      </w:r>
      <w:r>
        <w:rPr>
          <w:rFonts w:ascii="Microsoft YaHei" w:hAnsi="Microsoft YaHei" w:eastAsia="Microsoft YaHei" w:cs="Microsoft YaHei"/>
          <w:sz w:val="20"/>
          <w:szCs w:val="20"/>
          <w:spacing w:val="8"/>
        </w:rPr>
        <w:t>例如是否出现排便</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排气</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腹胀等症状</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对于无肠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梗阻表现</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套叠直径小</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长度短</w:t>
      </w:r>
      <w:r>
        <w:rPr>
          <w:rFonts w:ascii="Microsoft YaHei" w:hAnsi="Microsoft YaHei" w:eastAsia="Microsoft YaHei" w:cs="Microsoft YaHei"/>
          <w:sz w:val="20"/>
          <w:szCs w:val="20"/>
          <w:spacing w:val="-33"/>
        </w:rPr>
        <w:t xml:space="preserve"> </w:t>
      </w:r>
      <w:r>
        <w:rPr>
          <w:sz w:val="20"/>
          <w:szCs w:val="20"/>
          <w:spacing w:val="8"/>
        </w:rPr>
        <w:t>、</w:t>
      </w:r>
      <w:r>
        <w:rPr>
          <w:rFonts w:ascii="Microsoft YaHei" w:hAnsi="Microsoft YaHei" w:eastAsia="Microsoft YaHei" w:cs="Microsoft YaHei"/>
          <w:sz w:val="20"/>
          <w:szCs w:val="20"/>
          <w:spacing w:val="8"/>
        </w:rPr>
        <w:t>血流情况正常的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患儿</w:t>
      </w:r>
      <w:r>
        <w:rPr>
          <w:rFonts w:ascii="Microsoft YaHei" w:hAnsi="Microsoft YaHei" w:eastAsia="Microsoft YaHei" w:cs="Microsoft YaHei"/>
          <w:sz w:val="20"/>
          <w:szCs w:val="20"/>
          <w:spacing w:val="-10"/>
        </w:rPr>
        <w:t xml:space="preserve"> </w:t>
      </w:r>
      <w:r>
        <w:rPr>
          <w:sz w:val="20"/>
          <w:szCs w:val="20"/>
          <w:spacing w:val="6"/>
        </w:rPr>
        <w:t>，</w:t>
      </w:r>
      <w:r>
        <w:rPr>
          <w:rFonts w:ascii="Microsoft YaHei" w:hAnsi="Microsoft YaHei" w:eastAsia="Microsoft YaHei" w:cs="Microsoft YaHei"/>
          <w:sz w:val="20"/>
          <w:szCs w:val="20"/>
          <w:spacing w:val="6"/>
        </w:rPr>
        <w:t>可能考虑为暂时性套叠</w:t>
      </w:r>
      <w:r>
        <w:rPr>
          <w:rFonts w:ascii="Microsoft YaHei" w:hAnsi="Microsoft YaHei" w:eastAsia="Microsoft YaHei" w:cs="Microsoft YaHei"/>
          <w:sz w:val="20"/>
          <w:szCs w:val="20"/>
          <w:spacing w:val="-22"/>
        </w:rPr>
        <w:t xml:space="preserve"> </w:t>
      </w:r>
      <w:r>
        <w:rPr>
          <w:sz w:val="20"/>
          <w:szCs w:val="20"/>
          <w:spacing w:val="6"/>
        </w:rPr>
        <w:t>，</w:t>
      </w:r>
      <w:r>
        <w:rPr>
          <w:rFonts w:ascii="Microsoft YaHei" w:hAnsi="Microsoft YaHei" w:eastAsia="Microsoft YaHei" w:cs="Microsoft YaHei"/>
          <w:sz w:val="20"/>
          <w:szCs w:val="20"/>
          <w:spacing w:val="6"/>
        </w:rPr>
        <w:t>定时超声复查</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避免不必要的手术干预</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这种个体化的治疗决策更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加符合临床实际情况</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为患儿提供更为精准的医疗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服务</w:t>
      </w:r>
      <w:r>
        <w:rPr>
          <w:sz w:val="20"/>
          <w:szCs w:val="20"/>
          <w:spacing w:val="4"/>
        </w:rPr>
        <w:t>。</w:t>
      </w:r>
    </w:p>
    <w:p>
      <w:pPr>
        <w:pStyle w:val="BodyText"/>
        <w:ind w:right="65" w:firstLine="419"/>
        <w:spacing w:before="8" w:line="235" w:lineRule="auto"/>
        <w:jc w:val="both"/>
        <w:rPr>
          <w:sz w:val="20"/>
          <w:szCs w:val="20"/>
        </w:rPr>
      </w:pPr>
      <w:r>
        <w:rPr>
          <w:rFonts w:ascii="Microsoft YaHei" w:hAnsi="Microsoft YaHei" w:eastAsia="Microsoft YaHei" w:cs="Microsoft YaHei"/>
          <w:sz w:val="20"/>
          <w:szCs w:val="20"/>
          <w:spacing w:val="21"/>
        </w:rPr>
        <w:t>综上所述</w:t>
      </w:r>
      <w:r>
        <w:rPr>
          <w:rFonts w:ascii="Microsoft YaHei" w:hAnsi="Microsoft YaHei" w:eastAsia="Microsoft YaHei" w:cs="Microsoft YaHei"/>
          <w:sz w:val="20"/>
          <w:szCs w:val="20"/>
          <w:spacing w:val="-20"/>
        </w:rPr>
        <w:t xml:space="preserve"> </w:t>
      </w:r>
      <w:r>
        <w:rPr>
          <w:sz w:val="20"/>
          <w:szCs w:val="20"/>
          <w:spacing w:val="21"/>
        </w:rPr>
        <w:t>，</w:t>
      </w:r>
      <w:r>
        <w:rPr>
          <w:rFonts w:ascii="Microsoft YaHei" w:hAnsi="Microsoft YaHei" w:eastAsia="Microsoft YaHei" w:cs="Microsoft YaHei"/>
          <w:sz w:val="20"/>
          <w:szCs w:val="20"/>
          <w:spacing w:val="21"/>
        </w:rPr>
        <w:t>高频超声对小儿肠套叠诊断效能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佳</w:t>
      </w:r>
      <w:r>
        <w:rPr>
          <w:rFonts w:ascii="Microsoft YaHei" w:hAnsi="Microsoft YaHei" w:eastAsia="Microsoft YaHei" w:cs="Microsoft YaHei"/>
          <w:sz w:val="20"/>
          <w:szCs w:val="20"/>
          <w:spacing w:val="-12"/>
        </w:rPr>
        <w:t xml:space="preserve"> </w:t>
      </w:r>
      <w:r>
        <w:rPr>
          <w:sz w:val="20"/>
          <w:szCs w:val="20"/>
          <w:spacing w:val="6"/>
        </w:rPr>
        <w:t>，</w:t>
      </w:r>
      <w:r>
        <w:rPr>
          <w:rFonts w:ascii="Microsoft YaHei" w:hAnsi="Microsoft YaHei" w:eastAsia="Microsoft YaHei" w:cs="Microsoft YaHei"/>
          <w:sz w:val="20"/>
          <w:szCs w:val="20"/>
          <w:spacing w:val="6"/>
        </w:rPr>
        <w:t>套叠外径</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套叠长度</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肠壁厚度</w:t>
      </w:r>
      <w:r>
        <w:rPr>
          <w:rFonts w:ascii="Microsoft YaHei" w:hAnsi="Microsoft YaHei" w:eastAsia="Microsoft YaHei" w:cs="Microsoft YaHei"/>
          <w:sz w:val="20"/>
          <w:szCs w:val="20"/>
          <w:spacing w:val="-33"/>
        </w:rPr>
        <w:t xml:space="preserve"> </w:t>
      </w:r>
      <w:r>
        <w:rPr>
          <w:sz w:val="20"/>
          <w:szCs w:val="20"/>
          <w:spacing w:val="6"/>
        </w:rPr>
        <w:t>、</w:t>
      </w:r>
      <w:r>
        <w:rPr>
          <w:rFonts w:ascii="Microsoft YaHei" w:hAnsi="Microsoft YaHei" w:eastAsia="Microsoft YaHei" w:cs="Microsoft YaHei"/>
          <w:sz w:val="20"/>
          <w:szCs w:val="20"/>
          <w:spacing w:val="6"/>
        </w:rPr>
        <w:t>星点状血流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为影响临床制订患儿治疗方案的相关因素</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通过分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析超声影像学表现可为患儿临床治疗策略提供可靠</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10"/>
        </w:rPr>
        <w:t>参考</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但在临床应用中需结合临床表现等情况综合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考虑</w:t>
      </w:r>
      <w:r>
        <w:rPr>
          <w:sz w:val="20"/>
          <w:szCs w:val="20"/>
          <w:spacing w:val="4"/>
        </w:rPr>
        <w:t>。</w:t>
      </w:r>
    </w:p>
    <w:p>
      <w:pPr>
        <w:ind w:left="5"/>
        <w:spacing w:before="141" w:line="213" w:lineRule="auto"/>
        <w:outlineLvl w:val="0"/>
        <w:rPr>
          <w:rFonts w:ascii="SimHei" w:hAnsi="SimHei" w:eastAsia="SimHei" w:cs="SimHei"/>
          <w:sz w:val="21"/>
          <w:szCs w:val="21"/>
        </w:rPr>
      </w:pPr>
      <w:r>
        <w:rPr>
          <w:rFonts w:ascii="SimHei" w:hAnsi="SimHei" w:eastAsia="SimHei" w:cs="SimHei"/>
          <w:sz w:val="21"/>
          <w:szCs w:val="21"/>
          <w:spacing w:val="6"/>
        </w:rPr>
        <w:t>参考文献</w:t>
      </w:r>
    </w:p>
    <w:p>
      <w:pPr>
        <w:pStyle w:val="BodyText"/>
        <w:ind w:left="434" w:right="65" w:hanging="413"/>
        <w:spacing w:before="262" w:line="277" w:lineRule="auto"/>
        <w:rPr/>
      </w:pPr>
      <w:r>
        <w:rPr>
          <w:spacing w:val="9"/>
        </w:rPr>
        <w:t>[1]</w:t>
      </w:r>
      <w:r>
        <w:rPr>
          <w:spacing w:val="9"/>
        </w:rPr>
        <w:t xml:space="preserve">  </w:t>
      </w:r>
      <w:r>
        <w:rPr>
          <w:rFonts w:ascii="Microsoft YaHei" w:hAnsi="Microsoft YaHei" w:eastAsia="Microsoft YaHei" w:cs="Microsoft YaHei"/>
          <w:spacing w:val="9"/>
        </w:rPr>
        <w:t>王佳慧</w:t>
      </w:r>
      <w:r>
        <w:rPr>
          <w:rFonts w:ascii="Microsoft YaHei" w:hAnsi="Microsoft YaHei" w:eastAsia="Microsoft YaHei" w:cs="Microsoft YaHei"/>
          <w:spacing w:val="-1"/>
        </w:rPr>
        <w:t xml:space="preserve"> </w:t>
      </w:r>
      <w:r>
        <w:rPr>
          <w:spacing w:val="9"/>
        </w:rPr>
        <w:t>，</w:t>
      </w:r>
      <w:r>
        <w:rPr>
          <w:rFonts w:ascii="Microsoft YaHei" w:hAnsi="Microsoft YaHei" w:eastAsia="Microsoft YaHei" w:cs="Microsoft YaHei"/>
          <w:spacing w:val="9"/>
        </w:rPr>
        <w:t>袁二伟</w:t>
      </w:r>
      <w:r>
        <w:rPr>
          <w:spacing w:val="9"/>
        </w:rPr>
        <w:t>．</w:t>
      </w:r>
      <w:r>
        <w:rPr>
          <w:rFonts w:ascii="Microsoft YaHei" w:hAnsi="Microsoft YaHei" w:eastAsia="Microsoft YaHei" w:cs="Microsoft YaHei"/>
          <w:spacing w:val="9"/>
        </w:rPr>
        <w:t>低频联合高频超声对小儿肠套叠的</w:t>
      </w:r>
      <w:r>
        <w:rPr>
          <w:rFonts w:ascii="Microsoft YaHei" w:hAnsi="Microsoft YaHei" w:eastAsia="Microsoft YaHei" w:cs="Microsoft YaHei"/>
        </w:rPr>
        <w:t xml:space="preserve"> </w:t>
      </w:r>
      <w:r>
        <w:rPr>
          <w:rFonts w:ascii="Microsoft YaHei" w:hAnsi="Microsoft YaHei" w:eastAsia="Microsoft YaHei" w:cs="Microsoft YaHei"/>
          <w:spacing w:val="-2"/>
        </w:rPr>
        <w:t>诊断效果研究</w:t>
      </w:r>
      <w:r>
        <w:rPr>
          <w:spacing w:val="-2"/>
        </w:rPr>
        <w:t>[J]</w:t>
      </w:r>
      <w:r>
        <w:rPr>
          <w:spacing w:val="-13"/>
        </w:rPr>
        <w:t xml:space="preserve"> </w:t>
      </w:r>
      <w:r>
        <w:rPr>
          <w:spacing w:val="-2"/>
        </w:rPr>
        <w:t>.</w:t>
      </w:r>
      <w:r>
        <w:rPr>
          <w:spacing w:val="64"/>
          <w:w w:val="101"/>
        </w:rPr>
        <w:t xml:space="preserve"> </w:t>
      </w:r>
      <w:r>
        <w:rPr>
          <w:rFonts w:ascii="Microsoft YaHei" w:hAnsi="Microsoft YaHei" w:eastAsia="Microsoft YaHei" w:cs="Microsoft YaHei"/>
          <w:spacing w:val="-2"/>
        </w:rPr>
        <w:t>影像科学与光化学</w:t>
      </w:r>
      <w:r>
        <w:rPr>
          <w:spacing w:val="-2"/>
        </w:rPr>
        <w:t>，2020</w:t>
      </w:r>
      <w:r>
        <w:rPr>
          <w:spacing w:val="-43"/>
        </w:rPr>
        <w:t xml:space="preserve"> </w:t>
      </w:r>
      <w:r>
        <w:rPr>
          <w:spacing w:val="-2"/>
        </w:rPr>
        <w:t>,</w:t>
      </w:r>
      <w:r>
        <w:rPr>
          <w:spacing w:val="-2"/>
        </w:rPr>
        <w:t xml:space="preserve"> </w:t>
      </w:r>
      <w:r>
        <w:rPr>
          <w:spacing w:val="-2"/>
        </w:rPr>
        <w:t>38(5)</w:t>
      </w:r>
      <w:r>
        <w:rPr>
          <w:spacing w:val="-2"/>
        </w:rPr>
        <w:t xml:space="preserve"> </w:t>
      </w:r>
      <w:r>
        <w:rPr>
          <w:spacing w:val="-2"/>
        </w:rPr>
        <w:t>:</w:t>
      </w:r>
      <w:r>
        <w:rPr/>
        <w:t xml:space="preserve"> </w:t>
      </w:r>
      <w:r>
        <w:rPr>
          <w:spacing w:val="2"/>
        </w:rPr>
        <w:t>906</w:t>
      </w:r>
      <w:r>
        <w:rPr>
          <w:spacing w:val="-18"/>
        </w:rPr>
        <w:t xml:space="preserve"> </w:t>
      </w:r>
      <w:r>
        <w:rPr>
          <w:spacing w:val="2"/>
        </w:rPr>
        <w:t>-</w:t>
      </w:r>
      <w:r>
        <w:rPr>
          <w:spacing w:val="-44"/>
        </w:rPr>
        <w:t xml:space="preserve"> </w:t>
      </w:r>
      <w:r>
        <w:rPr>
          <w:spacing w:val="2"/>
        </w:rPr>
        <w:t>909.</w:t>
      </w:r>
    </w:p>
    <w:p>
      <w:pPr>
        <w:pStyle w:val="BodyText"/>
        <w:ind w:left="443" w:right="65" w:hanging="422"/>
        <w:spacing w:before="1" w:line="250" w:lineRule="auto"/>
        <w:rPr/>
      </w:pPr>
      <w:r>
        <w:rPr>
          <w:spacing w:val="9"/>
        </w:rPr>
        <w:t>[2]</w:t>
      </w:r>
      <w:r>
        <w:rPr>
          <w:spacing w:val="9"/>
        </w:rPr>
        <w:t xml:space="preserve">  </w:t>
      </w:r>
      <w:r>
        <w:rPr>
          <w:rFonts w:ascii="Microsoft YaHei" w:hAnsi="Microsoft YaHei" w:eastAsia="Microsoft YaHei" w:cs="Microsoft YaHei"/>
          <w:spacing w:val="9"/>
        </w:rPr>
        <w:t>许洲</w:t>
      </w:r>
      <w:r>
        <w:rPr>
          <w:rFonts w:ascii="Microsoft YaHei" w:hAnsi="Microsoft YaHei" w:eastAsia="Microsoft YaHei" w:cs="Microsoft YaHei"/>
          <w:spacing w:val="-1"/>
        </w:rPr>
        <w:t xml:space="preserve"> </w:t>
      </w:r>
      <w:r>
        <w:rPr>
          <w:spacing w:val="9"/>
        </w:rPr>
        <w:t>，</w:t>
      </w:r>
      <w:r>
        <w:rPr>
          <w:rFonts w:ascii="Microsoft YaHei" w:hAnsi="Microsoft YaHei" w:eastAsia="Microsoft YaHei" w:cs="Microsoft YaHei"/>
          <w:spacing w:val="9"/>
        </w:rPr>
        <w:t>徐玲</w:t>
      </w:r>
      <w:r>
        <w:rPr>
          <w:spacing w:val="9"/>
        </w:rPr>
        <w:t>．</w:t>
      </w:r>
      <w:r>
        <w:rPr>
          <w:rFonts w:ascii="Microsoft YaHei" w:hAnsi="Microsoft YaHei" w:eastAsia="Microsoft YaHei" w:cs="Microsoft YaHei"/>
          <w:spacing w:val="9"/>
        </w:rPr>
        <w:t>超声评估指导小儿肠套叠治疗方式的选</w:t>
      </w:r>
      <w:r>
        <w:rPr>
          <w:rFonts w:ascii="Microsoft YaHei" w:hAnsi="Microsoft YaHei" w:eastAsia="Microsoft YaHei" w:cs="Microsoft YaHei"/>
        </w:rPr>
        <w:t xml:space="preserve"> </w:t>
      </w:r>
      <w:r>
        <w:rPr>
          <w:rFonts w:ascii="Microsoft YaHei" w:hAnsi="Microsoft YaHei" w:eastAsia="Microsoft YaHei" w:cs="Microsoft YaHei"/>
          <w:spacing w:val="-5"/>
        </w:rPr>
        <w:t>择</w:t>
      </w:r>
      <w:r>
        <w:rPr>
          <w:spacing w:val="-5"/>
        </w:rPr>
        <w:t>[J]</w:t>
      </w:r>
      <w:r>
        <w:rPr>
          <w:spacing w:val="-31"/>
        </w:rPr>
        <w:t xml:space="preserve"> </w:t>
      </w:r>
      <w:r>
        <w:rPr>
          <w:spacing w:val="-5"/>
        </w:rPr>
        <w:t>.</w:t>
      </w:r>
      <w:r>
        <w:rPr>
          <w:spacing w:val="67"/>
        </w:rPr>
        <w:t xml:space="preserve"> </w:t>
      </w:r>
      <w:r>
        <w:rPr>
          <w:rFonts w:ascii="Microsoft YaHei" w:hAnsi="Microsoft YaHei" w:eastAsia="Microsoft YaHei" w:cs="Microsoft YaHei"/>
          <w:spacing w:val="-5"/>
        </w:rPr>
        <w:t>现代仪器与医疗</w:t>
      </w:r>
      <w:r>
        <w:rPr>
          <w:spacing w:val="-5"/>
        </w:rPr>
        <w:t>，2019</w:t>
      </w:r>
      <w:r>
        <w:rPr>
          <w:spacing w:val="-40"/>
        </w:rPr>
        <w:t xml:space="preserve"> </w:t>
      </w:r>
      <w:r>
        <w:rPr>
          <w:spacing w:val="-5"/>
        </w:rPr>
        <w:t>,</w:t>
      </w:r>
      <w:r>
        <w:rPr>
          <w:spacing w:val="-5"/>
        </w:rPr>
        <w:t xml:space="preserve"> </w:t>
      </w:r>
      <w:r>
        <w:rPr>
          <w:spacing w:val="-5"/>
        </w:rPr>
        <w:t>25(5)</w:t>
      </w:r>
      <w:r>
        <w:rPr>
          <w:spacing w:val="-5"/>
        </w:rPr>
        <w:t xml:space="preserve"> </w:t>
      </w:r>
      <w:r>
        <w:rPr>
          <w:spacing w:val="-5"/>
        </w:rPr>
        <w:t>:</w:t>
      </w:r>
      <w:r>
        <w:rPr>
          <w:spacing w:val="30"/>
        </w:rPr>
        <w:t xml:space="preserve"> </w:t>
      </w:r>
      <w:r>
        <w:rPr>
          <w:spacing w:val="-5"/>
        </w:rPr>
        <w:t>7</w:t>
      </w:r>
      <w:r>
        <w:rPr>
          <w:spacing w:val="-5"/>
        </w:rPr>
        <w:t xml:space="preserve"> </w:t>
      </w:r>
      <w:r>
        <w:rPr>
          <w:spacing w:val="-6"/>
        </w:rPr>
        <w:t>-</w:t>
      </w:r>
      <w:r>
        <w:rPr>
          <w:spacing w:val="-29"/>
        </w:rPr>
        <w:t xml:space="preserve"> </w:t>
      </w:r>
      <w:r>
        <w:rPr>
          <w:spacing w:val="-6"/>
        </w:rPr>
        <w:t>10.</w:t>
      </w:r>
    </w:p>
    <w:p>
      <w:pPr>
        <w:pStyle w:val="BodyText"/>
        <w:ind w:left="442" w:right="7" w:hanging="421"/>
        <w:spacing w:before="4" w:line="247" w:lineRule="auto"/>
        <w:rPr>
          <w:sz w:val="20"/>
          <w:szCs w:val="20"/>
        </w:rPr>
      </w:pPr>
      <w:r>
        <w:rPr>
          <w:spacing w:val="7"/>
        </w:rPr>
        <w:t>[3]</w:t>
      </w:r>
      <w:r>
        <w:rPr>
          <w:spacing w:val="7"/>
        </w:rPr>
        <w:t xml:space="preserve">  </w:t>
      </w:r>
      <w:r>
        <w:rPr>
          <w:rFonts w:ascii="Microsoft YaHei" w:hAnsi="Microsoft YaHei" w:eastAsia="Microsoft YaHei" w:cs="Microsoft YaHei"/>
          <w:spacing w:val="7"/>
        </w:rPr>
        <w:t>胡烈榛</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夏焙</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刘婷婷</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儿童肠套叠超声下水灌</w:t>
      </w:r>
      <w:r>
        <w:rPr>
          <w:rFonts w:ascii="Microsoft YaHei" w:hAnsi="Microsoft YaHei" w:eastAsia="Microsoft YaHei" w:cs="Microsoft YaHei"/>
        </w:rPr>
        <w:t xml:space="preserve">  </w:t>
      </w:r>
      <w:r>
        <w:rPr>
          <w:rFonts w:ascii="Microsoft YaHei" w:hAnsi="Microsoft YaHei" w:eastAsia="Microsoft YaHei" w:cs="Microsoft YaHei"/>
          <w:spacing w:val="8"/>
        </w:rPr>
        <w:t>肠复位术的有效性和安全性</w:t>
      </w:r>
      <w:r>
        <w:rPr>
          <w:spacing w:val="8"/>
        </w:rPr>
        <w:t>[</w:t>
      </w:r>
      <w:r>
        <w:rPr>
          <w:spacing w:val="-32"/>
        </w:rPr>
        <w:t xml:space="preserve"> </w:t>
      </w:r>
      <w:r>
        <w:rPr>
          <w:spacing w:val="8"/>
        </w:rPr>
        <w:t>J]</w:t>
      </w:r>
      <w:r>
        <w:rPr>
          <w:spacing w:val="-30"/>
        </w:rPr>
        <w:t xml:space="preserve"> </w:t>
      </w:r>
      <w:r>
        <w:rPr>
          <w:spacing w:val="8"/>
        </w:rPr>
        <w:t>.</w:t>
      </w:r>
      <w:r>
        <w:rPr>
          <w:spacing w:val="2"/>
        </w:rPr>
        <w:t xml:space="preserve">  </w:t>
      </w:r>
      <w:r>
        <w:rPr>
          <w:rFonts w:ascii="Microsoft YaHei" w:hAnsi="Microsoft YaHei" w:eastAsia="Microsoft YaHei" w:cs="Microsoft YaHei"/>
          <w:spacing w:val="8"/>
        </w:rPr>
        <w:t>中华超声影像学杂</w:t>
      </w:r>
      <w:r>
        <w:rPr>
          <w:rFonts w:ascii="Microsoft YaHei" w:hAnsi="Microsoft YaHei" w:eastAsia="Microsoft YaHei" w:cs="Microsoft YaHei"/>
        </w:rPr>
        <w:t xml:space="preserve">  </w:t>
      </w:r>
      <w:r>
        <w:rPr>
          <w:rFonts w:ascii="Microsoft YaHei" w:hAnsi="Microsoft YaHei" w:eastAsia="Microsoft YaHei" w:cs="Microsoft YaHei"/>
          <w:spacing w:val="-7"/>
        </w:rPr>
        <w:t>志</w:t>
      </w:r>
      <w:r>
        <w:rPr>
          <w:spacing w:val="-7"/>
        </w:rPr>
        <w:t>，2021</w:t>
      </w:r>
      <w:r>
        <w:rPr>
          <w:spacing w:val="-28"/>
        </w:rPr>
        <w:t xml:space="preserve"> </w:t>
      </w:r>
      <w:r>
        <w:rPr>
          <w:spacing w:val="-7"/>
        </w:rPr>
        <w:t>,</w:t>
      </w:r>
      <w:r>
        <w:rPr>
          <w:spacing w:val="-7"/>
        </w:rPr>
        <w:t xml:space="preserve"> </w:t>
      </w:r>
      <w:r>
        <w:rPr>
          <w:spacing w:val="-7"/>
        </w:rPr>
        <w:t>30(9)</w:t>
      </w:r>
      <w:r>
        <w:rPr>
          <w:spacing w:val="-7"/>
        </w:rPr>
        <w:t xml:space="preserve"> </w:t>
      </w:r>
      <w:r>
        <w:rPr>
          <w:spacing w:val="-7"/>
        </w:rPr>
        <w:t>:</w:t>
      </w:r>
      <w:r>
        <w:rPr>
          <w:spacing w:val="36"/>
        </w:rPr>
        <w:t xml:space="preserve"> </w:t>
      </w:r>
      <w:r>
        <w:rPr>
          <w:spacing w:val="-7"/>
        </w:rPr>
        <w:t>800</w:t>
      </w:r>
      <w:r>
        <w:rPr>
          <w:spacing w:val="-20"/>
        </w:rPr>
        <w:t xml:space="preserve"> </w:t>
      </w:r>
      <w:r>
        <w:rPr>
          <w:spacing w:val="-7"/>
        </w:rPr>
        <w:t>-</w:t>
      </w:r>
      <w:r>
        <w:rPr>
          <w:spacing w:val="-39"/>
        </w:rPr>
        <w:t xml:space="preserve"> </w:t>
      </w:r>
      <w:r>
        <w:rPr>
          <w:spacing w:val="-7"/>
        </w:rPr>
        <w:t>805.</w:t>
      </w:r>
      <w:r>
        <w:rPr>
          <w:spacing w:val="11"/>
        </w:rPr>
        <w:t xml:space="preserve">   </w:t>
      </w:r>
      <w:r>
        <w:rPr>
          <w:sz w:val="20"/>
          <w:szCs w:val="20"/>
          <w:spacing w:val="-7"/>
        </w:rPr>
        <w:t>（</w:t>
      </w:r>
      <w:r>
        <w:rPr>
          <w:sz w:val="20"/>
          <w:szCs w:val="20"/>
          <w:spacing w:val="-36"/>
        </w:rPr>
        <w:t xml:space="preserve"> </w:t>
      </w:r>
      <w:r>
        <w:rPr>
          <w:rFonts w:ascii="Microsoft YaHei" w:hAnsi="Microsoft YaHei" w:eastAsia="Microsoft YaHei" w:cs="Microsoft YaHei"/>
          <w:sz w:val="20"/>
          <w:szCs w:val="20"/>
          <w:spacing w:val="-7"/>
        </w:rPr>
        <w:t>下转第 </w:t>
      </w:r>
      <w:r>
        <w:rPr>
          <w:sz w:val="20"/>
          <w:szCs w:val="20"/>
          <w:spacing w:val="-8"/>
        </w:rPr>
        <w:t>1371</w:t>
      </w:r>
      <w:r>
        <w:rPr>
          <w:sz w:val="20"/>
          <w:szCs w:val="20"/>
          <w:spacing w:val="-8"/>
        </w:rPr>
        <w:t xml:space="preserve"> </w:t>
      </w:r>
      <w:r>
        <w:rPr>
          <w:rFonts w:ascii="Microsoft YaHei" w:hAnsi="Microsoft YaHei" w:eastAsia="Microsoft YaHei" w:cs="Microsoft YaHei"/>
          <w:sz w:val="20"/>
          <w:szCs w:val="20"/>
          <w:spacing w:val="-8"/>
        </w:rPr>
        <w:t>页</w:t>
      </w:r>
      <w:r>
        <w:rPr>
          <w:sz w:val="20"/>
          <w:szCs w:val="20"/>
          <w:spacing w:val="-8"/>
        </w:rPr>
        <w:t>）</w:t>
      </w:r>
    </w:p>
    <w:p>
      <w:pPr>
        <w:spacing w:line="247" w:lineRule="auto"/>
        <w:sectPr>
          <w:type w:val="continuous"/>
          <w:pgSz w:w="11906" w:h="16838"/>
          <w:pgMar w:top="1681" w:right="1013" w:bottom="600" w:left="432" w:header="1242" w:footer="360" w:gutter="0"/>
          <w:cols w:equalWidth="0" w:num="2">
            <w:col w:w="5635" w:space="100"/>
            <w:col w:w="4726" w:space="0"/>
          </w:cols>
        </w:sectPr>
        <w:rPr>
          <w:sz w:val="20"/>
          <w:szCs w:val="20"/>
        </w:rPr>
      </w:pPr>
    </w:p>
    <w:p>
      <w:pPr>
        <w:spacing w:line="117" w:lineRule="exact"/>
        <w:rPr/>
      </w:pPr>
      <w:r/>
    </w:p>
    <w:p>
      <w:pPr>
        <w:spacing w:line="117" w:lineRule="exact"/>
        <w:sectPr>
          <w:headerReference w:type="default" r:id="rId8"/>
          <w:footerReference w:type="default" r:id="rId9"/>
          <w:pgSz w:w="11906" w:h="16838"/>
          <w:pgMar w:top="1681" w:right="1022" w:bottom="600" w:left="432" w:header="1242" w:footer="360" w:gutter="0"/>
          <w:cols w:equalWidth="0" w:num="1">
            <w:col w:w="10451" w:space="0"/>
          </w:cols>
        </w:sectPr>
        <w:rPr/>
      </w:pPr>
    </w:p>
    <w:p>
      <w:pPr>
        <w:pStyle w:val="BodyText"/>
        <w:ind w:left="653" w:right="347" w:firstLine="15"/>
        <w:spacing w:before="40" w:line="226" w:lineRule="auto"/>
        <w:jc w:val="both"/>
        <w:rPr>
          <w:sz w:val="20"/>
          <w:szCs w:val="20"/>
        </w:rPr>
      </w:pPr>
      <w:r>
        <w:rPr>
          <w:rFonts w:ascii="Microsoft YaHei" w:hAnsi="Microsoft YaHei" w:eastAsia="Microsoft YaHei" w:cs="Microsoft YaHei"/>
          <w:sz w:val="20"/>
          <w:szCs w:val="20"/>
          <w:spacing w:val="7"/>
        </w:rPr>
        <w:t>明显减少</w:t>
      </w:r>
      <w:r>
        <w:rPr>
          <w:rFonts w:ascii="Microsoft YaHei" w:hAnsi="Microsoft YaHei" w:eastAsia="Microsoft YaHei" w:cs="Microsoft YaHei"/>
          <w:sz w:val="20"/>
          <w:szCs w:val="20"/>
          <w:spacing w:val="-12"/>
        </w:rPr>
        <w:t xml:space="preserve"> </w:t>
      </w:r>
      <w:r>
        <w:rPr>
          <w:sz w:val="20"/>
          <w:szCs w:val="20"/>
          <w:spacing w:val="7"/>
        </w:rPr>
        <w:t>，</w:t>
      </w:r>
      <w:r>
        <w:rPr>
          <w:rFonts w:ascii="Microsoft YaHei" w:hAnsi="Microsoft YaHei" w:eastAsia="Microsoft YaHei" w:cs="Microsoft YaHei"/>
          <w:sz w:val="20"/>
          <w:szCs w:val="20"/>
          <w:spacing w:val="7"/>
        </w:rPr>
        <w:t>表示前段血管有狭窄情况</w:t>
      </w:r>
      <w:r>
        <w:rPr>
          <w:rFonts w:ascii="Microsoft YaHei" w:hAnsi="Microsoft YaHei" w:eastAsia="Microsoft YaHei" w:cs="Microsoft YaHei"/>
          <w:sz w:val="20"/>
          <w:szCs w:val="20"/>
          <w:spacing w:val="-21"/>
        </w:rPr>
        <w:t xml:space="preserve"> </w:t>
      </w:r>
      <w:r>
        <w:rPr>
          <w:sz w:val="20"/>
          <w:szCs w:val="20"/>
          <w:spacing w:val="7"/>
        </w:rPr>
        <w:t>，</w:t>
      </w:r>
      <w:r>
        <w:rPr>
          <w:rFonts w:ascii="Microsoft YaHei" w:hAnsi="Microsoft YaHei" w:eastAsia="Microsoft YaHei" w:cs="Microsoft YaHei"/>
          <w:sz w:val="20"/>
          <w:szCs w:val="20"/>
          <w:spacing w:val="7"/>
        </w:rPr>
        <w:t>若未检测出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血流信号</w:t>
      </w:r>
      <w:r>
        <w:rPr>
          <w:rFonts w:ascii="Microsoft YaHei" w:hAnsi="Microsoft YaHei" w:eastAsia="Microsoft YaHei" w:cs="Microsoft YaHei"/>
          <w:sz w:val="20"/>
          <w:szCs w:val="20"/>
          <w:spacing w:val="-19"/>
        </w:rPr>
        <w:t xml:space="preserve"> </w:t>
      </w:r>
      <w:r>
        <w:rPr>
          <w:sz w:val="20"/>
          <w:szCs w:val="20"/>
          <w:spacing w:val="8"/>
        </w:rPr>
        <w:t>，</w:t>
      </w:r>
      <w:r>
        <w:rPr>
          <w:rFonts w:ascii="Microsoft YaHei" w:hAnsi="Microsoft YaHei" w:eastAsia="Microsoft YaHei" w:cs="Microsoft YaHei"/>
          <w:sz w:val="20"/>
          <w:szCs w:val="20"/>
          <w:spacing w:val="8"/>
        </w:rPr>
        <w:t>说明该部位的血管有堵塞情况</w:t>
      </w:r>
      <w:r>
        <w:rPr>
          <w:rFonts w:ascii="Microsoft YaHei" w:hAnsi="Microsoft YaHei" w:eastAsia="Microsoft YaHei" w:cs="Microsoft YaHei"/>
          <w:sz w:val="20"/>
          <w:szCs w:val="20"/>
          <w:spacing w:val="-21"/>
        </w:rPr>
        <w:t xml:space="preserve"> </w:t>
      </w:r>
      <w:r>
        <w:rPr>
          <w:sz w:val="20"/>
          <w:szCs w:val="20"/>
          <w:spacing w:val="8"/>
        </w:rPr>
        <w:t>，</w:t>
      </w:r>
      <w:r>
        <w:rPr>
          <w:rFonts w:ascii="Microsoft YaHei" w:hAnsi="Microsoft YaHei" w:eastAsia="Microsoft YaHei" w:cs="Microsoft YaHei"/>
          <w:sz w:val="20"/>
          <w:szCs w:val="20"/>
          <w:spacing w:val="8"/>
        </w:rPr>
        <w:t>通过彩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色多普勒超声检查的意义显著</w:t>
      </w:r>
      <w:r>
        <w:rPr>
          <w:sz w:val="11"/>
          <w:szCs w:val="11"/>
          <w:spacing w:val="7"/>
          <w:position w:val="8"/>
        </w:rPr>
        <w:t>[9]</w:t>
      </w:r>
      <w:r>
        <w:rPr>
          <w:sz w:val="11"/>
          <w:szCs w:val="11"/>
          <w:spacing w:val="7"/>
          <w:position w:val="8"/>
        </w:rPr>
        <w:t xml:space="preserve"> </w:t>
      </w:r>
      <w:r>
        <w:rPr>
          <w:sz w:val="20"/>
          <w:szCs w:val="20"/>
          <w:spacing w:val="7"/>
        </w:rPr>
        <w:t>。</w:t>
      </w:r>
    </w:p>
    <w:p>
      <w:pPr>
        <w:pStyle w:val="BodyText"/>
        <w:ind w:left="650" w:right="347" w:firstLine="418"/>
        <w:spacing w:line="230" w:lineRule="auto"/>
        <w:jc w:val="both"/>
        <w:rPr>
          <w:sz w:val="20"/>
          <w:szCs w:val="20"/>
        </w:rPr>
      </w:pPr>
      <w:r>
        <w:rPr>
          <w:rFonts w:ascii="Microsoft YaHei" w:hAnsi="Microsoft YaHei" w:eastAsia="Microsoft YaHei" w:cs="Microsoft YaHei"/>
          <w:sz w:val="20"/>
          <w:szCs w:val="20"/>
          <w:spacing w:val="10"/>
        </w:rPr>
        <w:t>综上所述</w:t>
      </w:r>
      <w:r>
        <w:rPr>
          <w:rFonts w:ascii="Microsoft YaHei" w:hAnsi="Microsoft YaHei" w:eastAsia="Microsoft YaHei" w:cs="Microsoft YaHei"/>
          <w:sz w:val="20"/>
          <w:szCs w:val="20"/>
          <w:spacing w:val="-21"/>
        </w:rPr>
        <w:t xml:space="preserve"> </w:t>
      </w:r>
      <w:r>
        <w:rPr>
          <w:sz w:val="20"/>
          <w:szCs w:val="20"/>
          <w:spacing w:val="10"/>
        </w:rPr>
        <w:t>，</w:t>
      </w:r>
      <w:r>
        <w:rPr>
          <w:rFonts w:ascii="Microsoft YaHei" w:hAnsi="Microsoft YaHei" w:eastAsia="Microsoft YaHei" w:cs="Microsoft YaHei"/>
          <w:sz w:val="20"/>
          <w:szCs w:val="20"/>
          <w:spacing w:val="10"/>
        </w:rPr>
        <w:t>彩色多普勒超声诊断脑梗死患者颈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动脉粥样硬化斑块的价值较为显著</w:t>
      </w:r>
      <w:r>
        <w:rPr>
          <w:rFonts w:ascii="Microsoft YaHei" w:hAnsi="Microsoft YaHei" w:eastAsia="Microsoft YaHei" w:cs="Microsoft YaHei"/>
          <w:sz w:val="20"/>
          <w:szCs w:val="20"/>
          <w:spacing w:val="-22"/>
        </w:rPr>
        <w:t xml:space="preserve"> </w:t>
      </w:r>
      <w:r>
        <w:rPr>
          <w:sz w:val="20"/>
          <w:szCs w:val="20"/>
          <w:spacing w:val="10"/>
        </w:rPr>
        <w:t>，</w:t>
      </w:r>
      <w:r>
        <w:rPr>
          <w:rFonts w:ascii="Microsoft YaHei" w:hAnsi="Microsoft YaHei" w:eastAsia="Microsoft YaHei" w:cs="Microsoft YaHei"/>
          <w:sz w:val="20"/>
          <w:szCs w:val="20"/>
          <w:spacing w:val="10"/>
        </w:rPr>
        <w:t>可明确显示斑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块类型与部位</w:t>
      </w:r>
      <w:r>
        <w:rPr>
          <w:rFonts w:ascii="Microsoft YaHei" w:hAnsi="Microsoft YaHei" w:eastAsia="Microsoft YaHei" w:cs="Microsoft YaHei"/>
          <w:sz w:val="20"/>
          <w:szCs w:val="20"/>
          <w:spacing w:val="-22"/>
        </w:rPr>
        <w:t xml:space="preserve"> </w:t>
      </w:r>
      <w:r>
        <w:rPr>
          <w:sz w:val="20"/>
          <w:szCs w:val="20"/>
          <w:spacing w:val="20"/>
        </w:rPr>
        <w:t>，</w:t>
      </w:r>
      <w:r>
        <w:rPr>
          <w:rFonts w:ascii="Microsoft YaHei" w:hAnsi="Microsoft YaHei" w:eastAsia="Microsoft YaHei" w:cs="Microsoft YaHei"/>
          <w:sz w:val="20"/>
          <w:szCs w:val="20"/>
          <w:spacing w:val="20"/>
        </w:rPr>
        <w:t>同时还可显示颈动脉血流参数情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况</w:t>
      </w:r>
      <w:r>
        <w:rPr>
          <w:rFonts w:ascii="Microsoft YaHei" w:hAnsi="Microsoft YaHei" w:eastAsia="Microsoft YaHei" w:cs="Microsoft YaHei"/>
          <w:sz w:val="20"/>
          <w:szCs w:val="20"/>
          <w:spacing w:val="-16"/>
        </w:rPr>
        <w:t xml:space="preserve"> </w:t>
      </w:r>
      <w:r>
        <w:rPr>
          <w:sz w:val="20"/>
          <w:szCs w:val="20"/>
          <w:spacing w:val="4"/>
        </w:rPr>
        <w:t>，</w:t>
      </w:r>
      <w:r>
        <w:rPr>
          <w:rFonts w:ascii="Microsoft YaHei" w:hAnsi="Microsoft YaHei" w:eastAsia="Microsoft YaHei" w:cs="Microsoft YaHei"/>
          <w:sz w:val="20"/>
          <w:szCs w:val="20"/>
          <w:spacing w:val="4"/>
        </w:rPr>
        <w:t>可指导疾病的治疗</w:t>
      </w:r>
      <w:r>
        <w:rPr>
          <w:sz w:val="20"/>
          <w:szCs w:val="20"/>
          <w:spacing w:val="4"/>
        </w:rPr>
        <w:t>。</w:t>
      </w:r>
    </w:p>
    <w:p>
      <w:pPr>
        <w:ind w:left="656"/>
        <w:spacing w:before="134" w:line="213" w:lineRule="auto"/>
        <w:outlineLvl w:val="0"/>
        <w:rPr>
          <w:rFonts w:ascii="SimHei" w:hAnsi="SimHei" w:eastAsia="SimHei" w:cs="SimHei"/>
          <w:sz w:val="21"/>
          <w:szCs w:val="21"/>
        </w:rPr>
      </w:pPr>
      <w:r>
        <w:rPr>
          <w:rFonts w:ascii="SimHei" w:hAnsi="SimHei" w:eastAsia="SimHei" w:cs="SimHei"/>
          <w:sz w:val="21"/>
          <w:szCs w:val="21"/>
          <w:spacing w:val="6"/>
        </w:rPr>
        <w:t>参考文献</w:t>
      </w:r>
    </w:p>
    <w:p>
      <w:pPr>
        <w:pStyle w:val="BodyText"/>
        <w:ind w:left="1094" w:right="347" w:hanging="423"/>
        <w:spacing w:before="253" w:line="246" w:lineRule="auto"/>
        <w:rPr/>
      </w:pPr>
      <w:r>
        <w:rPr>
          <w:spacing w:val="8"/>
        </w:rPr>
        <w:t>[1]</w:t>
      </w:r>
      <w:r>
        <w:rPr>
          <w:spacing w:val="8"/>
        </w:rPr>
        <w:t xml:space="preserve">  </w:t>
      </w:r>
      <w:r>
        <w:rPr>
          <w:rFonts w:ascii="Microsoft YaHei" w:hAnsi="Microsoft YaHei" w:eastAsia="Microsoft YaHei" w:cs="Microsoft YaHei"/>
          <w:spacing w:val="8"/>
        </w:rPr>
        <w:t>洪冰</w:t>
      </w:r>
      <w:r>
        <w:rPr>
          <w:rFonts w:ascii="Microsoft YaHei" w:hAnsi="Microsoft YaHei" w:eastAsia="Microsoft YaHei" w:cs="Microsoft YaHei"/>
          <w:spacing w:val="-7"/>
        </w:rPr>
        <w:t xml:space="preserve"> </w:t>
      </w:r>
      <w:r>
        <w:rPr>
          <w:spacing w:val="8"/>
        </w:rPr>
        <w:t>，</w:t>
      </w:r>
      <w:r>
        <w:rPr>
          <w:rFonts w:ascii="Microsoft YaHei" w:hAnsi="Microsoft YaHei" w:eastAsia="Microsoft YaHei" w:cs="Microsoft YaHei"/>
          <w:spacing w:val="8"/>
        </w:rPr>
        <w:t>李琪</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李娜娜</w:t>
      </w:r>
      <w:r>
        <w:rPr>
          <w:spacing w:val="8"/>
        </w:rPr>
        <w:t>．</w:t>
      </w:r>
      <w:r>
        <w:rPr>
          <w:rFonts w:ascii="Microsoft YaHei" w:hAnsi="Microsoft YaHei" w:eastAsia="Microsoft YaHei" w:cs="Microsoft YaHei"/>
          <w:spacing w:val="8"/>
        </w:rPr>
        <w:t>血管内超声弹性成像技术在老</w:t>
      </w:r>
      <w:r>
        <w:rPr>
          <w:rFonts w:ascii="Microsoft YaHei" w:hAnsi="Microsoft YaHei" w:eastAsia="Microsoft YaHei" w:cs="Microsoft YaHei"/>
        </w:rPr>
        <w:t xml:space="preserve"> </w:t>
      </w:r>
      <w:r>
        <w:rPr>
          <w:rFonts w:ascii="Microsoft YaHei" w:hAnsi="Microsoft YaHei" w:eastAsia="Microsoft YaHei" w:cs="Microsoft YaHei"/>
          <w:spacing w:val="8"/>
        </w:rPr>
        <w:t>年颈动脉粥样硬化斑块稳定性评估中的应用</w:t>
      </w:r>
      <w:r>
        <w:rPr>
          <w:spacing w:val="8"/>
        </w:rPr>
        <w:t>[</w:t>
      </w:r>
      <w:r>
        <w:rPr>
          <w:spacing w:val="-34"/>
        </w:rPr>
        <w:t xml:space="preserve"> </w:t>
      </w:r>
      <w:r>
        <w:rPr>
          <w:spacing w:val="8"/>
        </w:rPr>
        <w:t>J]</w:t>
      </w:r>
      <w:r>
        <w:rPr>
          <w:spacing w:val="-31"/>
        </w:rPr>
        <w:t xml:space="preserve"> </w:t>
      </w:r>
      <w:r>
        <w:rPr>
          <w:spacing w:val="8"/>
        </w:rPr>
        <w:t>.</w:t>
      </w:r>
      <w:r>
        <w:rPr>
          <w:spacing w:val="2"/>
        </w:rPr>
        <w:t xml:space="preserve">  </w:t>
      </w:r>
      <w:r>
        <w:rPr>
          <w:rFonts w:ascii="Microsoft YaHei" w:hAnsi="Microsoft YaHei" w:eastAsia="Microsoft YaHei" w:cs="Microsoft YaHei"/>
          <w:spacing w:val="8"/>
        </w:rPr>
        <w:t>中</w:t>
      </w:r>
      <w:r>
        <w:rPr>
          <w:rFonts w:ascii="Microsoft YaHei" w:hAnsi="Microsoft YaHei" w:eastAsia="Microsoft YaHei" w:cs="Microsoft YaHei"/>
          <w:spacing w:val="1"/>
        </w:rPr>
        <w:t xml:space="preserve"> </w:t>
      </w:r>
      <w:r>
        <w:rPr>
          <w:rFonts w:ascii="Microsoft YaHei" w:hAnsi="Microsoft YaHei" w:eastAsia="Microsoft YaHei" w:cs="Microsoft YaHei"/>
          <w:spacing w:val="-2"/>
        </w:rPr>
        <w:t>国老年学杂志</w:t>
      </w:r>
      <w:r>
        <w:rPr>
          <w:rFonts w:ascii="Microsoft YaHei" w:hAnsi="Microsoft YaHei" w:eastAsia="Microsoft YaHei" w:cs="Microsoft YaHei"/>
          <w:spacing w:val="-17"/>
        </w:rPr>
        <w:t xml:space="preserve"> </w:t>
      </w:r>
      <w:r>
        <w:rPr>
          <w:spacing w:val="-2"/>
        </w:rPr>
        <w:t>，2023</w:t>
      </w:r>
      <w:r>
        <w:rPr>
          <w:spacing w:val="-35"/>
        </w:rPr>
        <w:t xml:space="preserve"> </w:t>
      </w:r>
      <w:r>
        <w:rPr>
          <w:spacing w:val="-2"/>
        </w:rPr>
        <w:t>,</w:t>
      </w:r>
      <w:r>
        <w:rPr>
          <w:spacing w:val="29"/>
        </w:rPr>
        <w:t xml:space="preserve"> </w:t>
      </w:r>
      <w:r>
        <w:rPr>
          <w:spacing w:val="-2"/>
        </w:rPr>
        <w:t>43(23)</w:t>
      </w:r>
      <w:r>
        <w:rPr>
          <w:spacing w:val="-2"/>
        </w:rPr>
        <w:t xml:space="preserve"> </w:t>
      </w:r>
      <w:r>
        <w:rPr>
          <w:spacing w:val="-2"/>
        </w:rPr>
        <w:t>:</w:t>
      </w:r>
      <w:r>
        <w:rPr>
          <w:spacing w:val="32"/>
        </w:rPr>
        <w:t xml:space="preserve"> </w:t>
      </w:r>
      <w:r>
        <w:rPr>
          <w:spacing w:val="-2"/>
        </w:rPr>
        <w:t>56</w:t>
      </w:r>
      <w:r>
        <w:rPr>
          <w:spacing w:val="-3"/>
        </w:rPr>
        <w:t>36</w:t>
      </w:r>
      <w:r>
        <w:rPr>
          <w:spacing w:val="-19"/>
        </w:rPr>
        <w:t xml:space="preserve"> </w:t>
      </w:r>
      <w:r>
        <w:rPr>
          <w:spacing w:val="-3"/>
        </w:rPr>
        <w:t>-</w:t>
      </w:r>
      <w:r>
        <w:rPr>
          <w:spacing w:val="-43"/>
        </w:rPr>
        <w:t xml:space="preserve"> </w:t>
      </w:r>
      <w:r>
        <w:rPr>
          <w:spacing w:val="-3"/>
        </w:rPr>
        <w:t>5638.</w:t>
      </w:r>
    </w:p>
    <w:p>
      <w:pPr>
        <w:pStyle w:val="BodyText"/>
        <w:ind w:left="1092" w:right="347" w:hanging="421"/>
        <w:spacing w:line="241" w:lineRule="auto"/>
        <w:rPr/>
      </w:pPr>
      <w:r>
        <w:rPr>
          <w:spacing w:val="6"/>
        </w:rPr>
        <w:t>[2]</w:t>
      </w:r>
      <w:r>
        <w:rPr>
          <w:spacing w:val="6"/>
        </w:rPr>
        <w:t xml:space="preserve">  </w:t>
      </w:r>
      <w:r>
        <w:rPr>
          <w:rFonts w:ascii="Microsoft YaHei" w:hAnsi="Microsoft YaHei" w:eastAsia="Microsoft YaHei" w:cs="Microsoft YaHei"/>
          <w:spacing w:val="6"/>
        </w:rPr>
        <w:t>董雪佳</w:t>
      </w:r>
      <w:r>
        <w:rPr>
          <w:rFonts w:ascii="Microsoft YaHei" w:hAnsi="Microsoft YaHei" w:eastAsia="Microsoft YaHei" w:cs="Microsoft YaHei"/>
          <w:spacing w:val="-11"/>
        </w:rPr>
        <w:t xml:space="preserve"> </w:t>
      </w:r>
      <w:r>
        <w:rPr>
          <w:spacing w:val="6"/>
        </w:rPr>
        <w:t>，</w:t>
      </w:r>
      <w:r>
        <w:rPr>
          <w:rFonts w:ascii="Microsoft YaHei" w:hAnsi="Microsoft YaHei" w:eastAsia="Microsoft YaHei" w:cs="Microsoft YaHei"/>
          <w:spacing w:val="6"/>
        </w:rPr>
        <w:t>刘雅虹</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海俊杰</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等</w:t>
      </w:r>
      <w:r>
        <w:rPr>
          <w:spacing w:val="6"/>
        </w:rPr>
        <w:t>．</w:t>
      </w:r>
      <w:r>
        <w:rPr>
          <w:rFonts w:ascii="Microsoft YaHei" w:hAnsi="Microsoft YaHei" w:eastAsia="Microsoft YaHei" w:cs="Microsoft YaHei"/>
          <w:spacing w:val="6"/>
        </w:rPr>
        <w:t>高分辨 </w:t>
      </w:r>
      <w:r>
        <w:rPr/>
        <w:t>MRI</w:t>
      </w:r>
      <w:r>
        <w:rPr>
          <w:spacing w:val="-17"/>
        </w:rPr>
        <w:t xml:space="preserve"> </w:t>
      </w:r>
      <w:r>
        <w:rPr>
          <w:rFonts w:ascii="Microsoft YaHei" w:hAnsi="Microsoft YaHei" w:eastAsia="Microsoft YaHei" w:cs="Microsoft YaHei"/>
          <w:spacing w:val="6"/>
        </w:rPr>
        <w:t>与超声造</w:t>
      </w:r>
      <w:r>
        <w:rPr>
          <w:rFonts w:ascii="Microsoft YaHei" w:hAnsi="Microsoft YaHei" w:eastAsia="Microsoft YaHei" w:cs="Microsoft YaHei"/>
        </w:rPr>
        <w:t xml:space="preserve"> </w:t>
      </w:r>
      <w:r>
        <w:rPr>
          <w:rFonts w:ascii="Microsoft YaHei" w:hAnsi="Microsoft YaHei" w:eastAsia="Microsoft YaHei" w:cs="Microsoft YaHei"/>
          <w:spacing w:val="8"/>
        </w:rPr>
        <w:t>影在颈动脉粥样硬化斑块稳定性中的应用</w:t>
      </w:r>
      <w:r>
        <w:rPr>
          <w:spacing w:val="8"/>
        </w:rPr>
        <w:t>[</w:t>
      </w:r>
      <w:r>
        <w:rPr>
          <w:spacing w:val="-32"/>
        </w:rPr>
        <w:t xml:space="preserve"> </w:t>
      </w:r>
      <w:r>
        <w:rPr>
          <w:spacing w:val="8"/>
        </w:rPr>
        <w:t>J]</w:t>
      </w:r>
      <w:r>
        <w:rPr>
          <w:spacing w:val="-31"/>
        </w:rPr>
        <w:t xml:space="preserve"> </w:t>
      </w:r>
      <w:r>
        <w:rPr>
          <w:spacing w:val="8"/>
        </w:rPr>
        <w:t>.</w:t>
      </w:r>
      <w:r>
        <w:rPr>
          <w:spacing w:val="2"/>
        </w:rPr>
        <w:t xml:space="preserve">  </w:t>
      </w:r>
      <w:r>
        <w:rPr>
          <w:rFonts w:ascii="Microsoft YaHei" w:hAnsi="Microsoft YaHei" w:eastAsia="Microsoft YaHei" w:cs="Microsoft YaHei"/>
          <w:spacing w:val="8"/>
        </w:rPr>
        <w:t>中国</w:t>
      </w:r>
      <w:r>
        <w:rPr>
          <w:rFonts w:ascii="Microsoft YaHei" w:hAnsi="Microsoft YaHei" w:eastAsia="Microsoft YaHei" w:cs="Microsoft YaHei"/>
          <w:spacing w:val="1"/>
        </w:rPr>
        <w:t xml:space="preserve"> </w:t>
      </w:r>
      <w:r>
        <w:rPr>
          <w:rFonts w:ascii="Microsoft YaHei" w:hAnsi="Microsoft YaHei" w:eastAsia="Microsoft YaHei" w:cs="Microsoft YaHei"/>
          <w:spacing w:val="-3"/>
        </w:rPr>
        <w:t>医学影像学杂志</w:t>
      </w:r>
      <w:r>
        <w:rPr>
          <w:rFonts w:ascii="Microsoft YaHei" w:hAnsi="Microsoft YaHei" w:eastAsia="Microsoft YaHei" w:cs="Microsoft YaHei"/>
          <w:spacing w:val="-17"/>
        </w:rPr>
        <w:t xml:space="preserve"> </w:t>
      </w:r>
      <w:r>
        <w:rPr>
          <w:spacing w:val="-3"/>
        </w:rPr>
        <w:t>，2023</w:t>
      </w:r>
      <w:r>
        <w:rPr>
          <w:spacing w:val="-35"/>
        </w:rPr>
        <w:t xml:space="preserve"> </w:t>
      </w:r>
      <w:r>
        <w:rPr>
          <w:spacing w:val="-3"/>
        </w:rPr>
        <w:t>,</w:t>
      </w:r>
      <w:r>
        <w:rPr>
          <w:spacing w:val="34"/>
        </w:rPr>
        <w:t xml:space="preserve"> </w:t>
      </w:r>
      <w:r>
        <w:rPr>
          <w:spacing w:val="-3"/>
        </w:rPr>
        <w:t>31(08)</w:t>
      </w:r>
      <w:r>
        <w:rPr>
          <w:spacing w:val="-3"/>
        </w:rPr>
        <w:t xml:space="preserve"> </w:t>
      </w:r>
      <w:r>
        <w:rPr>
          <w:spacing w:val="-3"/>
        </w:rPr>
        <w:t>:</w:t>
      </w:r>
      <w:r>
        <w:rPr>
          <w:spacing w:val="36"/>
          <w:w w:val="101"/>
        </w:rPr>
        <w:t xml:space="preserve"> </w:t>
      </w:r>
      <w:r>
        <w:rPr>
          <w:spacing w:val="-3"/>
        </w:rPr>
        <w:t>803</w:t>
      </w:r>
      <w:r>
        <w:rPr>
          <w:spacing w:val="-3"/>
        </w:rPr>
        <w:t xml:space="preserve"> </w:t>
      </w:r>
      <w:r>
        <w:rPr>
          <w:spacing w:val="-3"/>
        </w:rPr>
        <w:t>-</w:t>
      </w:r>
      <w:r>
        <w:rPr>
          <w:spacing w:val="-39"/>
        </w:rPr>
        <w:t xml:space="preserve"> </w:t>
      </w:r>
      <w:r>
        <w:rPr>
          <w:spacing w:val="-3"/>
        </w:rPr>
        <w:t>8</w:t>
      </w:r>
      <w:r>
        <w:rPr>
          <w:spacing w:val="-4"/>
        </w:rPr>
        <w:t>07.</w:t>
      </w:r>
    </w:p>
    <w:p>
      <w:pPr>
        <w:pStyle w:val="BodyText"/>
        <w:ind w:left="1092" w:right="347" w:hanging="421"/>
        <w:spacing w:before="2" w:line="197" w:lineRule="auto"/>
        <w:rPr>
          <w:rFonts w:ascii="Microsoft YaHei" w:hAnsi="Microsoft YaHei" w:eastAsia="Microsoft YaHei" w:cs="Microsoft YaHei"/>
        </w:rPr>
      </w:pPr>
      <w:r>
        <w:rPr>
          <w:spacing w:val="8"/>
        </w:rPr>
        <w:t>[3]</w:t>
      </w:r>
      <w:r>
        <w:rPr>
          <w:spacing w:val="8"/>
        </w:rPr>
        <w:t xml:space="preserve">  </w:t>
      </w:r>
      <w:r>
        <w:rPr>
          <w:rFonts w:ascii="Microsoft YaHei" w:hAnsi="Microsoft YaHei" w:eastAsia="Microsoft YaHei" w:cs="Microsoft YaHei"/>
          <w:spacing w:val="8"/>
        </w:rPr>
        <w:t>徐涛</w:t>
      </w:r>
      <w:r>
        <w:rPr>
          <w:rFonts w:ascii="Microsoft YaHei" w:hAnsi="Microsoft YaHei" w:eastAsia="Microsoft YaHei" w:cs="Microsoft YaHei"/>
          <w:spacing w:val="-7"/>
        </w:rPr>
        <w:t xml:space="preserve"> </w:t>
      </w:r>
      <w:r>
        <w:rPr>
          <w:spacing w:val="8"/>
        </w:rPr>
        <w:t>，</w:t>
      </w:r>
      <w:r>
        <w:rPr>
          <w:rFonts w:ascii="Microsoft YaHei" w:hAnsi="Microsoft YaHei" w:eastAsia="Microsoft YaHei" w:cs="Microsoft YaHei"/>
          <w:spacing w:val="8"/>
        </w:rPr>
        <w:t>朱忆萍</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唐明美</w:t>
      </w:r>
      <w:r>
        <w:rPr>
          <w:spacing w:val="8"/>
        </w:rPr>
        <w:t>．</w:t>
      </w:r>
      <w:r>
        <w:rPr>
          <w:rFonts w:ascii="Microsoft YaHei" w:hAnsi="Microsoft YaHei" w:eastAsia="Microsoft YaHei" w:cs="Microsoft YaHei"/>
          <w:spacing w:val="8"/>
        </w:rPr>
        <w:t>超声造影联合超声弹性成像</w:t>
      </w:r>
      <w:r>
        <w:rPr>
          <w:rFonts w:ascii="Microsoft YaHei" w:hAnsi="Microsoft YaHei" w:eastAsia="Microsoft YaHei" w:cs="Microsoft YaHei"/>
        </w:rPr>
        <w:t xml:space="preserve"> </w:t>
      </w:r>
      <w:r>
        <w:rPr>
          <w:rFonts w:ascii="Microsoft YaHei" w:hAnsi="Microsoft YaHei" w:eastAsia="Microsoft YaHei" w:cs="Microsoft YaHei"/>
          <w:spacing w:val="21"/>
        </w:rPr>
        <w:t>对老年急性脑梗塞患者颈动脉粥样硬化斑块的评估</w:t>
      </w:r>
    </w:p>
    <w:p>
      <w:pPr>
        <w:pStyle w:val="BodyText"/>
        <w:ind w:left="1114"/>
        <w:spacing w:line="418" w:lineRule="exact"/>
        <w:rPr/>
      </w:pPr>
      <w:r>
        <w:rPr>
          <w:spacing w:val="-5"/>
          <w:position w:val="7"/>
        </w:rPr>
        <w:t>[J]</w:t>
      </w:r>
      <w:r>
        <w:rPr>
          <w:spacing w:val="-26"/>
          <w:position w:val="7"/>
        </w:rPr>
        <w:t xml:space="preserve"> </w:t>
      </w:r>
      <w:r>
        <w:rPr>
          <w:spacing w:val="-5"/>
          <w:position w:val="7"/>
        </w:rPr>
        <w:t>.</w:t>
      </w:r>
      <w:r>
        <w:rPr>
          <w:spacing w:val="-5"/>
          <w:position w:val="7"/>
        </w:rPr>
        <w:t xml:space="preserve">  </w:t>
      </w:r>
      <w:r>
        <w:rPr>
          <w:rFonts w:ascii="Microsoft YaHei" w:hAnsi="Microsoft YaHei" w:eastAsia="Microsoft YaHei" w:cs="Microsoft YaHei"/>
          <w:spacing w:val="-5"/>
          <w:position w:val="7"/>
        </w:rPr>
        <w:t>中国老年学杂志</w:t>
      </w:r>
      <w:r>
        <w:rPr>
          <w:rFonts w:ascii="Microsoft YaHei" w:hAnsi="Microsoft YaHei" w:eastAsia="Microsoft YaHei" w:cs="Microsoft YaHei"/>
          <w:spacing w:val="-17"/>
          <w:position w:val="7"/>
        </w:rPr>
        <w:t xml:space="preserve"> </w:t>
      </w:r>
      <w:r>
        <w:rPr>
          <w:spacing w:val="-5"/>
          <w:position w:val="7"/>
        </w:rPr>
        <w:t>，2023</w:t>
      </w:r>
      <w:r>
        <w:rPr>
          <w:spacing w:val="-35"/>
          <w:position w:val="7"/>
        </w:rPr>
        <w:t xml:space="preserve"> </w:t>
      </w:r>
      <w:r>
        <w:rPr>
          <w:spacing w:val="-5"/>
          <w:position w:val="7"/>
        </w:rPr>
        <w:t>,</w:t>
      </w:r>
      <w:r>
        <w:rPr>
          <w:spacing w:val="29"/>
          <w:position w:val="7"/>
        </w:rPr>
        <w:t xml:space="preserve"> </w:t>
      </w:r>
      <w:r>
        <w:rPr>
          <w:spacing w:val="-5"/>
          <w:position w:val="7"/>
        </w:rPr>
        <w:t>43(14)</w:t>
      </w:r>
      <w:r>
        <w:rPr>
          <w:spacing w:val="-5"/>
          <w:position w:val="7"/>
        </w:rPr>
        <w:t xml:space="preserve"> </w:t>
      </w:r>
      <w:r>
        <w:rPr>
          <w:spacing w:val="-5"/>
          <w:position w:val="7"/>
        </w:rPr>
        <w:t>:</w:t>
      </w:r>
      <w:r>
        <w:rPr>
          <w:spacing w:val="34"/>
          <w:position w:val="7"/>
        </w:rPr>
        <w:t xml:space="preserve"> </w:t>
      </w:r>
      <w:r>
        <w:rPr>
          <w:spacing w:val="-5"/>
          <w:position w:val="7"/>
        </w:rPr>
        <w:t>3354</w:t>
      </w:r>
      <w:r>
        <w:rPr>
          <w:spacing w:val="-19"/>
          <w:position w:val="7"/>
        </w:rPr>
        <w:t xml:space="preserve"> </w:t>
      </w:r>
      <w:r>
        <w:rPr>
          <w:spacing w:val="-5"/>
          <w:position w:val="7"/>
        </w:rPr>
        <w:t>-</w:t>
      </w:r>
      <w:r>
        <w:rPr>
          <w:spacing w:val="-41"/>
          <w:position w:val="7"/>
        </w:rPr>
        <w:t xml:space="preserve"> </w:t>
      </w:r>
      <w:r>
        <w:rPr>
          <w:spacing w:val="-5"/>
          <w:position w:val="7"/>
        </w:rPr>
        <w:t>3357.</w:t>
      </w:r>
    </w:p>
    <w:p>
      <w:pPr>
        <w:spacing w:line="14" w:lineRule="auto"/>
        <w:rPr>
          <w:rFonts w:ascii="Arial"/>
          <w:sz w:val="2"/>
        </w:rPr>
      </w:pPr>
      <w:r>
        <w:rPr>
          <w:rFonts w:ascii="Arial" w:hAnsi="Arial" w:eastAsia="Arial" w:cs="Arial"/>
          <w:sz w:val="2"/>
          <w:szCs w:val="2"/>
        </w:rPr>
        <w:br w:type="column"/>
      </w:r>
    </w:p>
    <w:p>
      <w:pPr>
        <w:pStyle w:val="BodyText"/>
        <w:ind w:left="412" w:hanging="413"/>
        <w:spacing w:before="41" w:line="281" w:lineRule="auto"/>
        <w:rPr/>
      </w:pPr>
      <w:r>
        <w:rPr>
          <w:spacing w:val="9"/>
        </w:rPr>
        <w:t>[4]</w:t>
      </w:r>
      <w:r>
        <w:rPr>
          <w:spacing w:val="9"/>
        </w:rPr>
        <w:t xml:space="preserve">  </w:t>
      </w:r>
      <w:r>
        <w:rPr>
          <w:rFonts w:ascii="Microsoft YaHei" w:hAnsi="Microsoft YaHei" w:eastAsia="Microsoft YaHei" w:cs="Microsoft YaHei"/>
          <w:spacing w:val="9"/>
        </w:rPr>
        <w:t>贺啟秀</w:t>
      </w:r>
      <w:r>
        <w:rPr>
          <w:rFonts w:ascii="Microsoft YaHei" w:hAnsi="Microsoft YaHei" w:eastAsia="Microsoft YaHei" w:cs="Microsoft YaHei"/>
          <w:spacing w:val="-1"/>
        </w:rPr>
        <w:t xml:space="preserve"> </w:t>
      </w:r>
      <w:r>
        <w:rPr>
          <w:spacing w:val="9"/>
        </w:rPr>
        <w:t>，</w:t>
      </w:r>
      <w:r>
        <w:rPr>
          <w:rFonts w:ascii="Microsoft YaHei" w:hAnsi="Microsoft YaHei" w:eastAsia="Microsoft YaHei" w:cs="Microsoft YaHei"/>
          <w:spacing w:val="9"/>
        </w:rPr>
        <w:t>董瑞钰</w:t>
      </w:r>
      <w:r>
        <w:rPr>
          <w:spacing w:val="9"/>
        </w:rPr>
        <w:t>．</w:t>
      </w:r>
      <w:r>
        <w:rPr>
          <w:rFonts w:ascii="Microsoft YaHei" w:hAnsi="Microsoft YaHei" w:eastAsia="Microsoft YaHei" w:cs="Microsoft YaHei"/>
          <w:spacing w:val="9"/>
        </w:rPr>
        <w:t>脑梗塞颈动脉狭窄病变患者行颈部</w:t>
      </w:r>
      <w:r>
        <w:rPr>
          <w:rFonts w:ascii="Microsoft YaHei" w:hAnsi="Microsoft YaHei" w:eastAsia="Microsoft YaHei" w:cs="Microsoft YaHei"/>
        </w:rPr>
        <w:t xml:space="preserve">  </w:t>
      </w:r>
      <w:r>
        <w:rPr>
          <w:rFonts w:ascii="Microsoft YaHei" w:hAnsi="Microsoft YaHei" w:eastAsia="Microsoft YaHei" w:cs="Microsoft YaHei"/>
          <w:spacing w:val="-5"/>
        </w:rPr>
        <w:t>血管超声</w:t>
      </w:r>
      <w:r>
        <w:rPr>
          <w:rFonts w:ascii="Microsoft YaHei" w:hAnsi="Microsoft YaHei" w:eastAsia="Microsoft YaHei" w:cs="Microsoft YaHei"/>
          <w:spacing w:val="-10"/>
        </w:rPr>
        <w:t xml:space="preserve"> </w:t>
      </w:r>
      <w:r>
        <w:rPr>
          <w:rFonts w:ascii="Microsoft YaHei" w:hAnsi="Microsoft YaHei" w:eastAsia="Microsoft YaHei" w:cs="Microsoft YaHei"/>
          <w:spacing w:val="-5"/>
        </w:rPr>
        <w:t>检</w:t>
      </w:r>
      <w:r>
        <w:rPr>
          <w:rFonts w:ascii="Microsoft YaHei" w:hAnsi="Microsoft YaHei" w:eastAsia="Microsoft YaHei" w:cs="Microsoft YaHei"/>
          <w:spacing w:val="-19"/>
        </w:rPr>
        <w:t xml:space="preserve"> </w:t>
      </w:r>
      <w:r>
        <w:rPr>
          <w:rFonts w:ascii="Microsoft YaHei" w:hAnsi="Microsoft YaHei" w:eastAsia="Microsoft YaHei" w:cs="Microsoft YaHei"/>
          <w:spacing w:val="-5"/>
        </w:rPr>
        <w:t>查 的</w:t>
      </w:r>
      <w:r>
        <w:rPr>
          <w:rFonts w:ascii="Microsoft YaHei" w:hAnsi="Microsoft YaHei" w:eastAsia="Microsoft YaHei" w:cs="Microsoft YaHei"/>
          <w:spacing w:val="-17"/>
        </w:rPr>
        <w:t xml:space="preserve"> </w:t>
      </w:r>
      <w:r>
        <w:rPr>
          <w:rFonts w:ascii="Microsoft YaHei" w:hAnsi="Microsoft YaHei" w:eastAsia="Microsoft YaHei" w:cs="Microsoft YaHei"/>
          <w:spacing w:val="-5"/>
        </w:rPr>
        <w:t>价</w:t>
      </w:r>
      <w:r>
        <w:rPr>
          <w:rFonts w:ascii="Microsoft YaHei" w:hAnsi="Microsoft YaHei" w:eastAsia="Microsoft YaHei" w:cs="Microsoft YaHei"/>
          <w:spacing w:val="-19"/>
        </w:rPr>
        <w:t xml:space="preserve"> </w:t>
      </w:r>
      <w:r>
        <w:rPr>
          <w:rFonts w:ascii="Microsoft YaHei" w:hAnsi="Microsoft YaHei" w:eastAsia="Microsoft YaHei" w:cs="Microsoft YaHei"/>
          <w:spacing w:val="-5"/>
        </w:rPr>
        <w:t>值</w:t>
      </w:r>
      <w:r>
        <w:rPr>
          <w:rFonts w:ascii="Microsoft YaHei" w:hAnsi="Microsoft YaHei" w:eastAsia="Microsoft YaHei" w:cs="Microsoft YaHei"/>
          <w:spacing w:val="-17"/>
        </w:rPr>
        <w:t xml:space="preserve"> </w:t>
      </w:r>
      <w:r>
        <w:rPr>
          <w:rFonts w:ascii="Microsoft YaHei" w:hAnsi="Microsoft YaHei" w:eastAsia="Microsoft YaHei" w:cs="Microsoft YaHei"/>
          <w:spacing w:val="-5"/>
        </w:rPr>
        <w:t>分</w:t>
      </w:r>
      <w:r>
        <w:rPr>
          <w:rFonts w:ascii="Microsoft YaHei" w:hAnsi="Microsoft YaHei" w:eastAsia="Microsoft YaHei" w:cs="Microsoft YaHei"/>
          <w:spacing w:val="-16"/>
        </w:rPr>
        <w:t xml:space="preserve"> </w:t>
      </w:r>
      <w:r>
        <w:rPr>
          <w:rFonts w:ascii="Microsoft YaHei" w:hAnsi="Microsoft YaHei" w:eastAsia="Microsoft YaHei" w:cs="Microsoft YaHei"/>
          <w:spacing w:val="-5"/>
        </w:rPr>
        <w:t>析 </w:t>
      </w:r>
      <w:r>
        <w:rPr>
          <w:spacing w:val="-5"/>
        </w:rPr>
        <w:t>[</w:t>
      </w:r>
      <w:r>
        <w:rPr>
          <w:spacing w:val="-26"/>
        </w:rPr>
        <w:t xml:space="preserve"> </w:t>
      </w:r>
      <w:r>
        <w:rPr>
          <w:spacing w:val="-5"/>
        </w:rPr>
        <w:t>J</w:t>
      </w:r>
      <w:r>
        <w:rPr>
          <w:spacing w:val="-37"/>
        </w:rPr>
        <w:t xml:space="preserve"> </w:t>
      </w:r>
      <w:r>
        <w:rPr>
          <w:spacing w:val="-5"/>
        </w:rPr>
        <w:t>]</w:t>
      </w:r>
      <w:r>
        <w:rPr>
          <w:spacing w:val="-31"/>
        </w:rPr>
        <w:t xml:space="preserve"> </w:t>
      </w:r>
      <w:r>
        <w:rPr>
          <w:spacing w:val="-5"/>
        </w:rPr>
        <w:t>.</w:t>
      </w:r>
      <w:r>
        <w:rPr>
          <w:spacing w:val="-5"/>
        </w:rPr>
        <w:t xml:space="preserve">  </w:t>
      </w:r>
      <w:r>
        <w:rPr>
          <w:rFonts w:ascii="Microsoft YaHei" w:hAnsi="Microsoft YaHei" w:eastAsia="Microsoft YaHei" w:cs="Microsoft YaHei"/>
          <w:spacing w:val="-5"/>
        </w:rPr>
        <w:t>现</w:t>
      </w:r>
      <w:r>
        <w:rPr>
          <w:rFonts w:ascii="Microsoft YaHei" w:hAnsi="Microsoft YaHei" w:eastAsia="Microsoft YaHei" w:cs="Microsoft YaHei"/>
          <w:spacing w:val="-18"/>
        </w:rPr>
        <w:t xml:space="preserve"> </w:t>
      </w:r>
      <w:r>
        <w:rPr>
          <w:rFonts w:ascii="Microsoft YaHei" w:hAnsi="Microsoft YaHei" w:eastAsia="Microsoft YaHei" w:cs="Microsoft YaHei"/>
          <w:spacing w:val="-5"/>
        </w:rPr>
        <w:t>代 医</w:t>
      </w:r>
      <w:r>
        <w:rPr>
          <w:rFonts w:ascii="Microsoft YaHei" w:hAnsi="Microsoft YaHei" w:eastAsia="Microsoft YaHei" w:cs="Microsoft YaHei"/>
          <w:spacing w:val="-17"/>
        </w:rPr>
        <w:t xml:space="preserve"> </w:t>
      </w:r>
      <w:r>
        <w:rPr>
          <w:rFonts w:ascii="Microsoft YaHei" w:hAnsi="Microsoft YaHei" w:eastAsia="Microsoft YaHei" w:cs="Microsoft YaHei"/>
          <w:spacing w:val="-5"/>
        </w:rPr>
        <w:t>用</w:t>
      </w:r>
      <w:r>
        <w:rPr>
          <w:rFonts w:ascii="Microsoft YaHei" w:hAnsi="Microsoft YaHei" w:eastAsia="Microsoft YaHei" w:cs="Microsoft YaHei"/>
          <w:spacing w:val="-18"/>
        </w:rPr>
        <w:t xml:space="preserve"> </w:t>
      </w:r>
      <w:r>
        <w:rPr>
          <w:rFonts w:ascii="Microsoft YaHei" w:hAnsi="Microsoft YaHei" w:eastAsia="Microsoft YaHei" w:cs="Microsoft YaHei"/>
          <w:spacing w:val="-5"/>
        </w:rPr>
        <w:t>影</w:t>
      </w:r>
      <w:r>
        <w:rPr>
          <w:rFonts w:ascii="Microsoft YaHei" w:hAnsi="Microsoft YaHei" w:eastAsia="Microsoft YaHei" w:cs="Microsoft YaHei"/>
          <w:spacing w:val="-20"/>
        </w:rPr>
        <w:t xml:space="preserve"> </w:t>
      </w:r>
      <w:r>
        <w:rPr>
          <w:rFonts w:ascii="Microsoft YaHei" w:hAnsi="Microsoft YaHei" w:eastAsia="Microsoft YaHei" w:cs="Microsoft YaHei"/>
          <w:spacing w:val="-5"/>
        </w:rPr>
        <w:t>像</w:t>
      </w:r>
      <w:r>
        <w:rPr>
          <w:rFonts w:ascii="Microsoft YaHei" w:hAnsi="Microsoft YaHei" w:eastAsia="Microsoft YaHei" w:cs="Microsoft YaHei"/>
          <w:spacing w:val="-15"/>
        </w:rPr>
        <w:t xml:space="preserve"> </w:t>
      </w:r>
      <w:r>
        <w:rPr>
          <w:rFonts w:ascii="Microsoft YaHei" w:hAnsi="Microsoft YaHei" w:eastAsia="Microsoft YaHei" w:cs="Microsoft YaHei"/>
          <w:spacing w:val="-5"/>
        </w:rPr>
        <w:t>学</w:t>
      </w:r>
      <w:r>
        <w:rPr>
          <w:spacing w:val="-5"/>
        </w:rPr>
        <w:t>，</w:t>
      </w:r>
      <w:r>
        <w:rPr/>
        <w:t xml:space="preserve"> </w:t>
      </w:r>
      <w:r>
        <w:rPr>
          <w:spacing w:val="-4"/>
        </w:rPr>
        <w:t>2019</w:t>
      </w:r>
      <w:r>
        <w:rPr>
          <w:spacing w:val="-40"/>
        </w:rPr>
        <w:t xml:space="preserve"> </w:t>
      </w:r>
      <w:r>
        <w:rPr>
          <w:spacing w:val="-4"/>
        </w:rPr>
        <w:t>,</w:t>
      </w:r>
      <w:r>
        <w:rPr>
          <w:spacing w:val="32"/>
        </w:rPr>
        <w:t xml:space="preserve"> </w:t>
      </w:r>
      <w:r>
        <w:rPr>
          <w:spacing w:val="-4"/>
        </w:rPr>
        <w:t>28(09)</w:t>
      </w:r>
      <w:r>
        <w:rPr>
          <w:spacing w:val="-4"/>
        </w:rPr>
        <w:t xml:space="preserve"> </w:t>
      </w:r>
      <w:r>
        <w:rPr>
          <w:spacing w:val="-4"/>
        </w:rPr>
        <w:t>:</w:t>
      </w:r>
      <w:r>
        <w:rPr>
          <w:spacing w:val="32"/>
        </w:rPr>
        <w:t xml:space="preserve"> </w:t>
      </w:r>
      <w:r>
        <w:rPr>
          <w:spacing w:val="-4"/>
        </w:rPr>
        <w:t>2089</w:t>
      </w:r>
      <w:r>
        <w:rPr>
          <w:spacing w:val="-17"/>
        </w:rPr>
        <w:t xml:space="preserve"> </w:t>
      </w:r>
      <w:r>
        <w:rPr>
          <w:spacing w:val="-4"/>
        </w:rPr>
        <w:t>-</w:t>
      </w:r>
      <w:r>
        <w:rPr>
          <w:spacing w:val="-43"/>
        </w:rPr>
        <w:t xml:space="preserve"> </w:t>
      </w:r>
      <w:r>
        <w:rPr>
          <w:spacing w:val="-4"/>
        </w:rPr>
        <w:t>2</w:t>
      </w:r>
      <w:r>
        <w:rPr>
          <w:spacing w:val="-5"/>
        </w:rPr>
        <w:t>090.</w:t>
      </w:r>
    </w:p>
    <w:p>
      <w:pPr>
        <w:pStyle w:val="BodyText"/>
        <w:ind w:left="422" w:right="56" w:hanging="423"/>
        <w:spacing w:before="1" w:line="255" w:lineRule="auto"/>
        <w:rPr/>
      </w:pPr>
      <w:r>
        <w:rPr>
          <w:spacing w:val="7"/>
        </w:rPr>
        <w:t>[5]</w:t>
      </w:r>
      <w:r>
        <w:rPr>
          <w:spacing w:val="7"/>
        </w:rPr>
        <w:t xml:space="preserve">  </w:t>
      </w:r>
      <w:r>
        <w:rPr>
          <w:rFonts w:ascii="Microsoft YaHei" w:hAnsi="Microsoft YaHei" w:eastAsia="Microsoft YaHei" w:cs="Microsoft YaHei"/>
          <w:spacing w:val="7"/>
        </w:rPr>
        <w:t>李冉</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万青</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王铮</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颈动脉彩色多普勒对老年冠</w:t>
      </w:r>
      <w:r>
        <w:rPr>
          <w:rFonts w:ascii="Microsoft YaHei" w:hAnsi="Microsoft YaHei" w:eastAsia="Microsoft YaHei" w:cs="Microsoft YaHei"/>
        </w:rPr>
        <w:t xml:space="preserve"> </w:t>
      </w:r>
      <w:r>
        <w:rPr>
          <w:rFonts w:ascii="Microsoft YaHei" w:hAnsi="Microsoft YaHei" w:eastAsia="Microsoft YaHei" w:cs="Microsoft YaHei"/>
          <w:spacing w:val="8"/>
        </w:rPr>
        <w:t>心病患者颈动脉粥样硬化斑块的评估价值</w:t>
      </w:r>
      <w:r>
        <w:rPr>
          <w:spacing w:val="8"/>
        </w:rPr>
        <w:t>[</w:t>
      </w:r>
      <w:r>
        <w:rPr>
          <w:spacing w:val="-34"/>
        </w:rPr>
        <w:t xml:space="preserve"> </w:t>
      </w:r>
      <w:r>
        <w:rPr>
          <w:spacing w:val="8"/>
        </w:rPr>
        <w:t>J]</w:t>
      </w:r>
      <w:r>
        <w:rPr>
          <w:spacing w:val="-31"/>
        </w:rPr>
        <w:t xml:space="preserve"> </w:t>
      </w:r>
      <w:r>
        <w:rPr>
          <w:spacing w:val="8"/>
        </w:rPr>
        <w:t>.</w:t>
      </w:r>
      <w:r>
        <w:rPr>
          <w:spacing w:val="2"/>
        </w:rPr>
        <w:t xml:space="preserve">  </w:t>
      </w:r>
      <w:r>
        <w:rPr>
          <w:rFonts w:ascii="Microsoft YaHei" w:hAnsi="Microsoft YaHei" w:eastAsia="Microsoft YaHei" w:cs="Microsoft YaHei"/>
          <w:spacing w:val="8"/>
        </w:rPr>
        <w:t>中国</w:t>
      </w:r>
      <w:r>
        <w:rPr>
          <w:rFonts w:ascii="Microsoft YaHei" w:hAnsi="Microsoft YaHei" w:eastAsia="Microsoft YaHei" w:cs="Microsoft YaHei"/>
          <w:spacing w:val="1"/>
        </w:rPr>
        <w:t xml:space="preserve"> </w:t>
      </w:r>
      <w:r>
        <w:rPr>
          <w:rFonts w:ascii="Microsoft YaHei" w:hAnsi="Microsoft YaHei" w:eastAsia="Microsoft YaHei" w:cs="Microsoft YaHei"/>
          <w:spacing w:val="-3"/>
        </w:rPr>
        <w:t>老年学杂志</w:t>
      </w:r>
      <w:r>
        <w:rPr>
          <w:rFonts w:ascii="Microsoft YaHei" w:hAnsi="Microsoft YaHei" w:eastAsia="Microsoft YaHei" w:cs="Microsoft YaHei"/>
          <w:spacing w:val="-17"/>
        </w:rPr>
        <w:t xml:space="preserve"> </w:t>
      </w:r>
      <w:r>
        <w:rPr>
          <w:spacing w:val="-3"/>
        </w:rPr>
        <w:t>，2023</w:t>
      </w:r>
      <w:r>
        <w:rPr>
          <w:spacing w:val="-35"/>
        </w:rPr>
        <w:t xml:space="preserve"> </w:t>
      </w:r>
      <w:r>
        <w:rPr>
          <w:spacing w:val="-3"/>
        </w:rPr>
        <w:t>,</w:t>
      </w:r>
      <w:r>
        <w:rPr>
          <w:spacing w:val="28"/>
          <w:w w:val="101"/>
        </w:rPr>
        <w:t xml:space="preserve"> </w:t>
      </w:r>
      <w:r>
        <w:rPr>
          <w:spacing w:val="-3"/>
        </w:rPr>
        <w:t>43(02)</w:t>
      </w:r>
      <w:r>
        <w:rPr>
          <w:spacing w:val="-3"/>
        </w:rPr>
        <w:t xml:space="preserve"> </w:t>
      </w:r>
      <w:r>
        <w:rPr>
          <w:spacing w:val="-3"/>
        </w:rPr>
        <w:t>:</w:t>
      </w:r>
      <w:r>
        <w:rPr>
          <w:spacing w:val="31"/>
        </w:rPr>
        <w:t xml:space="preserve"> </w:t>
      </w:r>
      <w:r>
        <w:rPr>
          <w:spacing w:val="-3"/>
        </w:rPr>
        <w:t>269</w:t>
      </w:r>
      <w:r>
        <w:rPr>
          <w:spacing w:val="-17"/>
        </w:rPr>
        <w:t xml:space="preserve"> </w:t>
      </w:r>
      <w:r>
        <w:rPr>
          <w:spacing w:val="-3"/>
        </w:rPr>
        <w:t>-</w:t>
      </w:r>
      <w:r>
        <w:rPr>
          <w:spacing w:val="-43"/>
        </w:rPr>
        <w:t xml:space="preserve"> </w:t>
      </w:r>
      <w:r>
        <w:rPr>
          <w:spacing w:val="-3"/>
        </w:rPr>
        <w:t>2</w:t>
      </w:r>
      <w:r>
        <w:rPr>
          <w:spacing w:val="-4"/>
        </w:rPr>
        <w:t>73.</w:t>
      </w:r>
    </w:p>
    <w:p>
      <w:pPr>
        <w:pStyle w:val="BodyText"/>
        <w:ind w:left="424" w:right="56" w:hanging="424"/>
        <w:spacing w:before="1" w:line="255" w:lineRule="auto"/>
        <w:rPr/>
      </w:pPr>
      <w:r>
        <w:rPr>
          <w:spacing w:val="8"/>
        </w:rPr>
        <w:t>[6]</w:t>
      </w:r>
      <w:r>
        <w:rPr>
          <w:spacing w:val="8"/>
        </w:rPr>
        <w:t xml:space="preserve">  </w:t>
      </w:r>
      <w:r>
        <w:rPr>
          <w:rFonts w:ascii="Microsoft YaHei" w:hAnsi="Microsoft YaHei" w:eastAsia="Microsoft YaHei" w:cs="Microsoft YaHei"/>
          <w:spacing w:val="8"/>
        </w:rPr>
        <w:t>王海璇</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陈恩炎</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张丹霓</w:t>
      </w:r>
      <w:r>
        <w:rPr>
          <w:spacing w:val="8"/>
        </w:rPr>
        <w:t>．</w:t>
      </w:r>
      <w:r>
        <w:rPr>
          <w:rFonts w:ascii="Microsoft YaHei" w:hAnsi="Microsoft YaHei" w:eastAsia="Microsoft YaHei" w:cs="Microsoft YaHei"/>
          <w:spacing w:val="8"/>
        </w:rPr>
        <w:t>超声与</w:t>
      </w:r>
      <w:r>
        <w:rPr>
          <w:rFonts w:ascii="Microsoft YaHei" w:hAnsi="Microsoft YaHei" w:eastAsia="Microsoft YaHei" w:cs="Microsoft YaHei"/>
          <w:spacing w:val="7"/>
        </w:rPr>
        <w:t xml:space="preserve"> </w:t>
      </w:r>
      <w:r>
        <w:rPr/>
        <w:t>CTA</w:t>
      </w:r>
      <w:r>
        <w:rPr>
          <w:spacing w:val="-25"/>
        </w:rPr>
        <w:t xml:space="preserve"> </w:t>
      </w:r>
      <w:r>
        <w:rPr>
          <w:rFonts w:ascii="Microsoft YaHei" w:hAnsi="Microsoft YaHei" w:eastAsia="Microsoft YaHei" w:cs="Microsoft YaHei"/>
          <w:spacing w:val="7"/>
        </w:rPr>
        <w:t>对脑梗塞患者</w:t>
      </w:r>
      <w:r>
        <w:rPr>
          <w:rFonts w:ascii="Microsoft YaHei" w:hAnsi="Microsoft YaHei" w:eastAsia="Microsoft YaHei" w:cs="Microsoft YaHei"/>
        </w:rPr>
        <w:t xml:space="preserve"> </w:t>
      </w:r>
      <w:r>
        <w:rPr>
          <w:rFonts w:ascii="Microsoft YaHei" w:hAnsi="Microsoft YaHei" w:eastAsia="Microsoft YaHei" w:cs="Microsoft YaHei"/>
          <w:spacing w:val="3"/>
        </w:rPr>
        <w:t>颈动脉粥样硬化斑块的诊断价值观察</w:t>
      </w:r>
      <w:r>
        <w:rPr>
          <w:spacing w:val="3"/>
        </w:rPr>
        <w:t>[</w:t>
      </w:r>
      <w:r>
        <w:rPr>
          <w:spacing w:val="-25"/>
        </w:rPr>
        <w:t xml:space="preserve"> </w:t>
      </w:r>
      <w:r>
        <w:rPr>
          <w:spacing w:val="3"/>
        </w:rPr>
        <w:t>J]</w:t>
      </w:r>
      <w:r>
        <w:rPr>
          <w:spacing w:val="-30"/>
        </w:rPr>
        <w:t xml:space="preserve"> </w:t>
      </w:r>
      <w:r>
        <w:rPr>
          <w:spacing w:val="3"/>
        </w:rPr>
        <w:t>.</w:t>
      </w:r>
      <w:r>
        <w:rPr/>
        <w:t xml:space="preserve">  </w:t>
      </w:r>
      <w:r>
        <w:rPr>
          <w:rFonts w:ascii="Microsoft YaHei" w:hAnsi="Microsoft YaHei" w:eastAsia="Microsoft YaHei" w:cs="Microsoft YaHei"/>
          <w:spacing w:val="3"/>
        </w:rPr>
        <w:t>中国 </w:t>
      </w:r>
      <w:r>
        <w:rPr/>
        <w:t>CT</w:t>
      </w:r>
      <w:r>
        <w:rPr>
          <w:spacing w:val="-21"/>
        </w:rPr>
        <w:t xml:space="preserve"> </w:t>
      </w:r>
      <w:r>
        <w:rPr>
          <w:rFonts w:ascii="Microsoft YaHei" w:hAnsi="Microsoft YaHei" w:eastAsia="Microsoft YaHei" w:cs="Microsoft YaHei"/>
          <w:spacing w:val="3"/>
        </w:rPr>
        <w:t>和</w:t>
      </w:r>
      <w:r>
        <w:rPr>
          <w:rFonts w:ascii="Microsoft YaHei" w:hAnsi="Microsoft YaHei" w:eastAsia="Microsoft YaHei" w:cs="Microsoft YaHei"/>
        </w:rPr>
        <w:t xml:space="preserve"> </w:t>
      </w:r>
      <w:r>
        <w:rPr>
          <w:spacing w:val="-3"/>
        </w:rPr>
        <w:t>MRI</w:t>
      </w:r>
      <w:r>
        <w:rPr>
          <w:spacing w:val="-11"/>
        </w:rPr>
        <w:t xml:space="preserve"> </w:t>
      </w:r>
      <w:r>
        <w:rPr>
          <w:rFonts w:ascii="Microsoft YaHei" w:hAnsi="Microsoft YaHei" w:eastAsia="Microsoft YaHei" w:cs="Microsoft YaHei"/>
          <w:spacing w:val="-3"/>
        </w:rPr>
        <w:t>杂志</w:t>
      </w:r>
      <w:r>
        <w:rPr>
          <w:rFonts w:ascii="Microsoft YaHei" w:hAnsi="Microsoft YaHei" w:eastAsia="Microsoft YaHei" w:cs="Microsoft YaHei"/>
          <w:spacing w:val="-17"/>
        </w:rPr>
        <w:t xml:space="preserve"> </w:t>
      </w:r>
      <w:r>
        <w:rPr>
          <w:spacing w:val="-3"/>
        </w:rPr>
        <w:t>，2022</w:t>
      </w:r>
      <w:r>
        <w:rPr>
          <w:spacing w:val="-43"/>
        </w:rPr>
        <w:t xml:space="preserve"> </w:t>
      </w:r>
      <w:r>
        <w:rPr>
          <w:spacing w:val="-3"/>
        </w:rPr>
        <w:t>,</w:t>
      </w:r>
      <w:r>
        <w:rPr>
          <w:spacing w:val="32"/>
        </w:rPr>
        <w:t xml:space="preserve"> </w:t>
      </w:r>
      <w:r>
        <w:rPr>
          <w:spacing w:val="-3"/>
        </w:rPr>
        <w:t>20(11)</w:t>
      </w:r>
      <w:r>
        <w:rPr>
          <w:spacing w:val="-3"/>
        </w:rPr>
        <w:t xml:space="preserve"> </w:t>
      </w:r>
      <w:r>
        <w:rPr>
          <w:spacing w:val="-3"/>
        </w:rPr>
        <w:t>:</w:t>
      </w:r>
      <w:r>
        <w:rPr>
          <w:spacing w:val="28"/>
        </w:rPr>
        <w:t xml:space="preserve"> </w:t>
      </w:r>
      <w:r>
        <w:rPr>
          <w:spacing w:val="-3"/>
        </w:rPr>
        <w:t>42</w:t>
      </w:r>
      <w:r>
        <w:rPr>
          <w:spacing w:val="-20"/>
        </w:rPr>
        <w:t xml:space="preserve"> </w:t>
      </w:r>
      <w:r>
        <w:rPr>
          <w:spacing w:val="-3"/>
        </w:rPr>
        <w:t>-</w:t>
      </w:r>
      <w:r>
        <w:rPr>
          <w:spacing w:val="-46"/>
        </w:rPr>
        <w:t xml:space="preserve"> </w:t>
      </w:r>
      <w:r>
        <w:rPr>
          <w:spacing w:val="-3"/>
        </w:rPr>
        <w:t>43.</w:t>
      </w:r>
    </w:p>
    <w:p>
      <w:pPr>
        <w:pStyle w:val="BodyText"/>
        <w:ind w:left="419" w:right="56" w:hanging="419"/>
        <w:spacing w:before="3" w:line="255" w:lineRule="auto"/>
        <w:rPr/>
      </w:pPr>
      <w:r>
        <w:rPr>
          <w:spacing w:val="9"/>
        </w:rPr>
        <w:t>[7]</w:t>
      </w:r>
      <w:r>
        <w:rPr>
          <w:spacing w:val="9"/>
        </w:rPr>
        <w:t xml:space="preserve">  </w:t>
      </w:r>
      <w:r>
        <w:rPr>
          <w:rFonts w:ascii="Microsoft YaHei" w:hAnsi="Microsoft YaHei" w:eastAsia="Microsoft YaHei" w:cs="Microsoft YaHei"/>
          <w:spacing w:val="9"/>
        </w:rPr>
        <w:t>林文敏</w:t>
      </w:r>
      <w:r>
        <w:rPr>
          <w:rFonts w:ascii="Microsoft YaHei" w:hAnsi="Microsoft YaHei" w:eastAsia="Microsoft YaHei" w:cs="Microsoft YaHei"/>
          <w:spacing w:val="-1"/>
        </w:rPr>
        <w:t xml:space="preserve"> </w:t>
      </w:r>
      <w:r>
        <w:rPr>
          <w:spacing w:val="9"/>
        </w:rPr>
        <w:t>，</w:t>
      </w:r>
      <w:r>
        <w:rPr>
          <w:rFonts w:ascii="Microsoft YaHei" w:hAnsi="Microsoft YaHei" w:eastAsia="Microsoft YaHei" w:cs="Microsoft YaHei"/>
          <w:spacing w:val="9"/>
        </w:rPr>
        <w:t>康雅清</w:t>
      </w:r>
      <w:r>
        <w:rPr>
          <w:spacing w:val="9"/>
        </w:rPr>
        <w:t>．</w:t>
      </w:r>
      <w:r>
        <w:rPr>
          <w:rFonts w:ascii="Microsoft YaHei" w:hAnsi="Microsoft YaHei" w:eastAsia="Microsoft YaHei" w:cs="Microsoft YaHei"/>
          <w:spacing w:val="9"/>
        </w:rPr>
        <w:t>超急性期脑梗塞患者应用弥散加权</w:t>
      </w:r>
      <w:r>
        <w:rPr>
          <w:rFonts w:ascii="Microsoft YaHei" w:hAnsi="Microsoft YaHei" w:eastAsia="Microsoft YaHei" w:cs="Microsoft YaHei"/>
        </w:rPr>
        <w:t xml:space="preserve"> </w:t>
      </w:r>
      <w:r>
        <w:rPr>
          <w:rFonts w:ascii="Microsoft YaHei" w:hAnsi="Microsoft YaHei" w:eastAsia="Microsoft YaHei" w:cs="Microsoft YaHei"/>
          <w:spacing w:val="9"/>
        </w:rPr>
        <w:t>成像磁共振的诊断效果及价值分析</w:t>
      </w:r>
      <w:r>
        <w:rPr>
          <w:spacing w:val="9"/>
        </w:rPr>
        <w:t>[</w:t>
      </w:r>
      <w:r>
        <w:rPr>
          <w:spacing w:val="-34"/>
        </w:rPr>
        <w:t xml:space="preserve"> </w:t>
      </w:r>
      <w:r>
        <w:rPr>
          <w:spacing w:val="9"/>
        </w:rPr>
        <w:t>J]</w:t>
      </w:r>
      <w:r>
        <w:rPr>
          <w:spacing w:val="-31"/>
        </w:rPr>
        <w:t xml:space="preserve"> </w:t>
      </w:r>
      <w:r>
        <w:rPr>
          <w:spacing w:val="9"/>
        </w:rPr>
        <w:t>.</w:t>
      </w:r>
      <w:r>
        <w:rPr>
          <w:spacing w:val="75"/>
        </w:rPr>
        <w:t xml:space="preserve"> </w:t>
      </w:r>
      <w:r>
        <w:rPr>
          <w:rFonts w:ascii="Microsoft YaHei" w:hAnsi="Microsoft YaHei" w:eastAsia="Microsoft YaHei" w:cs="Microsoft YaHei"/>
          <w:spacing w:val="8"/>
        </w:rPr>
        <w:t>现代医用影</w:t>
      </w:r>
      <w:r>
        <w:rPr>
          <w:rFonts w:ascii="Microsoft YaHei" w:hAnsi="Microsoft YaHei" w:eastAsia="Microsoft YaHei" w:cs="Microsoft YaHei"/>
        </w:rPr>
        <w:t xml:space="preserve"> </w:t>
      </w:r>
      <w:r>
        <w:rPr>
          <w:rFonts w:ascii="Microsoft YaHei" w:hAnsi="Microsoft YaHei" w:eastAsia="Microsoft YaHei" w:cs="Microsoft YaHei"/>
          <w:spacing w:val="-6"/>
        </w:rPr>
        <w:t>像学</w:t>
      </w:r>
      <w:r>
        <w:rPr>
          <w:rFonts w:ascii="Microsoft YaHei" w:hAnsi="Microsoft YaHei" w:eastAsia="Microsoft YaHei" w:cs="Microsoft YaHei"/>
          <w:spacing w:val="-2"/>
        </w:rPr>
        <w:t xml:space="preserve"> </w:t>
      </w:r>
      <w:r>
        <w:rPr>
          <w:spacing w:val="-6"/>
        </w:rPr>
        <w:t>，2023</w:t>
      </w:r>
      <w:r>
        <w:rPr>
          <w:spacing w:val="-35"/>
        </w:rPr>
        <w:t xml:space="preserve"> </w:t>
      </w:r>
      <w:r>
        <w:rPr>
          <w:spacing w:val="-6"/>
        </w:rPr>
        <w:t>,</w:t>
      </w:r>
      <w:r>
        <w:rPr>
          <w:spacing w:val="34"/>
          <w:w w:val="101"/>
        </w:rPr>
        <w:t xml:space="preserve"> </w:t>
      </w:r>
      <w:r>
        <w:rPr>
          <w:spacing w:val="-6"/>
        </w:rPr>
        <w:t>32(4)</w:t>
      </w:r>
      <w:r>
        <w:rPr>
          <w:spacing w:val="-6"/>
        </w:rPr>
        <w:t xml:space="preserve"> </w:t>
      </w:r>
      <w:r>
        <w:rPr>
          <w:spacing w:val="-6"/>
        </w:rPr>
        <w:t>:</w:t>
      </w:r>
      <w:r>
        <w:rPr>
          <w:spacing w:val="32"/>
        </w:rPr>
        <w:t xml:space="preserve"> </w:t>
      </w:r>
      <w:r>
        <w:rPr>
          <w:spacing w:val="-6"/>
        </w:rPr>
        <w:t>667</w:t>
      </w:r>
      <w:r>
        <w:rPr>
          <w:spacing w:val="-15"/>
        </w:rPr>
        <w:t xml:space="preserve"> </w:t>
      </w:r>
      <w:r>
        <w:rPr>
          <w:spacing w:val="-6"/>
        </w:rPr>
        <w:t>-</w:t>
      </w:r>
      <w:r>
        <w:rPr>
          <w:spacing w:val="-43"/>
        </w:rPr>
        <w:t xml:space="preserve"> </w:t>
      </w:r>
      <w:r>
        <w:rPr>
          <w:spacing w:val="-6"/>
        </w:rPr>
        <w:t>669.</w:t>
      </w:r>
    </w:p>
    <w:p>
      <w:pPr>
        <w:pStyle w:val="BodyText"/>
        <w:ind w:left="420" w:right="56" w:hanging="421"/>
        <w:spacing w:before="1" w:line="215" w:lineRule="auto"/>
        <w:rPr/>
      </w:pPr>
      <w:r>
        <w:rPr>
          <w:spacing w:val="11"/>
        </w:rPr>
        <w:t>[8]</w:t>
      </w:r>
      <w:r>
        <w:rPr>
          <w:spacing w:val="11"/>
        </w:rPr>
        <w:t xml:space="preserve">  </w:t>
      </w:r>
      <w:r>
        <w:rPr>
          <w:rFonts w:ascii="Microsoft YaHei" w:hAnsi="Microsoft YaHei" w:eastAsia="Microsoft YaHei" w:cs="Microsoft YaHei"/>
          <w:spacing w:val="11"/>
        </w:rPr>
        <w:t>张军连</w:t>
      </w:r>
      <w:r>
        <w:rPr>
          <w:spacing w:val="11"/>
        </w:rPr>
        <w:t>．</w:t>
      </w:r>
      <w:r>
        <w:rPr>
          <w:rFonts w:ascii="Microsoft YaHei" w:hAnsi="Microsoft YaHei" w:eastAsia="Microsoft YaHei" w:cs="Microsoft YaHei"/>
          <w:spacing w:val="11"/>
        </w:rPr>
        <w:t>颈动脉粥样硬化斑块超声特</w:t>
      </w:r>
      <w:r>
        <w:rPr>
          <w:rFonts w:ascii="Microsoft YaHei" w:hAnsi="Microsoft YaHei" w:eastAsia="Microsoft YaHei" w:cs="Microsoft YaHei"/>
          <w:spacing w:val="10"/>
        </w:rPr>
        <w:t>征对脑梗塞的预</w:t>
      </w:r>
      <w:r>
        <w:rPr>
          <w:rFonts w:ascii="Microsoft YaHei" w:hAnsi="Microsoft YaHei" w:eastAsia="Microsoft YaHei" w:cs="Microsoft YaHei"/>
        </w:rPr>
        <w:t xml:space="preserve"> </w:t>
      </w:r>
      <w:r>
        <w:rPr>
          <w:rFonts w:ascii="Microsoft YaHei" w:hAnsi="Microsoft YaHei" w:eastAsia="Microsoft YaHei" w:cs="Microsoft YaHei"/>
          <w:spacing w:val="-7"/>
        </w:rPr>
        <w:t>测价值</w:t>
      </w:r>
      <w:r>
        <w:rPr>
          <w:rFonts w:ascii="Microsoft YaHei" w:hAnsi="Microsoft YaHei" w:eastAsia="Microsoft YaHei" w:cs="Microsoft YaHei"/>
          <w:spacing w:val="-10"/>
        </w:rPr>
        <w:t xml:space="preserve"> </w:t>
      </w:r>
      <w:r>
        <w:rPr>
          <w:rFonts w:ascii="Microsoft YaHei" w:hAnsi="Microsoft YaHei" w:eastAsia="Microsoft YaHei" w:cs="Microsoft YaHei"/>
          <w:spacing w:val="-7"/>
        </w:rPr>
        <w:t>分</w:t>
      </w:r>
      <w:r>
        <w:rPr>
          <w:rFonts w:ascii="Microsoft YaHei" w:hAnsi="Microsoft YaHei" w:eastAsia="Microsoft YaHei" w:cs="Microsoft YaHei"/>
          <w:spacing w:val="-12"/>
        </w:rPr>
        <w:t xml:space="preserve"> </w:t>
      </w:r>
      <w:r>
        <w:rPr>
          <w:rFonts w:ascii="Microsoft YaHei" w:hAnsi="Microsoft YaHei" w:eastAsia="Microsoft YaHei" w:cs="Microsoft YaHei"/>
          <w:spacing w:val="-7"/>
        </w:rPr>
        <w:t>析</w:t>
      </w:r>
      <w:r>
        <w:rPr>
          <w:rFonts w:ascii="Microsoft YaHei" w:hAnsi="Microsoft YaHei" w:eastAsia="Microsoft YaHei" w:cs="Microsoft YaHei"/>
          <w:spacing w:val="13"/>
        </w:rPr>
        <w:t xml:space="preserve"> </w:t>
      </w:r>
      <w:r>
        <w:rPr>
          <w:spacing w:val="-7"/>
        </w:rPr>
        <w:t>[</w:t>
      </w:r>
      <w:r>
        <w:rPr>
          <w:spacing w:val="-27"/>
        </w:rPr>
        <w:t xml:space="preserve"> </w:t>
      </w:r>
      <w:r>
        <w:rPr>
          <w:spacing w:val="-7"/>
        </w:rPr>
        <w:t>J</w:t>
      </w:r>
      <w:r>
        <w:rPr>
          <w:spacing w:val="-36"/>
        </w:rPr>
        <w:t xml:space="preserve"> </w:t>
      </w:r>
      <w:r>
        <w:rPr>
          <w:spacing w:val="-7"/>
        </w:rPr>
        <w:t>]</w:t>
      </w:r>
      <w:r>
        <w:rPr>
          <w:spacing w:val="-31"/>
        </w:rPr>
        <w:t xml:space="preserve"> </w:t>
      </w:r>
      <w:r>
        <w:rPr>
          <w:spacing w:val="-7"/>
        </w:rPr>
        <w:t>.</w:t>
      </w:r>
      <w:r>
        <w:rPr>
          <w:spacing w:val="-7"/>
        </w:rPr>
        <w:t xml:space="preserve">  </w:t>
      </w:r>
      <w:r>
        <w:rPr>
          <w:rFonts w:ascii="Microsoft YaHei" w:hAnsi="Microsoft YaHei" w:eastAsia="Microsoft YaHei" w:cs="Microsoft YaHei"/>
          <w:spacing w:val="-7"/>
        </w:rPr>
        <w:t>影</w:t>
      </w:r>
      <w:r>
        <w:rPr>
          <w:rFonts w:ascii="Microsoft YaHei" w:hAnsi="Microsoft YaHei" w:eastAsia="Microsoft YaHei" w:cs="Microsoft YaHei"/>
          <w:spacing w:val="-14"/>
        </w:rPr>
        <w:t xml:space="preserve"> </w:t>
      </w:r>
      <w:r>
        <w:rPr>
          <w:rFonts w:ascii="Microsoft YaHei" w:hAnsi="Microsoft YaHei" w:eastAsia="Microsoft YaHei" w:cs="Microsoft YaHei"/>
          <w:spacing w:val="-7"/>
        </w:rPr>
        <w:t>像</w:t>
      </w:r>
      <w:r>
        <w:rPr>
          <w:rFonts w:ascii="Microsoft YaHei" w:hAnsi="Microsoft YaHei" w:eastAsia="Microsoft YaHei" w:cs="Microsoft YaHei"/>
          <w:spacing w:val="-13"/>
        </w:rPr>
        <w:t xml:space="preserve"> </w:t>
      </w:r>
      <w:r>
        <w:rPr>
          <w:rFonts w:ascii="Microsoft YaHei" w:hAnsi="Microsoft YaHei" w:eastAsia="Microsoft YaHei" w:cs="Microsoft YaHei"/>
          <w:spacing w:val="-7"/>
        </w:rPr>
        <w:t>研</w:t>
      </w:r>
      <w:r>
        <w:rPr>
          <w:rFonts w:ascii="Microsoft YaHei" w:hAnsi="Microsoft YaHei" w:eastAsia="Microsoft YaHei" w:cs="Microsoft YaHei"/>
          <w:spacing w:val="-13"/>
        </w:rPr>
        <w:t xml:space="preserve"> </w:t>
      </w:r>
      <w:r>
        <w:rPr>
          <w:rFonts w:ascii="Microsoft YaHei" w:hAnsi="Microsoft YaHei" w:eastAsia="Microsoft YaHei" w:cs="Microsoft YaHei"/>
          <w:spacing w:val="-7"/>
        </w:rPr>
        <w:t>究 与 医 学</w:t>
      </w:r>
      <w:r>
        <w:rPr>
          <w:rFonts w:ascii="Microsoft YaHei" w:hAnsi="Microsoft YaHei" w:eastAsia="Microsoft YaHei" w:cs="Microsoft YaHei"/>
          <w:spacing w:val="-12"/>
        </w:rPr>
        <w:t xml:space="preserve"> </w:t>
      </w:r>
      <w:r>
        <w:rPr>
          <w:rFonts w:ascii="Microsoft YaHei" w:hAnsi="Microsoft YaHei" w:eastAsia="Microsoft YaHei" w:cs="Microsoft YaHei"/>
          <w:spacing w:val="-7"/>
        </w:rPr>
        <w:t>应</w:t>
      </w:r>
      <w:r>
        <w:rPr>
          <w:rFonts w:ascii="Microsoft YaHei" w:hAnsi="Microsoft YaHei" w:eastAsia="Microsoft YaHei" w:cs="Microsoft YaHei"/>
          <w:spacing w:val="-12"/>
        </w:rPr>
        <w:t xml:space="preserve"> </w:t>
      </w:r>
      <w:r>
        <w:rPr>
          <w:rFonts w:ascii="Microsoft YaHei" w:hAnsi="Microsoft YaHei" w:eastAsia="Microsoft YaHei" w:cs="Microsoft YaHei"/>
          <w:spacing w:val="-7"/>
        </w:rPr>
        <w:t>用</w:t>
      </w:r>
      <w:r>
        <w:rPr>
          <w:rFonts w:ascii="Microsoft YaHei" w:hAnsi="Microsoft YaHei" w:eastAsia="Microsoft YaHei" w:cs="Microsoft YaHei"/>
          <w:spacing w:val="-17"/>
        </w:rPr>
        <w:t xml:space="preserve"> </w:t>
      </w:r>
      <w:r>
        <w:rPr>
          <w:spacing w:val="-7"/>
        </w:rPr>
        <w:t>，2020</w:t>
      </w:r>
      <w:r>
        <w:rPr>
          <w:spacing w:val="-43"/>
        </w:rPr>
        <w:t xml:space="preserve"> </w:t>
      </w:r>
      <w:r>
        <w:rPr>
          <w:spacing w:val="-7"/>
        </w:rPr>
        <w:t>,</w:t>
      </w:r>
      <w:r>
        <w:rPr>
          <w:spacing w:val="46"/>
          <w:w w:val="101"/>
        </w:rPr>
        <w:t xml:space="preserve"> </w:t>
      </w:r>
      <w:r>
        <w:rPr>
          <w:spacing w:val="-7"/>
        </w:rPr>
        <w:t>4</w:t>
      </w:r>
    </w:p>
    <w:p>
      <w:pPr>
        <w:pStyle w:val="BodyText"/>
        <w:ind w:left="439"/>
        <w:spacing w:line="408" w:lineRule="exact"/>
        <w:rPr/>
      </w:pPr>
      <w:r>
        <w:rPr>
          <w:spacing w:val="-7"/>
          <w:position w:val="6"/>
        </w:rPr>
        <w:t>(24)</w:t>
      </w:r>
      <w:r>
        <w:rPr>
          <w:spacing w:val="-6"/>
          <w:position w:val="6"/>
        </w:rPr>
        <w:t xml:space="preserve"> </w:t>
      </w:r>
      <w:r>
        <w:rPr>
          <w:spacing w:val="-7"/>
          <w:position w:val="6"/>
        </w:rPr>
        <w:t>:</w:t>
      </w:r>
      <w:r>
        <w:rPr>
          <w:spacing w:val="46"/>
          <w:position w:val="6"/>
        </w:rPr>
        <w:t xml:space="preserve"> </w:t>
      </w:r>
      <w:r>
        <w:rPr>
          <w:spacing w:val="-7"/>
          <w:position w:val="6"/>
        </w:rPr>
        <w:t>132</w:t>
      </w:r>
      <w:r>
        <w:rPr>
          <w:spacing w:val="-20"/>
          <w:position w:val="6"/>
        </w:rPr>
        <w:t xml:space="preserve"> </w:t>
      </w:r>
      <w:r>
        <w:rPr>
          <w:spacing w:val="-7"/>
          <w:position w:val="6"/>
        </w:rPr>
        <w:t>-</w:t>
      </w:r>
      <w:r>
        <w:rPr>
          <w:spacing w:val="-29"/>
          <w:position w:val="6"/>
        </w:rPr>
        <w:t xml:space="preserve"> </w:t>
      </w:r>
      <w:r>
        <w:rPr>
          <w:spacing w:val="-7"/>
          <w:position w:val="6"/>
        </w:rPr>
        <w:t>134.</w:t>
      </w:r>
    </w:p>
    <w:p>
      <w:pPr>
        <w:pStyle w:val="BodyText"/>
        <w:ind w:left="422" w:right="56" w:hanging="423"/>
        <w:spacing w:before="1" w:line="215" w:lineRule="auto"/>
        <w:rPr/>
      </w:pPr>
      <w:r>
        <w:rPr>
          <w:spacing w:val="11"/>
        </w:rPr>
        <w:t>[9]</w:t>
      </w:r>
      <w:r>
        <w:rPr>
          <w:spacing w:val="11"/>
        </w:rPr>
        <w:t xml:space="preserve">  </w:t>
      </w:r>
      <w:r>
        <w:rPr>
          <w:rFonts w:ascii="Microsoft YaHei" w:hAnsi="Microsoft YaHei" w:eastAsia="Microsoft YaHei" w:cs="Microsoft YaHei"/>
          <w:spacing w:val="11"/>
        </w:rPr>
        <w:t>杨映霞</w:t>
      </w:r>
      <w:r>
        <w:rPr>
          <w:spacing w:val="11"/>
        </w:rPr>
        <w:t>．</w:t>
      </w:r>
      <w:r>
        <w:rPr>
          <w:rFonts w:ascii="Microsoft YaHei" w:hAnsi="Microsoft YaHei" w:eastAsia="Microsoft YaHei" w:cs="Microsoft YaHei"/>
          <w:spacing w:val="11"/>
        </w:rPr>
        <w:t>彩色多普勒超声用于脑梗塞</w:t>
      </w:r>
      <w:r>
        <w:rPr>
          <w:rFonts w:ascii="Microsoft YaHei" w:hAnsi="Microsoft YaHei" w:eastAsia="Microsoft YaHei" w:cs="Microsoft YaHei"/>
          <w:spacing w:val="10"/>
        </w:rPr>
        <w:t>患者颈动脉粥样</w:t>
      </w:r>
      <w:r>
        <w:rPr>
          <w:rFonts w:ascii="Microsoft YaHei" w:hAnsi="Microsoft YaHei" w:eastAsia="Microsoft YaHei" w:cs="Microsoft YaHei"/>
        </w:rPr>
        <w:t xml:space="preserve"> </w:t>
      </w:r>
      <w:r>
        <w:rPr>
          <w:rFonts w:ascii="Microsoft YaHei" w:hAnsi="Microsoft YaHei" w:eastAsia="Microsoft YaHei" w:cs="Microsoft YaHei"/>
          <w:spacing w:val="3"/>
        </w:rPr>
        <w:t>硬化斑块诊断的效果研究</w:t>
      </w:r>
      <w:r>
        <w:rPr>
          <w:spacing w:val="3"/>
        </w:rPr>
        <w:t>[</w:t>
      </w:r>
      <w:r>
        <w:rPr>
          <w:spacing w:val="-33"/>
        </w:rPr>
        <w:t xml:space="preserve"> </w:t>
      </w:r>
      <w:r>
        <w:rPr>
          <w:spacing w:val="3"/>
        </w:rPr>
        <w:t>J]</w:t>
      </w:r>
      <w:r>
        <w:rPr>
          <w:spacing w:val="-31"/>
        </w:rPr>
        <w:t xml:space="preserve"> </w:t>
      </w:r>
      <w:r>
        <w:rPr>
          <w:spacing w:val="3"/>
        </w:rPr>
        <w:t>.</w:t>
      </w:r>
      <w:r>
        <w:rPr>
          <w:spacing w:val="73"/>
          <w:w w:val="101"/>
        </w:rPr>
        <w:t xml:space="preserve"> </w:t>
      </w:r>
      <w:r>
        <w:rPr>
          <w:rFonts w:ascii="Microsoft YaHei" w:hAnsi="Microsoft YaHei" w:eastAsia="Microsoft YaHei" w:cs="Microsoft YaHei"/>
          <w:spacing w:val="3"/>
        </w:rPr>
        <w:t>甘肃科技</w:t>
      </w:r>
      <w:r>
        <w:rPr>
          <w:rFonts w:ascii="Microsoft YaHei" w:hAnsi="Microsoft YaHei" w:eastAsia="Microsoft YaHei" w:cs="Microsoft YaHei"/>
          <w:spacing w:val="-18"/>
        </w:rPr>
        <w:t xml:space="preserve"> </w:t>
      </w:r>
      <w:r>
        <w:rPr>
          <w:spacing w:val="3"/>
        </w:rPr>
        <w:t>，2020</w:t>
      </w:r>
      <w:r>
        <w:rPr>
          <w:spacing w:val="-42"/>
        </w:rPr>
        <w:t xml:space="preserve"> </w:t>
      </w:r>
      <w:r>
        <w:rPr>
          <w:spacing w:val="3"/>
        </w:rPr>
        <w:t>,</w:t>
      </w:r>
      <w:r>
        <w:rPr>
          <w:spacing w:val="41"/>
        </w:rPr>
        <w:t xml:space="preserve"> </w:t>
      </w:r>
      <w:r>
        <w:rPr>
          <w:spacing w:val="3"/>
        </w:rPr>
        <w:t>36</w:t>
      </w:r>
    </w:p>
    <w:p>
      <w:pPr>
        <w:pStyle w:val="BodyText"/>
        <w:ind w:left="439"/>
        <w:spacing w:line="418" w:lineRule="exact"/>
        <w:rPr/>
      </w:pPr>
      <w:r>
        <w:rPr>
          <w:spacing w:val="-8"/>
          <w:position w:val="6"/>
        </w:rPr>
        <w:t>(18)</w:t>
      </w:r>
      <w:r>
        <w:rPr>
          <w:spacing w:val="-5"/>
          <w:position w:val="6"/>
        </w:rPr>
        <w:t xml:space="preserve"> </w:t>
      </w:r>
      <w:r>
        <w:rPr>
          <w:spacing w:val="-8"/>
          <w:position w:val="6"/>
        </w:rPr>
        <w:t>:</w:t>
      </w:r>
      <w:r>
        <w:rPr>
          <w:spacing w:val="46"/>
          <w:position w:val="6"/>
        </w:rPr>
        <w:t xml:space="preserve"> </w:t>
      </w:r>
      <w:r>
        <w:rPr>
          <w:spacing w:val="-8"/>
          <w:position w:val="6"/>
        </w:rPr>
        <w:t>103</w:t>
      </w:r>
      <w:r>
        <w:rPr>
          <w:spacing w:val="-8"/>
          <w:position w:val="6"/>
        </w:rPr>
        <w:t xml:space="preserve"> </w:t>
      </w:r>
      <w:r>
        <w:rPr>
          <w:spacing w:val="-8"/>
          <w:position w:val="6"/>
        </w:rPr>
        <w:t>-</w:t>
      </w:r>
      <w:r>
        <w:rPr>
          <w:spacing w:val="-29"/>
          <w:position w:val="6"/>
        </w:rPr>
        <w:t xml:space="preserve"> </w:t>
      </w:r>
      <w:r>
        <w:rPr>
          <w:spacing w:val="-8"/>
          <w:position w:val="6"/>
        </w:rPr>
        <w:t>105.</w:t>
      </w:r>
    </w:p>
    <w:p>
      <w:pPr>
        <w:spacing w:line="418" w:lineRule="exact"/>
        <w:sectPr>
          <w:type w:val="continuous"/>
          <w:pgSz w:w="11906" w:h="16838"/>
          <w:pgMar w:top="1681" w:right="1022" w:bottom="600" w:left="432" w:header="1242" w:footer="360" w:gutter="0"/>
          <w:cols w:equalWidth="0" w:num="2">
            <w:col w:w="5657" w:space="100"/>
            <w:col w:w="4695" w:space="0"/>
          </w:cols>
        </w:sectPr>
        <w:rPr/>
      </w:pPr>
    </w:p>
    <w:p>
      <w:pPr>
        <w:pStyle w:val="BodyText"/>
        <w:ind w:right="54"/>
        <w:spacing w:line="429" w:lineRule="exact"/>
        <w:jc w:val="right"/>
        <w:rPr>
          <w:sz w:val="20"/>
          <w:szCs w:val="20"/>
        </w:rPr>
      </w:pPr>
      <w:r>
        <w:rPr>
          <w:sz w:val="20"/>
          <w:szCs w:val="20"/>
          <w:spacing w:val="7"/>
          <w:position w:val="6"/>
        </w:rPr>
        <w:t>灬灬灬灬灬灬灬灬灬灬灬灬灬灬灬灬灬灬灬灬灬灬灬灬灬灬灬灬灬灬灬灬灬灬灬灬灬灬灬灬灬灬灬灬灬灬灬</w:t>
      </w:r>
    </w:p>
    <w:p>
      <w:pPr>
        <w:spacing w:line="429" w:lineRule="exact"/>
        <w:sectPr>
          <w:type w:val="continuous"/>
          <w:pgSz w:w="11906" w:h="16838"/>
          <w:pgMar w:top="1681" w:right="1022" w:bottom="600" w:left="432" w:header="1242" w:footer="360" w:gutter="0"/>
          <w:cols w:equalWidth="0" w:num="1">
            <w:col w:w="10451" w:space="0"/>
          </w:cols>
        </w:sectPr>
        <w:rPr>
          <w:sz w:val="20"/>
          <w:szCs w:val="20"/>
        </w:rPr>
      </w:pPr>
    </w:p>
    <w:p>
      <w:pPr>
        <w:pStyle w:val="BodyText"/>
        <w:ind w:left="572"/>
        <w:spacing w:line="201" w:lineRule="auto"/>
        <w:rPr>
          <w:sz w:val="20"/>
          <w:szCs w:val="20"/>
        </w:rPr>
      </w:pPr>
      <w:r>
        <w:rPr>
          <w:sz w:val="20"/>
          <w:szCs w:val="20"/>
          <w:spacing w:val="-1"/>
        </w:rPr>
        <w:t>（</w:t>
      </w:r>
      <w:r>
        <w:rPr>
          <w:rFonts w:ascii="Microsoft YaHei" w:hAnsi="Microsoft YaHei" w:eastAsia="Microsoft YaHei" w:cs="Microsoft YaHei"/>
          <w:sz w:val="20"/>
          <w:szCs w:val="20"/>
          <w:spacing w:val="-1"/>
        </w:rPr>
        <w:t>上接第 </w:t>
      </w:r>
      <w:r>
        <w:rPr>
          <w:sz w:val="20"/>
          <w:szCs w:val="20"/>
          <w:spacing w:val="-1"/>
        </w:rPr>
        <w:t>1367</w:t>
      </w:r>
      <w:r>
        <w:rPr>
          <w:sz w:val="20"/>
          <w:szCs w:val="20"/>
          <w:spacing w:val="-1"/>
        </w:rPr>
        <w:t xml:space="preserve"> </w:t>
      </w:r>
      <w:r>
        <w:rPr>
          <w:rFonts w:ascii="Microsoft YaHei" w:hAnsi="Microsoft YaHei" w:eastAsia="Microsoft YaHei" w:cs="Microsoft YaHei"/>
          <w:sz w:val="20"/>
          <w:szCs w:val="20"/>
          <w:spacing w:val="-1"/>
        </w:rPr>
        <w:t>页</w:t>
      </w:r>
      <w:r>
        <w:rPr>
          <w:sz w:val="20"/>
          <w:szCs w:val="20"/>
          <w:spacing w:val="-1"/>
        </w:rPr>
        <w:t>）</w:t>
      </w:r>
    </w:p>
    <w:p>
      <w:pPr>
        <w:pStyle w:val="BodyText"/>
        <w:ind w:left="1103" w:right="347" w:hanging="432"/>
        <w:spacing w:before="56" w:line="260" w:lineRule="auto"/>
        <w:rPr/>
      </w:pPr>
      <w:r>
        <w:rPr>
          <w:spacing w:val="5"/>
        </w:rPr>
        <w:t>[4]</w:t>
      </w:r>
      <w:r>
        <w:rPr>
          <w:spacing w:val="5"/>
        </w:rPr>
        <w:t xml:space="preserve">  </w:t>
      </w:r>
      <w:r>
        <w:rPr>
          <w:rFonts w:ascii="Microsoft YaHei" w:hAnsi="Microsoft YaHei" w:eastAsia="Microsoft YaHei" w:cs="Microsoft YaHei"/>
          <w:spacing w:val="5"/>
        </w:rPr>
        <w:t>杨立健</w:t>
      </w:r>
      <w:r>
        <w:rPr>
          <w:rFonts w:ascii="Microsoft YaHei" w:hAnsi="Microsoft YaHei" w:eastAsia="Microsoft YaHei" w:cs="Microsoft YaHei"/>
          <w:spacing w:val="-10"/>
        </w:rPr>
        <w:t xml:space="preserve"> </w:t>
      </w:r>
      <w:r>
        <w:rPr>
          <w:spacing w:val="5"/>
        </w:rPr>
        <w:t>，</w:t>
      </w:r>
      <w:r>
        <w:rPr>
          <w:rFonts w:ascii="Microsoft YaHei" w:hAnsi="Microsoft YaHei" w:eastAsia="Microsoft YaHei" w:cs="Microsoft YaHei"/>
          <w:spacing w:val="5"/>
        </w:rPr>
        <w:t>陈秀秉</w:t>
      </w:r>
      <w:r>
        <w:rPr>
          <w:spacing w:val="5"/>
        </w:rPr>
        <w:t>．</w:t>
      </w:r>
      <w:r>
        <w:rPr>
          <w:rFonts w:ascii="Microsoft YaHei" w:hAnsi="Microsoft YaHei" w:eastAsia="Microsoft YaHei" w:cs="Microsoft YaHei"/>
          <w:spacing w:val="5"/>
        </w:rPr>
        <w:t>小儿肠套叠的诊治进展</w:t>
      </w:r>
      <w:r>
        <w:rPr>
          <w:spacing w:val="5"/>
        </w:rPr>
        <w:t>[</w:t>
      </w:r>
      <w:r>
        <w:rPr>
          <w:spacing w:val="-34"/>
        </w:rPr>
        <w:t xml:space="preserve"> </w:t>
      </w:r>
      <w:r>
        <w:rPr>
          <w:spacing w:val="5"/>
        </w:rPr>
        <w:t>J]</w:t>
      </w:r>
      <w:r>
        <w:rPr>
          <w:spacing w:val="-30"/>
        </w:rPr>
        <w:t xml:space="preserve"> </w:t>
      </w:r>
      <w:r>
        <w:rPr>
          <w:spacing w:val="5"/>
        </w:rPr>
        <w:t>.</w:t>
      </w:r>
      <w:r>
        <w:rPr>
          <w:spacing w:val="5"/>
        </w:rPr>
        <w:t xml:space="preserve">  </w:t>
      </w:r>
      <w:r>
        <w:rPr>
          <w:rFonts w:ascii="Microsoft YaHei" w:hAnsi="Microsoft YaHei" w:eastAsia="Microsoft YaHei" w:cs="Microsoft YaHei"/>
          <w:spacing w:val="5"/>
        </w:rPr>
        <w:t>中国</w:t>
      </w:r>
      <w:r>
        <w:rPr>
          <w:rFonts w:ascii="Microsoft YaHei" w:hAnsi="Microsoft YaHei" w:eastAsia="Microsoft YaHei" w:cs="Microsoft YaHei"/>
        </w:rPr>
        <w:t xml:space="preserve"> </w:t>
      </w:r>
      <w:r>
        <w:rPr>
          <w:rFonts w:ascii="Microsoft YaHei" w:hAnsi="Microsoft YaHei" w:eastAsia="Microsoft YaHei" w:cs="Microsoft YaHei"/>
          <w:spacing w:val="-4"/>
        </w:rPr>
        <w:t>临床研究</w:t>
      </w:r>
      <w:r>
        <w:rPr>
          <w:spacing w:val="-4"/>
        </w:rPr>
        <w:t>，2020</w:t>
      </w:r>
      <w:r>
        <w:rPr>
          <w:spacing w:val="-42"/>
        </w:rPr>
        <w:t xml:space="preserve"> </w:t>
      </w:r>
      <w:r>
        <w:rPr>
          <w:spacing w:val="-4"/>
        </w:rPr>
        <w:t>,</w:t>
      </w:r>
      <w:r>
        <w:rPr>
          <w:spacing w:val="-4"/>
        </w:rPr>
        <w:t xml:space="preserve"> </w:t>
      </w:r>
      <w:r>
        <w:rPr>
          <w:spacing w:val="-4"/>
        </w:rPr>
        <w:t>33(2)</w:t>
      </w:r>
      <w:r>
        <w:rPr>
          <w:spacing w:val="-4"/>
        </w:rPr>
        <w:t xml:space="preserve"> </w:t>
      </w:r>
      <w:r>
        <w:rPr>
          <w:spacing w:val="-4"/>
        </w:rPr>
        <w:t>:</w:t>
      </w:r>
      <w:r>
        <w:rPr>
          <w:spacing w:val="31"/>
        </w:rPr>
        <w:t xml:space="preserve"> </w:t>
      </w:r>
      <w:r>
        <w:rPr>
          <w:spacing w:val="-4"/>
        </w:rPr>
        <w:t>265</w:t>
      </w:r>
      <w:r>
        <w:rPr>
          <w:spacing w:val="-4"/>
        </w:rPr>
        <w:t xml:space="preserve"> </w:t>
      </w:r>
      <w:r>
        <w:rPr>
          <w:spacing w:val="-4"/>
        </w:rPr>
        <w:t>-</w:t>
      </w:r>
      <w:r>
        <w:rPr>
          <w:spacing w:val="-43"/>
        </w:rPr>
        <w:t xml:space="preserve"> </w:t>
      </w:r>
      <w:r>
        <w:rPr>
          <w:spacing w:val="-4"/>
        </w:rPr>
        <w:t>2</w:t>
      </w:r>
      <w:r>
        <w:rPr>
          <w:spacing w:val="-5"/>
        </w:rPr>
        <w:t>67.</w:t>
      </w:r>
    </w:p>
    <w:p>
      <w:pPr>
        <w:pStyle w:val="BodyText"/>
        <w:ind w:left="1084" w:right="347" w:hanging="413"/>
        <w:spacing w:before="3" w:line="277" w:lineRule="auto"/>
        <w:rPr/>
      </w:pPr>
      <w:r>
        <w:rPr>
          <w:spacing w:val="7"/>
        </w:rPr>
        <w:t>[5]</w:t>
      </w:r>
      <w:r>
        <w:rPr>
          <w:spacing w:val="7"/>
        </w:rPr>
        <w:t xml:space="preserve">  </w:t>
      </w:r>
      <w:r>
        <w:rPr>
          <w:rFonts w:ascii="Microsoft YaHei" w:hAnsi="Microsoft YaHei" w:eastAsia="Microsoft YaHei" w:cs="Microsoft YaHei"/>
          <w:spacing w:val="7"/>
        </w:rPr>
        <w:t>吴伟</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石静</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杜隽</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儿童小肠套叠与回结套叠的</w:t>
      </w:r>
      <w:r>
        <w:rPr>
          <w:rFonts w:ascii="Microsoft YaHei" w:hAnsi="Microsoft YaHei" w:eastAsia="Microsoft YaHei" w:cs="Microsoft YaHei"/>
        </w:rPr>
        <w:t xml:space="preserve"> </w:t>
      </w:r>
      <w:r>
        <w:rPr>
          <w:rFonts w:ascii="Microsoft YaHei" w:hAnsi="Microsoft YaHei" w:eastAsia="Microsoft YaHei" w:cs="Microsoft YaHei"/>
          <w:spacing w:val="2"/>
        </w:rPr>
        <w:t>超声鉴别诊断</w:t>
      </w:r>
      <w:r>
        <w:rPr>
          <w:spacing w:val="2"/>
        </w:rPr>
        <w:t>[</w:t>
      </w:r>
      <w:r>
        <w:rPr>
          <w:spacing w:val="-38"/>
        </w:rPr>
        <w:t xml:space="preserve"> </w:t>
      </w:r>
      <w:r>
        <w:rPr>
          <w:spacing w:val="2"/>
        </w:rPr>
        <w:t>J]</w:t>
      </w:r>
      <w:r>
        <w:rPr>
          <w:spacing w:val="-30"/>
        </w:rPr>
        <w:t xml:space="preserve"> </w:t>
      </w:r>
      <w:r>
        <w:rPr>
          <w:spacing w:val="2"/>
        </w:rPr>
        <w:t>.</w:t>
      </w:r>
      <w:r>
        <w:rPr>
          <w:spacing w:val="2"/>
        </w:rPr>
        <w:t xml:space="preserve">  </w:t>
      </w:r>
      <w:r>
        <w:rPr>
          <w:rFonts w:ascii="Microsoft YaHei" w:hAnsi="Microsoft YaHei" w:eastAsia="Microsoft YaHei" w:cs="Microsoft YaHei"/>
          <w:spacing w:val="2"/>
        </w:rPr>
        <w:t>中国医学计算机成像杂志</w:t>
      </w:r>
      <w:r>
        <w:rPr>
          <w:spacing w:val="1"/>
        </w:rPr>
        <w:t>，2019</w:t>
      </w:r>
      <w:r>
        <w:rPr>
          <w:spacing w:val="-40"/>
        </w:rPr>
        <w:t xml:space="preserve"> </w:t>
      </w:r>
      <w:r>
        <w:rPr>
          <w:spacing w:val="1"/>
        </w:rPr>
        <w:t>,</w:t>
      </w:r>
      <w:r>
        <w:rPr/>
        <w:t xml:space="preserve"> </w:t>
      </w:r>
      <w:r>
        <w:rPr>
          <w:spacing w:val="-2"/>
        </w:rPr>
        <w:t>25(3)</w:t>
      </w:r>
      <w:r>
        <w:rPr>
          <w:spacing w:val="-15"/>
        </w:rPr>
        <w:t xml:space="preserve"> </w:t>
      </w:r>
      <w:r>
        <w:rPr>
          <w:spacing w:val="-2"/>
        </w:rPr>
        <w:t>:</w:t>
      </w:r>
      <w:r>
        <w:rPr>
          <w:spacing w:val="31"/>
        </w:rPr>
        <w:t xml:space="preserve"> </w:t>
      </w:r>
      <w:r>
        <w:rPr>
          <w:spacing w:val="-2"/>
        </w:rPr>
        <w:t>289</w:t>
      </w:r>
      <w:r>
        <w:rPr>
          <w:spacing w:val="-17"/>
        </w:rPr>
        <w:t xml:space="preserve"> </w:t>
      </w:r>
      <w:r>
        <w:rPr>
          <w:spacing w:val="-2"/>
        </w:rPr>
        <w:t>-</w:t>
      </w:r>
      <w:r>
        <w:rPr>
          <w:spacing w:val="-43"/>
        </w:rPr>
        <w:t xml:space="preserve"> </w:t>
      </w:r>
      <w:r>
        <w:rPr>
          <w:spacing w:val="-2"/>
        </w:rPr>
        <w:t>293.</w:t>
      </w:r>
    </w:p>
    <w:p>
      <w:pPr>
        <w:pStyle w:val="BodyText"/>
        <w:ind w:left="1084" w:right="290" w:hanging="413"/>
        <w:spacing w:before="3" w:line="277" w:lineRule="auto"/>
        <w:rPr/>
      </w:pPr>
      <w:r>
        <w:rPr>
          <w:spacing w:val="7"/>
        </w:rPr>
        <w:t>[6]</w:t>
      </w:r>
      <w:r>
        <w:rPr>
          <w:spacing w:val="7"/>
        </w:rPr>
        <w:t xml:space="preserve">  </w:t>
      </w:r>
      <w:r>
        <w:rPr>
          <w:rFonts w:ascii="Microsoft YaHei" w:hAnsi="Microsoft YaHei" w:eastAsia="Microsoft YaHei" w:cs="Microsoft YaHei"/>
          <w:spacing w:val="7"/>
        </w:rPr>
        <w:t>席艳</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马凌云</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赖琴</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彩色多普勒超声在小儿暂</w:t>
      </w:r>
      <w:r>
        <w:rPr>
          <w:rFonts w:ascii="Microsoft YaHei" w:hAnsi="Microsoft YaHei" w:eastAsia="Microsoft YaHei" w:cs="Microsoft YaHei"/>
        </w:rPr>
        <w:t xml:space="preserve">  </w:t>
      </w:r>
      <w:r>
        <w:rPr>
          <w:rFonts w:ascii="Microsoft YaHei" w:hAnsi="Microsoft YaHei" w:eastAsia="Microsoft YaHei" w:cs="Microsoft YaHei"/>
          <w:spacing w:val="5"/>
        </w:rPr>
        <w:t>时性小肠套叠诊断中的应用研究</w:t>
      </w:r>
      <w:r>
        <w:rPr>
          <w:spacing w:val="5"/>
        </w:rPr>
        <w:t>[</w:t>
      </w:r>
      <w:r>
        <w:rPr>
          <w:spacing w:val="-38"/>
        </w:rPr>
        <w:t xml:space="preserve"> </w:t>
      </w:r>
      <w:r>
        <w:rPr>
          <w:spacing w:val="5"/>
        </w:rPr>
        <w:t>J]</w:t>
      </w:r>
      <w:r>
        <w:rPr>
          <w:spacing w:val="-31"/>
        </w:rPr>
        <w:t xml:space="preserve"> </w:t>
      </w:r>
      <w:r>
        <w:rPr>
          <w:spacing w:val="5"/>
        </w:rPr>
        <w:t>.</w:t>
      </w:r>
      <w:r>
        <w:rPr>
          <w:spacing w:val="59"/>
        </w:rPr>
        <w:t xml:space="preserve"> </w:t>
      </w:r>
      <w:r>
        <w:rPr>
          <w:rFonts w:ascii="Microsoft YaHei" w:hAnsi="Microsoft YaHei" w:eastAsia="Microsoft YaHei" w:cs="Microsoft YaHei"/>
          <w:spacing w:val="5"/>
        </w:rPr>
        <w:t>中国妇幼保健</w:t>
      </w:r>
      <w:r>
        <w:rPr>
          <w:spacing w:val="5"/>
        </w:rPr>
        <w:t>，</w:t>
      </w:r>
      <w:r>
        <w:rPr/>
        <w:t xml:space="preserve"> </w:t>
      </w:r>
      <w:r>
        <w:rPr>
          <w:spacing w:val="-4"/>
        </w:rPr>
        <w:t>2020</w:t>
      </w:r>
      <w:r>
        <w:rPr>
          <w:spacing w:val="-41"/>
        </w:rPr>
        <w:t xml:space="preserve"> </w:t>
      </w:r>
      <w:r>
        <w:rPr>
          <w:spacing w:val="-4"/>
        </w:rPr>
        <w:t>,</w:t>
      </w:r>
      <w:r>
        <w:rPr>
          <w:spacing w:val="34"/>
        </w:rPr>
        <w:t xml:space="preserve"> </w:t>
      </w:r>
      <w:r>
        <w:rPr>
          <w:spacing w:val="-4"/>
        </w:rPr>
        <w:t>35(21)</w:t>
      </w:r>
      <w:r>
        <w:rPr>
          <w:spacing w:val="-4"/>
        </w:rPr>
        <w:t xml:space="preserve"> </w:t>
      </w:r>
      <w:r>
        <w:rPr>
          <w:spacing w:val="-4"/>
        </w:rPr>
        <w:t>:</w:t>
      </w:r>
      <w:r>
        <w:rPr>
          <w:spacing w:val="28"/>
        </w:rPr>
        <w:t xml:space="preserve"> </w:t>
      </w:r>
      <w:r>
        <w:rPr>
          <w:spacing w:val="-4"/>
        </w:rPr>
        <w:t>4128</w:t>
      </w:r>
      <w:r>
        <w:rPr>
          <w:spacing w:val="-15"/>
        </w:rPr>
        <w:t xml:space="preserve"> </w:t>
      </w:r>
      <w:r>
        <w:rPr>
          <w:spacing w:val="-4"/>
        </w:rPr>
        <w:t>-</w:t>
      </w:r>
      <w:r>
        <w:rPr>
          <w:spacing w:val="-46"/>
        </w:rPr>
        <w:t xml:space="preserve"> </w:t>
      </w:r>
      <w:r>
        <w:rPr>
          <w:spacing w:val="-4"/>
        </w:rPr>
        <w:t>4130.</w:t>
      </w:r>
    </w:p>
    <w:p>
      <w:pPr>
        <w:pStyle w:val="BodyText"/>
        <w:ind w:left="1094" w:right="347" w:hanging="423"/>
        <w:spacing w:before="2" w:line="255" w:lineRule="auto"/>
        <w:rPr/>
      </w:pPr>
      <w:r>
        <w:rPr>
          <w:spacing w:val="7"/>
        </w:rPr>
        <w:t>[7]</w:t>
      </w:r>
      <w:r>
        <w:rPr>
          <w:spacing w:val="7"/>
        </w:rPr>
        <w:t xml:space="preserve">  </w:t>
      </w:r>
      <w:r>
        <w:rPr>
          <w:rFonts w:ascii="Microsoft YaHei" w:hAnsi="Microsoft YaHei" w:eastAsia="Microsoft YaHei" w:cs="Microsoft YaHei"/>
          <w:spacing w:val="7"/>
        </w:rPr>
        <w:t>周凯</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李阳</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怀玉水</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彩超监控引导温盐水灌肠</w:t>
      </w:r>
      <w:r>
        <w:rPr>
          <w:rFonts w:ascii="Microsoft YaHei" w:hAnsi="Microsoft YaHei" w:eastAsia="Microsoft YaHei" w:cs="Microsoft YaHei"/>
        </w:rPr>
        <w:t xml:space="preserve"> </w:t>
      </w:r>
      <w:r>
        <w:rPr>
          <w:rFonts w:ascii="Microsoft YaHei" w:hAnsi="Microsoft YaHei" w:eastAsia="Microsoft YaHei" w:cs="Microsoft YaHei"/>
          <w:spacing w:val="8"/>
        </w:rPr>
        <w:t>复位术治疗小儿肠套叠的临床研究</w:t>
      </w:r>
      <w:r>
        <w:rPr>
          <w:spacing w:val="8"/>
        </w:rPr>
        <w:t>[</w:t>
      </w:r>
      <w:r>
        <w:rPr>
          <w:spacing w:val="-34"/>
        </w:rPr>
        <w:t xml:space="preserve"> </w:t>
      </w:r>
      <w:r>
        <w:rPr>
          <w:spacing w:val="8"/>
        </w:rPr>
        <w:t>J]</w:t>
      </w:r>
      <w:r>
        <w:rPr>
          <w:spacing w:val="-31"/>
        </w:rPr>
        <w:t xml:space="preserve"> </w:t>
      </w:r>
      <w:r>
        <w:rPr>
          <w:spacing w:val="8"/>
        </w:rPr>
        <w:t>.</w:t>
      </w:r>
      <w:r>
        <w:rPr>
          <w:spacing w:val="2"/>
        </w:rPr>
        <w:t xml:space="preserve">  </w:t>
      </w:r>
      <w:r>
        <w:rPr>
          <w:rFonts w:ascii="Microsoft YaHei" w:hAnsi="Microsoft YaHei" w:eastAsia="Microsoft YaHei" w:cs="Microsoft YaHei"/>
          <w:spacing w:val="8"/>
        </w:rPr>
        <w:t>中华全科医</w:t>
      </w:r>
      <w:r>
        <w:rPr>
          <w:rFonts w:ascii="Microsoft YaHei" w:hAnsi="Microsoft YaHei" w:eastAsia="Microsoft YaHei" w:cs="Microsoft YaHei"/>
          <w:spacing w:val="1"/>
        </w:rPr>
        <w:t xml:space="preserve"> </w:t>
      </w:r>
      <w:r>
        <w:rPr>
          <w:rFonts w:ascii="Microsoft YaHei" w:hAnsi="Microsoft YaHei" w:eastAsia="Microsoft YaHei" w:cs="Microsoft YaHei"/>
          <w:spacing w:val="-7"/>
        </w:rPr>
        <w:t>学</w:t>
      </w:r>
      <w:r>
        <w:rPr>
          <w:spacing w:val="-7"/>
        </w:rPr>
        <w:t>，2020</w:t>
      </w:r>
      <w:r>
        <w:rPr>
          <w:spacing w:val="-30"/>
        </w:rPr>
        <w:t xml:space="preserve"> </w:t>
      </w:r>
      <w:r>
        <w:rPr>
          <w:spacing w:val="-7"/>
        </w:rPr>
        <w:t>,</w:t>
      </w:r>
      <w:r>
        <w:rPr>
          <w:spacing w:val="17"/>
        </w:rPr>
        <w:t xml:space="preserve"> </w:t>
      </w:r>
      <w:r>
        <w:rPr>
          <w:spacing w:val="-7"/>
        </w:rPr>
        <w:t>18(9)</w:t>
      </w:r>
      <w:r>
        <w:rPr>
          <w:spacing w:val="-7"/>
        </w:rPr>
        <w:t xml:space="preserve"> </w:t>
      </w:r>
      <w:r>
        <w:rPr>
          <w:spacing w:val="-7"/>
        </w:rPr>
        <w:t>:</w:t>
      </w:r>
      <w:r>
        <w:rPr>
          <w:spacing w:val="46"/>
        </w:rPr>
        <w:t xml:space="preserve"> </w:t>
      </w:r>
      <w:r>
        <w:rPr>
          <w:spacing w:val="-7"/>
        </w:rPr>
        <w:t>1462</w:t>
      </w:r>
      <w:r>
        <w:rPr>
          <w:spacing w:val="-20"/>
        </w:rPr>
        <w:t xml:space="preserve"> </w:t>
      </w:r>
      <w:r>
        <w:rPr>
          <w:spacing w:val="-7"/>
        </w:rPr>
        <w:t>-</w:t>
      </w:r>
      <w:r>
        <w:rPr>
          <w:spacing w:val="-28"/>
        </w:rPr>
        <w:t xml:space="preserve"> </w:t>
      </w:r>
      <w:r>
        <w:rPr>
          <w:spacing w:val="-7"/>
        </w:rPr>
        <w:t>1465.</w:t>
      </w:r>
    </w:p>
    <w:p>
      <w:pPr>
        <w:pStyle w:val="BodyText"/>
        <w:ind w:left="1092" w:right="337" w:hanging="421"/>
        <w:spacing w:line="255" w:lineRule="auto"/>
        <w:rPr/>
      </w:pPr>
      <w:r>
        <w:rPr>
          <w:spacing w:val="4"/>
        </w:rPr>
        <w:t>[8]</w:t>
      </w:r>
      <w:r>
        <w:rPr>
          <w:spacing w:val="4"/>
        </w:rPr>
        <w:t xml:space="preserve">  </w:t>
      </w:r>
      <w:r>
        <w:rPr>
          <w:rFonts w:ascii="Microsoft YaHei" w:hAnsi="Microsoft YaHei" w:eastAsia="Microsoft YaHei" w:cs="Microsoft YaHei"/>
          <w:spacing w:val="4"/>
        </w:rPr>
        <w:t>乔敏</w:t>
      </w:r>
      <w:r>
        <w:rPr>
          <w:rFonts w:ascii="Microsoft YaHei" w:hAnsi="Microsoft YaHei" w:eastAsia="Microsoft YaHei" w:cs="Microsoft YaHei"/>
          <w:spacing w:val="-26"/>
        </w:rPr>
        <w:t xml:space="preserve"> </w:t>
      </w:r>
      <w:r>
        <w:rPr>
          <w:spacing w:val="4"/>
        </w:rPr>
        <w:t>，</w:t>
      </w:r>
      <w:r>
        <w:rPr>
          <w:rFonts w:ascii="Microsoft YaHei" w:hAnsi="Microsoft YaHei" w:eastAsia="Microsoft YaHei" w:cs="Microsoft YaHei"/>
          <w:spacing w:val="4"/>
        </w:rPr>
        <w:t>夏炳兰</w:t>
      </w:r>
      <w:r>
        <w:rPr>
          <w:spacing w:val="4"/>
        </w:rPr>
        <w:t>．</w:t>
      </w:r>
      <w:r>
        <w:rPr>
          <w:rFonts w:ascii="Microsoft YaHei" w:hAnsi="Microsoft YaHei" w:eastAsia="Microsoft YaHei" w:cs="Microsoft YaHei"/>
          <w:spacing w:val="4"/>
        </w:rPr>
        <w:t>儿童小肠套叠与大肠套叠临床特征及超</w:t>
      </w:r>
      <w:r>
        <w:rPr>
          <w:rFonts w:ascii="Microsoft YaHei" w:hAnsi="Microsoft YaHei" w:eastAsia="Microsoft YaHei" w:cs="Microsoft YaHei"/>
        </w:rPr>
        <w:t xml:space="preserve"> </w:t>
      </w:r>
      <w:r>
        <w:rPr>
          <w:rFonts w:ascii="Microsoft YaHei" w:hAnsi="Microsoft YaHei" w:eastAsia="Microsoft YaHei" w:cs="Microsoft YaHei"/>
          <w:spacing w:val="-9"/>
        </w:rPr>
        <w:t>声评价</w:t>
      </w:r>
      <w:r>
        <w:rPr>
          <w:spacing w:val="-9"/>
        </w:rPr>
        <w:t>[J]</w:t>
      </w:r>
      <w:r>
        <w:rPr>
          <w:spacing w:val="-40"/>
        </w:rPr>
        <w:t xml:space="preserve"> </w:t>
      </w:r>
      <w:r>
        <w:rPr>
          <w:spacing w:val="-9"/>
        </w:rPr>
        <w:t>.</w:t>
      </w:r>
      <w:r>
        <w:rPr>
          <w:spacing w:val="57"/>
          <w:w w:val="101"/>
        </w:rPr>
        <w:t xml:space="preserve"> </w:t>
      </w:r>
      <w:r>
        <w:rPr>
          <w:rFonts w:ascii="Microsoft YaHei" w:hAnsi="Microsoft YaHei" w:eastAsia="Microsoft YaHei" w:cs="Microsoft YaHei"/>
          <w:spacing w:val="-9"/>
        </w:rPr>
        <w:t>实用临床医药杂志</w:t>
      </w:r>
      <w:r>
        <w:rPr>
          <w:spacing w:val="-9"/>
        </w:rPr>
        <w:t>，2021</w:t>
      </w:r>
      <w:r>
        <w:rPr>
          <w:spacing w:val="-38"/>
        </w:rPr>
        <w:t xml:space="preserve"> </w:t>
      </w:r>
      <w:r>
        <w:rPr>
          <w:spacing w:val="-9"/>
        </w:rPr>
        <w:t>,</w:t>
      </w:r>
      <w:r>
        <w:rPr>
          <w:spacing w:val="-9"/>
        </w:rPr>
        <w:t xml:space="preserve"> </w:t>
      </w:r>
      <w:r>
        <w:rPr>
          <w:spacing w:val="-9"/>
        </w:rPr>
        <w:t>25(</w:t>
      </w:r>
      <w:r>
        <w:rPr>
          <w:spacing w:val="-10"/>
        </w:rPr>
        <w:t>9)</w:t>
      </w:r>
      <w:r>
        <w:rPr>
          <w:spacing w:val="-25"/>
        </w:rPr>
        <w:t xml:space="preserve"> </w:t>
      </w:r>
      <w:r>
        <w:rPr>
          <w:spacing w:val="-10"/>
        </w:rPr>
        <w:t>:</w:t>
      </w:r>
      <w:r>
        <w:rPr>
          <w:spacing w:val="23"/>
        </w:rPr>
        <w:t xml:space="preserve"> </w:t>
      </w:r>
      <w:r>
        <w:rPr>
          <w:spacing w:val="-10"/>
        </w:rPr>
        <w:t>62</w:t>
      </w:r>
      <w:r>
        <w:rPr>
          <w:spacing w:val="-30"/>
        </w:rPr>
        <w:t xml:space="preserve"> </w:t>
      </w:r>
      <w:r>
        <w:rPr>
          <w:spacing w:val="-10"/>
        </w:rPr>
        <w:t>-64.</w:t>
      </w:r>
    </w:p>
    <w:p>
      <w:pPr>
        <w:pStyle w:val="BodyText"/>
        <w:ind w:left="1091" w:right="347" w:hanging="420"/>
        <w:spacing w:before="2" w:line="255" w:lineRule="auto"/>
        <w:rPr/>
      </w:pPr>
      <w:r>
        <w:rPr>
          <w:spacing w:val="11"/>
        </w:rPr>
        <w:t>[9]</w:t>
      </w:r>
      <w:r>
        <w:rPr>
          <w:spacing w:val="11"/>
        </w:rPr>
        <w:t xml:space="preserve">  </w:t>
      </w:r>
      <w:r>
        <w:rPr>
          <w:rFonts w:ascii="Microsoft YaHei" w:hAnsi="Microsoft YaHei" w:eastAsia="Microsoft YaHei" w:cs="Microsoft YaHei"/>
          <w:spacing w:val="11"/>
        </w:rPr>
        <w:t>朱芹</w:t>
      </w:r>
      <w:r>
        <w:rPr>
          <w:spacing w:val="11"/>
        </w:rPr>
        <w:t>．</w:t>
      </w:r>
      <w:r>
        <w:rPr>
          <w:rFonts w:ascii="Microsoft YaHei" w:hAnsi="Microsoft YaHei" w:eastAsia="Microsoft YaHei" w:cs="Microsoft YaHei"/>
          <w:spacing w:val="11"/>
        </w:rPr>
        <w:t>小儿肠套叠超声表现与水压灌</w:t>
      </w:r>
      <w:r>
        <w:rPr>
          <w:rFonts w:ascii="Microsoft YaHei" w:hAnsi="Microsoft YaHei" w:eastAsia="Microsoft YaHei" w:cs="Microsoft YaHei"/>
          <w:spacing w:val="10"/>
        </w:rPr>
        <w:t>肠复位成败的相</w:t>
      </w:r>
      <w:r>
        <w:rPr>
          <w:rFonts w:ascii="Microsoft YaHei" w:hAnsi="Microsoft YaHei" w:eastAsia="Microsoft YaHei" w:cs="Microsoft YaHei"/>
        </w:rPr>
        <w:t xml:space="preserve"> </w:t>
      </w:r>
      <w:r>
        <w:rPr>
          <w:rFonts w:ascii="Microsoft YaHei" w:hAnsi="Microsoft YaHei" w:eastAsia="Microsoft YaHei" w:cs="Microsoft YaHei"/>
          <w:spacing w:val="-3"/>
        </w:rPr>
        <w:t>关性</w:t>
      </w:r>
      <w:r>
        <w:rPr>
          <w:spacing w:val="-3"/>
        </w:rPr>
        <w:t>[J]</w:t>
      </w:r>
      <w:r>
        <w:rPr>
          <w:spacing w:val="-31"/>
        </w:rPr>
        <w:t xml:space="preserve"> </w:t>
      </w:r>
      <w:r>
        <w:rPr>
          <w:spacing w:val="-3"/>
        </w:rPr>
        <w:t>.</w:t>
      </w:r>
      <w:r>
        <w:rPr>
          <w:spacing w:val="65"/>
        </w:rPr>
        <w:t xml:space="preserve"> </w:t>
      </w:r>
      <w:r>
        <w:rPr>
          <w:rFonts w:ascii="Microsoft YaHei" w:hAnsi="Microsoft YaHei" w:eastAsia="Microsoft YaHei" w:cs="Microsoft YaHei"/>
          <w:spacing w:val="-3"/>
        </w:rPr>
        <w:t>蚌埠医学院学报</w:t>
      </w:r>
      <w:r>
        <w:rPr>
          <w:spacing w:val="-3"/>
        </w:rPr>
        <w:t>，2021</w:t>
      </w:r>
      <w:r>
        <w:rPr>
          <w:spacing w:val="-28"/>
        </w:rPr>
        <w:t xml:space="preserve"> </w:t>
      </w:r>
      <w:r>
        <w:rPr>
          <w:spacing w:val="-3"/>
        </w:rPr>
        <w:t>,</w:t>
      </w:r>
      <w:r>
        <w:rPr>
          <w:spacing w:val="-3"/>
        </w:rPr>
        <w:t xml:space="preserve"> </w:t>
      </w:r>
      <w:r>
        <w:rPr>
          <w:spacing w:val="-3"/>
        </w:rPr>
        <w:t>4</w:t>
      </w:r>
      <w:r>
        <w:rPr>
          <w:spacing w:val="-4"/>
        </w:rPr>
        <w:t>6(6)</w:t>
      </w:r>
      <w:r>
        <w:rPr>
          <w:spacing w:val="-4"/>
        </w:rPr>
        <w:t xml:space="preserve"> </w:t>
      </w:r>
      <w:r>
        <w:rPr>
          <w:spacing w:val="-4"/>
        </w:rPr>
        <w:t>:</w:t>
      </w:r>
      <w:r>
        <w:rPr>
          <w:spacing w:val="29"/>
        </w:rPr>
        <w:t xml:space="preserve"> </w:t>
      </w:r>
      <w:r>
        <w:rPr>
          <w:spacing w:val="-4"/>
        </w:rPr>
        <w:t>796</w:t>
      </w:r>
      <w:r>
        <w:rPr>
          <w:spacing w:val="-18"/>
        </w:rPr>
        <w:t xml:space="preserve"> </w:t>
      </w:r>
      <w:r>
        <w:rPr>
          <w:spacing w:val="-4"/>
        </w:rPr>
        <w:t>-</w:t>
      </w:r>
      <w:r>
        <w:rPr>
          <w:spacing w:val="-45"/>
        </w:rPr>
        <w:t xml:space="preserve"> </w:t>
      </w:r>
      <w:r>
        <w:rPr>
          <w:spacing w:val="-4"/>
        </w:rPr>
        <w:t>798.</w:t>
      </w:r>
    </w:p>
    <w:p>
      <w:pPr>
        <w:pStyle w:val="BodyText"/>
        <w:ind w:left="1094" w:right="347" w:hanging="423"/>
        <w:spacing w:before="2" w:line="258" w:lineRule="auto"/>
        <w:rPr/>
      </w:pPr>
      <w:r>
        <w:rPr>
          <w:spacing w:val="6"/>
        </w:rPr>
        <w:t>[10]</w:t>
      </w:r>
      <w:r>
        <w:rPr>
          <w:spacing w:val="39"/>
        </w:rPr>
        <w:t xml:space="preserve"> </w:t>
      </w:r>
      <w:r>
        <w:rPr>
          <w:rFonts w:ascii="Microsoft YaHei" w:hAnsi="Microsoft YaHei" w:eastAsia="Microsoft YaHei" w:cs="Microsoft YaHei"/>
          <w:spacing w:val="6"/>
        </w:rPr>
        <w:t>闫媛媛</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郭丽</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娄君鸽</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等</w:t>
      </w:r>
      <w:r>
        <w:rPr>
          <w:spacing w:val="6"/>
        </w:rPr>
        <w:t>．</w:t>
      </w:r>
      <w:r>
        <w:rPr>
          <w:rFonts w:ascii="Microsoft YaHei" w:hAnsi="Microsoft YaHei" w:eastAsia="Microsoft YaHei" w:cs="Microsoft YaHei"/>
          <w:spacing w:val="6"/>
        </w:rPr>
        <w:t>影响超声监测水压灌肠</w:t>
      </w:r>
      <w:r>
        <w:rPr>
          <w:rFonts w:ascii="Microsoft YaHei" w:hAnsi="Microsoft YaHei" w:eastAsia="Microsoft YaHei" w:cs="Microsoft YaHei"/>
        </w:rPr>
        <w:t xml:space="preserve"> </w:t>
      </w:r>
      <w:r>
        <w:rPr>
          <w:rFonts w:ascii="Microsoft YaHei" w:hAnsi="Microsoft YaHei" w:eastAsia="Microsoft YaHei" w:cs="Microsoft YaHei"/>
        </w:rPr>
        <w:t>整复小儿原发性肠套叠疗效的</w:t>
      </w:r>
      <w:r>
        <w:rPr>
          <w:rFonts w:ascii="Microsoft YaHei" w:hAnsi="Microsoft YaHei" w:eastAsia="Microsoft YaHei" w:cs="Microsoft YaHei"/>
          <w:spacing w:val="16"/>
          <w:w w:val="101"/>
        </w:rPr>
        <w:t xml:space="preserve"> </w:t>
      </w:r>
      <w:r>
        <w:rPr/>
        <w:t>Logistic</w:t>
      </w:r>
      <w:r>
        <w:rPr/>
        <w:t xml:space="preserve"> </w:t>
      </w:r>
      <w:r>
        <w:rPr>
          <w:rFonts w:ascii="Microsoft YaHei" w:hAnsi="Microsoft YaHei" w:eastAsia="Microsoft YaHei" w:cs="Microsoft YaHei"/>
        </w:rPr>
        <w:t>回</w:t>
      </w:r>
      <w:r>
        <w:rPr>
          <w:rFonts w:ascii="Microsoft YaHei" w:hAnsi="Microsoft YaHei" w:eastAsia="Microsoft YaHei" w:cs="Microsoft YaHei"/>
          <w:spacing w:val="-1"/>
        </w:rPr>
        <w:t>归分析</w:t>
      </w:r>
      <w:r>
        <w:rPr>
          <w:spacing w:val="-1"/>
        </w:rPr>
        <w:t>[</w:t>
      </w:r>
      <w:r>
        <w:rPr>
          <w:spacing w:val="-34"/>
        </w:rPr>
        <w:t xml:space="preserve"> </w:t>
      </w:r>
      <w:r>
        <w:rPr>
          <w:spacing w:val="-1"/>
        </w:rPr>
        <w:t>J]</w:t>
      </w:r>
      <w:r>
        <w:rPr>
          <w:spacing w:val="-31"/>
        </w:rPr>
        <w:t xml:space="preserve"> </w:t>
      </w:r>
      <w:r>
        <w:rPr>
          <w:spacing w:val="-1"/>
        </w:rPr>
        <w:t>.</w:t>
      </w:r>
      <w:r>
        <w:rPr/>
        <w:t xml:space="preserve"> </w:t>
      </w:r>
      <w:r>
        <w:rPr>
          <w:rFonts w:ascii="Microsoft YaHei" w:hAnsi="Microsoft YaHei" w:eastAsia="Microsoft YaHei" w:cs="Microsoft YaHei"/>
          <w:spacing w:val="-3"/>
        </w:rPr>
        <w:t>中国超声医学杂志</w:t>
      </w:r>
      <w:r>
        <w:rPr>
          <w:rFonts w:ascii="Microsoft YaHei" w:hAnsi="Microsoft YaHei" w:eastAsia="Microsoft YaHei" w:cs="Microsoft YaHei"/>
          <w:spacing w:val="-17"/>
        </w:rPr>
        <w:t xml:space="preserve"> </w:t>
      </w:r>
      <w:r>
        <w:rPr>
          <w:spacing w:val="-3"/>
        </w:rPr>
        <w:t>，2021</w:t>
      </w:r>
      <w:r>
        <w:rPr>
          <w:spacing w:val="-28"/>
        </w:rPr>
        <w:t xml:space="preserve"> </w:t>
      </w:r>
      <w:r>
        <w:rPr>
          <w:spacing w:val="-3"/>
        </w:rPr>
        <w:t>,</w:t>
      </w:r>
      <w:r>
        <w:rPr>
          <w:spacing w:val="34"/>
        </w:rPr>
        <w:t xml:space="preserve"> </w:t>
      </w:r>
      <w:r>
        <w:rPr>
          <w:spacing w:val="-3"/>
        </w:rPr>
        <w:t>37(11)</w:t>
      </w:r>
      <w:r>
        <w:rPr>
          <w:spacing w:val="-3"/>
        </w:rPr>
        <w:t xml:space="preserve"> </w:t>
      </w:r>
      <w:r>
        <w:rPr>
          <w:spacing w:val="-3"/>
        </w:rPr>
        <w:t>:</w:t>
      </w:r>
      <w:r>
        <w:rPr>
          <w:spacing w:val="46"/>
        </w:rPr>
        <w:t xml:space="preserve"> </w:t>
      </w:r>
      <w:r>
        <w:rPr>
          <w:spacing w:val="-3"/>
        </w:rPr>
        <w:t>1285</w:t>
      </w:r>
      <w:r>
        <w:rPr>
          <w:spacing w:val="-3"/>
        </w:rPr>
        <w:t xml:space="preserve"> </w:t>
      </w:r>
      <w:r>
        <w:rPr>
          <w:spacing w:val="-4"/>
        </w:rPr>
        <w:t>-</w:t>
      </w:r>
      <w:r>
        <w:rPr>
          <w:spacing w:val="-29"/>
        </w:rPr>
        <w:t xml:space="preserve"> </w:t>
      </w:r>
      <w:r>
        <w:rPr>
          <w:spacing w:val="-4"/>
        </w:rPr>
        <w:t>1288.</w:t>
      </w:r>
    </w:p>
    <w:p>
      <w:pPr>
        <w:spacing w:line="14" w:lineRule="auto"/>
        <w:rPr>
          <w:rFonts w:ascii="Arial"/>
          <w:sz w:val="2"/>
        </w:rPr>
      </w:pPr>
      <w:r>
        <w:rPr>
          <w:rFonts w:ascii="Arial" w:hAnsi="Arial" w:eastAsia="Arial" w:cs="Arial"/>
          <w:sz w:val="2"/>
          <w:szCs w:val="2"/>
        </w:rPr>
        <w:br w:type="column"/>
      </w:r>
    </w:p>
    <w:p>
      <w:pPr>
        <w:spacing w:line="267" w:lineRule="auto"/>
        <w:rPr>
          <w:rFonts w:ascii="Arial"/>
          <w:sz w:val="21"/>
        </w:rPr>
      </w:pPr>
      <w:r/>
    </w:p>
    <w:p>
      <w:pPr>
        <w:pStyle w:val="BodyText"/>
        <w:spacing w:before="73" w:line="195" w:lineRule="auto"/>
        <w:rPr>
          <w:rFonts w:ascii="Microsoft YaHei" w:hAnsi="Microsoft YaHei" w:eastAsia="Microsoft YaHei" w:cs="Microsoft YaHei"/>
        </w:rPr>
      </w:pPr>
      <w:r>
        <w:rPr>
          <w:spacing w:val="7"/>
        </w:rPr>
        <w:t>[11]</w:t>
      </w:r>
      <w:r>
        <w:rPr>
          <w:spacing w:val="7"/>
        </w:rPr>
        <w:t xml:space="preserve"> </w:t>
      </w:r>
      <w:r>
        <w:rPr>
          <w:rFonts w:ascii="Microsoft YaHei" w:hAnsi="Microsoft YaHei" w:eastAsia="Microsoft YaHei" w:cs="Microsoft YaHei"/>
          <w:spacing w:val="7"/>
        </w:rPr>
        <w:t>连丹丹</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孙宸</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张传鹏</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超声引导下生理盐水灌</w:t>
      </w:r>
    </w:p>
    <w:p>
      <w:pPr>
        <w:pStyle w:val="BodyText"/>
        <w:ind w:left="421"/>
        <w:spacing w:before="73" w:line="185" w:lineRule="auto"/>
        <w:rPr>
          <w:rFonts w:ascii="Microsoft YaHei" w:hAnsi="Microsoft YaHei" w:eastAsia="Microsoft YaHei" w:cs="Microsoft YaHei"/>
        </w:rPr>
      </w:pPr>
      <w:r>
        <w:rPr>
          <w:rFonts w:ascii="Microsoft YaHei" w:hAnsi="Microsoft YaHei" w:eastAsia="Microsoft YaHei" w:cs="Microsoft YaHei"/>
          <w:spacing w:val="19"/>
        </w:rPr>
        <w:t>肠和 </w:t>
      </w:r>
      <w:r>
        <w:rPr>
          <w:spacing w:val="19"/>
        </w:rPr>
        <w:t>X</w:t>
      </w:r>
      <w:r>
        <w:rPr>
          <w:spacing w:val="-13"/>
        </w:rPr>
        <w:t xml:space="preserve"> </w:t>
      </w:r>
      <w:r>
        <w:rPr>
          <w:rFonts w:ascii="Microsoft YaHei" w:hAnsi="Microsoft YaHei" w:eastAsia="Microsoft YaHei" w:cs="Microsoft YaHei"/>
          <w:spacing w:val="19"/>
        </w:rPr>
        <w:t>线透视空气灌肠在小儿肠套叠复位中的对比</w:t>
      </w:r>
    </w:p>
    <w:p>
      <w:pPr>
        <w:pStyle w:val="BodyText"/>
        <w:ind w:left="442"/>
        <w:spacing w:line="408" w:lineRule="exact"/>
        <w:rPr/>
      </w:pPr>
      <w:r>
        <w:rPr>
          <w:spacing w:val="-4"/>
          <w:position w:val="6"/>
        </w:rPr>
        <w:t>[J]</w:t>
      </w:r>
      <w:r>
        <w:rPr>
          <w:spacing w:val="-31"/>
          <w:position w:val="6"/>
        </w:rPr>
        <w:t xml:space="preserve"> </w:t>
      </w:r>
      <w:r>
        <w:rPr>
          <w:spacing w:val="-4"/>
          <w:position w:val="6"/>
        </w:rPr>
        <w:t>.</w:t>
      </w:r>
      <w:r>
        <w:rPr>
          <w:spacing w:val="-4"/>
          <w:position w:val="6"/>
        </w:rPr>
        <w:t xml:space="preserve">  </w:t>
      </w:r>
      <w:r>
        <w:rPr>
          <w:rFonts w:ascii="Microsoft YaHei" w:hAnsi="Microsoft YaHei" w:eastAsia="Microsoft YaHei" w:cs="Microsoft YaHei"/>
          <w:spacing w:val="-4"/>
          <w:position w:val="6"/>
        </w:rPr>
        <w:t>中国现代普通外科进展</w:t>
      </w:r>
      <w:r>
        <w:rPr>
          <w:spacing w:val="-4"/>
          <w:position w:val="6"/>
        </w:rPr>
        <w:t>，2023</w:t>
      </w:r>
      <w:r>
        <w:rPr>
          <w:spacing w:val="-35"/>
          <w:position w:val="6"/>
        </w:rPr>
        <w:t xml:space="preserve"> </w:t>
      </w:r>
      <w:r>
        <w:rPr>
          <w:spacing w:val="-4"/>
          <w:position w:val="6"/>
        </w:rPr>
        <w:t>,</w:t>
      </w:r>
      <w:r>
        <w:rPr>
          <w:spacing w:val="-4"/>
          <w:position w:val="6"/>
        </w:rPr>
        <w:t xml:space="preserve"> </w:t>
      </w:r>
      <w:r>
        <w:rPr>
          <w:spacing w:val="-4"/>
          <w:position w:val="6"/>
        </w:rPr>
        <w:t>26(1</w:t>
      </w:r>
      <w:r>
        <w:rPr>
          <w:spacing w:val="-5"/>
          <w:position w:val="6"/>
        </w:rPr>
        <w:t>)</w:t>
      </w:r>
      <w:r>
        <w:rPr>
          <w:spacing w:val="-5"/>
          <w:position w:val="6"/>
        </w:rPr>
        <w:t xml:space="preserve"> </w:t>
      </w:r>
      <w:r>
        <w:rPr>
          <w:spacing w:val="-5"/>
          <w:position w:val="6"/>
        </w:rPr>
        <w:t>:</w:t>
      </w:r>
      <w:r>
        <w:rPr>
          <w:spacing w:val="32"/>
          <w:position w:val="6"/>
        </w:rPr>
        <w:t xml:space="preserve"> </w:t>
      </w:r>
      <w:r>
        <w:rPr>
          <w:spacing w:val="-5"/>
          <w:position w:val="6"/>
        </w:rPr>
        <w:t>56</w:t>
      </w:r>
      <w:r>
        <w:rPr>
          <w:spacing w:val="-18"/>
          <w:position w:val="6"/>
        </w:rPr>
        <w:t xml:space="preserve"> </w:t>
      </w:r>
      <w:r>
        <w:rPr>
          <w:spacing w:val="-5"/>
          <w:position w:val="6"/>
        </w:rPr>
        <w:t>-</w:t>
      </w:r>
      <w:r>
        <w:rPr>
          <w:spacing w:val="-43"/>
          <w:position w:val="6"/>
        </w:rPr>
        <w:t xml:space="preserve"> </w:t>
      </w:r>
      <w:r>
        <w:rPr>
          <w:spacing w:val="-5"/>
          <w:position w:val="6"/>
        </w:rPr>
        <w:t>58.</w:t>
      </w:r>
    </w:p>
    <w:p>
      <w:pPr>
        <w:pStyle w:val="BodyText"/>
        <w:ind w:left="412" w:hanging="413"/>
        <w:spacing w:before="2" w:line="277" w:lineRule="auto"/>
        <w:rPr/>
      </w:pPr>
      <w:r>
        <w:rPr>
          <w:spacing w:val="8"/>
        </w:rPr>
        <w:t>[12]</w:t>
      </w:r>
      <w:r>
        <w:rPr>
          <w:spacing w:val="8"/>
        </w:rPr>
        <w:t xml:space="preserve"> </w:t>
      </w:r>
      <w:r>
        <w:rPr>
          <w:rFonts w:ascii="Microsoft YaHei" w:hAnsi="Microsoft YaHei" w:eastAsia="Microsoft YaHei" w:cs="Microsoft YaHei"/>
          <w:spacing w:val="8"/>
        </w:rPr>
        <w:t>王依宁</w:t>
      </w:r>
      <w:r>
        <w:rPr>
          <w:rFonts w:ascii="Microsoft YaHei" w:hAnsi="Microsoft YaHei" w:eastAsia="Microsoft YaHei" w:cs="Microsoft YaHei"/>
          <w:spacing w:val="-11"/>
        </w:rPr>
        <w:t xml:space="preserve"> </w:t>
      </w:r>
      <w:r>
        <w:rPr>
          <w:spacing w:val="8"/>
        </w:rPr>
        <w:t>，</w:t>
      </w:r>
      <w:r>
        <w:rPr>
          <w:rFonts w:ascii="Microsoft YaHei" w:hAnsi="Microsoft YaHei" w:eastAsia="Microsoft YaHei" w:cs="Microsoft YaHei"/>
          <w:spacing w:val="8"/>
        </w:rPr>
        <w:t>杨丽</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刘影</w:t>
      </w:r>
      <w:r>
        <w:rPr>
          <w:rFonts w:ascii="Microsoft YaHei" w:hAnsi="Microsoft YaHei" w:eastAsia="Microsoft YaHei" w:cs="Microsoft YaHei"/>
          <w:spacing w:val="-18"/>
        </w:rPr>
        <w:t xml:space="preserve"> </w:t>
      </w:r>
      <w:r>
        <w:rPr>
          <w:spacing w:val="8"/>
        </w:rPr>
        <w:t>，</w:t>
      </w:r>
      <w:r>
        <w:rPr>
          <w:rFonts w:ascii="Microsoft YaHei" w:hAnsi="Microsoft YaHei" w:eastAsia="Microsoft YaHei" w:cs="Microsoft YaHei"/>
          <w:spacing w:val="8"/>
        </w:rPr>
        <w:t>等</w:t>
      </w:r>
      <w:r>
        <w:rPr>
          <w:spacing w:val="8"/>
        </w:rPr>
        <w:t>．</w:t>
      </w:r>
      <w:r>
        <w:rPr/>
        <w:t>HFUS</w:t>
      </w:r>
      <w:r>
        <w:rPr>
          <w:spacing w:val="-24"/>
        </w:rPr>
        <w:t xml:space="preserve"> </w:t>
      </w:r>
      <w:r>
        <w:rPr>
          <w:rFonts w:ascii="Microsoft YaHei" w:hAnsi="Microsoft YaHei" w:eastAsia="Microsoft YaHei" w:cs="Microsoft YaHei"/>
          <w:spacing w:val="8"/>
        </w:rPr>
        <w:t>联合 </w:t>
      </w:r>
      <w:r>
        <w:rPr/>
        <w:t>LFUS</w:t>
      </w:r>
      <w:r>
        <w:rPr>
          <w:spacing w:val="-22"/>
        </w:rPr>
        <w:t xml:space="preserve"> </w:t>
      </w:r>
      <w:r>
        <w:rPr>
          <w:rFonts w:ascii="Microsoft YaHei" w:hAnsi="Microsoft YaHei" w:eastAsia="Microsoft YaHei" w:cs="Microsoft YaHei"/>
          <w:spacing w:val="8"/>
        </w:rPr>
        <w:t>对小儿肠</w:t>
      </w:r>
      <w:r>
        <w:rPr>
          <w:rFonts w:ascii="Microsoft YaHei" w:hAnsi="Microsoft YaHei" w:eastAsia="Microsoft YaHei" w:cs="Microsoft YaHei"/>
        </w:rPr>
        <w:t xml:space="preserve">  </w:t>
      </w:r>
      <w:r>
        <w:rPr>
          <w:rFonts w:ascii="Microsoft YaHei" w:hAnsi="Microsoft YaHei" w:eastAsia="Microsoft YaHei" w:cs="Microsoft YaHei"/>
          <w:spacing w:val="9"/>
        </w:rPr>
        <w:t>套叠诊断符合率的影响 </w:t>
      </w:r>
      <w:r>
        <w:rPr>
          <w:spacing w:val="9"/>
        </w:rPr>
        <w:t>[</w:t>
      </w:r>
      <w:r>
        <w:rPr>
          <w:spacing w:val="-32"/>
        </w:rPr>
        <w:t xml:space="preserve"> </w:t>
      </w:r>
      <w:r>
        <w:rPr>
          <w:spacing w:val="9"/>
        </w:rPr>
        <w:t>J]</w:t>
      </w:r>
      <w:r>
        <w:rPr>
          <w:spacing w:val="-31"/>
        </w:rPr>
        <w:t xml:space="preserve"> </w:t>
      </w:r>
      <w:r>
        <w:rPr>
          <w:spacing w:val="9"/>
        </w:rPr>
        <w:t>.</w:t>
      </w:r>
      <w:r>
        <w:rPr>
          <w:spacing w:val="74"/>
        </w:rPr>
        <w:t xml:space="preserve"> </w:t>
      </w:r>
      <w:r>
        <w:rPr>
          <w:rFonts w:ascii="Microsoft YaHei" w:hAnsi="Microsoft YaHei" w:eastAsia="Microsoft YaHei" w:cs="Microsoft YaHei"/>
          <w:spacing w:val="9"/>
        </w:rPr>
        <w:t>内蒙古医科大学学</w:t>
      </w:r>
      <w:r>
        <w:rPr>
          <w:rFonts w:ascii="Microsoft YaHei" w:hAnsi="Microsoft YaHei" w:eastAsia="Microsoft YaHei" w:cs="Microsoft YaHei"/>
          <w:spacing w:val="8"/>
        </w:rPr>
        <w:t>报</w:t>
      </w:r>
      <w:r>
        <w:rPr>
          <w:spacing w:val="8"/>
        </w:rPr>
        <w:t>，</w:t>
      </w:r>
      <w:r>
        <w:rPr/>
        <w:t xml:space="preserve"> </w:t>
      </w:r>
      <w:r>
        <w:rPr>
          <w:spacing w:val="-5"/>
        </w:rPr>
        <w:t>2019</w:t>
      </w:r>
      <w:r>
        <w:rPr>
          <w:spacing w:val="-36"/>
        </w:rPr>
        <w:t xml:space="preserve"> </w:t>
      </w:r>
      <w:r>
        <w:rPr>
          <w:spacing w:val="-5"/>
        </w:rPr>
        <w:t>,</w:t>
      </w:r>
      <w:r>
        <w:rPr>
          <w:spacing w:val="29"/>
        </w:rPr>
        <w:t xml:space="preserve"> </w:t>
      </w:r>
      <w:r>
        <w:rPr>
          <w:spacing w:val="-5"/>
        </w:rPr>
        <w:t>41(4)</w:t>
      </w:r>
      <w:r>
        <w:rPr>
          <w:spacing w:val="-15"/>
        </w:rPr>
        <w:t xml:space="preserve"> </w:t>
      </w:r>
      <w:r>
        <w:rPr>
          <w:spacing w:val="-5"/>
        </w:rPr>
        <w:t>:</w:t>
      </w:r>
      <w:r>
        <w:rPr>
          <w:spacing w:val="34"/>
        </w:rPr>
        <w:t xml:space="preserve"> </w:t>
      </w:r>
      <w:r>
        <w:rPr>
          <w:spacing w:val="-5"/>
        </w:rPr>
        <w:t>357</w:t>
      </w:r>
      <w:r>
        <w:rPr>
          <w:spacing w:val="-15"/>
        </w:rPr>
        <w:t xml:space="preserve"> </w:t>
      </w:r>
      <w:r>
        <w:rPr>
          <w:spacing w:val="-5"/>
        </w:rPr>
        <w:t>-</w:t>
      </w:r>
      <w:r>
        <w:rPr>
          <w:spacing w:val="-41"/>
        </w:rPr>
        <w:t xml:space="preserve"> </w:t>
      </w:r>
      <w:r>
        <w:rPr>
          <w:spacing w:val="-5"/>
        </w:rPr>
        <w:t>359.</w:t>
      </w:r>
    </w:p>
    <w:p>
      <w:pPr>
        <w:pStyle w:val="BodyText"/>
        <w:ind w:left="412" w:hanging="413"/>
        <w:spacing w:before="3" w:line="277" w:lineRule="auto"/>
        <w:rPr/>
      </w:pPr>
      <w:r>
        <w:rPr>
          <w:spacing w:val="8"/>
        </w:rPr>
        <w:t>[13]</w:t>
      </w:r>
      <w:r>
        <w:rPr>
          <w:spacing w:val="8"/>
        </w:rPr>
        <w:t xml:space="preserve"> </w:t>
      </w:r>
      <w:r>
        <w:rPr>
          <w:rFonts w:ascii="Microsoft YaHei" w:hAnsi="Microsoft YaHei" w:eastAsia="Microsoft YaHei" w:cs="Microsoft YaHei"/>
          <w:spacing w:val="8"/>
        </w:rPr>
        <w:t>郭建康</w:t>
      </w:r>
      <w:r>
        <w:rPr>
          <w:rFonts w:ascii="Microsoft YaHei" w:hAnsi="Microsoft YaHei" w:eastAsia="Microsoft YaHei" w:cs="Microsoft YaHei"/>
          <w:spacing w:val="-13"/>
        </w:rPr>
        <w:t xml:space="preserve"> </w:t>
      </w:r>
      <w:r>
        <w:rPr>
          <w:spacing w:val="8"/>
        </w:rPr>
        <w:t>，</w:t>
      </w:r>
      <w:r>
        <w:rPr>
          <w:rFonts w:ascii="Microsoft YaHei" w:hAnsi="Microsoft YaHei" w:eastAsia="Microsoft YaHei" w:cs="Microsoft YaHei"/>
          <w:spacing w:val="8"/>
        </w:rPr>
        <w:t>柏艳红</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梁优</w:t>
      </w:r>
      <w:r>
        <w:rPr>
          <w:rFonts w:ascii="Microsoft YaHei" w:hAnsi="Microsoft YaHei" w:eastAsia="Microsoft YaHei" w:cs="Microsoft YaHei"/>
          <w:spacing w:val="-18"/>
        </w:rPr>
        <w:t xml:space="preserve"> </w:t>
      </w:r>
      <w:r>
        <w:rPr>
          <w:spacing w:val="8"/>
        </w:rPr>
        <w:t>，</w:t>
      </w:r>
      <w:r>
        <w:rPr>
          <w:rFonts w:ascii="Microsoft YaHei" w:hAnsi="Microsoft YaHei" w:eastAsia="Microsoft YaHei" w:cs="Microsoft YaHei"/>
          <w:spacing w:val="8"/>
        </w:rPr>
        <w:t>等</w:t>
      </w:r>
      <w:r>
        <w:rPr>
          <w:spacing w:val="8"/>
        </w:rPr>
        <w:t>．</w:t>
      </w:r>
      <w:r>
        <w:rPr/>
        <w:t>CT</w:t>
      </w:r>
      <w:r>
        <w:rPr>
          <w:spacing w:val="-30"/>
        </w:rPr>
        <w:t xml:space="preserve"> </w:t>
      </w:r>
      <w:r>
        <w:rPr>
          <w:rFonts w:ascii="Microsoft YaHei" w:hAnsi="Microsoft YaHei" w:eastAsia="Microsoft YaHei" w:cs="Microsoft YaHei"/>
          <w:spacing w:val="8"/>
        </w:rPr>
        <w:t>联合 </w:t>
      </w:r>
      <w:r>
        <w:rPr/>
        <w:t>HFUS</w:t>
      </w:r>
      <w:r>
        <w:rPr>
          <w:spacing w:val="-22"/>
        </w:rPr>
        <w:t xml:space="preserve"> </w:t>
      </w:r>
      <w:r>
        <w:rPr>
          <w:rFonts w:ascii="Microsoft YaHei" w:hAnsi="Microsoft YaHei" w:eastAsia="Microsoft YaHei" w:cs="Microsoft YaHei"/>
          <w:spacing w:val="8"/>
        </w:rPr>
        <w:t>对小儿肠</w:t>
      </w:r>
      <w:r>
        <w:rPr>
          <w:rFonts w:ascii="Microsoft YaHei" w:hAnsi="Microsoft YaHei" w:eastAsia="Microsoft YaHei" w:cs="Microsoft YaHei"/>
        </w:rPr>
        <w:t xml:space="preserve">  </w:t>
      </w:r>
      <w:r>
        <w:rPr>
          <w:rFonts w:ascii="Microsoft YaHei" w:hAnsi="Microsoft YaHei" w:eastAsia="Microsoft YaHei" w:cs="Microsoft YaHei"/>
          <w:spacing w:val="6"/>
        </w:rPr>
        <w:t>套叠诊断及复位的评估研究</w:t>
      </w:r>
      <w:r>
        <w:rPr>
          <w:spacing w:val="6"/>
        </w:rPr>
        <w:t>[J]</w:t>
      </w:r>
      <w:r>
        <w:rPr>
          <w:spacing w:val="-20"/>
        </w:rPr>
        <w:t xml:space="preserve"> </w:t>
      </w:r>
      <w:r>
        <w:rPr>
          <w:spacing w:val="6"/>
        </w:rPr>
        <w:t>.</w:t>
      </w:r>
      <w:r>
        <w:rPr>
          <w:spacing w:val="69"/>
        </w:rPr>
        <w:t xml:space="preserve"> </w:t>
      </w:r>
      <w:r>
        <w:rPr>
          <w:rFonts w:ascii="Microsoft YaHei" w:hAnsi="Microsoft YaHei" w:eastAsia="Microsoft YaHei" w:cs="Microsoft YaHei"/>
          <w:spacing w:val="6"/>
        </w:rPr>
        <w:t>影像科学与光化学</w:t>
      </w:r>
      <w:r>
        <w:rPr>
          <w:spacing w:val="6"/>
        </w:rPr>
        <w:t>，</w:t>
      </w:r>
      <w:r>
        <w:rPr/>
        <w:t xml:space="preserve"> </w:t>
      </w:r>
      <w:r>
        <w:rPr>
          <w:spacing w:val="-6"/>
        </w:rPr>
        <w:t>2022</w:t>
      </w:r>
      <w:r>
        <w:rPr>
          <w:spacing w:val="-24"/>
        </w:rPr>
        <w:t xml:space="preserve"> </w:t>
      </w:r>
      <w:r>
        <w:rPr>
          <w:spacing w:val="-6"/>
        </w:rPr>
        <w:t>,</w:t>
      </w:r>
      <w:r>
        <w:rPr>
          <w:spacing w:val="-6"/>
        </w:rPr>
        <w:t xml:space="preserve"> </w:t>
      </w:r>
      <w:r>
        <w:rPr>
          <w:spacing w:val="-6"/>
        </w:rPr>
        <w:t>40(6)</w:t>
      </w:r>
      <w:r>
        <w:rPr>
          <w:spacing w:val="-6"/>
        </w:rPr>
        <w:t xml:space="preserve"> </w:t>
      </w:r>
      <w:r>
        <w:rPr>
          <w:spacing w:val="-6"/>
        </w:rPr>
        <w:t>:</w:t>
      </w:r>
      <w:r>
        <w:rPr>
          <w:spacing w:val="46"/>
        </w:rPr>
        <w:t xml:space="preserve"> </w:t>
      </w:r>
      <w:r>
        <w:rPr>
          <w:spacing w:val="-6"/>
        </w:rPr>
        <w:t>1586</w:t>
      </w:r>
      <w:r>
        <w:rPr>
          <w:spacing w:val="-19"/>
        </w:rPr>
        <w:t xml:space="preserve"> </w:t>
      </w:r>
      <w:r>
        <w:rPr>
          <w:spacing w:val="-6"/>
        </w:rPr>
        <w:t>-</w:t>
      </w:r>
      <w:r>
        <w:rPr>
          <w:spacing w:val="-29"/>
        </w:rPr>
        <w:t xml:space="preserve"> </w:t>
      </w:r>
      <w:r>
        <w:rPr>
          <w:spacing w:val="-6"/>
        </w:rPr>
        <w:t>1590.</w:t>
      </w:r>
    </w:p>
    <w:p>
      <w:pPr>
        <w:pStyle w:val="BodyText"/>
        <w:ind w:left="412" w:right="56" w:hanging="413"/>
        <w:spacing w:before="3" w:line="277" w:lineRule="auto"/>
        <w:rPr/>
      </w:pPr>
      <w:r>
        <w:rPr>
          <w:spacing w:val="6"/>
        </w:rPr>
        <w:t>[14]</w:t>
      </w:r>
      <w:r>
        <w:rPr>
          <w:spacing w:val="39"/>
        </w:rPr>
        <w:t xml:space="preserve"> </w:t>
      </w:r>
      <w:r>
        <w:rPr>
          <w:rFonts w:ascii="Microsoft YaHei" w:hAnsi="Microsoft YaHei" w:eastAsia="Microsoft YaHei" w:cs="Microsoft YaHei"/>
          <w:spacing w:val="6"/>
        </w:rPr>
        <w:t>闫玉玺</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刘庆华</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刘小芳</w:t>
      </w:r>
      <w:r>
        <w:rPr>
          <w:rFonts w:ascii="Microsoft YaHei" w:hAnsi="Microsoft YaHei" w:eastAsia="Microsoft YaHei" w:cs="Microsoft YaHei"/>
          <w:spacing w:val="-17"/>
        </w:rPr>
        <w:t xml:space="preserve"> </w:t>
      </w:r>
      <w:r>
        <w:rPr>
          <w:spacing w:val="6"/>
        </w:rPr>
        <w:t>，</w:t>
      </w:r>
      <w:r>
        <w:rPr>
          <w:rFonts w:ascii="Microsoft YaHei" w:hAnsi="Microsoft YaHei" w:eastAsia="Microsoft YaHei" w:cs="Microsoft YaHei"/>
          <w:spacing w:val="6"/>
        </w:rPr>
        <w:t>等</w:t>
      </w:r>
      <w:r>
        <w:rPr>
          <w:spacing w:val="6"/>
        </w:rPr>
        <w:t>．</w:t>
      </w:r>
      <w:r>
        <w:rPr>
          <w:rFonts w:ascii="Microsoft YaHei" w:hAnsi="Microsoft YaHei" w:eastAsia="Microsoft YaHei" w:cs="Microsoft YaHei"/>
          <w:spacing w:val="6"/>
        </w:rPr>
        <w:t>小儿继发性肠套叠超</w:t>
      </w:r>
      <w:r>
        <w:rPr>
          <w:rFonts w:ascii="Microsoft YaHei" w:hAnsi="Microsoft YaHei" w:eastAsia="Microsoft YaHei" w:cs="Microsoft YaHei"/>
        </w:rPr>
        <w:t xml:space="preserve"> </w:t>
      </w:r>
      <w:r>
        <w:rPr>
          <w:rFonts w:ascii="Microsoft YaHei" w:hAnsi="Microsoft YaHei" w:eastAsia="Microsoft YaHei" w:cs="Microsoft YaHei"/>
          <w:spacing w:val="-13"/>
        </w:rPr>
        <w:t>声表 现</w:t>
      </w:r>
      <w:r>
        <w:rPr>
          <w:rFonts w:ascii="Microsoft YaHei" w:hAnsi="Microsoft YaHei" w:eastAsia="Microsoft YaHei" w:cs="Microsoft YaHei"/>
          <w:spacing w:val="20"/>
          <w:w w:val="101"/>
        </w:rPr>
        <w:t xml:space="preserve"> </w:t>
      </w:r>
      <w:r>
        <w:rPr>
          <w:spacing w:val="-13"/>
        </w:rPr>
        <w:t>[</w:t>
      </w:r>
      <w:r>
        <w:rPr>
          <w:spacing w:val="-23"/>
        </w:rPr>
        <w:t xml:space="preserve"> </w:t>
      </w:r>
      <w:r>
        <w:rPr>
          <w:spacing w:val="-13"/>
        </w:rPr>
        <w:t>J</w:t>
      </w:r>
      <w:r>
        <w:rPr>
          <w:spacing w:val="-33"/>
        </w:rPr>
        <w:t xml:space="preserve"> </w:t>
      </w:r>
      <w:r>
        <w:rPr>
          <w:spacing w:val="-13"/>
        </w:rPr>
        <w:t>]</w:t>
      </w:r>
      <w:r>
        <w:rPr>
          <w:spacing w:val="-31"/>
        </w:rPr>
        <w:t xml:space="preserve"> </w:t>
      </w:r>
      <w:r>
        <w:rPr>
          <w:spacing w:val="-13"/>
        </w:rPr>
        <w:t>.</w:t>
      </w:r>
      <w:r>
        <w:rPr>
          <w:spacing w:val="8"/>
        </w:rPr>
        <w:t xml:space="preserve">  </w:t>
      </w:r>
      <w:r>
        <w:rPr>
          <w:rFonts w:ascii="Microsoft YaHei" w:hAnsi="Microsoft YaHei" w:eastAsia="Microsoft YaHei" w:cs="Microsoft YaHei"/>
          <w:spacing w:val="-13"/>
        </w:rPr>
        <w:t>中</w:t>
      </w:r>
      <w:r>
        <w:rPr>
          <w:rFonts w:ascii="Microsoft YaHei" w:hAnsi="Microsoft YaHei" w:eastAsia="Microsoft YaHei" w:cs="Microsoft YaHei"/>
          <w:spacing w:val="11"/>
        </w:rPr>
        <w:t xml:space="preserve"> </w:t>
      </w:r>
      <w:r>
        <w:rPr>
          <w:rFonts w:ascii="Microsoft YaHei" w:hAnsi="Microsoft YaHei" w:eastAsia="Microsoft YaHei" w:cs="Microsoft YaHei"/>
          <w:spacing w:val="-13"/>
        </w:rPr>
        <w:t>国 医 学 影 像 技 术</w:t>
      </w:r>
      <w:r>
        <w:rPr>
          <w:rFonts w:ascii="Microsoft YaHei" w:hAnsi="Microsoft YaHei" w:eastAsia="Microsoft YaHei" w:cs="Microsoft YaHei"/>
          <w:spacing w:val="-17"/>
        </w:rPr>
        <w:t xml:space="preserve"> </w:t>
      </w:r>
      <w:r>
        <w:rPr>
          <w:spacing w:val="-14"/>
        </w:rPr>
        <w:t>，2019</w:t>
      </w:r>
      <w:r>
        <w:rPr>
          <w:spacing w:val="-40"/>
        </w:rPr>
        <w:t xml:space="preserve"> </w:t>
      </w:r>
      <w:r>
        <w:rPr>
          <w:spacing w:val="-14"/>
        </w:rPr>
        <w:t>,</w:t>
      </w:r>
      <w:r>
        <w:rPr>
          <w:spacing w:val="48"/>
        </w:rPr>
        <w:t xml:space="preserve"> </w:t>
      </w:r>
      <w:r>
        <w:rPr>
          <w:spacing w:val="-14"/>
        </w:rPr>
        <w:t>35</w:t>
      </w:r>
      <w:r>
        <w:rPr>
          <w:spacing w:val="-14"/>
        </w:rPr>
        <w:t xml:space="preserve"> </w:t>
      </w:r>
      <w:r>
        <w:rPr>
          <w:spacing w:val="-14"/>
        </w:rPr>
        <w:t>(</w:t>
      </w:r>
      <w:r>
        <w:rPr>
          <w:spacing w:val="-14"/>
        </w:rPr>
        <w:t xml:space="preserve"> </w:t>
      </w:r>
      <w:r>
        <w:rPr>
          <w:spacing w:val="-14"/>
        </w:rPr>
        <w:t>1</w:t>
      </w:r>
      <w:r>
        <w:rPr>
          <w:spacing w:val="-14"/>
        </w:rPr>
        <w:t xml:space="preserve"> </w:t>
      </w:r>
      <w:r>
        <w:rPr>
          <w:spacing w:val="-14"/>
        </w:rPr>
        <w:t>)</w:t>
      </w:r>
      <w:r>
        <w:rPr>
          <w:spacing w:val="-14"/>
        </w:rPr>
        <w:t xml:space="preserve"> </w:t>
      </w:r>
      <w:r>
        <w:rPr>
          <w:spacing w:val="-14"/>
        </w:rPr>
        <w:t>:</w:t>
      </w:r>
      <w:r>
        <w:rPr/>
        <w:t xml:space="preserve"> </w:t>
      </w:r>
      <w:r>
        <w:rPr>
          <w:spacing w:val="-1"/>
        </w:rPr>
        <w:t>91</w:t>
      </w:r>
      <w:r>
        <w:rPr>
          <w:spacing w:val="-1"/>
        </w:rPr>
        <w:t xml:space="preserve"> </w:t>
      </w:r>
      <w:r>
        <w:rPr>
          <w:spacing w:val="-1"/>
        </w:rPr>
        <w:t>-</w:t>
      </w:r>
      <w:r>
        <w:rPr>
          <w:spacing w:val="-43"/>
        </w:rPr>
        <w:t xml:space="preserve"> </w:t>
      </w:r>
      <w:r>
        <w:rPr>
          <w:spacing w:val="-1"/>
        </w:rPr>
        <w:t>94.</w:t>
      </w:r>
    </w:p>
    <w:p>
      <w:pPr>
        <w:pStyle w:val="BodyText"/>
        <w:ind w:left="422" w:right="56" w:hanging="423"/>
        <w:spacing w:before="3" w:line="255" w:lineRule="auto"/>
        <w:rPr/>
      </w:pPr>
      <w:r>
        <w:rPr>
          <w:spacing w:val="7"/>
        </w:rPr>
        <w:t>[15]</w:t>
      </w:r>
      <w:r>
        <w:rPr>
          <w:spacing w:val="7"/>
        </w:rPr>
        <w:t xml:space="preserve"> </w:t>
      </w:r>
      <w:r>
        <w:rPr>
          <w:rFonts w:ascii="Microsoft YaHei" w:hAnsi="Microsoft YaHei" w:eastAsia="Microsoft YaHei" w:cs="Microsoft YaHei"/>
          <w:spacing w:val="7"/>
        </w:rPr>
        <w:t>郭建康</w:t>
      </w:r>
      <w:r>
        <w:rPr>
          <w:rFonts w:ascii="Microsoft YaHei" w:hAnsi="Microsoft YaHei" w:eastAsia="Microsoft YaHei" w:cs="Microsoft YaHei"/>
          <w:spacing w:val="-12"/>
        </w:rPr>
        <w:t xml:space="preserve"> </w:t>
      </w:r>
      <w:r>
        <w:rPr>
          <w:spacing w:val="7"/>
        </w:rPr>
        <w:t>，</w:t>
      </w:r>
      <w:r>
        <w:rPr>
          <w:rFonts w:ascii="Microsoft YaHei" w:hAnsi="Microsoft YaHei" w:eastAsia="Microsoft YaHei" w:cs="Microsoft YaHei"/>
          <w:spacing w:val="7"/>
        </w:rPr>
        <w:t>柏艳红</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刘雅娜</w:t>
      </w:r>
      <w:r>
        <w:rPr>
          <w:rFonts w:ascii="Microsoft YaHei" w:hAnsi="Microsoft YaHei" w:eastAsia="Microsoft YaHei" w:cs="Microsoft YaHei"/>
          <w:spacing w:val="-17"/>
        </w:rPr>
        <w:t xml:space="preserve"> </w:t>
      </w:r>
      <w:r>
        <w:rPr>
          <w:spacing w:val="7"/>
        </w:rPr>
        <w:t>，</w:t>
      </w:r>
      <w:r>
        <w:rPr>
          <w:rFonts w:ascii="Microsoft YaHei" w:hAnsi="Microsoft YaHei" w:eastAsia="Microsoft YaHei" w:cs="Microsoft YaHei"/>
          <w:spacing w:val="7"/>
        </w:rPr>
        <w:t>等</w:t>
      </w:r>
      <w:r>
        <w:rPr>
          <w:spacing w:val="7"/>
        </w:rPr>
        <w:t>．</w:t>
      </w:r>
      <w:r>
        <w:rPr>
          <w:rFonts w:ascii="Microsoft YaHei" w:hAnsi="Microsoft YaHei" w:eastAsia="Microsoft YaHei" w:cs="Microsoft YaHei"/>
          <w:spacing w:val="7"/>
        </w:rPr>
        <w:t>超声引导下水压灌肠</w:t>
      </w:r>
      <w:r>
        <w:rPr>
          <w:rFonts w:ascii="Microsoft YaHei" w:hAnsi="Microsoft YaHei" w:eastAsia="Microsoft YaHei" w:cs="Microsoft YaHei"/>
        </w:rPr>
        <w:t xml:space="preserve"> </w:t>
      </w:r>
      <w:r>
        <w:rPr>
          <w:rFonts w:ascii="Microsoft YaHei" w:hAnsi="Microsoft YaHei" w:eastAsia="Microsoft YaHei" w:cs="Microsoft YaHei"/>
          <w:spacing w:val="5"/>
        </w:rPr>
        <w:t>治疗儿童急性肠套叠的效果研究</w:t>
      </w:r>
      <w:r>
        <w:rPr>
          <w:spacing w:val="5"/>
        </w:rPr>
        <w:t>[J]</w:t>
      </w:r>
      <w:r>
        <w:rPr>
          <w:spacing w:val="-26"/>
        </w:rPr>
        <w:t xml:space="preserve"> </w:t>
      </w:r>
      <w:r>
        <w:rPr>
          <w:spacing w:val="5"/>
        </w:rPr>
        <w:t>.</w:t>
      </w:r>
      <w:r>
        <w:rPr>
          <w:spacing w:val="33"/>
        </w:rPr>
        <w:t xml:space="preserve"> </w:t>
      </w:r>
      <w:r>
        <w:rPr>
          <w:rFonts w:ascii="Microsoft YaHei" w:hAnsi="Microsoft YaHei" w:eastAsia="Microsoft YaHei" w:cs="Microsoft YaHei"/>
          <w:spacing w:val="5"/>
        </w:rPr>
        <w:t>影像科学与光化</w:t>
      </w:r>
      <w:r>
        <w:rPr>
          <w:rFonts w:ascii="Microsoft YaHei" w:hAnsi="Microsoft YaHei" w:eastAsia="Microsoft YaHei" w:cs="Microsoft YaHei"/>
        </w:rPr>
        <w:t xml:space="preserve"> </w:t>
      </w:r>
      <w:r>
        <w:rPr>
          <w:rFonts w:ascii="Microsoft YaHei" w:hAnsi="Microsoft YaHei" w:eastAsia="Microsoft YaHei" w:cs="Microsoft YaHei"/>
          <w:spacing w:val="-6"/>
        </w:rPr>
        <w:t>学</w:t>
      </w:r>
      <w:r>
        <w:rPr>
          <w:rFonts w:ascii="Microsoft YaHei" w:hAnsi="Microsoft YaHei" w:eastAsia="Microsoft YaHei" w:cs="Microsoft YaHei"/>
          <w:spacing w:val="-17"/>
        </w:rPr>
        <w:t xml:space="preserve"> </w:t>
      </w:r>
      <w:r>
        <w:rPr>
          <w:spacing w:val="-6"/>
        </w:rPr>
        <w:t>，2022</w:t>
      </w:r>
      <w:r>
        <w:rPr>
          <w:spacing w:val="-43"/>
        </w:rPr>
        <w:t xml:space="preserve"> </w:t>
      </w:r>
      <w:r>
        <w:rPr>
          <w:spacing w:val="-6"/>
        </w:rPr>
        <w:t>,</w:t>
      </w:r>
      <w:r>
        <w:rPr>
          <w:spacing w:val="29"/>
        </w:rPr>
        <w:t xml:space="preserve"> </w:t>
      </w:r>
      <w:r>
        <w:rPr>
          <w:spacing w:val="-6"/>
        </w:rPr>
        <w:t>40(4)</w:t>
      </w:r>
      <w:r>
        <w:rPr>
          <w:spacing w:val="-6"/>
        </w:rPr>
        <w:t xml:space="preserve"> </w:t>
      </w:r>
      <w:r>
        <w:rPr>
          <w:spacing w:val="-6"/>
        </w:rPr>
        <w:t>:</w:t>
      </w:r>
      <w:r>
        <w:rPr>
          <w:spacing w:val="36"/>
        </w:rPr>
        <w:t xml:space="preserve"> </w:t>
      </w:r>
      <w:r>
        <w:rPr>
          <w:spacing w:val="-6"/>
        </w:rPr>
        <w:t>878</w:t>
      </w:r>
      <w:r>
        <w:rPr>
          <w:spacing w:val="-15"/>
        </w:rPr>
        <w:t xml:space="preserve"> </w:t>
      </w:r>
      <w:r>
        <w:rPr>
          <w:spacing w:val="-6"/>
        </w:rPr>
        <w:t>-</w:t>
      </w:r>
      <w:r>
        <w:rPr>
          <w:spacing w:val="-38"/>
        </w:rPr>
        <w:t xml:space="preserve"> </w:t>
      </w:r>
      <w:r>
        <w:rPr>
          <w:spacing w:val="-6"/>
        </w:rPr>
        <w:t>882.</w:t>
      </w:r>
    </w:p>
    <w:p>
      <w:pPr>
        <w:pStyle w:val="BodyText"/>
        <w:ind w:left="420" w:right="56" w:hanging="420"/>
        <w:spacing w:before="1" w:line="258" w:lineRule="auto"/>
        <w:rPr/>
      </w:pPr>
      <w:r>
        <w:rPr>
          <w:spacing w:val="8"/>
        </w:rPr>
        <w:t>[16]</w:t>
      </w:r>
      <w:r>
        <w:rPr>
          <w:spacing w:val="8"/>
        </w:rPr>
        <w:t xml:space="preserve"> </w:t>
      </w:r>
      <w:r>
        <w:rPr>
          <w:rFonts w:ascii="Microsoft YaHei" w:hAnsi="Microsoft YaHei" w:eastAsia="Microsoft YaHei" w:cs="Microsoft YaHei"/>
          <w:spacing w:val="8"/>
        </w:rPr>
        <w:t>李俊峰</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管哲明</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杜浩文</w:t>
      </w:r>
      <w:r>
        <w:rPr>
          <w:rFonts w:ascii="Microsoft YaHei" w:hAnsi="Microsoft YaHei" w:eastAsia="Microsoft YaHei" w:cs="Microsoft YaHei"/>
          <w:spacing w:val="-17"/>
        </w:rPr>
        <w:t xml:space="preserve"> </w:t>
      </w:r>
      <w:r>
        <w:rPr>
          <w:spacing w:val="8"/>
        </w:rPr>
        <w:t>，</w:t>
      </w:r>
      <w:r>
        <w:rPr>
          <w:rFonts w:ascii="Microsoft YaHei" w:hAnsi="Microsoft YaHei" w:eastAsia="Microsoft YaHei" w:cs="Microsoft YaHei"/>
          <w:spacing w:val="8"/>
        </w:rPr>
        <w:t>等</w:t>
      </w:r>
      <w:r>
        <w:rPr>
          <w:spacing w:val="8"/>
        </w:rPr>
        <w:t>．B</w:t>
      </w:r>
      <w:r>
        <w:rPr>
          <w:spacing w:val="-15"/>
        </w:rPr>
        <w:t xml:space="preserve"> </w:t>
      </w:r>
      <w:r>
        <w:rPr>
          <w:rFonts w:ascii="Microsoft YaHei" w:hAnsi="Microsoft YaHei" w:eastAsia="Microsoft YaHei" w:cs="Microsoft YaHei"/>
          <w:spacing w:val="7"/>
        </w:rPr>
        <w:t>超引导下水灌肠治</w:t>
      </w:r>
      <w:r>
        <w:rPr>
          <w:rFonts w:ascii="Microsoft YaHei" w:hAnsi="Microsoft YaHei" w:eastAsia="Microsoft YaHei" w:cs="Microsoft YaHei"/>
        </w:rPr>
        <w:t xml:space="preserve"> </w:t>
      </w:r>
      <w:r>
        <w:rPr>
          <w:rFonts w:ascii="Microsoft YaHei" w:hAnsi="Microsoft YaHei" w:eastAsia="Microsoft YaHei" w:cs="Microsoft YaHei"/>
          <w:spacing w:val="6"/>
        </w:rPr>
        <w:t>疗小儿肠套叠整复成功率与水压值的相关性分析</w:t>
      </w:r>
      <w:r>
        <w:rPr>
          <w:spacing w:val="6"/>
        </w:rPr>
        <w:t>[</w:t>
      </w:r>
      <w:r>
        <w:rPr>
          <w:spacing w:val="-37"/>
        </w:rPr>
        <w:t xml:space="preserve"> </w:t>
      </w:r>
      <w:r>
        <w:rPr>
          <w:spacing w:val="6"/>
        </w:rPr>
        <w:t>J]</w:t>
      </w:r>
      <w:r>
        <w:rPr>
          <w:spacing w:val="-30"/>
        </w:rPr>
        <w:t xml:space="preserve"> </w:t>
      </w:r>
      <w:r>
        <w:rPr>
          <w:spacing w:val="6"/>
        </w:rPr>
        <w:t>.</w:t>
      </w:r>
      <w:r>
        <w:rPr/>
        <w:t xml:space="preserve"> </w:t>
      </w:r>
      <w:r>
        <w:rPr>
          <w:rFonts w:ascii="Microsoft YaHei" w:hAnsi="Microsoft YaHei" w:eastAsia="Microsoft YaHei" w:cs="Microsoft YaHei"/>
          <w:spacing w:val="-4"/>
        </w:rPr>
        <w:t>解放军医学院学报</w:t>
      </w:r>
      <w:r>
        <w:rPr>
          <w:rFonts w:ascii="Microsoft YaHei" w:hAnsi="Microsoft YaHei" w:eastAsia="Microsoft YaHei" w:cs="Microsoft YaHei"/>
          <w:spacing w:val="-17"/>
        </w:rPr>
        <w:t xml:space="preserve"> </w:t>
      </w:r>
      <w:r>
        <w:rPr>
          <w:spacing w:val="-4"/>
        </w:rPr>
        <w:t>，2020</w:t>
      </w:r>
      <w:r>
        <w:rPr>
          <w:spacing w:val="-43"/>
        </w:rPr>
        <w:t xml:space="preserve"> </w:t>
      </w:r>
      <w:r>
        <w:rPr>
          <w:spacing w:val="-4"/>
        </w:rPr>
        <w:t>,</w:t>
      </w:r>
      <w:r>
        <w:rPr>
          <w:spacing w:val="29"/>
        </w:rPr>
        <w:t xml:space="preserve"> </w:t>
      </w:r>
      <w:r>
        <w:rPr>
          <w:spacing w:val="-4"/>
        </w:rPr>
        <w:t>41(1)</w:t>
      </w:r>
      <w:r>
        <w:rPr>
          <w:spacing w:val="-4"/>
        </w:rPr>
        <w:t xml:space="preserve"> </w:t>
      </w:r>
      <w:r>
        <w:rPr>
          <w:spacing w:val="-4"/>
        </w:rPr>
        <w:t>:</w:t>
      </w:r>
      <w:r>
        <w:rPr>
          <w:spacing w:val="31"/>
          <w:w w:val="101"/>
        </w:rPr>
        <w:t xml:space="preserve"> </w:t>
      </w:r>
      <w:r>
        <w:rPr>
          <w:spacing w:val="-5"/>
        </w:rPr>
        <w:t>53</w:t>
      </w:r>
      <w:r>
        <w:rPr>
          <w:spacing w:val="-5"/>
        </w:rPr>
        <w:t xml:space="preserve"> </w:t>
      </w:r>
      <w:r>
        <w:rPr>
          <w:spacing w:val="-5"/>
        </w:rPr>
        <w:t>-</w:t>
      </w:r>
      <w:r>
        <w:rPr>
          <w:spacing w:val="-43"/>
        </w:rPr>
        <w:t xml:space="preserve"> </w:t>
      </w:r>
      <w:r>
        <w:rPr>
          <w:spacing w:val="-5"/>
        </w:rPr>
        <w:t>55</w:t>
      </w:r>
      <w:r>
        <w:rPr>
          <w:spacing w:val="-36"/>
        </w:rPr>
        <w:t xml:space="preserve"> </w:t>
      </w:r>
      <w:r>
        <w:rPr>
          <w:spacing w:val="-5"/>
        </w:rPr>
        <w:t>,</w:t>
      </w:r>
      <w:r>
        <w:rPr>
          <w:spacing w:val="32"/>
        </w:rPr>
        <w:t xml:space="preserve"> </w:t>
      </w:r>
      <w:r>
        <w:rPr>
          <w:spacing w:val="-5"/>
        </w:rPr>
        <w:t>69.</w:t>
      </w:r>
    </w:p>
    <w:sectPr>
      <w:type w:val="continuous"/>
      <w:pgSz w:w="11906" w:h="16838"/>
      <w:pgMar w:top="1681" w:right="1022" w:bottom="600" w:left="432" w:header="1242" w:footer="360" w:gutter="0"/>
      <w:cols w:equalWidth="0" w:num="2">
        <w:col w:w="5657" w:space="100"/>
        <w:col w:w="469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exact"/>
      <w:rPr>
        <w:rFonts w:ascii="Arial" w:hAnsi="Arial" w:eastAsia="Arial" w:cs="Arial"/>
        <w:sz w:val="22"/>
        <w:szCs w:val="22"/>
      </w:rPr>
    </w:pPr>
    <w:r>
      <w:rPr>
        <w:rFonts w:ascii="Microsoft YaHei" w:hAnsi="Microsoft YaHei" w:eastAsia="Microsoft YaHei" w:cs="Microsoft YaHei"/>
        <w:sz w:val="22"/>
        <w:szCs w:val="22"/>
        <w:color w:val="999999"/>
        <w:spacing w:val="12"/>
      </w:rPr>
      <w:t>中国知网</w:t>
    </w:r>
    <w:r>
      <w:rPr>
        <w:rFonts w:ascii="Microsoft YaHei" w:hAnsi="Microsoft YaHei" w:eastAsia="Microsoft YaHei" w:cs="Microsoft YaHei"/>
        <w:sz w:val="22"/>
        <w:szCs w:val="22"/>
        <w:color w:val="999999"/>
        <w:spacing w:val="12"/>
      </w:rPr>
      <w:t xml:space="preserve">     </w:t>
    </w:r>
    <w:r>
      <w:rPr>
        <w:rFonts w:ascii="Arial" w:hAnsi="Arial" w:eastAsia="Arial" w:cs="Arial"/>
        <w:sz w:val="22"/>
        <w:szCs w:val="22"/>
        <w:color w:val="999999"/>
      </w:rPr>
      <w:t>https</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w:t>
    </w:r>
    <w:r>
      <w:rPr>
        <w:rFonts w:ascii="Arial" w:hAnsi="Arial" w:eastAsia="Arial" w:cs="Arial"/>
        <w:sz w:val="22"/>
        <w:szCs w:val="22"/>
        <w:color w:val="999999"/>
        <w:spacing w:val="5"/>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35"/>
      </w:rPr>
      <w:t xml:space="preserve"> </w:t>
    </w:r>
    <w:r>
      <w:rPr>
        <w:rFonts w:ascii="Arial" w:hAnsi="Arial" w:eastAsia="Arial" w:cs="Arial"/>
        <w:sz w:val="22"/>
        <w:szCs w:val="22"/>
        <w:color w:val="999999"/>
      </w:rPr>
      <w:t>cxnk</w:t>
    </w:r>
    <w:r>
      <w:rPr>
        <w:rFonts w:ascii="Arial" w:hAnsi="Arial" w:eastAsia="Arial" w:cs="Arial"/>
        <w:sz w:val="22"/>
        <w:szCs w:val="22"/>
        <w:color w:val="999999"/>
        <w:spacing w:val="12"/>
      </w:rPr>
      <w:t>:i.</w:t>
    </w:r>
    <w:r>
      <w:rPr>
        <w:rFonts w:ascii="Arial" w:hAnsi="Arial" w:eastAsia="Arial" w:cs="Arial"/>
        <w:sz w:val="22"/>
        <w:szCs w:val="22"/>
        <w:color w:val="999999"/>
        <w:spacing w:val="12"/>
      </w:rPr>
      <w:t xml:space="preserve"> </w:t>
    </w:r>
    <w:r>
      <w:rPr>
        <w:rFonts w:ascii="Arial" w:hAnsi="Arial" w:eastAsia="Arial" w:cs="Arial"/>
        <w:sz w:val="22"/>
        <w:szCs w:val="22"/>
        <w:color w:val="999999"/>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exact"/>
      <w:rPr>
        <w:rFonts w:ascii="Arial" w:hAnsi="Arial" w:eastAsia="Arial" w:cs="Arial"/>
        <w:sz w:val="22"/>
        <w:szCs w:val="22"/>
      </w:rPr>
    </w:pPr>
    <w:r>
      <w:rPr>
        <w:rFonts w:ascii="Microsoft YaHei" w:hAnsi="Microsoft YaHei" w:eastAsia="Microsoft YaHei" w:cs="Microsoft YaHei"/>
        <w:sz w:val="22"/>
        <w:szCs w:val="22"/>
        <w:color w:val="999999"/>
        <w:spacing w:val="12"/>
      </w:rPr>
      <w:t>中国知网</w:t>
    </w:r>
    <w:r>
      <w:rPr>
        <w:rFonts w:ascii="Microsoft YaHei" w:hAnsi="Microsoft YaHei" w:eastAsia="Microsoft YaHei" w:cs="Microsoft YaHei"/>
        <w:sz w:val="22"/>
        <w:szCs w:val="22"/>
        <w:color w:val="999999"/>
        <w:spacing w:val="12"/>
      </w:rPr>
      <w:t xml:space="preserve">     </w:t>
    </w:r>
    <w:r>
      <w:rPr>
        <w:rFonts w:ascii="Arial" w:hAnsi="Arial" w:eastAsia="Arial" w:cs="Arial"/>
        <w:sz w:val="22"/>
        <w:szCs w:val="22"/>
        <w:color w:val="999999"/>
      </w:rPr>
      <w:t>https</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w:t>
    </w:r>
    <w:r>
      <w:rPr>
        <w:rFonts w:ascii="Arial" w:hAnsi="Arial" w:eastAsia="Arial" w:cs="Arial"/>
        <w:sz w:val="22"/>
        <w:szCs w:val="22"/>
        <w:color w:val="999999"/>
        <w:spacing w:val="5"/>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35"/>
      </w:rPr>
      <w:t xml:space="preserve"> </w:t>
    </w:r>
    <w:r>
      <w:rPr>
        <w:rFonts w:ascii="Arial" w:hAnsi="Arial" w:eastAsia="Arial" w:cs="Arial"/>
        <w:sz w:val="22"/>
        <w:szCs w:val="22"/>
        <w:color w:val="999999"/>
      </w:rPr>
      <w:t>cxnk</w:t>
    </w:r>
    <w:r>
      <w:rPr>
        <w:rFonts w:ascii="Arial" w:hAnsi="Arial" w:eastAsia="Arial" w:cs="Arial"/>
        <w:sz w:val="22"/>
        <w:szCs w:val="22"/>
        <w:color w:val="999999"/>
        <w:spacing w:val="12"/>
      </w:rPr>
      <w:t>:i.</w:t>
    </w:r>
    <w:r>
      <w:rPr>
        <w:rFonts w:ascii="Arial" w:hAnsi="Arial" w:eastAsia="Arial" w:cs="Arial"/>
        <w:sz w:val="22"/>
        <w:szCs w:val="22"/>
        <w:color w:val="999999"/>
        <w:spacing w:val="12"/>
      </w:rPr>
      <w:t xml:space="preserve"> </w:t>
    </w:r>
    <w:r>
      <w:rPr>
        <w:rFonts w:ascii="Arial" w:hAnsi="Arial" w:eastAsia="Arial" w:cs="Arial"/>
        <w:sz w:val="22"/>
        <w:szCs w:val="22"/>
        <w:color w:val="999999"/>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exact"/>
      <w:rPr>
        <w:rFonts w:ascii="Arial" w:hAnsi="Arial" w:eastAsia="Arial" w:cs="Arial"/>
        <w:sz w:val="22"/>
        <w:szCs w:val="22"/>
      </w:rPr>
    </w:pPr>
    <w:r>
      <w:rPr>
        <w:rFonts w:ascii="Microsoft YaHei" w:hAnsi="Microsoft YaHei" w:eastAsia="Microsoft YaHei" w:cs="Microsoft YaHei"/>
        <w:sz w:val="22"/>
        <w:szCs w:val="22"/>
        <w:color w:val="999999"/>
        <w:spacing w:val="12"/>
      </w:rPr>
      <w:t>中国知网</w:t>
    </w:r>
    <w:r>
      <w:rPr>
        <w:rFonts w:ascii="Microsoft YaHei" w:hAnsi="Microsoft YaHei" w:eastAsia="Microsoft YaHei" w:cs="Microsoft YaHei"/>
        <w:sz w:val="22"/>
        <w:szCs w:val="22"/>
        <w:color w:val="999999"/>
        <w:spacing w:val="12"/>
      </w:rPr>
      <w:t xml:space="preserve">     </w:t>
    </w:r>
    <w:r>
      <w:rPr>
        <w:rFonts w:ascii="Arial" w:hAnsi="Arial" w:eastAsia="Arial" w:cs="Arial"/>
        <w:sz w:val="22"/>
        <w:szCs w:val="22"/>
        <w:color w:val="999999"/>
      </w:rPr>
      <w:t>https</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12"/>
      </w:rPr>
      <w:t xml:space="preserve"> </w:t>
    </w:r>
    <w:r>
      <w:rPr>
        <w:rFonts w:ascii="Arial" w:hAnsi="Arial" w:eastAsia="Arial" w:cs="Arial"/>
        <w:sz w:val="22"/>
        <w:szCs w:val="22"/>
        <w:color w:val="999999"/>
        <w:spacing w:val="12"/>
      </w:rPr>
      <w:t>//w</w:t>
    </w:r>
    <w:r>
      <w:rPr>
        <w:rFonts w:ascii="Arial" w:hAnsi="Arial" w:eastAsia="Arial" w:cs="Arial"/>
        <w:sz w:val="22"/>
        <w:szCs w:val="22"/>
        <w:color w:val="999999"/>
        <w:spacing w:val="5"/>
      </w:rPr>
      <w:t xml:space="preserve">  </w:t>
    </w:r>
    <w:r>
      <w:rPr>
        <w:rFonts w:ascii="Arial" w:hAnsi="Arial" w:eastAsia="Arial" w:cs="Arial"/>
        <w:sz w:val="22"/>
        <w:szCs w:val="22"/>
        <w:color w:val="999999"/>
        <w:spacing w:val="12"/>
      </w:rPr>
      <w:t>,</w:t>
    </w:r>
    <w:r>
      <w:rPr>
        <w:rFonts w:ascii="Arial" w:hAnsi="Arial" w:eastAsia="Arial" w:cs="Arial"/>
        <w:sz w:val="22"/>
        <w:szCs w:val="22"/>
        <w:color w:val="999999"/>
        <w:spacing w:val="35"/>
      </w:rPr>
      <w:t xml:space="preserve"> </w:t>
    </w:r>
    <w:r>
      <w:rPr>
        <w:rFonts w:ascii="Arial" w:hAnsi="Arial" w:eastAsia="Arial" w:cs="Arial"/>
        <w:sz w:val="22"/>
        <w:szCs w:val="22"/>
        <w:color w:val="999999"/>
      </w:rPr>
      <w:t>cxnk</w:t>
    </w:r>
    <w:r>
      <w:rPr>
        <w:rFonts w:ascii="Arial" w:hAnsi="Arial" w:eastAsia="Arial" w:cs="Arial"/>
        <w:sz w:val="22"/>
        <w:szCs w:val="22"/>
        <w:color w:val="999999"/>
        <w:spacing w:val="12"/>
      </w:rPr>
      <w:t>:i.</w:t>
    </w:r>
    <w:r>
      <w:rPr>
        <w:rFonts w:ascii="Arial" w:hAnsi="Arial" w:eastAsia="Arial" w:cs="Arial"/>
        <w:sz w:val="22"/>
        <w:szCs w:val="22"/>
        <w:color w:val="999999"/>
        <w:spacing w:val="12"/>
      </w:rPr>
      <w:t xml:space="preserve"> </w:t>
    </w:r>
    <w:r>
      <w:rPr>
        <w:rFonts w:ascii="Arial" w:hAnsi="Arial" w:eastAsia="Arial" w:cs="Arial"/>
        <w:sz w:val="22"/>
        <w:szCs w:val="22"/>
        <w:color w:val="999999"/>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
      <w:spacing w:before="51" w:line="194" w:lineRule="auto"/>
      <w:rPr>
        <w:rFonts w:ascii="Microsoft YaHei" w:hAnsi="Microsoft YaHei" w:eastAsia="Microsoft YaHei" w:cs="Microsoft YaHei"/>
        <w:sz w:val="20"/>
        <w:szCs w:val="20"/>
      </w:rPr>
    </w:pPr>
    <w:r>
      <w:pict>
        <v:shape id="_x0000_s2" style="position:absolute;margin-left:53.884pt;margin-top:79.9465pt;mso-position-vertical-relative:page;mso-position-horizontal-relative:page;width:487.55pt;height:0.35pt;z-index:251658240;" o:allowincell="f" filled="false" strokecolor="#231F20" strokeweight="0.33pt" coordsize="9750,6" coordorigin="0,0" path="m0,3l9750,3e">
          <v:stroke joinstyle="miter" miterlimit="10"/>
        </v:shape>
      </w:pict>
    </w:r>
    <w:r>
      <w:rPr>
        <w:sz w:val="20"/>
        <w:szCs w:val="20"/>
        <w:spacing w:val="6"/>
      </w:rPr>
      <w:t>—</w:t>
    </w:r>
    <w:r>
      <w:rPr>
        <w:sz w:val="20"/>
        <w:szCs w:val="20"/>
        <w:spacing w:val="-17"/>
      </w:rPr>
      <w:t xml:space="preserve"> </w:t>
    </w:r>
    <w:r>
      <w:rPr>
        <w:sz w:val="20"/>
        <w:szCs w:val="20"/>
        <w:spacing w:val="6"/>
      </w:rPr>
      <w:t>1364</w:t>
    </w:r>
    <w:r>
      <w:rPr>
        <w:sz w:val="20"/>
        <w:szCs w:val="20"/>
        <w:spacing w:val="-36"/>
      </w:rPr>
      <w:t xml:space="preserve"> </w:t>
    </w:r>
    <w:r>
      <w:rPr>
        <w:sz w:val="20"/>
        <w:szCs w:val="20"/>
        <w:spacing w:val="6"/>
      </w:rPr>
      <w:t>—</w:t>
    </w:r>
    <w:r>
      <w:rPr>
        <w:sz w:val="20"/>
        <w:szCs w:val="20"/>
        <w:spacing w:val="6"/>
      </w:rPr>
      <w:t xml:space="preserve">                                       </w:t>
    </w:r>
    <w:r>
      <w:rPr>
        <w:sz w:val="20"/>
        <w:szCs w:val="20"/>
        <w:spacing w:val="6"/>
      </w:rPr>
      <w:t>《</w:t>
    </w:r>
    <w:r>
      <w:rPr>
        <w:rFonts w:ascii="Microsoft YaHei" w:hAnsi="Microsoft YaHei" w:eastAsia="Microsoft YaHei" w:cs="Microsoft YaHei"/>
        <w:sz w:val="20"/>
        <w:szCs w:val="20"/>
        <w:spacing w:val="6"/>
      </w:rPr>
      <w:t>现代医用影像学</w:t>
    </w:r>
    <w:r>
      <w:rPr>
        <w:sz w:val="20"/>
        <w:szCs w:val="20"/>
        <w:spacing w:val="6"/>
      </w:rPr>
      <w:t>》202</w:t>
    </w:r>
    <w:r>
      <w:rPr>
        <w:sz w:val="20"/>
        <w:szCs w:val="20"/>
        <w:spacing w:val="5"/>
      </w:rPr>
      <w:t>4</w:t>
    </w:r>
    <w:r>
      <w:rPr>
        <w:sz w:val="20"/>
        <w:szCs w:val="20"/>
        <w:spacing w:val="-24"/>
      </w:rPr>
      <w:t xml:space="preserve"> </w:t>
    </w:r>
    <w:r>
      <w:rPr>
        <w:rFonts w:ascii="Microsoft YaHei" w:hAnsi="Microsoft YaHei" w:eastAsia="Microsoft YaHei" w:cs="Microsoft YaHei"/>
        <w:sz w:val="20"/>
        <w:szCs w:val="20"/>
        <w:spacing w:val="5"/>
      </w:rPr>
      <w:t>年</w:t>
    </w:r>
    <w:r>
      <w:rPr>
        <w:rFonts w:ascii="Microsoft YaHei" w:hAnsi="Microsoft YaHei" w:eastAsia="Microsoft YaHei" w:cs="Microsoft YaHei"/>
        <w:sz w:val="20"/>
        <w:szCs w:val="20"/>
        <w:spacing w:val="-10"/>
      </w:rPr>
      <w:t xml:space="preserve"> </w:t>
    </w:r>
    <w:r>
      <w:rPr>
        <w:sz w:val="20"/>
        <w:szCs w:val="20"/>
        <w:spacing w:val="5"/>
      </w:rPr>
      <w:t>7</w:t>
    </w:r>
    <w:r>
      <w:rPr>
        <w:sz w:val="20"/>
        <w:szCs w:val="20"/>
        <w:spacing w:val="-18"/>
      </w:rPr>
      <w:t xml:space="preserve"> </w:t>
    </w:r>
    <w:r>
      <w:rPr>
        <w:rFonts w:ascii="Microsoft YaHei" w:hAnsi="Microsoft YaHei" w:eastAsia="Microsoft YaHei" w:cs="Microsoft YaHei"/>
        <w:sz w:val="20"/>
        <w:szCs w:val="20"/>
        <w:spacing w:val="5"/>
      </w:rPr>
      <w:t>月第 </w:t>
    </w:r>
    <w:r>
      <w:rPr>
        <w:sz w:val="20"/>
        <w:szCs w:val="20"/>
        <w:spacing w:val="5"/>
      </w:rPr>
      <w:t>33</w:t>
    </w:r>
    <w:r>
      <w:rPr>
        <w:sz w:val="20"/>
        <w:szCs w:val="20"/>
        <w:spacing w:val="-17"/>
      </w:rPr>
      <w:t xml:space="preserve"> </w:t>
    </w:r>
    <w:r>
      <w:rPr>
        <w:rFonts w:ascii="Microsoft YaHei" w:hAnsi="Microsoft YaHei" w:eastAsia="Microsoft YaHei" w:cs="Microsoft YaHei"/>
        <w:sz w:val="20"/>
        <w:szCs w:val="20"/>
        <w:spacing w:val="5"/>
      </w:rPr>
      <w:t>卷第</w:t>
    </w:r>
    <w:r>
      <w:rPr>
        <w:rFonts w:ascii="Microsoft YaHei" w:hAnsi="Microsoft YaHei" w:eastAsia="Microsoft YaHei" w:cs="Microsoft YaHei"/>
        <w:sz w:val="20"/>
        <w:szCs w:val="20"/>
        <w:spacing w:val="-11"/>
      </w:rPr>
      <w:t xml:space="preserve"> </w:t>
    </w:r>
    <w:r>
      <w:rPr>
        <w:sz w:val="20"/>
        <w:szCs w:val="20"/>
        <w:spacing w:val="5"/>
      </w:rPr>
      <w:t>7</w:t>
    </w:r>
    <w:r>
      <w:rPr>
        <w:sz w:val="20"/>
        <w:szCs w:val="20"/>
        <w:spacing w:val="-22"/>
      </w:rPr>
      <w:t xml:space="preserve"> </w:t>
    </w:r>
    <w:r>
      <w:rPr>
        <w:rFonts w:ascii="Microsoft YaHei" w:hAnsi="Microsoft YaHei" w:eastAsia="Microsoft YaHei" w:cs="Microsoft YaHei"/>
        <w:sz w:val="20"/>
        <w:szCs w:val="20"/>
        <w:spacing w:val="5"/>
      </w:rPr>
      <w:t>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6"/>
      <w:spacing w:before="75" w:line="207" w:lineRule="auto"/>
      <w:rPr>
        <w:sz w:val="20"/>
        <w:szCs w:val="20"/>
      </w:rPr>
    </w:pPr>
    <w:r>
      <w:pict>
        <v:shape id="_x0000_s10" style="position:absolute;margin-left:53.884pt;margin-top:79.9465pt;mso-position-vertical-relative:page;mso-position-horizontal-relative:page;width:487.55pt;height:0.35pt;z-index:251659264;" o:allowincell="f" filled="false" strokecolor="#231F20" strokeweight="0.33pt" coordsize="9750,6" coordorigin="0,0" path="m0,3l9750,3e">
          <v:stroke joinstyle="miter" miterlimit="10"/>
        </v:shape>
      </w:pict>
    </w:r>
    <w:r>
      <w:rPr>
        <w:sz w:val="20"/>
        <w:szCs w:val="20"/>
      </w:rPr>
      <w:t>M</w:t>
    </w:r>
    <w:r>
      <w:rPr>
        <w:sz w:val="20"/>
        <w:szCs w:val="20"/>
        <w:spacing w:val="11"/>
      </w:rPr>
      <w:t xml:space="preserve"> </w:t>
    </w:r>
    <w:r>
      <w:rPr>
        <w:sz w:val="20"/>
        <w:szCs w:val="20"/>
      </w:rPr>
      <w:t>M</w:t>
    </w:r>
    <w:r>
      <w:rPr>
        <w:sz w:val="20"/>
        <w:szCs w:val="20"/>
        <w:spacing w:val="11"/>
      </w:rPr>
      <w:t xml:space="preserve"> </w:t>
    </w:r>
    <w:r>
      <w:rPr>
        <w:sz w:val="20"/>
        <w:szCs w:val="20"/>
      </w:rPr>
      <w:t>I</w:t>
    </w:r>
    <w:r>
      <w:rPr>
        <w:sz w:val="20"/>
        <w:szCs w:val="20"/>
        <w:spacing w:val="11"/>
      </w:rPr>
      <w:t xml:space="preserve">  </w:t>
    </w:r>
    <w:r>
      <w:rPr>
        <w:sz w:val="20"/>
        <w:szCs w:val="20"/>
      </w:rPr>
      <w:t>MONTHLY</w:t>
    </w:r>
    <w:r>
      <w:rPr>
        <w:sz w:val="20"/>
        <w:szCs w:val="20"/>
        <w:spacing w:val="11"/>
      </w:rPr>
      <w:t xml:space="preserve">  </w:t>
    </w:r>
    <w:r>
      <w:rPr>
        <w:sz w:val="20"/>
        <w:szCs w:val="20"/>
      </w:rPr>
      <w:t>Vol</w:t>
    </w:r>
    <w:r>
      <w:rPr>
        <w:sz w:val="20"/>
        <w:szCs w:val="20"/>
        <w:spacing w:val="-23"/>
      </w:rPr>
      <w:t xml:space="preserve"> </w:t>
    </w:r>
    <w:r>
      <w:rPr>
        <w:sz w:val="20"/>
        <w:szCs w:val="20"/>
        <w:spacing w:val="11"/>
      </w:rPr>
      <w:t>33</w:t>
    </w:r>
    <w:r>
      <w:rPr>
        <w:sz w:val="20"/>
        <w:szCs w:val="20"/>
        <w:spacing w:val="11"/>
      </w:rPr>
      <w:t xml:space="preserve">  </w:t>
    </w:r>
    <w:r>
      <w:rPr>
        <w:sz w:val="20"/>
        <w:szCs w:val="20"/>
      </w:rPr>
      <w:t>No</w:t>
    </w:r>
    <w:r>
      <w:rPr>
        <w:sz w:val="20"/>
        <w:szCs w:val="20"/>
        <w:spacing w:val="11"/>
      </w:rPr>
      <w:t>.</w:t>
    </w:r>
    <w:r>
      <w:rPr>
        <w:sz w:val="20"/>
        <w:szCs w:val="20"/>
        <w:spacing w:val="-44"/>
      </w:rPr>
      <w:t xml:space="preserve"> </w:t>
    </w:r>
    <w:r>
      <w:rPr>
        <w:sz w:val="20"/>
        <w:szCs w:val="20"/>
        <w:spacing w:val="11"/>
      </w:rPr>
      <w:t>7</w:t>
    </w:r>
    <w:r>
      <w:rPr>
        <w:sz w:val="20"/>
        <w:szCs w:val="20"/>
        <w:spacing w:val="16"/>
      </w:rPr>
      <w:t xml:space="preserve">  </w:t>
    </w:r>
    <w:r>
      <w:rPr>
        <w:sz w:val="20"/>
        <w:szCs w:val="20"/>
      </w:rPr>
      <w:t>Jul</w:t>
    </w:r>
    <w:r>
      <w:rPr>
        <w:sz w:val="20"/>
        <w:szCs w:val="20"/>
        <w:spacing w:val="11"/>
      </w:rPr>
      <w:t>.</w:t>
    </w:r>
    <w:r>
      <w:rPr>
        <w:sz w:val="20"/>
        <w:szCs w:val="20"/>
        <w:spacing w:val="31"/>
      </w:rPr>
      <w:t xml:space="preserve"> </w:t>
    </w:r>
    <w:r>
      <w:rPr>
        <w:sz w:val="20"/>
        <w:szCs w:val="20"/>
        <w:spacing w:val="11"/>
      </w:rPr>
      <w:t>2024</w:t>
    </w:r>
    <w:r>
      <w:rPr>
        <w:sz w:val="20"/>
        <w:szCs w:val="20"/>
        <w:spacing w:val="11"/>
      </w:rPr>
      <w:t xml:space="preserve">                  </w:t>
    </w:r>
    <w:r>
      <w:rPr>
        <w:sz w:val="20"/>
        <w:szCs w:val="20"/>
        <w:spacing w:val="10"/>
      </w:rPr>
      <w:t xml:space="preserve">                       </w:t>
    </w:r>
    <w:r>
      <w:rPr>
        <w:sz w:val="20"/>
        <w:szCs w:val="20"/>
        <w:spacing w:val="10"/>
      </w:rPr>
      <w:t>—</w:t>
    </w:r>
    <w:r>
      <w:rPr>
        <w:sz w:val="20"/>
        <w:szCs w:val="20"/>
        <w:spacing w:val="-17"/>
      </w:rPr>
      <w:t xml:space="preserve"> </w:t>
    </w:r>
    <w:r>
      <w:rPr>
        <w:sz w:val="20"/>
        <w:szCs w:val="20"/>
        <w:spacing w:val="10"/>
      </w:rPr>
      <w:t>1365</w:t>
    </w:r>
    <w:r>
      <w:rPr>
        <w:sz w:val="20"/>
        <w:szCs w:val="20"/>
        <w:spacing w:val="-28"/>
      </w:rPr>
      <w:t xml:space="preserve"> </w:t>
    </w:r>
    <w:r>
      <w:rPr>
        <w:sz w:val="20"/>
        <w:szCs w:val="20"/>
        <w:spacing w:val="10"/>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
      <w:spacing w:before="51" w:line="194" w:lineRule="auto"/>
      <w:rPr>
        <w:rFonts w:ascii="Microsoft YaHei" w:hAnsi="Microsoft YaHei" w:eastAsia="Microsoft YaHei" w:cs="Microsoft YaHei"/>
        <w:sz w:val="20"/>
        <w:szCs w:val="20"/>
      </w:rPr>
    </w:pPr>
    <w:r>
      <w:pict>
        <v:shape id="_x0000_s12" style="position:absolute;margin-left:53.884pt;margin-top:79.9465pt;mso-position-vertical-relative:page;mso-position-horizontal-relative:page;width:487.55pt;height:0.35pt;z-index:251660288;" o:allowincell="f" filled="false" strokecolor="#231F20" strokeweight="0.33pt" coordsize="9750,6" coordorigin="0,0" path="m0,3l9750,3e">
          <v:stroke joinstyle="miter" miterlimit="10"/>
        </v:shape>
      </w:pict>
    </w:r>
    <w:r>
      <w:rPr>
        <w:sz w:val="20"/>
        <w:szCs w:val="20"/>
        <w:spacing w:val="6"/>
      </w:rPr>
      <w:t>—</w:t>
    </w:r>
    <w:r>
      <w:rPr>
        <w:sz w:val="20"/>
        <w:szCs w:val="20"/>
        <w:spacing w:val="-17"/>
      </w:rPr>
      <w:t xml:space="preserve"> </w:t>
    </w:r>
    <w:r>
      <w:rPr>
        <w:sz w:val="20"/>
        <w:szCs w:val="20"/>
        <w:spacing w:val="6"/>
      </w:rPr>
      <w:t>1366</w:t>
    </w:r>
    <w:r>
      <w:rPr>
        <w:sz w:val="20"/>
        <w:szCs w:val="20"/>
        <w:spacing w:val="-35"/>
      </w:rPr>
      <w:t xml:space="preserve"> </w:t>
    </w:r>
    <w:r>
      <w:rPr>
        <w:sz w:val="20"/>
        <w:szCs w:val="20"/>
        <w:spacing w:val="6"/>
      </w:rPr>
      <w:t>—</w:t>
    </w:r>
    <w:r>
      <w:rPr>
        <w:sz w:val="20"/>
        <w:szCs w:val="20"/>
        <w:spacing w:val="6"/>
      </w:rPr>
      <w:t xml:space="preserve">                                       </w:t>
    </w:r>
    <w:r>
      <w:rPr>
        <w:sz w:val="20"/>
        <w:szCs w:val="20"/>
        <w:spacing w:val="6"/>
      </w:rPr>
      <w:t>《</w:t>
    </w:r>
    <w:r>
      <w:rPr>
        <w:rFonts w:ascii="Microsoft YaHei" w:hAnsi="Microsoft YaHei" w:eastAsia="Microsoft YaHei" w:cs="Microsoft YaHei"/>
        <w:sz w:val="20"/>
        <w:szCs w:val="20"/>
        <w:spacing w:val="6"/>
      </w:rPr>
      <w:t>现代医用影像学</w:t>
    </w:r>
    <w:r>
      <w:rPr>
        <w:sz w:val="20"/>
        <w:szCs w:val="20"/>
        <w:spacing w:val="6"/>
      </w:rPr>
      <w:t>》20</w:t>
    </w:r>
    <w:r>
      <w:rPr>
        <w:sz w:val="20"/>
        <w:szCs w:val="20"/>
        <w:spacing w:val="5"/>
      </w:rPr>
      <w:t>24</w:t>
    </w:r>
    <w:r>
      <w:rPr>
        <w:sz w:val="20"/>
        <w:szCs w:val="20"/>
        <w:spacing w:val="-24"/>
      </w:rPr>
      <w:t xml:space="preserve"> </w:t>
    </w:r>
    <w:r>
      <w:rPr>
        <w:rFonts w:ascii="Microsoft YaHei" w:hAnsi="Microsoft YaHei" w:eastAsia="Microsoft YaHei" w:cs="Microsoft YaHei"/>
        <w:sz w:val="20"/>
        <w:szCs w:val="20"/>
        <w:spacing w:val="5"/>
      </w:rPr>
      <w:t>年</w:t>
    </w:r>
    <w:r>
      <w:rPr>
        <w:rFonts w:ascii="Microsoft YaHei" w:hAnsi="Microsoft YaHei" w:eastAsia="Microsoft YaHei" w:cs="Microsoft YaHei"/>
        <w:sz w:val="20"/>
        <w:szCs w:val="20"/>
        <w:spacing w:val="-10"/>
      </w:rPr>
      <w:t xml:space="preserve"> </w:t>
    </w:r>
    <w:r>
      <w:rPr>
        <w:sz w:val="20"/>
        <w:szCs w:val="20"/>
        <w:spacing w:val="5"/>
      </w:rPr>
      <w:t>7</w:t>
    </w:r>
    <w:r>
      <w:rPr>
        <w:sz w:val="20"/>
        <w:szCs w:val="20"/>
        <w:spacing w:val="-18"/>
      </w:rPr>
      <w:t xml:space="preserve"> </w:t>
    </w:r>
    <w:r>
      <w:rPr>
        <w:rFonts w:ascii="Microsoft YaHei" w:hAnsi="Microsoft YaHei" w:eastAsia="Microsoft YaHei" w:cs="Microsoft YaHei"/>
        <w:sz w:val="20"/>
        <w:szCs w:val="20"/>
        <w:spacing w:val="5"/>
      </w:rPr>
      <w:t>月第 </w:t>
    </w:r>
    <w:r>
      <w:rPr>
        <w:sz w:val="20"/>
        <w:szCs w:val="20"/>
        <w:spacing w:val="5"/>
      </w:rPr>
      <w:t>33</w:t>
    </w:r>
    <w:r>
      <w:rPr>
        <w:sz w:val="20"/>
        <w:szCs w:val="20"/>
        <w:spacing w:val="-17"/>
      </w:rPr>
      <w:t xml:space="preserve"> </w:t>
    </w:r>
    <w:r>
      <w:rPr>
        <w:rFonts w:ascii="Microsoft YaHei" w:hAnsi="Microsoft YaHei" w:eastAsia="Microsoft YaHei" w:cs="Microsoft YaHei"/>
        <w:sz w:val="20"/>
        <w:szCs w:val="20"/>
        <w:spacing w:val="5"/>
      </w:rPr>
      <w:t>卷第</w:t>
    </w:r>
    <w:r>
      <w:rPr>
        <w:rFonts w:ascii="Microsoft YaHei" w:hAnsi="Microsoft YaHei" w:eastAsia="Microsoft YaHei" w:cs="Microsoft YaHei"/>
        <w:sz w:val="20"/>
        <w:szCs w:val="20"/>
        <w:spacing w:val="-11"/>
      </w:rPr>
      <w:t xml:space="preserve"> </w:t>
    </w:r>
    <w:r>
      <w:rPr>
        <w:sz w:val="20"/>
        <w:szCs w:val="20"/>
        <w:spacing w:val="5"/>
      </w:rPr>
      <w:t>7</w:t>
    </w:r>
    <w:r>
      <w:rPr>
        <w:sz w:val="20"/>
        <w:szCs w:val="20"/>
        <w:spacing w:val="-22"/>
      </w:rPr>
      <w:t xml:space="preserve"> </w:t>
    </w:r>
    <w:r>
      <w:rPr>
        <w:rFonts w:ascii="Microsoft YaHei" w:hAnsi="Microsoft YaHei" w:eastAsia="Microsoft YaHei" w:cs="Microsoft YaHei"/>
        <w:sz w:val="20"/>
        <w:szCs w:val="20"/>
        <w:spacing w:val="5"/>
      </w:rPr>
      <w:t>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6"/>
      <w:spacing w:before="75" w:line="207" w:lineRule="auto"/>
      <w:rPr>
        <w:sz w:val="20"/>
        <w:szCs w:val="20"/>
      </w:rPr>
    </w:pPr>
    <w:r>
      <w:pict>
        <v:shape id="_x0000_s14" style="position:absolute;margin-left:53.884pt;margin-top:79.9465pt;mso-position-vertical-relative:page;mso-position-horizontal-relative:page;width:487.55pt;height:0.35pt;z-index:251661312;" o:allowincell="f" filled="false" strokecolor="#231F20" strokeweight="0.33pt" coordsize="9750,6" coordorigin="0,0" path="m0,3l9750,3e">
          <v:stroke joinstyle="miter" miterlimit="10"/>
        </v:shape>
      </w:pict>
    </w:r>
    <w:r>
      <w:rPr>
        <w:sz w:val="20"/>
        <w:szCs w:val="20"/>
      </w:rPr>
      <w:t>M</w:t>
    </w:r>
    <w:r>
      <w:rPr>
        <w:sz w:val="20"/>
        <w:szCs w:val="20"/>
        <w:spacing w:val="11"/>
      </w:rPr>
      <w:t xml:space="preserve"> </w:t>
    </w:r>
    <w:r>
      <w:rPr>
        <w:sz w:val="20"/>
        <w:szCs w:val="20"/>
      </w:rPr>
      <w:t>M</w:t>
    </w:r>
    <w:r>
      <w:rPr>
        <w:sz w:val="20"/>
        <w:szCs w:val="20"/>
        <w:spacing w:val="11"/>
      </w:rPr>
      <w:t xml:space="preserve"> </w:t>
    </w:r>
    <w:r>
      <w:rPr>
        <w:sz w:val="20"/>
        <w:szCs w:val="20"/>
      </w:rPr>
      <w:t>I</w:t>
    </w:r>
    <w:r>
      <w:rPr>
        <w:sz w:val="20"/>
        <w:szCs w:val="20"/>
        <w:spacing w:val="11"/>
      </w:rPr>
      <w:t xml:space="preserve">  </w:t>
    </w:r>
    <w:r>
      <w:rPr>
        <w:sz w:val="20"/>
        <w:szCs w:val="20"/>
      </w:rPr>
      <w:t>MONTHLY</w:t>
    </w:r>
    <w:r>
      <w:rPr>
        <w:sz w:val="20"/>
        <w:szCs w:val="20"/>
        <w:spacing w:val="11"/>
      </w:rPr>
      <w:t xml:space="preserve">  </w:t>
    </w:r>
    <w:r>
      <w:rPr>
        <w:sz w:val="20"/>
        <w:szCs w:val="20"/>
      </w:rPr>
      <w:t>Vol</w:t>
    </w:r>
    <w:r>
      <w:rPr>
        <w:sz w:val="20"/>
        <w:szCs w:val="20"/>
        <w:spacing w:val="-22"/>
      </w:rPr>
      <w:t xml:space="preserve"> </w:t>
    </w:r>
    <w:r>
      <w:rPr>
        <w:sz w:val="20"/>
        <w:szCs w:val="20"/>
        <w:spacing w:val="11"/>
      </w:rPr>
      <w:t>33</w:t>
    </w:r>
    <w:r>
      <w:rPr>
        <w:sz w:val="20"/>
        <w:szCs w:val="20"/>
        <w:spacing w:val="11"/>
      </w:rPr>
      <w:t xml:space="preserve">  </w:t>
    </w:r>
    <w:r>
      <w:rPr>
        <w:sz w:val="20"/>
        <w:szCs w:val="20"/>
      </w:rPr>
      <w:t>No</w:t>
    </w:r>
    <w:r>
      <w:rPr>
        <w:sz w:val="20"/>
        <w:szCs w:val="20"/>
        <w:spacing w:val="11"/>
      </w:rPr>
      <w:t>.</w:t>
    </w:r>
    <w:r>
      <w:rPr>
        <w:sz w:val="20"/>
        <w:szCs w:val="20"/>
        <w:spacing w:val="-45"/>
      </w:rPr>
      <w:t xml:space="preserve"> </w:t>
    </w:r>
    <w:r>
      <w:rPr>
        <w:sz w:val="20"/>
        <w:szCs w:val="20"/>
        <w:spacing w:val="11"/>
      </w:rPr>
      <w:t>7</w:t>
    </w:r>
    <w:r>
      <w:rPr>
        <w:sz w:val="20"/>
        <w:szCs w:val="20"/>
        <w:spacing w:val="16"/>
      </w:rPr>
      <w:t xml:space="preserve">  </w:t>
    </w:r>
    <w:r>
      <w:rPr>
        <w:sz w:val="20"/>
        <w:szCs w:val="20"/>
      </w:rPr>
      <w:t>Jul</w:t>
    </w:r>
    <w:r>
      <w:rPr>
        <w:sz w:val="20"/>
        <w:szCs w:val="20"/>
        <w:spacing w:val="11"/>
      </w:rPr>
      <w:t>.</w:t>
    </w:r>
    <w:r>
      <w:rPr>
        <w:sz w:val="20"/>
        <w:szCs w:val="20"/>
        <w:spacing w:val="32"/>
      </w:rPr>
      <w:t xml:space="preserve"> </w:t>
    </w:r>
    <w:r>
      <w:rPr>
        <w:sz w:val="20"/>
        <w:szCs w:val="20"/>
        <w:spacing w:val="11"/>
      </w:rPr>
      <w:t>2024</w:t>
    </w:r>
    <w:r>
      <w:rPr>
        <w:sz w:val="20"/>
        <w:szCs w:val="20"/>
        <w:spacing w:val="11"/>
      </w:rPr>
      <w:t xml:space="preserve">                    </w:t>
    </w:r>
    <w:r>
      <w:rPr>
        <w:sz w:val="20"/>
        <w:szCs w:val="20"/>
        <w:spacing w:val="10"/>
      </w:rPr>
      <w:t xml:space="preserve">                     </w:t>
    </w:r>
    <w:r>
      <w:rPr>
        <w:sz w:val="20"/>
        <w:szCs w:val="20"/>
        <w:spacing w:val="10"/>
      </w:rPr>
      <w:t>—</w:t>
    </w:r>
    <w:r>
      <w:rPr>
        <w:sz w:val="20"/>
        <w:szCs w:val="20"/>
        <w:spacing w:val="-17"/>
      </w:rPr>
      <w:t xml:space="preserve"> </w:t>
    </w:r>
    <w:r>
      <w:rPr>
        <w:sz w:val="20"/>
        <w:szCs w:val="20"/>
        <w:spacing w:val="10"/>
      </w:rPr>
      <w:t>1367</w:t>
    </w:r>
    <w:r>
      <w:rPr>
        <w:sz w:val="20"/>
        <w:szCs w:val="20"/>
        <w:spacing w:val="-31"/>
      </w:rPr>
      <w:t xml:space="preserve"> </w:t>
    </w:r>
    <w:r>
      <w:rPr>
        <w:sz w:val="20"/>
        <w:szCs w:val="20"/>
        <w:spacing w:val="10"/>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6"/>
      <w:spacing w:before="75" w:line="207" w:lineRule="auto"/>
      <w:rPr>
        <w:sz w:val="20"/>
        <w:szCs w:val="20"/>
      </w:rPr>
    </w:pPr>
    <w:r>
      <w:pict>
        <v:shape id="_x0000_s16" style="position:absolute;margin-left:53.884pt;margin-top:79.9465pt;mso-position-vertical-relative:page;mso-position-horizontal-relative:page;width:487.55pt;height:0.35pt;z-index:251662336;" o:allowincell="f" filled="false" strokecolor="#231F20" strokeweight="0.33pt" coordsize="9750,6" coordorigin="0,0" path="m0,3l9750,3e">
          <v:stroke joinstyle="miter" miterlimit="10"/>
        </v:shape>
      </w:pict>
    </w:r>
    <w:r>
      <w:rPr>
        <w:sz w:val="20"/>
        <w:szCs w:val="20"/>
      </w:rPr>
      <w:t>M</w:t>
    </w:r>
    <w:r>
      <w:rPr>
        <w:sz w:val="20"/>
        <w:szCs w:val="20"/>
        <w:spacing w:val="13"/>
      </w:rPr>
      <w:t xml:space="preserve"> </w:t>
    </w:r>
    <w:r>
      <w:rPr>
        <w:sz w:val="20"/>
        <w:szCs w:val="20"/>
      </w:rPr>
      <w:t>M</w:t>
    </w:r>
    <w:r>
      <w:rPr>
        <w:sz w:val="20"/>
        <w:szCs w:val="20"/>
        <w:spacing w:val="13"/>
      </w:rPr>
      <w:t xml:space="preserve"> </w:t>
    </w:r>
    <w:r>
      <w:rPr>
        <w:sz w:val="20"/>
        <w:szCs w:val="20"/>
      </w:rPr>
      <w:t>I</w:t>
    </w:r>
    <w:r>
      <w:rPr>
        <w:sz w:val="20"/>
        <w:szCs w:val="20"/>
        <w:spacing w:val="13"/>
      </w:rPr>
      <w:t xml:space="preserve">  </w:t>
    </w:r>
    <w:r>
      <w:rPr>
        <w:sz w:val="20"/>
        <w:szCs w:val="20"/>
      </w:rPr>
      <w:t>MONTHLY</w:t>
    </w:r>
    <w:r>
      <w:rPr>
        <w:sz w:val="20"/>
        <w:szCs w:val="20"/>
        <w:spacing w:val="13"/>
      </w:rPr>
      <w:t xml:space="preserve">  </w:t>
    </w:r>
    <w:r>
      <w:rPr>
        <w:sz w:val="20"/>
        <w:szCs w:val="20"/>
      </w:rPr>
      <w:t>Vol</w:t>
    </w:r>
    <w:r>
      <w:rPr>
        <w:sz w:val="20"/>
        <w:szCs w:val="20"/>
        <w:spacing w:val="-5"/>
      </w:rPr>
      <w:t xml:space="preserve"> </w:t>
    </w:r>
    <w:r>
      <w:rPr>
        <w:sz w:val="20"/>
        <w:szCs w:val="20"/>
        <w:spacing w:val="13"/>
      </w:rPr>
      <w:t>33</w:t>
    </w:r>
    <w:r>
      <w:rPr>
        <w:sz w:val="20"/>
        <w:szCs w:val="20"/>
        <w:spacing w:val="13"/>
      </w:rPr>
      <w:t xml:space="preserve">  </w:t>
    </w:r>
    <w:r>
      <w:rPr>
        <w:sz w:val="20"/>
        <w:szCs w:val="20"/>
      </w:rPr>
      <w:t>No</w:t>
    </w:r>
    <w:r>
      <w:rPr>
        <w:sz w:val="20"/>
        <w:szCs w:val="20"/>
        <w:spacing w:val="13"/>
      </w:rPr>
      <w:t>.</w:t>
    </w:r>
    <w:r>
      <w:rPr>
        <w:sz w:val="20"/>
        <w:szCs w:val="20"/>
        <w:spacing w:val="-44"/>
      </w:rPr>
      <w:t xml:space="preserve"> </w:t>
    </w:r>
    <w:r>
      <w:rPr>
        <w:sz w:val="20"/>
        <w:szCs w:val="20"/>
        <w:spacing w:val="13"/>
      </w:rPr>
      <w:t>7</w:t>
    </w:r>
    <w:r>
      <w:rPr>
        <w:sz w:val="20"/>
        <w:szCs w:val="20"/>
        <w:spacing w:val="16"/>
      </w:rPr>
      <w:t xml:space="preserve">  </w:t>
    </w:r>
    <w:r>
      <w:rPr>
        <w:sz w:val="20"/>
        <w:szCs w:val="20"/>
      </w:rPr>
      <w:t>Jul</w:t>
    </w:r>
    <w:r>
      <w:rPr>
        <w:sz w:val="20"/>
        <w:szCs w:val="20"/>
        <w:spacing w:val="13"/>
      </w:rPr>
      <w:t>.</w:t>
    </w:r>
    <w:r>
      <w:rPr>
        <w:sz w:val="20"/>
        <w:szCs w:val="20"/>
        <w:spacing w:val="32"/>
      </w:rPr>
      <w:t xml:space="preserve"> </w:t>
    </w:r>
    <w:r>
      <w:rPr>
        <w:sz w:val="20"/>
        <w:szCs w:val="20"/>
        <w:spacing w:val="13"/>
      </w:rPr>
      <w:t>2024</w:t>
    </w:r>
    <w:r>
      <w:rPr>
        <w:sz w:val="20"/>
        <w:szCs w:val="20"/>
        <w:spacing w:val="1"/>
      </w:rPr>
      <w:t xml:space="preserve">                                            </w:t>
    </w:r>
    <w:r>
      <w:rPr>
        <w:sz w:val="20"/>
        <w:szCs w:val="20"/>
        <w:spacing w:val="13"/>
      </w:rPr>
      <w:t>—</w:t>
    </w:r>
    <w:r>
      <w:rPr>
        <w:sz w:val="20"/>
        <w:szCs w:val="20"/>
        <w:spacing w:val="-13"/>
      </w:rPr>
      <w:t xml:space="preserve"> </w:t>
    </w:r>
    <w:r>
      <w:rPr>
        <w:sz w:val="20"/>
        <w:szCs w:val="20"/>
        <w:spacing w:val="13"/>
      </w:rPr>
      <w:t>1371</w:t>
    </w:r>
    <w:r>
      <w:rPr>
        <w:sz w:val="20"/>
        <w:szCs w:val="20"/>
        <w:spacing w:val="-19"/>
      </w:rPr>
      <w:t xml:space="preserve"> </w:t>
    </w:r>
    <w:r>
      <w:rPr>
        <w:sz w:val="20"/>
        <w:szCs w:val="20"/>
        <w:spacing w:val="13"/>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S Gothic" w:hAnsi="MS Gothic" w:eastAsia="MS Gothic" w:cs="MS Gothic"/>
      <w:sz w:val="17"/>
      <w:szCs w:val="17"/>
      <w:lang w:val="en-US" w:eastAsia="en-US" w:bidi="ar-SA"/>
    </w:rPr>
  </w:style>
  <w:style w:type="paragraph" w:styleId="TableText">
    <w:name w:val="Table Text"/>
    <w:basedOn w:val="Normal"/>
    <w:semiHidden/>
    <w:qFormat/>
    <w:pPr/>
    <w:rPr>
      <w:rFonts w:ascii="MS Gothic" w:hAnsi="MS Gothic" w:eastAsia="MS Gothic" w:cs="MS Gothic"/>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2.xml"/><Relationship Id="rId5" Type="http://schemas.openxmlformats.org/officeDocument/2006/relationships/header" Target="header3.xml"/><Relationship Id="rId4" Type="http://schemas.openxmlformats.org/officeDocument/2006/relationships/image" Target="media/image1.jpeg"/><Relationship Id="rId3" Type="http://schemas.openxmlformats.org/officeDocument/2006/relationships/footer" Target="footer1.xml"/><Relationship Id="rId2" Type="http://schemas.openxmlformats.org/officeDocument/2006/relationships/header" Target="header2.xml"/><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2025-03-17T22:07:52Z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2025-10-28T21:24:28</vt:filetime>
  </property>
</Properties>
</file>