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6"/>
        <w:rPr/>
      </w:pPr>
      <w:r/>
    </w:p>
    <w:p>
      <w:pPr>
        <w:sectPr>
          <w:headerReference w:type="default" r:id="rId1"/>
          <w:pgSz w:w="11906" w:h="16838"/>
          <w:pgMar w:top="400" w:right="1053" w:bottom="0" w:left="424" w:header="0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730"/>
        <w:spacing w:before="55" w:line="179" w:lineRule="auto"/>
        <w:rPr>
          <w:sz w:val="15"/>
          <w:szCs w:val="15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854863</wp:posOffset>
            </wp:positionV>
            <wp:extent cx="35737" cy="255711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37" cy="2557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u w:val="single" w:color="231F20"/>
          <w:spacing w:val="-13"/>
        </w:rPr>
        <w:t>中国急救医学</w:t>
      </w:r>
      <w:r>
        <w:rPr>
          <w:sz w:val="15"/>
          <w:szCs w:val="15"/>
          <w:u w:val="single" w:color="231F20"/>
          <w:spacing w:val="-17"/>
        </w:rPr>
        <w:t xml:space="preserve"> </w:t>
      </w:r>
      <w:r>
        <w:rPr>
          <w:sz w:val="15"/>
          <w:szCs w:val="15"/>
          <w:u w:val="single" w:color="231F20"/>
          <w:spacing w:val="-13"/>
        </w:rPr>
        <w:t>2024</w:t>
      </w:r>
      <w:r>
        <w:rPr>
          <w:sz w:val="15"/>
          <w:szCs w:val="15"/>
          <w:u w:val="single" w:color="231F20"/>
          <w:spacing w:val="4"/>
        </w:rPr>
        <w:t xml:space="preserve"> </w:t>
      </w:r>
      <w:r>
        <w:rPr>
          <w:sz w:val="15"/>
          <w:szCs w:val="15"/>
          <w:u w:val="single" w:color="231F20"/>
          <w:spacing w:val="-13"/>
        </w:rPr>
        <w:t>年 11</w:t>
      </w:r>
      <w:r>
        <w:rPr>
          <w:sz w:val="15"/>
          <w:szCs w:val="15"/>
          <w:u w:val="single" w:color="231F20"/>
          <w:spacing w:val="16"/>
          <w:w w:val="101"/>
        </w:rPr>
        <w:t xml:space="preserve"> </w:t>
      </w:r>
      <w:r>
        <w:rPr>
          <w:sz w:val="15"/>
          <w:szCs w:val="15"/>
          <w:u w:val="single" w:color="231F20"/>
          <w:spacing w:val="-13"/>
        </w:rPr>
        <w:t>月</w:t>
      </w:r>
      <w:r>
        <w:rPr>
          <w:sz w:val="15"/>
          <w:szCs w:val="15"/>
          <w:u w:val="single" w:color="231F20"/>
          <w:spacing w:val="4"/>
        </w:rPr>
        <w:t xml:space="preserve"> </w:t>
      </w:r>
      <w:r>
        <w:rPr>
          <w:sz w:val="15"/>
          <w:szCs w:val="15"/>
          <w:u w:val="single" w:color="231F20"/>
          <w:spacing w:val="-13"/>
        </w:rPr>
        <w:t>第</w:t>
      </w:r>
      <w:r>
        <w:rPr>
          <w:sz w:val="15"/>
          <w:szCs w:val="15"/>
          <w:u w:val="single" w:color="231F20"/>
          <w:spacing w:val="-19"/>
        </w:rPr>
        <w:t xml:space="preserve"> </w:t>
      </w:r>
      <w:r>
        <w:rPr>
          <w:sz w:val="15"/>
          <w:szCs w:val="15"/>
          <w:u w:val="single" w:color="231F20"/>
          <w:spacing w:val="-13"/>
        </w:rPr>
        <w:t>44 卷</w:t>
      </w:r>
      <w:r>
        <w:rPr>
          <w:sz w:val="15"/>
          <w:szCs w:val="15"/>
          <w:u w:val="single" w:color="231F20"/>
          <w:spacing w:val="4"/>
        </w:rPr>
        <w:t xml:space="preserve"> </w:t>
      </w:r>
      <w:r>
        <w:rPr>
          <w:sz w:val="15"/>
          <w:szCs w:val="15"/>
          <w:u w:val="single" w:color="231F20"/>
          <w:spacing w:val="-13"/>
        </w:rPr>
        <w:t>第 11</w:t>
      </w:r>
      <w:r>
        <w:rPr>
          <w:sz w:val="15"/>
          <w:szCs w:val="15"/>
          <w:u w:val="single" w:color="231F20"/>
          <w:spacing w:val="13"/>
        </w:rPr>
        <w:t xml:space="preserve"> </w:t>
      </w:r>
      <w:r>
        <w:rPr>
          <w:sz w:val="15"/>
          <w:szCs w:val="15"/>
          <w:u w:val="single" w:color="231F20"/>
          <w:spacing w:val="-13"/>
        </w:rPr>
        <w:t>期    Chin</w:t>
      </w:r>
      <w:r>
        <w:rPr>
          <w:sz w:val="15"/>
          <w:szCs w:val="15"/>
          <w:u w:val="single" w:color="231F20"/>
          <w:spacing w:val="12"/>
          <w:w w:val="101"/>
        </w:rPr>
        <w:t xml:space="preserve"> </w:t>
      </w:r>
      <w:r>
        <w:rPr>
          <w:sz w:val="15"/>
          <w:szCs w:val="15"/>
          <w:u w:val="single" w:color="231F20"/>
          <w:spacing w:val="-13"/>
        </w:rPr>
        <w:t>J  Crit</w:t>
      </w:r>
      <w:r>
        <w:rPr>
          <w:sz w:val="15"/>
          <w:szCs w:val="15"/>
          <w:u w:val="single" w:color="231F20"/>
          <w:spacing w:val="18"/>
          <w:w w:val="102"/>
        </w:rPr>
        <w:t xml:space="preserve"> </w:t>
      </w:r>
      <w:r>
        <w:rPr>
          <w:sz w:val="15"/>
          <w:szCs w:val="15"/>
          <w:u w:val="single" w:color="231F20"/>
          <w:spacing w:val="-13"/>
        </w:rPr>
        <w:t>Care</w:t>
      </w:r>
      <w:r>
        <w:rPr>
          <w:sz w:val="15"/>
          <w:szCs w:val="15"/>
          <w:u w:val="single" w:color="231F20"/>
          <w:spacing w:val="19"/>
        </w:rPr>
        <w:t xml:space="preserve"> </w:t>
      </w:r>
      <w:r>
        <w:rPr>
          <w:sz w:val="15"/>
          <w:szCs w:val="15"/>
          <w:u w:val="single" w:color="231F20"/>
          <w:spacing w:val="-13"/>
        </w:rPr>
        <w:t>Med</w:t>
      </w:r>
      <w:r>
        <w:rPr>
          <w:sz w:val="15"/>
          <w:szCs w:val="15"/>
          <w:u w:val="single" w:color="231F20"/>
          <w:spacing w:val="18"/>
        </w:rPr>
        <w:t xml:space="preserve"> </w:t>
      </w:r>
      <w:r>
        <w:rPr>
          <w:sz w:val="15"/>
          <w:szCs w:val="15"/>
          <w:u w:val="single" w:color="231F20"/>
          <w:spacing w:val="-13"/>
        </w:rPr>
        <w:t>Nov.  2024</w:t>
      </w:r>
      <w:r>
        <w:rPr>
          <w:sz w:val="15"/>
          <w:szCs w:val="15"/>
          <w:u w:val="single" w:color="231F20"/>
          <w:spacing w:val="-15"/>
        </w:rPr>
        <w:t xml:space="preserve"> </w:t>
      </w:r>
      <w:r>
        <w:rPr>
          <w:sz w:val="15"/>
          <w:szCs w:val="15"/>
          <w:u w:val="single" w:color="231F20"/>
          <w:spacing w:val="-14"/>
        </w:rPr>
        <w:t>,</w:t>
      </w:r>
      <w:r>
        <w:rPr>
          <w:sz w:val="15"/>
          <w:szCs w:val="15"/>
          <w:u w:val="single" w:color="231F20"/>
          <w:spacing w:val="-21"/>
        </w:rPr>
        <w:t xml:space="preserve"> </w:t>
      </w:r>
      <w:r>
        <w:rPr>
          <w:sz w:val="15"/>
          <w:szCs w:val="15"/>
          <w:u w:val="single" w:color="231F20"/>
          <w:spacing w:val="-14"/>
        </w:rPr>
        <w:t>Vol</w:t>
      </w:r>
      <w:r>
        <w:rPr>
          <w:sz w:val="15"/>
          <w:szCs w:val="15"/>
          <w:u w:val="single" w:color="231F20"/>
          <w:spacing w:val="6"/>
        </w:rPr>
        <w:t xml:space="preserve"> </w:t>
      </w:r>
      <w:r>
        <w:rPr>
          <w:sz w:val="15"/>
          <w:szCs w:val="15"/>
          <w:u w:val="single" w:color="231F20"/>
          <w:spacing w:val="-14"/>
        </w:rPr>
        <w:t>44 ,  No.</w:t>
      </w:r>
      <w:r>
        <w:rPr>
          <w:sz w:val="15"/>
          <w:szCs w:val="15"/>
          <w:u w:val="single" w:color="231F20"/>
          <w:spacing w:val="4"/>
        </w:rPr>
        <w:t xml:space="preserve"> </w:t>
      </w:r>
      <w:r>
        <w:rPr>
          <w:sz w:val="15"/>
          <w:szCs w:val="15"/>
          <w:u w:val="single" w:color="231F20"/>
          <w:spacing w:val="-14"/>
        </w:rPr>
        <w:t>11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215" w:lineRule="exact"/>
        <w:rPr/>
      </w:pPr>
      <w:r>
        <w:rPr>
          <w:spacing w:val="17"/>
          <w:position w:val="2"/>
        </w:rPr>
        <w:t>·921</w:t>
      </w:r>
      <w:r>
        <w:rPr>
          <w:spacing w:val="52"/>
          <w:position w:val="2"/>
        </w:rPr>
        <w:t xml:space="preserve"> </w:t>
      </w:r>
      <w:r>
        <w:rPr>
          <w:spacing w:val="17"/>
          <w:position w:val="2"/>
        </w:rPr>
        <w:t>·</w:t>
      </w:r>
    </w:p>
    <w:p>
      <w:pPr>
        <w:spacing w:line="215" w:lineRule="exact"/>
        <w:sectPr>
          <w:type w:val="continuous"/>
          <w:pgSz w:w="11906" w:h="16838"/>
          <w:pgMar w:top="400" w:right="1053" w:bottom="0" w:left="424" w:header="0" w:footer="0" w:gutter="0"/>
          <w:cols w:equalWidth="0" w:num="2">
            <w:col w:w="9494" w:space="100"/>
            <w:col w:w="835" w:space="0"/>
          </w:cols>
        </w:sectPr>
        <w:rPr/>
      </w:pPr>
    </w:p>
    <w:p>
      <w:pPr>
        <w:spacing w:before="61"/>
        <w:rPr/>
      </w:pPr>
      <w:r/>
    </w:p>
    <w:tbl>
      <w:tblPr>
        <w:tblStyle w:val="TableNormal"/>
        <w:tblW w:w="9610" w:type="dxa"/>
        <w:tblInd w:w="737" w:type="dxa"/>
        <w:tblLayout w:type="fixed"/>
        <w:tblBorders>
          <w:left w:val="single" w:color="A8A9AD" w:sz="22" w:space="0"/>
          <w:bottom w:val="single" w:color="231F20" w:sz="2" w:space="0"/>
          <w:top w:val="single" w:color="231F20" w:sz="2" w:space="0"/>
        </w:tblBorders>
      </w:tblPr>
      <w:tblGrid>
        <w:gridCol w:w="9610"/>
      </w:tblGrid>
      <w:tr>
        <w:trPr>
          <w:trHeight w:val="732" w:hRule="atLeast"/>
        </w:trPr>
        <w:tc>
          <w:tcPr>
            <w:tcW w:w="9610" w:type="dxa"/>
            <w:vAlign w:val="top"/>
          </w:tcPr>
          <w:p>
            <w:pPr>
              <w:ind w:firstLine="7769"/>
              <w:spacing w:before="110" w:line="509" w:lineRule="exact"/>
              <w:rPr/>
            </w:pPr>
            <w:r>
              <w:rPr>
                <w:position w:val="-10"/>
              </w:rPr>
              <w:pict>
                <v:shape id="_x0000_s4" style="mso-position-vertical-relative:line;mso-position-horizontal-relative:char;width:90.65pt;height:25.45pt;" fillcolor="#D1D2D4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59"/>
                          <w:spacing w:before="118" w:line="206" w:lineRule="auto"/>
                          <w:rPr>
                            <w:rFonts w:ascii="SimHei" w:hAnsi="SimHei" w:eastAsia="SimHei" w:cs="SimHei"/>
                            <w:sz w:val="27"/>
                            <w:szCs w:val="27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7"/>
                            <w:szCs w:val="27"/>
                            <w:spacing w:val="-6"/>
                          </w:rPr>
                          <w:t>指南与共识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ind w:left="1096" w:right="3007" w:firstLine="24"/>
        <w:spacing w:before="285" w:line="201" w:lineRule="auto"/>
        <w:rPr>
          <w:sz w:val="39"/>
          <w:szCs w:val="39"/>
        </w:rPr>
      </w:pPr>
      <w:r>
        <w:rPr>
          <w:sz w:val="39"/>
          <w:szCs w:val="39"/>
          <w:spacing w:val="3"/>
        </w:rPr>
        <w:t>闭袢性小肠梗阻诊断与治疗中国急诊</w:t>
      </w:r>
      <w:r>
        <w:rPr>
          <w:sz w:val="39"/>
          <w:szCs w:val="39"/>
          <w:spacing w:val="11"/>
        </w:rPr>
        <w:t xml:space="preserve"> </w:t>
      </w:r>
      <w:r>
        <w:rPr>
          <w:sz w:val="39"/>
          <w:szCs w:val="39"/>
          <w:spacing w:val="-10"/>
        </w:rPr>
        <w:t>专家共识(2024 版）</w:t>
      </w:r>
    </w:p>
    <w:p>
      <w:pPr>
        <w:pStyle w:val="BodyText"/>
        <w:ind w:left="1113" w:right="2054"/>
        <w:spacing w:before="229" w:line="229" w:lineRule="auto"/>
        <w:rPr/>
      </w:pPr>
      <w:r>
        <w:pict>
          <v:shape id="_x0000_s6" style="position:absolute;margin-left:54.1005pt;margin-top:47.1381pt;mso-position-vertical-relative:text;mso-position-horizontal-relative:text;width:463.25pt;height:0.35pt;z-index:251659264;" filled="false" strokecolor="#231F20" strokeweight="0.33pt" coordsize="9265,6" coordorigin="0,0" path="m0,3l9264,3e">
            <v:stroke joinstyle="miter" miterlimit="10"/>
          </v:shape>
        </w:pict>
      </w:r>
      <w:r>
        <w:rPr>
          <w:spacing w:val="-1"/>
        </w:rPr>
        <w:t>中国医师协会急诊医师分会</w:t>
      </w:r>
      <w:r>
        <w:rPr>
          <w:spacing w:val="-18"/>
        </w:rPr>
        <w:t xml:space="preserve"> </w:t>
      </w:r>
      <w:r>
        <w:rPr>
          <w:spacing w:val="-1"/>
        </w:rPr>
        <w:t>，</w:t>
      </w:r>
      <w:r>
        <w:rPr>
          <w:spacing w:val="50"/>
        </w:rPr>
        <w:t xml:space="preserve"> </w:t>
      </w:r>
      <w:r>
        <w:rPr>
          <w:spacing w:val="-1"/>
        </w:rPr>
        <w:t>解放军急救医学专业委员会</w:t>
      </w:r>
      <w:r>
        <w:rPr>
          <w:spacing w:val="-27"/>
        </w:rPr>
        <w:t xml:space="preserve"> </w:t>
      </w:r>
      <w:r>
        <w:rPr>
          <w:spacing w:val="-1"/>
        </w:rPr>
        <w:t>，</w:t>
      </w:r>
      <w:r>
        <w:rPr>
          <w:spacing w:val="52"/>
        </w:rPr>
        <w:t xml:space="preserve"> </w:t>
      </w:r>
      <w:r>
        <w:rPr>
          <w:spacing w:val="-1"/>
        </w:rPr>
        <w:t>北京急诊医学学会，</w:t>
      </w:r>
      <w:r>
        <w:rPr/>
        <w:t xml:space="preserve"> </w:t>
      </w:r>
      <w:r>
        <w:rPr/>
        <w:t>中国急诊专科医联体</w:t>
      </w:r>
    </w:p>
    <w:p>
      <w:pPr>
        <w:pStyle w:val="BodyText"/>
        <w:ind w:left="1097"/>
        <w:spacing w:before="166" w:line="353" w:lineRule="exact"/>
        <w:rPr>
          <w:sz w:val="15"/>
          <w:szCs w:val="15"/>
        </w:rPr>
      </w:pPr>
      <w:r>
        <w:rPr>
          <w:sz w:val="15"/>
          <w:szCs w:val="15"/>
          <w:position w:val="5"/>
        </w:rPr>
        <w:t>国际实践指南注册与透明化平台注册号：PREPARE</w:t>
      </w:r>
      <w:r>
        <w:rPr>
          <w:sz w:val="15"/>
          <w:szCs w:val="15"/>
          <w:spacing w:val="13"/>
          <w:position w:val="5"/>
        </w:rPr>
        <w:t xml:space="preserve"> </w:t>
      </w:r>
      <w:r>
        <w:rPr>
          <w:sz w:val="15"/>
          <w:szCs w:val="15"/>
          <w:spacing w:val="-1"/>
          <w:position w:val="5"/>
        </w:rPr>
        <w:t>-</w:t>
      </w:r>
      <w:r>
        <w:rPr>
          <w:sz w:val="15"/>
          <w:szCs w:val="15"/>
          <w:spacing w:val="-8"/>
          <w:position w:val="5"/>
        </w:rPr>
        <w:t xml:space="preserve"> </w:t>
      </w:r>
      <w:r>
        <w:rPr>
          <w:sz w:val="15"/>
          <w:szCs w:val="15"/>
          <w:spacing w:val="-1"/>
          <w:position w:val="5"/>
        </w:rPr>
        <w:t>2024CN392</w:t>
      </w:r>
    </w:p>
    <w:p>
      <w:pPr>
        <w:pStyle w:val="BodyText"/>
        <w:ind w:left="1807" w:right="82" w:hanging="725"/>
        <w:spacing w:before="2" w:line="204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执笔作者：吴昌亮（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青岛大学附属医院</w:t>
      </w:r>
      <w:r>
        <w:rPr>
          <w:sz w:val="15"/>
          <w:szCs w:val="15"/>
          <w:spacing w:val="-29"/>
          <w:w w:val="81"/>
        </w:rPr>
        <w:t>），</w:t>
      </w:r>
      <w:r>
        <w:rPr>
          <w:sz w:val="15"/>
          <w:szCs w:val="15"/>
          <w:spacing w:val="1"/>
        </w:rPr>
        <w:t>陈先强（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福建医科大学附属协和医院</w:t>
      </w:r>
      <w:r>
        <w:rPr>
          <w:sz w:val="15"/>
          <w:szCs w:val="15"/>
          <w:spacing w:val="-29"/>
          <w:w w:val="81"/>
        </w:rPr>
        <w:t>），</w:t>
      </w:r>
      <w:r>
        <w:rPr>
          <w:sz w:val="15"/>
          <w:szCs w:val="15"/>
          <w:spacing w:val="1"/>
        </w:rPr>
        <w:t>张俊榕（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福建医科大学附属协和医院</w:t>
      </w:r>
      <w:r>
        <w:rPr>
          <w:sz w:val="15"/>
          <w:szCs w:val="15"/>
          <w:spacing w:val="-29"/>
          <w:w w:val="81"/>
        </w:rPr>
        <w:t>），</w:t>
      </w:r>
      <w:r>
        <w:rPr>
          <w:sz w:val="15"/>
          <w:szCs w:val="15"/>
          <w:spacing w:val="1"/>
        </w:rPr>
        <w:t>李振鲁（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青岛大学 </w:t>
      </w:r>
      <w:r>
        <w:rPr>
          <w:sz w:val="15"/>
          <w:szCs w:val="15"/>
          <w:spacing w:val="3"/>
        </w:rPr>
        <w:t>附属医院）</w:t>
      </w:r>
    </w:p>
    <w:p>
      <w:pPr>
        <w:pStyle w:val="BodyText"/>
        <w:ind w:left="1082"/>
        <w:spacing w:line="315" w:lineRule="exact"/>
        <w:rPr>
          <w:sz w:val="15"/>
          <w:szCs w:val="15"/>
        </w:rPr>
      </w:pPr>
      <w:r>
        <w:rPr>
          <w:sz w:val="15"/>
          <w:szCs w:val="15"/>
          <w:spacing w:val="-9"/>
          <w:position w:val="5"/>
        </w:rPr>
        <w:t>通信作者：王培戈，青岛大学附属医院，E</w:t>
      </w:r>
      <w:r>
        <w:rPr>
          <w:sz w:val="15"/>
          <w:szCs w:val="15"/>
          <w:spacing w:val="13"/>
          <w:position w:val="5"/>
        </w:rPr>
        <w:t xml:space="preserve"> </w:t>
      </w:r>
      <w:r>
        <w:rPr>
          <w:sz w:val="15"/>
          <w:szCs w:val="15"/>
          <w:spacing w:val="-9"/>
          <w:position w:val="5"/>
        </w:rPr>
        <w:t>- mail :  wpgzyz@ 163</w:t>
      </w:r>
      <w:r>
        <w:rPr>
          <w:sz w:val="15"/>
          <w:szCs w:val="15"/>
          <w:spacing w:val="-14"/>
          <w:position w:val="5"/>
        </w:rPr>
        <w:t xml:space="preserve"> </w:t>
      </w:r>
      <w:r>
        <w:rPr>
          <w:sz w:val="15"/>
          <w:szCs w:val="15"/>
          <w:spacing w:val="-9"/>
          <w:position w:val="5"/>
        </w:rPr>
        <w:t>.</w:t>
      </w:r>
      <w:r>
        <w:rPr>
          <w:sz w:val="15"/>
          <w:szCs w:val="15"/>
          <w:spacing w:val="12"/>
          <w:position w:val="5"/>
        </w:rPr>
        <w:t xml:space="preserve"> </w:t>
      </w:r>
      <w:r>
        <w:rPr>
          <w:sz w:val="15"/>
          <w:szCs w:val="15"/>
          <w:spacing w:val="-9"/>
          <w:position w:val="5"/>
        </w:rPr>
        <w:t>com；林炳锵，福建医科大学附属协和医</w:t>
      </w:r>
      <w:r>
        <w:rPr>
          <w:sz w:val="15"/>
          <w:szCs w:val="15"/>
          <w:spacing w:val="-10"/>
          <w:position w:val="5"/>
        </w:rPr>
        <w:t>院，E</w:t>
      </w:r>
      <w:r>
        <w:rPr>
          <w:sz w:val="15"/>
          <w:szCs w:val="15"/>
          <w:spacing w:val="16"/>
          <w:w w:val="101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- mail :  lbqdog2006@</w:t>
      </w:r>
      <w:r>
        <w:rPr>
          <w:sz w:val="15"/>
          <w:szCs w:val="15"/>
          <w:spacing w:val="10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163</w:t>
      </w:r>
      <w:r>
        <w:rPr>
          <w:sz w:val="15"/>
          <w:szCs w:val="15"/>
          <w:spacing w:val="-14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.</w:t>
      </w:r>
      <w:r>
        <w:rPr>
          <w:sz w:val="15"/>
          <w:szCs w:val="15"/>
          <w:spacing w:val="16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com;</w:t>
      </w:r>
    </w:p>
    <w:p>
      <w:pPr>
        <w:pStyle w:val="BodyText"/>
        <w:ind w:left="1795"/>
        <w:spacing w:line="264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3"/>
        </w:rPr>
        <w:t>左永波，北京大学第三医院海淀院区，E</w:t>
      </w:r>
      <w:r>
        <w:rPr>
          <w:sz w:val="15"/>
          <w:szCs w:val="15"/>
          <w:spacing w:val="19"/>
          <w:position w:val="3"/>
        </w:rPr>
        <w:t xml:space="preserve"> </w:t>
      </w:r>
      <w:r>
        <w:rPr>
          <w:sz w:val="15"/>
          <w:szCs w:val="15"/>
          <w:spacing w:val="-5"/>
          <w:position w:val="3"/>
        </w:rPr>
        <w:t>- mail</w:t>
      </w:r>
      <w:r>
        <w:rPr>
          <w:sz w:val="15"/>
          <w:szCs w:val="15"/>
          <w:spacing w:val="-10"/>
          <w:position w:val="3"/>
        </w:rPr>
        <w:t xml:space="preserve"> </w:t>
      </w:r>
      <w:r>
        <w:rPr>
          <w:sz w:val="15"/>
          <w:szCs w:val="15"/>
          <w:spacing w:val="-5"/>
          <w:position w:val="3"/>
        </w:rPr>
        <w:t>:  13611340917</w:t>
      </w:r>
      <w:r>
        <w:rPr>
          <w:sz w:val="15"/>
          <w:szCs w:val="15"/>
          <w:spacing w:val="-14"/>
          <w:position w:val="3"/>
        </w:rPr>
        <w:t xml:space="preserve"> </w:t>
      </w:r>
      <w:r>
        <w:rPr>
          <w:sz w:val="15"/>
          <w:szCs w:val="15"/>
          <w:spacing w:val="-5"/>
          <w:position w:val="3"/>
        </w:rPr>
        <w:t>@</w:t>
      </w:r>
      <w:r>
        <w:rPr>
          <w:sz w:val="15"/>
          <w:szCs w:val="15"/>
          <w:spacing w:val="12"/>
          <w:position w:val="3"/>
        </w:rPr>
        <w:t xml:space="preserve"> </w:t>
      </w:r>
      <w:r>
        <w:rPr>
          <w:sz w:val="15"/>
          <w:szCs w:val="15"/>
          <w:spacing w:val="-5"/>
          <w:position w:val="3"/>
        </w:rPr>
        <w:t>163</w:t>
      </w:r>
      <w:r>
        <w:rPr>
          <w:sz w:val="15"/>
          <w:szCs w:val="15"/>
          <w:spacing w:val="-14"/>
          <w:position w:val="3"/>
        </w:rPr>
        <w:t xml:space="preserve"> </w:t>
      </w:r>
      <w:r>
        <w:rPr>
          <w:sz w:val="15"/>
          <w:szCs w:val="15"/>
          <w:spacing w:val="-5"/>
          <w:position w:val="3"/>
        </w:rPr>
        <w:t>.</w:t>
      </w:r>
      <w:r>
        <w:rPr>
          <w:sz w:val="15"/>
          <w:szCs w:val="15"/>
          <w:spacing w:val="17"/>
          <w:w w:val="101"/>
          <w:position w:val="3"/>
        </w:rPr>
        <w:t xml:space="preserve"> </w:t>
      </w:r>
      <w:r>
        <w:rPr>
          <w:sz w:val="15"/>
          <w:szCs w:val="15"/>
          <w:spacing w:val="-5"/>
          <w:position w:val="3"/>
        </w:rPr>
        <w:t>com；刘</w:t>
      </w:r>
      <w:r>
        <w:rPr>
          <w:sz w:val="15"/>
          <w:szCs w:val="15"/>
          <w:spacing w:val="-6"/>
          <w:position w:val="3"/>
        </w:rPr>
        <w:t>明华，陆军军医大学第一附属医院，E</w:t>
      </w:r>
      <w:r>
        <w:rPr>
          <w:sz w:val="15"/>
          <w:szCs w:val="15"/>
          <w:spacing w:val="18"/>
          <w:w w:val="101"/>
          <w:position w:val="3"/>
        </w:rPr>
        <w:t xml:space="preserve"> </w:t>
      </w:r>
      <w:r>
        <w:rPr>
          <w:sz w:val="15"/>
          <w:szCs w:val="15"/>
          <w:spacing w:val="-6"/>
          <w:position w:val="3"/>
        </w:rPr>
        <w:t>-</w:t>
      </w:r>
      <w:r>
        <w:rPr>
          <w:sz w:val="15"/>
          <w:szCs w:val="15"/>
          <w:spacing w:val="9"/>
          <w:position w:val="3"/>
        </w:rPr>
        <w:t xml:space="preserve"> </w:t>
      </w:r>
      <w:r>
        <w:rPr>
          <w:sz w:val="15"/>
          <w:szCs w:val="15"/>
          <w:spacing w:val="-6"/>
          <w:position w:val="3"/>
        </w:rPr>
        <w:t>mail</w:t>
      </w:r>
      <w:r>
        <w:rPr>
          <w:sz w:val="15"/>
          <w:szCs w:val="15"/>
          <w:spacing w:val="-10"/>
          <w:position w:val="3"/>
        </w:rPr>
        <w:t xml:space="preserve"> </w:t>
      </w:r>
      <w:r>
        <w:rPr>
          <w:sz w:val="15"/>
          <w:szCs w:val="15"/>
          <w:spacing w:val="-6"/>
          <w:position w:val="3"/>
        </w:rPr>
        <w:t>:  mhli-</w:t>
      </w:r>
    </w:p>
    <w:p>
      <w:pPr>
        <w:pStyle w:val="BodyText"/>
        <w:ind w:left="1796"/>
        <w:spacing w:line="316" w:lineRule="exact"/>
        <w:rPr>
          <w:sz w:val="15"/>
          <w:szCs w:val="15"/>
        </w:rPr>
      </w:pPr>
      <w:r>
        <w:rPr>
          <w:sz w:val="15"/>
          <w:szCs w:val="15"/>
          <w:spacing w:val="-9"/>
          <w:position w:val="5"/>
        </w:rPr>
        <w:t>uswhcq@</w:t>
      </w:r>
      <w:r>
        <w:rPr>
          <w:sz w:val="15"/>
          <w:szCs w:val="15"/>
          <w:spacing w:val="6"/>
          <w:position w:val="5"/>
        </w:rPr>
        <w:t xml:space="preserve"> </w:t>
      </w:r>
      <w:r>
        <w:rPr>
          <w:sz w:val="15"/>
          <w:szCs w:val="15"/>
          <w:spacing w:val="-9"/>
          <w:position w:val="5"/>
        </w:rPr>
        <w:t>126</w:t>
      </w:r>
      <w:r>
        <w:rPr>
          <w:sz w:val="15"/>
          <w:szCs w:val="15"/>
          <w:spacing w:val="-20"/>
          <w:position w:val="5"/>
        </w:rPr>
        <w:t xml:space="preserve"> </w:t>
      </w:r>
      <w:r>
        <w:rPr>
          <w:sz w:val="15"/>
          <w:szCs w:val="15"/>
          <w:spacing w:val="-9"/>
          <w:position w:val="5"/>
        </w:rPr>
        <w:t>.</w:t>
      </w:r>
      <w:r>
        <w:rPr>
          <w:sz w:val="15"/>
          <w:szCs w:val="15"/>
          <w:spacing w:val="12"/>
          <w:w w:val="101"/>
          <w:position w:val="5"/>
        </w:rPr>
        <w:t xml:space="preserve"> </w:t>
      </w:r>
      <w:r>
        <w:rPr>
          <w:sz w:val="15"/>
          <w:szCs w:val="15"/>
          <w:spacing w:val="-9"/>
          <w:position w:val="5"/>
        </w:rPr>
        <w:t>com；赵晓东，中国人民解放军总医院第四医学中心，E</w:t>
      </w:r>
      <w:r>
        <w:rPr>
          <w:sz w:val="15"/>
          <w:szCs w:val="15"/>
          <w:spacing w:val="12"/>
          <w:w w:val="101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- mail :  zxd63715@ 126</w:t>
      </w:r>
      <w:r>
        <w:rPr>
          <w:sz w:val="15"/>
          <w:szCs w:val="15"/>
          <w:spacing w:val="-20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.</w:t>
      </w:r>
      <w:r>
        <w:rPr>
          <w:sz w:val="15"/>
          <w:szCs w:val="15"/>
          <w:spacing w:val="12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com</w:t>
      </w:r>
    </w:p>
    <w:p>
      <w:pPr>
        <w:spacing w:line="134" w:lineRule="exact"/>
        <w:rPr/>
      </w:pPr>
      <w:r/>
    </w:p>
    <w:p>
      <w:pPr>
        <w:spacing w:line="134" w:lineRule="exact"/>
        <w:sectPr>
          <w:type w:val="continuous"/>
          <w:pgSz w:w="11906" w:h="16838"/>
          <w:pgMar w:top="400" w:right="1053" w:bottom="0" w:left="424" w:header="0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1078"/>
        <w:spacing w:before="83" w:line="418" w:lineRule="exact"/>
        <w:rPr>
          <w:sz w:val="17"/>
          <w:szCs w:val="17"/>
        </w:rPr>
      </w:pPr>
      <w:r>
        <w:rPr>
          <w:sz w:val="17"/>
          <w:szCs w:val="17"/>
          <w:spacing w:val="-11"/>
          <w:position w:val="8"/>
        </w:rPr>
        <w:t>doi :</w:t>
      </w:r>
      <w:r>
        <w:rPr>
          <w:sz w:val="17"/>
          <w:szCs w:val="17"/>
          <w:spacing w:val="-9"/>
          <w:position w:val="8"/>
        </w:rPr>
        <w:t xml:space="preserve"> </w:t>
      </w:r>
      <w:r>
        <w:rPr>
          <w:sz w:val="17"/>
          <w:szCs w:val="17"/>
          <w:spacing w:val="-11"/>
          <w:position w:val="8"/>
        </w:rPr>
        <w:t>10. 3969/j.</w:t>
      </w:r>
      <w:r>
        <w:rPr>
          <w:sz w:val="17"/>
          <w:szCs w:val="17"/>
          <w:spacing w:val="8"/>
          <w:position w:val="8"/>
        </w:rPr>
        <w:t xml:space="preserve"> </w:t>
      </w:r>
      <w:r>
        <w:rPr>
          <w:sz w:val="17"/>
          <w:szCs w:val="17"/>
          <w:spacing w:val="-11"/>
          <w:position w:val="8"/>
        </w:rPr>
        <w:t>issn.</w:t>
      </w:r>
      <w:r>
        <w:rPr>
          <w:sz w:val="17"/>
          <w:szCs w:val="17"/>
          <w:spacing w:val="13"/>
          <w:position w:val="8"/>
        </w:rPr>
        <w:t xml:space="preserve"> </w:t>
      </w:r>
      <w:r>
        <w:rPr>
          <w:sz w:val="17"/>
          <w:szCs w:val="17"/>
          <w:spacing w:val="-11"/>
          <w:position w:val="8"/>
        </w:rPr>
        <w:t>1002</w:t>
      </w:r>
      <w:r>
        <w:rPr>
          <w:sz w:val="17"/>
          <w:szCs w:val="17"/>
          <w:spacing w:val="15"/>
          <w:position w:val="8"/>
        </w:rPr>
        <w:t xml:space="preserve"> </w:t>
      </w:r>
      <w:r>
        <w:rPr>
          <w:sz w:val="17"/>
          <w:szCs w:val="17"/>
          <w:spacing w:val="-11"/>
          <w:position w:val="8"/>
        </w:rPr>
        <w:t>-</w:t>
      </w:r>
      <w:r>
        <w:rPr>
          <w:sz w:val="17"/>
          <w:szCs w:val="17"/>
          <w:spacing w:val="6"/>
          <w:position w:val="8"/>
        </w:rPr>
        <w:t xml:space="preserve"> </w:t>
      </w:r>
      <w:r>
        <w:rPr>
          <w:sz w:val="17"/>
          <w:szCs w:val="17"/>
          <w:spacing w:val="-11"/>
          <w:position w:val="8"/>
        </w:rPr>
        <w:t>1949. 2024.</w:t>
      </w:r>
      <w:r>
        <w:rPr>
          <w:sz w:val="17"/>
          <w:szCs w:val="17"/>
          <w:spacing w:val="12"/>
          <w:w w:val="101"/>
          <w:position w:val="8"/>
        </w:rPr>
        <w:t xml:space="preserve"> </w:t>
      </w:r>
      <w:r>
        <w:rPr>
          <w:sz w:val="17"/>
          <w:szCs w:val="17"/>
          <w:spacing w:val="-11"/>
          <w:position w:val="8"/>
        </w:rPr>
        <w:t>11</w:t>
      </w:r>
      <w:r>
        <w:rPr>
          <w:sz w:val="17"/>
          <w:szCs w:val="17"/>
          <w:spacing w:val="-21"/>
          <w:position w:val="8"/>
        </w:rPr>
        <w:t xml:space="preserve"> </w:t>
      </w:r>
      <w:r>
        <w:rPr>
          <w:sz w:val="17"/>
          <w:szCs w:val="17"/>
          <w:spacing w:val="-12"/>
          <w:position w:val="8"/>
        </w:rPr>
        <w:t>. 001</w:t>
      </w:r>
    </w:p>
    <w:p>
      <w:pPr>
        <w:pStyle w:val="BodyText"/>
        <w:ind w:left="714" w:right="157" w:firstLine="433"/>
        <w:spacing w:before="274" w:line="210" w:lineRule="auto"/>
        <w:jc w:val="right"/>
        <w:rPr/>
      </w:pPr>
      <w:r>
        <w:rPr>
          <w:spacing w:val="8"/>
        </w:rPr>
        <w:t>闭袢性小肠梗阻是一种常见的外科急腹症、特</w:t>
      </w:r>
      <w:r>
        <w:rPr>
          <w:spacing w:val="4"/>
        </w:rPr>
        <w:t xml:space="preserve">  </w:t>
      </w:r>
      <w:r>
        <w:rPr/>
        <w:t>殊类型的小肠梗阻，需要早期诊断、尽早干预，一旦  </w:t>
      </w:r>
      <w:r>
        <w:rPr/>
        <w:t>漏诊或延误治疗，将导致肠坏死、肠穿孔、急性弥漫  </w:t>
      </w:r>
      <w:r>
        <w:rPr>
          <w:spacing w:val="5"/>
          <w:position w:val="-1"/>
        </w:rPr>
        <w:t>性腹膜炎，甚至死亡等严重并发症</w:t>
      </w:r>
      <w:r>
        <w:rPr>
          <w:sz w:val="11"/>
          <w:szCs w:val="11"/>
          <w:spacing w:val="5"/>
          <w:position w:val="7"/>
        </w:rPr>
        <w:t>[ 1</w:t>
      </w:r>
      <w:r>
        <w:rPr>
          <w:sz w:val="11"/>
          <w:szCs w:val="11"/>
          <w:spacing w:val="19"/>
          <w:w w:val="102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- 2]  </w:t>
      </w:r>
      <w:r>
        <w:rPr>
          <w:spacing w:val="5"/>
          <w:position w:val="-1"/>
        </w:rPr>
        <w:t>。</w:t>
      </w:r>
      <w:r>
        <w:rPr>
          <w:spacing w:val="-31"/>
          <w:position w:val="-1"/>
        </w:rPr>
        <w:t xml:space="preserve"> </w:t>
      </w:r>
      <w:r>
        <w:rPr>
          <w:spacing w:val="4"/>
          <w:position w:val="-1"/>
        </w:rPr>
        <w:t>由于梗阻</w:t>
      </w:r>
      <w:r>
        <w:rPr>
          <w:position w:val="-1"/>
        </w:rPr>
        <w:t xml:space="preserve">  </w:t>
      </w:r>
      <w:r>
        <w:rPr>
          <w:spacing w:val="9"/>
        </w:rPr>
        <w:t>和缺血的程度不同，闭袢性小肠梗阻除了肠梗阻经</w:t>
      </w:r>
      <w:r>
        <w:rPr>
          <w:spacing w:val="1"/>
        </w:rPr>
        <w:t xml:space="preserve">  </w:t>
      </w:r>
      <w:r>
        <w:rPr>
          <w:spacing w:val="-14"/>
          <w:w w:val="99"/>
        </w:rPr>
        <w:t>典的“痛、吐、胀、闭”症状外，还常有腹部包块、顽固</w:t>
      </w:r>
      <w:r>
        <w:rPr/>
        <w:t xml:space="preserve">  </w:t>
      </w:r>
      <w:r>
        <w:rPr>
          <w:spacing w:val="7"/>
        </w:rPr>
        <w:t>性休克等表现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39"/>
        </w:rPr>
        <w:t xml:space="preserve"> </w:t>
      </w:r>
      <w:r>
        <w:rPr>
          <w:spacing w:val="7"/>
        </w:rPr>
        <w:t>由于缺乏对闭袢性小肠梗阻影像学</w:t>
      </w:r>
      <w:r>
        <w:rPr/>
        <w:t xml:space="preserve">  </w:t>
      </w:r>
      <w:r>
        <w:rPr>
          <w:spacing w:val="9"/>
        </w:rPr>
        <w:t>的系统阐述，目前的诊断极大地依赖于高年资外科</w:t>
      </w:r>
      <w:r>
        <w:rPr>
          <w:spacing w:val="1"/>
        </w:rPr>
        <w:t xml:space="preserve">  </w:t>
      </w:r>
      <w:r>
        <w:rPr>
          <w:spacing w:val="8"/>
        </w:rPr>
        <w:t>医师和影像科医师的交互阅片和多学科讨论</w:t>
      </w:r>
      <w:r>
        <w:rPr>
          <w:spacing w:val="-32"/>
        </w:rPr>
        <w:t xml:space="preserve"> </w:t>
      </w:r>
      <w:r>
        <w:rPr>
          <w:spacing w:val="8"/>
        </w:rPr>
        <w:t>。手术</w:t>
      </w:r>
      <w:r>
        <w:rPr/>
        <w:t xml:space="preserve">  </w:t>
      </w:r>
      <w:r>
        <w:rPr>
          <w:spacing w:val="9"/>
        </w:rPr>
        <w:t>解除闭袢狭窄环、切除缺血坏死的肠袢是目前临床</w:t>
      </w:r>
      <w:r>
        <w:rPr>
          <w:spacing w:val="1"/>
        </w:rPr>
        <w:t xml:space="preserve">  </w:t>
      </w:r>
      <w:r>
        <w:rPr/>
        <w:t>常用的治疗策略，已基本达成业内共识；然而手术时</w:t>
      </w:r>
      <w:r>
        <w:rPr>
          <w:spacing w:val="1"/>
        </w:rPr>
        <w:t xml:space="preserve">  </w:t>
      </w:r>
      <w:r>
        <w:rPr/>
        <w:t>机、手术术式的抉择、保守方案的个体化仍待进一步</w:t>
      </w:r>
      <w:r>
        <w:rPr>
          <w:spacing w:val="1"/>
        </w:rPr>
        <w:t xml:space="preserve">  </w:t>
      </w:r>
      <w:r>
        <w:rPr>
          <w:spacing w:val="17"/>
        </w:rPr>
        <w:t>的讨论</w:t>
      </w:r>
      <w:r>
        <w:rPr>
          <w:spacing w:val="-15"/>
        </w:rPr>
        <w:t xml:space="preserve"> </w:t>
      </w:r>
      <w:r>
        <w:rPr>
          <w:spacing w:val="17"/>
        </w:rPr>
        <w:t>。闭袢性小肠梗阻由于缺乏规范的临床诊</w:t>
      </w:r>
      <w:r>
        <w:rPr/>
        <w:t xml:space="preserve">  </w:t>
      </w:r>
      <w:r>
        <w:rPr/>
        <w:t>疗，严重影响患者的预后，因此亟待推出闭袢性小肠</w:t>
      </w:r>
      <w:r>
        <w:rPr>
          <w:spacing w:val="1"/>
        </w:rPr>
        <w:t xml:space="preserve">  </w:t>
      </w:r>
      <w:r>
        <w:rPr>
          <w:spacing w:val="8"/>
        </w:rPr>
        <w:t>梗阻的诊疗指南与共识</w:t>
      </w:r>
      <w:r>
        <w:rPr>
          <w:spacing w:val="-32"/>
        </w:rPr>
        <w:t xml:space="preserve"> </w:t>
      </w:r>
      <w:r>
        <w:rPr>
          <w:spacing w:val="8"/>
        </w:rPr>
        <w:t>。在中国医师协会急诊医师</w:t>
      </w:r>
      <w:r>
        <w:rPr/>
        <w:t xml:space="preserve">  </w:t>
      </w:r>
      <w:r>
        <w:rPr>
          <w:spacing w:val="9"/>
        </w:rPr>
        <w:t>分会急诊外科专委会的倡议下，我国本领域的专家</w:t>
      </w:r>
      <w:r>
        <w:rPr>
          <w:spacing w:val="1"/>
        </w:rPr>
        <w:t xml:space="preserve">  </w:t>
      </w:r>
      <w:r>
        <w:rPr>
          <w:spacing w:val="9"/>
        </w:rPr>
        <w:t>组成编审委员会，专家们结合当前关于闭袢性小肠</w:t>
      </w:r>
      <w:r>
        <w:rPr>
          <w:spacing w:val="1"/>
        </w:rPr>
        <w:t xml:space="preserve">  </w:t>
      </w:r>
      <w:r>
        <w:rPr>
          <w:spacing w:val="9"/>
        </w:rPr>
        <w:t>梗阻诊断与治疗的最新循证医学证据，聚焦当前诊</w:t>
      </w:r>
      <w:r>
        <w:rPr>
          <w:spacing w:val="1"/>
        </w:rPr>
        <w:t xml:space="preserve">  </w:t>
      </w:r>
      <w:r>
        <w:rPr>
          <w:spacing w:val="9"/>
        </w:rPr>
        <w:t>疗领域的难点及争议点，遴选出本共识拟解决的关</w:t>
      </w:r>
      <w:r>
        <w:rPr>
          <w:spacing w:val="1"/>
        </w:rPr>
        <w:t xml:space="preserve">  </w:t>
      </w:r>
      <w:r>
        <w:rPr>
          <w:spacing w:val="3"/>
        </w:rPr>
        <w:t>键问题，并制定闭袢性小肠梗阻的诊断与治疗共识。</w:t>
      </w:r>
      <w:r>
        <w:rPr>
          <w:spacing w:val="13"/>
        </w:rPr>
        <w:t xml:space="preserve"> </w:t>
      </w:r>
      <w:r>
        <w:rPr>
          <w:spacing w:val="-13"/>
        </w:rPr>
        <w:t>本共</w:t>
      </w:r>
      <w:r>
        <w:rPr>
          <w:spacing w:val="-30"/>
        </w:rPr>
        <w:t xml:space="preserve"> </w:t>
      </w:r>
      <w:r>
        <w:rPr>
          <w:spacing w:val="-13"/>
        </w:rPr>
        <w:t>识</w:t>
      </w:r>
      <w:r>
        <w:rPr>
          <w:spacing w:val="-29"/>
        </w:rPr>
        <w:t xml:space="preserve"> </w:t>
      </w:r>
      <w:r>
        <w:rPr>
          <w:spacing w:val="-13"/>
        </w:rPr>
        <w:t>英</w:t>
      </w:r>
      <w:r>
        <w:rPr>
          <w:spacing w:val="-26"/>
        </w:rPr>
        <w:t xml:space="preserve"> </w:t>
      </w:r>
      <w:r>
        <w:rPr>
          <w:spacing w:val="-13"/>
        </w:rPr>
        <w:t>文</w:t>
      </w:r>
      <w:r>
        <w:rPr>
          <w:spacing w:val="-26"/>
        </w:rPr>
        <w:t xml:space="preserve"> </w:t>
      </w:r>
      <w:r>
        <w:rPr>
          <w:spacing w:val="-13"/>
        </w:rPr>
        <w:t>检</w:t>
      </w:r>
      <w:r>
        <w:rPr>
          <w:spacing w:val="-27"/>
        </w:rPr>
        <w:t xml:space="preserve"> </w:t>
      </w:r>
      <w:r>
        <w:rPr>
          <w:spacing w:val="-13"/>
        </w:rPr>
        <w:t>索 以</w:t>
      </w:r>
      <w:r>
        <w:rPr>
          <w:spacing w:val="34"/>
        </w:rPr>
        <w:t xml:space="preserve"> </w:t>
      </w:r>
      <w:r>
        <w:rPr>
          <w:spacing w:val="-13"/>
        </w:rPr>
        <w:t>Pubmed、Web  o</w:t>
      </w:r>
      <w:r>
        <w:rPr>
          <w:spacing w:val="-14"/>
        </w:rPr>
        <w:t>f  Science ,</w:t>
      </w:r>
    </w:p>
    <w:p>
      <w:pPr>
        <w:pStyle w:val="BodyText"/>
        <w:ind w:left="716"/>
        <w:spacing w:line="622" w:lineRule="exact"/>
        <w:rPr/>
      </w:pP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68"/>
                <w:position w:val="9"/>
              </w:rPr>
              <w:t>ＭＥＤ</w:t>
            </w:r>
          </w:rt>
          <w:rubyBase>
            <w:r>
              <w:rPr>
                <w:w w:val="47"/>
                <w:position w:val="-9"/>
              </w:rPr>
              <w:t>ｂｏｗｅ</w:t>
            </w:r>
          </w:rubyBase>
        </w:ruby>
      </w:r>
      <w:r>
        <w:rPr>
          <w:spacing w:val="-16"/>
          <w:w w:val="70"/>
          <w:position w:val="-9"/>
        </w:rPr>
        <w:t>l</w:t>
      </w:r>
      <w:r>
        <w:rPr>
          <w:spacing w:val="-16"/>
          <w:w w:val="70"/>
          <w:position w:val="20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49"/>
                <w:position w:val="9"/>
              </w:rPr>
              <w:t>ＩＮ</w:t>
            </w:r>
          </w:rt>
          <w:rubyBase>
            <w:r>
              <w:rPr>
                <w:w w:val="42"/>
                <w:position w:val="-9"/>
              </w:rPr>
              <w:t>ｏｂ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61"/>
                <w:position w:val="9"/>
              </w:rPr>
              <w:t>Ｅ</w:t>
            </w:r>
          </w:rt>
          <w:rubyBase>
            <w:r>
              <w:rPr>
                <w:w w:val="24"/>
                <w:position w:val="-9"/>
              </w:rPr>
              <w:t>ｓｔ</w:t>
            </w:r>
          </w:rubyBase>
        </w:ruby>
      </w:r>
      <w:r>
        <w:rPr>
          <w:spacing w:val="-16"/>
          <w:w w:val="70"/>
          <w:position w:val="-9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113"/>
                <w:position w:val="9"/>
              </w:rPr>
              <w:t>数</w:t>
            </w:r>
          </w:rt>
          <w:rubyBase>
            <w:r>
              <w:rPr>
                <w:w w:val="38"/>
                <w:position w:val="-9"/>
              </w:rPr>
              <w:t>ｕｃｔ</w:t>
            </w:r>
          </w:rubyBase>
        </w:ruby>
      </w:r>
      <w:r>
        <w:rPr>
          <w:spacing w:val="-16"/>
          <w:w w:val="70"/>
          <w:position w:val="20"/>
        </w:rPr>
        <w:t>据</w:t>
      </w:r>
      <w:r>
        <w:rPr>
          <w:spacing w:val="-16"/>
          <w:w w:val="70"/>
          <w:position w:val="-9"/>
        </w:rPr>
        <w:t>ion</w:t>
      </w:r>
      <w:r>
        <w:rPr>
          <w:spacing w:val="-16"/>
          <w:w w:val="70"/>
          <w:position w:val="20"/>
        </w:rPr>
        <w:t>库</w:t>
      </w:r>
      <w:r>
        <w:rPr>
          <w:spacing w:val="-16"/>
          <w:w w:val="70"/>
          <w:position w:val="-9"/>
        </w:rPr>
        <w:t>”“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81"/>
                <w:position w:val="9"/>
              </w:rPr>
              <w:t>为</w:t>
            </w:r>
          </w:rt>
          <w:rubyBase>
            <w:r>
              <w:rPr>
                <w:w w:val="34"/>
                <w:position w:val="-9"/>
              </w:rPr>
              <w:t>ｓｔ</w:t>
            </w:r>
          </w:rubyBase>
        </w:ruby>
      </w:r>
      <w:r>
        <w:rPr>
          <w:spacing w:val="-16"/>
          <w:w w:val="70"/>
          <w:position w:val="-9"/>
        </w:rPr>
        <w:t>r</w:t>
      </w:r>
      <w:r>
        <w:rPr>
          <w:position w:val="-8"/>
        </w:rPr>
        <w:drawing>
          <wp:inline distT="0" distB="0" distL="0" distR="0">
            <wp:extent cx="113788" cy="29836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788" cy="29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97"/>
                <w:position w:val="9"/>
              </w:rPr>
              <w:t>础</w:t>
            </w:r>
          </w:rt>
          <w:rubyBase>
            <w:r>
              <w:rPr>
                <w:w w:val="45"/>
                <w:position w:val="-9"/>
              </w:rPr>
              <w:t>ｇｕ</w:t>
            </w:r>
          </w:rubyBase>
        </w:ruby>
      </w:r>
      <w:r>
        <w:rPr>
          <w:spacing w:val="-16"/>
          <w:w w:val="70"/>
          <w:position w:val="-9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15"/>
                <w:position w:val="9"/>
              </w:rPr>
              <w:t>，</w:t>
            </w:r>
          </w:rt>
          <w:rubyBase>
            <w:r>
              <w:rPr>
                <w:w w:val="46"/>
                <w:position w:val="-9"/>
              </w:rPr>
              <w:t>ａ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91"/>
                <w:position w:val="9"/>
              </w:rPr>
              <w:t>检</w:t>
            </w:r>
          </w:rt>
          <w:rubyBase>
            <w:r>
              <w:rPr>
                <w:w w:val="39"/>
                <w:position w:val="-9"/>
              </w:rPr>
              <w:t>ｔｅｄ</w:t>
            </w:r>
          </w:rubyBase>
        </w:ruby>
      </w:r>
      <w:r>
        <w:rPr>
          <w:position w:val="-8"/>
        </w:rPr>
        <w:drawing>
          <wp:inline distT="0" distB="0" distL="0" distR="0">
            <wp:extent cx="104913" cy="30329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13" cy="3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  <w:drawing>
          <wp:inline distT="0" distB="0" distL="0" distR="0">
            <wp:extent cx="117117" cy="29940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117" cy="2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  <w:w w:val="70"/>
          <w:position w:val="-9"/>
        </w:rPr>
        <w:t>l</w:t>
      </w:r>
      <w:r>
        <w:rPr>
          <w:position w:val="-7"/>
        </w:rPr>
        <w:drawing>
          <wp:inline distT="0" distB="0" distL="0" distR="0">
            <wp:extent cx="52280" cy="28772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80" cy="2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  <w:w w:val="70"/>
          <w:position w:val="20"/>
        </w:rPr>
        <w:t>c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30"/>
                <w:position w:val="9"/>
              </w:rPr>
              <w:t>ｌ</w:t>
            </w:r>
          </w:rt>
          <w:rubyBase>
            <w:r>
              <w:rPr>
                <w:w w:val="42"/>
                <w:position w:val="-9"/>
              </w:rPr>
              <w:t>ｂ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32"/>
                <w:position w:val="9"/>
              </w:rPr>
              <w:t>ｏ</w:t>
            </w:r>
          </w:rt>
          <w:rubyBase>
            <w:r>
              <w:rPr>
                <w:w w:val="43"/>
                <w:position w:val="-9"/>
              </w:rPr>
              <w:t>ｏ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41"/>
                <w:position w:val="9"/>
              </w:rPr>
              <w:t>ｓｅｄ</w:t>
            </w:r>
          </w:rt>
          <w:rubyBase>
            <w:r>
              <w:rPr>
                <w:w w:val="43"/>
                <w:position w:val="-9"/>
              </w:rPr>
              <w:t>ｗｅｌ</w:t>
            </w:r>
          </w:rubyBase>
        </w:ruby>
      </w:r>
      <w:r>
        <w:rPr>
          <w:spacing w:val="10"/>
          <w:position w:val="-9"/>
        </w:rPr>
        <w:t xml:space="preserve"> </w:t>
      </w:r>
      <w:r>
        <w:rPr>
          <w:position w:val="-8"/>
        </w:rPr>
        <w:drawing>
          <wp:inline distT="0" distB="0" distL="0" distR="0">
            <wp:extent cx="54357" cy="36662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57" cy="36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47"/>
                <w:position w:val="9"/>
              </w:rPr>
              <w:t>ｌｏｏｐ</w:t>
            </w:r>
          </w:rt>
          <w:rubyBase>
            <w:r>
              <w:rPr>
                <w:w w:val="38"/>
                <w:position w:val="-9"/>
              </w:rPr>
              <w:t>ｂｓｔｒｕ</w:t>
            </w:r>
          </w:rubyBase>
        </w:ruby>
      </w:r>
      <w:r>
        <w:rPr>
          <w:spacing w:val="-16"/>
          <w:w w:val="70"/>
          <w:position w:val="-9"/>
        </w:rPr>
        <w:t>c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w w:val="50"/>
                <w:position w:val="9"/>
              </w:rPr>
              <w:t>ｓｍａ</w:t>
            </w:r>
          </w:rt>
          <w:rubyBase>
            <w:r>
              <w:rPr>
                <w:w w:val="37"/>
                <w:position w:val="-9"/>
              </w:rPr>
              <w:t>ｔｉｏｎ</w:t>
            </w:r>
          </w:rubyBase>
        </w:ruby>
      </w:r>
      <w:r>
        <w:rPr>
          <w:spacing w:val="-16"/>
          <w:w w:val="70"/>
          <w:position w:val="20"/>
        </w:rPr>
        <w:t>l</w:t>
      </w:r>
      <w:r>
        <w:rPr>
          <w:position w:val="2"/>
        </w:rPr>
        <w:drawing>
          <wp:inline distT="0" distB="0" distL="0" distR="0">
            <wp:extent cx="47936" cy="22245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36" cy="2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23" w:right="158"/>
        <w:spacing w:before="83" w:line="183" w:lineRule="auto"/>
        <w:jc w:val="right"/>
        <w:rPr/>
      </w:pPr>
      <w:r>
        <w:rPr>
          <w:spacing w:val="-18"/>
        </w:rPr>
        <w:t>和“small</w:t>
      </w:r>
      <w:r>
        <w:rPr>
          <w:spacing w:val="26"/>
        </w:rPr>
        <w:t xml:space="preserve"> </w:t>
      </w:r>
      <w:r>
        <w:rPr>
          <w:spacing w:val="-18"/>
        </w:rPr>
        <w:t>bowel</w:t>
      </w:r>
      <w:r>
        <w:rPr>
          <w:spacing w:val="27"/>
        </w:rPr>
        <w:t xml:space="preserve"> </w:t>
      </w:r>
      <w:r>
        <w:rPr>
          <w:spacing w:val="-18"/>
        </w:rPr>
        <w:t>obstruction</w:t>
      </w:r>
      <w:r>
        <w:rPr>
          <w:spacing w:val="-19"/>
        </w:rPr>
        <w:t>”, 以</w:t>
      </w:r>
      <w:r>
        <w:rPr>
          <w:spacing w:val="9"/>
        </w:rPr>
        <w:t xml:space="preserve"> </w:t>
      </w:r>
      <w:r>
        <w:rPr>
          <w:spacing w:val="-19"/>
        </w:rPr>
        <w:t>AND</w:t>
      </w:r>
      <w:r>
        <w:rPr>
          <w:spacing w:val="-35"/>
        </w:rPr>
        <w:t xml:space="preserve"> </w:t>
      </w:r>
      <w:r>
        <w:rPr>
          <w:spacing w:val="-19"/>
        </w:rPr>
        <w:t>、OR</w:t>
      </w:r>
      <w:r>
        <w:rPr>
          <w:spacing w:val="14"/>
        </w:rPr>
        <w:t xml:space="preserve"> </w:t>
      </w:r>
      <w:r>
        <w:rPr>
          <w:spacing w:val="-19"/>
        </w:rPr>
        <w:t>进行组合。</w:t>
      </w:r>
      <w:r>
        <w:rPr/>
        <w:t xml:space="preserve"> </w:t>
      </w:r>
      <w:r>
        <w:rPr>
          <w:spacing w:val="8"/>
        </w:rPr>
        <w:t>中文文献检索以中国知网、万方、维普数据库为基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right="16" w:firstLine="91"/>
        <w:spacing w:before="86" w:line="212" w:lineRule="auto"/>
        <w:jc w:val="both"/>
        <w:rPr/>
      </w:pPr>
      <w:r>
        <w:rPr>
          <w:spacing w:val="-12"/>
        </w:rPr>
        <w:t>础，使用“</w:t>
      </w:r>
      <w:r>
        <w:rPr>
          <w:spacing w:val="-16"/>
        </w:rPr>
        <w:t xml:space="preserve"> </w:t>
      </w:r>
      <w:r>
        <w:rPr>
          <w:spacing w:val="-12"/>
        </w:rPr>
        <w:t>闭袢性小肠梗阻”“</w:t>
      </w:r>
      <w:r>
        <w:rPr>
          <w:spacing w:val="-36"/>
        </w:rPr>
        <w:t xml:space="preserve"> </w:t>
      </w:r>
      <w:r>
        <w:rPr>
          <w:spacing w:val="-12"/>
        </w:rPr>
        <w:t>绞窄性小肠梗阻”“</w:t>
      </w:r>
      <w:r>
        <w:rPr>
          <w:spacing w:val="-39"/>
        </w:rPr>
        <w:t xml:space="preserve"> </w:t>
      </w:r>
      <w:r>
        <w:rPr>
          <w:spacing w:val="-12"/>
        </w:rPr>
        <w:t>小</w:t>
      </w:r>
      <w:r>
        <w:rPr/>
        <w:t xml:space="preserve">  </w:t>
      </w:r>
      <w:r>
        <w:rPr>
          <w:spacing w:val="12"/>
        </w:rPr>
        <w:t>肠梗阻”进行检索</w:t>
      </w:r>
      <w:r>
        <w:rPr>
          <w:spacing w:val="-32"/>
        </w:rPr>
        <w:t xml:space="preserve"> </w:t>
      </w:r>
      <w:r>
        <w:rPr>
          <w:spacing w:val="12"/>
        </w:rPr>
        <w:t>。临床证据的分级标准和推</w:t>
      </w:r>
      <w:r>
        <w:rPr>
          <w:spacing w:val="11"/>
        </w:rPr>
        <w:t>荐强</w:t>
      </w:r>
      <w:r>
        <w:rPr/>
        <w:t xml:space="preserve">  </w:t>
      </w:r>
      <w:r>
        <w:rPr>
          <w:spacing w:val="-12"/>
        </w:rPr>
        <w:t>度依据 GRADE( Grading</w:t>
      </w:r>
      <w:r>
        <w:rPr>
          <w:spacing w:val="28"/>
        </w:rPr>
        <w:t xml:space="preserve"> </w:t>
      </w:r>
      <w:r>
        <w:rPr>
          <w:spacing w:val="-12"/>
        </w:rPr>
        <w:t>of</w:t>
      </w:r>
      <w:r>
        <w:rPr>
          <w:spacing w:val="16"/>
          <w:w w:val="101"/>
        </w:rPr>
        <w:t xml:space="preserve"> </w:t>
      </w:r>
      <w:r>
        <w:rPr>
          <w:spacing w:val="-12"/>
        </w:rPr>
        <w:t>Recommendations  A</w:t>
      </w:r>
      <w:r>
        <w:rPr>
          <w:spacing w:val="-13"/>
        </w:rPr>
        <w:t>ssess-</w:t>
      </w:r>
      <w:r>
        <w:rPr/>
        <w:t xml:space="preserve">  </w:t>
      </w:r>
      <w:r>
        <w:rPr>
          <w:spacing w:val="-9"/>
        </w:rPr>
        <w:t>ment</w:t>
      </w:r>
      <w:r>
        <w:rPr/>
        <w:t xml:space="preserve"> </w:t>
      </w:r>
      <w:r>
        <w:rPr>
          <w:spacing w:val="-9"/>
        </w:rPr>
        <w:t>,  Development  and  Evaluation)</w:t>
      </w:r>
      <w:r>
        <w:rPr>
          <w:spacing w:val="12"/>
        </w:rPr>
        <w:t xml:space="preserve"> </w:t>
      </w:r>
      <w:r>
        <w:rPr>
          <w:spacing w:val="-9"/>
        </w:rPr>
        <w:t>评价系统制定，</w:t>
      </w:r>
      <w:r>
        <w:rPr/>
        <w:t xml:space="preserve"> </w:t>
      </w:r>
      <w:r>
        <w:rPr>
          <w:spacing w:val="-12"/>
          <w:w w:val="99"/>
        </w:rPr>
        <w:t>证据质量等级分为“A、B</w:t>
      </w:r>
      <w:r>
        <w:rPr>
          <w:spacing w:val="-14"/>
        </w:rPr>
        <w:t xml:space="preserve"> </w:t>
      </w:r>
      <w:r>
        <w:rPr>
          <w:spacing w:val="-12"/>
          <w:w w:val="99"/>
        </w:rPr>
        <w:t>、C</w:t>
      </w:r>
      <w:r>
        <w:rPr>
          <w:spacing w:val="-30"/>
        </w:rPr>
        <w:t xml:space="preserve"> </w:t>
      </w:r>
      <w:r>
        <w:rPr>
          <w:spacing w:val="-12"/>
          <w:w w:val="99"/>
        </w:rPr>
        <w:t>、D</w:t>
      </w:r>
      <w:r>
        <w:rPr>
          <w:spacing w:val="-36"/>
        </w:rPr>
        <w:t xml:space="preserve"> </w:t>
      </w:r>
      <w:r>
        <w:rPr>
          <w:spacing w:val="-12"/>
          <w:w w:val="99"/>
        </w:rPr>
        <w:t>”4</w:t>
      </w:r>
      <w:r>
        <w:rPr>
          <w:spacing w:val="24"/>
        </w:rPr>
        <w:t xml:space="preserve"> </w:t>
      </w:r>
      <w:r>
        <w:rPr>
          <w:spacing w:val="-12"/>
          <w:w w:val="99"/>
        </w:rPr>
        <w:t>级，推荐强度分为</w:t>
      </w:r>
      <w:r>
        <w:rPr/>
        <w:t xml:space="preserve">  </w:t>
      </w:r>
      <w:r>
        <w:rPr>
          <w:spacing w:val="-12"/>
        </w:rPr>
        <w:t>“</w:t>
      </w:r>
      <w:r>
        <w:rPr>
          <w:spacing w:val="-32"/>
        </w:rPr>
        <w:t xml:space="preserve"> </w:t>
      </w:r>
      <w:r>
        <w:rPr>
          <w:spacing w:val="-12"/>
        </w:rPr>
        <w:t>强推荐”和“弱推荐”。见表 1</w:t>
      </w:r>
      <w:r>
        <w:rPr>
          <w:spacing w:val="-15"/>
        </w:rPr>
        <w:t xml:space="preserve"> </w:t>
      </w:r>
      <w:r>
        <w:rPr>
          <w:spacing w:val="-12"/>
        </w:rPr>
        <w:t>。</w:t>
      </w:r>
    </w:p>
    <w:p>
      <w:pPr>
        <w:pStyle w:val="BodyText"/>
        <w:ind w:left="979"/>
        <w:spacing w:line="204" w:lineRule="auto"/>
        <w:outlineLvl w:val="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4"/>
        </w:rPr>
        <w:t>表</w:t>
      </w:r>
      <w:r>
        <w:rPr>
          <w:rFonts w:ascii="FangSong" w:hAnsi="FangSong" w:eastAsia="FangSong" w:cs="FangSong"/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4"/>
        </w:rPr>
        <w:t>1    </w:t>
      </w:r>
      <w:r>
        <w:rPr>
          <w:rFonts w:ascii="FangSong" w:hAnsi="FangSong" w:eastAsia="FangSong" w:cs="FangSong"/>
          <w:sz w:val="17"/>
          <w:szCs w:val="17"/>
          <w:spacing w:val="4"/>
        </w:rPr>
        <w:t>证据质量与推荐强度等级判定</w:t>
      </w:r>
    </w:p>
    <w:tbl>
      <w:tblPr>
        <w:tblStyle w:val="TableNormal"/>
        <w:tblW w:w="4609" w:type="dxa"/>
        <w:tblInd w:w="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0"/>
        <w:gridCol w:w="3709"/>
      </w:tblGrid>
      <w:tr>
        <w:trPr>
          <w:trHeight w:val="228" w:hRule="atLeast"/>
        </w:trPr>
        <w:tc>
          <w:tcPr>
            <w:tcW w:w="9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4"/>
              <w:spacing w:before="33" w:line="172" w:lineRule="auto"/>
              <w:rPr/>
            </w:pPr>
            <w:r>
              <w:rPr>
                <w:spacing w:val="-1"/>
                <w:w w:val="94"/>
              </w:rPr>
              <w:t>分级</w:t>
            </w:r>
          </w:p>
        </w:tc>
        <w:tc>
          <w:tcPr>
            <w:tcW w:w="370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78"/>
              <w:spacing w:before="32" w:line="173" w:lineRule="auto"/>
              <w:rPr/>
            </w:pPr>
            <w:r>
              <w:rPr>
                <w:spacing w:val="-16"/>
              </w:rPr>
              <w:t>内容</w:t>
            </w:r>
          </w:p>
        </w:tc>
      </w:tr>
      <w:tr>
        <w:trPr>
          <w:trHeight w:val="224" w:hRule="atLeast"/>
        </w:trPr>
        <w:tc>
          <w:tcPr>
            <w:tcW w:w="9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"/>
              <w:spacing w:before="37" w:line="165" w:lineRule="auto"/>
              <w:rPr/>
            </w:pPr>
            <w:r>
              <w:rPr>
                <w:spacing w:val="-2"/>
                <w:w w:val="94"/>
              </w:rPr>
              <w:t>质量分级</w:t>
            </w:r>
          </w:p>
        </w:tc>
        <w:tc>
          <w:tcPr>
            <w:tcW w:w="3709" w:type="dxa"/>
            <w:vAlign w:val="top"/>
            <w:tcBorders>
              <w:top w:val="single" w:color="231F20" w:sz="2" w:space="0"/>
            </w:tcBorders>
          </w:tcPr>
          <w:p>
            <w:pPr>
              <w:spacing w:line="214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46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146"/>
              <w:spacing w:before="49" w:line="174" w:lineRule="auto"/>
              <w:rPr/>
            </w:pPr>
            <w:r>
              <w:rPr>
                <w:spacing w:val="-3"/>
                <w:w w:val="95"/>
              </w:rPr>
              <w:t>高(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  <w:w w:val="95"/>
              </w:rPr>
              <w:t>A)</w:t>
            </w:r>
          </w:p>
        </w:tc>
        <w:tc>
          <w:tcPr>
            <w:tcW w:w="3709" w:type="dxa"/>
            <w:vAlign w:val="top"/>
          </w:tcPr>
          <w:p>
            <w:pPr>
              <w:pStyle w:val="TableText"/>
              <w:ind w:left="67"/>
              <w:spacing w:before="49" w:line="174" w:lineRule="auto"/>
              <w:rPr/>
            </w:pPr>
            <w:r>
              <w:rPr>
                <w:spacing w:val="-8"/>
                <w:w w:val="95"/>
              </w:rPr>
              <w:t>非常有把握：观察值接近真实值</w:t>
            </w:r>
          </w:p>
        </w:tc>
      </w:tr>
      <w:tr>
        <w:trPr>
          <w:trHeight w:val="450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158"/>
              <w:spacing w:before="157" w:line="185" w:lineRule="auto"/>
              <w:rPr/>
            </w:pPr>
            <w:r>
              <w:rPr>
                <w:spacing w:val="-10"/>
              </w:rPr>
              <w:t>中(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B)</w:t>
            </w:r>
          </w:p>
        </w:tc>
        <w:tc>
          <w:tcPr>
            <w:tcW w:w="3709" w:type="dxa"/>
            <w:vAlign w:val="top"/>
          </w:tcPr>
          <w:p>
            <w:pPr>
              <w:pStyle w:val="TableText"/>
              <w:ind w:left="66" w:right="1"/>
              <w:spacing w:before="47" w:line="183" w:lineRule="auto"/>
              <w:rPr/>
            </w:pPr>
            <w:r>
              <w:rPr>
                <w:spacing w:val="-7"/>
                <w:w w:val="94"/>
              </w:rPr>
              <w:t>对</w:t>
            </w:r>
            <w:r>
              <w:rPr>
                <w:spacing w:val="-6"/>
                <w:w w:val="94"/>
              </w:rPr>
              <w:t>观察值有中等把握：观察值有可能接近真实值</w:t>
            </w:r>
            <w:r>
              <w:rPr>
                <w:spacing w:val="-7"/>
                <w:w w:val="94"/>
              </w:rPr>
              <w:t>，但亦有可</w:t>
            </w:r>
            <w:r>
              <w:rPr>
                <w:spacing w:val="-6"/>
                <w:w w:val="94"/>
              </w:rPr>
              <w:t>能</w:t>
            </w:r>
            <w:r>
              <w:rPr/>
              <w:t xml:space="preserve"> </w:t>
            </w:r>
            <w:r>
              <w:rPr>
                <w:spacing w:val="-2"/>
                <w:w w:val="95"/>
              </w:rPr>
              <w:t>差别很大</w:t>
            </w:r>
          </w:p>
        </w:tc>
      </w:tr>
      <w:tr>
        <w:trPr>
          <w:trHeight w:val="245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143"/>
              <w:spacing w:before="58" w:line="165" w:lineRule="auto"/>
              <w:rPr/>
            </w:pPr>
            <w:r>
              <w:rPr>
                <w:spacing w:val="-4"/>
                <w:w w:val="96"/>
              </w:rPr>
              <w:t>低(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  <w:w w:val="96"/>
              </w:rPr>
              <w:t>C)</w:t>
            </w:r>
          </w:p>
        </w:tc>
        <w:tc>
          <w:tcPr>
            <w:tcW w:w="3709" w:type="dxa"/>
            <w:vAlign w:val="top"/>
          </w:tcPr>
          <w:p>
            <w:pPr>
              <w:pStyle w:val="TableText"/>
              <w:ind w:left="66"/>
              <w:spacing w:before="55" w:line="167" w:lineRule="auto"/>
              <w:rPr/>
            </w:pPr>
            <w:r>
              <w:rPr>
                <w:spacing w:val="-4"/>
                <w:w w:val="94"/>
              </w:rPr>
              <w:t>对观察值的把握有限：观察值可能与真实值有较大</w:t>
            </w:r>
            <w:r>
              <w:rPr>
                <w:spacing w:val="-5"/>
                <w:w w:val="94"/>
              </w:rPr>
              <w:t>差别</w:t>
            </w:r>
          </w:p>
        </w:tc>
      </w:tr>
      <w:tr>
        <w:trPr>
          <w:trHeight w:val="237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143"/>
              <w:spacing w:before="51" w:line="164" w:lineRule="auto"/>
              <w:rPr/>
            </w:pPr>
            <w:r>
              <w:rPr>
                <w:spacing w:val="-4"/>
                <w:w w:val="94"/>
              </w:rPr>
              <w:t>极低(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  <w:w w:val="94"/>
              </w:rPr>
              <w:t>D)</w:t>
            </w:r>
          </w:p>
        </w:tc>
        <w:tc>
          <w:tcPr>
            <w:tcW w:w="3709" w:type="dxa"/>
            <w:vAlign w:val="top"/>
          </w:tcPr>
          <w:p>
            <w:pPr>
              <w:pStyle w:val="TableText"/>
              <w:ind w:left="66"/>
              <w:spacing w:before="50" w:line="165" w:lineRule="auto"/>
              <w:rPr/>
            </w:pPr>
            <w:r>
              <w:rPr>
                <w:spacing w:val="-4"/>
                <w:w w:val="94"/>
              </w:rPr>
              <w:t>对观察值几乎无把握：观察值与真实值可能有极大</w:t>
            </w:r>
            <w:r>
              <w:rPr>
                <w:spacing w:val="-5"/>
                <w:w w:val="94"/>
              </w:rPr>
              <w:t>差别</w:t>
            </w:r>
          </w:p>
        </w:tc>
      </w:tr>
      <w:tr>
        <w:trPr>
          <w:trHeight w:val="23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6"/>
              <w:spacing w:before="51" w:line="158" w:lineRule="auto"/>
              <w:rPr/>
            </w:pPr>
            <w:r>
              <w:rPr>
                <w:spacing w:val="-2"/>
                <w:w w:val="94"/>
              </w:rPr>
              <w:t>推荐强度分级</w:t>
            </w:r>
          </w:p>
        </w:tc>
        <w:tc>
          <w:tcPr>
            <w:tcW w:w="3709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145"/>
              <w:spacing w:before="62" w:line="157" w:lineRule="auto"/>
              <w:rPr/>
            </w:pPr>
            <w:r>
              <w:rPr/>
              <w:t>强</w:t>
            </w:r>
          </w:p>
        </w:tc>
        <w:tc>
          <w:tcPr>
            <w:tcW w:w="3709" w:type="dxa"/>
            <w:vAlign w:val="top"/>
          </w:tcPr>
          <w:p>
            <w:pPr>
              <w:pStyle w:val="TableText"/>
              <w:ind w:left="78"/>
              <w:spacing w:before="57" w:line="162" w:lineRule="auto"/>
              <w:rPr/>
            </w:pPr>
            <w:r>
              <w:rPr>
                <w:spacing w:val="-6"/>
                <w:w w:val="94"/>
              </w:rPr>
              <w:t>明确显示干预措施利大于弊，或弊大于利</w:t>
            </w:r>
          </w:p>
        </w:tc>
      </w:tr>
      <w:tr>
        <w:trPr>
          <w:trHeight w:val="247" w:hRule="atLeast"/>
        </w:trPr>
        <w:tc>
          <w:tcPr>
            <w:tcW w:w="9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6"/>
              <w:spacing w:before="58" w:line="166" w:lineRule="auto"/>
              <w:rPr/>
            </w:pPr>
            <w:r>
              <w:rPr/>
              <w:t>弱</w:t>
            </w:r>
          </w:p>
        </w:tc>
        <w:tc>
          <w:tcPr>
            <w:tcW w:w="370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7"/>
              <w:spacing w:before="54" w:line="170" w:lineRule="auto"/>
              <w:rPr/>
            </w:pPr>
            <w:r>
              <w:rPr>
                <w:spacing w:val="-5"/>
                <w:w w:val="94"/>
              </w:rPr>
              <w:t>利弊不确定，或无论质量高低的证据均显示利弊相当</w:t>
            </w:r>
          </w:p>
        </w:tc>
      </w:tr>
    </w:tbl>
    <w:p>
      <w:pPr>
        <w:pStyle w:val="BodyText"/>
        <w:ind w:left="87"/>
        <w:spacing w:before="85" w:line="188" w:lineRule="auto"/>
        <w:outlineLvl w:val="1"/>
        <w:rPr>
          <w:rFonts w:ascii="SimHei" w:hAnsi="SimHei" w:eastAsia="SimHei" w:cs="SimHei"/>
        </w:rPr>
      </w:pPr>
      <w:r>
        <w:rPr>
          <w:spacing w:val="-4"/>
        </w:rPr>
        <w:t>1    </w:t>
      </w:r>
      <w:r>
        <w:rPr>
          <w:rFonts w:ascii="SimHei" w:hAnsi="SimHei" w:eastAsia="SimHei" w:cs="SimHei"/>
          <w:spacing w:val="-4"/>
        </w:rPr>
        <w:t>闭袢性小肠梗阻的定义</w:t>
      </w:r>
      <w:r>
        <w:rPr>
          <w:spacing w:val="-4"/>
        </w:rPr>
        <w:t>、</w:t>
      </w:r>
      <w:r>
        <w:rPr>
          <w:rFonts w:ascii="SimHei" w:hAnsi="SimHei" w:eastAsia="SimHei" w:cs="SimHei"/>
          <w:spacing w:val="-4"/>
        </w:rPr>
        <w:t>分类</w:t>
      </w:r>
      <w:r>
        <w:rPr>
          <w:spacing w:val="-4"/>
        </w:rPr>
        <w:t>、</w:t>
      </w:r>
      <w:r>
        <w:rPr>
          <w:rFonts w:ascii="SimHei" w:hAnsi="SimHei" w:eastAsia="SimHei" w:cs="SimHei"/>
          <w:spacing w:val="-4"/>
        </w:rPr>
        <w:t>症状体征</w:t>
      </w:r>
    </w:p>
    <w:p>
      <w:pPr>
        <w:pStyle w:val="BodyText"/>
        <w:ind w:left="89" w:right="1" w:firstLine="432"/>
        <w:spacing w:before="43" w:line="216" w:lineRule="auto"/>
        <w:jc w:val="both"/>
        <w:rPr/>
      </w:pPr>
      <w:r>
        <w:rPr>
          <w:spacing w:val="12"/>
        </w:rPr>
        <w:t>闭袢性小肠梗阻是一种特殊类型的小肠梗阻，</w:t>
      </w:r>
      <w:r>
        <w:rPr>
          <w:spacing w:val="8"/>
        </w:rPr>
        <w:t xml:space="preserve"> </w:t>
      </w:r>
      <w:r>
        <w:rPr>
          <w:spacing w:val="3"/>
        </w:rPr>
        <w:t>指的是节段小肠的输入袢、输出袢通过粘连、卡压、</w:t>
      </w:r>
      <w:r>
        <w:rPr>
          <w:spacing w:val="12"/>
        </w:rPr>
        <w:t xml:space="preserve"> </w:t>
      </w:r>
      <w:r>
        <w:rPr/>
        <w:t>扭转、占位等形式，同时固定在一个区域，阻断了肠  </w:t>
      </w:r>
      <w:r>
        <w:rPr/>
        <w:t>内容物的进出，形成一个孤立的闭袢，可伴有不同程</w:t>
      </w:r>
      <w:r>
        <w:rPr>
          <w:spacing w:val="1"/>
        </w:rPr>
        <w:t xml:space="preserve">  </w:t>
      </w:r>
      <w:r>
        <w:rPr>
          <w:spacing w:val="-2"/>
          <w:position w:val="-2"/>
        </w:rPr>
        <w:t>度的肠缺血、肠坏死</w:t>
      </w:r>
      <w:r>
        <w:rPr>
          <w:sz w:val="11"/>
          <w:szCs w:val="11"/>
          <w:spacing w:val="-2"/>
          <w:position w:val="6"/>
        </w:rPr>
        <w:t>[ 1</w:t>
      </w:r>
      <w:r>
        <w:rPr>
          <w:sz w:val="11"/>
          <w:szCs w:val="11"/>
          <w:spacing w:val="19"/>
          <w:position w:val="6"/>
        </w:rPr>
        <w:t xml:space="preserve"> </w:t>
      </w:r>
      <w:r>
        <w:rPr>
          <w:sz w:val="11"/>
          <w:szCs w:val="11"/>
          <w:spacing w:val="-2"/>
          <w:position w:val="6"/>
        </w:rPr>
        <w:t>- 2]</w:t>
      </w:r>
      <w:r>
        <w:rPr>
          <w:sz w:val="11"/>
          <w:szCs w:val="11"/>
          <w:spacing w:val="24"/>
          <w:w w:val="101"/>
          <w:position w:val="6"/>
        </w:rPr>
        <w:t xml:space="preserve"> </w:t>
      </w:r>
      <w:r>
        <w:rPr>
          <w:spacing w:val="-2"/>
          <w:position w:val="-2"/>
        </w:rPr>
        <w:t>。</w:t>
      </w:r>
    </w:p>
    <w:p>
      <w:pPr>
        <w:pStyle w:val="BodyText"/>
        <w:ind w:left="89" w:firstLine="419"/>
        <w:spacing w:before="4" w:line="200" w:lineRule="auto"/>
        <w:jc w:val="both"/>
        <w:rPr/>
      </w:pPr>
      <w:r>
        <w:rPr>
          <w:spacing w:val="3"/>
        </w:rPr>
        <w:t>依据病因，可将闭袢性小肠梗阻分为肠扭转型、</w:t>
      </w:r>
      <w:r>
        <w:rPr>
          <w:spacing w:val="1"/>
        </w:rPr>
        <w:t xml:space="preserve"> </w:t>
      </w:r>
      <w:r>
        <w:rPr/>
        <w:t>粘连带卡压型、内疝型及腹外疝型；依据血液循环障</w:t>
      </w:r>
      <w:r>
        <w:rPr>
          <w:spacing w:val="1"/>
        </w:rPr>
        <w:t xml:space="preserve">  </w:t>
      </w:r>
      <w:r>
        <w:rPr>
          <w:spacing w:val="9"/>
        </w:rPr>
        <w:t>碍程度，可将闭袢性小肠梗阻分为单纯性闭袢性小</w:t>
      </w:r>
      <w:r>
        <w:rPr>
          <w:spacing w:val="1"/>
        </w:rPr>
        <w:t xml:space="preserve">  </w:t>
      </w:r>
      <w:r>
        <w:rPr>
          <w:spacing w:val="3"/>
        </w:rPr>
        <w:t>肠梗阻、绞窄性闭袢性小肠梗阻；依据梗阻的</w:t>
      </w:r>
      <w:r>
        <w:rPr>
          <w:spacing w:val="2"/>
        </w:rPr>
        <w:t>部位，</w:t>
      </w:r>
    </w:p>
    <w:p>
      <w:pPr>
        <w:spacing w:line="200" w:lineRule="auto"/>
        <w:sectPr>
          <w:type w:val="continuous"/>
          <w:pgSz w:w="11906" w:h="16838"/>
          <w:pgMar w:top="400" w:right="1053" w:bottom="0" w:left="424" w:header="0" w:footer="0" w:gutter="0"/>
          <w:cols w:equalWidth="0" w:num="2">
            <w:col w:w="5555" w:space="100"/>
            <w:col w:w="4774" w:space="0"/>
          </w:cols>
        </w:sectPr>
        <w:rPr/>
      </w:pPr>
    </w:p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9"/>
          <w:pgSz w:w="11906" w:h="16838"/>
          <w:pgMar w:top="1486" w:right="1057" w:bottom="0" w:left="424" w:header="1169" w:footer="0" w:gutter="0"/>
          <w:cols w:equalWidth="0" w:num="1">
            <w:col w:w="10424" w:space="0"/>
          </w:cols>
        </w:sectPr>
        <w:rPr/>
      </w:pPr>
    </w:p>
    <w:p>
      <w:pPr>
        <w:pStyle w:val="BodyText"/>
        <w:ind w:left="716" w:right="324" w:firstLine="2"/>
        <w:spacing w:before="43" w:line="214" w:lineRule="auto"/>
        <w:jc w:val="both"/>
        <w:rPr/>
      </w:pPr>
      <w:r>
        <w:rPr>
          <w:spacing w:val="9"/>
        </w:rPr>
        <w:t>可将闭袢性小肠梗阻分为高位和低位闭袢性小肠梗</w:t>
      </w:r>
      <w:r>
        <w:rPr>
          <w:spacing w:val="1"/>
        </w:rPr>
        <w:t xml:space="preserve"> </w:t>
      </w:r>
      <w:r>
        <w:rPr>
          <w:spacing w:val="7"/>
          <w:position w:val="-1"/>
        </w:rPr>
        <w:t>阻</w:t>
      </w:r>
      <w:r>
        <w:rPr>
          <w:spacing w:val="-35"/>
          <w:position w:val="-1"/>
        </w:rPr>
        <w:t xml:space="preserve"> </w:t>
      </w:r>
      <w:r>
        <w:rPr>
          <w:sz w:val="11"/>
          <w:szCs w:val="11"/>
          <w:spacing w:val="7"/>
          <w:position w:val="7"/>
        </w:rPr>
        <w:t>[3</w:t>
      </w:r>
      <w:r>
        <w:rPr>
          <w:sz w:val="11"/>
          <w:szCs w:val="11"/>
          <w:spacing w:val="14"/>
          <w:w w:val="102"/>
          <w:position w:val="7"/>
        </w:rPr>
        <w:t xml:space="preserve"> </w:t>
      </w:r>
      <w:r>
        <w:rPr>
          <w:sz w:val="11"/>
          <w:szCs w:val="11"/>
          <w:spacing w:val="7"/>
          <w:position w:val="7"/>
        </w:rPr>
        <w:t>-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7"/>
          <w:position w:val="7"/>
        </w:rPr>
        <w:t>4]  </w:t>
      </w:r>
      <w:r>
        <w:rPr>
          <w:spacing w:val="7"/>
          <w:position w:val="-1"/>
        </w:rPr>
        <w:t>。部分癌性肠梗阻、急性输入袢梗阻</w:t>
      </w:r>
      <w:r>
        <w:rPr>
          <w:spacing w:val="6"/>
          <w:position w:val="-1"/>
        </w:rPr>
        <w:t>等是闭</w:t>
      </w:r>
      <w:r>
        <w:rPr>
          <w:position w:val="-1"/>
        </w:rPr>
        <w:t xml:space="preserve"> </w:t>
      </w:r>
      <w:r>
        <w:rPr>
          <w:spacing w:val="8"/>
        </w:rPr>
        <w:t>袢性小肠梗阻的特殊类型。</w:t>
      </w:r>
    </w:p>
    <w:p>
      <w:pPr>
        <w:pStyle w:val="BodyText"/>
        <w:ind w:left="1148"/>
        <w:spacing w:before="23" w:line="178" w:lineRule="auto"/>
        <w:rPr/>
      </w:pPr>
      <w:r>
        <w:rPr>
          <w:spacing w:val="13"/>
        </w:rPr>
        <w:t>闭袢性小肠梗阻临床常见症状主要有①腹痛：</w:t>
      </w:r>
    </w:p>
    <w:p>
      <w:pPr>
        <w:pStyle w:val="BodyText"/>
        <w:ind w:left="715" w:right="246" w:firstLine="6"/>
        <w:spacing w:before="61" w:line="220" w:lineRule="auto"/>
        <w:jc w:val="right"/>
        <w:rPr/>
      </w:pPr>
      <w:r>
        <w:rPr/>
        <w:t>多呈剧烈绞痛，疼痛通常位于中下腹或脐周</w:t>
      </w:r>
      <w:r>
        <w:rPr>
          <w:spacing w:val="-1"/>
        </w:rPr>
        <w:t>，呈持续</w:t>
      </w:r>
      <w:r>
        <w:rPr/>
        <w:t xml:space="preserve">  </w:t>
      </w:r>
      <w:r>
        <w:rPr>
          <w:spacing w:val="3"/>
          <w:position w:val="-1"/>
        </w:rPr>
        <w:t>性发作，并可伴有阵发性加剧</w:t>
      </w:r>
      <w:r>
        <w:rPr>
          <w:sz w:val="11"/>
          <w:szCs w:val="11"/>
          <w:spacing w:val="3"/>
          <w:position w:val="8"/>
        </w:rPr>
        <w:t>[5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sz w:val="11"/>
          <w:szCs w:val="11"/>
          <w:spacing w:val="3"/>
          <w:position w:val="8"/>
        </w:rPr>
        <w:t>- 6]  </w:t>
      </w:r>
      <w:r>
        <w:rPr>
          <w:spacing w:val="3"/>
          <w:position w:val="-1"/>
        </w:rPr>
        <w:t>; ②腹胀：由于形</w:t>
      </w:r>
      <w:r>
        <w:rPr>
          <w:position w:val="-1"/>
        </w:rPr>
        <w:t xml:space="preserve">  </w:t>
      </w:r>
      <w:r>
        <w:rPr>
          <w:spacing w:val="9"/>
        </w:rPr>
        <w:t>成闭袢的肠管位置和长度不同，腹胀的严重程度不</w:t>
      </w:r>
      <w:r>
        <w:rPr>
          <w:spacing w:val="1"/>
        </w:rPr>
        <w:t xml:space="preserve">  </w:t>
      </w:r>
      <w:r>
        <w:rPr/>
        <w:t>一；③恶心、呕吐：高位闭袢性小肠梗阻早期可出现  </w:t>
      </w:r>
      <w:r>
        <w:rPr>
          <w:spacing w:val="1"/>
        </w:rPr>
        <w:t>剧烈恶心、呕吐</w:t>
      </w:r>
      <w:r>
        <w:rPr>
          <w:sz w:val="11"/>
          <w:szCs w:val="11"/>
          <w:spacing w:val="1"/>
          <w:position w:val="8"/>
        </w:rPr>
        <w:t>[7]  </w:t>
      </w:r>
      <w:r>
        <w:rPr>
          <w:spacing w:val="1"/>
        </w:rPr>
        <w:t>; ④</w:t>
      </w:r>
      <w:r>
        <w:rPr>
          <w:spacing w:val="-20"/>
        </w:rPr>
        <w:t xml:space="preserve"> </w:t>
      </w:r>
      <w:r>
        <w:rPr>
          <w:spacing w:val="1"/>
        </w:rPr>
        <w:t>肛门停止排气、排便；⑤</w:t>
      </w:r>
      <w:r>
        <w:rPr>
          <w:spacing w:val="-36"/>
        </w:rPr>
        <w:t xml:space="preserve"> </w:t>
      </w:r>
      <w:r>
        <w:rPr>
          <w:spacing w:val="1"/>
        </w:rPr>
        <w:t>腹部</w:t>
      </w:r>
      <w:r>
        <w:rPr/>
        <w:t xml:space="preserve">  </w:t>
      </w:r>
      <w:r>
        <w:rPr>
          <w:spacing w:val="3"/>
        </w:rPr>
        <w:t>包块：是其特征性临床表现，依据受累肠段的长度，</w:t>
      </w:r>
      <w:r>
        <w:rPr>
          <w:spacing w:val="12"/>
        </w:rPr>
        <w:t xml:space="preserve"> </w:t>
      </w:r>
      <w:r>
        <w:rPr>
          <w:spacing w:val="11"/>
        </w:rPr>
        <w:t>包块大小不同</w:t>
      </w:r>
      <w:r>
        <w:rPr>
          <w:sz w:val="11"/>
          <w:szCs w:val="11"/>
          <w:spacing w:val="11"/>
          <w:position w:val="8"/>
        </w:rPr>
        <w:t>[8]  </w:t>
      </w:r>
      <w:r>
        <w:rPr>
          <w:spacing w:val="11"/>
        </w:rPr>
        <w:t>; ⑥全身症状：当</w:t>
      </w:r>
      <w:r>
        <w:rPr>
          <w:spacing w:val="10"/>
        </w:rPr>
        <w:t>闭袢性小肠梗阻</w:t>
      </w:r>
      <w:r>
        <w:rPr/>
        <w:t xml:space="preserve">  </w:t>
      </w:r>
      <w:r>
        <w:rPr>
          <w:spacing w:val="-5"/>
        </w:rPr>
        <w:t>继发肠坏死时，常合并高热、意识改变、休克等症状。</w:t>
      </w:r>
      <w:r>
        <w:rPr>
          <w:spacing w:val="1"/>
        </w:rPr>
        <w:t xml:space="preserve"> </w:t>
      </w:r>
      <w:r>
        <w:rPr>
          <w:spacing w:val="8"/>
        </w:rPr>
        <w:t>闭袢性小肠梗阻的腹部体征，与形成闭袢的肠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4" w:line="220" w:lineRule="auto"/>
        <w:jc w:val="both"/>
        <w:rPr/>
      </w:pPr>
      <w:r>
        <w:rPr>
          <w:spacing w:val="7"/>
        </w:rPr>
        <w:t>管长度密切相关</w:t>
      </w:r>
      <w:r>
        <w:rPr>
          <w:spacing w:val="-16"/>
        </w:rPr>
        <w:t xml:space="preserve"> </w:t>
      </w:r>
      <w:r>
        <w:rPr>
          <w:spacing w:val="7"/>
        </w:rPr>
        <w:t>。①视诊：部分患者可出现腹部不</w:t>
      </w:r>
      <w:r>
        <w:rPr/>
        <w:t xml:space="preserve">  </w:t>
      </w:r>
      <w:r>
        <w:rPr/>
        <w:t>对称隆起；当节段性肠管受累时，局部可见包块、肠  </w:t>
      </w:r>
      <w:r>
        <w:rPr>
          <w:spacing w:val="3"/>
        </w:rPr>
        <w:t>型；当形成闭袢的肠段较长时，可出现全腹膨隆</w:t>
      </w:r>
      <w:r>
        <w:rPr>
          <w:sz w:val="11"/>
          <w:szCs w:val="11"/>
          <w:spacing w:val="3"/>
          <w:position w:val="8"/>
        </w:rPr>
        <w:t>[9]</w:t>
      </w:r>
      <w:r>
        <w:rPr>
          <w:sz w:val="11"/>
          <w:szCs w:val="11"/>
          <w:spacing w:val="33"/>
          <w:w w:val="102"/>
          <w:position w:val="8"/>
        </w:rPr>
        <w:t xml:space="preserve"> </w:t>
      </w:r>
      <w:r>
        <w:rPr>
          <w:spacing w:val="3"/>
        </w:rPr>
        <w:t>。</w:t>
      </w:r>
      <w:r>
        <w:rPr/>
        <w:t xml:space="preserve"> </w:t>
      </w:r>
      <w:r>
        <w:rPr/>
        <w:t>②听诊：在闭袢肠管的近端，早期可闻及高亢的肠鸣</w:t>
      </w:r>
      <w:r>
        <w:rPr>
          <w:spacing w:val="1"/>
        </w:rPr>
        <w:t xml:space="preserve">  </w:t>
      </w:r>
      <w:r>
        <w:rPr>
          <w:spacing w:val="-1"/>
        </w:rPr>
        <w:t>音或气过水声</w:t>
      </w:r>
      <w:r>
        <w:rPr>
          <w:spacing w:val="-32"/>
        </w:rPr>
        <w:t xml:space="preserve"> </w:t>
      </w:r>
      <w:r>
        <w:rPr>
          <w:spacing w:val="-1"/>
        </w:rPr>
        <w:t>。一旦进展为肠绞窄、肠坏死时，</w:t>
      </w:r>
      <w:r>
        <w:rPr>
          <w:spacing w:val="-2"/>
        </w:rPr>
        <w:t>可出</w:t>
      </w:r>
      <w:r>
        <w:rPr/>
        <w:t xml:space="preserve">  </w:t>
      </w:r>
      <w:r>
        <w:rPr>
          <w:spacing w:val="6"/>
        </w:rPr>
        <w:t>现肠鸣音减弱或消失</w:t>
      </w:r>
      <w:r>
        <w:rPr>
          <w:sz w:val="11"/>
          <w:szCs w:val="11"/>
          <w:spacing w:val="6"/>
          <w:position w:val="8"/>
        </w:rPr>
        <w:t>[1]  </w:t>
      </w:r>
      <w:r>
        <w:rPr>
          <w:spacing w:val="6"/>
        </w:rPr>
        <w:t>。③</w:t>
      </w:r>
      <w:r>
        <w:rPr>
          <w:spacing w:val="-15"/>
        </w:rPr>
        <w:t xml:space="preserve"> </w:t>
      </w:r>
      <w:r>
        <w:rPr>
          <w:spacing w:val="6"/>
        </w:rPr>
        <w:t>叩诊：若有腹水</w:t>
      </w:r>
      <w:r>
        <w:rPr>
          <w:spacing w:val="5"/>
        </w:rPr>
        <w:t>，移动</w:t>
      </w:r>
      <w:r>
        <w:rPr/>
        <w:t xml:space="preserve">  </w:t>
      </w:r>
      <w:r>
        <w:rPr>
          <w:spacing w:val="8"/>
        </w:rPr>
        <w:t>性浊音可为阳性</w:t>
      </w:r>
      <w:r>
        <w:rPr>
          <w:spacing w:val="-32"/>
        </w:rPr>
        <w:t xml:space="preserve"> </w:t>
      </w:r>
      <w:r>
        <w:rPr>
          <w:spacing w:val="8"/>
        </w:rPr>
        <w:t>。④触诊：当闭袢性小肠梗</w:t>
      </w:r>
      <w:r>
        <w:rPr>
          <w:spacing w:val="7"/>
        </w:rPr>
        <w:t>阻继发</w:t>
      </w:r>
      <w:r>
        <w:rPr/>
        <w:t xml:space="preserve">  </w:t>
      </w:r>
      <w:r>
        <w:rPr/>
        <w:t>肠缺血、肠坏死时，原腹部包块可出现压痛，同时患  </w:t>
      </w:r>
      <w:r>
        <w:rPr>
          <w:spacing w:val="7"/>
        </w:rPr>
        <w:t>者多伴有腹膜刺激征。</w:t>
      </w:r>
    </w:p>
    <w:p>
      <w:pPr>
        <w:pStyle w:val="BodyText"/>
        <w:ind w:left="3" w:right="10" w:firstLine="422"/>
        <w:spacing w:before="2" w:line="219" w:lineRule="auto"/>
        <w:jc w:val="both"/>
        <w:rPr/>
      </w:pPr>
      <w:r>
        <w:rPr>
          <w:rFonts w:ascii="SimHei" w:hAnsi="SimHei" w:eastAsia="SimHei" w:cs="SimHei"/>
        </w:rPr>
        <w:t>推荐意见</w:t>
      </w:r>
      <w:r>
        <w:rPr>
          <w:rFonts w:ascii="SimHei" w:hAnsi="SimHei" w:eastAsia="SimHei" w:cs="SimHei"/>
          <w:spacing w:val="-43"/>
        </w:rPr>
        <w:t xml:space="preserve"> </w:t>
      </w:r>
      <w:r>
        <w:rPr/>
        <w:t>1：</w:t>
      </w:r>
      <w:r>
        <w:rPr>
          <w:rFonts w:ascii="SimHei" w:hAnsi="SimHei" w:eastAsia="SimHei" w:cs="SimHei"/>
        </w:rPr>
        <w:t>当小肠梗阻患者出现剧烈腹痛</w:t>
      </w:r>
      <w:r>
        <w:rPr/>
        <w:t>、</w:t>
      </w:r>
      <w:r>
        <w:rPr>
          <w:rFonts w:ascii="SimHei" w:hAnsi="SimHei" w:eastAsia="SimHei" w:cs="SimHei"/>
        </w:rPr>
        <w:t>严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2"/>
        </w:rPr>
        <w:t>重的全身症状</w:t>
      </w:r>
      <w:r>
        <w:rPr>
          <w:spacing w:val="2"/>
        </w:rPr>
        <w:t>、</w:t>
      </w:r>
      <w:r>
        <w:rPr>
          <w:rFonts w:ascii="SimHei" w:hAnsi="SimHei" w:eastAsia="SimHei" w:cs="SimHei"/>
          <w:spacing w:val="2"/>
        </w:rPr>
        <w:t>压痛性腹部包块和腹膜炎刺激征时</w:t>
      </w:r>
      <w:r>
        <w:rPr>
          <w:spacing w:val="2"/>
        </w:rPr>
        <w:t>，</w:t>
      </w:r>
      <w:r>
        <w:rPr>
          <w:spacing w:val="18"/>
        </w:rPr>
        <w:t xml:space="preserve"> </w:t>
      </w:r>
      <w:r>
        <w:rPr>
          <w:rFonts w:ascii="SimHei" w:hAnsi="SimHei" w:eastAsia="SimHei" w:cs="SimHei"/>
          <w:spacing w:val="9"/>
        </w:rPr>
        <w:t>高度怀疑闭袢性小肠梗阻</w:t>
      </w:r>
      <w:r>
        <w:rPr>
          <w:spacing w:val="9"/>
        </w:rPr>
        <w:t>，</w:t>
      </w:r>
      <w:r>
        <w:rPr>
          <w:rFonts w:ascii="SimHei" w:hAnsi="SimHei" w:eastAsia="SimHei" w:cs="SimHei"/>
          <w:spacing w:val="9"/>
        </w:rPr>
        <w:t>应尽快完善相关辅助检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5"/>
        </w:rPr>
        <w:t>查</w:t>
      </w:r>
      <w:r>
        <w:rPr>
          <w:spacing w:val="-15"/>
        </w:rPr>
        <w:t>（</w:t>
      </w:r>
      <w:r>
        <w:rPr>
          <w:spacing w:val="-9"/>
        </w:rPr>
        <w:t xml:space="preserve"> </w:t>
      </w:r>
      <w:r>
        <w:rPr>
          <w:rFonts w:ascii="SimHei" w:hAnsi="SimHei" w:eastAsia="SimHei" w:cs="SimHei"/>
          <w:spacing w:val="-15"/>
        </w:rPr>
        <w:t>见图</w:t>
      </w:r>
      <w:r>
        <w:rPr>
          <w:rFonts w:ascii="SimHei" w:hAnsi="SimHei" w:eastAsia="SimHei" w:cs="SimHei"/>
          <w:spacing w:val="-42"/>
        </w:rPr>
        <w:t xml:space="preserve"> </w:t>
      </w:r>
      <w:r>
        <w:rPr>
          <w:spacing w:val="-15"/>
        </w:rPr>
        <w:t>1)（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-15"/>
        </w:rPr>
        <w:t>证据质量</w:t>
      </w:r>
      <w:r>
        <w:rPr>
          <w:spacing w:val="-15"/>
        </w:rPr>
        <w:t>：A , </w:t>
      </w:r>
      <w:r>
        <w:rPr>
          <w:rFonts w:ascii="SimHei" w:hAnsi="SimHei" w:eastAsia="SimHei" w:cs="SimHei"/>
          <w:spacing w:val="-15"/>
        </w:rPr>
        <w:t>推荐强度</w:t>
      </w:r>
      <w:r>
        <w:rPr>
          <w:spacing w:val="-15"/>
        </w:rPr>
        <w:t>：</w:t>
      </w:r>
      <w:r>
        <w:rPr>
          <w:rFonts w:ascii="SimHei" w:hAnsi="SimHei" w:eastAsia="SimHei" w:cs="SimHei"/>
          <w:spacing w:val="-15"/>
        </w:rPr>
        <w:t>强</w:t>
      </w:r>
      <w:r>
        <w:rPr>
          <w:spacing w:val="-15"/>
        </w:rPr>
        <w:t>）</w:t>
      </w:r>
    </w:p>
    <w:p>
      <w:pPr>
        <w:spacing w:line="219" w:lineRule="auto"/>
        <w:sectPr>
          <w:type w:val="continuous"/>
          <w:pgSz w:w="11906" w:h="16838"/>
          <w:pgMar w:top="1486" w:right="1057" w:bottom="0" w:left="424" w:header="1169" w:footer="0" w:gutter="0"/>
          <w:cols w:equalWidth="0" w:num="2">
            <w:col w:w="5644" w:space="100"/>
            <w:col w:w="4681" w:space="0"/>
          </w:cols>
        </w:sectPr>
        <w:rPr/>
      </w:pPr>
    </w:p>
    <w:p>
      <w:pPr>
        <w:ind w:firstLine="867"/>
        <w:spacing w:line="8531" w:lineRule="exact"/>
        <w:rPr/>
      </w:pPr>
      <w:r>
        <w:pict>
          <v:shape id="_x0000_s10" style="position:absolute;margin-left:219.545pt;margin-top:-220.755pt;mso-position-vertical-relative:text;mso-position-horizontal-relative:text;width:297.55pt;height:0.35pt;z-index:251660288;" filled="false" strokecolor="#231F20" strokeweight="0.33pt" coordsize="5950,6" coordorigin="0,0" path="m0,3l5950,3e">
            <v:stroke joinstyle="miter" miterlimit="10"/>
          </v:shape>
        </w:pict>
      </w:r>
      <w:r>
        <w:rPr>
          <w:position w:val="-170"/>
        </w:rPr>
        <w:drawing>
          <wp:inline distT="0" distB="0" distL="0" distR="0">
            <wp:extent cx="5920181" cy="541738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0181" cy="541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98"/>
        <w:spacing w:before="138" w:line="195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注：WBC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"/>
        </w:rPr>
        <w:t>为白细胞，PCT 为降钙素原，CRP 为 C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反应蛋白</w:t>
      </w:r>
    </w:p>
    <w:p>
      <w:pPr>
        <w:pStyle w:val="BodyText"/>
        <w:ind w:left="4374"/>
        <w:spacing w:before="55" w:line="150" w:lineRule="exact"/>
        <w:outlineLvl w:val="0"/>
        <w:rPr>
          <w:sz w:val="15"/>
          <w:szCs w:val="15"/>
        </w:rPr>
      </w:pPr>
      <w:r>
        <w:rPr>
          <w:sz w:val="15"/>
          <w:szCs w:val="15"/>
          <w:spacing w:val="2"/>
          <w:position w:val="-1"/>
        </w:rPr>
        <w:t>图 1</w:t>
      </w:r>
      <w:r>
        <w:rPr>
          <w:sz w:val="15"/>
          <w:szCs w:val="15"/>
          <w:spacing w:val="8"/>
          <w:position w:val="-1"/>
        </w:rPr>
        <w:t xml:space="preserve">    </w:t>
      </w:r>
      <w:r>
        <w:rPr>
          <w:sz w:val="15"/>
          <w:szCs w:val="15"/>
          <w:spacing w:val="2"/>
          <w:position w:val="-1"/>
        </w:rPr>
        <w:t>闭袢性小肠梗阻诊治流程图</w:t>
      </w:r>
    </w:p>
    <w:p>
      <w:pPr>
        <w:spacing w:line="150" w:lineRule="exact"/>
        <w:sectPr>
          <w:type w:val="continuous"/>
          <w:pgSz w:w="11906" w:h="16838"/>
          <w:pgMar w:top="1486" w:right="1057" w:bottom="0" w:left="424" w:header="1169" w:footer="0" w:gutter="0"/>
          <w:cols w:equalWidth="0" w:num="1">
            <w:col w:w="10424" w:space="0"/>
          </w:cols>
        </w:sectPr>
        <w:rPr>
          <w:sz w:val="15"/>
          <w:szCs w:val="15"/>
        </w:rPr>
      </w:pPr>
    </w:p>
    <w:p>
      <w:pPr>
        <w:spacing w:line="231" w:lineRule="exact"/>
        <w:rPr/>
      </w:pPr>
      <w:r>
        <w:pict>
          <v:shape id="_x0000_s14" style="position:absolute;margin-left:57.185pt;margin-top:71.3585pt;mso-position-vertical-relative:page;mso-position-horizontal-relative:page;width:297.55pt;height:0.35pt;z-index:251662336;" o:allowincell="f" filled="false" strokecolor="#231F20" strokeweight="0.33pt" coordsize="5950,6" coordorigin="0,0" path="m0,3l5950,3e">
            <v:stroke joinstyle="miter" miterlimit="10"/>
          </v:shape>
        </w:pict>
      </w:r>
      <w:r/>
    </w:p>
    <w:p>
      <w:pPr>
        <w:spacing w:line="231" w:lineRule="exact"/>
        <w:sectPr>
          <w:headerReference w:type="default" r:id="rId11"/>
          <w:pgSz w:w="11906" w:h="16838"/>
          <w:pgMar w:top="1486" w:right="1051" w:bottom="0" w:left="424" w:header="1169" w:footer="0" w:gutter="0"/>
          <w:cols w:equalWidth="0" w:num="1">
            <w:col w:w="10431" w:space="0"/>
          </w:cols>
        </w:sectPr>
        <w:rPr/>
      </w:pPr>
    </w:p>
    <w:p>
      <w:pPr>
        <w:pStyle w:val="BodyText"/>
        <w:ind w:left="703"/>
        <w:spacing w:before="42" w:line="183" w:lineRule="auto"/>
        <w:rPr>
          <w:rFonts w:ascii="SimHei" w:hAnsi="SimHei" w:eastAsia="SimHei" w:cs="SimHei"/>
        </w:rPr>
      </w:pPr>
      <w:r>
        <w:rPr>
          <w:spacing w:val="4"/>
        </w:rPr>
        <w:t>2    </w:t>
      </w:r>
      <w:r>
        <w:rPr>
          <w:rFonts w:ascii="SimHei" w:hAnsi="SimHei" w:eastAsia="SimHei" w:cs="SimHei"/>
          <w:spacing w:val="4"/>
        </w:rPr>
        <w:t>闭袢性小肠梗阻的辅助检查</w:t>
      </w:r>
    </w:p>
    <w:p>
      <w:pPr>
        <w:pStyle w:val="BodyText"/>
        <w:ind w:left="644" w:right="152" w:firstLine="497"/>
        <w:spacing w:before="51" w:line="218" w:lineRule="auto"/>
        <w:jc w:val="both"/>
        <w:rPr/>
      </w:pPr>
      <w:r>
        <w:rPr>
          <w:rFonts w:ascii="SimHei" w:hAnsi="SimHei" w:eastAsia="SimHei" w:cs="SimHei"/>
          <w:spacing w:val="10"/>
        </w:rPr>
        <w:t>推荐意见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spacing w:val="10"/>
        </w:rPr>
        <w:t>2：</w:t>
      </w:r>
      <w:r>
        <w:rPr>
          <w:rFonts w:ascii="SimHei" w:hAnsi="SimHei" w:eastAsia="SimHei" w:cs="SimHei"/>
          <w:spacing w:val="10"/>
        </w:rPr>
        <w:t>急诊</w:t>
      </w:r>
      <w:r>
        <w:rPr>
          <w:rFonts w:ascii="SimHei" w:hAnsi="SimHei" w:eastAsia="SimHei" w:cs="SimHei"/>
          <w:spacing w:val="-20"/>
        </w:rPr>
        <w:t xml:space="preserve"> </w:t>
      </w:r>
      <w:r>
        <w:rPr/>
        <w:t>CT</w:t>
      </w:r>
      <w:r>
        <w:rPr>
          <w:spacing w:val="32"/>
          <w:w w:val="101"/>
        </w:rPr>
        <w:t xml:space="preserve"> </w:t>
      </w:r>
      <w:r>
        <w:rPr>
          <w:rFonts w:ascii="SimHei" w:hAnsi="SimHei" w:eastAsia="SimHei" w:cs="SimHei"/>
          <w:spacing w:val="10"/>
        </w:rPr>
        <w:t>平扫是闭袢性小肠梗阻</w:t>
      </w:r>
      <w:r>
        <w:rPr>
          <w:rFonts w:ascii="SimHei" w:hAnsi="SimHei" w:eastAsia="SimHei" w:cs="SimHei"/>
        </w:rPr>
        <w:t xml:space="preserve">  </w:t>
      </w:r>
      <w:r>
        <w:rPr>
          <w:rFonts w:ascii="SimHei" w:hAnsi="SimHei" w:eastAsia="SimHei" w:cs="SimHei"/>
          <w:spacing w:val="16"/>
        </w:rPr>
        <w:t>的首选影像学检查</w:t>
      </w:r>
      <w:r>
        <w:rPr>
          <w:spacing w:val="16"/>
        </w:rPr>
        <w:t>，</w:t>
      </w:r>
      <w:r>
        <w:rPr>
          <w:rFonts w:ascii="SimHei" w:hAnsi="SimHei" w:eastAsia="SimHei" w:cs="SimHei"/>
          <w:spacing w:val="16"/>
        </w:rPr>
        <w:t>必要时可进行增强</w:t>
      </w:r>
      <w:r>
        <w:rPr>
          <w:rFonts w:ascii="SimHei" w:hAnsi="SimHei" w:eastAsia="SimHei" w:cs="SimHei"/>
          <w:spacing w:val="-6"/>
        </w:rPr>
        <w:t xml:space="preserve"> </w:t>
      </w:r>
      <w:r>
        <w:rPr/>
        <w:t>CT</w:t>
      </w:r>
      <w:r>
        <w:rPr>
          <w:spacing w:val="34"/>
          <w:w w:val="101"/>
        </w:rPr>
        <w:t xml:space="preserve"> </w:t>
      </w:r>
      <w:r>
        <w:rPr>
          <w:rFonts w:ascii="SimHei" w:hAnsi="SimHei" w:eastAsia="SimHei" w:cs="SimHei"/>
          <w:spacing w:val="16"/>
        </w:rPr>
        <w:t>扫描</w:t>
      </w:r>
      <w:r>
        <w:rPr>
          <w:spacing w:val="16"/>
        </w:rPr>
        <w:t>。</w:t>
      </w:r>
      <w:r>
        <w:rPr/>
        <w:t xml:space="preserve"> </w:t>
      </w:r>
      <w:r>
        <w:rPr>
          <w:spacing w:val="-13"/>
        </w:rPr>
        <w:t>（</w:t>
      </w:r>
      <w:r>
        <w:rPr>
          <w:spacing w:val="-5"/>
        </w:rPr>
        <w:t xml:space="preserve"> </w:t>
      </w:r>
      <w:r>
        <w:rPr>
          <w:rFonts w:ascii="SimHei" w:hAnsi="SimHei" w:eastAsia="SimHei" w:cs="SimHei"/>
          <w:spacing w:val="-13"/>
        </w:rPr>
        <w:t>证据质量</w:t>
      </w:r>
      <w:r>
        <w:rPr>
          <w:spacing w:val="-13"/>
        </w:rPr>
        <w:t>：A , </w:t>
      </w:r>
      <w:r>
        <w:rPr>
          <w:rFonts w:ascii="SimHei" w:hAnsi="SimHei" w:eastAsia="SimHei" w:cs="SimHei"/>
          <w:spacing w:val="-13"/>
        </w:rPr>
        <w:t>推荐强度</w:t>
      </w:r>
      <w:r>
        <w:rPr>
          <w:spacing w:val="-13"/>
        </w:rPr>
        <w:t>：</w:t>
      </w:r>
      <w:r>
        <w:rPr>
          <w:rFonts w:ascii="SimHei" w:hAnsi="SimHei" w:eastAsia="SimHei" w:cs="SimHei"/>
          <w:spacing w:val="-13"/>
        </w:rPr>
        <w:t>强</w:t>
      </w:r>
      <w:r>
        <w:rPr>
          <w:spacing w:val="-13"/>
        </w:rPr>
        <w:t>）</w:t>
      </w:r>
    </w:p>
    <w:p>
      <w:pPr>
        <w:pStyle w:val="BodyText"/>
        <w:ind w:left="714" w:right="154" w:firstLine="426"/>
        <w:spacing w:before="4" w:line="218" w:lineRule="auto"/>
        <w:tabs>
          <w:tab w:val="left" w:pos="5397"/>
        </w:tabs>
        <w:jc w:val="both"/>
        <w:rPr/>
      </w:pPr>
      <w:r>
        <w:rPr/>
        <w:t>CT</w:t>
      </w:r>
      <w:r>
        <w:rPr>
          <w:spacing w:val="26"/>
        </w:rPr>
        <w:t xml:space="preserve"> 平扫对于闭袢性小肠梗阻的诊断至关重</w:t>
      </w:r>
      <w:r>
        <w:rPr/>
        <w:t xml:space="preserve">  </w:t>
      </w:r>
      <w:r>
        <w:rPr>
          <w:spacing w:val="3"/>
          <w:position w:val="-1"/>
        </w:rPr>
        <w:t>要</w:t>
      </w:r>
      <w:r>
        <w:rPr>
          <w:spacing w:val="-33"/>
          <w:position w:val="-1"/>
        </w:rPr>
        <w:t xml:space="preserve"> </w:t>
      </w:r>
      <w:r>
        <w:rPr>
          <w:sz w:val="11"/>
          <w:szCs w:val="11"/>
          <w:spacing w:val="3"/>
          <w:position w:val="7"/>
        </w:rPr>
        <w:t>[10</w:t>
      </w:r>
      <w:r>
        <w:rPr>
          <w:sz w:val="11"/>
          <w:szCs w:val="11"/>
          <w:spacing w:val="9"/>
          <w:w w:val="101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- 11]  </w:t>
      </w:r>
      <w:r>
        <w:rPr>
          <w:spacing w:val="3"/>
          <w:position w:val="-1"/>
        </w:rPr>
        <w:t>。首选 </w:t>
      </w:r>
      <w:r>
        <w:rPr>
          <w:position w:val="-1"/>
        </w:rPr>
        <w:t>CT</w:t>
      </w:r>
      <w:r>
        <w:rPr>
          <w:spacing w:val="3"/>
          <w:position w:val="-1"/>
        </w:rPr>
        <w:t xml:space="preserve"> 平扫来帮助判断梗阻点位置、数</w:t>
      </w:r>
      <w:r>
        <w:rPr>
          <w:position w:val="-1"/>
        </w:rPr>
        <w:t xml:space="preserve">  </w:t>
      </w:r>
      <w:r>
        <w:rPr>
          <w:spacing w:val="5"/>
          <w:position w:val="-1"/>
        </w:rPr>
        <w:t>量、绞窄情况以及可能出现的并发症</w:t>
      </w:r>
      <w:r>
        <w:rPr>
          <w:sz w:val="11"/>
          <w:szCs w:val="11"/>
          <w:spacing w:val="5"/>
          <w:position w:val="7"/>
        </w:rPr>
        <w:t>[12 - 13]  </w:t>
      </w:r>
      <w:r>
        <w:rPr>
          <w:spacing w:val="5"/>
          <w:position w:val="-1"/>
        </w:rPr>
        <w:t>。在</w:t>
      </w:r>
      <w:r>
        <w:rPr>
          <w:spacing w:val="37"/>
          <w:position w:val="-1"/>
        </w:rPr>
        <w:t xml:space="preserve"> </w:t>
      </w:r>
      <w:r>
        <w:rPr>
          <w:position w:val="-1"/>
        </w:rPr>
        <w:t>CT  </w:t>
      </w:r>
      <w:r>
        <w:rPr/>
        <w:t>扫描图像中，可以观察到</w:t>
      </w:r>
      <w:r>
        <w:rPr>
          <w:spacing w:val="18"/>
        </w:rPr>
        <w:t xml:space="preserve"> </w:t>
      </w:r>
      <w:r>
        <w:rPr/>
        <w:t>C</w:t>
      </w:r>
      <w:r>
        <w:rPr>
          <w:spacing w:val="27"/>
          <w:w w:val="101"/>
        </w:rPr>
        <w:t xml:space="preserve"> </w:t>
      </w:r>
      <w:r>
        <w:rPr/>
        <w:t>形或</w:t>
      </w:r>
      <w:r>
        <w:rPr>
          <w:spacing w:val="16"/>
          <w:w w:val="101"/>
        </w:rPr>
        <w:t xml:space="preserve"> </w:t>
      </w:r>
      <w:r>
        <w:rPr/>
        <w:t>U</w:t>
      </w:r>
      <w:r>
        <w:rPr>
          <w:spacing w:val="21"/>
          <w:w w:val="101"/>
        </w:rPr>
        <w:t xml:space="preserve"> </w:t>
      </w:r>
      <w:r>
        <w:rPr/>
        <w:t>形肠袢、咖</w:t>
      </w:r>
      <w:r>
        <w:rPr>
          <w:spacing w:val="-1"/>
        </w:rPr>
        <w:t>啡豆</w:t>
      </w:r>
      <w:r>
        <w:rPr/>
        <w:t xml:space="preserve">  </w:t>
      </w:r>
      <w:r>
        <w:rPr/>
        <w:t>征、鸟嘴征、漩涡征或放射状分布等影像学特征，高  </w:t>
      </w:r>
      <w:r>
        <w:rPr>
          <w:spacing w:val="9"/>
          <w:position w:val="-1"/>
        </w:rPr>
        <w:t>度提示可能存在闭袢性小肠梗阻</w:t>
      </w:r>
      <w:r>
        <w:rPr>
          <w:sz w:val="11"/>
          <w:szCs w:val="11"/>
          <w:spacing w:val="9"/>
          <w:position w:val="7"/>
        </w:rPr>
        <w:t>[14 - 15]  </w:t>
      </w:r>
      <w:r>
        <w:rPr>
          <w:spacing w:val="9"/>
          <w:position w:val="-1"/>
        </w:rPr>
        <w:t>。</w:t>
      </w:r>
      <w:r>
        <w:rPr>
          <w:position w:val="-1"/>
        </w:rPr>
        <w:t>CT</w:t>
      </w:r>
      <w:r>
        <w:rPr>
          <w:spacing w:val="9"/>
          <w:position w:val="-1"/>
        </w:rPr>
        <w:t xml:space="preserve"> </w:t>
      </w:r>
      <w:r>
        <w:rPr>
          <w:spacing w:val="8"/>
          <w:position w:val="-1"/>
        </w:rPr>
        <w:t>平扫：</w:t>
      </w:r>
      <w:r>
        <w:rPr>
          <w:position w:val="-1"/>
        </w:rPr>
        <w:t xml:space="preserve"> </w:t>
      </w:r>
      <w:r>
        <w:rPr>
          <w:spacing w:val="-5"/>
        </w:rPr>
        <w:t>肠壁增厚、肠腔扩张、肠系膜水肿或积液、腹腔积液、</w:t>
      </w:r>
      <w:r>
        <w:rPr>
          <w:spacing w:val="4"/>
        </w:rPr>
        <w:t xml:space="preserve"> </w:t>
      </w:r>
      <w:r>
        <w:rPr>
          <w:spacing w:val="9"/>
        </w:rPr>
        <w:t>肠壁积气或门静脉积气等影像学特征，则高度怀疑</w:t>
      </w:r>
      <w:r>
        <w:rPr>
          <w:spacing w:val="1"/>
        </w:rPr>
        <w:t xml:space="preserve">  </w:t>
      </w:r>
      <w:r>
        <w:rPr>
          <w:spacing w:val="-2"/>
        </w:rPr>
        <w:t>合并肠绞窄</w:t>
      </w:r>
      <w:r>
        <w:rPr>
          <w:sz w:val="11"/>
          <w:szCs w:val="11"/>
          <w:spacing w:val="-2"/>
          <w:position w:val="8"/>
        </w:rPr>
        <w:t>[ 12 ,  15]  </w:t>
      </w:r>
      <w:r>
        <w:rPr>
          <w:spacing w:val="-2"/>
        </w:rPr>
        <w:t>。然而，有研究显示，CT 诊断闭袢</w:t>
      </w:r>
      <w:r>
        <w:rPr>
          <w:spacing w:val="5"/>
        </w:rPr>
        <w:t xml:space="preserve">  </w:t>
      </w:r>
      <w:r>
        <w:rPr>
          <w:spacing w:val="2"/>
        </w:rPr>
        <w:t>性小肠梗阻的特异度为 83%</w:t>
      </w:r>
      <w:r>
        <w:rPr>
          <w:spacing w:val="30"/>
          <w:w w:val="101"/>
        </w:rPr>
        <w:t xml:space="preserve"> </w:t>
      </w:r>
      <w:r>
        <w:rPr>
          <w:spacing w:val="2"/>
        </w:rPr>
        <w:t>,</w:t>
      </w:r>
      <w:r>
        <w:rPr>
          <w:spacing w:val="-12"/>
        </w:rPr>
        <w:t xml:space="preserve"> </w:t>
      </w:r>
      <w:r>
        <w:rPr>
          <w:spacing w:val="2"/>
        </w:rPr>
        <w:t>敏感度仅为 53% </w:t>
      </w:r>
      <w:r>
        <w:rPr>
          <w:sz w:val="11"/>
          <w:szCs w:val="11"/>
          <w:spacing w:val="2"/>
          <w:position w:val="8"/>
        </w:rPr>
        <w:t>[10]  </w:t>
      </w:r>
      <w:r>
        <w:rPr>
          <w:spacing w:val="2"/>
        </w:rPr>
        <w:t>,</w:t>
      </w:r>
      <w:r>
        <w:rPr/>
        <w:tab/>
      </w:r>
      <w:r>
        <w:rPr/>
        <w:t xml:space="preserve"> </w:t>
      </w:r>
      <w:r>
        <w:rPr>
          <w:spacing w:val="9"/>
        </w:rPr>
        <w:t>因此并不是所有情况下都能准确判断</w:t>
      </w:r>
      <w:r>
        <w:rPr>
          <w:spacing w:val="-23"/>
        </w:rPr>
        <w:t xml:space="preserve"> </w:t>
      </w:r>
      <w:r>
        <w:rPr>
          <w:spacing w:val="9"/>
        </w:rPr>
        <w:t>。当 </w:t>
      </w:r>
      <w:r>
        <w:rPr/>
        <w:t>CT</w:t>
      </w:r>
      <w:r>
        <w:rPr>
          <w:spacing w:val="9"/>
        </w:rPr>
        <w:t xml:space="preserve"> 平扫</w:t>
      </w:r>
      <w:r>
        <w:rPr/>
        <w:t xml:space="preserve">  </w:t>
      </w:r>
      <w:r>
        <w:rPr>
          <w:spacing w:val="9"/>
        </w:rPr>
        <w:t>无法准确判断小肠梗阻情况或高度怀疑存在闭袢或</w:t>
      </w:r>
      <w:r>
        <w:rPr>
          <w:spacing w:val="2"/>
        </w:rPr>
        <w:t xml:space="preserve">  </w:t>
      </w:r>
      <w:r>
        <w:rPr>
          <w:spacing w:val="9"/>
        </w:rPr>
        <w:t>合并肠管血运障碍时，医生可选择增强</w:t>
      </w:r>
      <w:r>
        <w:rPr>
          <w:spacing w:val="33"/>
          <w:w w:val="101"/>
        </w:rPr>
        <w:t xml:space="preserve"> </w:t>
      </w:r>
      <w:r>
        <w:rPr/>
        <w:t>CT</w:t>
      </w:r>
      <w:r>
        <w:rPr>
          <w:spacing w:val="21"/>
        </w:rPr>
        <w:t xml:space="preserve"> </w:t>
      </w:r>
      <w:r>
        <w:rPr>
          <w:spacing w:val="9"/>
        </w:rPr>
        <w:t>扫描来</w:t>
      </w:r>
      <w:r>
        <w:rPr/>
        <w:t xml:space="preserve">  </w:t>
      </w:r>
      <w:r>
        <w:rPr>
          <w:spacing w:val="9"/>
        </w:rPr>
        <w:t>获取更多信息和确认诊断</w:t>
      </w:r>
      <w:r>
        <w:rPr>
          <w:spacing w:val="-23"/>
        </w:rPr>
        <w:t xml:space="preserve"> </w:t>
      </w:r>
      <w:r>
        <w:rPr>
          <w:spacing w:val="9"/>
        </w:rPr>
        <w:t>。增强 </w:t>
      </w:r>
      <w:r>
        <w:rPr/>
        <w:t>CT</w:t>
      </w:r>
      <w:r>
        <w:rPr>
          <w:spacing w:val="9"/>
        </w:rPr>
        <w:t xml:space="preserve"> 扫描可以提供</w:t>
      </w:r>
      <w:r>
        <w:rPr/>
        <w:t xml:space="preserve">  </w:t>
      </w:r>
      <w:r>
        <w:rPr>
          <w:spacing w:val="9"/>
        </w:rPr>
        <w:t>更清晰的血管影像，明确血运阻断位置及肠壁强化</w:t>
      </w:r>
      <w:r>
        <w:rPr>
          <w:spacing w:val="1"/>
        </w:rPr>
        <w:t xml:space="preserve">  </w:t>
      </w:r>
      <w:r>
        <w:rPr>
          <w:spacing w:val="3"/>
        </w:rPr>
        <w:t>情况，并且有助于观察血流灌注情况和组织对比度，</w:t>
      </w:r>
      <w:r>
        <w:rPr>
          <w:spacing w:val="15"/>
        </w:rPr>
        <w:t xml:space="preserve"> </w:t>
      </w:r>
      <w:r>
        <w:rPr>
          <w:spacing w:val="9"/>
        </w:rPr>
        <w:t>在一定程度上提高了对闭袢性小肠梗阻的诊断准确</w:t>
      </w:r>
      <w:r>
        <w:rPr>
          <w:spacing w:val="2"/>
        </w:rPr>
        <w:t xml:space="preserve">  </w:t>
      </w:r>
      <w:r>
        <w:rPr>
          <w:spacing w:val="2"/>
          <w:position w:val="-4"/>
        </w:rPr>
        <w:t>率</w:t>
      </w:r>
      <w:r>
        <w:rPr>
          <w:spacing w:val="-33"/>
          <w:position w:val="-4"/>
        </w:rPr>
        <w:t xml:space="preserve"> </w:t>
      </w:r>
      <w:r>
        <w:rPr>
          <w:sz w:val="11"/>
          <w:szCs w:val="11"/>
          <w:spacing w:val="2"/>
          <w:position w:val="4"/>
        </w:rPr>
        <w:t>[16]</w:t>
      </w:r>
      <w:r>
        <w:rPr>
          <w:sz w:val="11"/>
          <w:szCs w:val="11"/>
          <w:spacing w:val="25"/>
          <w:position w:val="4"/>
        </w:rPr>
        <w:t xml:space="preserve"> </w:t>
      </w:r>
      <w:r>
        <w:rPr>
          <w:spacing w:val="2"/>
          <w:position w:val="-4"/>
        </w:rPr>
        <w:t>。</w:t>
      </w:r>
    </w:p>
    <w:p>
      <w:pPr>
        <w:pStyle w:val="BodyText"/>
        <w:ind w:left="716" w:right="235" w:firstLine="418"/>
        <w:spacing w:before="4" w:line="218" w:lineRule="auto"/>
        <w:jc w:val="both"/>
        <w:rPr/>
      </w:pPr>
      <w:r>
        <w:rPr>
          <w:spacing w:val="-1"/>
        </w:rPr>
        <w:t>对于病情危重、急性梗阻、肾功能减退和电解质</w:t>
      </w:r>
      <w:r>
        <w:rPr>
          <w:spacing w:val="4"/>
        </w:rPr>
        <w:t xml:space="preserve"> </w:t>
      </w:r>
      <w:r>
        <w:rPr/>
        <w:t>紊乱等患者，禁忌口服造影剂或静脉注射增强剂，仅</w:t>
      </w:r>
      <w:r>
        <w:rPr>
          <w:spacing w:val="2"/>
        </w:rPr>
        <w:t xml:space="preserve"> </w:t>
      </w:r>
      <w:r>
        <w:rPr>
          <w:spacing w:val="6"/>
          <w:position w:val="-1"/>
        </w:rPr>
        <w:t>推荐腹部平扫 </w:t>
      </w:r>
      <w:r>
        <w:rPr>
          <w:position w:val="-1"/>
        </w:rPr>
        <w:t>CT</w:t>
      </w:r>
      <w:r>
        <w:rPr>
          <w:sz w:val="11"/>
          <w:szCs w:val="11"/>
          <w:spacing w:val="6"/>
          <w:position w:val="8"/>
        </w:rPr>
        <w:t>[17]</w:t>
      </w:r>
      <w:r>
        <w:rPr>
          <w:sz w:val="11"/>
          <w:szCs w:val="11"/>
          <w:spacing w:val="26"/>
          <w:w w:val="103"/>
          <w:position w:val="8"/>
        </w:rPr>
        <w:t xml:space="preserve"> </w:t>
      </w:r>
      <w:r>
        <w:rPr>
          <w:spacing w:val="6"/>
          <w:position w:val="-1"/>
        </w:rPr>
        <w:t>。</w:t>
      </w:r>
    </w:p>
    <w:p>
      <w:pPr>
        <w:pStyle w:val="BodyText"/>
        <w:ind w:left="721" w:right="237" w:firstLine="420"/>
        <w:spacing w:line="218" w:lineRule="auto"/>
        <w:jc w:val="both"/>
        <w:rPr/>
      </w:pPr>
      <w:r>
        <w:rPr>
          <w:rFonts w:ascii="SimHei" w:hAnsi="SimHei" w:eastAsia="SimHei" w:cs="SimHei"/>
          <w:spacing w:val="10"/>
        </w:rPr>
        <w:t>推荐意见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spacing w:val="10"/>
        </w:rPr>
        <w:t>3：</w:t>
      </w:r>
      <w:r>
        <w:rPr>
          <w:rFonts w:ascii="SimHei" w:hAnsi="SimHei" w:eastAsia="SimHei" w:cs="SimHei"/>
          <w:spacing w:val="10"/>
        </w:rPr>
        <w:t>必要的实验室检查指标对于评估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6"/>
        </w:rPr>
        <w:t>闭袢性小肠梗阻的严重程度有一定参考价值</w:t>
      </w:r>
      <w:r>
        <w:rPr>
          <w:spacing w:val="6"/>
        </w:rPr>
        <w:t>。（</w:t>
      </w:r>
      <w:r>
        <w:rPr>
          <w:spacing w:val="3"/>
        </w:rPr>
        <w:t xml:space="preserve"> </w:t>
      </w:r>
      <w:r>
        <w:rPr>
          <w:rFonts w:ascii="SimHei" w:hAnsi="SimHei" w:eastAsia="SimHei" w:cs="SimHei"/>
          <w:spacing w:val="6"/>
        </w:rPr>
        <w:t>证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2"/>
        </w:rPr>
        <w:t>据质量</w:t>
      </w:r>
      <w:r>
        <w:rPr>
          <w:spacing w:val="-12"/>
        </w:rPr>
        <w:t>：C ,</w:t>
      </w:r>
      <w:r>
        <w:rPr>
          <w:spacing w:val="-3"/>
        </w:rPr>
        <w:t xml:space="preserve"> </w:t>
      </w:r>
      <w:r>
        <w:rPr>
          <w:rFonts w:ascii="SimHei" w:hAnsi="SimHei" w:eastAsia="SimHei" w:cs="SimHei"/>
          <w:spacing w:val="-12"/>
        </w:rPr>
        <w:t>推荐强度</w:t>
      </w:r>
      <w:r>
        <w:rPr>
          <w:spacing w:val="-12"/>
        </w:rPr>
        <w:t>：</w:t>
      </w:r>
      <w:r>
        <w:rPr>
          <w:rFonts w:ascii="SimHei" w:hAnsi="SimHei" w:eastAsia="SimHei" w:cs="SimHei"/>
          <w:spacing w:val="-12"/>
        </w:rPr>
        <w:t>弱</w:t>
      </w:r>
      <w:r>
        <w:rPr>
          <w:spacing w:val="-12"/>
        </w:rPr>
        <w:t>）</w:t>
      </w:r>
    </w:p>
    <w:p>
      <w:pPr>
        <w:pStyle w:val="BodyText"/>
        <w:ind w:left="714" w:right="157" w:firstLine="460"/>
        <w:spacing w:before="5" w:line="218" w:lineRule="auto"/>
        <w:jc w:val="both"/>
        <w:rPr/>
      </w:pPr>
      <w:r>
        <w:rPr>
          <w:spacing w:val="18"/>
        </w:rPr>
        <w:t>目前外周血检验因其便于检测且易于基层推</w:t>
      </w:r>
      <w:r>
        <w:rPr/>
        <w:t xml:space="preserve">  </w:t>
      </w:r>
      <w:r>
        <w:rPr>
          <w:spacing w:val="3"/>
        </w:rPr>
        <w:t>广，广泛应用于绞窄性闭袢性小肠梗阻的临床诊断。</w:t>
      </w:r>
      <w:r>
        <w:rPr>
          <w:spacing w:val="13"/>
        </w:rPr>
        <w:t xml:space="preserve"> </w:t>
      </w:r>
      <w:r>
        <w:rPr>
          <w:spacing w:val="19"/>
        </w:rPr>
        <w:t>然而目前尚缺乏同时兼具特异性和敏感性的标志</w:t>
      </w:r>
      <w:r>
        <w:rPr>
          <w:spacing w:val="1"/>
        </w:rPr>
        <w:t xml:space="preserve">  </w:t>
      </w:r>
      <w:r>
        <w:rPr>
          <w:spacing w:val="8"/>
        </w:rPr>
        <w:t>物</w:t>
      </w:r>
      <w:r>
        <w:rPr>
          <w:spacing w:val="-32"/>
        </w:rPr>
        <w:t xml:space="preserve"> </w:t>
      </w:r>
      <w:r>
        <w:rPr>
          <w:spacing w:val="8"/>
        </w:rPr>
        <w:t>。当怀疑闭袢性小肠梗阻时，尽早完善血液</w:t>
      </w:r>
      <w:r>
        <w:rPr>
          <w:spacing w:val="7"/>
        </w:rPr>
        <w:t>学检</w:t>
      </w:r>
      <w:r>
        <w:rPr/>
        <w:t xml:space="preserve">  </w:t>
      </w:r>
      <w:r>
        <w:rPr>
          <w:spacing w:val="-3"/>
        </w:rPr>
        <w:t>查，必要时动态复查。</w:t>
      </w:r>
    </w:p>
    <w:p>
      <w:pPr>
        <w:pStyle w:val="BodyText"/>
        <w:ind w:left="1162"/>
        <w:spacing w:before="1" w:line="190" w:lineRule="auto"/>
        <w:rPr/>
      </w:pPr>
      <w:r>
        <w:rPr>
          <w:spacing w:val="-6"/>
        </w:rPr>
        <w:t>白细</w:t>
      </w:r>
      <w:r>
        <w:rPr>
          <w:spacing w:val="-23"/>
        </w:rPr>
        <w:t xml:space="preserve"> </w:t>
      </w:r>
      <w:r>
        <w:rPr>
          <w:spacing w:val="-6"/>
        </w:rPr>
        <w:t>胞</w:t>
      </w:r>
      <w:r>
        <w:rPr>
          <w:spacing w:val="-24"/>
        </w:rPr>
        <w:t xml:space="preserve"> </w:t>
      </w:r>
      <w:r>
        <w:rPr>
          <w:spacing w:val="-6"/>
        </w:rPr>
        <w:t>计</w:t>
      </w:r>
      <w:r>
        <w:rPr>
          <w:spacing w:val="-22"/>
        </w:rPr>
        <w:t xml:space="preserve"> </w:t>
      </w:r>
      <w:r>
        <w:rPr>
          <w:spacing w:val="-6"/>
        </w:rPr>
        <w:t>数、降</w:t>
      </w:r>
      <w:r>
        <w:rPr>
          <w:spacing w:val="-21"/>
        </w:rPr>
        <w:t xml:space="preserve"> </w:t>
      </w:r>
      <w:r>
        <w:rPr>
          <w:spacing w:val="-6"/>
        </w:rPr>
        <w:t>钙</w:t>
      </w:r>
      <w:r>
        <w:rPr>
          <w:spacing w:val="-18"/>
        </w:rPr>
        <w:t xml:space="preserve"> </w:t>
      </w:r>
      <w:r>
        <w:rPr>
          <w:spacing w:val="-6"/>
        </w:rPr>
        <w:t>素</w:t>
      </w:r>
      <w:r>
        <w:rPr>
          <w:spacing w:val="-21"/>
        </w:rPr>
        <w:t xml:space="preserve"> </w:t>
      </w:r>
      <w:r>
        <w:rPr>
          <w:spacing w:val="-6"/>
        </w:rPr>
        <w:t>原 ( PCT ) 、C </w:t>
      </w:r>
      <w:r>
        <w:rPr>
          <w:spacing w:val="-7"/>
        </w:rPr>
        <w:t xml:space="preserve"> 反</w:t>
      </w:r>
      <w:r>
        <w:rPr>
          <w:spacing w:val="-23"/>
        </w:rPr>
        <w:t xml:space="preserve"> </w:t>
      </w:r>
      <w:r>
        <w:rPr>
          <w:spacing w:val="-7"/>
        </w:rPr>
        <w:t>应</w:t>
      </w:r>
      <w:r>
        <w:rPr>
          <w:spacing w:val="-21"/>
        </w:rPr>
        <w:t xml:space="preserve"> </w:t>
      </w:r>
      <w:r>
        <w:rPr>
          <w:spacing w:val="-7"/>
        </w:rPr>
        <w:t>蛋 白</w:t>
      </w:r>
    </w:p>
    <w:p>
      <w:pPr>
        <w:pStyle w:val="BodyText"/>
        <w:ind w:left="736"/>
        <w:spacing w:before="40" w:line="214" w:lineRule="exact"/>
        <w:rPr/>
      </w:pPr>
      <w:r>
        <w:rPr>
          <w:spacing w:val="15"/>
        </w:rPr>
        <w:t>( </w:t>
      </w:r>
      <w:r>
        <w:rPr/>
        <w:t>CRP</w:t>
      </w:r>
      <w:r>
        <w:rPr>
          <w:spacing w:val="15"/>
        </w:rPr>
        <w:t>) 的异常升高可以提示肠绞窄肠坏死的可能</w:t>
      </w:r>
    </w:p>
    <w:p>
      <w:pPr>
        <w:pStyle w:val="BodyText"/>
        <w:ind w:left="716"/>
        <w:spacing w:line="487" w:lineRule="exact"/>
        <w:rPr/>
      </w:pPr>
      <w:r>
        <w:pict>
          <v:shape id="_x0000_s16" style="position:absolute;margin-left:34.7616pt;margin-top:14.6188pt;mso-position-vertical-relative:text;mso-position-horizontal-relative:text;width:235.4pt;height:33.6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631" w:lineRule="exact"/>
                    <w:jc w:val="right"/>
                    <w:rPr/>
                  </w:pP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105"/>
                            <w:position w:val="15"/>
                          </w:rPr>
                          <w:t>和血小板</w:t>
                        </w:r>
                      </w:rt>
                      <w:rubyBase>
                        <w:r>
                          <w:rPr>
                            <w:w w:val="103"/>
                            <w:position w:val="-3"/>
                          </w:rPr>
                          <w:t>应怀疑合</w:t>
                        </w:r>
                      </w:rubyBase>
                    </w:ruby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2410" cy="385421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410" cy="3854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120"/>
                            <w:position w:val="15"/>
                          </w:rPr>
                          <w:t>淋</w:t>
                        </w:r>
                      </w:rt>
                      <w:rubyBase>
                        <w:r>
                          <w:rPr>
                            <w:w w:val="104"/>
                            <w:position w:val="-3"/>
                          </w:rPr>
                          <w:t>肠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  <w:position w:val="15"/>
                          </w:rPr>
                          <w:t>巴</w:t>
                        </w:r>
                      </w:rt>
                      <w:rubyBase>
                        <w:r>
                          <w:rPr>
                            <w:w w:val="89"/>
                            <w:position w:val="-3"/>
                          </w:rPr>
                          <w:t>绞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  <w:position w:val="15"/>
                          </w:rPr>
                          <w:t>细</w:t>
                        </w:r>
                      </w:rt>
                      <w:rubyBase>
                        <w:r>
                          <w:rPr>
                            <w:w w:val="86"/>
                            <w:position w:val="-3"/>
                          </w:rPr>
                          <w:t>窄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  <w:position w:val="15"/>
                          </w:rPr>
                          <w:t>胞</w:t>
                        </w:r>
                      </w:rt>
                      <w:rubyBase>
                        <w:r>
                          <w:rPr>
                            <w:w w:val="83"/>
                            <w:position w:val="-3"/>
                          </w:rPr>
                          <w:t>可</w:t>
                        </w:r>
                      </w:rubyBase>
                    </w:ruby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38937" cy="314879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8937" cy="3148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15"/>
                      <w:position w:val="27"/>
                    </w:rPr>
                    <w:t>率</w:t>
                  </w:r>
                  <w:r>
                    <w:rPr>
                      <w:sz w:val="11"/>
                      <w:szCs w:val="11"/>
                      <w:spacing w:val="-65"/>
                      <w:position w:val="6"/>
                    </w:rPr>
                    <w:t>16</w:t>
                  </w:r>
                  <w:r>
                    <w:rPr>
                      <w:sz w:val="11"/>
                      <w:szCs w:val="11"/>
                      <w:spacing w:val="-37"/>
                      <w:position w:val="6"/>
                    </w:rPr>
                    <w:t>]</w:t>
                  </w:r>
                  <w:r>
                    <w:rPr>
                      <w:sz w:val="11"/>
                      <w:szCs w:val="11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pacing w:val="-4"/>
                      <w:w w:val="55"/>
                      <w:position w:val="27"/>
                    </w:rPr>
                    <w:t>(</w:t>
                  </w:r>
                  <w:r>
                    <w:rPr>
                      <w:spacing w:val="-4"/>
                      <w:w w:val="55"/>
                      <w:position w:val="-3"/>
                    </w:rPr>
                    <w:t>;</w:t>
                  </w:r>
                  <w:r>
                    <w:rPr>
                      <w:spacing w:val="-25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62"/>
                            <w:position w:val="15"/>
                          </w:rPr>
                          <w:t>ＰＬＲ</w:t>
                        </w:r>
                      </w:rt>
                      <w:rubyBase>
                        <w:r>
                          <w:rPr>
                            <w:position w:val="-3"/>
                          </w:rPr>
                          <w:t>②</w:t>
                        </w:r>
                        <w:r>
                          <w:rPr>
                            <w:w w:val="57"/>
                            <w:position w:val="-3"/>
                          </w:rPr>
                          <w:t>ＰＣ</w:t>
                        </w:r>
                      </w:rubyBase>
                    </w:ruby>
                  </w:r>
                  <w:r>
                    <w:rPr>
                      <w:spacing w:val="-4"/>
                      <w:w w:val="55"/>
                      <w:position w:val="27"/>
                    </w:rPr>
                    <w:t>)</w:t>
                  </w:r>
                  <w:r>
                    <w:rPr>
                      <w:spacing w:val="-4"/>
                      <w:w w:val="55"/>
                      <w:position w:val="-3"/>
                    </w:rPr>
                    <w:t>T</w:t>
                  </w:r>
                  <w:r>
                    <w:rPr>
                      <w:position w:val="-2"/>
                    </w:rPr>
                    <w:drawing>
                      <wp:inline distT="0" distB="0" distL="0" distR="0">
                        <wp:extent cx="111500" cy="309915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1500" cy="309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em w:val="dot"/>
                            <w:w w:val="107"/>
                            <w:position w:val="15"/>
                          </w:rPr>
                          <w:t>值</w:t>
                        </w:r>
                      </w:rt>
                      <w:rubyBase>
                        <w:r>
                          <w:rPr>
                            <w:w w:val="71"/>
                            <w:position w:val="-3"/>
                          </w:rPr>
                          <w:t>０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  <w:position w:val="15"/>
                          </w:rPr>
                          <w:t>异</w:t>
                        </w:r>
                      </w:rt>
                      <w:rubyBase>
                        <w:r>
                          <w:rPr>
                            <w:w w:val="65"/>
                            <w:position w:val="-3"/>
                          </w:rPr>
                          <w:t>５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  <w:position w:val="15"/>
                          </w:rPr>
                          <w:t>常</w:t>
                        </w:r>
                      </w:rt>
                      <w:rubyBase>
                        <w:r>
                          <w:rPr>
                            <w:w w:val="51"/>
                            <w:position w:val="-3"/>
                          </w:rPr>
                          <w:t>ｎｇ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  <w:position w:val="15"/>
                          </w:rPr>
                          <w:t>升</w:t>
                        </w:r>
                      </w:rt>
                      <w:rubyBase>
                        <w:r>
                          <w:rPr>
                            <w:w w:val="61"/>
                            <w:position w:val="-3"/>
                          </w:rPr>
                          <w:t>／ｍ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w w:val="92"/>
                            <w:position w:val="15"/>
                          </w:rPr>
                          <w:t>高</w:t>
                        </w:r>
                      </w:rt>
                      <w:rubyBase>
                        <w:r>
                          <w:rPr>
                            <w:w w:val="58"/>
                            <w:position w:val="-3"/>
                          </w:rPr>
                          <w:t>Ｌ</w:t>
                        </w:r>
                      </w:rubyBase>
                    </w:ruby>
                  </w:r>
                  <w:r>
                    <w:rPr>
                      <w:sz w:val="11"/>
                      <w:szCs w:val="11"/>
                      <w:spacing w:val="-4"/>
                      <w:w w:val="55"/>
                      <w:position w:val="6"/>
                    </w:rPr>
                    <w:t>[</w:t>
                  </w:r>
                  <w:r>
                    <w:rPr>
                      <w:sz w:val="11"/>
                      <w:szCs w:val="11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4"/>
                      <w:w w:val="55"/>
                      <w:position w:val="6"/>
                    </w:rPr>
                    <w:t>1</w:t>
                  </w:r>
                  <w:r>
                    <w:rPr>
                      <w:sz w:val="11"/>
                      <w:szCs w:val="11"/>
                      <w:position w:val="8"/>
                    </w:rPr>
                    <w:drawing>
                      <wp:inline distT="0" distB="0" distL="0" distR="0">
                        <wp:extent cx="105811" cy="245789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5811" cy="2457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spacing w:val="-4"/>
                      <w:w w:val="55"/>
                      <w:position w:val="6"/>
                    </w:rPr>
                    <w:t>]</w:t>
                  </w:r>
                  <w:r>
                    <w:rPr>
                      <w:spacing w:val="-22"/>
                      <w:w w:val="53"/>
                      <w:position w:val="-3"/>
                    </w:rPr>
                    <w:t>、</w:t>
                  </w:r>
                  <w:r>
                    <w:rPr>
                      <w:spacing w:val="-22"/>
                      <w:w w:val="53"/>
                      <w:position w:val="27"/>
                    </w:rPr>
                    <w:t>，</w:t>
                  </w:r>
                </w:p>
              </w:txbxContent>
            </v:textbox>
          </v:shape>
        </w:pict>
      </w:r>
      <w:r>
        <w:rPr>
          <w:spacing w:val="6"/>
          <w:position w:val="8"/>
        </w:rPr>
        <w:t>①白细胞计数、中性粒细胞</w:t>
      </w:r>
      <w:r>
        <w:rPr>
          <w:spacing w:val="-20"/>
          <w:position w:val="8"/>
        </w:rPr>
        <w:t xml:space="preserve"> </w:t>
      </w:r>
      <w:r>
        <w:rPr>
          <w:spacing w:val="6"/>
          <w:position w:val="8"/>
        </w:rPr>
        <w:t>－淋巴细胞比率(</w:t>
      </w:r>
      <w:r>
        <w:rPr>
          <w:spacing w:val="5"/>
          <w:position w:val="8"/>
        </w:rPr>
        <w:t xml:space="preserve"> </w:t>
      </w:r>
      <w:r>
        <w:rPr>
          <w:position w:val="8"/>
        </w:rPr>
        <w:t>NLR</w:t>
      </w:r>
      <w:r>
        <w:rPr>
          <w:spacing w:val="5"/>
          <w:position w:val="8"/>
        </w:rPr>
        <w:t>)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721"/>
        <w:spacing w:before="86" w:line="163" w:lineRule="auto"/>
        <w:rPr/>
      </w:pPr>
      <w:r>
        <w:rPr>
          <w:spacing w:val="-9"/>
        </w:rPr>
        <w:t>CRP &gt;</w:t>
      </w:r>
      <w:r>
        <w:rPr>
          <w:spacing w:val="32"/>
        </w:rPr>
        <w:t xml:space="preserve"> </w:t>
      </w:r>
      <w:r>
        <w:rPr>
          <w:spacing w:val="-9"/>
        </w:rPr>
        <w:t>150  mg/L  或  CRP</w:t>
      </w:r>
      <w:r>
        <w:rPr>
          <w:spacing w:val="40"/>
          <w:w w:val="101"/>
        </w:rPr>
        <w:t xml:space="preserve"> </w:t>
      </w:r>
      <w:r>
        <w:rPr>
          <w:spacing w:val="-9"/>
        </w:rPr>
        <w:t>与</w:t>
      </w:r>
      <w:r>
        <w:rPr>
          <w:spacing w:val="-10"/>
        </w:rPr>
        <w:t xml:space="preserve"> 白</w:t>
      </w:r>
      <w:r>
        <w:rPr>
          <w:spacing w:val="-25"/>
        </w:rPr>
        <w:t xml:space="preserve"> </w:t>
      </w:r>
      <w:r>
        <w:rPr>
          <w:spacing w:val="-10"/>
        </w:rPr>
        <w:t>蛋 白 的 比</w:t>
      </w:r>
      <w:r>
        <w:rPr>
          <w:spacing w:val="-27"/>
        </w:rPr>
        <w:t xml:space="preserve"> </w:t>
      </w:r>
      <w:r>
        <w:rPr>
          <w:spacing w:val="-10"/>
        </w:rPr>
        <w:t>值 (</w:t>
      </w:r>
      <w:r>
        <w:rPr>
          <w:spacing w:val="12"/>
        </w:rPr>
        <w:t xml:space="preserve"> </w:t>
      </w:r>
      <w:r>
        <w:rPr>
          <w:spacing w:val="-10"/>
        </w:rPr>
        <w:t>CRP/</w:t>
      </w:r>
    </w:p>
    <w:p>
      <w:pPr>
        <w:pStyle w:val="BodyText"/>
        <w:ind w:left="716"/>
        <w:spacing w:before="1" w:line="203" w:lineRule="auto"/>
        <w:rPr/>
      </w:pPr>
      <w:r>
        <w:rPr>
          <w:spacing w:val="-4"/>
          <w:position w:val="-1"/>
        </w:rPr>
        <w:t>Alb)</w:t>
      </w:r>
      <w:r>
        <w:rPr>
          <w:spacing w:val="52"/>
          <w:position w:val="-1"/>
        </w:rPr>
        <w:t xml:space="preserve"> </w:t>
      </w:r>
      <w:r>
        <w:rPr>
          <w:spacing w:val="-4"/>
          <w:position w:val="-1"/>
        </w:rPr>
        <w:t>&gt; 1</w:t>
      </w:r>
      <w:r>
        <w:rPr>
          <w:spacing w:val="-12"/>
          <w:position w:val="-1"/>
        </w:rPr>
        <w:t xml:space="preserve"> </w:t>
      </w:r>
      <w:r>
        <w:rPr>
          <w:spacing w:val="-4"/>
          <w:position w:val="-1"/>
        </w:rPr>
        <w:t>. 32</w:t>
      </w:r>
      <w:r>
        <w:rPr>
          <w:spacing w:val="24"/>
          <w:w w:val="101"/>
          <w:position w:val="-1"/>
        </w:rPr>
        <w:t xml:space="preserve"> </w:t>
      </w:r>
      <w:r>
        <w:rPr>
          <w:spacing w:val="-4"/>
          <w:position w:val="-1"/>
        </w:rPr>
        <w:t>时，则高度怀疑合并肠缺血可能</w:t>
      </w:r>
      <w:r>
        <w:rPr>
          <w:sz w:val="11"/>
          <w:szCs w:val="11"/>
          <w:spacing w:val="-4"/>
          <w:position w:val="7"/>
        </w:rPr>
        <w:t>[ 18</w:t>
      </w:r>
      <w:r>
        <w:rPr>
          <w:sz w:val="11"/>
          <w:szCs w:val="11"/>
          <w:spacing w:val="12"/>
          <w:w w:val="102"/>
          <w:position w:val="7"/>
        </w:rPr>
        <w:t xml:space="preserve"> </w:t>
      </w:r>
      <w:r>
        <w:rPr>
          <w:sz w:val="11"/>
          <w:szCs w:val="11"/>
          <w:spacing w:val="-4"/>
          <w:position w:val="7"/>
        </w:rPr>
        <w:t>- 19]   </w:t>
      </w:r>
      <w:r>
        <w:rPr>
          <w:spacing w:val="-4"/>
          <w:position w:val="-1"/>
        </w:rPr>
        <w:t>;</w:t>
      </w:r>
    </w:p>
    <w:p>
      <w:pPr>
        <w:pStyle w:val="BodyText"/>
        <w:ind w:left="716"/>
        <w:spacing w:line="485" w:lineRule="exact"/>
        <w:rPr/>
      </w:pPr>
      <w:r>
        <w:pict>
          <v:shape id="_x0000_s18" style="position:absolute;margin-left:35.4405pt;margin-top:14.4728pt;mso-position-vertical-relative:text;mso-position-horizontal-relative:text;width:231.45pt;height:33.3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8" w:lineRule="auto"/>
                    <w:rPr/>
                  </w:pPr>
                  <w:r>
                    <w:rPr>
                      <w:spacing w:val="-9"/>
                      <w:w w:val="53"/>
                      <w:position w:val="-19"/>
                    </w:rPr>
                    <w:t>闭</w:t>
                  </w:r>
                  <w:r>
                    <w:rPr>
                      <w:spacing w:val="-9"/>
                      <w:w w:val="53"/>
                      <w:position w:val="11"/>
                    </w:rPr>
                    <w:t>(I</w:t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49"/>
                          </w:rPr>
                          <w:t>Ｌ</w:t>
                        </w:r>
                      </w:rt>
                      <w:rubyBase>
                        <w:r>
                          <w:rPr>
                            <w:w w:val="104"/>
                            <w:position w:val="-19"/>
                          </w:rPr>
                          <w:t>袢</w:t>
                        </w:r>
                      </w:rubyBase>
                    </w:ruby>
                  </w:r>
                  <w:r>
                    <w:rPr>
                      <w:spacing w:val="-9"/>
                      <w:w w:val="53"/>
                      <w:position w:val="11"/>
                    </w:rPr>
                    <w:t>-</w:t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68"/>
                          </w:rPr>
                          <w:t>６</w:t>
                        </w:r>
                      </w:rt>
                      <w:rubyBase>
                        <w:r>
                          <w:rPr>
                            <w:w w:val="78"/>
                            <w:position w:val="-19"/>
                          </w:rPr>
                          <w:t>性</w:t>
                        </w:r>
                      </w:rubyBase>
                    </w:ruby>
                  </w:r>
                  <w:r>
                    <w:rPr>
                      <w:spacing w:val="-9"/>
                      <w:w w:val="53"/>
                      <w:position w:val="-19"/>
                    </w:rPr>
                    <w:t>小</w:t>
                  </w:r>
                  <w:r>
                    <w:rPr>
                      <w:spacing w:val="-9"/>
                      <w:w w:val="53"/>
                      <w:position w:val="11"/>
                    </w:rPr>
                    <w:t>）、</w:t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108"/>
                          </w:rPr>
                          <w:t>乳酸</w:t>
                        </w:r>
                      </w:rt>
                      <w:rubyBase>
                        <w:r>
                          <w:rPr>
                            <w:w w:val="104"/>
                            <w:position w:val="-19"/>
                          </w:rPr>
                          <w:t>肠梗</w:t>
                        </w:r>
                      </w:rubyBase>
                    </w:ruby>
                  </w:r>
                  <w:r>
                    <w:rPr>
                      <w:spacing w:val="-9"/>
                      <w:w w:val="53"/>
                      <w:position w:val="-19"/>
                    </w:rPr>
                    <w:t>阻</w:t>
                  </w:r>
                  <w:r>
                    <w:rPr>
                      <w:spacing w:val="-9"/>
                      <w:w w:val="53"/>
                      <w:position w:val="11"/>
                    </w:rPr>
                    <w:t>、</w:t>
                  </w:r>
                  <w:r>
                    <w:rPr>
                      <w:position w:val="-26"/>
                    </w:rPr>
                    <w:drawing>
                      <wp:inline distT="0" distB="0" distL="0" distR="0">
                        <wp:extent cx="139529" cy="388221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9529" cy="388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129"/>
                          </w:rPr>
                          <w:t>乳</w:t>
                        </w:r>
                      </w:rt>
                      <w:rubyBase>
                        <w:r>
                          <w:rPr>
                            <w:w w:val="107"/>
                            <w:position w:val="-19"/>
                          </w:rPr>
                          <w:t>并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</w:rPr>
                          <w:t>酸</w:t>
                        </w:r>
                      </w:rt>
                      <w:rubyBase>
                        <w:r>
                          <w:rPr>
                            <w:w w:val="87"/>
                            <w:position w:val="-19"/>
                          </w:rPr>
                          <w:t>肠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</w:rPr>
                          <w:t>和瓜氨酸</w:t>
                        </w:r>
                      </w:rt>
                      <w:rubyBase>
                        <w:r>
                          <w:rPr>
                            <w:w w:val="103"/>
                            <w:position w:val="-19"/>
                          </w:rPr>
                          <w:t>缺血的标</w:t>
                        </w:r>
                      </w:rubyBase>
                    </w:ruby>
                  </w:r>
                  <w:r>
                    <w:rPr>
                      <w:spacing w:val="-9"/>
                      <w:w w:val="53"/>
                      <w:position w:val="-19"/>
                    </w:rPr>
                    <w:t>志</w:t>
                  </w:r>
                  <w:r>
                    <w:rPr>
                      <w:sz w:val="11"/>
                      <w:szCs w:val="11"/>
                      <w:spacing w:val="-9"/>
                      <w:w w:val="53"/>
                      <w:position w:val="20"/>
                    </w:rPr>
                    <w:t>[20</w:t>
                  </w:r>
                  <w:r>
                    <w:ruby>
                      <w:rubyPr>
                        <w:rubyAlign w:val="left"/>
                        <w:hpsRaise w:val="20"/>
                        <w:hps w:val="11"/>
                        <w:hpsBaseText w:val="20"/>
                      </w:rubyPr>
                      <w:rt>
                        <w:r>
                          <w:rPr>
                            <w:sz w:val="11"/>
                            <w:szCs w:val="11"/>
                            <w:w w:val="81"/>
                          </w:rPr>
                          <w:t>－２</w:t>
                        </w:r>
                      </w:rt>
                      <w:rubyBase>
                        <w:r>
                          <w:rPr>
                            <w:w w:val="106"/>
                            <w:position w:val="-19"/>
                          </w:rPr>
                          <w:t>物</w:t>
                        </w:r>
                      </w:rubyBase>
                    </w:ruby>
                  </w:r>
                  <w:r>
                    <w:rPr>
                      <w:sz w:val="11"/>
                      <w:szCs w:val="11"/>
                      <w:spacing w:val="-9"/>
                      <w:w w:val="53"/>
                      <w:position w:val="20"/>
                    </w:rPr>
                    <w:t>3</w:t>
                  </w:r>
                  <w:r>
                    <w:rPr>
                      <w:sz w:val="11"/>
                      <w:szCs w:val="11"/>
                      <w:spacing w:val="-12"/>
                      <w:position w:val="20"/>
                    </w:rPr>
                    <w:t xml:space="preserve"> </w:t>
                  </w:r>
                  <w:r>
                    <w:rPr>
                      <w:sz w:val="11"/>
                      <w:szCs w:val="11"/>
                      <w:position w:val="-28"/>
                    </w:rPr>
                    <w:drawing>
                      <wp:inline distT="0" distB="0" distL="0" distR="0">
                        <wp:extent cx="17316" cy="340228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316" cy="3402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128"/>
                          </w:rPr>
                          <w:t>有</w:t>
                        </w:r>
                      </w:rt>
                      <w:rubyBase>
                        <w:r>
                          <w:rPr>
                            <w:w w:val="125"/>
                            <w:position w:val="-19"/>
                          </w:rPr>
                          <w:t>但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</w:rPr>
                          <w:t>可</w:t>
                        </w:r>
                      </w:rt>
                      <w:rubyBase>
                        <w:r>
                          <w:rPr>
                            <w:w w:val="104"/>
                            <w:position w:val="-19"/>
                          </w:rPr>
                          <w:t>仍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</w:rPr>
                          <w:t>能</w:t>
                        </w:r>
                      </w:rt>
                      <w:rubyBase>
                        <w:r>
                          <w:rPr>
                            <w:w w:val="105"/>
                            <w:position w:val="-19"/>
                          </w:rPr>
                          <w:t>待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</w:rPr>
                          <w:t>作</w:t>
                        </w:r>
                      </w:rt>
                      <w:rubyBase>
                        <w:r>
                          <w:rPr>
                            <w:w w:val="106"/>
                            <w:position w:val="-19"/>
                          </w:rPr>
                          <w:t>强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0"/>
                        <w:hpsBaseText w:val="20"/>
                      </w:rubyPr>
                      <w:rt>
                        <w:r>
                          <w:rPr>
                            <w:w w:val="107"/>
                          </w:rPr>
                          <w:t>为</w:t>
                        </w:r>
                      </w:rt>
                      <w:rubyBase>
                        <w:r>
                          <w:rPr>
                            <w:w w:val="107"/>
                            <w:position w:val="-19"/>
                          </w:rPr>
                          <w:t>有</w:t>
                        </w:r>
                      </w:rubyBase>
                    </w:ruby>
                  </w:r>
                </w:p>
              </w:txbxContent>
            </v:textbox>
          </v:shape>
        </w:pict>
      </w:r>
      <w:r>
        <w:rPr>
          <w:spacing w:val="9"/>
          <w:position w:val="8"/>
        </w:rPr>
        <w:t>③肠脂肪酸结合蛋白( I</w:t>
      </w:r>
      <w:r>
        <w:rPr>
          <w:spacing w:val="34"/>
          <w:w w:val="101"/>
          <w:position w:val="8"/>
        </w:rPr>
        <w:t xml:space="preserve"> </w:t>
      </w:r>
      <w:r>
        <w:rPr>
          <w:spacing w:val="9"/>
          <w:position w:val="8"/>
        </w:rPr>
        <w:t>- </w:t>
      </w:r>
      <w:r>
        <w:rPr>
          <w:position w:val="8"/>
        </w:rPr>
        <w:t>FABP</w:t>
      </w:r>
      <w:r>
        <w:rPr>
          <w:spacing w:val="9"/>
          <w:position w:val="8"/>
        </w:rPr>
        <w:t>) 、白细胞介素</w:t>
      </w:r>
      <w:r>
        <w:rPr>
          <w:spacing w:val="21"/>
          <w:w w:val="101"/>
          <w:position w:val="8"/>
        </w:rPr>
        <w:t xml:space="preserve"> </w:t>
      </w:r>
      <w:r>
        <w:rPr>
          <w:spacing w:val="9"/>
          <w:position w:val="8"/>
        </w:rPr>
        <w:t>- 6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9"/>
        <w:spacing w:before="39" w:line="185" w:lineRule="auto"/>
        <w:rPr/>
      </w:pPr>
      <w:r>
        <w:rPr>
          <w:spacing w:val="8"/>
        </w:rPr>
        <w:t>力的循证医学证据作为支持。</w:t>
      </w:r>
    </w:p>
    <w:p>
      <w:pPr>
        <w:pStyle w:val="BodyText"/>
        <w:ind w:left="18" w:firstLine="497"/>
        <w:spacing w:before="55" w:line="222" w:lineRule="auto"/>
        <w:jc w:val="both"/>
        <w:rPr/>
      </w:pPr>
      <w:r>
        <w:rPr>
          <w:rFonts w:ascii="SimHei" w:hAnsi="SimHei" w:eastAsia="SimHei" w:cs="SimHei"/>
          <w:spacing w:val="-3"/>
        </w:rPr>
        <w:t>推荐意见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spacing w:val="-3"/>
        </w:rPr>
        <w:t>4：</w:t>
      </w:r>
      <w:r>
        <w:rPr>
          <w:rFonts w:ascii="SimHei" w:hAnsi="SimHei" w:eastAsia="SimHei" w:cs="SimHei"/>
          <w:spacing w:val="-3"/>
        </w:rPr>
        <w:t>腹部立位片</w:t>
      </w:r>
      <w:r>
        <w:rPr>
          <w:spacing w:val="-3"/>
        </w:rPr>
        <w:t>、</w:t>
      </w:r>
      <w:r>
        <w:rPr>
          <w:rFonts w:ascii="SimHei" w:hAnsi="SimHei" w:eastAsia="SimHei" w:cs="SimHei"/>
          <w:spacing w:val="-3"/>
        </w:rPr>
        <w:t>超声</w:t>
      </w:r>
      <w:r>
        <w:rPr>
          <w:spacing w:val="-3"/>
        </w:rPr>
        <w:t>、MRI</w:t>
      </w:r>
      <w:r>
        <w:rPr>
          <w:spacing w:val="18"/>
        </w:rPr>
        <w:t xml:space="preserve"> </w:t>
      </w:r>
      <w:r>
        <w:rPr>
          <w:rFonts w:ascii="SimHei" w:hAnsi="SimHei" w:eastAsia="SimHei" w:cs="SimHei"/>
          <w:spacing w:val="-3"/>
        </w:rPr>
        <w:t>可作为不</w:t>
      </w:r>
      <w:r>
        <w:rPr>
          <w:rFonts w:ascii="SimHei" w:hAnsi="SimHei" w:eastAsia="SimHei" w:cs="SimHei"/>
        </w:rPr>
        <w:t xml:space="preserve">  </w:t>
      </w:r>
      <w:r>
        <w:rPr>
          <w:rFonts w:ascii="SimHei" w:hAnsi="SimHei" w:eastAsia="SimHei" w:cs="SimHei"/>
          <w:spacing w:val="27"/>
        </w:rPr>
        <w:t>能接受</w:t>
      </w:r>
      <w:r>
        <w:rPr>
          <w:rFonts w:ascii="SimHei" w:hAnsi="SimHei" w:eastAsia="SimHei" w:cs="SimHei"/>
        </w:rPr>
        <w:t xml:space="preserve"> </w:t>
      </w:r>
      <w:r>
        <w:rPr/>
        <w:t>CT</w:t>
      </w:r>
      <w:r>
        <w:rPr>
          <w:spacing w:val="35"/>
          <w:w w:val="101"/>
        </w:rPr>
        <w:t xml:space="preserve"> </w:t>
      </w:r>
      <w:r>
        <w:rPr>
          <w:rFonts w:ascii="SimHei" w:hAnsi="SimHei" w:eastAsia="SimHei" w:cs="SimHei"/>
          <w:spacing w:val="27"/>
        </w:rPr>
        <w:t>检查的闭袢性小肠梗阻的补充诊断</w:t>
      </w:r>
      <w:r>
        <w:rPr>
          <w:spacing w:val="27"/>
        </w:rPr>
        <w:t>。</w:t>
      </w:r>
      <w:r>
        <w:rPr/>
        <w:t xml:space="preserve"> </w:t>
      </w:r>
      <w:r>
        <w:rPr>
          <w:spacing w:val="-13"/>
        </w:rPr>
        <w:t>（</w:t>
      </w:r>
      <w:r>
        <w:rPr>
          <w:spacing w:val="-1"/>
        </w:rPr>
        <w:t xml:space="preserve"> </w:t>
      </w:r>
      <w:r>
        <w:rPr>
          <w:rFonts w:ascii="SimHei" w:hAnsi="SimHei" w:eastAsia="SimHei" w:cs="SimHei"/>
          <w:spacing w:val="-13"/>
        </w:rPr>
        <w:t>证据质量</w:t>
      </w:r>
      <w:r>
        <w:rPr>
          <w:spacing w:val="-13"/>
        </w:rPr>
        <w:t>：B , </w:t>
      </w:r>
      <w:r>
        <w:rPr>
          <w:rFonts w:ascii="SimHei" w:hAnsi="SimHei" w:eastAsia="SimHei" w:cs="SimHei"/>
          <w:spacing w:val="-13"/>
        </w:rPr>
        <w:t>推荐强度</w:t>
      </w:r>
      <w:r>
        <w:rPr>
          <w:spacing w:val="-13"/>
        </w:rPr>
        <w:t>：</w:t>
      </w:r>
      <w:r>
        <w:rPr>
          <w:rFonts w:ascii="SimHei" w:hAnsi="SimHei" w:eastAsia="SimHei" w:cs="SimHei"/>
          <w:spacing w:val="-13"/>
        </w:rPr>
        <w:t>弱</w:t>
      </w:r>
      <w:r>
        <w:rPr>
          <w:spacing w:val="-13"/>
        </w:rPr>
        <w:t>）</w:t>
      </w:r>
    </w:p>
    <w:p>
      <w:pPr>
        <w:pStyle w:val="BodyText"/>
        <w:ind w:left="88" w:right="18" w:firstLine="420"/>
        <w:spacing w:before="8" w:line="223" w:lineRule="auto"/>
        <w:jc w:val="both"/>
        <w:rPr/>
      </w:pPr>
      <w:r>
        <w:rPr>
          <w:spacing w:val="14"/>
        </w:rPr>
        <w:t>腹部超声和 </w:t>
      </w:r>
      <w:r>
        <w:rPr/>
        <w:t>MRI</w:t>
      </w:r>
      <w:r>
        <w:rPr>
          <w:spacing w:val="26"/>
          <w:w w:val="101"/>
        </w:rPr>
        <w:t xml:space="preserve"> </w:t>
      </w:r>
      <w:r>
        <w:rPr>
          <w:spacing w:val="14"/>
        </w:rPr>
        <w:t>在闭袢性小肠梗阻的诊断中</w:t>
      </w:r>
      <w:r>
        <w:rPr/>
        <w:t xml:space="preserve">  </w:t>
      </w:r>
      <w:r>
        <w:rPr>
          <w:spacing w:val="9"/>
        </w:rPr>
        <w:t>虽然应用较少，但在一些特殊情况下仍具有重要价</w:t>
      </w:r>
      <w:r>
        <w:rPr>
          <w:spacing w:val="1"/>
        </w:rPr>
        <w:t xml:space="preserve">  </w:t>
      </w:r>
      <w:r>
        <w:rPr>
          <w:spacing w:val="3"/>
        </w:rPr>
        <w:t>值</w:t>
      </w:r>
      <w:r>
        <w:rPr>
          <w:spacing w:val="-28"/>
        </w:rPr>
        <w:t xml:space="preserve"> </w:t>
      </w:r>
      <w:r>
        <w:rPr>
          <w:spacing w:val="3"/>
        </w:rPr>
        <w:t>。例如，在孕妇或无法接受 </w:t>
      </w:r>
      <w:r>
        <w:rPr/>
        <w:t>CT</w:t>
      </w:r>
      <w:r>
        <w:rPr>
          <w:spacing w:val="3"/>
        </w:rPr>
        <w:t xml:space="preserve"> 检查的患者身上，</w:t>
      </w:r>
      <w:r>
        <w:rPr/>
        <w:t xml:space="preserve"> </w:t>
      </w:r>
      <w:r>
        <w:rPr>
          <w:spacing w:val="8"/>
        </w:rPr>
        <w:t>腹部超声和 </w:t>
      </w:r>
      <w:r>
        <w:rPr/>
        <w:t>MRI</w:t>
      </w:r>
      <w:r>
        <w:rPr>
          <w:spacing w:val="23"/>
          <w:w w:val="101"/>
        </w:rPr>
        <w:t xml:space="preserve"> </w:t>
      </w:r>
      <w:r>
        <w:rPr>
          <w:spacing w:val="8"/>
        </w:rPr>
        <w:t>可以作为补充诊断检查</w:t>
      </w:r>
      <w:r>
        <w:rPr>
          <w:sz w:val="11"/>
          <w:szCs w:val="11"/>
          <w:spacing w:val="8"/>
          <w:position w:val="8"/>
        </w:rPr>
        <w:t>[2</w:t>
      </w:r>
      <w:r>
        <w:rPr>
          <w:sz w:val="11"/>
          <w:szCs w:val="11"/>
          <w:spacing w:val="-6"/>
          <w:position w:val="8"/>
        </w:rPr>
        <w:t xml:space="preserve"> </w:t>
      </w:r>
      <w:r>
        <w:rPr>
          <w:sz w:val="11"/>
          <w:szCs w:val="11"/>
          <w:spacing w:val="8"/>
          <w:position w:val="8"/>
        </w:rPr>
        <w:t>,  24]  </w:t>
      </w:r>
      <w:r>
        <w:rPr>
          <w:spacing w:val="8"/>
        </w:rPr>
        <w:t>。部</w:t>
      </w:r>
      <w:r>
        <w:rPr/>
        <w:t xml:space="preserve">  </w:t>
      </w:r>
      <w:r>
        <w:rPr>
          <w:spacing w:val="8"/>
        </w:rPr>
        <w:t>分危重患者不便搬运检查，可以选择床边超声</w:t>
      </w:r>
      <w:r>
        <w:rPr>
          <w:spacing w:val="-32"/>
        </w:rPr>
        <w:t xml:space="preserve"> </w:t>
      </w:r>
      <w:r>
        <w:rPr>
          <w:spacing w:val="7"/>
        </w:rPr>
        <w:t>。但</w:t>
      </w:r>
      <w:r>
        <w:rPr/>
        <w:t xml:space="preserve">  </w:t>
      </w:r>
      <w:r>
        <w:rPr>
          <w:spacing w:val="9"/>
        </w:rPr>
        <w:t>超声检查常会因腹腔胀气干扰而影响判断，另外超</w:t>
      </w:r>
      <w:r>
        <w:rPr>
          <w:spacing w:val="1"/>
        </w:rPr>
        <w:t xml:space="preserve">  </w:t>
      </w:r>
      <w:r>
        <w:rPr>
          <w:spacing w:val="9"/>
        </w:rPr>
        <w:t>声检查依靠操作者的主观判断和经验，可能会影响</w:t>
      </w:r>
      <w:r>
        <w:rPr>
          <w:spacing w:val="1"/>
        </w:rPr>
        <w:t xml:space="preserve">  </w:t>
      </w:r>
      <w:r>
        <w:rPr>
          <w:spacing w:val="15"/>
        </w:rPr>
        <w:t>闭袢性小肠梗阻诊断</w:t>
      </w:r>
      <w:r>
        <w:rPr>
          <w:spacing w:val="-18"/>
        </w:rPr>
        <w:t xml:space="preserve"> </w:t>
      </w:r>
      <w:r>
        <w:rPr>
          <w:spacing w:val="15"/>
        </w:rPr>
        <w:t>。部分医院未常规开展</w:t>
      </w:r>
      <w:r>
        <w:rPr>
          <w:spacing w:val="23"/>
          <w:w w:val="101"/>
        </w:rPr>
        <w:t xml:space="preserve"> </w:t>
      </w:r>
      <w:r>
        <w:rPr/>
        <w:t>MRI  </w:t>
      </w:r>
      <w:r>
        <w:rPr>
          <w:spacing w:val="4"/>
        </w:rPr>
        <w:t>检查以及 </w:t>
      </w:r>
      <w:r>
        <w:rPr/>
        <w:t>MRI</w:t>
      </w:r>
      <w:r>
        <w:rPr>
          <w:spacing w:val="4"/>
        </w:rPr>
        <w:t xml:space="preserve"> 检查时间过长制约其在急诊患者中的</w:t>
      </w:r>
      <w:r>
        <w:rPr>
          <w:spacing w:val="8"/>
        </w:rPr>
        <w:t xml:space="preserve">  </w:t>
      </w:r>
      <w:r>
        <w:rPr>
          <w:spacing w:val="-1"/>
        </w:rPr>
        <w:t>应用，因此不作为闭袢性小肠梗阻患者的首选检查。</w:t>
      </w:r>
    </w:p>
    <w:p>
      <w:pPr>
        <w:pStyle w:val="BodyText"/>
        <w:ind w:right="1" w:firstLine="508"/>
        <w:spacing w:before="1" w:line="223" w:lineRule="auto"/>
        <w:jc w:val="both"/>
        <w:rPr/>
      </w:pPr>
      <w:r>
        <w:rPr>
          <w:spacing w:val="9"/>
        </w:rPr>
        <w:t>对于腹部立位片，目前已经不作为急性腹痛患</w:t>
      </w:r>
      <w:r>
        <w:rPr/>
        <w:t xml:space="preserve">  </w:t>
      </w:r>
      <w:r>
        <w:rPr>
          <w:spacing w:val="4"/>
        </w:rPr>
        <w:t>者的首选检查，但受限于经济原因或医院条件，患者</w:t>
      </w:r>
      <w:r>
        <w:rPr/>
        <w:t xml:space="preserve">  </w:t>
      </w:r>
      <w:r>
        <w:rPr>
          <w:spacing w:val="14"/>
        </w:rPr>
        <w:t>可能已行腹部立位片检查，如果提示“</w:t>
      </w:r>
      <w:r>
        <w:rPr>
          <w:spacing w:val="-27"/>
        </w:rPr>
        <w:t xml:space="preserve"> </w:t>
      </w:r>
      <w:r>
        <w:rPr>
          <w:spacing w:val="14"/>
        </w:rPr>
        <w:t>咖啡豆征</w:t>
      </w:r>
      <w:r>
        <w:rPr>
          <w:spacing w:val="-27"/>
        </w:rPr>
        <w:t xml:space="preserve"> </w:t>
      </w:r>
      <w:r>
        <w:rPr>
          <w:spacing w:val="14"/>
        </w:rPr>
        <w:t>”</w:t>
      </w:r>
      <w:r>
        <w:rPr/>
        <w:t xml:space="preserve"> </w:t>
      </w:r>
      <w:r>
        <w:rPr>
          <w:spacing w:val="3"/>
        </w:rPr>
        <w:t>“</w:t>
      </w:r>
      <w:r>
        <w:rPr>
          <w:spacing w:val="-35"/>
        </w:rPr>
        <w:t xml:space="preserve"> </w:t>
      </w:r>
      <w:r>
        <w:rPr>
          <w:spacing w:val="3"/>
        </w:rPr>
        <w:t>假肿瘤征”，则需进一步检查排查有无闭</w:t>
      </w:r>
      <w:r>
        <w:rPr>
          <w:spacing w:val="2"/>
        </w:rPr>
        <w:t>袢性小肠</w:t>
      </w:r>
      <w:r>
        <w:rPr/>
        <w:t xml:space="preserve">  </w:t>
      </w:r>
      <w:r>
        <w:rPr>
          <w:spacing w:val="33"/>
        </w:rPr>
        <w:t>梗阻。</w:t>
      </w:r>
    </w:p>
    <w:p>
      <w:pPr>
        <w:pStyle w:val="BodyText"/>
        <w:ind w:left="92" w:right="84" w:firstLine="423"/>
        <w:spacing w:before="4" w:line="221" w:lineRule="auto"/>
        <w:jc w:val="both"/>
        <w:rPr/>
      </w:pPr>
      <w:r>
        <w:rPr>
          <w:rFonts w:ascii="SimHei" w:hAnsi="SimHei" w:eastAsia="SimHei" w:cs="SimHei"/>
          <w:spacing w:val="9"/>
        </w:rPr>
        <w:t>推荐意见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spacing w:val="9"/>
        </w:rPr>
        <w:t>5：</w:t>
      </w:r>
      <w:r>
        <w:rPr>
          <w:rFonts w:ascii="SimHei" w:hAnsi="SimHei" w:eastAsia="SimHei" w:cs="SimHei"/>
          <w:spacing w:val="9"/>
        </w:rPr>
        <w:t>应用新型</w:t>
      </w:r>
      <w:r>
        <w:rPr>
          <w:rFonts w:ascii="SimHei" w:hAnsi="SimHei" w:eastAsia="SimHei" w:cs="SimHei"/>
          <w:spacing w:val="-18"/>
        </w:rPr>
        <w:t xml:space="preserve"> </w:t>
      </w:r>
      <w:r>
        <w:rPr/>
        <w:t>CT</w:t>
      </w:r>
      <w:r>
        <w:rPr>
          <w:spacing w:val="38"/>
          <w:w w:val="101"/>
        </w:rPr>
        <w:t xml:space="preserve"> </w:t>
      </w:r>
      <w:r>
        <w:rPr>
          <w:rFonts w:ascii="SimHei" w:hAnsi="SimHei" w:eastAsia="SimHei" w:cs="SimHei"/>
          <w:spacing w:val="9"/>
        </w:rPr>
        <w:t>空间成像技术对闭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3"/>
        </w:rPr>
        <w:t>袢性小肠梗阻的诊断有补充作用</w:t>
      </w:r>
      <w:r>
        <w:rPr>
          <w:spacing w:val="3"/>
        </w:rPr>
        <w:t>。（ </w:t>
      </w:r>
      <w:r>
        <w:rPr>
          <w:rFonts w:ascii="SimHei" w:hAnsi="SimHei" w:eastAsia="SimHei" w:cs="SimHei"/>
          <w:spacing w:val="3"/>
        </w:rPr>
        <w:t>证据质量</w:t>
      </w:r>
      <w:r>
        <w:rPr>
          <w:spacing w:val="3"/>
        </w:rPr>
        <w:t>：C</w:t>
      </w:r>
      <w:r>
        <w:rPr>
          <w:spacing w:val="-9"/>
        </w:rPr>
        <w:t xml:space="preserve"> </w:t>
      </w:r>
      <w:r>
        <w:rPr>
          <w:spacing w:val="3"/>
        </w:rPr>
        <w:t>,</w:t>
      </w:r>
      <w:r>
        <w:rPr/>
        <w:t xml:space="preserve"> </w:t>
      </w:r>
      <w:r>
        <w:rPr>
          <w:rFonts w:ascii="SimHei" w:hAnsi="SimHei" w:eastAsia="SimHei" w:cs="SimHei"/>
          <w:spacing w:val="-9"/>
        </w:rPr>
        <w:t>推荐强度</w:t>
      </w:r>
      <w:r>
        <w:rPr>
          <w:spacing w:val="-9"/>
        </w:rPr>
        <w:t>：</w:t>
      </w:r>
      <w:r>
        <w:rPr>
          <w:rFonts w:ascii="SimHei" w:hAnsi="SimHei" w:eastAsia="SimHei" w:cs="SimHei"/>
          <w:spacing w:val="-9"/>
        </w:rPr>
        <w:t>弱</w:t>
      </w:r>
      <w:r>
        <w:rPr>
          <w:spacing w:val="-9"/>
        </w:rPr>
        <w:t>）</w:t>
      </w:r>
    </w:p>
    <w:p>
      <w:pPr>
        <w:pStyle w:val="BodyText"/>
        <w:ind w:left="89" w:right="18" w:firstLine="425"/>
        <w:spacing w:before="17" w:line="223" w:lineRule="auto"/>
        <w:jc w:val="both"/>
        <w:rPr/>
      </w:pPr>
      <w:r>
        <w:rPr/>
        <w:t>CT</w:t>
      </w:r>
      <w:r>
        <w:rPr>
          <w:spacing w:val="3"/>
        </w:rPr>
        <w:t xml:space="preserve"> 三维重建技术：针对小肠横断面图像显示不</w:t>
      </w:r>
      <w:r>
        <w:rPr>
          <w:spacing w:val="4"/>
        </w:rPr>
        <w:t xml:space="preserve">  </w:t>
      </w:r>
      <w:r>
        <w:rPr>
          <w:spacing w:val="9"/>
        </w:rPr>
        <w:t>清的患者，可采用</w:t>
      </w:r>
      <w:r>
        <w:rPr>
          <w:spacing w:val="32"/>
          <w:w w:val="101"/>
        </w:rPr>
        <w:t xml:space="preserve"> </w:t>
      </w:r>
      <w:r>
        <w:rPr/>
        <w:t>CT</w:t>
      </w:r>
      <w:r>
        <w:rPr>
          <w:spacing w:val="21"/>
          <w:w w:val="101"/>
        </w:rPr>
        <w:t xml:space="preserve"> </w:t>
      </w:r>
      <w:r>
        <w:rPr>
          <w:spacing w:val="9"/>
        </w:rPr>
        <w:t>三维重建技术获取小肠的矢</w:t>
      </w:r>
      <w:r>
        <w:rPr/>
        <w:t xml:space="preserve">  </w:t>
      </w:r>
      <w:r>
        <w:rPr/>
        <w:t>状位或冠状位图像，以多角度观察小肠的形态，对诊</w:t>
      </w:r>
      <w:r>
        <w:rPr>
          <w:spacing w:val="1"/>
        </w:rPr>
        <w:t xml:space="preserve">  </w:t>
      </w:r>
      <w:r>
        <w:rPr>
          <w:spacing w:val="9"/>
        </w:rPr>
        <w:t>断闭袢性小肠梗阻、判断小肠血运障碍具有补充作</w:t>
      </w:r>
      <w:r>
        <w:rPr>
          <w:spacing w:val="1"/>
        </w:rPr>
        <w:t xml:space="preserve">  </w:t>
      </w:r>
      <w:r>
        <w:rPr>
          <w:spacing w:val="5"/>
          <w:position w:val="-1"/>
        </w:rPr>
        <w:t>用</w:t>
      </w:r>
      <w:r>
        <w:rPr>
          <w:spacing w:val="-34"/>
          <w:position w:val="-1"/>
        </w:rPr>
        <w:t xml:space="preserve"> </w:t>
      </w:r>
      <w:r>
        <w:rPr>
          <w:sz w:val="11"/>
          <w:szCs w:val="11"/>
          <w:spacing w:val="5"/>
          <w:position w:val="7"/>
        </w:rPr>
        <w:t>[25</w:t>
      </w:r>
      <w:r>
        <w:rPr>
          <w:sz w:val="11"/>
          <w:szCs w:val="11"/>
          <w:spacing w:val="14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- 26]  </w:t>
      </w:r>
      <w:r>
        <w:rPr>
          <w:spacing w:val="5"/>
          <w:position w:val="-1"/>
        </w:rPr>
        <w:t>。多层面重建( </w:t>
      </w:r>
      <w:r>
        <w:rPr>
          <w:position w:val="-1"/>
        </w:rPr>
        <w:t>MPR</w:t>
      </w:r>
      <w:r>
        <w:rPr>
          <w:spacing w:val="5"/>
          <w:position w:val="-1"/>
        </w:rPr>
        <w:t>) 是最基本的</w:t>
      </w:r>
      <w:r>
        <w:rPr>
          <w:spacing w:val="22"/>
          <w:position w:val="-1"/>
        </w:rPr>
        <w:t xml:space="preserve"> </w:t>
      </w:r>
      <w:r>
        <w:rPr>
          <w:position w:val="-1"/>
        </w:rPr>
        <w:t>CT</w:t>
      </w:r>
      <w:r>
        <w:rPr>
          <w:spacing w:val="23"/>
          <w:position w:val="-1"/>
        </w:rPr>
        <w:t xml:space="preserve"> </w:t>
      </w:r>
      <w:r>
        <w:rPr>
          <w:spacing w:val="5"/>
          <w:position w:val="-1"/>
        </w:rPr>
        <w:t>三维</w:t>
      </w:r>
      <w:r>
        <w:rPr>
          <w:position w:val="-1"/>
        </w:rPr>
        <w:t xml:space="preserve">  </w:t>
      </w:r>
      <w:r>
        <w:rPr>
          <w:spacing w:val="-1"/>
        </w:rPr>
        <w:t>重建技术，可以围绕肠梗阻“</w:t>
      </w:r>
      <w:r>
        <w:rPr>
          <w:spacing w:val="-36"/>
        </w:rPr>
        <w:t xml:space="preserve"> </w:t>
      </w:r>
      <w:r>
        <w:rPr>
          <w:spacing w:val="-1"/>
        </w:rPr>
        <w:t>移行区”为中心，逐层</w:t>
      </w:r>
      <w:r>
        <w:rPr/>
        <w:t xml:space="preserve">  </w:t>
      </w:r>
      <w:r>
        <w:rPr>
          <w:spacing w:val="-1"/>
        </w:rPr>
        <w:t>进行冠状面、矢状面和横断面 2D</w:t>
      </w:r>
      <w:r>
        <w:rPr>
          <w:spacing w:val="37"/>
        </w:rPr>
        <w:t xml:space="preserve"> </w:t>
      </w:r>
      <w:r>
        <w:rPr>
          <w:spacing w:val="-1"/>
        </w:rPr>
        <w:t>图像的重建，并在</w:t>
      </w:r>
      <w:r>
        <w:rPr/>
        <w:t xml:space="preserve">  </w:t>
      </w:r>
      <w:r>
        <w:rPr>
          <w:spacing w:val="5"/>
        </w:rPr>
        <w:t>必要时进行小肠走行方向 2D</w:t>
      </w:r>
      <w:r>
        <w:rPr>
          <w:spacing w:val="54"/>
        </w:rPr>
        <w:t xml:space="preserve"> </w:t>
      </w:r>
      <w:r>
        <w:rPr>
          <w:spacing w:val="5"/>
        </w:rPr>
        <w:t>曲面重建( </w:t>
      </w:r>
      <w:r>
        <w:rPr/>
        <w:t>CPR</w:t>
      </w:r>
      <w:r>
        <w:rPr>
          <w:spacing w:val="5"/>
        </w:rPr>
        <w:t>) 图像</w:t>
      </w:r>
      <w:r>
        <w:rPr/>
        <w:t xml:space="preserve">  </w:t>
      </w:r>
      <w:r>
        <w:rPr>
          <w:spacing w:val="9"/>
        </w:rPr>
        <w:t>的重建，能够准确反映闭袢性小肠梗阻点的形态改</w:t>
      </w:r>
      <w:r>
        <w:rPr>
          <w:spacing w:val="1"/>
        </w:rPr>
        <w:t xml:space="preserve">  </w:t>
      </w:r>
      <w:r>
        <w:rPr>
          <w:spacing w:val="-1"/>
          <w:position w:val="-1"/>
        </w:rPr>
        <w:t>变与内部</w:t>
      </w:r>
      <w:r>
        <w:rPr>
          <w:spacing w:val="-23"/>
          <w:position w:val="-1"/>
        </w:rPr>
        <w:t xml:space="preserve"> </w:t>
      </w:r>
      <w:r>
        <w:rPr>
          <w:spacing w:val="-1"/>
          <w:position w:val="-1"/>
        </w:rPr>
        <w:t>特</w:t>
      </w:r>
      <w:r>
        <w:rPr>
          <w:spacing w:val="-24"/>
          <w:position w:val="-1"/>
        </w:rPr>
        <w:t xml:space="preserve"> </w:t>
      </w:r>
      <w:r>
        <w:rPr>
          <w:spacing w:val="-1"/>
          <w:position w:val="-1"/>
        </w:rPr>
        <w:t>征，从</w:t>
      </w:r>
      <w:r>
        <w:rPr>
          <w:spacing w:val="-21"/>
          <w:position w:val="-1"/>
        </w:rPr>
        <w:t xml:space="preserve"> </w:t>
      </w:r>
      <w:r>
        <w:rPr>
          <w:spacing w:val="-1"/>
          <w:position w:val="-1"/>
        </w:rPr>
        <w:t>而</w:t>
      </w:r>
      <w:r>
        <w:rPr>
          <w:spacing w:val="-26"/>
          <w:position w:val="-1"/>
        </w:rPr>
        <w:t xml:space="preserve"> </w:t>
      </w:r>
      <w:r>
        <w:rPr>
          <w:spacing w:val="-1"/>
          <w:position w:val="-1"/>
        </w:rPr>
        <w:t>做 出</w:t>
      </w:r>
      <w:r>
        <w:rPr>
          <w:spacing w:val="-27"/>
          <w:position w:val="-1"/>
        </w:rPr>
        <w:t xml:space="preserve"> </w:t>
      </w:r>
      <w:r>
        <w:rPr>
          <w:spacing w:val="-1"/>
          <w:position w:val="-1"/>
        </w:rPr>
        <w:t>定</w:t>
      </w:r>
      <w:r>
        <w:rPr>
          <w:spacing w:val="-27"/>
          <w:position w:val="-1"/>
        </w:rPr>
        <w:t xml:space="preserve"> </w:t>
      </w:r>
      <w:r>
        <w:rPr>
          <w:spacing w:val="-1"/>
          <w:position w:val="-1"/>
        </w:rPr>
        <w:t>性</w:t>
      </w:r>
      <w:r>
        <w:rPr>
          <w:spacing w:val="-28"/>
          <w:position w:val="-1"/>
        </w:rPr>
        <w:t xml:space="preserve"> </w:t>
      </w:r>
      <w:r>
        <w:rPr>
          <w:spacing w:val="-1"/>
          <w:position w:val="-1"/>
        </w:rPr>
        <w:t>诊</w:t>
      </w:r>
      <w:r>
        <w:rPr>
          <w:spacing w:val="-20"/>
          <w:position w:val="-1"/>
        </w:rPr>
        <w:t xml:space="preserve"> </w:t>
      </w:r>
      <w:r>
        <w:rPr>
          <w:spacing w:val="-1"/>
          <w:position w:val="-1"/>
        </w:rPr>
        <w:t>断</w:t>
      </w:r>
      <w:r>
        <w:rPr>
          <w:sz w:val="11"/>
          <w:szCs w:val="11"/>
          <w:spacing w:val="-1"/>
          <w:position w:val="7"/>
        </w:rPr>
        <w:t>[27</w:t>
      </w:r>
      <w:r>
        <w:rPr>
          <w:sz w:val="11"/>
          <w:szCs w:val="11"/>
          <w:spacing w:val="13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- 28]  </w:t>
      </w:r>
      <w:r>
        <w:rPr>
          <w:spacing w:val="-1"/>
          <w:position w:val="-1"/>
        </w:rPr>
        <w:t>。然</w:t>
      </w:r>
      <w:r>
        <w:rPr>
          <w:spacing w:val="-22"/>
          <w:position w:val="-1"/>
        </w:rPr>
        <w:t xml:space="preserve"> </w:t>
      </w:r>
      <w:r>
        <w:rPr>
          <w:spacing w:val="-1"/>
          <w:position w:val="-1"/>
        </w:rPr>
        <w:t>而，</w:t>
      </w:r>
      <w:r>
        <w:rPr>
          <w:position w:val="-1"/>
        </w:rPr>
        <w:t xml:space="preserve"> </w:t>
      </w:r>
      <w:r>
        <w:rPr/>
        <w:t>MPR</w:t>
      </w:r>
      <w:r>
        <w:rPr>
          <w:spacing w:val="4"/>
        </w:rPr>
        <w:t xml:space="preserve"> 难以表达复杂空间结构，并且曲面重建可能存  </w:t>
      </w:r>
      <w:r>
        <w:rPr>
          <w:spacing w:val="2"/>
        </w:rPr>
        <w:t>在假阳性情况，在使用时需要谨慎判断。</w:t>
      </w:r>
    </w:p>
    <w:p>
      <w:pPr>
        <w:pStyle w:val="BodyText"/>
        <w:ind w:left="89" w:right="82" w:firstLine="419"/>
        <w:spacing w:before="5" w:line="215" w:lineRule="auto"/>
        <w:jc w:val="both"/>
        <w:rPr/>
      </w:pPr>
      <w:r>
        <w:rPr>
          <w:spacing w:val="5"/>
        </w:rPr>
        <w:t>气腹 3</w:t>
      </w:r>
      <w:r>
        <w:rPr/>
        <w:t>DVR</w:t>
      </w:r>
      <w:r>
        <w:rPr>
          <w:spacing w:val="35"/>
          <w:w w:val="101"/>
        </w:rPr>
        <w:t xml:space="preserve"> </w:t>
      </w:r>
      <w:r>
        <w:rPr>
          <w:spacing w:val="5"/>
        </w:rPr>
        <w:t>技术：当</w:t>
      </w:r>
      <w:r>
        <w:rPr>
          <w:spacing w:val="22"/>
        </w:rPr>
        <w:t xml:space="preserve"> </w:t>
      </w:r>
      <w:r>
        <w:rPr/>
        <w:t>CT</w:t>
      </w:r>
      <w:r>
        <w:rPr>
          <w:spacing w:val="18"/>
          <w:w w:val="101"/>
        </w:rPr>
        <w:t xml:space="preserve"> </w:t>
      </w:r>
      <w:r>
        <w:rPr>
          <w:spacing w:val="5"/>
        </w:rPr>
        <w:t>平扫或增强无法准确</w:t>
      </w:r>
      <w:r>
        <w:rPr/>
        <w:t xml:space="preserve"> </w:t>
      </w:r>
      <w:r>
        <w:rPr/>
        <w:t>判断为闭袢性小肠梗阻，对于不存在腹膜炎、梗阻肠</w:t>
      </w:r>
      <w:r>
        <w:rPr>
          <w:spacing w:val="2"/>
        </w:rPr>
        <w:t xml:space="preserve"> </w:t>
      </w:r>
      <w:r>
        <w:rPr>
          <w:spacing w:val="9"/>
        </w:rPr>
        <w:t>管扩张较局限，不愿意接受腹腔镜检查且具备条件</w:t>
      </w:r>
      <w:r>
        <w:rPr>
          <w:spacing w:val="2"/>
        </w:rPr>
        <w:t xml:space="preserve"> </w:t>
      </w:r>
      <w:r>
        <w:rPr>
          <w:spacing w:val="-3"/>
        </w:rPr>
        <w:t>的医 院，可</w:t>
      </w:r>
      <w:r>
        <w:rPr>
          <w:spacing w:val="-6"/>
        </w:rPr>
        <w:t xml:space="preserve"> </w:t>
      </w:r>
      <w:r>
        <w:rPr>
          <w:spacing w:val="-3"/>
        </w:rPr>
        <w:t>进</w:t>
      </w:r>
      <w:r>
        <w:rPr>
          <w:spacing w:val="-19"/>
        </w:rPr>
        <w:t xml:space="preserve"> </w:t>
      </w:r>
      <w:r>
        <w:rPr>
          <w:spacing w:val="-3"/>
        </w:rPr>
        <w:t>行</w:t>
      </w:r>
      <w:r>
        <w:rPr>
          <w:spacing w:val="-19"/>
        </w:rPr>
        <w:t xml:space="preserve"> </w:t>
      </w:r>
      <w:r>
        <w:rPr>
          <w:spacing w:val="-3"/>
        </w:rPr>
        <w:t>气</w:t>
      </w:r>
      <w:r>
        <w:rPr>
          <w:spacing w:val="-19"/>
        </w:rPr>
        <w:t xml:space="preserve"> </w:t>
      </w:r>
      <w:r>
        <w:rPr>
          <w:spacing w:val="-3"/>
        </w:rPr>
        <w:t>腹</w:t>
      </w:r>
      <w:r>
        <w:rPr>
          <w:spacing w:val="35"/>
          <w:w w:val="101"/>
        </w:rPr>
        <w:t xml:space="preserve"> </w:t>
      </w:r>
      <w:r>
        <w:rPr>
          <w:spacing w:val="-3"/>
        </w:rPr>
        <w:t>3DVR</w:t>
      </w:r>
      <w:r>
        <w:rPr>
          <w:spacing w:val="48"/>
        </w:rPr>
        <w:t xml:space="preserve"> </w:t>
      </w:r>
      <w:r>
        <w:rPr>
          <w:spacing w:val="-3"/>
        </w:rPr>
        <w:t>检</w:t>
      </w:r>
      <w:r>
        <w:rPr>
          <w:spacing w:val="-20"/>
        </w:rPr>
        <w:t xml:space="preserve"> </w:t>
      </w:r>
      <w:r>
        <w:rPr>
          <w:spacing w:val="-3"/>
        </w:rPr>
        <w:t>查</w:t>
      </w:r>
      <w:r>
        <w:rPr>
          <w:spacing w:val="-17"/>
        </w:rPr>
        <w:t xml:space="preserve"> </w:t>
      </w:r>
      <w:r>
        <w:rPr>
          <w:spacing w:val="-3"/>
        </w:rPr>
        <w:t>达</w:t>
      </w:r>
      <w:r>
        <w:rPr>
          <w:spacing w:val="-12"/>
        </w:rPr>
        <w:t xml:space="preserve"> </w:t>
      </w:r>
      <w:r>
        <w:rPr>
          <w:spacing w:val="-3"/>
        </w:rPr>
        <w:t>到</w:t>
      </w:r>
      <w:r>
        <w:rPr>
          <w:spacing w:val="-15"/>
        </w:rPr>
        <w:t xml:space="preserve"> </w:t>
      </w:r>
      <w:r>
        <w:rPr>
          <w:spacing w:val="-3"/>
        </w:rPr>
        <w:t>可</w:t>
      </w:r>
      <w:r>
        <w:rPr>
          <w:spacing w:val="-19"/>
        </w:rPr>
        <w:t xml:space="preserve"> </w:t>
      </w:r>
      <w:r>
        <w:rPr>
          <w:spacing w:val="-3"/>
        </w:rPr>
        <w:t>视</w:t>
      </w:r>
      <w:r>
        <w:rPr>
          <w:spacing w:val="-17"/>
        </w:rPr>
        <w:t xml:space="preserve"> </w:t>
      </w:r>
      <w:r>
        <w:rPr>
          <w:spacing w:val="-3"/>
        </w:rPr>
        <w:t>化</w:t>
      </w:r>
      <w:r>
        <w:rPr>
          <w:spacing w:val="-18"/>
        </w:rPr>
        <w:t xml:space="preserve"> </w:t>
      </w:r>
      <w:r>
        <w:rPr>
          <w:spacing w:val="-3"/>
        </w:rPr>
        <w:t>诊</w:t>
      </w:r>
      <w:r>
        <w:rPr/>
        <w:t xml:space="preserve"> </w:t>
      </w:r>
      <w:r>
        <w:rPr>
          <w:spacing w:val="6"/>
          <w:position w:val="-1"/>
        </w:rPr>
        <w:t>断</w:t>
      </w:r>
      <w:r>
        <w:rPr>
          <w:spacing w:val="-22"/>
          <w:position w:val="-1"/>
        </w:rPr>
        <w:t xml:space="preserve"> </w:t>
      </w:r>
      <w:r>
        <w:rPr>
          <w:sz w:val="11"/>
          <w:szCs w:val="11"/>
          <w:spacing w:val="6"/>
          <w:position w:val="7"/>
        </w:rPr>
        <w:t>[16</w:t>
      </w:r>
      <w:r>
        <w:rPr>
          <w:sz w:val="11"/>
          <w:szCs w:val="11"/>
          <w:spacing w:val="11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- 17]  </w:t>
      </w:r>
      <w:r>
        <w:rPr>
          <w:spacing w:val="6"/>
          <w:position w:val="-1"/>
        </w:rPr>
        <w:t>。气腹 3</w:t>
      </w:r>
      <w:r>
        <w:rPr>
          <w:position w:val="-1"/>
        </w:rPr>
        <w:t>DVR</w:t>
      </w:r>
      <w:r>
        <w:rPr>
          <w:spacing w:val="21"/>
          <w:w w:val="101"/>
          <w:position w:val="-1"/>
        </w:rPr>
        <w:t xml:space="preserve"> </w:t>
      </w:r>
      <w:r>
        <w:rPr>
          <w:spacing w:val="6"/>
          <w:position w:val="-1"/>
        </w:rPr>
        <w:t>三维成像可清晰直观展示小</w:t>
      </w:r>
      <w:r>
        <w:rPr>
          <w:position w:val="-1"/>
        </w:rPr>
        <w:t xml:space="preserve"> </w:t>
      </w:r>
      <w:r>
        <w:rPr/>
        <w:t>肠梗阻的移行区范围、闭环结构组成和形态，对判断</w:t>
      </w:r>
      <w:r>
        <w:rPr>
          <w:spacing w:val="2"/>
        </w:rPr>
        <w:t xml:space="preserve"> </w:t>
      </w:r>
      <w:r>
        <w:rPr>
          <w:spacing w:val="13"/>
        </w:rPr>
        <w:t>是否需要手术干预提供重要的参考依据</w:t>
      </w:r>
      <w:r>
        <w:rPr>
          <w:sz w:val="11"/>
          <w:szCs w:val="11"/>
          <w:spacing w:val="13"/>
          <w:position w:val="8"/>
        </w:rPr>
        <w:t>[29]</w:t>
      </w:r>
      <w:r>
        <w:rPr>
          <w:sz w:val="11"/>
          <w:szCs w:val="11"/>
          <w:spacing w:val="10"/>
          <w:w w:val="102"/>
          <w:position w:val="8"/>
        </w:rPr>
        <w:t xml:space="preserve">  </w:t>
      </w:r>
      <w:r>
        <w:rPr>
          <w:spacing w:val="13"/>
        </w:rPr>
        <w:t>。但人</w:t>
      </w:r>
      <w:r>
        <w:rPr/>
        <w:t xml:space="preserve"> </w:t>
      </w:r>
      <w:r>
        <w:rPr>
          <w:spacing w:val="1"/>
        </w:rPr>
        <w:t>工气腹属有创操作，需把握适应证。</w:t>
      </w:r>
    </w:p>
    <w:p>
      <w:pPr>
        <w:spacing w:line="215" w:lineRule="auto"/>
        <w:sectPr>
          <w:type w:val="continuous"/>
          <w:pgSz w:w="11906" w:h="16838"/>
          <w:pgMar w:top="1486" w:right="1051" w:bottom="0" w:left="424" w:header="1169" w:footer="0" w:gutter="0"/>
          <w:cols w:equalWidth="0" w:num="2">
            <w:col w:w="5555" w:space="100"/>
            <w:col w:w="4776" w:space="0"/>
          </w:cols>
        </w:sectPr>
        <w:rPr/>
      </w:pPr>
    </w:p>
    <w:p>
      <w:pPr>
        <w:spacing w:line="217" w:lineRule="exact"/>
        <w:rPr/>
      </w:pPr>
      <w:r>
        <w:pict>
          <v:shape id="_x0000_s22" style="position:absolute;margin-left:240.581pt;margin-top:71.3585pt;mso-position-vertical-relative:page;mso-position-horizontal-relative:page;width:297.55pt;height:0.35pt;z-index:251665408;" o:allowincell="f" filled="false" strokecolor="#231F20" strokeweight="0.33pt" coordsize="5950,6" coordorigin="0,0" path="m0,3l5950,3e">
            <v:stroke joinstyle="miter" miterlimit="10"/>
          </v:shape>
        </w:pict>
      </w:r>
      <w:r/>
    </w:p>
    <w:p>
      <w:pPr>
        <w:spacing w:line="217" w:lineRule="exact"/>
        <w:sectPr>
          <w:headerReference w:type="default" r:id="rId18"/>
          <w:pgSz w:w="11906" w:h="16838"/>
          <w:pgMar w:top="1486" w:right="1055" w:bottom="0" w:left="424" w:header="1169" w:footer="0" w:gutter="0"/>
          <w:cols w:equalWidth="0" w:num="1">
            <w:col w:w="10427" w:space="0"/>
          </w:cols>
        </w:sectPr>
        <w:rPr/>
      </w:pPr>
    </w:p>
    <w:p>
      <w:pPr>
        <w:pStyle w:val="BodyText"/>
        <w:ind w:left="703"/>
        <w:spacing w:before="57" w:line="182" w:lineRule="auto"/>
        <w:outlineLvl w:val="1"/>
        <w:rPr>
          <w:rFonts w:ascii="SimHei" w:hAnsi="SimHei" w:eastAsia="SimHei" w:cs="SimHei"/>
        </w:rPr>
      </w:pPr>
      <w:r>
        <w:rPr>
          <w:spacing w:val="3"/>
        </w:rPr>
        <w:t>3    </w:t>
      </w:r>
      <w:r>
        <w:rPr>
          <w:rFonts w:ascii="SimHei" w:hAnsi="SimHei" w:eastAsia="SimHei" w:cs="SimHei"/>
          <w:spacing w:val="3"/>
        </w:rPr>
        <w:t>闭袢性小肠梗阻的治疗</w:t>
      </w:r>
    </w:p>
    <w:p>
      <w:pPr>
        <w:pStyle w:val="BodyText"/>
        <w:ind w:left="717" w:right="324" w:firstLine="424"/>
        <w:spacing w:before="54" w:line="217" w:lineRule="auto"/>
        <w:rPr/>
      </w:pPr>
      <w:r>
        <w:rPr>
          <w:rFonts w:ascii="SimHei" w:hAnsi="SimHei" w:eastAsia="SimHei" w:cs="SimHei"/>
        </w:rPr>
        <w:t>推荐意见</w:t>
      </w:r>
      <w:r>
        <w:rPr>
          <w:rFonts w:ascii="SimHei" w:hAnsi="SimHei" w:eastAsia="SimHei" w:cs="SimHei"/>
          <w:spacing w:val="-43"/>
        </w:rPr>
        <w:t xml:space="preserve"> </w:t>
      </w:r>
      <w:r>
        <w:rPr/>
        <w:t>6：</w:t>
      </w:r>
      <w:r>
        <w:rPr>
          <w:rFonts w:ascii="SimHei" w:hAnsi="SimHei" w:eastAsia="SimHei" w:cs="SimHei"/>
        </w:rPr>
        <w:t>确诊为闭袢性小肠梗阻后</w:t>
      </w:r>
      <w:r>
        <w:rPr/>
        <w:t>，</w:t>
      </w:r>
      <w:r>
        <w:rPr>
          <w:rFonts w:ascii="SimHei" w:hAnsi="SimHei" w:eastAsia="SimHei" w:cs="SimHei"/>
        </w:rPr>
        <w:t>均应积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0"/>
        </w:rPr>
        <w:t>极手术治疗</w:t>
      </w:r>
      <w:r>
        <w:rPr>
          <w:spacing w:val="-10"/>
        </w:rPr>
        <w:t>。（</w:t>
      </w:r>
      <w:r>
        <w:rPr>
          <w:spacing w:val="-11"/>
        </w:rPr>
        <w:t xml:space="preserve"> </w:t>
      </w:r>
      <w:r>
        <w:rPr>
          <w:rFonts w:ascii="SimHei" w:hAnsi="SimHei" w:eastAsia="SimHei" w:cs="SimHei"/>
          <w:spacing w:val="-10"/>
        </w:rPr>
        <w:t>证据质量</w:t>
      </w:r>
      <w:r>
        <w:rPr>
          <w:spacing w:val="-10"/>
        </w:rPr>
        <w:t>：A , </w:t>
      </w:r>
      <w:r>
        <w:rPr>
          <w:rFonts w:ascii="SimHei" w:hAnsi="SimHei" w:eastAsia="SimHei" w:cs="SimHei"/>
          <w:spacing w:val="-10"/>
        </w:rPr>
        <w:t>推荐强度</w:t>
      </w:r>
      <w:r>
        <w:rPr>
          <w:spacing w:val="-10"/>
        </w:rPr>
        <w:t>：</w:t>
      </w:r>
      <w:r>
        <w:rPr>
          <w:rFonts w:ascii="SimHei" w:hAnsi="SimHei" w:eastAsia="SimHei" w:cs="SimHei"/>
          <w:spacing w:val="-10"/>
        </w:rPr>
        <w:t>强</w:t>
      </w:r>
      <w:r>
        <w:rPr>
          <w:spacing w:val="-10"/>
        </w:rPr>
        <w:t>）</w:t>
      </w:r>
    </w:p>
    <w:p>
      <w:pPr>
        <w:pStyle w:val="BodyText"/>
        <w:ind w:left="715" w:right="244" w:firstLine="444"/>
        <w:spacing w:before="6" w:line="218" w:lineRule="auto"/>
        <w:rPr/>
      </w:pPr>
      <w:r>
        <w:rPr>
          <w:spacing w:val="7"/>
        </w:rPr>
        <w:t>由于闭袢性小肠梗阻容易发生肠坏死甚至导致</w:t>
      </w:r>
      <w:r>
        <w:rPr>
          <w:spacing w:val="9"/>
        </w:rPr>
        <w:t xml:space="preserve">  </w:t>
      </w:r>
      <w:r>
        <w:rPr>
          <w:spacing w:val="2"/>
        </w:rPr>
        <w:t>死亡，一经确诊，均应积极手术治疗</w:t>
      </w:r>
      <w:r>
        <w:rPr>
          <w:spacing w:val="-24"/>
        </w:rPr>
        <w:t xml:space="preserve"> </w:t>
      </w:r>
      <w:r>
        <w:rPr>
          <w:spacing w:val="2"/>
        </w:rPr>
        <w:t>。解除闭袢后，</w:t>
      </w:r>
      <w:r>
        <w:rPr/>
        <w:t xml:space="preserve"> </w:t>
      </w:r>
      <w:r>
        <w:rPr/>
        <w:t>判定肠管是否坏死，主要根据肠管的色泽、弹性、蠕  </w:t>
      </w:r>
      <w:r>
        <w:rPr>
          <w:spacing w:val="-1"/>
        </w:rPr>
        <w:t>动、肠系膜血管搏动等征象</w:t>
      </w:r>
      <w:r>
        <w:rPr>
          <w:spacing w:val="-32"/>
        </w:rPr>
        <w:t xml:space="preserve"> </w:t>
      </w:r>
      <w:r>
        <w:rPr>
          <w:spacing w:val="-1"/>
        </w:rPr>
        <w:t>。对于有条件的医院</w:t>
      </w:r>
      <w:r>
        <w:rPr>
          <w:spacing w:val="-2"/>
        </w:rPr>
        <w:t>，吲</w:t>
      </w:r>
      <w:r>
        <w:rPr/>
        <w:t xml:space="preserve">  </w:t>
      </w:r>
      <w:r>
        <w:rPr>
          <w:spacing w:val="9"/>
        </w:rPr>
        <w:t>哚菁绿荧光成像也是一种判断肠道灌注安全有效的</w:t>
      </w:r>
      <w:r>
        <w:rPr>
          <w:spacing w:val="2"/>
        </w:rPr>
        <w:t xml:space="preserve">  </w:t>
      </w:r>
      <w:r>
        <w:rPr>
          <w:spacing w:val="5"/>
          <w:position w:val="-1"/>
        </w:rPr>
        <w:t>方法</w:t>
      </w:r>
      <w:r>
        <w:rPr>
          <w:sz w:val="11"/>
          <w:szCs w:val="11"/>
          <w:spacing w:val="5"/>
          <w:position w:val="7"/>
        </w:rPr>
        <w:t>[30 - 31]  </w:t>
      </w:r>
      <w:r>
        <w:rPr>
          <w:spacing w:val="5"/>
          <w:position w:val="-1"/>
        </w:rPr>
        <w:t>。切除坏死肠管后，根据剩余肠管位置、</w:t>
      </w:r>
      <w:r>
        <w:rPr>
          <w:spacing w:val="17"/>
          <w:position w:val="-1"/>
        </w:rPr>
        <w:t xml:space="preserve"> </w:t>
      </w:r>
      <w:r>
        <w:rPr/>
        <w:t>长度、水肿情况，患者一般状况及家属意愿等，综合  </w:t>
      </w:r>
      <w:r>
        <w:rPr>
          <w:spacing w:val="8"/>
        </w:rPr>
        <w:t>决定是否进行肠吻合或肠造口。</w:t>
      </w:r>
    </w:p>
    <w:p>
      <w:pPr>
        <w:pStyle w:val="BodyText"/>
        <w:ind w:left="715" w:right="322" w:firstLine="421"/>
        <w:spacing w:before="1" w:line="218" w:lineRule="auto"/>
        <w:jc w:val="both"/>
        <w:rPr/>
      </w:pPr>
      <w:r>
        <w:rPr>
          <w:spacing w:val="9"/>
        </w:rPr>
        <w:t>据现代损伤控制外科的理念，应严格限制切除</w:t>
      </w:r>
      <w:r>
        <w:rPr/>
        <w:t xml:space="preserve"> </w:t>
      </w:r>
      <w:r>
        <w:rPr/>
        <w:t>范围，对于不能完全肯定肠管是否仍有活力、切除后</w:t>
      </w:r>
      <w:r>
        <w:rPr>
          <w:spacing w:val="2"/>
        </w:rPr>
        <w:t xml:space="preserve"> </w:t>
      </w:r>
      <w:r>
        <w:rPr>
          <w:spacing w:val="9"/>
        </w:rPr>
        <w:t>有可能发生短肠综合征的患者，可先保留肠临时关</w:t>
      </w:r>
      <w:r>
        <w:rPr>
          <w:spacing w:val="2"/>
        </w:rPr>
        <w:t xml:space="preserve"> </w:t>
      </w:r>
      <w:r>
        <w:rPr>
          <w:spacing w:val="-3"/>
        </w:rPr>
        <w:t>闭腹腔，24</w:t>
      </w:r>
      <w:r>
        <w:rPr>
          <w:spacing w:val="33"/>
          <w:w w:val="101"/>
        </w:rPr>
        <w:t xml:space="preserve"> </w:t>
      </w:r>
      <w:r>
        <w:rPr>
          <w:spacing w:val="-3"/>
        </w:rPr>
        <w:t>~ 36</w:t>
      </w:r>
      <w:r>
        <w:rPr>
          <w:spacing w:val="47"/>
        </w:rPr>
        <w:t xml:space="preserve"> </w:t>
      </w:r>
      <w:r>
        <w:rPr>
          <w:spacing w:val="-3"/>
        </w:rPr>
        <w:t>h</w:t>
      </w:r>
      <w:r>
        <w:rPr>
          <w:spacing w:val="22"/>
        </w:rPr>
        <w:t xml:space="preserve"> </w:t>
      </w:r>
      <w:r>
        <w:rPr>
          <w:spacing w:val="-3"/>
        </w:rPr>
        <w:t>后进行二次探查手术，</w:t>
      </w:r>
      <w:r>
        <w:rPr>
          <w:spacing w:val="-4"/>
        </w:rPr>
        <w:t>或腹腔镜</w:t>
      </w:r>
      <w:r>
        <w:rPr/>
        <w:t xml:space="preserve"> </w:t>
      </w:r>
      <w:r>
        <w:rPr>
          <w:spacing w:val="3"/>
          <w:position w:val="-6"/>
        </w:rPr>
        <w:t>探查</w:t>
      </w:r>
      <w:r>
        <w:rPr>
          <w:sz w:val="11"/>
          <w:szCs w:val="11"/>
          <w:spacing w:val="3"/>
          <w:position w:val="3"/>
        </w:rPr>
        <w:t>[32 - 34]</w:t>
      </w:r>
      <w:r>
        <w:rPr>
          <w:sz w:val="11"/>
          <w:szCs w:val="11"/>
          <w:spacing w:val="31"/>
          <w:position w:val="3"/>
        </w:rPr>
        <w:t xml:space="preserve"> </w:t>
      </w:r>
      <w:r>
        <w:rPr>
          <w:spacing w:val="3"/>
          <w:position w:val="-6"/>
        </w:rPr>
        <w:t>。</w:t>
      </w:r>
    </w:p>
    <w:p>
      <w:pPr>
        <w:pStyle w:val="BodyText"/>
        <w:ind w:left="718" w:right="322" w:firstLine="423"/>
        <w:spacing w:before="1" w:line="233" w:lineRule="auto"/>
        <w:jc w:val="both"/>
        <w:rPr/>
      </w:pPr>
      <w:r>
        <w:rPr>
          <w:rFonts w:ascii="SimHei" w:hAnsi="SimHei" w:eastAsia="SimHei" w:cs="SimHei"/>
          <w:spacing w:val="-9"/>
        </w:rPr>
        <w:t>推荐意见</w:t>
      </w:r>
      <w:r>
        <w:rPr>
          <w:rFonts w:ascii="SimHei" w:hAnsi="SimHei" w:eastAsia="SimHei" w:cs="SimHei"/>
          <w:spacing w:val="-45"/>
        </w:rPr>
        <w:t xml:space="preserve"> </w:t>
      </w:r>
      <w:r>
        <w:rPr>
          <w:spacing w:val="-9"/>
        </w:rPr>
        <w:t>7：</w:t>
      </w:r>
      <w:r>
        <w:rPr>
          <w:rFonts w:ascii="SimHei" w:hAnsi="SimHei" w:eastAsia="SimHei" w:cs="SimHei"/>
          <w:spacing w:val="-9"/>
        </w:rPr>
        <w:t>急诊手术前</w:t>
      </w:r>
      <w:r>
        <w:rPr>
          <w:spacing w:val="-9"/>
        </w:rPr>
        <w:t>，</w:t>
      </w:r>
      <w:r>
        <w:rPr>
          <w:rFonts w:ascii="SimHei" w:hAnsi="SimHei" w:eastAsia="SimHei" w:cs="SimHei"/>
          <w:spacing w:val="-9"/>
        </w:rPr>
        <w:t>禁饮食</w:t>
      </w:r>
      <w:r>
        <w:rPr>
          <w:spacing w:val="-9"/>
        </w:rPr>
        <w:t>、</w:t>
      </w:r>
      <w:r>
        <w:rPr>
          <w:rFonts w:ascii="SimHei" w:hAnsi="SimHei" w:eastAsia="SimHei" w:cs="SimHei"/>
          <w:spacing w:val="-9"/>
        </w:rPr>
        <w:t>胃肠减压</w:t>
      </w:r>
      <w:r>
        <w:rPr>
          <w:spacing w:val="-9"/>
        </w:rPr>
        <w:t>、</w:t>
      </w:r>
      <w:r>
        <w:rPr>
          <w:rFonts w:ascii="SimHei" w:hAnsi="SimHei" w:eastAsia="SimHei" w:cs="SimHei"/>
          <w:spacing w:val="-9"/>
        </w:rPr>
        <w:t>纠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9"/>
        </w:rPr>
        <w:t>正水电解质酸碱平衡紊乱和应用抗生素等治疗是闭</w:t>
      </w:r>
      <w:r>
        <w:rPr>
          <w:rFonts w:ascii="SimHei" w:hAnsi="SimHei" w:eastAsia="SimHei" w:cs="SimHei"/>
          <w:spacing w:val="1"/>
        </w:rPr>
        <w:t xml:space="preserve"> </w:t>
      </w:r>
      <w:r>
        <w:rPr>
          <w:rFonts w:ascii="SimHei" w:hAnsi="SimHei" w:eastAsia="SimHei" w:cs="SimHei"/>
          <w:spacing w:val="1"/>
        </w:rPr>
        <w:t>袢性小肠梗阻的基础治疗措施</w:t>
      </w:r>
      <w:r>
        <w:rPr>
          <w:spacing w:val="1"/>
        </w:rPr>
        <w:t>。（ </w:t>
      </w:r>
      <w:r>
        <w:rPr>
          <w:rFonts w:ascii="SimHei" w:hAnsi="SimHei" w:eastAsia="SimHei" w:cs="SimHei"/>
          <w:spacing w:val="1"/>
        </w:rPr>
        <w:t>证据质量</w:t>
      </w:r>
      <w:r>
        <w:rPr>
          <w:spacing w:val="1"/>
        </w:rPr>
        <w:t>：A</w:t>
      </w:r>
      <w:r>
        <w:rPr>
          <w:spacing w:val="6"/>
        </w:rPr>
        <w:t xml:space="preserve"> </w:t>
      </w:r>
      <w:r>
        <w:rPr>
          <w:spacing w:val="1"/>
        </w:rPr>
        <w:t>, </w:t>
      </w:r>
      <w:r>
        <w:rPr>
          <w:rFonts w:ascii="SimHei" w:hAnsi="SimHei" w:eastAsia="SimHei" w:cs="SimHei"/>
          <w:spacing w:val="1"/>
        </w:rPr>
        <w:t>推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2"/>
        </w:rPr>
        <w:t>荐强度</w:t>
      </w:r>
      <w:r>
        <w:rPr>
          <w:spacing w:val="-12"/>
        </w:rPr>
        <w:t>：</w:t>
      </w:r>
      <w:r>
        <w:rPr>
          <w:rFonts w:ascii="SimHei" w:hAnsi="SimHei" w:eastAsia="SimHei" w:cs="SimHei"/>
          <w:spacing w:val="-12"/>
        </w:rPr>
        <w:t>强</w:t>
      </w:r>
      <w:r>
        <w:rPr>
          <w:spacing w:val="-12"/>
        </w:rPr>
        <w:t>）</w:t>
      </w:r>
    </w:p>
    <w:p>
      <w:pPr>
        <w:pStyle w:val="BodyText"/>
        <w:ind w:left="715" w:right="244" w:firstLine="425"/>
        <w:spacing w:before="7" w:line="217" w:lineRule="auto"/>
        <w:jc w:val="both"/>
        <w:rPr/>
      </w:pPr>
      <w:r>
        <w:rPr>
          <w:spacing w:val="2"/>
        </w:rPr>
        <w:t>为了减轻肠梗阻患者肠腔的负担，必须禁饮食。</w:t>
      </w:r>
      <w:r>
        <w:rPr>
          <w:spacing w:val="13"/>
        </w:rPr>
        <w:t xml:space="preserve"> </w:t>
      </w:r>
      <w:r>
        <w:rPr/>
        <w:t>胃肠减压虽然不能减少闭袢肠管积气、积液，但因减</w:t>
      </w:r>
      <w:r>
        <w:rPr>
          <w:spacing w:val="1"/>
        </w:rPr>
        <w:t xml:space="preserve">  </w:t>
      </w:r>
      <w:r>
        <w:rPr/>
        <w:t>少了闭袢肠管近端肠管积气积液，可以减轻腹胀，改</w:t>
      </w:r>
      <w:r>
        <w:rPr>
          <w:spacing w:val="1"/>
        </w:rPr>
        <w:t xml:space="preserve">  </w:t>
      </w:r>
      <w:r>
        <w:rPr>
          <w:spacing w:val="-2"/>
        </w:rPr>
        <w:t>善患者 的</w:t>
      </w:r>
      <w:r>
        <w:rPr>
          <w:spacing w:val="-6"/>
        </w:rPr>
        <w:t xml:space="preserve"> </w:t>
      </w:r>
      <w:r>
        <w:rPr>
          <w:spacing w:val="-2"/>
        </w:rPr>
        <w:t>不</w:t>
      </w:r>
      <w:r>
        <w:rPr>
          <w:spacing w:val="-21"/>
        </w:rPr>
        <w:t xml:space="preserve"> </w:t>
      </w:r>
      <w:r>
        <w:rPr>
          <w:spacing w:val="-2"/>
        </w:rPr>
        <w:t>适</w:t>
      </w:r>
      <w:r>
        <w:rPr>
          <w:spacing w:val="-22"/>
        </w:rPr>
        <w:t xml:space="preserve"> </w:t>
      </w:r>
      <w:r>
        <w:rPr>
          <w:spacing w:val="-2"/>
        </w:rPr>
        <w:t>感，同 时</w:t>
      </w:r>
      <w:r>
        <w:rPr>
          <w:spacing w:val="-20"/>
        </w:rPr>
        <w:t xml:space="preserve"> </w:t>
      </w:r>
      <w:r>
        <w:rPr>
          <w:spacing w:val="-2"/>
        </w:rPr>
        <w:t>也</w:t>
      </w:r>
      <w:r>
        <w:rPr>
          <w:spacing w:val="-17"/>
        </w:rPr>
        <w:t xml:space="preserve"> </w:t>
      </w:r>
      <w:r>
        <w:rPr>
          <w:spacing w:val="-2"/>
        </w:rPr>
        <w:t>可</w:t>
      </w:r>
      <w:r>
        <w:rPr>
          <w:spacing w:val="-20"/>
        </w:rPr>
        <w:t xml:space="preserve"> </w:t>
      </w:r>
      <w:r>
        <w:rPr>
          <w:spacing w:val="-2"/>
        </w:rPr>
        <w:t>用</w:t>
      </w:r>
      <w:r>
        <w:rPr>
          <w:spacing w:val="-23"/>
        </w:rPr>
        <w:t xml:space="preserve"> </w:t>
      </w:r>
      <w:r>
        <w:rPr>
          <w:spacing w:val="-2"/>
        </w:rPr>
        <w:t>来</w:t>
      </w:r>
      <w:r>
        <w:rPr>
          <w:spacing w:val="-20"/>
        </w:rPr>
        <w:t xml:space="preserve"> </w:t>
      </w:r>
      <w:r>
        <w:rPr>
          <w:spacing w:val="-2"/>
        </w:rPr>
        <w:t>监</w:t>
      </w:r>
      <w:r>
        <w:rPr>
          <w:spacing w:val="-21"/>
        </w:rPr>
        <w:t xml:space="preserve"> </w:t>
      </w:r>
      <w:r>
        <w:rPr>
          <w:spacing w:val="-2"/>
        </w:rPr>
        <w:t>测</w:t>
      </w:r>
      <w:r>
        <w:rPr>
          <w:spacing w:val="-18"/>
        </w:rPr>
        <w:t xml:space="preserve"> </w:t>
      </w:r>
      <w:r>
        <w:rPr>
          <w:spacing w:val="-2"/>
        </w:rPr>
        <w:t>液</w:t>
      </w:r>
      <w:r>
        <w:rPr>
          <w:spacing w:val="-20"/>
        </w:rPr>
        <w:t xml:space="preserve"> </w:t>
      </w:r>
      <w:r>
        <w:rPr>
          <w:spacing w:val="-2"/>
        </w:rPr>
        <w:t>体</w:t>
      </w:r>
      <w:r>
        <w:rPr>
          <w:spacing w:val="-15"/>
        </w:rPr>
        <w:t xml:space="preserve"> </w:t>
      </w:r>
      <w:r>
        <w:rPr>
          <w:spacing w:val="-2"/>
        </w:rPr>
        <w:t>丢</w:t>
      </w:r>
      <w:r>
        <w:rPr>
          <w:spacing w:val="-20"/>
        </w:rPr>
        <w:t xml:space="preserve"> </w:t>
      </w:r>
      <w:r>
        <w:rPr>
          <w:spacing w:val="-2"/>
        </w:rPr>
        <w:t>失</w:t>
      </w:r>
      <w:r>
        <w:rPr/>
        <w:t xml:space="preserve">  </w:t>
      </w:r>
      <w:r>
        <w:rPr>
          <w:spacing w:val="12"/>
        </w:rPr>
        <w:t>量</w:t>
      </w:r>
      <w:r>
        <w:rPr>
          <w:spacing w:val="-35"/>
        </w:rPr>
        <w:t xml:space="preserve"> </w:t>
      </w:r>
      <w:r>
        <w:rPr>
          <w:sz w:val="11"/>
          <w:szCs w:val="11"/>
          <w:spacing w:val="12"/>
          <w:position w:val="8"/>
        </w:rPr>
        <w:t>[35]  </w:t>
      </w:r>
      <w:r>
        <w:rPr>
          <w:spacing w:val="12"/>
        </w:rPr>
        <w:t>。及时纠正水电解质酸碱平衡紊乱是</w:t>
      </w:r>
      <w:r>
        <w:rPr>
          <w:spacing w:val="11"/>
        </w:rPr>
        <w:t>肠梗阻</w:t>
      </w:r>
      <w:r>
        <w:rPr/>
        <w:t xml:space="preserve">  </w:t>
      </w:r>
      <w:r>
        <w:rPr>
          <w:spacing w:val="13"/>
        </w:rPr>
        <w:t>治疗必不可少的重要措施</w:t>
      </w:r>
      <w:r>
        <w:rPr>
          <w:sz w:val="11"/>
          <w:szCs w:val="11"/>
          <w:spacing w:val="13"/>
          <w:position w:val="8"/>
        </w:rPr>
        <w:t>[36]</w:t>
      </w:r>
      <w:r>
        <w:rPr>
          <w:sz w:val="11"/>
          <w:szCs w:val="11"/>
          <w:spacing w:val="10"/>
          <w:w w:val="102"/>
          <w:position w:val="8"/>
        </w:rPr>
        <w:t xml:space="preserve">  </w:t>
      </w:r>
      <w:r>
        <w:rPr>
          <w:spacing w:val="13"/>
        </w:rPr>
        <w:t>。导尿管有助于监测</w:t>
      </w:r>
      <w:r>
        <w:rPr/>
        <w:t xml:space="preserve">  </w:t>
      </w:r>
      <w:r>
        <w:rPr>
          <w:spacing w:val="13"/>
        </w:rPr>
        <w:t>尿量并指导液体复苏的充分性</w:t>
      </w:r>
      <w:r>
        <w:rPr>
          <w:sz w:val="11"/>
          <w:szCs w:val="11"/>
          <w:spacing w:val="13"/>
          <w:position w:val="8"/>
        </w:rPr>
        <w:t>[37]</w:t>
      </w:r>
      <w:r>
        <w:rPr>
          <w:sz w:val="11"/>
          <w:szCs w:val="11"/>
          <w:spacing w:val="10"/>
          <w:w w:val="102"/>
          <w:position w:val="8"/>
        </w:rPr>
        <w:t xml:space="preserve">  </w:t>
      </w:r>
      <w:r>
        <w:rPr>
          <w:spacing w:val="13"/>
        </w:rPr>
        <w:t>。闭袢性小肠梗</w:t>
      </w:r>
      <w:r>
        <w:rPr/>
        <w:t xml:space="preserve">  </w:t>
      </w:r>
      <w:r>
        <w:rPr>
          <w:spacing w:val="9"/>
        </w:rPr>
        <w:t>阻出现绞窄性时，常有大量血浆或血液渗入肠腔或</w:t>
      </w:r>
      <w:r>
        <w:rPr>
          <w:spacing w:val="1"/>
        </w:rPr>
        <w:t xml:space="preserve">  </w:t>
      </w:r>
      <w:r>
        <w:rPr>
          <w:spacing w:val="3"/>
        </w:rPr>
        <w:t>腹腔，此时需要补充血浆或全血</w:t>
      </w:r>
      <w:r>
        <w:rPr>
          <w:sz w:val="11"/>
          <w:szCs w:val="11"/>
          <w:spacing w:val="3"/>
          <w:position w:val="8"/>
        </w:rPr>
        <w:t>[38]</w:t>
      </w:r>
      <w:r>
        <w:rPr>
          <w:sz w:val="11"/>
          <w:szCs w:val="11"/>
          <w:spacing w:val="25"/>
          <w:w w:val="101"/>
          <w:position w:val="8"/>
        </w:rPr>
        <w:t xml:space="preserve"> </w:t>
      </w:r>
      <w:r>
        <w:rPr>
          <w:spacing w:val="3"/>
        </w:rPr>
        <w:t>。</w:t>
      </w:r>
    </w:p>
    <w:p>
      <w:pPr>
        <w:pStyle w:val="BodyText"/>
        <w:ind w:left="717" w:right="322" w:firstLine="430"/>
        <w:spacing w:before="5" w:line="218" w:lineRule="auto"/>
        <w:jc w:val="both"/>
        <w:rPr/>
      </w:pPr>
      <w:r>
        <w:rPr>
          <w:spacing w:val="8"/>
        </w:rPr>
        <w:t>闭袢性肠梗阻患者的抗生素治疗主要针对可能</w:t>
      </w:r>
      <w:r>
        <w:rPr>
          <w:spacing w:val="10"/>
        </w:rPr>
        <w:t xml:space="preserve"> </w:t>
      </w:r>
      <w:r>
        <w:rPr>
          <w:spacing w:val="13"/>
        </w:rPr>
        <w:t>的细菌感染和预防感染性并发症</w:t>
      </w:r>
      <w:r>
        <w:rPr>
          <w:sz w:val="11"/>
          <w:szCs w:val="11"/>
          <w:spacing w:val="13"/>
          <w:position w:val="8"/>
        </w:rPr>
        <w:t>[37]</w:t>
      </w:r>
      <w:r>
        <w:rPr>
          <w:sz w:val="11"/>
          <w:szCs w:val="11"/>
          <w:spacing w:val="9"/>
          <w:w w:val="101"/>
          <w:position w:val="8"/>
        </w:rPr>
        <w:t xml:space="preserve">  </w:t>
      </w:r>
      <w:r>
        <w:rPr>
          <w:spacing w:val="13"/>
        </w:rPr>
        <w:t>。选择抗革兰</w:t>
      </w:r>
      <w:r>
        <w:rPr/>
        <w:t xml:space="preserve"> </w:t>
      </w:r>
      <w:r>
        <w:rPr>
          <w:spacing w:val="8"/>
        </w:rPr>
        <w:t>阴性菌和厌氧菌的抗生素</w:t>
      </w:r>
      <w:r>
        <w:rPr>
          <w:spacing w:val="-32"/>
        </w:rPr>
        <w:t xml:space="preserve"> </w:t>
      </w:r>
      <w:r>
        <w:rPr>
          <w:spacing w:val="8"/>
        </w:rPr>
        <w:t>。对伴有脓毒性休</w:t>
      </w:r>
      <w:r>
        <w:rPr>
          <w:spacing w:val="7"/>
        </w:rPr>
        <w:t>克的患</w:t>
      </w:r>
      <w:r>
        <w:rPr/>
        <w:t xml:space="preserve"> </w:t>
      </w:r>
      <w:r>
        <w:rPr/>
        <w:t>者，应积极液体复苏，维持循环稳定，为急诊手</w:t>
      </w:r>
      <w:r>
        <w:rPr>
          <w:spacing w:val="-1"/>
        </w:rPr>
        <w:t>术做</w:t>
      </w:r>
      <w:r>
        <w:rPr/>
        <w:t xml:space="preserve"> </w:t>
      </w:r>
      <w:r>
        <w:rPr>
          <w:spacing w:val="3"/>
        </w:rPr>
        <w:t>准备。</w:t>
      </w:r>
    </w:p>
    <w:p>
      <w:pPr>
        <w:pStyle w:val="BodyText"/>
        <w:ind w:left="734" w:right="260" w:firstLine="407"/>
        <w:spacing w:before="2" w:line="218" w:lineRule="auto"/>
        <w:jc w:val="both"/>
        <w:rPr/>
      </w:pPr>
      <w:r>
        <w:rPr>
          <w:rFonts w:ascii="SimHei" w:hAnsi="SimHei" w:eastAsia="SimHei" w:cs="SimHei"/>
          <w:spacing w:val="10"/>
        </w:rPr>
        <w:t>推荐意见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spacing w:val="10"/>
        </w:rPr>
        <w:t>8：</w:t>
      </w:r>
      <w:r>
        <w:rPr>
          <w:rFonts w:ascii="SimHei" w:hAnsi="SimHei" w:eastAsia="SimHei" w:cs="SimHei"/>
          <w:spacing w:val="10"/>
        </w:rPr>
        <w:t>特殊情况下的非手术治疗无效的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"/>
        </w:rPr>
        <w:t>闭袢性小肠梗阻</w:t>
      </w:r>
      <w:r>
        <w:rPr>
          <w:spacing w:val="-1"/>
        </w:rPr>
        <w:t>，</w:t>
      </w:r>
      <w:r>
        <w:rPr>
          <w:rFonts w:ascii="SimHei" w:hAnsi="SimHei" w:eastAsia="SimHei" w:cs="SimHei"/>
          <w:spacing w:val="-1"/>
        </w:rPr>
        <w:t>仍应积极手术治疗</w:t>
      </w:r>
      <w:r>
        <w:rPr>
          <w:spacing w:val="-1"/>
        </w:rPr>
        <w:t>。（ </w:t>
      </w:r>
      <w:r>
        <w:rPr>
          <w:rFonts w:ascii="SimHei" w:hAnsi="SimHei" w:eastAsia="SimHei" w:cs="SimHei"/>
          <w:spacing w:val="-1"/>
        </w:rPr>
        <w:t>证据质量</w:t>
      </w:r>
      <w:r>
        <w:rPr>
          <w:spacing w:val="-1"/>
        </w:rPr>
        <w:t>：</w:t>
      </w:r>
    </w:p>
    <w:p>
      <w:pPr>
        <w:pStyle w:val="BodyText"/>
        <w:ind w:left="713"/>
        <w:spacing w:before="1" w:line="185" w:lineRule="auto"/>
        <w:outlineLvl w:val="2"/>
        <w:rPr/>
      </w:pPr>
      <w:r>
        <w:rPr>
          <w:spacing w:val="-10"/>
        </w:rPr>
        <w:t>A ,</w:t>
      </w:r>
      <w:r>
        <w:rPr>
          <w:spacing w:val="-4"/>
        </w:rPr>
        <w:t xml:space="preserve"> </w:t>
      </w:r>
      <w:r>
        <w:rPr>
          <w:rFonts w:ascii="SimHei" w:hAnsi="SimHei" w:eastAsia="SimHei" w:cs="SimHei"/>
          <w:spacing w:val="-10"/>
        </w:rPr>
        <w:t>推荐强度</w:t>
      </w:r>
      <w:r>
        <w:rPr>
          <w:spacing w:val="-10"/>
        </w:rPr>
        <w:t>：</w:t>
      </w:r>
      <w:r>
        <w:rPr>
          <w:rFonts w:ascii="SimHei" w:hAnsi="SimHei" w:eastAsia="SimHei" w:cs="SimHei"/>
          <w:spacing w:val="-10"/>
        </w:rPr>
        <w:t>强</w:t>
      </w:r>
      <w:r>
        <w:rPr>
          <w:spacing w:val="-10"/>
        </w:rPr>
        <w:t>）</w:t>
      </w:r>
    </w:p>
    <w:p>
      <w:pPr>
        <w:pStyle w:val="BodyText"/>
        <w:ind w:left="716" w:right="256" w:firstLine="419"/>
        <w:spacing w:before="46" w:line="207" w:lineRule="auto"/>
        <w:jc w:val="both"/>
        <w:rPr/>
      </w:pPr>
      <w:r>
        <w:rPr>
          <w:spacing w:val="2"/>
        </w:rPr>
        <w:t>部分患者由于高龄、基础疾病重且暂无肠绞窄，</w:t>
      </w:r>
      <w:r>
        <w:rPr>
          <w:spacing w:val="6"/>
        </w:rPr>
        <w:t xml:space="preserve"> </w:t>
      </w:r>
      <w:r>
        <w:rPr>
          <w:spacing w:val="7"/>
        </w:rPr>
        <w:t>或是拒绝手术的情况下，可先给予非手术治疗</w:t>
      </w:r>
      <w:r>
        <w:rPr>
          <w:spacing w:val="-14"/>
        </w:rPr>
        <w:t xml:space="preserve"> </w:t>
      </w:r>
      <w:r>
        <w:rPr>
          <w:spacing w:val="7"/>
        </w:rPr>
        <w:t>。但</w:t>
      </w:r>
      <w:r>
        <w:rPr/>
        <w:t xml:space="preserve">  </w:t>
      </w:r>
      <w:r>
        <w:rPr>
          <w:spacing w:val="9"/>
        </w:rPr>
        <w:t>是多数研究结果表明闭袢性小肠梗阻保守治疗失败</w:t>
      </w:r>
      <w:r>
        <w:rPr>
          <w:spacing w:val="2"/>
        </w:rPr>
        <w:t xml:space="preserve">  </w:t>
      </w:r>
      <w:r>
        <w:rPr/>
        <w:t>风险更高，有研究显示，闭袢性小肠梗阻非手术治疗</w:t>
      </w:r>
      <w:r>
        <w:rPr>
          <w:spacing w:val="1"/>
        </w:rPr>
        <w:t xml:space="preserve">  </w:t>
      </w:r>
      <w:r>
        <w:rPr>
          <w:spacing w:val="-4"/>
        </w:rPr>
        <w:t>失</w:t>
      </w:r>
      <w:r>
        <w:rPr>
          <w:spacing w:val="-1"/>
        </w:rPr>
        <w:t xml:space="preserve"> </w:t>
      </w:r>
      <w:r>
        <w:rPr>
          <w:spacing w:val="-4"/>
        </w:rPr>
        <w:t>败 率 远 高 于 非 闭 袢 性 小 肠 梗 阻</w:t>
      </w:r>
      <w:r>
        <w:rPr>
          <w:spacing w:val="35"/>
        </w:rPr>
        <w:t xml:space="preserve"> </w:t>
      </w:r>
      <w:r>
        <w:rPr>
          <w:spacing w:val="-4"/>
        </w:rPr>
        <w:t>(</w:t>
      </w:r>
      <w:r>
        <w:rPr>
          <w:spacing w:val="9"/>
        </w:rPr>
        <w:t xml:space="preserve"> </w:t>
      </w:r>
      <w:r>
        <w:rPr>
          <w:spacing w:val="-4"/>
        </w:rPr>
        <w:t>44%</w:t>
      </w:r>
      <w:r>
        <w:rPr>
          <w:spacing w:val="3"/>
        </w:rPr>
        <w:t xml:space="preserve">   </w:t>
      </w:r>
      <w:r>
        <w:rPr>
          <w:spacing w:val="-4"/>
        </w:rPr>
        <w:t>vs</w:t>
      </w:r>
      <w:r>
        <w:rPr>
          <w:spacing w:val="-33"/>
        </w:rPr>
        <w:t xml:space="preserve"> </w:t>
      </w:r>
      <w:r>
        <w:rPr>
          <w:spacing w:val="-4"/>
        </w:rPr>
        <w:t>.</w:t>
      </w:r>
      <w:r>
        <w:rPr/>
        <w:t xml:space="preserve">   </w:t>
      </w:r>
      <w:r>
        <w:rPr>
          <w:spacing w:val="-16"/>
        </w:rPr>
        <w:t>16%</w:t>
      </w:r>
      <w:r>
        <w:rPr>
          <w:spacing w:val="25"/>
          <w:w w:val="101"/>
        </w:rPr>
        <w:t xml:space="preserve"> </w:t>
      </w:r>
      <w:r>
        <w:rPr>
          <w:spacing w:val="-16"/>
        </w:rPr>
        <w:t>)</w:t>
      </w:r>
      <w:r>
        <w:rPr>
          <w:spacing w:val="6"/>
        </w:rPr>
        <w:t xml:space="preserve"> </w:t>
      </w:r>
      <w:r>
        <w:rPr>
          <w:sz w:val="11"/>
          <w:szCs w:val="11"/>
          <w:spacing w:val="5"/>
          <w:position w:val="8"/>
        </w:rPr>
        <w:t>[39]  </w:t>
      </w:r>
      <w:r>
        <w:rPr>
          <w:spacing w:val="5"/>
        </w:rPr>
        <w:t>,</w:t>
      </w:r>
      <w:r>
        <w:rPr>
          <w:spacing w:val="-19"/>
        </w:rPr>
        <w:t xml:space="preserve"> </w:t>
      </w:r>
      <w:r>
        <w:rPr>
          <w:spacing w:val="5"/>
        </w:rPr>
        <w:t>有研究则显示仅有约 20%</w:t>
      </w:r>
      <w:r>
        <w:rPr>
          <w:spacing w:val="18"/>
        </w:rPr>
        <w:t xml:space="preserve"> </w:t>
      </w:r>
      <w:r>
        <w:rPr>
          <w:spacing w:val="5"/>
        </w:rPr>
        <w:t>的闭袢性小肠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40" w:line="194" w:lineRule="auto"/>
        <w:rPr/>
      </w:pPr>
      <w:r>
        <w:rPr>
          <w:spacing w:val="8"/>
        </w:rPr>
        <w:t>梗阻患者非手术治疗成功</w:t>
      </w:r>
      <w:r>
        <w:rPr>
          <w:sz w:val="11"/>
          <w:szCs w:val="11"/>
          <w:spacing w:val="8"/>
          <w:position w:val="8"/>
        </w:rPr>
        <w:t>[40]</w:t>
      </w:r>
      <w:r>
        <w:rPr>
          <w:sz w:val="11"/>
          <w:szCs w:val="11"/>
          <w:spacing w:val="30"/>
          <w:w w:val="101"/>
          <w:position w:val="8"/>
        </w:rPr>
        <w:t xml:space="preserve"> </w:t>
      </w:r>
      <w:r>
        <w:rPr>
          <w:spacing w:val="8"/>
        </w:rPr>
        <w:t>。</w:t>
      </w:r>
    </w:p>
    <w:p>
      <w:pPr>
        <w:pStyle w:val="BodyText"/>
        <w:ind w:right="78" w:firstLine="434"/>
        <w:spacing w:before="58" w:line="224" w:lineRule="auto"/>
        <w:jc w:val="both"/>
        <w:rPr/>
      </w:pPr>
      <w:r>
        <w:rPr>
          <w:spacing w:val="8"/>
        </w:rPr>
        <w:t>闭袢性小肠梗阻患者的观察与手术都应界定在</w:t>
      </w:r>
      <w:r>
        <w:rPr>
          <w:spacing w:val="10"/>
        </w:rPr>
        <w:t xml:space="preserve"> </w:t>
      </w:r>
      <w:r>
        <w:rPr>
          <w:spacing w:val="9"/>
        </w:rPr>
        <w:t>急诊观察和急诊手术的范畴内，过分强调非手术治</w:t>
      </w:r>
      <w:r>
        <w:rPr>
          <w:spacing w:val="4"/>
        </w:rPr>
        <w:t xml:space="preserve"> </w:t>
      </w:r>
      <w:r>
        <w:rPr/>
        <w:t>疗，不适当地拖延手术时间，有悖外科治疗原则，常</w:t>
      </w:r>
      <w:r>
        <w:rPr>
          <w:spacing w:val="2"/>
        </w:rPr>
        <w:t xml:space="preserve"> </w:t>
      </w:r>
      <w:r>
        <w:rPr>
          <w:spacing w:val="8"/>
        </w:rPr>
        <w:t>会导致肠绞窄等严重后果</w:t>
      </w:r>
      <w:r>
        <w:rPr>
          <w:spacing w:val="-31"/>
        </w:rPr>
        <w:t xml:space="preserve"> </w:t>
      </w:r>
      <w:r>
        <w:rPr>
          <w:spacing w:val="8"/>
        </w:rPr>
        <w:t>。闭袢性小肠梗阻应缩短</w:t>
      </w:r>
      <w:r>
        <w:rPr/>
        <w:t xml:space="preserve"> </w:t>
      </w:r>
      <w:r>
        <w:rPr>
          <w:spacing w:val="9"/>
        </w:rPr>
        <w:t>观察时间，观察期间症状、体征不减轻或反而加重</w:t>
      </w:r>
      <w:r>
        <w:rPr>
          <w:spacing w:val="4"/>
        </w:rPr>
        <w:t xml:space="preserve"> </w:t>
      </w:r>
      <w:r>
        <w:rPr>
          <w:spacing w:val="3"/>
          <w:position w:val="-1"/>
        </w:rPr>
        <w:t>时，均应积极手术</w:t>
      </w:r>
      <w:r>
        <w:rPr>
          <w:sz w:val="11"/>
          <w:szCs w:val="11"/>
          <w:spacing w:val="3"/>
          <w:position w:val="7"/>
        </w:rPr>
        <w:t>[41</w:t>
      </w:r>
      <w:r>
        <w:rPr>
          <w:sz w:val="11"/>
          <w:szCs w:val="11"/>
          <w:spacing w:val="19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-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42]  </w:t>
      </w:r>
      <w:r>
        <w:rPr>
          <w:spacing w:val="3"/>
          <w:position w:val="-1"/>
        </w:rPr>
        <w:t>。诊断延误</w:t>
      </w:r>
      <w:r>
        <w:rPr>
          <w:spacing w:val="2"/>
          <w:position w:val="-1"/>
        </w:rPr>
        <w:t>会增加并发症发</w:t>
      </w:r>
      <w:r>
        <w:rPr>
          <w:position w:val="-1"/>
        </w:rPr>
        <w:t xml:space="preserve"> </w:t>
      </w:r>
      <w:r>
        <w:rPr>
          <w:spacing w:val="8"/>
          <w:position w:val="-1"/>
        </w:rPr>
        <w:t>生率和病死率</w:t>
      </w:r>
      <w:r>
        <w:rPr>
          <w:sz w:val="11"/>
          <w:szCs w:val="11"/>
          <w:spacing w:val="8"/>
          <w:position w:val="7"/>
        </w:rPr>
        <w:t>[43]</w:t>
      </w:r>
      <w:r>
        <w:rPr>
          <w:sz w:val="11"/>
          <w:szCs w:val="11"/>
          <w:spacing w:val="24"/>
          <w:w w:val="101"/>
          <w:position w:val="7"/>
        </w:rPr>
        <w:t xml:space="preserve"> </w:t>
      </w:r>
      <w:r>
        <w:rPr>
          <w:spacing w:val="8"/>
          <w:position w:val="-1"/>
        </w:rPr>
        <w:t>。</w:t>
      </w:r>
    </w:p>
    <w:p>
      <w:pPr>
        <w:pStyle w:val="BodyText"/>
        <w:ind w:left="1" w:right="78" w:firstLine="426"/>
        <w:spacing w:before="2" w:line="222" w:lineRule="auto"/>
        <w:jc w:val="both"/>
        <w:rPr/>
      </w:pPr>
      <w:r>
        <w:rPr>
          <w:rFonts w:ascii="SimHei" w:hAnsi="SimHei" w:eastAsia="SimHei" w:cs="SimHei"/>
          <w:spacing w:val="10"/>
        </w:rPr>
        <w:t>推荐意见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spacing w:val="10"/>
        </w:rPr>
        <w:t>9：</w:t>
      </w:r>
      <w:r>
        <w:rPr>
          <w:rFonts w:ascii="SimHei" w:hAnsi="SimHei" w:eastAsia="SimHei" w:cs="SimHei"/>
          <w:spacing w:val="10"/>
        </w:rPr>
        <w:t>腹腔镜既可检查有无闭袢性小肠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</w:rPr>
        <w:t>梗阻</w:t>
      </w:r>
      <w:r>
        <w:rPr/>
        <w:t>，</w:t>
      </w:r>
      <w:r>
        <w:rPr>
          <w:rFonts w:ascii="SimHei" w:hAnsi="SimHei" w:eastAsia="SimHei" w:cs="SimHei"/>
        </w:rPr>
        <w:t>又可在腹腔镜下治疗梗阻</w:t>
      </w:r>
      <w:r>
        <w:rPr/>
        <w:t>，</w:t>
      </w:r>
      <w:r>
        <w:rPr>
          <w:rFonts w:ascii="SimHei" w:hAnsi="SimHei" w:eastAsia="SimHei" w:cs="SimHei"/>
        </w:rPr>
        <w:t>但是腹腔镜检查适</w:t>
      </w:r>
      <w:r>
        <w:rPr>
          <w:rFonts w:ascii="SimHei" w:hAnsi="SimHei" w:eastAsia="SimHei" w:cs="SimHei"/>
          <w:spacing w:val="2"/>
        </w:rPr>
        <w:t xml:space="preserve"> </w:t>
      </w:r>
      <w:r>
        <w:rPr>
          <w:rFonts w:ascii="SimHei" w:hAnsi="SimHei" w:eastAsia="SimHei" w:cs="SimHei"/>
          <w:spacing w:val="2"/>
        </w:rPr>
        <w:t>应证较严格</w:t>
      </w:r>
      <w:r>
        <w:rPr>
          <w:spacing w:val="2"/>
        </w:rPr>
        <w:t>，</w:t>
      </w:r>
      <w:r>
        <w:rPr>
          <w:rFonts w:ascii="SimHei" w:hAnsi="SimHei" w:eastAsia="SimHei" w:cs="SimHei"/>
          <w:spacing w:val="2"/>
        </w:rPr>
        <w:t>应谨慎使用</w:t>
      </w:r>
      <w:r>
        <w:rPr>
          <w:spacing w:val="2"/>
        </w:rPr>
        <w:t>。（ </w:t>
      </w:r>
      <w:r>
        <w:rPr>
          <w:rFonts w:ascii="SimHei" w:hAnsi="SimHei" w:eastAsia="SimHei" w:cs="SimHei"/>
          <w:spacing w:val="2"/>
        </w:rPr>
        <w:t>证据质量</w:t>
      </w:r>
      <w:r>
        <w:rPr>
          <w:spacing w:val="2"/>
        </w:rPr>
        <w:t>：A</w:t>
      </w:r>
      <w:r>
        <w:rPr>
          <w:spacing w:val="-11"/>
        </w:rPr>
        <w:t xml:space="preserve"> </w:t>
      </w:r>
      <w:r>
        <w:rPr>
          <w:spacing w:val="1"/>
        </w:rPr>
        <w:t>, </w:t>
      </w:r>
      <w:r>
        <w:rPr>
          <w:rFonts w:ascii="SimHei" w:hAnsi="SimHei" w:eastAsia="SimHei" w:cs="SimHei"/>
          <w:spacing w:val="1"/>
        </w:rPr>
        <w:t>推荐强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21"/>
        </w:rPr>
        <w:t>度</w:t>
      </w:r>
      <w:r>
        <w:rPr>
          <w:spacing w:val="-21"/>
        </w:rPr>
        <w:t>：</w:t>
      </w:r>
      <w:r>
        <w:rPr>
          <w:rFonts w:ascii="SimHei" w:hAnsi="SimHei" w:eastAsia="SimHei" w:cs="SimHei"/>
          <w:spacing w:val="-21"/>
        </w:rPr>
        <w:t>强</w:t>
      </w:r>
      <w:r>
        <w:rPr>
          <w:spacing w:val="-21"/>
        </w:rPr>
        <w:t>）</w:t>
      </w:r>
    </w:p>
    <w:p>
      <w:pPr>
        <w:pStyle w:val="BodyText"/>
        <w:ind w:right="12" w:firstLine="423"/>
        <w:spacing w:before="3" w:line="224" w:lineRule="auto"/>
        <w:jc w:val="both"/>
        <w:rPr/>
      </w:pPr>
      <w:r>
        <w:rPr>
          <w:spacing w:val="9"/>
        </w:rPr>
        <w:t>剖腹探查术一直被认为是肠梗阻的标准外科治</w:t>
      </w:r>
      <w:r>
        <w:rPr/>
        <w:t xml:space="preserve">  </w:t>
      </w:r>
      <w:r>
        <w:rPr>
          <w:spacing w:val="13"/>
        </w:rPr>
        <w:t>疗手段</w:t>
      </w:r>
      <w:r>
        <w:rPr>
          <w:sz w:val="11"/>
          <w:szCs w:val="11"/>
          <w:spacing w:val="13"/>
          <w:position w:val="8"/>
        </w:rPr>
        <w:t>[41]</w:t>
      </w:r>
      <w:r>
        <w:rPr>
          <w:sz w:val="11"/>
          <w:szCs w:val="11"/>
          <w:spacing w:val="11"/>
          <w:position w:val="8"/>
        </w:rPr>
        <w:t xml:space="preserve">  </w:t>
      </w:r>
      <w:r>
        <w:rPr>
          <w:spacing w:val="13"/>
        </w:rPr>
        <w:t>。对部分近端梗阻、腹腔内操作空间充</w:t>
      </w:r>
      <w:r>
        <w:rPr/>
        <w:t xml:space="preserve">  </w:t>
      </w:r>
      <w:r>
        <w:rPr>
          <w:spacing w:val="3"/>
        </w:rPr>
        <w:t>足、血流动力学稳定以及能够耐受气腹的患者来说，</w:t>
      </w:r>
      <w:r>
        <w:rPr/>
        <w:t xml:space="preserve"> </w:t>
      </w:r>
      <w:r>
        <w:rPr>
          <w:spacing w:val="9"/>
        </w:rPr>
        <w:t>腹腔镜检查已成为剖腹手术治疗闭袢性肠梗阻的可</w:t>
      </w:r>
      <w:r>
        <w:rPr>
          <w:spacing w:val="2"/>
        </w:rPr>
        <w:t xml:space="preserve">  </w:t>
      </w:r>
      <w:r>
        <w:rPr>
          <w:spacing w:val="9"/>
        </w:rPr>
        <w:t>行且安全的可选择方案，这些条件是腹腔镜操作的</w:t>
      </w:r>
      <w:r>
        <w:rPr>
          <w:spacing w:val="1"/>
        </w:rPr>
        <w:t xml:space="preserve">  </w:t>
      </w:r>
      <w:r>
        <w:rPr>
          <w:spacing w:val="2"/>
        </w:rPr>
        <w:t>适应证</w:t>
      </w:r>
      <w:r>
        <w:rPr>
          <w:spacing w:val="-32"/>
        </w:rPr>
        <w:t xml:space="preserve"> </w:t>
      </w:r>
      <w:r>
        <w:rPr>
          <w:spacing w:val="2"/>
        </w:rPr>
        <w:t>。此时，腹腔镜手术比剖腹手术有一</w:t>
      </w:r>
      <w:r>
        <w:rPr>
          <w:spacing w:val="1"/>
        </w:rPr>
        <w:t>些优势，</w:t>
      </w:r>
      <w:r>
        <w:rPr/>
        <w:t xml:space="preserve"> </w:t>
      </w:r>
      <w:r>
        <w:rPr>
          <w:spacing w:val="9"/>
        </w:rPr>
        <w:t>包括手术时间和住院时间缩短、总体并发症发生率</w:t>
      </w:r>
      <w:r>
        <w:rPr>
          <w:spacing w:val="1"/>
        </w:rPr>
        <w:t xml:space="preserve">  </w:t>
      </w:r>
      <w:r>
        <w:rPr>
          <w:spacing w:val="3"/>
          <w:position w:val="-1"/>
        </w:rPr>
        <w:t>降低</w:t>
      </w:r>
      <w:r>
        <w:rPr>
          <w:sz w:val="11"/>
          <w:szCs w:val="11"/>
          <w:spacing w:val="3"/>
          <w:position w:val="7"/>
        </w:rPr>
        <w:t>[44</w:t>
      </w:r>
      <w:r>
        <w:rPr>
          <w:sz w:val="11"/>
          <w:szCs w:val="11"/>
          <w:spacing w:val="25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-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46]</w:t>
      </w:r>
      <w:r>
        <w:rPr>
          <w:sz w:val="11"/>
          <w:szCs w:val="11"/>
          <w:spacing w:val="25"/>
          <w:position w:val="7"/>
        </w:rPr>
        <w:t xml:space="preserve"> </w:t>
      </w:r>
      <w:r>
        <w:rPr>
          <w:spacing w:val="3"/>
          <w:position w:val="-1"/>
        </w:rPr>
        <w:t>。然而，相比于剖腹手术，腹腔镜手术由</w:t>
      </w:r>
      <w:r>
        <w:rPr>
          <w:position w:val="-1"/>
        </w:rPr>
        <w:t xml:space="preserve">  </w:t>
      </w:r>
      <w:r>
        <w:rPr>
          <w:spacing w:val="-2"/>
        </w:rPr>
        <w:t>于自身 的</w:t>
      </w:r>
      <w:r>
        <w:rPr>
          <w:spacing w:val="-17"/>
        </w:rPr>
        <w:t xml:space="preserve"> </w:t>
      </w:r>
      <w:r>
        <w:rPr>
          <w:spacing w:val="-2"/>
        </w:rPr>
        <w:t>手</w:t>
      </w:r>
      <w:r>
        <w:rPr>
          <w:spacing w:val="-20"/>
        </w:rPr>
        <w:t xml:space="preserve"> </w:t>
      </w:r>
      <w:r>
        <w:rPr>
          <w:spacing w:val="-2"/>
        </w:rPr>
        <w:t>术</w:t>
      </w:r>
      <w:r>
        <w:rPr>
          <w:spacing w:val="-18"/>
        </w:rPr>
        <w:t xml:space="preserve"> </w:t>
      </w:r>
      <w:r>
        <w:rPr>
          <w:spacing w:val="-2"/>
        </w:rPr>
        <w:t>特</w:t>
      </w:r>
      <w:r>
        <w:rPr>
          <w:spacing w:val="-18"/>
        </w:rPr>
        <w:t xml:space="preserve"> </w:t>
      </w:r>
      <w:r>
        <w:rPr>
          <w:spacing w:val="-2"/>
        </w:rPr>
        <w:t>点，可</w:t>
      </w:r>
      <w:r>
        <w:rPr>
          <w:spacing w:val="-16"/>
        </w:rPr>
        <w:t xml:space="preserve"> </w:t>
      </w:r>
      <w:r>
        <w:rPr>
          <w:spacing w:val="-2"/>
        </w:rPr>
        <w:t>能</w:t>
      </w:r>
      <w:r>
        <w:rPr>
          <w:spacing w:val="-20"/>
        </w:rPr>
        <w:t xml:space="preserve"> </w:t>
      </w:r>
      <w:r>
        <w:rPr>
          <w:spacing w:val="-2"/>
        </w:rPr>
        <w:t>有</w:t>
      </w:r>
      <w:r>
        <w:rPr>
          <w:spacing w:val="-22"/>
        </w:rPr>
        <w:t xml:space="preserve"> </w:t>
      </w:r>
      <w:r>
        <w:rPr>
          <w:spacing w:val="-2"/>
        </w:rPr>
        <w:t>更</w:t>
      </w:r>
      <w:r>
        <w:rPr>
          <w:spacing w:val="-16"/>
        </w:rPr>
        <w:t xml:space="preserve"> </w:t>
      </w:r>
      <w:r>
        <w:rPr>
          <w:spacing w:val="-2"/>
        </w:rPr>
        <w:t>高 的</w:t>
      </w:r>
      <w:r>
        <w:rPr>
          <w:spacing w:val="-19"/>
        </w:rPr>
        <w:t xml:space="preserve"> </w:t>
      </w:r>
      <w:r>
        <w:rPr>
          <w:spacing w:val="-2"/>
        </w:rPr>
        <w:t>小</w:t>
      </w:r>
      <w:r>
        <w:rPr>
          <w:spacing w:val="-21"/>
        </w:rPr>
        <w:t xml:space="preserve"> </w:t>
      </w:r>
      <w:r>
        <w:rPr>
          <w:spacing w:val="-2"/>
        </w:rPr>
        <w:t>肠</w:t>
      </w:r>
      <w:r>
        <w:rPr>
          <w:spacing w:val="-20"/>
        </w:rPr>
        <w:t xml:space="preserve"> </w:t>
      </w:r>
      <w:r>
        <w:rPr>
          <w:spacing w:val="-2"/>
        </w:rPr>
        <w:t>损</w:t>
      </w:r>
      <w:r>
        <w:rPr>
          <w:spacing w:val="-18"/>
        </w:rPr>
        <w:t xml:space="preserve"> </w:t>
      </w:r>
      <w:r>
        <w:rPr>
          <w:spacing w:val="-2"/>
        </w:rPr>
        <w:t>伤</w:t>
      </w:r>
      <w:r>
        <w:rPr>
          <w:spacing w:val="-17"/>
        </w:rPr>
        <w:t xml:space="preserve"> </w:t>
      </w:r>
      <w:r>
        <w:rPr>
          <w:spacing w:val="-2"/>
        </w:rPr>
        <w:t>风</w:t>
      </w:r>
      <w:r>
        <w:rPr/>
        <w:t xml:space="preserve">  </w:t>
      </w:r>
      <w:r>
        <w:rPr>
          <w:spacing w:val="4"/>
        </w:rPr>
        <w:t>险</w:t>
      </w:r>
      <w:r>
        <w:rPr>
          <w:spacing w:val="-33"/>
        </w:rPr>
        <w:t xml:space="preserve"> </w:t>
      </w:r>
      <w:r>
        <w:rPr>
          <w:sz w:val="11"/>
          <w:szCs w:val="11"/>
          <w:spacing w:val="4"/>
          <w:position w:val="8"/>
        </w:rPr>
        <w:t>[46]  </w:t>
      </w:r>
      <w:r>
        <w:rPr>
          <w:spacing w:val="4"/>
        </w:rPr>
        <w:t>。具体手术方式还需根据患者一般情况、术前</w:t>
      </w:r>
      <w:r>
        <w:rPr/>
        <w:t xml:space="preserve">  </w:t>
      </w:r>
      <w:r>
        <w:rPr>
          <w:spacing w:val="5"/>
        </w:rPr>
        <w:t>准备、术者经验及患者家属意见综合决定</w:t>
      </w:r>
      <w:r>
        <w:rPr>
          <w:sz w:val="11"/>
          <w:szCs w:val="11"/>
          <w:spacing w:val="5"/>
          <w:position w:val="8"/>
        </w:rPr>
        <w:t>[32]  </w:t>
      </w:r>
      <w:r>
        <w:rPr>
          <w:spacing w:val="5"/>
        </w:rPr>
        <w:t>。对于</w:t>
      </w:r>
      <w:r>
        <w:rPr/>
        <w:t xml:space="preserve">  </w:t>
      </w:r>
      <w:r>
        <w:rPr>
          <w:spacing w:val="-2"/>
        </w:rPr>
        <w:t>有多次腹部手术史、广泛小肠扩张、气腹禁忌证（</w:t>
      </w:r>
      <w:r>
        <w:rPr>
          <w:spacing w:val="-12"/>
        </w:rPr>
        <w:t xml:space="preserve"> </w:t>
      </w:r>
      <w:r>
        <w:rPr>
          <w:spacing w:val="-2"/>
        </w:rPr>
        <w:t>如</w:t>
      </w:r>
      <w:r>
        <w:rPr/>
        <w:t xml:space="preserve">  </w:t>
      </w:r>
      <w:r>
        <w:rPr/>
        <w:t>重度心衰、慢性阻塞性肺疾病）、腹腔高压、生命体  </w:t>
      </w:r>
      <w:r>
        <w:rPr>
          <w:spacing w:val="9"/>
        </w:rPr>
        <w:t>征不稳定及腹茧症等的闭袢性小肠梗阻患者，不推</w:t>
      </w:r>
      <w:r>
        <w:rPr>
          <w:spacing w:val="1"/>
        </w:rPr>
        <w:t xml:space="preserve">  </w:t>
      </w:r>
      <w:r>
        <w:rPr>
          <w:spacing w:val="7"/>
        </w:rPr>
        <w:t>荐选择腹腔镜手术。</w:t>
      </w:r>
    </w:p>
    <w:p>
      <w:pPr>
        <w:pStyle w:val="BodyText"/>
        <w:ind w:left="3" w:right="16" w:firstLine="424"/>
        <w:spacing w:before="1" w:line="222" w:lineRule="auto"/>
        <w:jc w:val="both"/>
        <w:rPr/>
      </w:pPr>
      <w:r>
        <w:rPr>
          <w:rFonts w:ascii="SimHei" w:hAnsi="SimHei" w:eastAsia="SimHei" w:cs="SimHei"/>
          <w:spacing w:val="3"/>
        </w:rPr>
        <w:t>推荐意见</w:t>
      </w:r>
      <w:r>
        <w:rPr>
          <w:rFonts w:ascii="SimHei" w:hAnsi="SimHei" w:eastAsia="SimHei" w:cs="SimHei"/>
          <w:spacing w:val="-23"/>
        </w:rPr>
        <w:t xml:space="preserve"> </w:t>
      </w:r>
      <w:r>
        <w:rPr>
          <w:spacing w:val="3"/>
        </w:rPr>
        <w:t>10：</w:t>
      </w:r>
      <w:r>
        <w:rPr>
          <w:rFonts w:ascii="SimHei" w:hAnsi="SimHei" w:eastAsia="SimHei" w:cs="SimHei"/>
          <w:spacing w:val="3"/>
        </w:rPr>
        <w:t>术后必要的静脉营养</w:t>
      </w:r>
      <w:r>
        <w:rPr>
          <w:spacing w:val="3"/>
        </w:rPr>
        <w:t>，</w:t>
      </w:r>
      <w:r>
        <w:rPr>
          <w:rFonts w:ascii="SimHei" w:hAnsi="SimHei" w:eastAsia="SimHei" w:cs="SimHei"/>
          <w:spacing w:val="3"/>
        </w:rPr>
        <w:t>尽早过渡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9"/>
        </w:rPr>
        <w:t>至肠内营养</w:t>
      </w:r>
      <w:r>
        <w:rPr>
          <w:spacing w:val="9"/>
        </w:rPr>
        <w:t>，</w:t>
      </w:r>
      <w:r>
        <w:rPr>
          <w:rFonts w:ascii="SimHei" w:hAnsi="SimHei" w:eastAsia="SimHei" w:cs="SimHei"/>
          <w:spacing w:val="9"/>
        </w:rPr>
        <w:t>有助于改善闭袢性小肠梗阻患者的预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3"/>
        </w:rPr>
        <w:t>后</w:t>
      </w:r>
      <w:r>
        <w:rPr>
          <w:spacing w:val="-3"/>
        </w:rPr>
        <w:t>，</w:t>
      </w:r>
      <w:r>
        <w:rPr>
          <w:rFonts w:ascii="SimHei" w:hAnsi="SimHei" w:eastAsia="SimHei" w:cs="SimHei"/>
          <w:spacing w:val="-3"/>
        </w:rPr>
        <w:t>提高手术治疗效果</w:t>
      </w:r>
      <w:r>
        <w:rPr>
          <w:spacing w:val="-3"/>
        </w:rPr>
        <w:t>。（ </w:t>
      </w:r>
      <w:r>
        <w:rPr>
          <w:rFonts w:ascii="SimHei" w:hAnsi="SimHei" w:eastAsia="SimHei" w:cs="SimHei"/>
          <w:spacing w:val="-3"/>
        </w:rPr>
        <w:t>证据质量</w:t>
      </w:r>
      <w:r>
        <w:rPr>
          <w:spacing w:val="-3"/>
        </w:rPr>
        <w:t>：B</w:t>
      </w:r>
      <w:r>
        <w:rPr>
          <w:spacing w:val="-4"/>
        </w:rPr>
        <w:t xml:space="preserve"> , </w:t>
      </w:r>
      <w:r>
        <w:rPr>
          <w:rFonts w:ascii="SimHei" w:hAnsi="SimHei" w:eastAsia="SimHei" w:cs="SimHei"/>
          <w:spacing w:val="-4"/>
        </w:rPr>
        <w:t>推荐强度</w:t>
      </w:r>
      <w:r>
        <w:rPr>
          <w:spacing w:val="-4"/>
        </w:rPr>
        <w:t>：</w:t>
      </w:r>
      <w:r>
        <w:rPr/>
        <w:t xml:space="preserve"> </w:t>
      </w:r>
      <w:r>
        <w:rPr>
          <w:rFonts w:ascii="SimHei" w:hAnsi="SimHei" w:eastAsia="SimHei" w:cs="SimHei"/>
        </w:rPr>
        <w:t>强</w:t>
      </w:r>
      <w:r>
        <w:rPr/>
        <w:t>）</w:t>
      </w:r>
    </w:p>
    <w:p>
      <w:pPr>
        <w:pStyle w:val="BodyText"/>
        <w:ind w:left="1" w:firstLine="432"/>
        <w:spacing w:before="14" w:line="216" w:lineRule="auto"/>
        <w:jc w:val="both"/>
        <w:rPr/>
      </w:pPr>
      <w:r>
        <w:rPr>
          <w:spacing w:val="8"/>
        </w:rPr>
        <w:t>闭袢性小肠梗阻手术大多数是在急诊情况下进</w:t>
      </w:r>
      <w:r>
        <w:rPr>
          <w:spacing w:val="5"/>
        </w:rPr>
        <w:t xml:space="preserve">  </w:t>
      </w:r>
      <w:r>
        <w:rPr/>
        <w:t>行的，术前准备不如择期手术完善，且肠袢扩张伴血</w:t>
      </w:r>
      <w:r>
        <w:rPr>
          <w:spacing w:val="1"/>
        </w:rPr>
        <w:t xml:space="preserve">  </w:t>
      </w:r>
      <w:r>
        <w:rPr/>
        <w:t>运障碍，肠壁水肿，愈合能力差，手术时常常已有感  </w:t>
      </w:r>
      <w:r>
        <w:rPr>
          <w:spacing w:val="-2"/>
        </w:rPr>
        <w:t>染，因此，术后营养治疗十分重要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9"/>
        </w:rPr>
        <w:t xml:space="preserve"> </w:t>
      </w:r>
      <w:r>
        <w:rPr>
          <w:spacing w:val="-2"/>
        </w:rPr>
        <w:t>由于肠道功能受</w:t>
      </w:r>
      <w:r>
        <w:rPr/>
        <w:t xml:space="preserve">  </w:t>
      </w:r>
      <w:r>
        <w:rPr/>
        <w:t>损，患者无法早期行肠内营养，静脉营养支持可提供</w:t>
      </w:r>
      <w:r>
        <w:rPr>
          <w:spacing w:val="1"/>
        </w:rPr>
        <w:t xml:space="preserve">  </w:t>
      </w:r>
      <w:r>
        <w:rPr>
          <w:spacing w:val="-9"/>
        </w:rPr>
        <w:t>必要的能量、蛋白质、脂肪、维生素和矿物质，维持患</w:t>
      </w:r>
      <w:r>
        <w:rPr>
          <w:spacing w:val="9"/>
        </w:rPr>
        <w:t xml:space="preserve">  </w:t>
      </w:r>
      <w:r>
        <w:rPr>
          <w:spacing w:val="9"/>
        </w:rPr>
        <w:t>者的基础代谢需求，也有助于维持患者的全身营养</w:t>
      </w:r>
      <w:r>
        <w:rPr>
          <w:spacing w:val="1"/>
        </w:rPr>
        <w:t xml:space="preserve">  </w:t>
      </w:r>
      <w:r>
        <w:rPr/>
        <w:t>状况，增强免疫功能，促进组织修复和愈合，减少术  </w:t>
      </w:r>
      <w:r>
        <w:rPr>
          <w:spacing w:val="13"/>
        </w:rPr>
        <w:t>后并发症的发生</w:t>
      </w:r>
      <w:r>
        <w:rPr>
          <w:sz w:val="11"/>
          <w:szCs w:val="11"/>
          <w:spacing w:val="13"/>
          <w:position w:val="8"/>
        </w:rPr>
        <w:t>[47]</w:t>
      </w:r>
      <w:r>
        <w:rPr>
          <w:sz w:val="11"/>
          <w:szCs w:val="11"/>
          <w:spacing w:val="10"/>
          <w:w w:val="102"/>
          <w:position w:val="8"/>
        </w:rPr>
        <w:t xml:space="preserve">  </w:t>
      </w:r>
      <w:r>
        <w:rPr>
          <w:spacing w:val="13"/>
        </w:rPr>
        <w:t>。梗阻解除后尽早恢复肠内营</w:t>
      </w:r>
      <w:r>
        <w:rPr/>
        <w:t xml:space="preserve">  </w:t>
      </w:r>
      <w:r>
        <w:rPr>
          <w:spacing w:val="3"/>
        </w:rPr>
        <w:t>养，有利于肠道屏障的修复，对肠道以及全身康复、</w:t>
      </w:r>
      <w:r>
        <w:rPr>
          <w:spacing w:val="12"/>
        </w:rPr>
        <w:t xml:space="preserve"> </w:t>
      </w:r>
      <w:r>
        <w:rPr>
          <w:spacing w:val="6"/>
          <w:position w:val="-1"/>
        </w:rPr>
        <w:t>预防并发症的发生均有重要意义</w:t>
      </w:r>
      <w:r>
        <w:rPr>
          <w:sz w:val="11"/>
          <w:szCs w:val="11"/>
          <w:spacing w:val="6"/>
          <w:position w:val="7"/>
        </w:rPr>
        <w:t>[48</w:t>
      </w:r>
      <w:r>
        <w:rPr>
          <w:sz w:val="11"/>
          <w:szCs w:val="11"/>
          <w:spacing w:val="31"/>
          <w:w w:val="101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-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49]</w:t>
      </w:r>
      <w:r>
        <w:rPr>
          <w:sz w:val="11"/>
          <w:szCs w:val="11"/>
          <w:spacing w:val="25"/>
          <w:position w:val="7"/>
        </w:rPr>
        <w:t xml:space="preserve"> </w:t>
      </w:r>
      <w:r>
        <w:rPr>
          <w:spacing w:val="6"/>
          <w:position w:val="-1"/>
        </w:rPr>
        <w:t>。</w:t>
      </w:r>
    </w:p>
    <w:p>
      <w:pPr>
        <w:spacing w:line="216" w:lineRule="auto"/>
        <w:sectPr>
          <w:type w:val="continuous"/>
          <w:pgSz w:w="11906" w:h="16838"/>
          <w:pgMar w:top="1486" w:right="1055" w:bottom="0" w:left="424" w:header="1169" w:footer="0" w:gutter="0"/>
          <w:cols w:equalWidth="0" w:num="2">
            <w:col w:w="5642" w:space="100"/>
            <w:col w:w="4685" w:space="0"/>
          </w:cols>
        </w:sectPr>
        <w:rPr/>
      </w:pPr>
    </w:p>
    <w:p>
      <w:pPr>
        <w:spacing w:line="232" w:lineRule="exact"/>
        <w:rPr/>
      </w:pPr>
      <w:r>
        <w:pict>
          <v:shape id="_x0000_s26" style="position:absolute;margin-left:57.185pt;margin-top:71.3585pt;mso-position-vertical-relative:page;mso-position-horizontal-relative:page;width:297.55pt;height:0.35pt;z-index:251668480;" o:allowincell="f" filled="false" strokecolor="#231F20" strokeweight="0.33pt" coordsize="5950,6" coordorigin="0,0" path="m0,3l5950,3e">
            <v:stroke joinstyle="miter" miterlimit="10"/>
          </v:shape>
        </w:pict>
      </w:r>
      <w:r/>
    </w:p>
    <w:p>
      <w:pPr>
        <w:spacing w:line="232" w:lineRule="exact"/>
        <w:sectPr>
          <w:headerReference w:type="default" r:id="rId19"/>
          <w:pgSz w:w="11906" w:h="16838"/>
          <w:pgMar w:top="1485" w:right="1068" w:bottom="0" w:left="424" w:header="1168" w:footer="0" w:gutter="0"/>
          <w:cols w:equalWidth="0" w:num="1">
            <w:col w:w="10414" w:space="0"/>
          </w:cols>
        </w:sectPr>
        <w:rPr/>
      </w:pPr>
    </w:p>
    <w:p>
      <w:pPr>
        <w:pStyle w:val="BodyText"/>
        <w:ind w:left="704"/>
        <w:spacing w:before="42" w:line="182" w:lineRule="auto"/>
        <w:outlineLvl w:val="1"/>
        <w:rPr>
          <w:rFonts w:ascii="SimHei" w:hAnsi="SimHei" w:eastAsia="SimHei" w:cs="SimHei"/>
        </w:rPr>
      </w:pPr>
      <w:r>
        <w:rPr>
          <w:spacing w:val="4"/>
        </w:rPr>
        <w:t>4    </w:t>
      </w:r>
      <w:r>
        <w:rPr>
          <w:rFonts w:ascii="SimHei" w:hAnsi="SimHei" w:eastAsia="SimHei" w:cs="SimHei"/>
          <w:spacing w:val="4"/>
        </w:rPr>
        <w:t>闭袢性小肠梗阻的康复及预后</w:t>
      </w:r>
    </w:p>
    <w:p>
      <w:pPr>
        <w:pStyle w:val="BodyText"/>
        <w:ind w:left="719" w:right="259" w:firstLine="421"/>
        <w:spacing w:before="54" w:line="199" w:lineRule="auto"/>
        <w:jc w:val="both"/>
        <w:rPr/>
      </w:pPr>
      <w:r>
        <w:rPr>
          <w:rFonts w:ascii="SimHei" w:hAnsi="SimHei" w:eastAsia="SimHei" w:cs="SimHei"/>
          <w:spacing w:val="4"/>
        </w:rPr>
        <w:t>推荐意见</w:t>
      </w:r>
      <w:r>
        <w:rPr>
          <w:rFonts w:ascii="SimHei" w:hAnsi="SimHei" w:eastAsia="SimHei" w:cs="SimHei"/>
          <w:spacing w:val="-42"/>
        </w:rPr>
        <w:t xml:space="preserve"> </w:t>
      </w:r>
      <w:r>
        <w:rPr>
          <w:spacing w:val="4"/>
        </w:rPr>
        <w:t>11：</w:t>
      </w:r>
      <w:r>
        <w:rPr>
          <w:rFonts w:ascii="SimHei" w:hAnsi="SimHei" w:eastAsia="SimHei" w:cs="SimHei"/>
          <w:spacing w:val="4"/>
        </w:rPr>
        <w:t>优化围手术期相关临床路径</w:t>
      </w:r>
      <w:r>
        <w:rPr>
          <w:rFonts w:ascii="SimHei" w:hAnsi="SimHei" w:eastAsia="SimHei" w:cs="SimHei"/>
          <w:spacing w:val="3"/>
        </w:rPr>
        <w:t>有助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2"/>
        </w:rPr>
        <w:t>于闭袢性小肠梗阻患者的康复</w:t>
      </w:r>
      <w:r>
        <w:rPr>
          <w:spacing w:val="2"/>
        </w:rPr>
        <w:t>。（</w:t>
      </w:r>
      <w:r>
        <w:rPr>
          <w:spacing w:val="-5"/>
        </w:rPr>
        <w:t xml:space="preserve"> </w:t>
      </w:r>
      <w:r>
        <w:rPr>
          <w:rFonts w:ascii="SimHei" w:hAnsi="SimHei" w:eastAsia="SimHei" w:cs="SimHei"/>
          <w:spacing w:val="2"/>
        </w:rPr>
        <w:t>证据质量</w:t>
      </w:r>
      <w:r>
        <w:rPr>
          <w:spacing w:val="2"/>
        </w:rPr>
        <w:t>：B , </w:t>
      </w:r>
      <w:r>
        <w:rPr>
          <w:rFonts w:ascii="SimHei" w:hAnsi="SimHei" w:eastAsia="SimHei" w:cs="SimHei"/>
          <w:spacing w:val="2"/>
        </w:rPr>
        <w:t>推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2"/>
        </w:rPr>
        <w:t>荐强度</w:t>
      </w:r>
      <w:r>
        <w:rPr>
          <w:spacing w:val="-12"/>
        </w:rPr>
        <w:t>：</w:t>
      </w:r>
      <w:r>
        <w:rPr>
          <w:rFonts w:ascii="SimHei" w:hAnsi="SimHei" w:eastAsia="SimHei" w:cs="SimHei"/>
          <w:spacing w:val="-12"/>
        </w:rPr>
        <w:t>强</w:t>
      </w:r>
      <w:r>
        <w:rPr>
          <w:spacing w:val="-12"/>
        </w:rPr>
        <w:t>）</w:t>
      </w:r>
    </w:p>
    <w:p>
      <w:pPr>
        <w:pStyle w:val="BodyText"/>
        <w:ind w:left="1134"/>
        <w:spacing w:line="354" w:lineRule="exact"/>
        <w:rPr/>
      </w:pPr>
      <w:r>
        <w:rPr>
          <w:spacing w:val="6"/>
          <w:position w:val="4"/>
        </w:rPr>
        <w:t>依据国内外腹部手术相关指南及共识</w:t>
      </w:r>
      <w:r>
        <w:rPr>
          <w:sz w:val="11"/>
          <w:szCs w:val="11"/>
          <w:spacing w:val="6"/>
          <w:position w:val="12"/>
        </w:rPr>
        <w:t>[50 - 51]  </w:t>
      </w:r>
      <w:r>
        <w:rPr>
          <w:spacing w:val="6"/>
          <w:position w:val="4"/>
        </w:rPr>
        <w:t>,</w:t>
      </w:r>
      <w:r>
        <w:rPr>
          <w:spacing w:val="-9"/>
          <w:position w:val="4"/>
        </w:rPr>
        <w:t xml:space="preserve"> </w:t>
      </w:r>
      <w:r>
        <w:rPr>
          <w:spacing w:val="6"/>
          <w:position w:val="4"/>
        </w:rPr>
        <w:t>对</w:t>
      </w:r>
    </w:p>
    <w:p>
      <w:pPr>
        <w:pStyle w:val="BodyText"/>
        <w:ind w:left="723"/>
        <w:spacing w:before="32" w:line="193" w:lineRule="auto"/>
        <w:rPr/>
      </w:pPr>
      <w:r>
        <w:rPr>
          <w:spacing w:val="8"/>
        </w:rPr>
        <w:t>于闭袢性小肠梗阻患者，通过优化围手术期相关临</w:t>
      </w:r>
    </w:p>
    <w:p>
      <w:pPr>
        <w:pStyle w:val="BodyText"/>
        <w:ind w:left="717"/>
        <w:spacing w:before="34" w:line="188" w:lineRule="auto"/>
        <w:rPr/>
      </w:pPr>
      <w:r>
        <w:rPr/>
        <w:t>床路径有助于促进患者康复，具体措施如下：①实施</w:t>
      </w:r>
    </w:p>
    <w:p>
      <w:pPr>
        <w:pStyle w:val="BodyText"/>
        <w:ind w:left="715"/>
        <w:spacing w:before="44" w:line="195" w:lineRule="auto"/>
        <w:rPr/>
      </w:pPr>
      <w:r>
        <w:rPr>
          <w:spacing w:val="9"/>
        </w:rPr>
        <w:t>术前及时和充分的准备，必要的液体复苏及抗生素</w:t>
      </w:r>
    </w:p>
    <w:p>
      <w:pPr>
        <w:pStyle w:val="BodyText"/>
        <w:ind w:left="732"/>
        <w:spacing w:before="36" w:line="194" w:lineRule="auto"/>
        <w:rPr/>
      </w:pPr>
      <w:r>
        <w:rPr>
          <w:spacing w:val="-1"/>
        </w:rPr>
        <w:t>的应用；术中根据情况把握严格吻合和造口指征，充</w:t>
      </w:r>
    </w:p>
    <w:p>
      <w:pPr>
        <w:pStyle w:val="BodyText"/>
        <w:ind w:left="716"/>
        <w:spacing w:before="34" w:line="195" w:lineRule="auto"/>
        <w:rPr/>
      </w:pPr>
      <w:r>
        <w:rPr>
          <w:spacing w:val="9"/>
        </w:rPr>
        <w:t>分进行腹腔冲洗和腹腔引流；术后严密观察患者的</w:t>
      </w:r>
    </w:p>
    <w:p>
      <w:pPr>
        <w:pStyle w:val="BodyText"/>
        <w:ind w:left="714"/>
        <w:spacing w:before="32" w:line="189" w:lineRule="auto"/>
        <w:rPr/>
      </w:pPr>
      <w:r>
        <w:rPr>
          <w:spacing w:val="9"/>
        </w:rPr>
        <w:t>感染指标和胃肠功能恢复情况；②疼痛管理推荐采</w:t>
      </w:r>
    </w:p>
    <w:p>
      <w:pPr>
        <w:pStyle w:val="BodyText"/>
        <w:ind w:left="716"/>
        <w:spacing w:before="45" w:line="212" w:lineRule="exact"/>
        <w:rPr/>
      </w:pPr>
      <w:r>
        <w:rPr>
          <w:spacing w:val="9"/>
          <w:position w:val="-1"/>
        </w:rPr>
        <w:t>用多模式镇痛方案，推荐全麻联合中胸段硬膜外阻</w:t>
      </w:r>
    </w:p>
    <w:p>
      <w:pPr>
        <w:pStyle w:val="BodyText"/>
        <w:ind w:left="715"/>
        <w:spacing w:line="487" w:lineRule="exact"/>
        <w:rPr/>
      </w:pPr>
      <w:r>
        <w:pict>
          <v:shape id="_x0000_s28" style="position:absolute;margin-left:34.9364pt;margin-top:19.4968pt;mso-position-vertical-relative:text;mso-position-horizontal-relative:text;width:231.95pt;height:15.2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/>
                  </w:pPr>
                  <w:r>
                    <w:rPr>
                      <w:spacing w:val="-6"/>
                    </w:rPr>
                    <w:t>epidural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analgesia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6"/>
                    </w:rPr>
                    <w:t>,  PCEA) 联合 NSAIDs;③推荐使用</w:t>
                  </w:r>
                </w:p>
              </w:txbxContent>
            </v:textbox>
          </v:shape>
        </w:pict>
      </w:r>
      <w:r>
        <w:rPr>
          <w:position w:val="9"/>
        </w:rPr>
        <w:t>滞及术后患者自控硬膜外镇痛( patie</w:t>
      </w:r>
      <w:r>
        <w:rPr>
          <w:spacing w:val="-1"/>
          <w:position w:val="9"/>
        </w:rPr>
        <w:t>nt</w:t>
      </w:r>
      <w:r>
        <w:rPr>
          <w:spacing w:val="27"/>
          <w:w w:val="101"/>
          <w:position w:val="9"/>
        </w:rPr>
        <w:t xml:space="preserve"> </w:t>
      </w:r>
      <w:r>
        <w:rPr>
          <w:spacing w:val="-1"/>
          <w:position w:val="9"/>
        </w:rPr>
        <w:t>-</w:t>
      </w:r>
      <w:r>
        <w:rPr>
          <w:spacing w:val="18"/>
          <w:position w:val="9"/>
        </w:rPr>
        <w:t xml:space="preserve"> </w:t>
      </w:r>
      <w:r>
        <w:rPr>
          <w:spacing w:val="-1"/>
          <w:position w:val="9"/>
        </w:rPr>
        <w:t>controlled</w:t>
      </w:r>
    </w:p>
    <w:p>
      <w:pPr>
        <w:pStyle w:val="BodyText"/>
        <w:ind w:left="706"/>
        <w:spacing w:before="239" w:line="183" w:lineRule="auto"/>
        <w:rPr/>
      </w:pPr>
      <w:r>
        <w:rPr>
          <w:spacing w:val="9"/>
        </w:rPr>
        <w:t>2 种及以上止吐药来联合预防术后恶心呕吐( </w:t>
      </w:r>
      <w:r>
        <w:rPr/>
        <w:t>post</w:t>
      </w:r>
      <w:r>
        <w:rPr>
          <w:spacing w:val="9"/>
        </w:rPr>
        <w:t>-</w:t>
      </w:r>
    </w:p>
    <w:p>
      <w:pPr>
        <w:pStyle w:val="BodyText"/>
        <w:ind w:left="717"/>
        <w:spacing w:before="47" w:line="185" w:lineRule="auto"/>
        <w:rPr/>
      </w:pPr>
      <w:r>
        <w:rPr>
          <w:spacing w:val="-16"/>
        </w:rPr>
        <w:t>operative</w:t>
      </w:r>
      <w:r>
        <w:rPr>
          <w:spacing w:val="36"/>
        </w:rPr>
        <w:t xml:space="preserve"> </w:t>
      </w:r>
      <w:r>
        <w:rPr>
          <w:spacing w:val="-16"/>
        </w:rPr>
        <w:t>nausea</w:t>
      </w:r>
      <w:r>
        <w:rPr>
          <w:spacing w:val="29"/>
        </w:rPr>
        <w:t xml:space="preserve"> </w:t>
      </w:r>
      <w:r>
        <w:rPr>
          <w:spacing w:val="-16"/>
        </w:rPr>
        <w:t>and</w:t>
      </w:r>
      <w:r>
        <w:rPr>
          <w:spacing w:val="41"/>
          <w:w w:val="101"/>
        </w:rPr>
        <w:t xml:space="preserve"> </w:t>
      </w:r>
      <w:r>
        <w:rPr>
          <w:spacing w:val="-16"/>
        </w:rPr>
        <w:t>vomiting</w:t>
      </w:r>
      <w:r>
        <w:rPr>
          <w:spacing w:val="-18"/>
        </w:rPr>
        <w:t xml:space="preserve"> </w:t>
      </w:r>
      <w:r>
        <w:rPr>
          <w:spacing w:val="-16"/>
        </w:rPr>
        <w:t>,  PONV)</w:t>
      </w:r>
      <w:r>
        <w:rPr>
          <w:spacing w:val="23"/>
          <w:w w:val="101"/>
        </w:rPr>
        <w:t xml:space="preserve"> </w:t>
      </w:r>
      <w:r>
        <w:rPr>
          <w:spacing w:val="-16"/>
        </w:rPr>
        <w:t>的发生；④</w:t>
      </w:r>
      <w:r>
        <w:rPr>
          <w:spacing w:val="-34"/>
        </w:rPr>
        <w:t xml:space="preserve"> </w:t>
      </w:r>
      <w:r>
        <w:rPr>
          <w:spacing w:val="-16"/>
        </w:rPr>
        <w:t>推</w:t>
      </w:r>
    </w:p>
    <w:p>
      <w:pPr>
        <w:pStyle w:val="BodyText"/>
        <w:ind w:left="716"/>
        <w:spacing w:before="52" w:line="193" w:lineRule="auto"/>
        <w:rPr/>
      </w:pPr>
      <w:r>
        <w:rPr/>
        <w:t>荐患者术后尽早恢复经口进食、饮水，以促进胃肠道</w:t>
      </w:r>
    </w:p>
    <w:p>
      <w:pPr>
        <w:pStyle w:val="BodyText"/>
        <w:ind w:left="719"/>
        <w:spacing w:before="33" w:line="196" w:lineRule="auto"/>
        <w:rPr/>
      </w:pPr>
      <w:r>
        <w:rPr>
          <w:spacing w:val="4"/>
        </w:rPr>
        <w:t>功能恢复，若有肠内喂养禁忌则建议尽早肠外营养；</w:t>
      </w:r>
    </w:p>
    <w:p>
      <w:pPr>
        <w:pStyle w:val="BodyText"/>
        <w:ind w:left="716"/>
        <w:spacing w:before="32" w:line="188" w:lineRule="auto"/>
        <w:rPr/>
      </w:pPr>
      <w:r>
        <w:rPr>
          <w:spacing w:val="4"/>
        </w:rPr>
        <w:t>⑤鼓励患者术后早期下床活动，逐日增加活动量。</w:t>
      </w:r>
    </w:p>
    <w:p>
      <w:pPr>
        <w:pStyle w:val="BodyText"/>
        <w:ind w:left="724" w:right="193" w:firstLine="417"/>
        <w:spacing w:before="51" w:line="218" w:lineRule="auto"/>
        <w:jc w:val="both"/>
        <w:rPr/>
      </w:pPr>
      <w:r>
        <w:rPr>
          <w:rFonts w:ascii="SimHei" w:hAnsi="SimHei" w:eastAsia="SimHei" w:cs="SimHei"/>
          <w:spacing w:val="6"/>
        </w:rPr>
        <w:t>推荐意见</w:t>
      </w:r>
      <w:r>
        <w:rPr>
          <w:rFonts w:ascii="SimHei" w:hAnsi="SimHei" w:eastAsia="SimHei" w:cs="SimHei"/>
          <w:spacing w:val="-21"/>
        </w:rPr>
        <w:t xml:space="preserve"> </w:t>
      </w:r>
      <w:r>
        <w:rPr>
          <w:spacing w:val="6"/>
        </w:rPr>
        <w:t>12：</w:t>
      </w:r>
      <w:r>
        <w:rPr>
          <w:rFonts w:ascii="SimHei" w:hAnsi="SimHei" w:eastAsia="SimHei" w:cs="SimHei"/>
          <w:spacing w:val="6"/>
        </w:rPr>
        <w:t>出院应以保障患者安全为前提</w:t>
      </w:r>
      <w:r>
        <w:rPr>
          <w:spacing w:val="6"/>
        </w:rPr>
        <w:t>，</w:t>
      </w:r>
      <w:r>
        <w:rPr/>
        <w:t xml:space="preserve"> </w:t>
      </w:r>
      <w:r>
        <w:rPr>
          <w:rFonts w:ascii="SimHei" w:hAnsi="SimHei" w:eastAsia="SimHei" w:cs="SimHei"/>
          <w:spacing w:val="-1"/>
        </w:rPr>
        <w:t>出院标准应是可量化的</w:t>
      </w:r>
      <w:r>
        <w:rPr>
          <w:spacing w:val="-1"/>
        </w:rPr>
        <w:t>、</w:t>
      </w:r>
      <w:r>
        <w:rPr>
          <w:rFonts w:ascii="SimHei" w:hAnsi="SimHei" w:eastAsia="SimHei" w:cs="SimHei"/>
          <w:spacing w:val="-1"/>
        </w:rPr>
        <w:t>具有可操作性</w:t>
      </w:r>
      <w:r>
        <w:rPr>
          <w:spacing w:val="-1"/>
        </w:rPr>
        <w:t>，</w:t>
      </w:r>
      <w:r>
        <w:rPr>
          <w:rFonts w:ascii="SimHei" w:hAnsi="SimHei" w:eastAsia="SimHei" w:cs="SimHei"/>
          <w:spacing w:val="-1"/>
        </w:rPr>
        <w:t>术后应定期</w:t>
      </w:r>
      <w:r>
        <w:rPr>
          <w:rFonts w:ascii="SimHei" w:hAnsi="SimHei" w:eastAsia="SimHei" w:cs="SimHei"/>
          <w:spacing w:val="17"/>
        </w:rPr>
        <w:t xml:space="preserve"> </w:t>
      </w:r>
      <w:r>
        <w:rPr>
          <w:rFonts w:ascii="SimHei" w:hAnsi="SimHei" w:eastAsia="SimHei" w:cs="SimHei"/>
          <w:spacing w:val="8"/>
        </w:rPr>
        <w:t>复查</w:t>
      </w:r>
      <w:r>
        <w:rPr>
          <w:spacing w:val="8"/>
        </w:rPr>
        <w:t>。</w:t>
      </w:r>
      <w:r>
        <w:rPr>
          <w:rFonts w:ascii="SimHei" w:hAnsi="SimHei" w:eastAsia="SimHei" w:cs="SimHei"/>
          <w:spacing w:val="8"/>
        </w:rPr>
        <w:t>同时制定安全的综合出院随访计划及再入院</w:t>
      </w:r>
      <w:r>
        <w:rPr>
          <w:rFonts w:ascii="SimHei" w:hAnsi="SimHei" w:eastAsia="SimHei" w:cs="SimHei"/>
          <w:spacing w:val="18"/>
        </w:rPr>
        <w:t xml:space="preserve"> </w:t>
      </w:r>
      <w:r>
        <w:rPr>
          <w:rFonts w:ascii="SimHei" w:hAnsi="SimHei" w:eastAsia="SimHei" w:cs="SimHei"/>
          <w:spacing w:val="-17"/>
        </w:rPr>
        <w:t>的</w:t>
      </w:r>
      <w:r>
        <w:rPr>
          <w:spacing w:val="-17"/>
        </w:rPr>
        <w:t>“</w:t>
      </w:r>
      <w:r>
        <w:rPr>
          <w:rFonts w:ascii="SimHei" w:hAnsi="SimHei" w:eastAsia="SimHei" w:cs="SimHei"/>
          <w:spacing w:val="-17"/>
        </w:rPr>
        <w:t>绿色通道</w:t>
      </w:r>
      <w:r>
        <w:rPr>
          <w:spacing w:val="-17"/>
        </w:rPr>
        <w:t>”。（</w:t>
      </w:r>
      <w:r>
        <w:rPr>
          <w:spacing w:val="-6"/>
        </w:rPr>
        <w:t xml:space="preserve"> </w:t>
      </w:r>
      <w:r>
        <w:rPr>
          <w:rFonts w:ascii="SimHei" w:hAnsi="SimHei" w:eastAsia="SimHei" w:cs="SimHei"/>
          <w:spacing w:val="-17"/>
        </w:rPr>
        <w:t>证据质量</w:t>
      </w:r>
      <w:r>
        <w:rPr>
          <w:spacing w:val="-17"/>
        </w:rPr>
        <w:t>：B , </w:t>
      </w:r>
      <w:r>
        <w:rPr>
          <w:rFonts w:ascii="SimHei" w:hAnsi="SimHei" w:eastAsia="SimHei" w:cs="SimHei"/>
          <w:spacing w:val="-17"/>
        </w:rPr>
        <w:t>推荐强度</w:t>
      </w:r>
      <w:r>
        <w:rPr>
          <w:spacing w:val="-17"/>
        </w:rPr>
        <w:t>：</w:t>
      </w:r>
      <w:r>
        <w:rPr>
          <w:rFonts w:ascii="SimHei" w:hAnsi="SimHei" w:eastAsia="SimHei" w:cs="SimHei"/>
          <w:spacing w:val="-17"/>
        </w:rPr>
        <w:t>强</w:t>
      </w:r>
      <w:r>
        <w:rPr>
          <w:spacing w:val="-17"/>
        </w:rPr>
        <w:t>）</w:t>
      </w:r>
    </w:p>
    <w:p>
      <w:pPr>
        <w:pStyle w:val="BodyText"/>
        <w:ind w:left="714" w:right="259" w:firstLine="433"/>
        <w:spacing w:before="2" w:line="218" w:lineRule="auto"/>
        <w:jc w:val="both"/>
        <w:rPr/>
      </w:pPr>
      <w:r>
        <w:rPr>
          <w:spacing w:val="8"/>
        </w:rPr>
        <w:t>闭袢性小肠梗阻患者的出院基本标准为：恢复 </w:t>
      </w:r>
      <w:r>
        <w:rPr>
          <w:spacing w:val="9"/>
        </w:rPr>
        <w:t>半流质饮食或口服辅助营养制剂；无需静脉输液治</w:t>
      </w:r>
      <w:r>
        <w:rPr>
          <w:spacing w:val="3"/>
        </w:rPr>
        <w:t xml:space="preserve"> </w:t>
      </w:r>
      <w:r>
        <w:rPr/>
        <w:t>疗；口服镇痛药物可良好止痛；伤口愈合佳，无感染</w:t>
      </w:r>
      <w:r>
        <w:rPr>
          <w:spacing w:val="1"/>
        </w:rPr>
        <w:t xml:space="preserve"> </w:t>
      </w:r>
      <w:r>
        <w:rPr/>
        <w:t>迹象；器官功能状态良好，可自由活动；患者同意出</w:t>
      </w:r>
      <w:r>
        <w:rPr>
          <w:spacing w:val="1"/>
        </w:rPr>
        <w:t xml:space="preserve"> </w:t>
      </w:r>
      <w:r>
        <w:rPr>
          <w:spacing w:val="2"/>
          <w:position w:val="-4"/>
        </w:rPr>
        <w:t>院</w:t>
      </w:r>
      <w:r>
        <w:rPr>
          <w:spacing w:val="-33"/>
          <w:position w:val="-4"/>
        </w:rPr>
        <w:t xml:space="preserve"> </w:t>
      </w:r>
      <w:r>
        <w:rPr>
          <w:sz w:val="11"/>
          <w:szCs w:val="11"/>
          <w:spacing w:val="2"/>
          <w:position w:val="4"/>
        </w:rPr>
        <w:t>[50]</w:t>
      </w:r>
      <w:r>
        <w:rPr>
          <w:sz w:val="11"/>
          <w:szCs w:val="11"/>
          <w:spacing w:val="25"/>
          <w:position w:val="4"/>
        </w:rPr>
        <w:t xml:space="preserve"> </w:t>
      </w:r>
      <w:r>
        <w:rPr>
          <w:spacing w:val="2"/>
          <w:position w:val="-4"/>
        </w:rPr>
        <w:t>。</w:t>
      </w:r>
    </w:p>
    <w:p>
      <w:pPr>
        <w:pStyle w:val="BodyText"/>
        <w:ind w:left="714" w:right="178" w:firstLine="436"/>
        <w:spacing w:before="4" w:line="218" w:lineRule="auto"/>
        <w:jc w:val="both"/>
        <w:rPr/>
      </w:pPr>
      <w:r>
        <w:rPr>
          <w:spacing w:val="-4"/>
        </w:rPr>
        <w:t>院外应加强患者随访，在患者出院的 24</w:t>
      </w:r>
      <w:r>
        <w:rPr>
          <w:spacing w:val="29"/>
        </w:rPr>
        <w:t xml:space="preserve"> </w:t>
      </w:r>
      <w:r>
        <w:rPr>
          <w:spacing w:val="-4"/>
        </w:rPr>
        <w:t>~ 48</w:t>
      </w:r>
      <w:r>
        <w:rPr>
          <w:spacing w:val="47"/>
          <w:w w:val="101"/>
        </w:rPr>
        <w:t xml:space="preserve"> </w:t>
      </w:r>
      <w:r>
        <w:rPr>
          <w:spacing w:val="-4"/>
        </w:rPr>
        <w:t>h</w:t>
      </w:r>
      <w:r>
        <w:rPr/>
        <w:t xml:space="preserve">  </w:t>
      </w:r>
      <w:r>
        <w:rPr>
          <w:spacing w:val="9"/>
        </w:rPr>
        <w:t>应进行电话随访及指导，临床随访应至少持续到术</w:t>
      </w:r>
      <w:r>
        <w:rPr>
          <w:spacing w:val="1"/>
        </w:rPr>
        <w:t xml:space="preserve">  </w:t>
      </w:r>
      <w:r>
        <w:rPr>
          <w:spacing w:val="3"/>
        </w:rPr>
        <w:t>后</w:t>
      </w:r>
      <w:r>
        <w:rPr>
          <w:spacing w:val="-8"/>
        </w:rPr>
        <w:t xml:space="preserve"> </w:t>
      </w:r>
      <w:r>
        <w:rPr>
          <w:spacing w:val="3"/>
        </w:rPr>
        <w:t>30</w:t>
      </w:r>
      <w:r>
        <w:rPr>
          <w:spacing w:val="25"/>
        </w:rPr>
        <w:t xml:space="preserve"> </w:t>
      </w:r>
      <w:r>
        <w:rPr>
          <w:spacing w:val="3"/>
        </w:rPr>
        <w:t>d</w:t>
      </w:r>
      <w:r>
        <w:rPr>
          <w:spacing w:val="-25"/>
        </w:rPr>
        <w:t xml:space="preserve"> </w:t>
      </w:r>
      <w:r>
        <w:rPr>
          <w:spacing w:val="3"/>
        </w:rPr>
        <w:t>。术后肠梗阻是腹部手术后最常见的并发症</w:t>
      </w:r>
      <w:r>
        <w:rPr/>
        <w:t xml:space="preserve">  </w:t>
      </w:r>
      <w:r>
        <w:rPr>
          <w:spacing w:val="12"/>
        </w:rPr>
        <w:t>之一</w:t>
      </w:r>
      <w:r>
        <w:rPr>
          <w:sz w:val="11"/>
          <w:szCs w:val="11"/>
          <w:spacing w:val="12"/>
          <w:position w:val="8"/>
        </w:rPr>
        <w:t>[51]  </w:t>
      </w:r>
      <w:r>
        <w:rPr>
          <w:spacing w:val="12"/>
        </w:rPr>
        <w:t>,</w:t>
      </w:r>
      <w:r>
        <w:rPr>
          <w:spacing w:val="-17"/>
        </w:rPr>
        <w:t xml:space="preserve"> </w:t>
      </w:r>
      <w:r>
        <w:rPr>
          <w:spacing w:val="12"/>
        </w:rPr>
        <w:t>对于出院后再次出现血流动力学不稳定、</w:t>
      </w:r>
      <w:r>
        <w:rPr/>
        <w:t xml:space="preserve"> </w:t>
      </w:r>
      <w:r>
        <w:rPr>
          <w:spacing w:val="9"/>
        </w:rPr>
        <w:t>肠坏死和严重腹腔感染的小肠梗阻患者，应建立急</w:t>
      </w:r>
      <w:r>
        <w:rPr>
          <w:spacing w:val="1"/>
        </w:rPr>
        <w:t xml:space="preserve">  </w:t>
      </w:r>
      <w:r>
        <w:rPr>
          <w:spacing w:val="-11"/>
        </w:rPr>
        <w:t>诊再入院的“绿色通道”，边评估边救治，保证 6</w:t>
      </w:r>
      <w:r>
        <w:rPr>
          <w:spacing w:val="30"/>
        </w:rPr>
        <w:t xml:space="preserve"> </w:t>
      </w:r>
      <w:r>
        <w:rPr>
          <w:spacing w:val="-12"/>
        </w:rPr>
        <w:t>h</w:t>
      </w:r>
      <w:r>
        <w:rPr>
          <w:spacing w:val="30"/>
          <w:w w:val="101"/>
        </w:rPr>
        <w:t xml:space="preserve"> </w:t>
      </w:r>
      <w:r>
        <w:rPr>
          <w:spacing w:val="-12"/>
        </w:rPr>
        <w:t>内</w:t>
      </w:r>
      <w:r>
        <w:rPr/>
        <w:t xml:space="preserve">  </w:t>
      </w:r>
      <w:r>
        <w:rPr/>
        <w:t>完成初步诊断、围急诊手术期处理、高级生命支持和</w:t>
      </w:r>
      <w:r>
        <w:rPr>
          <w:spacing w:val="1"/>
        </w:rPr>
        <w:t xml:space="preserve">  </w:t>
      </w:r>
      <w:r>
        <w:rPr>
          <w:spacing w:val="6"/>
        </w:rPr>
        <w:t>手术治疗。</w:t>
      </w:r>
    </w:p>
    <w:p>
      <w:pPr>
        <w:pStyle w:val="BodyText"/>
        <w:ind w:left="718" w:right="259" w:firstLine="423"/>
        <w:spacing w:before="3" w:line="217" w:lineRule="auto"/>
        <w:jc w:val="both"/>
        <w:rPr/>
      </w:pPr>
      <w:r>
        <w:rPr>
          <w:rFonts w:ascii="SimHei" w:hAnsi="SimHei" w:eastAsia="SimHei" w:cs="SimHei"/>
          <w:spacing w:val="4"/>
        </w:rPr>
        <w:t>推荐意见</w:t>
      </w:r>
      <w:r>
        <w:rPr>
          <w:rFonts w:ascii="SimHei" w:hAnsi="SimHei" w:eastAsia="SimHei" w:cs="SimHei"/>
          <w:spacing w:val="-42"/>
        </w:rPr>
        <w:t xml:space="preserve"> </w:t>
      </w:r>
      <w:r>
        <w:rPr>
          <w:spacing w:val="4"/>
        </w:rPr>
        <w:t>13：</w:t>
      </w:r>
      <w:r>
        <w:rPr>
          <w:rFonts w:ascii="SimHei" w:hAnsi="SimHei" w:eastAsia="SimHei" w:cs="SimHei"/>
          <w:spacing w:val="4"/>
        </w:rPr>
        <w:t>闭袢性小肠梗阻接受非手术</w:t>
      </w:r>
      <w:r>
        <w:rPr>
          <w:rFonts w:ascii="SimHei" w:hAnsi="SimHei" w:eastAsia="SimHei" w:cs="SimHei"/>
          <w:spacing w:val="3"/>
        </w:rPr>
        <w:t>治疗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6"/>
        </w:rPr>
        <w:t>较手术治疗复发风险增加</w:t>
      </w:r>
      <w:r>
        <w:rPr>
          <w:spacing w:val="6"/>
        </w:rPr>
        <w:t>，</w:t>
      </w:r>
      <w:r>
        <w:rPr>
          <w:rFonts w:ascii="SimHei" w:hAnsi="SimHei" w:eastAsia="SimHei" w:cs="SimHei"/>
          <w:spacing w:val="6"/>
        </w:rPr>
        <w:t>复发时间缩短</w:t>
      </w:r>
      <w:r>
        <w:rPr>
          <w:spacing w:val="6"/>
        </w:rPr>
        <w:t>。（ </w:t>
      </w:r>
      <w:r>
        <w:rPr>
          <w:rFonts w:ascii="SimHei" w:hAnsi="SimHei" w:eastAsia="SimHei" w:cs="SimHei"/>
          <w:spacing w:val="6"/>
        </w:rPr>
        <w:t>证据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3"/>
        </w:rPr>
        <w:t>质量</w:t>
      </w:r>
      <w:r>
        <w:rPr>
          <w:spacing w:val="-13"/>
        </w:rPr>
        <w:t>：B , </w:t>
      </w:r>
      <w:r>
        <w:rPr>
          <w:rFonts w:ascii="SimHei" w:hAnsi="SimHei" w:eastAsia="SimHei" w:cs="SimHei"/>
          <w:spacing w:val="-13"/>
        </w:rPr>
        <w:t>推荐强度</w:t>
      </w:r>
      <w:r>
        <w:rPr>
          <w:spacing w:val="-13"/>
        </w:rPr>
        <w:t>：</w:t>
      </w:r>
      <w:r>
        <w:rPr>
          <w:rFonts w:ascii="SimHei" w:hAnsi="SimHei" w:eastAsia="SimHei" w:cs="SimHei"/>
          <w:spacing w:val="-13"/>
        </w:rPr>
        <w:t>强</w:t>
      </w:r>
      <w:r>
        <w:rPr>
          <w:spacing w:val="-13"/>
        </w:rPr>
        <w:t>）</w:t>
      </w:r>
    </w:p>
    <w:p>
      <w:pPr>
        <w:pStyle w:val="BodyText"/>
        <w:ind w:left="709" w:right="259" w:firstLine="426"/>
        <w:spacing w:before="1" w:line="202" w:lineRule="auto"/>
        <w:jc w:val="both"/>
        <w:rPr/>
      </w:pPr>
      <w:r>
        <w:rPr>
          <w:spacing w:val="9"/>
        </w:rPr>
        <w:t>相对于非闭袢性小肠梗阻，闭袢性小肠梗阻保</w:t>
      </w:r>
      <w:r>
        <w:rPr/>
        <w:t xml:space="preserve"> </w:t>
      </w:r>
      <w:r>
        <w:rPr>
          <w:spacing w:val="9"/>
        </w:rPr>
        <w:t>守治疗成功的可能性更低，闭袢性小肠梗阻与两个 </w:t>
      </w:r>
      <w:r>
        <w:rPr>
          <w:spacing w:val="-4"/>
        </w:rPr>
        <w:t>或两个以上</w:t>
      </w:r>
      <w:r>
        <w:rPr>
          <w:spacing w:val="-10"/>
        </w:rPr>
        <w:t xml:space="preserve"> </w:t>
      </w:r>
      <w:r>
        <w:rPr>
          <w:spacing w:val="-4"/>
        </w:rPr>
        <w:t>的</w:t>
      </w:r>
      <w:r>
        <w:rPr>
          <w:spacing w:val="-22"/>
        </w:rPr>
        <w:t xml:space="preserve"> </w:t>
      </w:r>
      <w:r>
        <w:rPr>
          <w:spacing w:val="-4"/>
        </w:rPr>
        <w:t>鸟</w:t>
      </w:r>
      <w:r>
        <w:rPr>
          <w:spacing w:val="-18"/>
        </w:rPr>
        <w:t xml:space="preserve"> </w:t>
      </w:r>
      <w:r>
        <w:rPr>
          <w:spacing w:val="-4"/>
        </w:rPr>
        <w:t>嘴</w:t>
      </w:r>
      <w:r>
        <w:rPr>
          <w:spacing w:val="-26"/>
        </w:rPr>
        <w:t xml:space="preserve"> </w:t>
      </w:r>
      <w:r>
        <w:rPr>
          <w:spacing w:val="-4"/>
        </w:rPr>
        <w:t>征、高</w:t>
      </w:r>
      <w:r>
        <w:rPr>
          <w:spacing w:val="-29"/>
        </w:rPr>
        <w:t xml:space="preserve"> </w:t>
      </w:r>
      <w:r>
        <w:rPr>
          <w:spacing w:val="-4"/>
        </w:rPr>
        <w:t>肠</w:t>
      </w:r>
      <w:r>
        <w:rPr>
          <w:spacing w:val="-28"/>
        </w:rPr>
        <w:t xml:space="preserve"> </w:t>
      </w:r>
      <w:r>
        <w:rPr>
          <w:spacing w:val="-4"/>
        </w:rPr>
        <w:t>径 比</w:t>
      </w:r>
      <w:r>
        <w:rPr>
          <w:spacing w:val="-27"/>
        </w:rPr>
        <w:t xml:space="preserve"> </w:t>
      </w:r>
      <w:r>
        <w:rPr>
          <w:spacing w:val="-4"/>
        </w:rPr>
        <w:t>例（ 移</w:t>
      </w:r>
      <w:r>
        <w:rPr>
          <w:spacing w:val="-28"/>
        </w:rPr>
        <w:t xml:space="preserve"> </w:t>
      </w:r>
      <w:r>
        <w:rPr>
          <w:spacing w:val="-4"/>
        </w:rPr>
        <w:t>行</w:t>
      </w:r>
      <w:r>
        <w:rPr>
          <w:spacing w:val="-28"/>
        </w:rPr>
        <w:t xml:space="preserve"> </w:t>
      </w:r>
      <w:r>
        <w:rPr>
          <w:spacing w:val="-4"/>
        </w:rPr>
        <w:t>带</w:t>
      </w:r>
      <w:r>
        <w:rPr>
          <w:spacing w:val="-27"/>
        </w:rPr>
        <w:t xml:space="preserve"> </w:t>
      </w:r>
      <w:r>
        <w:rPr>
          <w:spacing w:val="-4"/>
        </w:rPr>
        <w:t>上</w:t>
      </w:r>
      <w:r>
        <w:rPr>
          <w:spacing w:val="-28"/>
        </w:rPr>
        <w:t xml:space="preserve"> </w:t>
      </w:r>
      <w:r>
        <w:rPr>
          <w:spacing w:val="-4"/>
        </w:rPr>
        <w:t>下</w:t>
      </w:r>
      <w:r>
        <w:rPr/>
        <w:t xml:space="preserve"> </w:t>
      </w:r>
      <w:r>
        <w:rPr/>
        <w:t>3</w:t>
      </w:r>
      <w:r>
        <w:rPr>
          <w:spacing w:val="58"/>
          <w:w w:val="101"/>
        </w:rPr>
        <w:t xml:space="preserve"> </w:t>
      </w:r>
      <w:r>
        <w:rPr/>
        <w:t>cm</w:t>
      </w:r>
      <w:r>
        <w:rPr>
          <w:spacing w:val="25"/>
        </w:rPr>
        <w:t xml:space="preserve"> </w:t>
      </w:r>
      <w:r>
        <w:rPr/>
        <w:t>最大直径与最小直径之比）、局灶性和弥漫性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" w:right="65"/>
        <w:spacing w:before="36" w:line="219" w:lineRule="auto"/>
        <w:jc w:val="both"/>
        <w:rPr/>
      </w:pPr>
      <w:r>
        <w:rPr>
          <w:spacing w:val="9"/>
        </w:rPr>
        <w:t>肠系膜模糊、适量肠系膜液可共同作为保守治疗容</w:t>
      </w:r>
      <w:r>
        <w:rPr>
          <w:spacing w:val="2"/>
        </w:rPr>
        <w:t xml:space="preserve"> </w:t>
      </w:r>
      <w:r>
        <w:rPr>
          <w:spacing w:val="3"/>
          <w:position w:val="-1"/>
        </w:rPr>
        <w:t>易失败的指征</w:t>
      </w:r>
      <w:r>
        <w:rPr>
          <w:sz w:val="11"/>
          <w:szCs w:val="11"/>
          <w:spacing w:val="3"/>
          <w:position w:val="7"/>
        </w:rPr>
        <w:t>[39</w:t>
      </w:r>
      <w:r>
        <w:rPr>
          <w:sz w:val="11"/>
          <w:szCs w:val="11"/>
          <w:spacing w:val="11"/>
          <w:w w:val="101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-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40]  </w:t>
      </w:r>
      <w:r>
        <w:rPr>
          <w:spacing w:val="3"/>
          <w:position w:val="-1"/>
        </w:rPr>
        <w:t>。有研究表明，保守治疗与梗阻</w:t>
      </w:r>
      <w:r>
        <w:rPr>
          <w:position w:val="-1"/>
        </w:rPr>
        <w:t xml:space="preserve"> </w:t>
      </w:r>
      <w:r>
        <w:rPr>
          <w:spacing w:val="9"/>
        </w:rPr>
        <w:t>复发的风险有关，并且每次小肠梗阻发作都会加剧</w:t>
      </w:r>
      <w:r>
        <w:rPr>
          <w:spacing w:val="2"/>
        </w:rPr>
        <w:t xml:space="preserve"> </w:t>
      </w:r>
      <w:r>
        <w:rPr>
          <w:spacing w:val="-2"/>
        </w:rPr>
        <w:t>复发风险，在 19%  ~</w:t>
      </w:r>
      <w:r>
        <w:rPr>
          <w:spacing w:val="-12"/>
        </w:rPr>
        <w:t xml:space="preserve"> </w:t>
      </w:r>
      <w:r>
        <w:rPr>
          <w:spacing w:val="-2"/>
        </w:rPr>
        <w:t>53% 的病例中小肠梗阻的复发</w:t>
      </w:r>
      <w:r>
        <w:rPr/>
        <w:t xml:space="preserve"> </w:t>
      </w:r>
      <w:r>
        <w:rPr>
          <w:spacing w:val="7"/>
          <w:position w:val="-1"/>
        </w:rPr>
        <w:t>也是与粘连性疾病相关</w:t>
      </w:r>
      <w:r>
        <w:rPr>
          <w:sz w:val="11"/>
          <w:szCs w:val="11"/>
          <w:spacing w:val="7"/>
          <w:position w:val="7"/>
        </w:rPr>
        <w:t>[41 ,</w:t>
      </w:r>
      <w:r>
        <w:rPr>
          <w:sz w:val="11"/>
          <w:szCs w:val="11"/>
          <w:spacing w:val="-4"/>
          <w:position w:val="7"/>
        </w:rPr>
        <w:t xml:space="preserve"> </w:t>
      </w:r>
      <w:r>
        <w:rPr>
          <w:sz w:val="11"/>
          <w:szCs w:val="11"/>
          <w:spacing w:val="7"/>
          <w:position w:val="7"/>
        </w:rPr>
        <w:t>52 - 53]  </w:t>
      </w:r>
      <w:r>
        <w:rPr>
          <w:spacing w:val="7"/>
          <w:position w:val="-1"/>
        </w:rPr>
        <w:t>。</w:t>
      </w:r>
      <w:r>
        <w:rPr>
          <w:spacing w:val="-16"/>
          <w:position w:val="-1"/>
        </w:rPr>
        <w:t xml:space="preserve"> </w:t>
      </w:r>
      <w:r>
        <w:rPr>
          <w:spacing w:val="7"/>
          <w:position w:val="-1"/>
        </w:rPr>
        <w:t>目前尚无研究就</w:t>
      </w:r>
      <w:r>
        <w:rPr>
          <w:position w:val="-1"/>
        </w:rPr>
        <w:t xml:space="preserve"> </w:t>
      </w:r>
      <w:r>
        <w:rPr>
          <w:spacing w:val="8"/>
        </w:rPr>
        <w:t>闭袢性小肠梗阻如何选择治疗方式达成共识</w:t>
      </w:r>
      <w:r>
        <w:rPr>
          <w:spacing w:val="-32"/>
        </w:rPr>
        <w:t xml:space="preserve"> </w:t>
      </w:r>
      <w:r>
        <w:rPr>
          <w:spacing w:val="8"/>
        </w:rPr>
        <w:t>。闭袢</w:t>
      </w:r>
      <w:r>
        <w:rPr/>
        <w:t xml:space="preserve"> </w:t>
      </w:r>
      <w:r>
        <w:rPr>
          <w:spacing w:val="9"/>
        </w:rPr>
        <w:t>性小肠梗阻往往与缺血和绞窄及坏死有关，尽管有</w:t>
      </w:r>
      <w:r>
        <w:rPr>
          <w:spacing w:val="2"/>
        </w:rPr>
        <w:t xml:space="preserve"> </w:t>
      </w:r>
      <w:r>
        <w:rPr>
          <w:spacing w:val="9"/>
        </w:rPr>
        <w:t>一定概率保守治疗成功，但还是推荐积极手术探查</w:t>
      </w:r>
      <w:r>
        <w:rPr>
          <w:spacing w:val="2"/>
        </w:rPr>
        <w:t xml:space="preserve"> </w:t>
      </w:r>
      <w:r>
        <w:rPr>
          <w:spacing w:val="8"/>
        </w:rPr>
        <w:t>以防止患者不良结局的发生。</w:t>
      </w:r>
    </w:p>
    <w:p>
      <w:pPr>
        <w:pStyle w:val="BodyText"/>
        <w:ind w:left="71" w:right="67" w:firstLine="421"/>
        <w:spacing w:before="8" w:line="219" w:lineRule="auto"/>
        <w:jc w:val="both"/>
        <w:rPr/>
      </w:pPr>
      <w:r>
        <w:rPr>
          <w:rFonts w:ascii="SimHei" w:hAnsi="SimHei" w:eastAsia="SimHei" w:cs="SimHei"/>
          <w:spacing w:val="3"/>
        </w:rPr>
        <w:t>推荐意见</w:t>
      </w:r>
      <w:r>
        <w:rPr>
          <w:rFonts w:ascii="SimHei" w:hAnsi="SimHei" w:eastAsia="SimHei" w:cs="SimHei"/>
          <w:spacing w:val="-23"/>
        </w:rPr>
        <w:t xml:space="preserve"> </w:t>
      </w:r>
      <w:r>
        <w:rPr>
          <w:spacing w:val="3"/>
        </w:rPr>
        <w:t>14：</w:t>
      </w:r>
      <w:r>
        <w:rPr>
          <w:rFonts w:ascii="SimHei" w:hAnsi="SimHei" w:eastAsia="SimHei" w:cs="SimHei"/>
          <w:spacing w:val="3"/>
        </w:rPr>
        <w:t>高龄</w:t>
      </w:r>
      <w:r>
        <w:rPr>
          <w:spacing w:val="3"/>
        </w:rPr>
        <w:t>、</w:t>
      </w:r>
      <w:r>
        <w:rPr>
          <w:rFonts w:ascii="SimHei" w:hAnsi="SimHei" w:eastAsia="SimHei" w:cs="SimHei"/>
          <w:spacing w:val="3"/>
        </w:rPr>
        <w:t>基础病和手术延误是影响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9"/>
        </w:rPr>
        <w:t>闭袢性小肠梗阻患者预后的主要因素</w:t>
      </w:r>
      <w:r>
        <w:rPr>
          <w:spacing w:val="9"/>
        </w:rPr>
        <w:t>，</w:t>
      </w:r>
      <w:r>
        <w:rPr>
          <w:rFonts w:ascii="SimHei" w:hAnsi="SimHei" w:eastAsia="SimHei" w:cs="SimHei"/>
          <w:spacing w:val="9"/>
        </w:rPr>
        <w:t>既往梗</w:t>
      </w:r>
      <w:r>
        <w:rPr>
          <w:rFonts w:ascii="SimHei" w:hAnsi="SimHei" w:eastAsia="SimHei" w:cs="SimHei"/>
          <w:spacing w:val="8"/>
        </w:rPr>
        <w:t>阻发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2"/>
        </w:rPr>
        <w:t>作的次数越多其复发风险越大</w:t>
      </w:r>
      <w:r>
        <w:rPr>
          <w:spacing w:val="2"/>
        </w:rPr>
        <w:t>。（</w:t>
      </w:r>
      <w:r>
        <w:rPr>
          <w:spacing w:val="-5"/>
        </w:rPr>
        <w:t xml:space="preserve"> </w:t>
      </w:r>
      <w:r>
        <w:rPr>
          <w:rFonts w:ascii="SimHei" w:hAnsi="SimHei" w:eastAsia="SimHei" w:cs="SimHei"/>
          <w:spacing w:val="2"/>
        </w:rPr>
        <w:t>证据质量</w:t>
      </w:r>
      <w:r>
        <w:rPr>
          <w:spacing w:val="2"/>
        </w:rPr>
        <w:t>：B , </w:t>
      </w:r>
      <w:r>
        <w:rPr>
          <w:rFonts w:ascii="SimHei" w:hAnsi="SimHei" w:eastAsia="SimHei" w:cs="SimHei"/>
          <w:spacing w:val="2"/>
        </w:rPr>
        <w:t>推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2"/>
        </w:rPr>
        <w:t>荐强度</w:t>
      </w:r>
      <w:r>
        <w:rPr>
          <w:spacing w:val="-12"/>
        </w:rPr>
        <w:t>：</w:t>
      </w:r>
      <w:r>
        <w:rPr>
          <w:rFonts w:ascii="SimHei" w:hAnsi="SimHei" w:eastAsia="SimHei" w:cs="SimHei"/>
          <w:spacing w:val="-12"/>
        </w:rPr>
        <w:t>强</w:t>
      </w:r>
      <w:r>
        <w:rPr>
          <w:spacing w:val="-12"/>
        </w:rPr>
        <w:t>）</w:t>
      </w:r>
    </w:p>
    <w:p>
      <w:pPr>
        <w:pStyle w:val="BodyText"/>
        <w:ind w:left="65" w:right="1" w:firstLine="425"/>
        <w:spacing w:before="8" w:line="219" w:lineRule="auto"/>
        <w:jc w:val="both"/>
        <w:rPr/>
      </w:pPr>
      <w:r>
        <w:rPr>
          <w:spacing w:val="8"/>
        </w:rPr>
        <w:t>高龄、基础病、不可逆的肠绞窄和治疗延误超  </w:t>
      </w:r>
      <w:r>
        <w:rPr>
          <w:spacing w:val="10"/>
        </w:rPr>
        <w:t>过</w:t>
      </w:r>
      <w:r>
        <w:rPr>
          <w:spacing w:val="4"/>
        </w:rPr>
        <w:t xml:space="preserve"> </w:t>
      </w:r>
      <w:r>
        <w:rPr>
          <w:spacing w:val="10"/>
        </w:rPr>
        <w:t>24</w:t>
      </w:r>
      <w:r>
        <w:rPr>
          <w:spacing w:val="33"/>
        </w:rPr>
        <w:t xml:space="preserve"> </w:t>
      </w:r>
      <w:r>
        <w:rPr>
          <w:spacing w:val="10"/>
        </w:rPr>
        <w:t>h 等因素均与病死率增加显著相关，也是小</w:t>
      </w:r>
      <w:r>
        <w:rPr/>
        <w:t xml:space="preserve">  </w:t>
      </w:r>
      <w:r>
        <w:rPr>
          <w:spacing w:val="7"/>
        </w:rPr>
        <w:t>肠梗阻术后并发症发生的独立危险因素</w:t>
      </w:r>
      <w:r>
        <w:rPr>
          <w:sz w:val="11"/>
          <w:szCs w:val="11"/>
          <w:spacing w:val="7"/>
          <w:position w:val="8"/>
        </w:rPr>
        <w:t>[54]  </w:t>
      </w:r>
      <w:r>
        <w:rPr>
          <w:spacing w:val="7"/>
        </w:rPr>
        <w:t>。此外，</w:t>
      </w:r>
      <w:r>
        <w:rPr>
          <w:spacing w:val="11"/>
        </w:rPr>
        <w:t xml:space="preserve"> </w:t>
      </w:r>
      <w:r>
        <w:rPr>
          <w:spacing w:val="12"/>
        </w:rPr>
        <w:t>术中体温也是影响手术预后的因素之一</w:t>
      </w:r>
      <w:r>
        <w:rPr>
          <w:spacing w:val="-36"/>
        </w:rPr>
        <w:t xml:space="preserve"> </w:t>
      </w:r>
      <w:r>
        <w:rPr>
          <w:sz w:val="11"/>
          <w:szCs w:val="11"/>
          <w:spacing w:val="12"/>
          <w:position w:val="8"/>
        </w:rPr>
        <w:t>[54]  </w:t>
      </w:r>
      <w:r>
        <w:rPr>
          <w:spacing w:val="12"/>
        </w:rPr>
        <w:t>。对于</w:t>
      </w:r>
      <w:r>
        <w:rPr/>
        <w:t xml:space="preserve">  </w:t>
      </w:r>
      <w:r>
        <w:rPr>
          <w:spacing w:val="9"/>
        </w:rPr>
        <w:t>闭袢性小肠梗阻合并腹腔感染的患者，可参考急性</w:t>
      </w:r>
      <w:r>
        <w:rPr>
          <w:spacing w:val="2"/>
        </w:rPr>
        <w:t xml:space="preserve">  </w:t>
      </w:r>
      <w:r>
        <w:rPr>
          <w:spacing w:val="-7"/>
        </w:rPr>
        <w:t>生理与慢性健康状况评分 Ⅱ  ( acute  physiology  and</w:t>
      </w:r>
      <w:r>
        <w:rPr/>
        <w:t xml:space="preserve">  </w:t>
      </w:r>
      <w:r>
        <w:rPr>
          <w:spacing w:val="-14"/>
        </w:rPr>
        <w:t>chronic</w:t>
      </w:r>
      <w:r>
        <w:rPr>
          <w:spacing w:val="52"/>
          <w:w w:val="101"/>
        </w:rPr>
        <w:t xml:space="preserve"> </w:t>
      </w:r>
      <w:r>
        <w:rPr>
          <w:spacing w:val="-14"/>
        </w:rPr>
        <w:t>health  evaluation</w:t>
      </w:r>
      <w:r>
        <w:rPr>
          <w:spacing w:val="18"/>
        </w:rPr>
        <w:t xml:space="preserve"> </w:t>
      </w:r>
      <w:r>
        <w:rPr>
          <w:spacing w:val="-14"/>
        </w:rPr>
        <w:t>Ⅱ</w:t>
      </w:r>
      <w:r>
        <w:rPr>
          <w:spacing w:val="-21"/>
        </w:rPr>
        <w:t xml:space="preserve"> </w:t>
      </w:r>
      <w:r>
        <w:rPr>
          <w:spacing w:val="-14"/>
        </w:rPr>
        <w:t>, APACHE</w:t>
      </w:r>
      <w:r>
        <w:rPr>
          <w:spacing w:val="23"/>
          <w:w w:val="101"/>
        </w:rPr>
        <w:t xml:space="preserve"> </w:t>
      </w:r>
      <w:r>
        <w:rPr>
          <w:spacing w:val="-14"/>
        </w:rPr>
        <w:t>Ⅱ</w:t>
      </w:r>
      <w:r>
        <w:rPr>
          <w:spacing w:val="-23"/>
        </w:rPr>
        <w:t xml:space="preserve"> </w:t>
      </w:r>
      <w:r>
        <w:rPr>
          <w:spacing w:val="-14"/>
        </w:rPr>
        <w:t>) 、序贯器官</w:t>
      </w:r>
      <w:r>
        <w:rPr/>
        <w:t xml:space="preserve">  </w:t>
      </w:r>
      <w:r>
        <w:rPr>
          <w:spacing w:val="-15"/>
        </w:rPr>
        <w:t>衰竭评估( sequential</w:t>
      </w:r>
      <w:r>
        <w:rPr>
          <w:spacing w:val="48"/>
        </w:rPr>
        <w:t xml:space="preserve"> </w:t>
      </w:r>
      <w:r>
        <w:rPr>
          <w:spacing w:val="-15"/>
        </w:rPr>
        <w:t>organ</w:t>
      </w:r>
      <w:r>
        <w:rPr>
          <w:spacing w:val="26"/>
          <w:w w:val="101"/>
        </w:rPr>
        <w:t xml:space="preserve"> </w:t>
      </w:r>
      <w:r>
        <w:rPr>
          <w:spacing w:val="-15"/>
        </w:rPr>
        <w:t>failure</w:t>
      </w:r>
      <w:r>
        <w:rPr>
          <w:spacing w:val="34"/>
        </w:rPr>
        <w:t xml:space="preserve"> </w:t>
      </w:r>
      <w:r>
        <w:rPr>
          <w:spacing w:val="-15"/>
        </w:rPr>
        <w:t>assessment</w:t>
      </w:r>
      <w:r>
        <w:rPr>
          <w:spacing w:val="-17"/>
        </w:rPr>
        <w:t xml:space="preserve"> </w:t>
      </w:r>
      <w:r>
        <w:rPr>
          <w:spacing w:val="-15"/>
        </w:rPr>
        <w:t>,  SOFA)</w:t>
      </w:r>
      <w:r>
        <w:rPr/>
        <w:t xml:space="preserve">   </w:t>
      </w:r>
      <w:r>
        <w:rPr>
          <w:spacing w:val="19"/>
        </w:rPr>
        <w:t>评分评估腹腔感染患者预后，曼海姆腹膜炎指数</w:t>
      </w:r>
      <w:r>
        <w:rPr>
          <w:spacing w:val="1"/>
        </w:rPr>
        <w:t xml:space="preserve">  </w:t>
      </w:r>
      <w:r>
        <w:rPr>
          <w:spacing w:val="-8"/>
        </w:rPr>
        <w:t>( Mannheim</w:t>
      </w:r>
      <w:r>
        <w:rPr>
          <w:spacing w:val="25"/>
        </w:rPr>
        <w:t xml:space="preserve"> </w:t>
      </w:r>
      <w:r>
        <w:rPr>
          <w:spacing w:val="-8"/>
        </w:rPr>
        <w:t>peritonitis</w:t>
      </w:r>
      <w:r>
        <w:rPr>
          <w:spacing w:val="35"/>
        </w:rPr>
        <w:t xml:space="preserve"> </w:t>
      </w:r>
      <w:r>
        <w:rPr>
          <w:spacing w:val="-8"/>
        </w:rPr>
        <w:t>index</w:t>
      </w:r>
      <w:r>
        <w:rPr>
          <w:spacing w:val="-16"/>
        </w:rPr>
        <w:t xml:space="preserve"> </w:t>
      </w:r>
      <w:r>
        <w:rPr>
          <w:spacing w:val="-8"/>
        </w:rPr>
        <w:t>,  MPI) 评分</w:t>
      </w:r>
      <w:r>
        <w:rPr>
          <w:spacing w:val="-9"/>
        </w:rPr>
        <w:t>也可用于评</w:t>
      </w:r>
      <w:r>
        <w:rPr/>
        <w:t xml:space="preserve">  </w:t>
      </w:r>
      <w:r>
        <w:rPr>
          <w:spacing w:val="7"/>
          <w:position w:val="-2"/>
        </w:rPr>
        <w:t>估预后</w:t>
      </w:r>
      <w:r>
        <w:rPr>
          <w:sz w:val="11"/>
          <w:szCs w:val="11"/>
          <w:spacing w:val="7"/>
          <w:position w:val="6"/>
        </w:rPr>
        <w:t>[55]</w:t>
      </w:r>
      <w:r>
        <w:rPr>
          <w:sz w:val="11"/>
          <w:szCs w:val="11"/>
          <w:spacing w:val="27"/>
          <w:w w:val="101"/>
          <w:position w:val="6"/>
        </w:rPr>
        <w:t xml:space="preserve"> </w:t>
      </w:r>
      <w:r>
        <w:rPr>
          <w:spacing w:val="7"/>
          <w:position w:val="-2"/>
        </w:rPr>
        <w:t>。</w:t>
      </w:r>
    </w:p>
    <w:p>
      <w:pPr>
        <w:pStyle w:val="BodyText"/>
        <w:ind w:left="56"/>
        <w:spacing w:line="181" w:lineRule="auto"/>
        <w:outlineLvl w:val="1"/>
        <w:rPr>
          <w:rFonts w:ascii="SimHei" w:hAnsi="SimHei" w:eastAsia="SimHei" w:cs="SimHei"/>
        </w:rPr>
      </w:pPr>
      <w:r>
        <w:rPr>
          <w:spacing w:val="-8"/>
        </w:rPr>
        <w:t>5</w:t>
      </w:r>
      <w:r>
        <w:rPr/>
        <w:t xml:space="preserve">    </w:t>
      </w:r>
      <w:r>
        <w:rPr>
          <w:rFonts w:ascii="SimHei" w:hAnsi="SimHei" w:eastAsia="SimHei" w:cs="SimHei"/>
          <w:spacing w:val="-8"/>
        </w:rPr>
        <w:t>结论</w:t>
      </w:r>
    </w:p>
    <w:p>
      <w:pPr>
        <w:pStyle w:val="BodyText"/>
        <w:ind w:left="66" w:firstLine="433"/>
        <w:spacing w:before="45" w:line="222" w:lineRule="auto"/>
        <w:jc w:val="both"/>
        <w:rPr/>
      </w:pPr>
      <w:r>
        <w:rPr>
          <w:spacing w:val="1"/>
        </w:rPr>
        <w:t>闭袢性小肠梗阻危害大，一旦漏诊或延误治疗，</w:t>
      </w:r>
      <w:r>
        <w:rPr>
          <w:spacing w:val="15"/>
        </w:rPr>
        <w:t xml:space="preserve"> </w:t>
      </w:r>
      <w:r>
        <w:rPr/>
        <w:t>将导致肠坏死、肠穿孔、急性弥漫性腹膜炎，甚至死  </w:t>
      </w:r>
      <w:r>
        <w:rPr/>
        <w:t>亡等严重并发症，通过早期诊断、精准判断、尽早手  </w:t>
      </w:r>
      <w:r>
        <w:rPr>
          <w:spacing w:val="9"/>
        </w:rPr>
        <w:t>术治疗以及术后规范随访复查，能够降低闭袢性小</w:t>
      </w:r>
      <w:r>
        <w:rPr>
          <w:spacing w:val="1"/>
        </w:rPr>
        <w:t xml:space="preserve">  </w:t>
      </w:r>
      <w:r>
        <w:rPr/>
        <w:t>肠梗阻的危害，避免肠坏死，拯救更多闭袢性小肠梗</w:t>
      </w:r>
      <w:r>
        <w:rPr>
          <w:spacing w:val="1"/>
        </w:rPr>
        <w:t xml:space="preserve">  </w:t>
      </w:r>
      <w:r>
        <w:rPr>
          <w:spacing w:val="5"/>
        </w:rPr>
        <w:t>阻患者。</w:t>
      </w:r>
    </w:p>
    <w:p>
      <w:pPr>
        <w:pStyle w:val="BodyText"/>
        <w:ind w:left="71" w:right="67" w:firstLine="357"/>
        <w:spacing w:before="290" w:line="233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声明</w:t>
      </w:r>
      <w:r>
        <w:rPr>
          <w:sz w:val="17"/>
          <w:szCs w:val="17"/>
          <w:spacing w:val="6"/>
        </w:rPr>
        <w:t>：本专家共识是基于当前的临床证据、循证医学证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7"/>
        </w:rPr>
        <w:t>据及专家意见，仅为对治疗闭袢性小肠梗阻提</w:t>
      </w:r>
      <w:r>
        <w:rPr>
          <w:sz w:val="17"/>
          <w:szCs w:val="17"/>
          <w:spacing w:val="6"/>
        </w:rPr>
        <w:t>供指导，不作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为任何医疗纠纷及诉讼的法律依据。</w:t>
      </w:r>
    </w:p>
    <w:p>
      <w:pPr>
        <w:pStyle w:val="BodyText"/>
        <w:ind w:left="432"/>
        <w:spacing w:line="203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利益冲突</w:t>
      </w:r>
      <w:r>
        <w:rPr>
          <w:sz w:val="17"/>
          <w:szCs w:val="17"/>
          <w:spacing w:val="4"/>
        </w:rPr>
        <w:t>：所有作者均声明不存在利益冲突。</w:t>
      </w:r>
    </w:p>
    <w:p>
      <w:pPr>
        <w:pStyle w:val="BodyText"/>
        <w:ind w:left="436"/>
        <w:spacing w:before="34" w:line="199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3"/>
        </w:rPr>
        <w:t>制订专家组成员</w:t>
      </w:r>
      <w:r>
        <w:rPr>
          <w:sz w:val="17"/>
          <w:szCs w:val="17"/>
          <w:spacing w:val="3"/>
        </w:rPr>
        <w:t>（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3"/>
        </w:rPr>
        <w:t>按姓氏汉语拼音为序</w:t>
      </w:r>
      <w:r>
        <w:rPr>
          <w:sz w:val="17"/>
          <w:szCs w:val="17"/>
          <w:spacing w:val="-10"/>
        </w:rPr>
        <w:t>）：</w:t>
      </w:r>
    </w:p>
    <w:p>
      <w:pPr>
        <w:pStyle w:val="BodyText"/>
        <w:ind w:right="67" w:firstLine="446"/>
        <w:spacing w:before="42" w:line="222" w:lineRule="auto"/>
        <w:jc w:val="both"/>
        <w:rPr>
          <w:sz w:val="17"/>
          <w:szCs w:val="17"/>
        </w:rPr>
      </w:pPr>
      <w:r>
        <w:rPr>
          <w:sz w:val="17"/>
          <w:szCs w:val="17"/>
        </w:rPr>
        <w:t>陈海鸣（ 南昌大学第一附属医院</w:t>
      </w:r>
      <w:r>
        <w:rPr>
          <w:sz w:val="17"/>
          <w:szCs w:val="17"/>
          <w:spacing w:val="-36"/>
          <w:w w:val="89"/>
        </w:rPr>
        <w:t>），</w:t>
      </w:r>
      <w:r>
        <w:rPr>
          <w:sz w:val="17"/>
          <w:szCs w:val="17"/>
        </w:rPr>
        <w:t>陈先强（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</w:rPr>
        <w:t>福建医科大 </w:t>
      </w:r>
      <w:r>
        <w:rPr>
          <w:sz w:val="17"/>
          <w:szCs w:val="17"/>
          <w:spacing w:val="2"/>
        </w:rPr>
        <w:t>学附属协和医院</w:t>
      </w:r>
      <w:r>
        <w:rPr>
          <w:sz w:val="17"/>
          <w:szCs w:val="17"/>
          <w:spacing w:val="-35"/>
          <w:w w:val="86"/>
        </w:rPr>
        <w:t>），</w:t>
      </w:r>
      <w:r>
        <w:rPr>
          <w:sz w:val="17"/>
          <w:szCs w:val="17"/>
          <w:spacing w:val="2"/>
        </w:rPr>
        <w:t>陈旭锋（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"/>
        </w:rPr>
        <w:t>江苏省人民医院</w:t>
      </w:r>
      <w:r>
        <w:rPr>
          <w:sz w:val="17"/>
          <w:szCs w:val="17"/>
          <w:spacing w:val="-35"/>
          <w:w w:val="86"/>
        </w:rPr>
        <w:t>），</w:t>
      </w:r>
      <w:r>
        <w:rPr>
          <w:sz w:val="17"/>
          <w:szCs w:val="17"/>
          <w:spacing w:val="2"/>
        </w:rPr>
        <w:t>党星波（ 陕西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省人民医院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3"/>
        </w:rPr>
        <w:t>窦清理（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3"/>
        </w:rPr>
        <w:t>深圳宝安区人民医院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3"/>
        </w:rPr>
        <w:t>杜工亮（ 陕西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省人民医院</w:t>
      </w:r>
      <w:r>
        <w:rPr>
          <w:sz w:val="17"/>
          <w:szCs w:val="17"/>
          <w:spacing w:val="-35"/>
          <w:w w:val="85"/>
        </w:rPr>
        <w:t>），</w:t>
      </w:r>
      <w:r>
        <w:rPr>
          <w:sz w:val="17"/>
          <w:szCs w:val="17"/>
          <w:spacing w:val="11"/>
        </w:rPr>
        <w:t>杜俊凯（ 西安交通大学第一附属医院</w:t>
      </w:r>
      <w:r>
        <w:rPr>
          <w:sz w:val="17"/>
          <w:szCs w:val="17"/>
          <w:spacing w:val="-35"/>
          <w:w w:val="85"/>
        </w:rPr>
        <w:t>），</w:t>
      </w:r>
      <w:r>
        <w:rPr>
          <w:sz w:val="17"/>
          <w:szCs w:val="17"/>
          <w:spacing w:val="11"/>
        </w:rPr>
        <w:t>甘涛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11"/>
        </w:rPr>
        <w:t>（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1"/>
        </w:rPr>
        <w:t>广西医科大学附属柳州市人民医院</w:t>
      </w:r>
      <w:r>
        <w:rPr>
          <w:sz w:val="17"/>
          <w:szCs w:val="17"/>
          <w:spacing w:val="-38"/>
          <w:w w:val="94"/>
        </w:rPr>
        <w:t>），</w:t>
      </w:r>
      <w:r>
        <w:rPr>
          <w:sz w:val="17"/>
          <w:szCs w:val="17"/>
          <w:spacing w:val="11"/>
        </w:rPr>
        <w:t>郭贯成（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11"/>
        </w:rPr>
        <w:t>郑大一附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4"/>
        </w:rPr>
        <w:t>韩定（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4"/>
        </w:rPr>
        <w:t>厦门大学附属第一医院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4"/>
        </w:rPr>
        <w:t>侯利民（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4"/>
        </w:rPr>
        <w:t>哈尔滨医科大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学附属第一医院</w:t>
      </w:r>
      <w:r>
        <w:rPr>
          <w:sz w:val="17"/>
          <w:szCs w:val="17"/>
          <w:spacing w:val="-33"/>
          <w:w w:val="80"/>
        </w:rPr>
        <w:t>），</w:t>
      </w:r>
      <w:r>
        <w:rPr>
          <w:sz w:val="17"/>
          <w:szCs w:val="17"/>
          <w:spacing w:val="4"/>
        </w:rPr>
        <w:t>金红旭（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4"/>
        </w:rPr>
        <w:t>北部战区总医院</w:t>
      </w:r>
      <w:r>
        <w:rPr>
          <w:sz w:val="17"/>
          <w:szCs w:val="17"/>
          <w:spacing w:val="-33"/>
          <w:w w:val="80"/>
        </w:rPr>
        <w:t>），</w:t>
      </w:r>
      <w:r>
        <w:rPr>
          <w:sz w:val="17"/>
          <w:szCs w:val="17"/>
          <w:spacing w:val="4"/>
        </w:rPr>
        <w:t>康</w:t>
      </w:r>
      <w:r>
        <w:rPr>
          <w:sz w:val="17"/>
          <w:szCs w:val="17"/>
          <w:spacing w:val="3"/>
        </w:rPr>
        <w:t>健（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北京丰</w:t>
      </w:r>
    </w:p>
    <w:p>
      <w:pPr>
        <w:spacing w:line="222" w:lineRule="auto"/>
        <w:sectPr>
          <w:type w:val="continuous"/>
          <w:pgSz w:w="11906" w:h="16838"/>
          <w:pgMar w:top="1485" w:right="1068" w:bottom="0" w:left="424" w:header="1168" w:footer="0" w:gutter="0"/>
          <w:cols w:equalWidth="0" w:num="2">
            <w:col w:w="5577" w:space="100"/>
            <w:col w:w="4737" w:space="0"/>
          </w:cols>
        </w:sectPr>
        <w:rPr>
          <w:sz w:val="17"/>
          <w:szCs w:val="17"/>
        </w:rPr>
      </w:pPr>
    </w:p>
    <w:p>
      <w:pPr>
        <w:spacing w:line="123" w:lineRule="exact"/>
        <w:rPr/>
      </w:pPr>
      <w:r>
        <w:pict>
          <v:shape id="_x0000_s32" style="position:absolute;margin-left:240.581pt;margin-top:71.3585pt;mso-position-vertical-relative:page;mso-position-horizontal-relative:page;width:297.55pt;height:0.35pt;z-index:251672576;" o:allowincell="f" filled="false" strokecolor="#231F20" strokeweight="0.33pt" coordsize="5950,6" coordorigin="0,0" path="m0,3l5950,3e">
            <v:stroke joinstyle="miter" miterlimit="10"/>
          </v:shape>
        </w:pict>
      </w:r>
      <w:r/>
    </w:p>
    <w:p>
      <w:pPr>
        <w:spacing w:line="123" w:lineRule="exact"/>
        <w:sectPr>
          <w:headerReference w:type="default" r:id="rId20"/>
          <w:pgSz w:w="11906" w:h="16838"/>
          <w:pgMar w:top="1485" w:right="1133" w:bottom="0" w:left="424" w:header="1169" w:footer="0" w:gutter="0"/>
          <w:cols w:equalWidth="0" w:num="1">
            <w:col w:w="10348" w:space="0"/>
          </w:cols>
        </w:sectPr>
        <w:rPr/>
      </w:pPr>
    </w:p>
    <w:p>
      <w:pPr>
        <w:pStyle w:val="BodyText"/>
        <w:ind w:left="648" w:right="285" w:firstLine="91"/>
        <w:spacing w:before="159" w:line="234" w:lineRule="auto"/>
        <w:jc w:val="both"/>
        <w:rPr>
          <w:sz w:val="17"/>
          <w:szCs w:val="17"/>
        </w:rPr>
      </w:pPr>
      <w:r>
        <w:rPr>
          <w:sz w:val="17"/>
          <w:szCs w:val="17"/>
          <w:spacing w:val="7"/>
        </w:rPr>
        <w:t>台右安门医院</w:t>
      </w:r>
      <w:r>
        <w:rPr>
          <w:sz w:val="17"/>
          <w:szCs w:val="17"/>
          <w:spacing w:val="-35"/>
          <w:w w:val="86"/>
        </w:rPr>
        <w:t>），</w:t>
      </w:r>
      <w:r>
        <w:rPr>
          <w:sz w:val="17"/>
          <w:szCs w:val="17"/>
          <w:spacing w:val="7"/>
        </w:rPr>
        <w:t>李朝军（ 陆军军医大学第一附属医院</w:t>
      </w:r>
      <w:r>
        <w:rPr>
          <w:sz w:val="17"/>
          <w:szCs w:val="17"/>
          <w:spacing w:val="-35"/>
          <w:w w:val="86"/>
        </w:rPr>
        <w:t>），</w:t>
      </w:r>
      <w:r>
        <w:rPr>
          <w:sz w:val="17"/>
          <w:szCs w:val="17"/>
          <w:spacing w:val="7"/>
        </w:rPr>
        <w:t>李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5"/>
        </w:rPr>
        <w:t>力卓（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5"/>
        </w:rPr>
        <w:t>首都医科大学宣武医院</w:t>
      </w:r>
      <w:r>
        <w:rPr>
          <w:sz w:val="17"/>
          <w:szCs w:val="17"/>
          <w:spacing w:val="-36"/>
          <w:w w:val="88"/>
        </w:rPr>
        <w:t>），</w:t>
      </w:r>
      <w:r>
        <w:rPr>
          <w:sz w:val="17"/>
          <w:szCs w:val="17"/>
          <w:spacing w:val="5"/>
        </w:rPr>
        <w:t>李曼（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5"/>
        </w:rPr>
        <w:t>哈尔滨医科大学附属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2"/>
        </w:rPr>
        <w:t>肿瘤医院</w:t>
      </w:r>
      <w:r>
        <w:rPr>
          <w:sz w:val="17"/>
          <w:szCs w:val="17"/>
          <w:spacing w:val="-35"/>
          <w:w w:val="85"/>
        </w:rPr>
        <w:t>），</w:t>
      </w:r>
      <w:r>
        <w:rPr>
          <w:sz w:val="17"/>
          <w:szCs w:val="17"/>
          <w:spacing w:val="12"/>
        </w:rPr>
        <w:t>李仕来（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12"/>
        </w:rPr>
        <w:t>广西医科大学附属肿瘤医院</w:t>
      </w:r>
      <w:r>
        <w:rPr>
          <w:sz w:val="17"/>
          <w:szCs w:val="17"/>
          <w:spacing w:val="-35"/>
          <w:w w:val="85"/>
        </w:rPr>
        <w:t>），</w:t>
      </w:r>
      <w:r>
        <w:rPr>
          <w:sz w:val="17"/>
          <w:szCs w:val="17"/>
          <w:spacing w:val="12"/>
        </w:rPr>
        <w:t>李振鲁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（青岛大学附属医院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5"/>
        </w:rPr>
        <w:t>李世宽（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5"/>
        </w:rPr>
        <w:t>青岛大学附属医院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5"/>
        </w:rPr>
        <w:t>林炳锵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（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5"/>
        </w:rPr>
        <w:t>福建医科大学附属协和医院</w:t>
      </w:r>
      <w:r>
        <w:rPr>
          <w:sz w:val="17"/>
          <w:szCs w:val="17"/>
          <w:spacing w:val="-36"/>
          <w:w w:val="88"/>
        </w:rPr>
        <w:t>），</w:t>
      </w:r>
      <w:r>
        <w:rPr>
          <w:sz w:val="17"/>
          <w:szCs w:val="17"/>
          <w:spacing w:val="5"/>
        </w:rPr>
        <w:t>蔺际龑（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5"/>
        </w:rPr>
        <w:t>厦门大学附属第一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医院</w:t>
      </w:r>
      <w:r>
        <w:rPr>
          <w:sz w:val="17"/>
          <w:szCs w:val="17"/>
          <w:spacing w:val="-35"/>
          <w:w w:val="86"/>
        </w:rPr>
        <w:t>），</w:t>
      </w:r>
      <w:r>
        <w:rPr>
          <w:sz w:val="17"/>
          <w:szCs w:val="17"/>
          <w:spacing w:val="2"/>
        </w:rPr>
        <w:t>刘明华（ 陆军军医大学第一附属医院</w:t>
      </w:r>
      <w:r>
        <w:rPr>
          <w:sz w:val="17"/>
          <w:szCs w:val="17"/>
          <w:spacing w:val="-35"/>
          <w:w w:val="86"/>
        </w:rPr>
        <w:t>），</w:t>
      </w:r>
      <w:r>
        <w:rPr>
          <w:sz w:val="17"/>
          <w:szCs w:val="17"/>
          <w:spacing w:val="2"/>
        </w:rPr>
        <w:t>刘双庆（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"/>
        </w:rPr>
        <w:t>解放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军总医院第四医学中心</w:t>
      </w:r>
      <w:r>
        <w:rPr>
          <w:sz w:val="17"/>
          <w:szCs w:val="17"/>
          <w:spacing w:val="-36"/>
          <w:w w:val="89"/>
        </w:rPr>
        <w:t>），</w:t>
      </w:r>
      <w:r>
        <w:rPr>
          <w:sz w:val="17"/>
          <w:szCs w:val="17"/>
          <w:spacing w:val="2"/>
        </w:rPr>
        <w:t>刘阳（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2"/>
        </w:rPr>
        <w:t>航天中心医院</w:t>
      </w:r>
      <w:r>
        <w:rPr>
          <w:sz w:val="17"/>
          <w:szCs w:val="17"/>
          <w:spacing w:val="-36"/>
          <w:w w:val="89"/>
        </w:rPr>
        <w:t>），</w:t>
      </w:r>
      <w:r>
        <w:rPr>
          <w:sz w:val="17"/>
          <w:szCs w:val="17"/>
          <w:spacing w:val="2"/>
        </w:rPr>
        <w:t>罗福文（ 大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2"/>
        </w:rPr>
        <w:t>连医科大学附属二院</w:t>
      </w:r>
      <w:r>
        <w:rPr>
          <w:sz w:val="17"/>
          <w:szCs w:val="17"/>
          <w:spacing w:val="-35"/>
          <w:w w:val="85"/>
        </w:rPr>
        <w:t>），</w:t>
      </w:r>
      <w:r>
        <w:rPr>
          <w:sz w:val="17"/>
          <w:szCs w:val="17"/>
          <w:spacing w:val="12"/>
        </w:rPr>
        <w:t>马可（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12"/>
        </w:rPr>
        <w:t>复旦大学附属华山医</w:t>
      </w:r>
      <w:r>
        <w:rPr>
          <w:sz w:val="17"/>
          <w:szCs w:val="17"/>
          <w:spacing w:val="11"/>
        </w:rPr>
        <w:t>院</w:t>
      </w:r>
      <w:r>
        <w:rPr>
          <w:sz w:val="17"/>
          <w:szCs w:val="17"/>
          <w:spacing w:val="-35"/>
          <w:w w:val="85"/>
        </w:rPr>
        <w:t>），</w:t>
      </w:r>
      <w:r>
        <w:rPr>
          <w:sz w:val="17"/>
          <w:szCs w:val="17"/>
          <w:spacing w:val="11"/>
        </w:rPr>
        <w:t>裴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俏（《 中国急救医学》杂志</w:t>
      </w:r>
      <w:r>
        <w:rPr>
          <w:sz w:val="17"/>
          <w:szCs w:val="17"/>
          <w:spacing w:val="-34"/>
          <w:w w:val="84"/>
        </w:rPr>
        <w:t>），</w:t>
      </w:r>
      <w:r>
        <w:rPr>
          <w:sz w:val="17"/>
          <w:szCs w:val="17"/>
          <w:spacing w:val="-4"/>
        </w:rPr>
        <w:t>沈俊（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4"/>
        </w:rPr>
        <w:t>武汉大学中南医院</w:t>
      </w:r>
      <w:r>
        <w:rPr>
          <w:sz w:val="17"/>
          <w:szCs w:val="17"/>
          <w:spacing w:val="-34"/>
          <w:w w:val="84"/>
        </w:rPr>
        <w:t>），</w:t>
      </w:r>
      <w:r>
        <w:rPr>
          <w:sz w:val="17"/>
          <w:szCs w:val="17"/>
          <w:spacing w:val="-4"/>
        </w:rPr>
        <w:t>孙铁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为（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5"/>
        </w:rPr>
        <w:t>哈尔滨医科大学附属第二医院</w:t>
      </w:r>
      <w:r>
        <w:rPr>
          <w:sz w:val="17"/>
          <w:szCs w:val="17"/>
          <w:spacing w:val="-36"/>
          <w:w w:val="88"/>
        </w:rPr>
        <w:t>），</w:t>
      </w:r>
      <w:r>
        <w:rPr>
          <w:sz w:val="17"/>
          <w:szCs w:val="17"/>
          <w:spacing w:val="5"/>
        </w:rPr>
        <w:t>唐柚青（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5"/>
        </w:rPr>
        <w:t>广东省第二人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民医院</w:t>
      </w:r>
      <w:r>
        <w:rPr>
          <w:sz w:val="17"/>
          <w:szCs w:val="17"/>
          <w:spacing w:val="-34"/>
          <w:w w:val="84"/>
        </w:rPr>
        <w:t>），</w:t>
      </w:r>
      <w:r>
        <w:rPr>
          <w:sz w:val="17"/>
          <w:szCs w:val="17"/>
          <w:spacing w:val="3"/>
        </w:rPr>
        <w:t>王成（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浙江中医药大学平阳中医院</w:t>
      </w:r>
      <w:r>
        <w:rPr>
          <w:sz w:val="17"/>
          <w:szCs w:val="17"/>
          <w:spacing w:val="-34"/>
          <w:w w:val="84"/>
        </w:rPr>
        <w:t>），</w:t>
      </w:r>
      <w:r>
        <w:rPr>
          <w:sz w:val="17"/>
          <w:szCs w:val="17"/>
          <w:spacing w:val="3"/>
        </w:rPr>
        <w:t>王单松（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复旦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2"/>
        </w:rPr>
        <w:t>大学附属中山医院</w:t>
      </w:r>
      <w:r>
        <w:rPr>
          <w:sz w:val="17"/>
          <w:szCs w:val="17"/>
          <w:spacing w:val="-35"/>
          <w:w w:val="85"/>
        </w:rPr>
        <w:t>），</w:t>
      </w:r>
      <w:r>
        <w:rPr>
          <w:sz w:val="17"/>
          <w:szCs w:val="17"/>
          <w:spacing w:val="12"/>
        </w:rPr>
        <w:t>王培戈（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12"/>
        </w:rPr>
        <w:t>青岛大学附属医院</w:t>
      </w:r>
      <w:r>
        <w:rPr>
          <w:sz w:val="17"/>
          <w:szCs w:val="17"/>
          <w:spacing w:val="-35"/>
          <w:w w:val="85"/>
        </w:rPr>
        <w:t>），</w:t>
      </w:r>
      <w:r>
        <w:rPr>
          <w:sz w:val="17"/>
          <w:szCs w:val="17"/>
          <w:spacing w:val="12"/>
        </w:rPr>
        <w:t>王淑红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（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6"/>
        </w:rPr>
        <w:t>哈尔滨医科大学附属肿瘤医院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6"/>
        </w:rPr>
        <w:t>王兴宇（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6"/>
        </w:rPr>
        <w:t>安</w:t>
      </w:r>
      <w:r>
        <w:rPr>
          <w:sz w:val="17"/>
          <w:szCs w:val="17"/>
          <w:spacing w:val="5"/>
        </w:rPr>
        <w:t>徽医科大学第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一附属医院</w:t>
      </w:r>
      <w:r>
        <w:rPr>
          <w:sz w:val="17"/>
          <w:szCs w:val="17"/>
          <w:spacing w:val="-39"/>
          <w:w w:val="96"/>
        </w:rPr>
        <w:t>），</w:t>
      </w:r>
      <w:r>
        <w:rPr>
          <w:sz w:val="17"/>
          <w:szCs w:val="17"/>
          <w:spacing w:val="8"/>
        </w:rPr>
        <w:t>王旭东（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8"/>
        </w:rPr>
        <w:t>湖南航天医院</w:t>
      </w:r>
      <w:r>
        <w:rPr>
          <w:sz w:val="17"/>
          <w:szCs w:val="17"/>
          <w:spacing w:val="-39"/>
          <w:w w:val="96"/>
        </w:rPr>
        <w:t>），</w:t>
      </w:r>
      <w:r>
        <w:rPr>
          <w:sz w:val="17"/>
          <w:szCs w:val="17"/>
          <w:spacing w:val="8"/>
        </w:rPr>
        <w:t>王振杰（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8"/>
        </w:rPr>
        <w:t>蚌</w:t>
      </w:r>
      <w:r>
        <w:rPr>
          <w:sz w:val="17"/>
          <w:szCs w:val="17"/>
          <w:spacing w:val="7"/>
        </w:rPr>
        <w:t>埠医科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5"/>
        </w:rPr>
        <w:t>大学第一附属医院</w:t>
      </w:r>
      <w:r>
        <w:rPr>
          <w:sz w:val="17"/>
          <w:szCs w:val="17"/>
          <w:spacing w:val="-39"/>
          <w:w w:val="95"/>
        </w:rPr>
        <w:t>），</w:t>
      </w:r>
      <w:r>
        <w:rPr>
          <w:sz w:val="17"/>
          <w:szCs w:val="17"/>
          <w:spacing w:val="15"/>
        </w:rPr>
        <w:t>王宇宏（ 解放军总医院第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5"/>
        </w:rPr>
        <w:t>四 医学中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心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3"/>
        </w:rPr>
        <w:t>吴昌亮（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3"/>
        </w:rPr>
        <w:t>青岛大学附属医院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3"/>
        </w:rPr>
        <w:t>吴利东（ 南昌大学第二附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属医院</w:t>
      </w:r>
      <w:r>
        <w:rPr>
          <w:sz w:val="17"/>
          <w:szCs w:val="17"/>
          <w:spacing w:val="-34"/>
          <w:w w:val="82"/>
        </w:rPr>
        <w:t>），</w:t>
      </w:r>
      <w:r>
        <w:rPr>
          <w:sz w:val="17"/>
          <w:szCs w:val="17"/>
          <w:spacing w:val="4"/>
        </w:rPr>
        <w:t>吴巧艺（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4"/>
        </w:rPr>
        <w:t>福建医科大学附属第一医院</w:t>
      </w:r>
      <w:r>
        <w:rPr>
          <w:sz w:val="17"/>
          <w:szCs w:val="17"/>
          <w:spacing w:val="-34"/>
          <w:w w:val="82"/>
        </w:rPr>
        <w:t>），</w:t>
      </w:r>
      <w:r>
        <w:rPr>
          <w:sz w:val="17"/>
          <w:szCs w:val="17"/>
          <w:spacing w:val="4"/>
        </w:rPr>
        <w:t>徐成峰</w:t>
      </w:r>
      <w:r>
        <w:rPr>
          <w:sz w:val="17"/>
          <w:szCs w:val="17"/>
          <w:spacing w:val="3"/>
        </w:rPr>
        <w:t>（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解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3"/>
        </w:rPr>
        <w:t>放军总医院第四医学中心</w:t>
      </w:r>
      <w:r>
        <w:rPr>
          <w:sz w:val="17"/>
          <w:szCs w:val="17"/>
          <w:spacing w:val="-36"/>
          <w:w w:val="89"/>
        </w:rPr>
        <w:t>），</w:t>
      </w:r>
      <w:r>
        <w:rPr>
          <w:sz w:val="17"/>
          <w:szCs w:val="17"/>
          <w:spacing w:val="13"/>
        </w:rPr>
        <w:t>许硕贵（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13"/>
        </w:rPr>
        <w:t>海军军医大学第一附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6"/>
        </w:rPr>
        <w:t>属医院</w:t>
      </w:r>
      <w:r>
        <w:rPr>
          <w:sz w:val="17"/>
          <w:szCs w:val="17"/>
          <w:spacing w:val="-37"/>
        </w:rPr>
        <w:t>），</w:t>
      </w:r>
      <w:r>
        <w:rPr>
          <w:sz w:val="17"/>
          <w:szCs w:val="17"/>
          <w:spacing w:val="16"/>
        </w:rPr>
        <w:t>闫柏刚（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16"/>
        </w:rPr>
        <w:t>重庆医科大学附属第三医院</w:t>
      </w:r>
      <w:r>
        <w:rPr>
          <w:sz w:val="17"/>
          <w:szCs w:val="17"/>
          <w:spacing w:val="-37"/>
        </w:rPr>
        <w:t>），</w:t>
      </w:r>
      <w:r>
        <w:rPr>
          <w:sz w:val="17"/>
          <w:szCs w:val="17"/>
          <w:spacing w:val="16"/>
        </w:rPr>
        <w:t>杨新文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（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5"/>
        </w:rPr>
        <w:t>新疆医科大学第一附属医院</w:t>
      </w:r>
      <w:r>
        <w:rPr>
          <w:sz w:val="17"/>
          <w:szCs w:val="17"/>
          <w:spacing w:val="-35"/>
          <w:w w:val="85"/>
        </w:rPr>
        <w:t>），</w:t>
      </w:r>
      <w:r>
        <w:rPr>
          <w:sz w:val="17"/>
          <w:szCs w:val="17"/>
          <w:spacing w:val="5"/>
        </w:rPr>
        <w:t>尹文（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5"/>
        </w:rPr>
        <w:t>空军军医大学西京医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</w:rPr>
        <w:t>张磊冰（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贵州省人民医院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</w:rPr>
        <w:t>张立春（ 中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</w:rPr>
        <w:t>国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医科大学附属  </w:t>
      </w:r>
      <w:r>
        <w:rPr>
          <w:sz w:val="17"/>
          <w:szCs w:val="17"/>
          <w:spacing w:val="3"/>
        </w:rPr>
        <w:t>盛京医院</w:t>
      </w:r>
      <w:r>
        <w:rPr>
          <w:sz w:val="17"/>
          <w:szCs w:val="17"/>
          <w:spacing w:val="-35"/>
          <w:w w:val="86"/>
        </w:rPr>
        <w:t>），</w:t>
      </w:r>
      <w:r>
        <w:rPr>
          <w:sz w:val="17"/>
          <w:szCs w:val="17"/>
          <w:spacing w:val="3"/>
        </w:rPr>
        <w:t>张俊榕（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3"/>
        </w:rPr>
        <w:t>福建医科大学附属协和医院</w:t>
      </w:r>
      <w:r>
        <w:rPr>
          <w:sz w:val="17"/>
          <w:szCs w:val="17"/>
          <w:spacing w:val="-35"/>
          <w:w w:val="86"/>
        </w:rPr>
        <w:t>），</w:t>
      </w:r>
      <w:r>
        <w:rPr>
          <w:sz w:val="17"/>
          <w:szCs w:val="17"/>
          <w:spacing w:val="3"/>
        </w:rPr>
        <w:t>张鹏（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清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2"/>
        </w:rPr>
        <w:t>华大学长庚医院</w:t>
      </w:r>
      <w:r>
        <w:rPr>
          <w:sz w:val="17"/>
          <w:szCs w:val="17"/>
          <w:spacing w:val="-37"/>
        </w:rPr>
        <w:t>），</w:t>
      </w:r>
      <w:r>
        <w:rPr>
          <w:sz w:val="17"/>
          <w:szCs w:val="17"/>
          <w:spacing w:val="12"/>
        </w:rPr>
        <w:t>赵刚（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12"/>
        </w:rPr>
        <w:t>华中科技大学同济医</w:t>
      </w:r>
      <w:r>
        <w:rPr>
          <w:sz w:val="17"/>
          <w:szCs w:val="17"/>
          <w:spacing w:val="11"/>
        </w:rPr>
        <w:t>学院附属协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和医院</w:t>
      </w:r>
      <w:r>
        <w:rPr>
          <w:sz w:val="17"/>
          <w:szCs w:val="17"/>
          <w:spacing w:val="-33"/>
          <w:w w:val="80"/>
        </w:rPr>
        <w:t>），</w:t>
      </w:r>
      <w:r>
        <w:rPr>
          <w:sz w:val="17"/>
          <w:szCs w:val="17"/>
          <w:spacing w:val="4"/>
        </w:rPr>
        <w:t>赵建辉（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4"/>
        </w:rPr>
        <w:t>河北医科大学第二医院</w:t>
      </w:r>
      <w:r>
        <w:rPr>
          <w:sz w:val="17"/>
          <w:szCs w:val="17"/>
          <w:spacing w:val="-33"/>
          <w:w w:val="80"/>
        </w:rPr>
        <w:t>），</w:t>
      </w:r>
      <w:r>
        <w:rPr>
          <w:sz w:val="17"/>
          <w:szCs w:val="17"/>
          <w:spacing w:val="4"/>
        </w:rPr>
        <w:t>赵晓东（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解放军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2"/>
        </w:rPr>
        <w:t>总医院第四医学中心</w:t>
      </w:r>
      <w:r>
        <w:rPr>
          <w:sz w:val="17"/>
          <w:szCs w:val="17"/>
          <w:spacing w:val="-39"/>
          <w:w w:val="96"/>
        </w:rPr>
        <w:t>），</w:t>
      </w:r>
      <w:r>
        <w:rPr>
          <w:sz w:val="17"/>
          <w:szCs w:val="17"/>
          <w:spacing w:val="12"/>
        </w:rPr>
        <w:t>朱长举（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12"/>
        </w:rPr>
        <w:t>郑州大学第一附属医院</w:t>
      </w:r>
      <w:r>
        <w:rPr>
          <w:sz w:val="17"/>
          <w:szCs w:val="17"/>
          <w:spacing w:val="-39"/>
          <w:w w:val="96"/>
        </w:rPr>
        <w:t>），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朱延安（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5"/>
        </w:rPr>
        <w:t>浙江省台州医院</w:t>
      </w:r>
      <w:r>
        <w:rPr>
          <w:sz w:val="17"/>
          <w:szCs w:val="17"/>
          <w:spacing w:val="-34"/>
          <w:w w:val="83"/>
        </w:rPr>
        <w:t>），</w:t>
      </w:r>
      <w:r>
        <w:rPr>
          <w:sz w:val="17"/>
          <w:szCs w:val="17"/>
          <w:spacing w:val="5"/>
        </w:rPr>
        <w:t>左永波（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5"/>
        </w:rPr>
        <w:t>北京大学第三医院海淀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6"/>
        </w:rPr>
        <w:t>院区）</w:t>
      </w:r>
    </w:p>
    <w:p>
      <w:pPr>
        <w:ind w:left="718"/>
        <w:spacing w:before="125" w:line="21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1141" w:right="344" w:hanging="408"/>
        <w:spacing w:before="190" w:line="23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[1]    中华医学会肠外肠内营养学分会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，中</w:t>
      </w:r>
      <w:r>
        <w:rPr>
          <w:sz w:val="15"/>
          <w:szCs w:val="15"/>
          <w:spacing w:val="8"/>
        </w:rPr>
        <w:t>国国际医疗保健促进交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流会外科康复促进学分会．小肠梗阻的诊断与治疗中国专家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共识(2023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版）[ J] .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3"/>
        </w:rPr>
        <w:t>中华胃肠外科杂志，2023 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3"/>
        </w:rPr>
        <w:t>26(5)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3"/>
        </w:rPr>
        <w:t>401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3"/>
        </w:rPr>
        <w:t>-</w:t>
      </w:r>
    </w:p>
    <w:p>
      <w:pPr>
        <w:pStyle w:val="BodyText"/>
        <w:ind w:left="1131"/>
        <w:spacing w:line="161" w:lineRule="exact"/>
        <w:rPr>
          <w:sz w:val="15"/>
          <w:szCs w:val="15"/>
        </w:rPr>
      </w:pPr>
      <w:r>
        <w:rPr>
          <w:sz w:val="15"/>
          <w:szCs w:val="15"/>
          <w:spacing w:val="-10"/>
          <w:position w:val="-3"/>
        </w:rPr>
        <w:t>409</w:t>
      </w:r>
      <w:r>
        <w:rPr>
          <w:sz w:val="15"/>
          <w:szCs w:val="15"/>
          <w:spacing w:val="-19"/>
          <w:position w:val="-3"/>
        </w:rPr>
        <w:t xml:space="preserve"> </w:t>
      </w:r>
      <w:r>
        <w:rPr>
          <w:sz w:val="15"/>
          <w:szCs w:val="15"/>
          <w:spacing w:val="-10"/>
          <w:position w:val="-3"/>
        </w:rPr>
        <w:t>.</w:t>
      </w:r>
    </w:p>
    <w:p>
      <w:pPr>
        <w:pStyle w:val="BodyText"/>
        <w:ind w:left="733"/>
        <w:spacing w:before="48" w:line="151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1"/>
        </w:rPr>
        <w:t>[2]     Long  B ,  Rob</w:t>
      </w:r>
      <w:r>
        <w:rPr>
          <w:sz w:val="15"/>
          <w:szCs w:val="15"/>
          <w:spacing w:val="-12"/>
          <w:position w:val="1"/>
        </w:rPr>
        <w:t>ertson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J ,  Koyfman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A</w:t>
      </w:r>
      <w:r>
        <w:rPr>
          <w:sz w:val="15"/>
          <w:szCs w:val="15"/>
          <w:spacing w:val="-26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.</w:t>
      </w:r>
      <w:r>
        <w:rPr>
          <w:sz w:val="15"/>
          <w:szCs w:val="15"/>
          <w:spacing w:val="5"/>
          <w:position w:val="1"/>
        </w:rPr>
        <w:t xml:space="preserve">  </w:t>
      </w:r>
      <w:r>
        <w:rPr>
          <w:sz w:val="15"/>
          <w:szCs w:val="15"/>
          <w:spacing w:val="-12"/>
          <w:position w:val="1"/>
        </w:rPr>
        <w:t>Emergency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medicine</w:t>
      </w:r>
      <w:r>
        <w:rPr>
          <w:sz w:val="15"/>
          <w:szCs w:val="15"/>
          <w:spacing w:val="11"/>
          <w:w w:val="101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evaluation</w:t>
      </w:r>
    </w:p>
    <w:p>
      <w:pPr>
        <w:pStyle w:val="BodyText"/>
        <w:ind w:left="1144"/>
        <w:spacing w:line="365" w:lineRule="exact"/>
        <w:rPr>
          <w:sz w:val="15"/>
          <w:szCs w:val="15"/>
        </w:rPr>
      </w:pPr>
      <w:r>
        <w:pict>
          <v:shape id="_x0000_s34" style="position:absolute;margin-left:56.108pt;margin-top:10.6097pt;mso-position-vertical-relative:text;mso-position-horizontal-relative:text;width:204.85pt;height:20.4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recommendations[ J]</w:t>
                  </w:r>
                  <w:r>
                    <w:rPr>
                      <w:sz w:val="15"/>
                      <w:szCs w:val="15"/>
                      <w:spacing w:val="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7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J</w:t>
                  </w:r>
                  <w:r>
                    <w:rPr>
                      <w:sz w:val="15"/>
                      <w:szCs w:val="15"/>
                      <w:spacing w:val="20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Em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erg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Med ,  2019 ,  56(2)</w:t>
                  </w:r>
                  <w:r>
                    <w:rPr>
                      <w:sz w:val="15"/>
                      <w:szCs w:val="15"/>
                      <w:spacing w:val="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:  166</w:t>
                  </w:r>
                  <w:r>
                    <w:rPr>
                      <w:sz w:val="15"/>
                      <w:szCs w:val="15"/>
                      <w:spacing w:val="15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-</w:t>
                  </w:r>
                  <w:r>
                    <w:rPr>
                      <w:sz w:val="15"/>
                      <w:szCs w:val="15"/>
                      <w:spacing w:val="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176</w:t>
                  </w:r>
                  <w:r>
                    <w:rPr>
                      <w:sz w:val="15"/>
                      <w:szCs w:val="15"/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3"/>
          <w:position w:val="7"/>
        </w:rPr>
        <w:t>and  management   of  small   bowel   obstruction :   evidence  -</w:t>
      </w:r>
      <w:r>
        <w:rPr>
          <w:sz w:val="15"/>
          <w:szCs w:val="15"/>
          <w:spacing w:val="38"/>
          <w:w w:val="101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ba</w:t>
      </w:r>
      <w:r>
        <w:rPr>
          <w:sz w:val="15"/>
          <w:szCs w:val="15"/>
          <w:spacing w:val="-14"/>
          <w:position w:val="7"/>
        </w:rPr>
        <w:t>sed</w:t>
      </w:r>
    </w:p>
    <w:p>
      <w:pPr>
        <w:spacing w:line="274" w:lineRule="auto"/>
        <w:rPr>
          <w:rFonts w:ascii="Arial"/>
          <w:sz w:val="21"/>
        </w:rPr>
      </w:pPr>
      <w:r>
        <w:pict>
          <v:shape id="_x0000_s36" style="position:absolute;margin-left:35.6605pt;margin-top:8.60663pt;mso-position-vertical-relative:text;mso-position-horizontal-relative:text;width:231.05pt;height:9.7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[3]     Kim  HR ,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</w:rPr>
                    <w:t>Lee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Y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,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</w:rPr>
                    <w:t>Kim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J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,  et  al.   Closed  loop  obstruction  of</w:t>
                  </w:r>
                  <w:r>
                    <w:rPr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small</w:t>
                  </w:r>
                </w:p>
              </w:txbxContent>
            </v:textbox>
          </v:shape>
        </w:pict>
      </w:r>
      <w:r/>
    </w:p>
    <w:p>
      <w:pPr>
        <w:pStyle w:val="BodyText"/>
        <w:ind w:left="1142"/>
        <w:spacing w:before="65" w:line="346" w:lineRule="exact"/>
        <w:rPr>
          <w:sz w:val="15"/>
          <w:szCs w:val="15"/>
        </w:rPr>
      </w:pPr>
      <w:r>
        <w:rPr>
          <w:sz w:val="15"/>
          <w:szCs w:val="15"/>
          <w:spacing w:val="-12"/>
          <w:position w:val="6"/>
        </w:rPr>
        <w:t>bowel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:</w:t>
      </w:r>
      <w:r>
        <w:rPr>
          <w:sz w:val="15"/>
          <w:szCs w:val="15"/>
          <w:spacing w:val="9"/>
          <w:position w:val="6"/>
        </w:rPr>
        <w:t xml:space="preserve">  </w:t>
      </w:r>
      <w:r>
        <w:rPr>
          <w:sz w:val="15"/>
          <w:szCs w:val="15"/>
          <w:spacing w:val="-12"/>
          <w:position w:val="6"/>
        </w:rPr>
        <w:t>CT</w:t>
      </w:r>
      <w:r>
        <w:rPr>
          <w:sz w:val="15"/>
          <w:szCs w:val="15"/>
          <w:spacing w:val="3"/>
          <w:position w:val="6"/>
        </w:rPr>
        <w:t xml:space="preserve">  </w:t>
      </w:r>
      <w:r>
        <w:rPr>
          <w:sz w:val="15"/>
          <w:szCs w:val="15"/>
          <w:spacing w:val="-12"/>
          <w:position w:val="6"/>
        </w:rPr>
        <w:t>signs</w:t>
      </w:r>
      <w:r>
        <w:rPr>
          <w:sz w:val="15"/>
          <w:szCs w:val="15"/>
          <w:spacing w:val="5"/>
          <w:position w:val="6"/>
        </w:rPr>
        <w:t xml:space="preserve">  </w:t>
      </w:r>
      <w:r>
        <w:rPr>
          <w:sz w:val="15"/>
          <w:szCs w:val="15"/>
          <w:spacing w:val="-12"/>
          <w:position w:val="6"/>
        </w:rPr>
        <w:t>predicting</w:t>
      </w:r>
      <w:r>
        <w:rPr>
          <w:sz w:val="15"/>
          <w:szCs w:val="15"/>
          <w:spacing w:val="4"/>
          <w:position w:val="6"/>
        </w:rPr>
        <w:t xml:space="preserve">  </w:t>
      </w:r>
      <w:r>
        <w:rPr>
          <w:sz w:val="15"/>
          <w:szCs w:val="15"/>
          <w:spacing w:val="-12"/>
          <w:position w:val="6"/>
        </w:rPr>
        <w:t>successful</w:t>
      </w:r>
      <w:r>
        <w:rPr>
          <w:sz w:val="15"/>
          <w:szCs w:val="15"/>
          <w:spacing w:val="5"/>
          <w:position w:val="6"/>
        </w:rPr>
        <w:t xml:space="preserve">  </w:t>
      </w:r>
      <w:r>
        <w:rPr>
          <w:sz w:val="15"/>
          <w:szCs w:val="15"/>
          <w:spacing w:val="-12"/>
          <w:position w:val="6"/>
        </w:rPr>
        <w:t>non  -  surgic</w:t>
      </w:r>
      <w:r>
        <w:rPr>
          <w:sz w:val="15"/>
          <w:szCs w:val="15"/>
          <w:spacing w:val="-13"/>
          <w:position w:val="6"/>
        </w:rPr>
        <w:t>al   treatment</w:t>
      </w:r>
    </w:p>
    <w:p>
      <w:pPr>
        <w:pStyle w:val="BodyText"/>
        <w:ind w:left="1160"/>
        <w:spacing w:line="127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-2"/>
        </w:rPr>
        <w:t>[ J] .</w:t>
      </w:r>
      <w:r>
        <w:rPr>
          <w:sz w:val="15"/>
          <w:szCs w:val="15"/>
          <w:spacing w:val="9"/>
          <w:position w:val="-2"/>
        </w:rPr>
        <w:t xml:space="preserve">  </w:t>
      </w:r>
      <w:r>
        <w:rPr>
          <w:sz w:val="15"/>
          <w:szCs w:val="15"/>
          <w:spacing w:val="-7"/>
          <w:position w:val="-2"/>
        </w:rPr>
        <w:t>Eur</w:t>
      </w:r>
      <w:r>
        <w:rPr>
          <w:sz w:val="15"/>
          <w:szCs w:val="15"/>
          <w:spacing w:val="11"/>
          <w:w w:val="101"/>
          <w:position w:val="-2"/>
        </w:rPr>
        <w:t xml:space="preserve"> </w:t>
      </w:r>
      <w:r>
        <w:rPr>
          <w:sz w:val="15"/>
          <w:szCs w:val="15"/>
          <w:spacing w:val="-7"/>
          <w:position w:val="-2"/>
        </w:rPr>
        <w:t>J</w:t>
      </w:r>
      <w:r>
        <w:rPr>
          <w:sz w:val="15"/>
          <w:szCs w:val="15"/>
          <w:spacing w:val="20"/>
          <w:w w:val="101"/>
          <w:position w:val="-2"/>
        </w:rPr>
        <w:t xml:space="preserve"> </w:t>
      </w:r>
      <w:r>
        <w:rPr>
          <w:sz w:val="15"/>
          <w:szCs w:val="15"/>
          <w:spacing w:val="-7"/>
          <w:position w:val="-2"/>
        </w:rPr>
        <w:t>Radiol ,  2023 ,  161(4)</w:t>
      </w:r>
      <w:r>
        <w:rPr>
          <w:sz w:val="15"/>
          <w:szCs w:val="15"/>
          <w:spacing w:val="18"/>
          <w:w w:val="101"/>
          <w:position w:val="-2"/>
        </w:rPr>
        <w:t xml:space="preserve"> </w:t>
      </w:r>
      <w:r>
        <w:rPr>
          <w:sz w:val="15"/>
          <w:szCs w:val="15"/>
          <w:spacing w:val="-7"/>
          <w:position w:val="-2"/>
        </w:rPr>
        <w:t>:</w:t>
      </w:r>
      <w:r>
        <w:rPr>
          <w:sz w:val="15"/>
          <w:szCs w:val="15"/>
          <w:position w:val="-2"/>
        </w:rPr>
        <w:t xml:space="preserve">  </w:t>
      </w:r>
      <w:r>
        <w:rPr>
          <w:sz w:val="15"/>
          <w:szCs w:val="15"/>
          <w:spacing w:val="-7"/>
          <w:position w:val="-2"/>
        </w:rPr>
        <w:t>110716</w:t>
      </w:r>
      <w:r>
        <w:rPr>
          <w:sz w:val="15"/>
          <w:szCs w:val="15"/>
          <w:spacing w:val="-20"/>
          <w:position w:val="-2"/>
        </w:rPr>
        <w:t xml:space="preserve"> </w:t>
      </w:r>
      <w:r>
        <w:rPr>
          <w:sz w:val="15"/>
          <w:szCs w:val="15"/>
          <w:spacing w:val="-7"/>
          <w:position w:val="-2"/>
        </w:rPr>
        <w:t>.</w:t>
      </w:r>
    </w:p>
    <w:p>
      <w:pPr>
        <w:pStyle w:val="BodyText"/>
        <w:ind w:left="733"/>
        <w:spacing w:line="345" w:lineRule="exact"/>
        <w:rPr>
          <w:sz w:val="15"/>
          <w:szCs w:val="15"/>
        </w:rPr>
      </w:pPr>
      <w:r>
        <w:rPr>
          <w:sz w:val="15"/>
          <w:szCs w:val="15"/>
          <w:spacing w:val="-10"/>
          <w:position w:val="6"/>
        </w:rPr>
        <w:t>[4]     Li  Y ,  Tian</w:t>
      </w:r>
      <w:r>
        <w:rPr>
          <w:sz w:val="15"/>
          <w:szCs w:val="15"/>
          <w:spacing w:val="8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Z ,  Liu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C ,  e</w:t>
      </w:r>
      <w:r>
        <w:rPr>
          <w:sz w:val="15"/>
          <w:szCs w:val="15"/>
          <w:spacing w:val="-11"/>
          <w:position w:val="6"/>
        </w:rPr>
        <w:t>t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al.</w:t>
      </w:r>
      <w:r>
        <w:rPr>
          <w:sz w:val="15"/>
          <w:szCs w:val="15"/>
          <w:spacing w:val="5"/>
          <w:position w:val="6"/>
        </w:rPr>
        <w:t xml:space="preserve">  </w:t>
      </w:r>
      <w:r>
        <w:rPr>
          <w:sz w:val="15"/>
          <w:szCs w:val="15"/>
          <w:spacing w:val="-11"/>
          <w:position w:val="6"/>
        </w:rPr>
        <w:t>Diagnostic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nomogram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for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closed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- loop</w:t>
      </w:r>
    </w:p>
    <w:p>
      <w:pPr>
        <w:pStyle w:val="BodyText"/>
        <w:ind w:left="1145"/>
        <w:spacing w:line="130" w:lineRule="exact"/>
        <w:rPr>
          <w:sz w:val="15"/>
          <w:szCs w:val="15"/>
        </w:rPr>
      </w:pPr>
      <w:r>
        <w:rPr>
          <w:sz w:val="15"/>
          <w:szCs w:val="15"/>
          <w:spacing w:val="-13"/>
          <w:position w:val="1"/>
        </w:rPr>
        <w:t>small</w:t>
      </w:r>
      <w:r>
        <w:rPr>
          <w:sz w:val="15"/>
          <w:szCs w:val="15"/>
          <w:spacing w:val="23"/>
          <w:w w:val="102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bowel  obstruction  requiring</w:t>
      </w:r>
      <w:r>
        <w:rPr>
          <w:sz w:val="15"/>
          <w:szCs w:val="15"/>
          <w:spacing w:val="40"/>
          <w:w w:val="10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emergency</w:t>
      </w:r>
      <w:r>
        <w:rPr>
          <w:sz w:val="15"/>
          <w:szCs w:val="15"/>
          <w:spacing w:val="43"/>
          <w:w w:val="10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surgery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[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J ]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.    Am  J</w:t>
      </w:r>
    </w:p>
    <w:p>
      <w:pPr>
        <w:pStyle w:val="BodyText"/>
        <w:ind w:left="1143"/>
        <w:spacing w:line="343" w:lineRule="exact"/>
        <w:rPr>
          <w:sz w:val="15"/>
          <w:szCs w:val="15"/>
        </w:rPr>
      </w:pPr>
      <w:r>
        <w:rPr>
          <w:sz w:val="15"/>
          <w:szCs w:val="15"/>
          <w:spacing w:val="-10"/>
          <w:position w:val="6"/>
        </w:rPr>
        <w:t>Emerg</w:t>
      </w:r>
      <w:r>
        <w:rPr>
          <w:sz w:val="15"/>
          <w:szCs w:val="15"/>
          <w:spacing w:val="2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Med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,  2023 ,  63(1)</w:t>
      </w:r>
      <w:r>
        <w:rPr>
          <w:sz w:val="15"/>
          <w:szCs w:val="15"/>
          <w:spacing w:val="18"/>
          <w:w w:val="10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:  5</w:t>
      </w:r>
      <w:r>
        <w:rPr>
          <w:sz w:val="15"/>
          <w:szCs w:val="15"/>
          <w:spacing w:val="20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-</w:t>
      </w:r>
      <w:r>
        <w:rPr>
          <w:sz w:val="15"/>
          <w:szCs w:val="15"/>
          <w:spacing w:val="4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11 .</w:t>
      </w:r>
    </w:p>
    <w:p>
      <w:pPr>
        <w:pStyle w:val="BodyText"/>
        <w:ind w:left="1143" w:right="346" w:hanging="410"/>
        <w:spacing w:before="1" w:line="203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[5]     Sghaier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A ,  Lamloum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E ,  Debaibi </w:t>
      </w:r>
      <w:r>
        <w:rPr>
          <w:sz w:val="15"/>
          <w:szCs w:val="15"/>
          <w:spacing w:val="-13"/>
        </w:rPr>
        <w:t xml:space="preserve"> M ,  et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al.   Closed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loop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small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bowel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obstruction  due  to   small  intestine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-12"/>
        </w:rPr>
        <w:t>volvulus   associated</w:t>
      </w:r>
      <w:r>
        <w:rPr>
          <w:sz w:val="15"/>
          <w:szCs w:val="15"/>
          <w:spacing w:val="-13"/>
        </w:rPr>
        <w:t xml:space="preserve">  with   early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adhesion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5"/>
        </w:rPr>
        <w:t>after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laparoscopic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5"/>
        </w:rPr>
        <w:t>appendectomy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5"/>
        </w:rPr>
        <w:t>case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repor</w:t>
      </w:r>
      <w:r>
        <w:rPr>
          <w:sz w:val="15"/>
          <w:szCs w:val="15"/>
          <w:spacing w:val="-16"/>
        </w:rPr>
        <w:t>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6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literature[J] 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0"/>
        </w:rPr>
        <w:t>Int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Surg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Case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Rep</w:t>
      </w:r>
      <w:r>
        <w:rPr>
          <w:sz w:val="15"/>
          <w:szCs w:val="15"/>
          <w:spacing w:val="-11"/>
        </w:rPr>
        <w:t xml:space="preserve"> 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2023 ,  106(5)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:  108217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733"/>
        <w:spacing w:before="52" w:line="151" w:lineRule="exact"/>
        <w:rPr>
          <w:sz w:val="15"/>
          <w:szCs w:val="15"/>
        </w:rPr>
      </w:pPr>
      <w:r>
        <w:rPr>
          <w:sz w:val="15"/>
          <w:szCs w:val="15"/>
          <w:spacing w:val="-10"/>
        </w:rPr>
        <w:t>[6]     Shrestha  BM ,  Shrestha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S ,  Aryal  S ,  et  al.   Transmesenteric  he</w:t>
      </w:r>
      <w:r>
        <w:rPr>
          <w:sz w:val="15"/>
          <w:szCs w:val="15"/>
          <w:spacing w:val="-11"/>
        </w:rPr>
        <w:t>rnia</w:t>
      </w:r>
    </w:p>
    <w:p>
      <w:pPr>
        <w:pStyle w:val="BodyText"/>
        <w:ind w:left="1139"/>
        <w:spacing w:line="344" w:lineRule="exact"/>
        <w:rPr>
          <w:sz w:val="15"/>
          <w:szCs w:val="15"/>
        </w:rPr>
      </w:pPr>
      <w:r>
        <w:rPr>
          <w:sz w:val="15"/>
          <w:szCs w:val="15"/>
          <w:spacing w:val="-13"/>
          <w:position w:val="6"/>
        </w:rPr>
        <w:t>with</w:t>
      </w:r>
      <w:r>
        <w:rPr>
          <w:sz w:val="15"/>
          <w:szCs w:val="15"/>
          <w:spacing w:val="28"/>
          <w:w w:val="102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closed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- loop  small</w:t>
      </w:r>
      <w:r>
        <w:rPr>
          <w:sz w:val="15"/>
          <w:szCs w:val="15"/>
          <w:spacing w:val="13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bowel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obstruction :  a</w:t>
      </w:r>
      <w:r>
        <w:rPr>
          <w:sz w:val="15"/>
          <w:szCs w:val="15"/>
          <w:spacing w:val="11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case</w:t>
      </w:r>
      <w:r>
        <w:rPr>
          <w:sz w:val="15"/>
          <w:szCs w:val="15"/>
          <w:spacing w:val="13"/>
          <w:w w:val="10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report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[ J]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.   Ann</w:t>
      </w:r>
    </w:p>
    <w:p>
      <w:pPr>
        <w:pStyle w:val="BodyText"/>
        <w:ind w:left="1145"/>
        <w:spacing w:line="162" w:lineRule="exact"/>
        <w:rPr>
          <w:sz w:val="15"/>
          <w:szCs w:val="15"/>
        </w:rPr>
      </w:pPr>
      <w:r>
        <w:rPr>
          <w:sz w:val="15"/>
          <w:szCs w:val="15"/>
          <w:spacing w:val="-12"/>
          <w:position w:val="1"/>
        </w:rPr>
        <w:t>Med</w:t>
      </w:r>
      <w:r>
        <w:rPr>
          <w:sz w:val="15"/>
          <w:szCs w:val="15"/>
          <w:spacing w:val="36"/>
          <w:w w:val="101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Surg  ( Lond)</w:t>
      </w:r>
      <w:r>
        <w:rPr>
          <w:sz w:val="15"/>
          <w:szCs w:val="15"/>
          <w:spacing w:val="17"/>
          <w:w w:val="101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,  2022 ,  74 :</w:t>
      </w:r>
      <w:r>
        <w:rPr>
          <w:sz w:val="15"/>
          <w:szCs w:val="15"/>
          <w:position w:val="1"/>
        </w:rPr>
        <w:t xml:space="preserve">  </w:t>
      </w:r>
      <w:r>
        <w:rPr>
          <w:sz w:val="15"/>
          <w:szCs w:val="15"/>
          <w:spacing w:val="-12"/>
          <w:position w:val="1"/>
        </w:rPr>
        <w:t>103256</w:t>
      </w:r>
      <w:r>
        <w:rPr>
          <w:sz w:val="15"/>
          <w:szCs w:val="15"/>
          <w:spacing w:val="-20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.</w:t>
      </w:r>
    </w:p>
    <w:p>
      <w:pPr>
        <w:pStyle w:val="BodyText"/>
        <w:ind w:left="1145" w:right="346" w:hanging="412"/>
        <w:spacing w:before="52" w:line="182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[7]     Aregawi  AB ,   Girma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.    Case  </w:t>
      </w:r>
      <w:r>
        <w:rPr>
          <w:sz w:val="15"/>
          <w:szCs w:val="15"/>
          <w:spacing w:val="-12"/>
        </w:rPr>
        <w:t xml:space="preserve"> report :   a  closed   loop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obstruction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secondary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to  idiopathic  small  bow</w:t>
      </w:r>
      <w:r>
        <w:rPr>
          <w:sz w:val="15"/>
          <w:szCs w:val="15"/>
          <w:spacing w:val="-13"/>
        </w:rPr>
        <w:t>el  intussusception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3"/>
        </w:rPr>
        <w:t>an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3"/>
        </w:rPr>
        <w:t>elderly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6"/>
        <w:spacing w:before="72" w:line="347" w:lineRule="exact"/>
        <w:rPr>
          <w:sz w:val="15"/>
          <w:szCs w:val="15"/>
        </w:rPr>
      </w:pPr>
      <w:r>
        <w:rPr>
          <w:sz w:val="15"/>
          <w:szCs w:val="15"/>
          <w:spacing w:val="-10"/>
          <w:position w:val="6"/>
        </w:rPr>
        <w:t>woman[ J]</w:t>
      </w:r>
      <w:r>
        <w:rPr>
          <w:sz w:val="15"/>
          <w:szCs w:val="15"/>
          <w:spacing w:val="12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.</w:t>
      </w:r>
      <w:r>
        <w:rPr>
          <w:sz w:val="15"/>
          <w:szCs w:val="15"/>
          <w:spacing w:val="9"/>
          <w:position w:val="6"/>
        </w:rPr>
        <w:t xml:space="preserve">  </w:t>
      </w:r>
      <w:r>
        <w:rPr>
          <w:sz w:val="15"/>
          <w:szCs w:val="15"/>
          <w:spacing w:val="-10"/>
          <w:position w:val="6"/>
        </w:rPr>
        <w:t>Int</w:t>
      </w:r>
      <w:r>
        <w:rPr>
          <w:sz w:val="15"/>
          <w:szCs w:val="15"/>
          <w:spacing w:val="2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Med</w:t>
      </w:r>
      <w:r>
        <w:rPr>
          <w:sz w:val="15"/>
          <w:szCs w:val="15"/>
          <w:spacing w:val="23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Case</w:t>
      </w:r>
      <w:r>
        <w:rPr>
          <w:sz w:val="15"/>
          <w:szCs w:val="15"/>
          <w:spacing w:val="22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Rep</w:t>
      </w:r>
      <w:r>
        <w:rPr>
          <w:sz w:val="15"/>
          <w:szCs w:val="15"/>
          <w:spacing w:val="17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J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,  2023 ,  16(1)</w:t>
      </w:r>
      <w:r>
        <w:rPr>
          <w:sz w:val="15"/>
          <w:szCs w:val="15"/>
          <w:spacing w:val="18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:  65  - 72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.</w:t>
      </w:r>
    </w:p>
    <w:p>
      <w:pPr>
        <w:pStyle w:val="BodyText"/>
        <w:ind w:left="407" w:right="5" w:hanging="408"/>
        <w:spacing w:line="19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[8]      Friziero  A ,   Rosso  </w:t>
      </w:r>
      <w:r>
        <w:rPr>
          <w:sz w:val="15"/>
          <w:szCs w:val="15"/>
          <w:spacing w:val="-10"/>
        </w:rPr>
        <w:t>E 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Zuin  IS ,   et  al.   Neutrophil  to  lymphocyte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ratio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predicts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bowel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ischemia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3"/>
        </w:rPr>
        <w:t>non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-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strangulated  ad</w:t>
      </w:r>
      <w:r>
        <w:rPr>
          <w:sz w:val="15"/>
          <w:szCs w:val="15"/>
          <w:spacing w:val="-14"/>
        </w:rPr>
        <w:t>hesive  small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bowel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4"/>
        </w:rPr>
        <w:t>occlusions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4"/>
        </w:rPr>
        <w:t>:  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retrospective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analysis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from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acute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care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surgi-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cal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service[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8"/>
        </w:rPr>
        <w:t>BMC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8"/>
        </w:rPr>
        <w:t>Surg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8"/>
        </w:rPr>
        <w:t>2024 ,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8"/>
        </w:rPr>
        <w:t>24(1)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:  179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pStyle w:val="BodyText"/>
        <w:spacing w:line="345" w:lineRule="exact"/>
        <w:rPr>
          <w:sz w:val="15"/>
          <w:szCs w:val="15"/>
        </w:rPr>
      </w:pPr>
      <w:r>
        <w:rPr>
          <w:sz w:val="15"/>
          <w:szCs w:val="15"/>
          <w:spacing w:val="-9"/>
          <w:position w:val="6"/>
        </w:rPr>
        <w:t>[9]     Edwards  MK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,   Kupp</w:t>
      </w:r>
      <w:r>
        <w:rPr>
          <w:sz w:val="15"/>
          <w:szCs w:val="15"/>
          <w:spacing w:val="-10"/>
          <w:position w:val="6"/>
        </w:rPr>
        <w:t>ler  CS ,</w:t>
      </w:r>
      <w:r>
        <w:rPr>
          <w:sz w:val="15"/>
          <w:szCs w:val="15"/>
          <w:spacing w:val="4"/>
          <w:position w:val="6"/>
        </w:rPr>
        <w:t xml:space="preserve">  </w:t>
      </w:r>
      <w:r>
        <w:rPr>
          <w:sz w:val="15"/>
          <w:szCs w:val="15"/>
          <w:spacing w:val="-10"/>
          <w:position w:val="6"/>
        </w:rPr>
        <w:t>Croft</w:t>
      </w:r>
      <w:r>
        <w:rPr>
          <w:sz w:val="15"/>
          <w:szCs w:val="15"/>
          <w:spacing w:val="32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CA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,</w:t>
      </w:r>
      <w:r>
        <w:rPr>
          <w:sz w:val="15"/>
          <w:szCs w:val="15"/>
          <w:spacing w:val="4"/>
          <w:position w:val="6"/>
        </w:rPr>
        <w:t xml:space="preserve">  </w:t>
      </w:r>
      <w:r>
        <w:rPr>
          <w:sz w:val="15"/>
          <w:szCs w:val="15"/>
          <w:spacing w:val="-10"/>
          <w:position w:val="6"/>
        </w:rPr>
        <w:t>et</w:t>
      </w:r>
      <w:r>
        <w:rPr>
          <w:sz w:val="15"/>
          <w:szCs w:val="15"/>
          <w:spacing w:val="30"/>
          <w:w w:val="10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al.   Adhesive  closed</w:t>
      </w:r>
      <w:r>
        <w:rPr>
          <w:sz w:val="15"/>
          <w:szCs w:val="15"/>
          <w:spacing w:val="20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-</w:t>
      </w:r>
    </w:p>
    <w:p>
      <w:pPr>
        <w:pStyle w:val="BodyText"/>
        <w:ind w:right="16"/>
        <w:spacing w:line="133" w:lineRule="exact"/>
        <w:jc w:val="right"/>
        <w:rPr>
          <w:sz w:val="15"/>
          <w:szCs w:val="15"/>
        </w:rPr>
      </w:pPr>
      <w:r>
        <w:rPr>
          <w:sz w:val="15"/>
          <w:szCs w:val="15"/>
          <w:spacing w:val="-12"/>
          <w:position w:val="-1"/>
        </w:rPr>
        <w:t>loop</w:t>
      </w:r>
      <w:r>
        <w:rPr>
          <w:sz w:val="15"/>
          <w:szCs w:val="15"/>
          <w:spacing w:val="28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small  bowel  obstruction [</w:t>
      </w:r>
      <w:r>
        <w:rPr>
          <w:sz w:val="15"/>
          <w:szCs w:val="15"/>
          <w:spacing w:val="2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J]</w:t>
      </w:r>
      <w:r>
        <w:rPr>
          <w:sz w:val="15"/>
          <w:szCs w:val="15"/>
          <w:spacing w:val="5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.   Clin  Pract</w:t>
      </w:r>
      <w:r>
        <w:rPr>
          <w:sz w:val="15"/>
          <w:szCs w:val="15"/>
          <w:spacing w:val="36"/>
          <w:w w:val="101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Cases</w:t>
      </w:r>
      <w:r>
        <w:rPr>
          <w:sz w:val="15"/>
          <w:szCs w:val="15"/>
          <w:spacing w:val="36"/>
          <w:w w:val="101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Emerg</w:t>
      </w:r>
      <w:r>
        <w:rPr>
          <w:sz w:val="15"/>
          <w:szCs w:val="15"/>
          <w:spacing w:val="34"/>
          <w:w w:val="101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Me</w:t>
      </w:r>
      <w:r>
        <w:rPr>
          <w:sz w:val="15"/>
          <w:szCs w:val="15"/>
          <w:spacing w:val="-13"/>
          <w:position w:val="-1"/>
        </w:rPr>
        <w:t>d ,</w:t>
      </w:r>
    </w:p>
    <w:p>
      <w:pPr>
        <w:pStyle w:val="BodyText"/>
        <w:ind w:left="400"/>
        <w:spacing w:line="346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6"/>
        </w:rPr>
        <w:t>2018 ,</w:t>
      </w:r>
      <w:r>
        <w:rPr>
          <w:sz w:val="15"/>
          <w:szCs w:val="15"/>
          <w:spacing w:val="46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2(1)</w:t>
      </w:r>
      <w:r>
        <w:rPr>
          <w:sz w:val="15"/>
          <w:szCs w:val="15"/>
          <w:spacing w:val="18"/>
          <w:w w:val="101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:  31</w:t>
      </w:r>
      <w:r>
        <w:rPr>
          <w:sz w:val="15"/>
          <w:szCs w:val="15"/>
          <w:spacing w:val="27"/>
          <w:w w:val="101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- 34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.</w:t>
      </w:r>
    </w:p>
    <w:p>
      <w:pPr>
        <w:pStyle w:val="BodyText"/>
        <w:spacing w:line="132" w:lineRule="exact"/>
        <w:jc w:val="right"/>
        <w:rPr>
          <w:sz w:val="15"/>
          <w:szCs w:val="15"/>
        </w:rPr>
      </w:pPr>
      <w:r>
        <w:rPr>
          <w:sz w:val="15"/>
          <w:szCs w:val="15"/>
          <w:spacing w:val="-14"/>
          <w:position w:val="-2"/>
        </w:rPr>
        <w:t>[10]   </w:t>
      </w:r>
      <w:r>
        <w:rPr>
          <w:sz w:val="15"/>
          <w:szCs w:val="15"/>
          <w:spacing w:val="-13"/>
          <w:position w:val="-2"/>
        </w:rPr>
        <w:t xml:space="preserve">  de  Kok  BM ,  Toneman</w:t>
      </w:r>
      <w:r>
        <w:rPr>
          <w:sz w:val="15"/>
          <w:szCs w:val="15"/>
          <w:spacing w:val="18"/>
          <w:position w:val="-2"/>
        </w:rPr>
        <w:t xml:space="preserve"> </w:t>
      </w:r>
      <w:r>
        <w:rPr>
          <w:sz w:val="15"/>
          <w:szCs w:val="15"/>
          <w:spacing w:val="-14"/>
          <w:position w:val="-2"/>
        </w:rPr>
        <w:t>MK</w:t>
      </w:r>
      <w:r>
        <w:rPr>
          <w:sz w:val="15"/>
          <w:szCs w:val="15"/>
          <w:spacing w:val="-19"/>
          <w:position w:val="-2"/>
        </w:rPr>
        <w:t xml:space="preserve"> </w:t>
      </w:r>
      <w:r>
        <w:rPr>
          <w:sz w:val="15"/>
          <w:szCs w:val="15"/>
          <w:spacing w:val="-14"/>
          <w:position w:val="-2"/>
        </w:rPr>
        <w:t>,  Oei</w:t>
      </w:r>
      <w:r>
        <w:rPr>
          <w:sz w:val="15"/>
          <w:szCs w:val="15"/>
          <w:spacing w:val="18"/>
          <w:w w:val="101"/>
          <w:position w:val="-2"/>
        </w:rPr>
        <w:t xml:space="preserve"> </w:t>
      </w:r>
      <w:r>
        <w:rPr>
          <w:sz w:val="15"/>
          <w:szCs w:val="15"/>
          <w:spacing w:val="-14"/>
          <w:position w:val="-2"/>
        </w:rPr>
        <w:t>S ,  et</w:t>
      </w:r>
      <w:r>
        <w:rPr>
          <w:sz w:val="15"/>
          <w:szCs w:val="15"/>
          <w:spacing w:val="13"/>
          <w:w w:val="101"/>
          <w:position w:val="-2"/>
        </w:rPr>
        <w:t xml:space="preserve"> </w:t>
      </w:r>
      <w:r>
        <w:rPr>
          <w:sz w:val="15"/>
          <w:szCs w:val="15"/>
          <w:spacing w:val="-14"/>
          <w:position w:val="-2"/>
        </w:rPr>
        <w:t>al.</w:t>
      </w:r>
      <w:r>
        <w:rPr>
          <w:sz w:val="15"/>
          <w:szCs w:val="15"/>
          <w:spacing w:val="4"/>
          <w:position w:val="-2"/>
        </w:rPr>
        <w:t xml:space="preserve">  </w:t>
      </w:r>
      <w:r>
        <w:rPr>
          <w:sz w:val="15"/>
          <w:szCs w:val="15"/>
          <w:spacing w:val="-14"/>
          <w:position w:val="-2"/>
        </w:rPr>
        <w:t>Correlation</w:t>
      </w:r>
      <w:r>
        <w:rPr>
          <w:sz w:val="15"/>
          <w:szCs w:val="15"/>
          <w:spacing w:val="12"/>
          <w:position w:val="-2"/>
        </w:rPr>
        <w:t xml:space="preserve"> </w:t>
      </w:r>
      <w:r>
        <w:rPr>
          <w:sz w:val="15"/>
          <w:szCs w:val="15"/>
          <w:spacing w:val="-14"/>
          <w:position w:val="-2"/>
        </w:rPr>
        <w:t>of</w:t>
      </w:r>
      <w:r>
        <w:rPr>
          <w:sz w:val="15"/>
          <w:szCs w:val="15"/>
          <w:spacing w:val="4"/>
          <w:position w:val="-2"/>
        </w:rPr>
        <w:t xml:space="preserve"> </w:t>
      </w:r>
      <w:r>
        <w:rPr>
          <w:sz w:val="15"/>
          <w:szCs w:val="15"/>
          <w:spacing w:val="-14"/>
          <w:position w:val="-2"/>
        </w:rPr>
        <w:t>CT</w:t>
      </w:r>
      <w:r>
        <w:rPr>
          <w:sz w:val="15"/>
          <w:szCs w:val="15"/>
          <w:spacing w:val="6"/>
          <w:position w:val="-2"/>
        </w:rPr>
        <w:t xml:space="preserve"> </w:t>
      </w:r>
      <w:r>
        <w:rPr>
          <w:sz w:val="15"/>
          <w:szCs w:val="15"/>
          <w:spacing w:val="-14"/>
          <w:position w:val="-2"/>
        </w:rPr>
        <w:t>finding</w:t>
      </w:r>
      <w:r>
        <w:rPr>
          <w:sz w:val="15"/>
          <w:szCs w:val="15"/>
          <w:spacing w:val="-7"/>
          <w:position w:val="-2"/>
        </w:rPr>
        <w:t>s</w:t>
      </w:r>
    </w:p>
    <w:p>
      <w:pPr>
        <w:pStyle w:val="BodyText"/>
        <w:ind w:right="5"/>
        <w:spacing w:line="365" w:lineRule="exact"/>
        <w:jc w:val="right"/>
        <w:rPr>
          <w:sz w:val="15"/>
          <w:szCs w:val="15"/>
        </w:rPr>
      </w:pPr>
      <w:r>
        <w:pict>
          <v:shape id="_x0000_s38" style="position:absolute;margin-left:23.3906pt;margin-top:10.9482pt;mso-position-vertical-relative:text;mso-position-horizontal-relative:text;width:205.6pt;height:20.4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obstruction  (</w:t>
                  </w:r>
                  <w:r>
                    <w:rPr>
                      <w:sz w:val="15"/>
                      <w:szCs w:val="15"/>
                      <w:spacing w:val="25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CL</w:t>
                  </w:r>
                  <w:r>
                    <w:rPr>
                      <w:sz w:val="15"/>
                      <w:szCs w:val="15"/>
                      <w:spacing w:val="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20"/>
                      <w:w w:val="10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SBO)  [</w:t>
                  </w:r>
                  <w:r>
                    <w:rPr>
                      <w:sz w:val="15"/>
                      <w:szCs w:val="15"/>
                      <w:spacing w:val="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J ]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.   Eur  J  Radiol ,  2021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   142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( 9 )</w:t>
                  </w:r>
                  <w:r>
                    <w:rPr>
                      <w:sz w:val="15"/>
                      <w:szCs w:val="15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: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2"/>
          <w:position w:val="7"/>
        </w:rPr>
        <w:t>with  intra   -  operative   outcome   in   closed   -  loop   small   bowel</w:t>
      </w:r>
    </w:p>
    <w:p>
      <w:pPr>
        <w:pStyle w:val="BodyText"/>
        <w:ind w:left="490"/>
        <w:spacing w:before="212" w:line="165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109844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spacing w:before="50" w:line="152" w:lineRule="exact"/>
        <w:rPr>
          <w:sz w:val="15"/>
          <w:szCs w:val="15"/>
        </w:rPr>
      </w:pPr>
      <w:r>
        <w:rPr>
          <w:sz w:val="15"/>
          <w:szCs w:val="15"/>
          <w:spacing w:val="-10"/>
        </w:rPr>
        <w:t>[11]     Li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BQ ,  Qi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WJ ,  Yuan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M ,  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Increased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attenua</w:t>
      </w:r>
      <w:r>
        <w:rPr>
          <w:sz w:val="15"/>
          <w:szCs w:val="15"/>
          <w:spacing w:val="-11"/>
        </w:rPr>
        <w:t>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of intestinal</w:t>
      </w:r>
    </w:p>
    <w:p>
      <w:pPr>
        <w:pStyle w:val="BodyText"/>
        <w:ind w:right="5"/>
        <w:spacing w:line="346" w:lineRule="exact"/>
        <w:jc w:val="right"/>
        <w:rPr>
          <w:sz w:val="15"/>
          <w:szCs w:val="15"/>
        </w:rPr>
      </w:pPr>
      <w:r>
        <w:rPr>
          <w:sz w:val="15"/>
          <w:szCs w:val="15"/>
          <w:spacing w:val="-15"/>
          <w:position w:val="6"/>
        </w:rPr>
        <w:t>contents</w:t>
      </w:r>
      <w:r>
        <w:rPr>
          <w:sz w:val="15"/>
          <w:szCs w:val="15"/>
          <w:spacing w:val="25"/>
          <w:w w:val="102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at</w:t>
      </w:r>
      <w:r>
        <w:rPr>
          <w:sz w:val="15"/>
          <w:szCs w:val="15"/>
          <w:spacing w:val="13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ct</w:t>
      </w:r>
      <w:r>
        <w:rPr>
          <w:sz w:val="15"/>
          <w:szCs w:val="15"/>
          <w:spacing w:val="13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indicates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bowel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necrosis</w:t>
      </w:r>
      <w:r>
        <w:rPr>
          <w:sz w:val="15"/>
          <w:szCs w:val="15"/>
          <w:spacing w:val="15"/>
          <w:w w:val="101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in</w:t>
      </w:r>
      <w:r>
        <w:rPr>
          <w:sz w:val="15"/>
          <w:szCs w:val="15"/>
          <w:spacing w:val="13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closed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15"/>
          <w:position w:val="6"/>
        </w:rPr>
        <w:t>- loo</w:t>
      </w:r>
      <w:r>
        <w:rPr>
          <w:sz w:val="15"/>
          <w:szCs w:val="15"/>
          <w:spacing w:val="-16"/>
          <w:position w:val="6"/>
        </w:rPr>
        <w:t>p</w:t>
      </w:r>
      <w:r>
        <w:rPr>
          <w:sz w:val="15"/>
          <w:szCs w:val="15"/>
          <w:spacing w:val="15"/>
          <w:w w:val="101"/>
          <w:position w:val="6"/>
        </w:rPr>
        <w:t xml:space="preserve"> </w:t>
      </w:r>
      <w:r>
        <w:rPr>
          <w:sz w:val="15"/>
          <w:szCs w:val="15"/>
          <w:spacing w:val="-16"/>
          <w:position w:val="6"/>
        </w:rPr>
        <w:t>small</w:t>
      </w:r>
      <w:r>
        <w:rPr>
          <w:sz w:val="15"/>
          <w:szCs w:val="15"/>
          <w:spacing w:val="13"/>
          <w:w w:val="101"/>
          <w:position w:val="6"/>
        </w:rPr>
        <w:t xml:space="preserve"> </w:t>
      </w:r>
      <w:r>
        <w:rPr>
          <w:sz w:val="15"/>
          <w:szCs w:val="15"/>
          <w:spacing w:val="-16"/>
          <w:position w:val="6"/>
        </w:rPr>
        <w:t>bowel</w:t>
      </w:r>
    </w:p>
    <w:p>
      <w:pPr>
        <w:pStyle w:val="BodyText"/>
        <w:ind w:left="487"/>
        <w:spacing w:line="166" w:lineRule="exact"/>
        <w:rPr>
          <w:sz w:val="15"/>
          <w:szCs w:val="15"/>
        </w:rPr>
      </w:pPr>
      <w:r>
        <w:rPr>
          <w:sz w:val="15"/>
          <w:szCs w:val="15"/>
          <w:spacing w:val="-9"/>
          <w:position w:val="1"/>
        </w:rPr>
        <w:t>obstruction[ J]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.</w:t>
      </w:r>
      <w:r>
        <w:rPr>
          <w:sz w:val="15"/>
          <w:szCs w:val="15"/>
          <w:spacing w:val="10"/>
          <w:position w:val="1"/>
        </w:rPr>
        <w:t xml:space="preserve">  </w:t>
      </w:r>
      <w:r>
        <w:rPr>
          <w:sz w:val="15"/>
          <w:szCs w:val="15"/>
          <w:spacing w:val="-9"/>
          <w:position w:val="1"/>
        </w:rPr>
        <w:t>Radiology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,  2024 ,  310(2)</w:t>
      </w:r>
      <w:r>
        <w:rPr>
          <w:sz w:val="15"/>
          <w:szCs w:val="15"/>
          <w:spacing w:val="19"/>
          <w:position w:val="1"/>
        </w:rPr>
        <w:t xml:space="preserve"> </w:t>
      </w:r>
      <w:r>
        <w:rPr>
          <w:sz w:val="15"/>
          <w:szCs w:val="15"/>
          <w:spacing w:val="-9"/>
          <w:position w:val="1"/>
        </w:rPr>
        <w:t>:  e231</w:t>
      </w:r>
      <w:r>
        <w:rPr>
          <w:sz w:val="15"/>
          <w:szCs w:val="15"/>
          <w:spacing w:val="-10"/>
          <w:position w:val="1"/>
        </w:rPr>
        <w:t>710</w:t>
      </w:r>
      <w:r>
        <w:rPr>
          <w:sz w:val="15"/>
          <w:szCs w:val="15"/>
          <w:spacing w:val="-21"/>
          <w:position w:val="1"/>
        </w:rPr>
        <w:t xml:space="preserve"> </w:t>
      </w:r>
      <w:r>
        <w:rPr>
          <w:sz w:val="15"/>
          <w:szCs w:val="15"/>
          <w:spacing w:val="-10"/>
          <w:position w:val="1"/>
        </w:rPr>
        <w:t>.</w:t>
      </w:r>
    </w:p>
    <w:p>
      <w:pPr>
        <w:pStyle w:val="BodyText"/>
        <w:ind w:left="480" w:right="4" w:hanging="480"/>
        <w:spacing w:before="53" w:line="228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[12] </w:t>
      </w:r>
      <w:r>
        <w:rPr>
          <w:sz w:val="15"/>
          <w:szCs w:val="15"/>
          <w:spacing w:val="-11"/>
        </w:rPr>
        <w:t xml:space="preserve">    Eze  VN ,  Parry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1"/>
        </w:rPr>
        <w:t>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  Boone  D 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et  al.   Prognostic  factors  to  identif</w:t>
      </w:r>
      <w:r>
        <w:rPr>
          <w:sz w:val="15"/>
          <w:szCs w:val="15"/>
          <w:spacing w:val="-6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r</w:t>
      </w:r>
      <w:r>
        <w:rPr>
          <w:sz w:val="15"/>
          <w:szCs w:val="15"/>
          <w:spacing w:val="-13"/>
        </w:rPr>
        <w:t>esolution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of  small  bowel  obst</w:t>
      </w:r>
      <w:r>
        <w:rPr>
          <w:sz w:val="15"/>
          <w:szCs w:val="15"/>
          <w:spacing w:val="-14"/>
        </w:rPr>
        <w:t>ruction  without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4"/>
        </w:rPr>
        <w:t>need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4"/>
        </w:rPr>
        <w:t>operativ</w:t>
      </w:r>
      <w:r>
        <w:rPr>
          <w:sz w:val="15"/>
          <w:szCs w:val="15"/>
          <w:spacing w:val="-13"/>
        </w:rPr>
        <w:t>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management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0"/>
        </w:rPr>
        <w:t>:  systematic  review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11"/>
        </w:rPr>
        <w:t xml:space="preserve">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1"/>
        </w:rPr>
        <w:t>Eur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Radiol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1"/>
        </w:rPr>
        <w:t>2024 ,  34(6)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3861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2"/>
        </w:rPr>
        <w:t>- 3871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477" w:right="6" w:hanging="478"/>
        <w:spacing w:before="1" w:line="198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13]     Chai  Y ,  Xing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0"/>
        </w:rPr>
        <w:t>,  Lv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P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  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Evaluation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of ischemia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necros</w:t>
      </w:r>
      <w:r>
        <w:rPr>
          <w:sz w:val="15"/>
          <w:szCs w:val="15"/>
          <w:spacing w:val="-11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i</w:t>
      </w:r>
      <w:r>
        <w:rPr>
          <w:sz w:val="15"/>
          <w:szCs w:val="15"/>
          <w:spacing w:val="-14"/>
        </w:rPr>
        <w:t>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4"/>
        </w:rPr>
        <w:t>adhesive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small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bowel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obstruction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based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CT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signs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4"/>
        </w:rPr>
        <w:t>:  subjectiv</w:t>
      </w:r>
      <w:r>
        <w:rPr>
          <w:sz w:val="15"/>
          <w:szCs w:val="15"/>
          <w:spacing w:val="-13"/>
        </w:rPr>
        <w:t>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visual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evaluation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objective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measuremen</w:t>
      </w:r>
      <w:r>
        <w:rPr>
          <w:sz w:val="15"/>
          <w:szCs w:val="15"/>
          <w:spacing w:val="-12"/>
        </w:rPr>
        <w:t>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2"/>
        </w:rPr>
        <w:t>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.   Eur  J  Radiol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2022 ,  147(2)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110115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487" w:right="5" w:hanging="487"/>
        <w:spacing w:before="1" w:line="233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[14]     Liu  X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0"/>
        </w:rPr>
        <w:t>,  Zhu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M ,  Wu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M ,  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al.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1"/>
        </w:rPr>
        <w:t>Unenhanced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CT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- based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predictive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model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identify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small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bowel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necrosis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mechanical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small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bowel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obstruction[J] 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4"/>
        </w:rPr>
        <w:t>BMC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Med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I</w:t>
      </w:r>
      <w:r>
        <w:rPr>
          <w:sz w:val="15"/>
          <w:szCs w:val="15"/>
          <w:spacing w:val="-15"/>
        </w:rPr>
        <w:t>maging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5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5"/>
        </w:rPr>
        <w:t>2023 ,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5"/>
        </w:rPr>
        <w:t>23(1)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:  80.</w:t>
      </w:r>
    </w:p>
    <w:p>
      <w:pPr>
        <w:pStyle w:val="BodyText"/>
        <w:ind w:left="477" w:right="17" w:hanging="478"/>
        <w:spacing w:before="53" w:line="236" w:lineRule="auto"/>
        <w:rPr>
          <w:sz w:val="15"/>
          <w:szCs w:val="15"/>
        </w:rPr>
      </w:pPr>
      <w:r>
        <w:pict>
          <v:shape id="_x0000_s40" style="position:absolute;margin-left:-1pt;margin-top:33.1757pt;mso-position-vertical-relative:text;mso-position-horizontal-relative:text;width:231.2pt;height:20.4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[16]     Obmann  MM ,  Punjabi  G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,  Obmann</w:t>
                  </w:r>
                  <w:r>
                    <w:rPr>
                      <w:sz w:val="15"/>
                      <w:szCs w:val="15"/>
                      <w:spacing w:val="15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VC ,  et</w:t>
                  </w:r>
                  <w:r>
                    <w:rPr>
                      <w:sz w:val="15"/>
                      <w:szCs w:val="15"/>
                      <w:spacing w:val="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al. 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 xml:space="preserve"> Dual</w:t>
                  </w:r>
                  <w:r>
                    <w:rPr>
                      <w:sz w:val="15"/>
                      <w:szCs w:val="15"/>
                      <w:spacing w:val="8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-</w:t>
                  </w:r>
                  <w:r>
                    <w:rPr>
                      <w:sz w:val="15"/>
                      <w:szCs w:val="15"/>
                      <w:spacing w:val="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energy</w:t>
                  </w:r>
                  <w:r>
                    <w:rPr>
                      <w:sz w:val="15"/>
                      <w:szCs w:val="15"/>
                      <w:spacing w:val="1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CT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0"/>
        </w:rPr>
        <w:t>[15]     Zins  M ,  Millet  I ,  Taourel  P.   Adhesi</w:t>
      </w:r>
      <w:r>
        <w:rPr>
          <w:sz w:val="15"/>
          <w:szCs w:val="15"/>
          <w:spacing w:val="-11"/>
        </w:rPr>
        <w:t>ve  small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bowel  obstruction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predictive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6"/>
        </w:rPr>
        <w:t>radiology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6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6"/>
        </w:rPr>
        <w:t>improve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6"/>
        </w:rPr>
        <w:t>patient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6"/>
        </w:rPr>
        <w:t>management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6"/>
        </w:rPr>
        <w:t>[J] .   Radio</w:t>
      </w:r>
      <w:r>
        <w:rPr>
          <w:sz w:val="15"/>
          <w:szCs w:val="15"/>
          <w:spacing w:val="-17"/>
        </w:rPr>
        <w:t>logy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2020 ,</w:t>
      </w:r>
      <w:r>
        <w:rPr>
          <w:sz w:val="15"/>
          <w:szCs w:val="15"/>
          <w:spacing w:val="50"/>
          <w:w w:val="102"/>
        </w:rPr>
        <w:t xml:space="preserve"> </w:t>
      </w:r>
      <w:r>
        <w:rPr>
          <w:sz w:val="15"/>
          <w:szCs w:val="15"/>
          <w:spacing w:val="-7"/>
        </w:rPr>
        <w:t>296(3)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7"/>
        </w:rPr>
        <w:t>480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-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492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right="2"/>
        <w:spacing w:before="200" w:line="151" w:lineRule="exact"/>
        <w:jc w:val="right"/>
        <w:rPr>
          <w:sz w:val="15"/>
          <w:szCs w:val="15"/>
        </w:rPr>
      </w:pPr>
      <w:r>
        <w:rPr>
          <w:sz w:val="15"/>
          <w:szCs w:val="15"/>
          <w:spacing w:val="-11"/>
        </w:rPr>
        <w:t>o</w:t>
      </w:r>
      <w:r>
        <w:rPr>
          <w:sz w:val="15"/>
          <w:szCs w:val="15"/>
          <w:spacing w:val="-10"/>
        </w:rPr>
        <w:t>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acute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bowel  ischemia[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J 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.   Abdom  Radiol</w:t>
      </w:r>
      <w:r>
        <w:rPr>
          <w:sz w:val="15"/>
          <w:szCs w:val="15"/>
          <w:spacing w:val="-11"/>
        </w:rPr>
        <w:t xml:space="preserve">  (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NY)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2022 ,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4</w:t>
      </w:r>
      <w:r>
        <w:rPr>
          <w:sz w:val="15"/>
          <w:szCs w:val="15"/>
          <w:spacing w:val="-10"/>
        </w:rPr>
        <w:t>7</w:t>
      </w:r>
    </w:p>
    <w:p>
      <w:pPr>
        <w:pStyle w:val="BodyText"/>
        <w:ind w:left="501"/>
        <w:spacing w:line="347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6"/>
        </w:rPr>
        <w:t>(5)</w:t>
      </w:r>
      <w:r>
        <w:rPr>
          <w:sz w:val="15"/>
          <w:szCs w:val="15"/>
          <w:spacing w:val="18"/>
          <w:w w:val="101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:  1660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-</w:t>
      </w:r>
      <w:r>
        <w:rPr>
          <w:sz w:val="15"/>
          <w:szCs w:val="15"/>
          <w:spacing w:val="4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1683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.</w:t>
      </w:r>
    </w:p>
    <w:p>
      <w:pPr>
        <w:pStyle w:val="BodyText"/>
        <w:spacing w:line="133" w:lineRule="exact"/>
        <w:jc w:val="right"/>
        <w:rPr>
          <w:sz w:val="15"/>
          <w:szCs w:val="15"/>
        </w:rPr>
      </w:pPr>
      <w:r>
        <w:rPr>
          <w:sz w:val="15"/>
          <w:szCs w:val="15"/>
          <w:spacing w:val="-11"/>
          <w:position w:val="-2"/>
        </w:rPr>
        <w:t>[17]     </w:t>
      </w:r>
      <w:r>
        <w:rPr>
          <w:sz w:val="15"/>
          <w:szCs w:val="15"/>
          <w:spacing w:val="-10"/>
          <w:position w:val="-2"/>
        </w:rPr>
        <w:t>Li  B ,  Wu  Z ,  Wang</w:t>
      </w:r>
      <w:r>
        <w:rPr>
          <w:sz w:val="15"/>
          <w:szCs w:val="15"/>
          <w:spacing w:val="13"/>
          <w:position w:val="-2"/>
        </w:rPr>
        <w:t xml:space="preserve"> </w:t>
      </w:r>
      <w:r>
        <w:rPr>
          <w:sz w:val="15"/>
          <w:szCs w:val="15"/>
          <w:spacing w:val="-10"/>
          <w:position w:val="-2"/>
        </w:rPr>
        <w:t>J.   The  target</w:t>
      </w:r>
      <w:r>
        <w:rPr>
          <w:sz w:val="15"/>
          <w:szCs w:val="15"/>
          <w:spacing w:val="20"/>
          <w:position w:val="-2"/>
        </w:rPr>
        <w:t xml:space="preserve"> </w:t>
      </w:r>
      <w:r>
        <w:rPr>
          <w:sz w:val="15"/>
          <w:szCs w:val="15"/>
          <w:spacing w:val="-10"/>
          <w:position w:val="-2"/>
        </w:rPr>
        <w:t>sign :  a  </w:t>
      </w:r>
      <w:r>
        <w:rPr>
          <w:sz w:val="15"/>
          <w:szCs w:val="15"/>
          <w:spacing w:val="-11"/>
          <w:position w:val="-2"/>
        </w:rPr>
        <w:t>significant  CT</w:t>
      </w:r>
      <w:r>
        <w:rPr>
          <w:sz w:val="15"/>
          <w:szCs w:val="15"/>
          <w:spacing w:val="23"/>
          <w:position w:val="-2"/>
        </w:rPr>
        <w:t xml:space="preserve"> </w:t>
      </w:r>
      <w:r>
        <w:rPr>
          <w:sz w:val="15"/>
          <w:szCs w:val="15"/>
          <w:spacing w:val="-11"/>
          <w:position w:val="-2"/>
        </w:rPr>
        <w:t>sign</w:t>
      </w:r>
      <w:r>
        <w:rPr>
          <w:sz w:val="15"/>
          <w:szCs w:val="15"/>
          <w:spacing w:val="20"/>
          <w:w w:val="101"/>
          <w:position w:val="-2"/>
        </w:rPr>
        <w:t xml:space="preserve"> </w:t>
      </w:r>
      <w:r>
        <w:rPr>
          <w:sz w:val="15"/>
          <w:szCs w:val="15"/>
          <w:spacing w:val="-11"/>
          <w:position w:val="-2"/>
        </w:rPr>
        <w:t>fo</w:t>
      </w:r>
      <w:r>
        <w:rPr>
          <w:sz w:val="15"/>
          <w:szCs w:val="15"/>
          <w:spacing w:val="-2"/>
          <w:position w:val="-2"/>
        </w:rPr>
        <w:t>r</w:t>
      </w:r>
    </w:p>
    <w:p>
      <w:pPr>
        <w:pStyle w:val="BodyText"/>
        <w:ind w:right="16"/>
        <w:spacing w:line="366" w:lineRule="exact"/>
        <w:jc w:val="right"/>
        <w:rPr>
          <w:sz w:val="15"/>
          <w:szCs w:val="15"/>
        </w:rPr>
      </w:pPr>
      <w:r>
        <w:pict>
          <v:shape id="_x0000_s42" style="position:absolute;margin-left:-1pt;margin-top:10.9002pt;mso-position-vertical-relative:text;mso-position-horizontal-relative:text;width:231.05pt;height:56.3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8"/>
                    <w:spacing w:before="20" w:line="346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2024 ,  129(3)</w:t>
                  </w:r>
                  <w:r>
                    <w:rPr>
                      <w:sz w:val="15"/>
                      <w:szCs w:val="15"/>
                      <w:spacing w:val="2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:  368</w:t>
                  </w:r>
                  <w:r>
                    <w:rPr>
                      <w:sz w:val="15"/>
                      <w:szCs w:val="15"/>
                      <w:spacing w:val="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- 379</w:t>
                  </w:r>
                  <w:r>
                    <w:rPr>
                      <w:sz w:val="15"/>
                      <w:szCs w:val="15"/>
                      <w:spacing w:val="-1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.</w:t>
                  </w:r>
                </w:p>
                <w:p>
                  <w:pPr>
                    <w:pStyle w:val="BodyText"/>
                    <w:ind w:left="507" w:right="20" w:hanging="488"/>
                    <w:spacing w:before="1" w:line="22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</w:rPr>
                    <w:t>[18]     Li  X ,   Tian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8"/>
                    </w:rPr>
                    <w:t>M ,   Liu  Y ,   et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8"/>
                    </w:rPr>
                    <w:t>al.    Predictive  factors   of  intestinal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ischaemia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in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adhesive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small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bowel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obs</w:t>
                  </w:r>
                  <w:r>
                    <w:rPr>
                      <w:sz w:val="15"/>
                      <w:szCs w:val="15"/>
                      <w:spacing w:val="-12"/>
                    </w:rPr>
                    <w:t>truction[ J]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.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</w:rPr>
                    <w:t>J  Coll</w:t>
                  </w:r>
                  <w:r>
                    <w:rPr>
                      <w:sz w:val="15"/>
                      <w:szCs w:val="15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Physi-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cians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Surg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Pak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,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2024 ,  34(2)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:  146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-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150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1"/>
          <w:position w:val="7"/>
        </w:rPr>
        <w:t>predicting</w:t>
      </w:r>
      <w:r>
        <w:rPr>
          <w:sz w:val="15"/>
          <w:szCs w:val="15"/>
          <w:spacing w:val="20"/>
          <w:w w:val="101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small</w:t>
      </w:r>
      <w:r>
        <w:rPr>
          <w:sz w:val="15"/>
          <w:szCs w:val="15"/>
          <w:spacing w:val="8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- bowel</w:t>
      </w:r>
      <w:r>
        <w:rPr>
          <w:sz w:val="15"/>
          <w:szCs w:val="15"/>
          <w:spacing w:val="17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ischemi</w:t>
      </w:r>
      <w:r>
        <w:rPr>
          <w:sz w:val="15"/>
          <w:szCs w:val="15"/>
          <w:spacing w:val="-12"/>
          <w:position w:val="7"/>
        </w:rPr>
        <w:t>a</w:t>
      </w:r>
      <w:r>
        <w:rPr>
          <w:sz w:val="15"/>
          <w:szCs w:val="15"/>
          <w:spacing w:val="13"/>
          <w:w w:val="101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and</w:t>
      </w:r>
      <w:r>
        <w:rPr>
          <w:sz w:val="15"/>
          <w:szCs w:val="15"/>
          <w:spacing w:val="16"/>
          <w:w w:val="101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necrosis[ J]</w:t>
      </w:r>
      <w:r>
        <w:rPr>
          <w:sz w:val="15"/>
          <w:szCs w:val="15"/>
          <w:spacing w:val="4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.   Radiol</w:t>
      </w:r>
      <w:r>
        <w:rPr>
          <w:sz w:val="15"/>
          <w:szCs w:val="15"/>
          <w:spacing w:val="19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Med ,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87" w:right="2" w:hanging="487"/>
        <w:spacing w:before="65" w:line="231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[19]     Shariff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,  Bogach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J ,  Guidolin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K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3"/>
        </w:rPr>
        <w:t>,  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al.   Malignant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bowel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obstruction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manage</w:t>
      </w:r>
      <w:r>
        <w:rPr>
          <w:sz w:val="15"/>
          <w:szCs w:val="15"/>
          <w:spacing w:val="-15"/>
        </w:rPr>
        <w:t>ment  over  time :   are   we   doing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5"/>
        </w:rPr>
        <w:t>anything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5"/>
        </w:rPr>
        <w:t>new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curren</w:t>
      </w:r>
      <w:r>
        <w:rPr>
          <w:sz w:val="15"/>
          <w:szCs w:val="15"/>
          <w:spacing w:val="-9"/>
        </w:rPr>
        <w:t>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narrative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1"/>
        </w:rPr>
        <w:t>review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[ J]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.   Ann  Surg  Oncol ,  2022 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29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(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11"/>
        </w:rPr>
        <w:t>3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1"/>
        </w:rPr>
        <w:t>)  :   1995  -</w:t>
      </w:r>
    </w:p>
    <w:p>
      <w:pPr>
        <w:pStyle w:val="BodyText"/>
        <w:ind w:left="478"/>
        <w:spacing w:line="162" w:lineRule="exact"/>
        <w:rPr>
          <w:sz w:val="15"/>
          <w:szCs w:val="15"/>
        </w:rPr>
      </w:pPr>
      <w:r>
        <w:rPr>
          <w:sz w:val="15"/>
          <w:szCs w:val="15"/>
          <w:spacing w:val="-12"/>
          <w:position w:val="1"/>
        </w:rPr>
        <w:t>2005 .</w:t>
      </w:r>
    </w:p>
    <w:p>
      <w:pPr>
        <w:pStyle w:val="BodyText"/>
        <w:ind w:left="485" w:right="5" w:hanging="486"/>
        <w:spacing w:before="52" w:line="203" w:lineRule="auto"/>
        <w:rPr>
          <w:sz w:val="15"/>
          <w:szCs w:val="15"/>
        </w:rPr>
      </w:pPr>
      <w:r>
        <w:pict>
          <v:shape id="_x0000_s44" style="position:absolute;margin-left:23.1152pt;margin-top:45.155pt;mso-position-vertical-relative:text;mso-position-horizontal-relative:text;width:27pt;height:20.4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5"/>
                    </w:rPr>
                    <w:t>86</w:t>
                  </w:r>
                  <w:r>
                    <w:rPr>
                      <w:sz w:val="15"/>
                      <w:szCs w:val="15"/>
                      <w:spacing w:val="18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5"/>
                    </w:rPr>
                    <w:t>-</w:t>
                  </w:r>
                  <w:r>
                    <w:rPr>
                      <w:sz w:val="15"/>
                      <w:szCs w:val="15"/>
                      <w:spacing w:val="-8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5"/>
                    </w:rPr>
                    <w:t>94</w:t>
                  </w:r>
                  <w:r>
                    <w:rPr>
                      <w:sz w:val="15"/>
                      <w:szCs w:val="15"/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5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0"/>
        </w:rPr>
        <w:t>[20]     Destek  S ,  Yabaci  A ,  Abik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0"/>
        </w:rPr>
        <w:t>YN ,  et  al.   Predictive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prognostic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value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lactate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dimer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leukocyte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reactive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protein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neutrophil/lymphocyte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ratio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4"/>
        </w:rPr>
        <w:t>acute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mesenteric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ischemia[ J]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.   Ulus  Travma</w:t>
      </w:r>
      <w:r>
        <w:rPr>
          <w:sz w:val="15"/>
          <w:szCs w:val="15"/>
          <w:spacing w:val="-10"/>
        </w:rPr>
        <w:t xml:space="preserve">  Acil  Cerrahi  Derg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0"/>
        </w:rPr>
        <w:t>2020 ,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0"/>
        </w:rPr>
        <w:t>26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(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1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)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:</w:t>
      </w:r>
    </w:p>
    <w:p>
      <w:pPr>
        <w:pStyle w:val="BodyText"/>
        <w:spacing w:before="238" w:line="347" w:lineRule="exact"/>
        <w:jc w:val="right"/>
        <w:rPr>
          <w:sz w:val="15"/>
          <w:szCs w:val="15"/>
        </w:rPr>
      </w:pPr>
      <w:r>
        <w:rPr>
          <w:sz w:val="15"/>
          <w:szCs w:val="15"/>
          <w:spacing w:val="-10"/>
          <w:position w:val="6"/>
        </w:rPr>
        <w:t>[21</w:t>
      </w:r>
      <w:r>
        <w:rPr>
          <w:sz w:val="15"/>
          <w:szCs w:val="15"/>
          <w:spacing w:val="-9"/>
          <w:position w:val="6"/>
        </w:rPr>
        <w:t>]     Kacer</w:t>
      </w:r>
      <w:r>
        <w:rPr>
          <w:sz w:val="15"/>
          <w:szCs w:val="15"/>
          <w:spacing w:val="15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I ,  Cag</w:t>
      </w:r>
      <w:r>
        <w:rPr>
          <w:sz w:val="15"/>
          <w:szCs w:val="15"/>
          <w:spacing w:val="-10"/>
          <w:position w:val="6"/>
        </w:rPr>
        <w:t>lar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A ,  Akilli</w:t>
      </w:r>
      <w:r>
        <w:rPr>
          <w:sz w:val="15"/>
          <w:szCs w:val="15"/>
          <w:spacing w:val="16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NB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.  The</w:t>
      </w:r>
      <w:r>
        <w:rPr>
          <w:sz w:val="15"/>
          <w:szCs w:val="15"/>
          <w:spacing w:val="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prognostic</w:t>
      </w:r>
      <w:r>
        <w:rPr>
          <w:sz w:val="15"/>
          <w:szCs w:val="15"/>
          <w:spacing w:val="1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value</w:t>
      </w:r>
      <w:r>
        <w:rPr>
          <w:sz w:val="15"/>
          <w:szCs w:val="15"/>
          <w:spacing w:val="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of c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- reactiv</w:t>
      </w:r>
      <w:r>
        <w:rPr>
          <w:sz w:val="15"/>
          <w:szCs w:val="15"/>
          <w:spacing w:val="-7"/>
          <w:position w:val="6"/>
        </w:rPr>
        <w:t>e</w:t>
      </w:r>
    </w:p>
    <w:p>
      <w:pPr>
        <w:pStyle w:val="BodyText"/>
        <w:spacing w:line="133" w:lineRule="exact"/>
        <w:jc w:val="right"/>
        <w:rPr>
          <w:sz w:val="15"/>
          <w:szCs w:val="15"/>
        </w:rPr>
      </w:pPr>
      <w:r>
        <w:rPr>
          <w:sz w:val="15"/>
          <w:szCs w:val="15"/>
          <w:spacing w:val="-12"/>
          <w:position w:val="-1"/>
        </w:rPr>
        <w:t>protein/albumin  ratio   in   acute</w:t>
      </w:r>
      <w:r>
        <w:rPr>
          <w:sz w:val="15"/>
          <w:szCs w:val="15"/>
          <w:spacing w:val="10"/>
          <w:position w:val="-1"/>
        </w:rPr>
        <w:t xml:space="preserve">  </w:t>
      </w:r>
      <w:r>
        <w:rPr>
          <w:sz w:val="15"/>
          <w:szCs w:val="15"/>
          <w:spacing w:val="-12"/>
          <w:position w:val="-1"/>
        </w:rPr>
        <w:t>mesenteric</w:t>
      </w:r>
      <w:r>
        <w:rPr>
          <w:sz w:val="15"/>
          <w:szCs w:val="15"/>
          <w:spacing w:val="8"/>
          <w:position w:val="-1"/>
        </w:rPr>
        <w:t xml:space="preserve">  </w:t>
      </w:r>
      <w:r>
        <w:rPr>
          <w:sz w:val="15"/>
          <w:szCs w:val="15"/>
          <w:spacing w:val="-12"/>
          <w:position w:val="-1"/>
        </w:rPr>
        <w:t>ischemia</w:t>
      </w:r>
      <w:r>
        <w:rPr>
          <w:sz w:val="15"/>
          <w:szCs w:val="15"/>
          <w:spacing w:val="22"/>
          <w:w w:val="101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[</w:t>
      </w:r>
      <w:r>
        <w:rPr>
          <w:sz w:val="15"/>
          <w:szCs w:val="15"/>
          <w:spacing w:val="16"/>
          <w:w w:val="101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J</w:t>
      </w:r>
      <w:r>
        <w:rPr>
          <w:sz w:val="15"/>
          <w:szCs w:val="15"/>
          <w:spacing w:val="4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]</w:t>
      </w:r>
      <w:r>
        <w:rPr>
          <w:sz w:val="15"/>
          <w:szCs w:val="15"/>
          <w:spacing w:val="5"/>
          <w:position w:val="-1"/>
        </w:rPr>
        <w:t xml:space="preserve"> </w:t>
      </w:r>
      <w:r>
        <w:rPr>
          <w:sz w:val="15"/>
          <w:szCs w:val="15"/>
          <w:spacing w:val="-12"/>
          <w:position w:val="-1"/>
        </w:rPr>
        <w:t>.    Am</w:t>
      </w:r>
    </w:p>
    <w:p>
      <w:pPr>
        <w:pStyle w:val="BodyText"/>
        <w:spacing w:before="238" w:line="367" w:lineRule="exact"/>
        <w:jc w:val="right"/>
        <w:rPr>
          <w:sz w:val="15"/>
          <w:szCs w:val="15"/>
        </w:rPr>
      </w:pPr>
      <w:r>
        <w:pict>
          <v:shape id="_x0000_s46" style="position:absolute;margin-left:23.4683pt;margin-top:-1.06174pt;mso-position-vertical-relative:text;mso-position-horizontal-relative:text;width:112.5pt;height:20.4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Surg</w:t>
                  </w:r>
                  <w:r>
                    <w:rPr>
                      <w:sz w:val="15"/>
                      <w:szCs w:val="15"/>
                      <w:spacing w:val="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,</w:t>
                  </w:r>
                  <w:r>
                    <w:rPr>
                      <w:sz w:val="15"/>
                      <w:szCs w:val="15"/>
                      <w:spacing w:val="32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2023 ,  89(5)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1661  -</w:t>
                  </w:r>
                  <w:r>
                    <w:rPr>
                      <w:sz w:val="15"/>
                      <w:szCs w:val="15"/>
                      <w:spacing w:val="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1667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8" style="position:absolute;margin-left:23.2121pt;margin-top:22.8083pt;mso-position-vertical-relative:text;mso-position-horizontal-relative:text;width:206.85pt;height:20.4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fatty</w:t>
                  </w:r>
                  <w:r>
                    <w:rPr>
                      <w:sz w:val="15"/>
                      <w:szCs w:val="15"/>
                      <w:spacing w:val="6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acid  -  binding   proteins   as</w:t>
                  </w:r>
                  <w:r>
                    <w:rPr>
                      <w:sz w:val="15"/>
                      <w:szCs w:val="15"/>
                      <w:spacing w:val="6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biomarkers</w:t>
                  </w:r>
                  <w:r>
                    <w:rPr>
                      <w:sz w:val="15"/>
                      <w:szCs w:val="15"/>
                      <w:spacing w:val="7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in</w:t>
                  </w:r>
                  <w:r>
                    <w:rPr>
                      <w:sz w:val="15"/>
                      <w:szCs w:val="15"/>
                      <w:spacing w:val="6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gastrointesti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nal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0"/>
          <w:position w:val="7"/>
        </w:rPr>
        <w:t>[22]     Ho  S ,  Keenan</w:t>
      </w:r>
      <w:r>
        <w:rPr>
          <w:sz w:val="15"/>
          <w:szCs w:val="15"/>
          <w:spacing w:val="16"/>
          <w:w w:val="101"/>
          <w:position w:val="7"/>
        </w:rPr>
        <w:t xml:space="preserve"> </w:t>
      </w:r>
      <w:r>
        <w:rPr>
          <w:sz w:val="15"/>
          <w:szCs w:val="15"/>
          <w:spacing w:val="-10"/>
          <w:position w:val="7"/>
        </w:rPr>
        <w:t>JI ,  Day  AS</w:t>
      </w:r>
      <w:r>
        <w:rPr>
          <w:sz w:val="15"/>
          <w:szCs w:val="15"/>
          <w:spacing w:val="-25"/>
          <w:position w:val="7"/>
        </w:rPr>
        <w:t xml:space="preserve"> </w:t>
      </w:r>
      <w:r>
        <w:rPr>
          <w:sz w:val="15"/>
          <w:szCs w:val="15"/>
          <w:spacing w:val="-10"/>
          <w:position w:val="7"/>
        </w:rPr>
        <w:t>.   The  role  of</w:t>
      </w:r>
      <w:r>
        <w:rPr>
          <w:sz w:val="15"/>
          <w:szCs w:val="15"/>
          <w:spacing w:val="13"/>
          <w:w w:val="101"/>
          <w:position w:val="7"/>
        </w:rPr>
        <w:t xml:space="preserve"> </w:t>
      </w:r>
      <w:r>
        <w:rPr>
          <w:sz w:val="15"/>
          <w:szCs w:val="15"/>
          <w:spacing w:val="-10"/>
          <w:position w:val="7"/>
        </w:rPr>
        <w:t>gastr</w:t>
      </w:r>
      <w:r>
        <w:rPr>
          <w:sz w:val="15"/>
          <w:szCs w:val="15"/>
          <w:spacing w:val="-11"/>
          <w:position w:val="7"/>
        </w:rPr>
        <w:t>ointestinal</w:t>
      </w:r>
      <w:r>
        <w:rPr>
          <w:sz w:val="15"/>
          <w:szCs w:val="15"/>
          <w:spacing w:val="14"/>
          <w:w w:val="101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-</w:t>
      </w:r>
      <w:r>
        <w:rPr>
          <w:sz w:val="15"/>
          <w:szCs w:val="15"/>
          <w:spacing w:val="6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related</w:t>
      </w:r>
    </w:p>
    <w:p>
      <w:pPr>
        <w:spacing w:line="284" w:lineRule="auto"/>
        <w:rPr>
          <w:rFonts w:ascii="Arial"/>
          <w:sz w:val="21"/>
        </w:rPr>
      </w:pPr>
      <w:r>
        <w:pict>
          <v:shape id="_x0000_s50" style="position:absolute;margin-left:23.4217pt;margin-top:4.50371pt;mso-position-vertical-relative:text;mso-position-horizontal-relative:text;width:171.35pt;height:20.4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diseases[ J] .   Dig</w:t>
                  </w:r>
                  <w:r>
                    <w:rPr>
                      <w:sz w:val="15"/>
                      <w:szCs w:val="15"/>
                      <w:spacing w:val="29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Dis</w:t>
                  </w:r>
                  <w:r>
                    <w:rPr>
                      <w:sz w:val="15"/>
                      <w:szCs w:val="15"/>
                      <w:spacing w:val="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Sci ,</w:t>
                  </w:r>
                  <w:r>
                    <w:rPr>
                      <w:sz w:val="15"/>
                      <w:szCs w:val="15"/>
                      <w:spacing w:val="3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2020 ,</w:t>
                  </w:r>
                  <w:r>
                    <w:rPr>
                      <w:sz w:val="15"/>
                      <w:szCs w:val="15"/>
                      <w:spacing w:val="3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65(2)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spacing w:val="3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376</w:t>
                  </w:r>
                  <w:r>
                    <w:rPr>
                      <w:sz w:val="15"/>
                      <w:szCs w:val="15"/>
                      <w:spacing w:val="15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- 390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before="65" w:line="367" w:lineRule="exact"/>
        <w:rPr>
          <w:sz w:val="15"/>
          <w:szCs w:val="15"/>
        </w:rPr>
      </w:pPr>
      <w:r>
        <w:pict>
          <v:shape id="_x0000_s52" style="position:absolute;margin-left:23.4527pt;margin-top:14.1832pt;mso-position-vertical-relative:text;mso-position-horizontal-relative:text;width:206.55pt;height:20.4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>FA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BP</w:t>
                  </w:r>
                  <w:r>
                    <w:rPr>
                      <w:sz w:val="15"/>
                      <w:szCs w:val="15"/>
                      <w:spacing w:val="36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and</w:t>
                  </w:r>
                  <w:r>
                    <w:rPr>
                      <w:sz w:val="15"/>
                      <w:szCs w:val="15"/>
                      <w:spacing w:val="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D</w:t>
                  </w:r>
                  <w:r>
                    <w:rPr>
                      <w:sz w:val="15"/>
                      <w:szCs w:val="15"/>
                      <w:spacing w:val="11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- lactate</w:t>
                  </w:r>
                  <w:r>
                    <w:rPr>
                      <w:sz w:val="15"/>
                      <w:szCs w:val="15"/>
                      <w:spacing w:val="21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in</w:t>
                  </w:r>
                  <w:r>
                    <w:rPr>
                      <w:sz w:val="15"/>
                      <w:szCs w:val="15"/>
                      <w:spacing w:val="18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the</w:t>
                  </w:r>
                  <w:r>
                    <w:rPr>
                      <w:sz w:val="15"/>
                      <w:szCs w:val="15"/>
                      <w:spacing w:val="21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diagnosis</w:t>
                  </w:r>
                  <w:r>
                    <w:rPr>
                      <w:sz w:val="15"/>
                      <w:szCs w:val="15"/>
                      <w:spacing w:val="20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of</w:t>
                  </w:r>
                  <w:r>
                    <w:rPr>
                      <w:sz w:val="15"/>
                      <w:szCs w:val="15"/>
                      <w:spacing w:val="8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acute  mesenteric</w:t>
                  </w:r>
                  <w:r>
                    <w:rPr>
                      <w:sz w:val="15"/>
                      <w:szCs w:val="15"/>
                      <w:spacing w:val="26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ische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4" style="position:absolute;margin-left:23.3906pt;margin-top:30.5131pt;mso-position-vertical-relative:text;mso-position-horizontal-relative:text;width:134.4pt;height:11.3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173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</w:rPr>
                    <w:t>mia[ J] .   Sci</w:t>
                  </w:r>
                  <w:r>
                    <w:rPr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Rep ,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20</w:t>
                  </w:r>
                  <w:r>
                    <w:rPr>
                      <w:sz w:val="15"/>
                      <w:szCs w:val="15"/>
                      <w:spacing w:val="-8"/>
                    </w:rPr>
                    <w:t>21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,  11(1)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:  18929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8"/>
          <w:position w:val="7"/>
        </w:rPr>
        <w:t>[23]     Nuzzo</w:t>
      </w:r>
      <w:r>
        <w:rPr>
          <w:sz w:val="15"/>
          <w:szCs w:val="15"/>
          <w:spacing w:val="19"/>
          <w:w w:val="101"/>
          <w:position w:val="7"/>
        </w:rPr>
        <w:t xml:space="preserve"> </w:t>
      </w:r>
      <w:r>
        <w:rPr>
          <w:sz w:val="15"/>
          <w:szCs w:val="15"/>
          <w:spacing w:val="-8"/>
          <w:position w:val="7"/>
        </w:rPr>
        <w:t>A ,  </w:t>
      </w:r>
      <w:r>
        <w:rPr>
          <w:sz w:val="15"/>
          <w:szCs w:val="15"/>
          <w:spacing w:val="-9"/>
          <w:position w:val="7"/>
        </w:rPr>
        <w:t>Guedj  K</w:t>
      </w:r>
      <w:r>
        <w:rPr>
          <w:sz w:val="15"/>
          <w:szCs w:val="15"/>
          <w:spacing w:val="-13"/>
          <w:position w:val="7"/>
        </w:rPr>
        <w:t xml:space="preserve"> </w:t>
      </w:r>
      <w:r>
        <w:rPr>
          <w:sz w:val="15"/>
          <w:szCs w:val="15"/>
          <w:spacing w:val="-9"/>
          <w:position w:val="7"/>
        </w:rPr>
        <w:t>,  Curac  S ,</w:t>
      </w:r>
      <w:r>
        <w:rPr>
          <w:sz w:val="15"/>
          <w:szCs w:val="15"/>
          <w:position w:val="7"/>
        </w:rPr>
        <w:t xml:space="preserve">  </w:t>
      </w:r>
      <w:r>
        <w:rPr>
          <w:sz w:val="15"/>
          <w:szCs w:val="15"/>
          <w:spacing w:val="-9"/>
          <w:position w:val="7"/>
        </w:rPr>
        <w:t>et  al.   Accuracy  of</w:t>
      </w:r>
      <w:r>
        <w:rPr>
          <w:sz w:val="15"/>
          <w:szCs w:val="15"/>
          <w:spacing w:val="15"/>
          <w:w w:val="101"/>
          <w:position w:val="7"/>
        </w:rPr>
        <w:t xml:space="preserve"> </w:t>
      </w:r>
      <w:r>
        <w:rPr>
          <w:sz w:val="15"/>
          <w:szCs w:val="15"/>
          <w:spacing w:val="-9"/>
          <w:position w:val="7"/>
        </w:rPr>
        <w:t>citrulline ,  I</w:t>
      </w:r>
      <w:r>
        <w:rPr>
          <w:sz w:val="15"/>
          <w:szCs w:val="15"/>
          <w:spacing w:val="14"/>
          <w:w w:val="101"/>
          <w:position w:val="7"/>
        </w:rPr>
        <w:t xml:space="preserve"> </w:t>
      </w:r>
      <w:r>
        <w:rPr>
          <w:sz w:val="15"/>
          <w:szCs w:val="15"/>
          <w:spacing w:val="-9"/>
          <w:position w:val="7"/>
        </w:rPr>
        <w:t>-</w:t>
      </w:r>
    </w:p>
    <w:p>
      <w:pPr>
        <w:spacing w:line="367" w:lineRule="exact"/>
        <w:sectPr>
          <w:type w:val="continuous"/>
          <w:pgSz w:w="11906" w:h="16838"/>
          <w:pgMar w:top="1485" w:right="1133" w:bottom="0" w:left="424" w:header="1169" w:footer="0" w:gutter="0"/>
          <w:cols w:equalWidth="0" w:num="2">
            <w:col w:w="5662" w:space="100"/>
            <w:col w:w="4587" w:space="0"/>
          </w:cols>
        </w:sectPr>
        <w:rPr>
          <w:sz w:val="15"/>
          <w:szCs w:val="15"/>
        </w:rPr>
      </w:pPr>
    </w:p>
    <w:p>
      <w:pPr>
        <w:spacing w:line="240" w:lineRule="exact"/>
        <w:rPr/>
      </w:pPr>
      <w:r>
        <w:pict>
          <v:shape id="_x0000_s58" style="position:absolute;margin-left:57.185pt;margin-top:71.3585pt;mso-position-vertical-relative:page;mso-position-horizontal-relative:page;width:297.55pt;height:0.35pt;z-index:251687936;" o:allowincell="f" filled="false" strokecolor="#231F20" strokeweight="0.33pt" coordsize="5950,6" coordorigin="0,0" path="m0,3l5950,3e">
            <v:stroke joinstyle="miter" miterlimit="10"/>
          </v:shape>
        </w:pict>
      </w:r>
      <w:r/>
    </w:p>
    <w:p>
      <w:pPr>
        <w:spacing w:line="240" w:lineRule="exact"/>
        <w:sectPr>
          <w:headerReference w:type="default" r:id="rId21"/>
          <w:pgSz w:w="11906" w:h="16838"/>
          <w:pgMar w:top="1486" w:right="1086" w:bottom="0" w:left="424" w:header="1169" w:footer="0" w:gutter="0"/>
          <w:cols w:equalWidth="0" w:num="1">
            <w:col w:w="10396" w:space="0"/>
          </w:cols>
        </w:sectPr>
        <w:rPr/>
      </w:pPr>
    </w:p>
    <w:p>
      <w:pPr>
        <w:pStyle w:val="BodyText"/>
        <w:ind w:left="1219" w:right="344" w:hanging="486"/>
        <w:spacing w:before="31" w:line="236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[24]    朱丹．腹部超声、x 线及 </w:t>
      </w:r>
      <w:r>
        <w:rPr>
          <w:sz w:val="15"/>
          <w:szCs w:val="15"/>
        </w:rPr>
        <w:t>ct</w:t>
      </w:r>
      <w:r>
        <w:rPr>
          <w:sz w:val="15"/>
          <w:szCs w:val="15"/>
          <w:spacing w:val="2"/>
        </w:rPr>
        <w:t>3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种影像检查在肠梗阻诊断的价值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分析[ J] .  影像研究与医学应用，2020 , </w:t>
      </w:r>
      <w:r>
        <w:rPr>
          <w:sz w:val="15"/>
          <w:szCs w:val="15"/>
          <w:spacing w:val="-2"/>
        </w:rPr>
        <w:t xml:space="preserve"> 4(3)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: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237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2"/>
        </w:rPr>
        <w:t>- 238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1219" w:right="344" w:hanging="486"/>
        <w:spacing w:before="1" w:line="19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[25]     Murao  S ,   F</w:t>
      </w:r>
      <w:r>
        <w:rPr>
          <w:sz w:val="15"/>
          <w:szCs w:val="15"/>
          <w:spacing w:val="-11"/>
        </w:rPr>
        <w:t>ujino  S 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Danno  K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et  al.   Ischemia  prediction  score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1"/>
        </w:rPr>
        <w:t>( IsPS)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1"/>
        </w:rPr>
        <w:t>in  patients  with  strangu</w:t>
      </w:r>
      <w:r>
        <w:rPr>
          <w:sz w:val="15"/>
          <w:szCs w:val="15"/>
          <w:spacing w:val="-12"/>
        </w:rPr>
        <w:t>lated  small  bowel  obstruction :   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</w:rPr>
        <w:t>retrospective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cohort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4"/>
        </w:rPr>
        <w:t>study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[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5"/>
        </w:rPr>
        <w:t>BMC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5"/>
        </w:rPr>
        <w:t>Gastroenterol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5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5"/>
        </w:rPr>
        <w:t>2023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5"/>
        </w:rPr>
        <w:t>23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(1)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4"/>
        </w:rPr>
        <w:t>:  133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733"/>
        <w:spacing w:line="345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6"/>
        </w:rPr>
        <w:t>[26]     Afzal  S ,  Ahmad  F ,  Farooq  F.</w:t>
      </w:r>
      <w:r>
        <w:rPr>
          <w:sz w:val="15"/>
          <w:szCs w:val="15"/>
          <w:spacing w:val="13"/>
          <w:position w:val="6"/>
        </w:rPr>
        <w:t xml:space="preserve">  </w:t>
      </w:r>
      <w:r>
        <w:rPr>
          <w:sz w:val="15"/>
          <w:szCs w:val="15"/>
          <w:spacing w:val="-11"/>
          <w:position w:val="6"/>
        </w:rPr>
        <w:t>Role</w:t>
      </w:r>
      <w:r>
        <w:rPr>
          <w:sz w:val="15"/>
          <w:szCs w:val="15"/>
          <w:spacing w:val="19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of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multi</w:t>
      </w:r>
      <w:r>
        <w:rPr>
          <w:sz w:val="15"/>
          <w:szCs w:val="15"/>
          <w:spacing w:val="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- detector</w:t>
      </w:r>
      <w:r>
        <w:rPr>
          <w:sz w:val="15"/>
          <w:szCs w:val="15"/>
          <w:spacing w:val="13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computed</w:t>
      </w:r>
    </w:p>
    <w:p>
      <w:pPr>
        <w:pStyle w:val="BodyText"/>
        <w:ind w:left="1219"/>
        <w:spacing w:line="164" w:lineRule="exact"/>
        <w:rPr>
          <w:sz w:val="15"/>
          <w:szCs w:val="15"/>
        </w:rPr>
      </w:pPr>
      <w:r>
        <w:rPr>
          <w:sz w:val="15"/>
          <w:szCs w:val="15"/>
          <w:spacing w:val="-13"/>
          <w:position w:val="1"/>
        </w:rPr>
        <w:t>tomography</w:t>
      </w:r>
      <w:r>
        <w:rPr>
          <w:sz w:val="15"/>
          <w:szCs w:val="15"/>
          <w:spacing w:val="35"/>
          <w:w w:val="10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in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the</w:t>
      </w:r>
      <w:r>
        <w:rPr>
          <w:sz w:val="15"/>
          <w:szCs w:val="15"/>
          <w:spacing w:val="14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diagnosis</w:t>
      </w:r>
      <w:r>
        <w:rPr>
          <w:sz w:val="15"/>
          <w:szCs w:val="15"/>
          <w:spacing w:val="13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of intestinal</w:t>
      </w:r>
      <w:r>
        <w:rPr>
          <w:sz w:val="15"/>
          <w:szCs w:val="15"/>
          <w:spacing w:val="12"/>
          <w:w w:val="10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obstruction[ J]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.   Cureus ,</w:t>
      </w:r>
    </w:p>
    <w:p>
      <w:pPr>
        <w:pStyle w:val="BodyText"/>
        <w:ind w:left="1211"/>
        <w:spacing w:before="55" w:line="177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2023 ,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8"/>
        </w:rPr>
        <w:t>15(1)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8"/>
        </w:rPr>
        <w:t>e33730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1220" w:right="344" w:hanging="487"/>
        <w:spacing w:before="31" w:line="238" w:lineRule="auto"/>
        <w:rPr>
          <w:sz w:val="15"/>
          <w:szCs w:val="15"/>
        </w:rPr>
      </w:pPr>
      <w:r>
        <w:pict>
          <v:shape id="_x0000_s60" style="position:absolute;margin-left:35.6605pt;margin-top:36.0461pt;mso-position-vertical-relative:text;mso-position-horizontal-relative:text;width:231.25pt;height:28.4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5" w:right="20" w:hanging="486"/>
                    <w:spacing w:before="20" w:line="24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5"/>
                    </w:rPr>
                    <w:t>[28]    候利华，蔡晓军．气腹 </w:t>
                  </w:r>
                  <w:r>
                    <w:rPr>
                      <w:sz w:val="15"/>
                      <w:szCs w:val="15"/>
                    </w:rPr>
                    <w:t>ct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腹膜腔三维仿真成像诊断术后腹腔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粘连[ J] .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3"/>
                    </w:rPr>
                    <w:t>临床外科杂志，2022 ,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30(4)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: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349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- 352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7"/>
        </w:rPr>
        <w:t>[27]    朱明杰，王自强．应重视培养急腹症诊</w:t>
      </w:r>
      <w:r>
        <w:rPr>
          <w:sz w:val="15"/>
          <w:szCs w:val="15"/>
          <w:spacing w:val="6"/>
        </w:rPr>
        <w:t>断中急性肠缺血的病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理生理与 </w:t>
      </w:r>
      <w:r>
        <w:rPr>
          <w:sz w:val="15"/>
          <w:szCs w:val="15"/>
        </w:rPr>
        <w:t>ct</w:t>
      </w:r>
      <w:r>
        <w:rPr>
          <w:sz w:val="15"/>
          <w:szCs w:val="15"/>
          <w:spacing w:val="5"/>
        </w:rPr>
        <w:t xml:space="preserve"> 影像相关联的系统性思维模式[ J] .</w:t>
      </w:r>
      <w:r>
        <w:rPr>
          <w:sz w:val="15"/>
          <w:szCs w:val="15"/>
          <w:spacing w:val="26"/>
        </w:rPr>
        <w:t xml:space="preserve">  </w:t>
      </w:r>
      <w:r>
        <w:rPr>
          <w:sz w:val="15"/>
          <w:szCs w:val="15"/>
          <w:spacing w:val="5"/>
        </w:rPr>
        <w:t>中国普外基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础与临床杂志，2020 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5"/>
        </w:rPr>
        <w:t>27(12)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5"/>
        </w:rPr>
        <w:t>:  1473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- 1479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spacing w:line="364" w:lineRule="auto"/>
        <w:rPr>
          <w:rFonts w:ascii="Arial"/>
          <w:sz w:val="21"/>
        </w:rPr>
      </w:pPr>
      <w:r>
        <w:pict>
          <v:shape id="_x0000_s62" style="position:absolute;margin-left:287.079pt;margin-top:8.70361pt;mso-position-vertical-relative:text;mso-position-horizontal-relative:text;width:231.1pt;height:11.2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</w:rPr>
                    <w:t>[45]     Sallinen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V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,  Di  Saverio  S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,  Haukijarvi  E ,  et  al.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1"/>
                    </w:rPr>
                    <w:t>Laparoscopic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versus</w:t>
                  </w:r>
                </w:p>
              </w:txbxContent>
            </v:textbox>
          </v:shape>
        </w:pict>
      </w:r>
      <w:r/>
    </w:p>
    <w:p>
      <w:pPr>
        <w:pStyle w:val="BodyText"/>
        <w:ind w:left="733"/>
        <w:spacing w:before="65" w:line="149" w:lineRule="exact"/>
        <w:rPr>
          <w:sz w:val="15"/>
          <w:szCs w:val="15"/>
        </w:rPr>
      </w:pPr>
      <w:r>
        <w:rPr>
          <w:sz w:val="15"/>
          <w:szCs w:val="15"/>
          <w:spacing w:val="-10"/>
        </w:rPr>
        <w:t>[29]     Rondenet  C ,   Millet  I ,   Corno  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,   et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0"/>
        </w:rPr>
        <w:t>al.    Increased  unenhanced</w:t>
      </w:r>
    </w:p>
    <w:p>
      <w:pPr>
        <w:pStyle w:val="BodyText"/>
        <w:ind w:left="1220"/>
        <w:spacing w:line="367" w:lineRule="exact"/>
        <w:rPr>
          <w:sz w:val="15"/>
          <w:szCs w:val="15"/>
        </w:rPr>
      </w:pPr>
      <w:r>
        <w:pict>
          <v:shape id="_x0000_s64" style="position:absolute;margin-left:60.0822pt;margin-top:10.838pt;mso-position-vertical-relative:text;mso-position-horizontal-relative:text;width:205.55pt;height:20.4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closed</w:t>
                  </w:r>
                  <w:r>
                    <w:rPr>
                      <w:sz w:val="15"/>
                      <w:szCs w:val="15"/>
                      <w:spacing w:val="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- loop  small</w:t>
                  </w:r>
                  <w:r>
                    <w:rPr>
                      <w:sz w:val="15"/>
                      <w:szCs w:val="15"/>
                      <w:spacing w:val="16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-</w:t>
                  </w:r>
                  <w:r>
                    <w:rPr>
                      <w:sz w:val="15"/>
                      <w:szCs w:val="15"/>
                      <w:spacing w:val="1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bowel  obstruction[ J]</w:t>
                  </w:r>
                  <w:r>
                    <w:rPr>
                      <w:sz w:val="15"/>
                      <w:szCs w:val="15"/>
                      <w:spacing w:val="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   Eur  Radiol ,  2018 ,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2"/>
          <w:position w:val="7"/>
        </w:rPr>
        <w:t>bowel</w:t>
      </w:r>
      <w:r>
        <w:rPr>
          <w:sz w:val="15"/>
          <w:szCs w:val="15"/>
          <w:spacing w:val="18"/>
          <w:w w:val="101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-</w:t>
      </w:r>
      <w:r>
        <w:rPr>
          <w:sz w:val="15"/>
          <w:szCs w:val="15"/>
          <w:spacing w:val="27"/>
          <w:w w:val="101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wall</w:t>
      </w:r>
      <w:r>
        <w:rPr>
          <w:sz w:val="15"/>
          <w:szCs w:val="15"/>
          <w:spacing w:val="2"/>
          <w:position w:val="7"/>
        </w:rPr>
        <w:t xml:space="preserve">  </w:t>
      </w:r>
      <w:r>
        <w:rPr>
          <w:sz w:val="15"/>
          <w:szCs w:val="15"/>
          <w:spacing w:val="-12"/>
          <w:position w:val="7"/>
        </w:rPr>
        <w:t>attenuation</w:t>
      </w:r>
      <w:r>
        <w:rPr>
          <w:sz w:val="15"/>
          <w:szCs w:val="15"/>
          <w:spacing w:val="-9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:   a</w:t>
      </w:r>
      <w:r>
        <w:rPr>
          <w:sz w:val="15"/>
          <w:szCs w:val="15"/>
          <w:spacing w:val="1"/>
          <w:position w:val="7"/>
        </w:rPr>
        <w:t xml:space="preserve">  </w:t>
      </w:r>
      <w:r>
        <w:rPr>
          <w:sz w:val="15"/>
          <w:szCs w:val="15"/>
          <w:spacing w:val="-12"/>
          <w:position w:val="7"/>
        </w:rPr>
        <w:t>s</w:t>
      </w:r>
      <w:r>
        <w:rPr>
          <w:sz w:val="15"/>
          <w:szCs w:val="15"/>
          <w:spacing w:val="-13"/>
          <w:position w:val="7"/>
        </w:rPr>
        <w:t>pecific</w:t>
      </w:r>
      <w:r>
        <w:rPr>
          <w:sz w:val="15"/>
          <w:szCs w:val="15"/>
          <w:spacing w:val="5"/>
          <w:position w:val="7"/>
        </w:rPr>
        <w:t xml:space="preserve">  </w:t>
      </w:r>
      <w:r>
        <w:rPr>
          <w:sz w:val="15"/>
          <w:szCs w:val="15"/>
          <w:spacing w:val="-13"/>
          <w:position w:val="7"/>
        </w:rPr>
        <w:t>sign</w:t>
      </w:r>
      <w:r>
        <w:rPr>
          <w:sz w:val="15"/>
          <w:szCs w:val="15"/>
          <w:spacing w:val="2"/>
          <w:position w:val="7"/>
        </w:rPr>
        <w:t xml:space="preserve">  </w:t>
      </w:r>
      <w:r>
        <w:rPr>
          <w:sz w:val="15"/>
          <w:szCs w:val="15"/>
          <w:spacing w:val="-13"/>
          <w:position w:val="7"/>
        </w:rPr>
        <w:t>of  bowel   necrosis</w:t>
      </w:r>
      <w:r>
        <w:rPr>
          <w:sz w:val="15"/>
          <w:szCs w:val="15"/>
          <w:spacing w:val="4"/>
          <w:position w:val="7"/>
        </w:rPr>
        <w:t xml:space="preserve">  </w:t>
      </w:r>
      <w:r>
        <w:rPr>
          <w:sz w:val="15"/>
          <w:szCs w:val="15"/>
          <w:spacing w:val="-13"/>
          <w:position w:val="7"/>
        </w:rPr>
        <w:t>in</w:t>
      </w:r>
    </w:p>
    <w:p>
      <w:pPr>
        <w:spacing w:line="385" w:lineRule="auto"/>
        <w:rPr>
          <w:rFonts w:ascii="Arial"/>
          <w:sz w:val="21"/>
        </w:rPr>
      </w:pPr>
      <w:r>
        <w:pict>
          <v:shape id="_x0000_s66" style="position:absolute;margin-left:59.5739pt;margin-top:4.28912pt;mso-position-vertical-relative:text;mso-position-horizontal-relative:text;width:74.35pt;height:20.4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>28(10)</w:t>
                  </w:r>
                  <w:r>
                    <w:rPr>
                      <w:sz w:val="15"/>
                      <w:szCs w:val="15"/>
                      <w:spacing w:val="2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spacing w:val="2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>4225</w:t>
                  </w:r>
                  <w:r>
                    <w:rPr>
                      <w:sz w:val="15"/>
                      <w:szCs w:val="15"/>
                      <w:spacing w:val="20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>-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>4233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7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733"/>
        <w:spacing w:before="64" w:line="15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[30]     Rizzo  R ,  Vallicelli  C ,  Ansaloni  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8"/>
        </w:rPr>
        <w:t>,  et  al.   Usefulness 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fluores-</w:t>
      </w:r>
    </w:p>
    <w:p>
      <w:pPr>
        <w:pStyle w:val="BodyText"/>
        <w:ind w:left="1221"/>
        <w:spacing w:before="55" w:line="142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1"/>
        </w:rPr>
        <w:t>cence</w:t>
      </w:r>
      <w:r>
        <w:rPr>
          <w:sz w:val="15"/>
          <w:szCs w:val="15"/>
          <w:spacing w:val="27"/>
          <w:w w:val="101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imaging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with</w:t>
      </w:r>
      <w:r>
        <w:rPr>
          <w:sz w:val="15"/>
          <w:szCs w:val="15"/>
          <w:spacing w:val="14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indocyanine</w:t>
      </w:r>
      <w:r>
        <w:rPr>
          <w:sz w:val="15"/>
          <w:szCs w:val="15"/>
          <w:spacing w:val="13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green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f</w:t>
      </w:r>
      <w:r>
        <w:rPr>
          <w:sz w:val="15"/>
          <w:szCs w:val="15"/>
          <w:spacing w:val="-15"/>
          <w:position w:val="1"/>
        </w:rPr>
        <w:t>or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evaluation</w:t>
      </w:r>
      <w:r>
        <w:rPr>
          <w:sz w:val="15"/>
          <w:szCs w:val="15"/>
          <w:spacing w:val="12"/>
          <w:w w:val="102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of bowel</w:t>
      </w:r>
      <w:r>
        <w:rPr>
          <w:sz w:val="15"/>
          <w:szCs w:val="15"/>
          <w:spacing w:val="11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per-</w:t>
      </w:r>
    </w:p>
    <w:p>
      <w:pPr>
        <w:pStyle w:val="BodyText"/>
        <w:ind w:left="1217"/>
        <w:spacing w:line="365" w:lineRule="exact"/>
        <w:rPr>
          <w:sz w:val="15"/>
          <w:szCs w:val="15"/>
        </w:rPr>
      </w:pPr>
      <w:r>
        <w:pict>
          <v:shape id="_x0000_s68" style="position:absolute;margin-left:60.0511pt;margin-top:10.7061pt;mso-position-vertical-relative:text;mso-position-horizontal-relative:text;width:173.7pt;height:20.4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nalysis[ J] .   Int</w:t>
                  </w:r>
                  <w:r>
                    <w:rPr>
                      <w:sz w:val="15"/>
                      <w:szCs w:val="15"/>
                      <w:spacing w:val="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J</w:t>
                  </w:r>
                  <w:r>
                    <w:rPr>
                      <w:sz w:val="15"/>
                      <w:szCs w:val="15"/>
                      <w:spacing w:val="20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Su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rg</w:t>
                  </w:r>
                  <w:r>
                    <w:rPr>
                      <w:sz w:val="15"/>
                      <w:szCs w:val="15"/>
                      <w:spacing w:val="-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,</w:t>
                  </w:r>
                  <w:r>
                    <w:rPr>
                      <w:sz w:val="15"/>
                      <w:szCs w:val="15"/>
                      <w:spacing w:val="32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2024 ,  110(8)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:  5071  - 5077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70" style="position:absolute;margin-left:287.079pt;margin-top:14.5333pt;mso-position-vertical-relative:text;mso-position-horizontal-relative:text;width:233.7pt;height:146.8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12" w:right="69" w:hanging="493"/>
                    <w:spacing w:before="20" w:line="23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[47]    李世宽．成人肠梗阻围手术期的营养支持[ J] . 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肠外与肠内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营养，2016 ,</w:t>
                  </w:r>
                  <w:r>
                    <w:rPr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23(6)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: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321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- 325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</w:p>
                <w:p>
                  <w:pPr>
                    <w:pStyle w:val="BodyText"/>
                    <w:ind w:left="507" w:right="73" w:hanging="488"/>
                    <w:spacing w:before="2"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[48]     Wang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P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,  Sun  H ,  Maitiabula  G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1"/>
                    </w:rPr>
                    <w:t>et  al.   Total  parenteral  nutrition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impairs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glucose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metabolis</w:t>
                  </w:r>
                  <w:r>
                    <w:rPr>
                      <w:sz w:val="15"/>
                      <w:szCs w:val="15"/>
                      <w:spacing w:val="-15"/>
                    </w:rPr>
                    <w:t>m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by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modifying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the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gut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microbiome[ J]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.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</w:rPr>
                    <w:t>Nat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Metab ,  2023 ,  5(2)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:  331  - 348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</w:p>
                <w:p>
                  <w:pPr>
                    <w:pStyle w:val="BodyText"/>
                    <w:ind w:left="507" w:right="60" w:hanging="487"/>
                    <w:spacing w:before="3" w:line="22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[49]     Lee  MJ ,  Sayers  AE ,  Wilson  TR ,   et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a</w:t>
                  </w:r>
                  <w:r>
                    <w:rPr>
                      <w:sz w:val="15"/>
                      <w:szCs w:val="15"/>
                      <w:spacing w:val="-11"/>
                    </w:rPr>
                    <w:t>l.   Current  management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of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small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bowel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obstruction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in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the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UK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:  results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from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the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national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audit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of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small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bowel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obstruction</w:t>
                  </w:r>
                  <w:r>
                    <w:rPr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clinical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pract</w:t>
                  </w:r>
                  <w:r>
                    <w:rPr>
                      <w:sz w:val="15"/>
                      <w:szCs w:val="15"/>
                      <w:spacing w:val="-12"/>
                    </w:rPr>
                    <w:t>ice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survey[ J]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.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</w:rPr>
                    <w:t>Colorectal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Dis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,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2018 ,  20(7)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: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623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- 6</w:t>
                  </w:r>
                  <w:r>
                    <w:rPr>
                      <w:sz w:val="15"/>
                      <w:szCs w:val="15"/>
                      <w:spacing w:val="-8"/>
                    </w:rPr>
                    <w:t>30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3"/>
          <w:position w:val="7"/>
        </w:rPr>
        <w:t>fusion</w:t>
      </w:r>
      <w:r>
        <w:rPr>
          <w:sz w:val="15"/>
          <w:szCs w:val="15"/>
          <w:spacing w:val="20"/>
          <w:w w:val="101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in</w:t>
      </w:r>
      <w:r>
        <w:rPr>
          <w:sz w:val="15"/>
          <w:szCs w:val="15"/>
          <w:spacing w:val="18"/>
          <w:w w:val="101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the</w:t>
      </w:r>
      <w:r>
        <w:rPr>
          <w:sz w:val="15"/>
          <w:szCs w:val="15"/>
          <w:spacing w:val="21"/>
          <w:w w:val="101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urgency  setting</w:t>
      </w:r>
      <w:r>
        <w:rPr>
          <w:sz w:val="15"/>
          <w:szCs w:val="15"/>
          <w:spacing w:val="-14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:</w:t>
      </w:r>
      <w:r>
        <w:rPr>
          <w:sz w:val="15"/>
          <w:szCs w:val="15"/>
          <w:spacing w:val="3"/>
          <w:position w:val="7"/>
        </w:rPr>
        <w:t xml:space="preserve">  </w:t>
      </w:r>
      <w:r>
        <w:rPr>
          <w:sz w:val="15"/>
          <w:szCs w:val="15"/>
          <w:spacing w:val="-13"/>
          <w:position w:val="7"/>
        </w:rPr>
        <w:t>a  systematic  review  a</w:t>
      </w:r>
      <w:r>
        <w:rPr>
          <w:sz w:val="15"/>
          <w:szCs w:val="15"/>
          <w:spacing w:val="-14"/>
          <w:position w:val="7"/>
        </w:rPr>
        <w:t>nd  meta</w:t>
      </w:r>
      <w:r>
        <w:rPr>
          <w:sz w:val="15"/>
          <w:szCs w:val="15"/>
          <w:spacing w:val="15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-</w:t>
      </w:r>
      <w:r>
        <w:rPr>
          <w:sz w:val="15"/>
          <w:szCs w:val="15"/>
          <w:spacing w:val="12"/>
          <w:w w:val="101"/>
          <w:position w:val="7"/>
        </w:rPr>
        <w:t xml:space="preserve"> </w:t>
      </w:r>
      <w:r>
        <w:rPr>
          <w:sz w:val="15"/>
          <w:szCs w:val="15"/>
          <w:spacing w:val="-14"/>
          <w:position w:val="7"/>
        </w:rPr>
        <w:t>a-</w:t>
      </w:r>
    </w:p>
    <w:p>
      <w:pPr>
        <w:pStyle w:val="BodyText"/>
        <w:ind w:left="1220" w:right="347" w:hanging="487"/>
        <w:spacing w:before="193" w:line="226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[31]     Guerra  F ,  Coletta  D 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Greco</w:t>
      </w:r>
      <w:r>
        <w:rPr>
          <w:sz w:val="15"/>
          <w:szCs w:val="15"/>
          <w:spacing w:val="-11"/>
        </w:rPr>
        <w:t xml:space="preserve">  PA 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et  al.   The  use  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indocyanine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green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fluorescence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define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bowel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microcirculation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during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laparo-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scopic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3"/>
        </w:rPr>
        <w:t>surgery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for  acute  small  bowel  obstruction [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J 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.    Colorectal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Dis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8"/>
        </w:rPr>
        <w:t>2021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8"/>
        </w:rPr>
        <w:t>23(8)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8"/>
        </w:rPr>
        <w:t>2189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- 2194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733"/>
        <w:spacing w:line="130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-2"/>
        </w:rPr>
        <w:t>[32]     Sermonesi  G</w:t>
      </w:r>
      <w:r>
        <w:rPr>
          <w:sz w:val="15"/>
          <w:szCs w:val="15"/>
          <w:spacing w:val="-13"/>
          <w:position w:val="-2"/>
        </w:rPr>
        <w:t xml:space="preserve"> </w:t>
      </w:r>
      <w:r>
        <w:rPr>
          <w:sz w:val="15"/>
          <w:szCs w:val="15"/>
          <w:spacing w:val="-8"/>
          <w:position w:val="-2"/>
        </w:rPr>
        <w:t>,   Tian  B ,   Vallicelli  </w:t>
      </w:r>
      <w:r>
        <w:rPr>
          <w:sz w:val="15"/>
          <w:szCs w:val="15"/>
          <w:spacing w:val="-9"/>
          <w:position w:val="-2"/>
        </w:rPr>
        <w:t>C ,   et  al.   Cesena</w:t>
      </w:r>
      <w:r>
        <w:rPr>
          <w:sz w:val="15"/>
          <w:szCs w:val="15"/>
          <w:spacing w:val="34"/>
          <w:w w:val="101"/>
          <w:position w:val="-2"/>
        </w:rPr>
        <w:t xml:space="preserve"> </w:t>
      </w:r>
      <w:r>
        <w:rPr>
          <w:sz w:val="15"/>
          <w:szCs w:val="15"/>
          <w:spacing w:val="-9"/>
          <w:position w:val="-2"/>
        </w:rPr>
        <w:t>guidelines :</w:t>
      </w:r>
    </w:p>
    <w:p>
      <w:pPr>
        <w:pStyle w:val="BodyText"/>
        <w:ind w:left="1219"/>
        <w:spacing w:line="344" w:lineRule="exact"/>
        <w:rPr>
          <w:sz w:val="15"/>
          <w:szCs w:val="15"/>
        </w:rPr>
      </w:pPr>
      <w:r>
        <w:rPr>
          <w:sz w:val="15"/>
          <w:szCs w:val="15"/>
          <w:spacing w:val="-12"/>
          <w:position w:val="6"/>
        </w:rPr>
        <w:t>WSES  consensus</w:t>
      </w:r>
      <w:r>
        <w:rPr>
          <w:sz w:val="15"/>
          <w:szCs w:val="15"/>
          <w:spacing w:val="4"/>
          <w:position w:val="6"/>
        </w:rPr>
        <w:t xml:space="preserve">  </w:t>
      </w:r>
      <w:r>
        <w:rPr>
          <w:sz w:val="15"/>
          <w:szCs w:val="15"/>
          <w:spacing w:val="-12"/>
          <w:position w:val="6"/>
        </w:rPr>
        <w:t>statement  on   laparoscopic  -  first  approach  </w:t>
      </w:r>
      <w:r>
        <w:rPr>
          <w:sz w:val="15"/>
          <w:szCs w:val="15"/>
          <w:spacing w:val="-13"/>
          <w:position w:val="6"/>
        </w:rPr>
        <w:t xml:space="preserve"> to</w:t>
      </w:r>
    </w:p>
    <w:p>
      <w:pPr>
        <w:pStyle w:val="BodyText"/>
        <w:ind w:left="1221"/>
        <w:spacing w:line="163" w:lineRule="exact"/>
        <w:rPr>
          <w:sz w:val="15"/>
          <w:szCs w:val="15"/>
        </w:rPr>
      </w:pPr>
      <w:r>
        <w:rPr>
          <w:sz w:val="15"/>
          <w:szCs w:val="15"/>
          <w:spacing w:val="-13"/>
          <w:position w:val="1"/>
        </w:rPr>
        <w:t>general</w:t>
      </w:r>
      <w:r>
        <w:rPr>
          <w:sz w:val="15"/>
          <w:szCs w:val="15"/>
          <w:spacing w:val="21"/>
          <w:w w:val="102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surgery</w:t>
      </w:r>
      <w:r>
        <w:rPr>
          <w:sz w:val="15"/>
          <w:szCs w:val="15"/>
          <w:spacing w:val="19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emergencies</w:t>
      </w:r>
      <w:r>
        <w:rPr>
          <w:sz w:val="15"/>
          <w:szCs w:val="15"/>
          <w:spacing w:val="23"/>
          <w:w w:val="10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and</w:t>
      </w:r>
      <w:r>
        <w:rPr>
          <w:sz w:val="15"/>
          <w:szCs w:val="15"/>
          <w:spacing w:val="27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abdominal</w:t>
      </w:r>
      <w:r>
        <w:rPr>
          <w:sz w:val="15"/>
          <w:szCs w:val="15"/>
          <w:spacing w:val="24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t</w:t>
      </w:r>
      <w:r>
        <w:rPr>
          <w:sz w:val="15"/>
          <w:szCs w:val="15"/>
          <w:spacing w:val="-14"/>
          <w:position w:val="1"/>
        </w:rPr>
        <w:t>rauma[ J]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.   World  J</w:t>
      </w:r>
    </w:p>
    <w:p>
      <w:pPr>
        <w:pStyle w:val="BodyText"/>
        <w:ind w:left="1221"/>
        <w:spacing w:before="55" w:line="148" w:lineRule="exact"/>
        <w:rPr>
          <w:sz w:val="15"/>
          <w:szCs w:val="15"/>
        </w:rPr>
      </w:pPr>
      <w:r>
        <w:rPr>
          <w:sz w:val="15"/>
          <w:szCs w:val="15"/>
          <w:spacing w:val="-10"/>
        </w:rPr>
        <w:t>Emerg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Surg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0"/>
        </w:rPr>
        <w:t>2023 ,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18(1)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:  57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733"/>
        <w:spacing w:line="348" w:lineRule="exact"/>
        <w:rPr>
          <w:sz w:val="15"/>
          <w:szCs w:val="15"/>
        </w:rPr>
      </w:pPr>
      <w:r>
        <w:pict>
          <v:shape id="_x0000_s72" style="position:absolute;margin-left:287.079pt;margin-top:2.69492pt;mso-position-vertical-relative:text;mso-position-horizontal-relative:text;width:233.7pt;height:42.4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7" w:right="20" w:hanging="478"/>
                    <w:spacing w:before="20" w:line="25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6"/>
                    </w:rPr>
                    <w:t>[50]    中华医学会外科学分会，中华医学会麻醉学分会．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中国加速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康复外科临床实践指南(2021)（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一）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[ J] .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中</w:t>
                  </w:r>
                  <w:r>
                    <w:rPr>
                      <w:sz w:val="15"/>
                      <w:szCs w:val="15"/>
                      <w:spacing w:val="2"/>
                    </w:rPr>
                    <w:t>华麻醉学杂志，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2021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41(9)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:  1028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-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1034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0"/>
          <w:position w:val="6"/>
        </w:rPr>
        <w:t>[33]     Hansraj  N ,  Pasley</w:t>
      </w:r>
      <w:r>
        <w:rPr>
          <w:sz w:val="15"/>
          <w:szCs w:val="15"/>
          <w:spacing w:val="12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AM ,  Pasley</w:t>
      </w:r>
      <w:r>
        <w:rPr>
          <w:sz w:val="15"/>
          <w:szCs w:val="15"/>
          <w:spacing w:val="8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JD ,  et</w:t>
      </w:r>
      <w:r>
        <w:rPr>
          <w:sz w:val="15"/>
          <w:szCs w:val="15"/>
          <w:spacing w:val="13"/>
          <w:w w:val="10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al.   " Second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-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lo</w:t>
      </w:r>
      <w:r>
        <w:rPr>
          <w:sz w:val="15"/>
          <w:szCs w:val="15"/>
          <w:spacing w:val="-11"/>
          <w:position w:val="6"/>
        </w:rPr>
        <w:t>ok</w:t>
      </w:r>
      <w:r>
        <w:rPr>
          <w:sz w:val="15"/>
          <w:szCs w:val="15"/>
          <w:spacing w:val="-23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"</w:t>
      </w:r>
      <w:r>
        <w:rPr>
          <w:sz w:val="15"/>
          <w:szCs w:val="15"/>
          <w:position w:val="6"/>
        </w:rPr>
        <w:t xml:space="preserve">  </w:t>
      </w:r>
      <w:r>
        <w:rPr>
          <w:sz w:val="15"/>
          <w:szCs w:val="15"/>
          <w:spacing w:val="-11"/>
          <w:position w:val="6"/>
        </w:rPr>
        <w:t>lapa-</w:t>
      </w:r>
    </w:p>
    <w:p>
      <w:pPr>
        <w:pStyle w:val="BodyText"/>
        <w:ind w:left="1219"/>
        <w:spacing w:line="126" w:lineRule="exact"/>
        <w:rPr>
          <w:sz w:val="15"/>
          <w:szCs w:val="15"/>
        </w:rPr>
      </w:pPr>
      <w:r>
        <w:rPr>
          <w:sz w:val="15"/>
          <w:szCs w:val="15"/>
          <w:spacing w:val="-15"/>
          <w:position w:val="1"/>
        </w:rPr>
        <w:t>rotomy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:</w:t>
      </w:r>
      <w:r>
        <w:rPr>
          <w:sz w:val="15"/>
          <w:szCs w:val="15"/>
          <w:spacing w:val="3"/>
          <w:position w:val="1"/>
        </w:rPr>
        <w:t xml:space="preserve">  </w:t>
      </w:r>
      <w:r>
        <w:rPr>
          <w:sz w:val="15"/>
          <w:szCs w:val="15"/>
          <w:spacing w:val="-15"/>
          <w:position w:val="1"/>
        </w:rPr>
        <w:t>warranted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,   or  contributor</w:t>
      </w:r>
      <w:r>
        <w:rPr>
          <w:sz w:val="15"/>
          <w:szCs w:val="15"/>
          <w:spacing w:val="42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to   excessive</w:t>
      </w:r>
      <w:r>
        <w:rPr>
          <w:sz w:val="15"/>
          <w:szCs w:val="15"/>
          <w:spacing w:val="2"/>
          <w:position w:val="1"/>
        </w:rPr>
        <w:t xml:space="preserve">  </w:t>
      </w:r>
      <w:r>
        <w:rPr>
          <w:sz w:val="15"/>
          <w:szCs w:val="15"/>
          <w:spacing w:val="-15"/>
          <w:position w:val="1"/>
        </w:rPr>
        <w:t>open</w:t>
      </w:r>
      <w:r>
        <w:rPr>
          <w:sz w:val="15"/>
          <w:szCs w:val="15"/>
          <w:spacing w:val="3"/>
          <w:position w:val="1"/>
        </w:rPr>
        <w:t xml:space="preserve">  </w:t>
      </w:r>
      <w:r>
        <w:rPr>
          <w:sz w:val="15"/>
          <w:szCs w:val="15"/>
          <w:spacing w:val="-15"/>
          <w:position w:val="1"/>
        </w:rPr>
        <w:t>abd</w:t>
      </w:r>
      <w:r>
        <w:rPr>
          <w:sz w:val="15"/>
          <w:szCs w:val="15"/>
          <w:spacing w:val="-16"/>
          <w:position w:val="1"/>
        </w:rPr>
        <w:t>omens</w:t>
      </w:r>
    </w:p>
    <w:p>
      <w:pPr>
        <w:pStyle w:val="BodyText"/>
        <w:ind w:left="1237"/>
        <w:spacing w:line="343" w:lineRule="exact"/>
        <w:rPr>
          <w:sz w:val="15"/>
          <w:szCs w:val="15"/>
        </w:rPr>
      </w:pPr>
      <w:r>
        <w:pict>
          <v:shape id="_x0000_s74" style="position:absolute;margin-left:287.079pt;margin-top:15.1035pt;mso-position-vertical-relative:text;mso-position-horizontal-relative:text;width:231pt;height:11.2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[51]     Scott  MJ ,  Aggarwal  G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,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</w:rPr>
                    <w:t>Aitken  RJ ,   et  al.   Consens</w:t>
                  </w:r>
                  <w:r>
                    <w:rPr>
                      <w:sz w:val="15"/>
                      <w:szCs w:val="15"/>
                      <w:spacing w:val="-11"/>
                    </w:rPr>
                    <w:t>us  guidelines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9"/>
          <w:position w:val="6"/>
        </w:rPr>
        <w:t>[ J]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.</w:t>
      </w:r>
      <w:r>
        <w:rPr>
          <w:sz w:val="15"/>
          <w:szCs w:val="15"/>
          <w:spacing w:val="9"/>
          <w:position w:val="6"/>
        </w:rPr>
        <w:t xml:space="preserve">  </w:t>
      </w:r>
      <w:r>
        <w:rPr>
          <w:sz w:val="15"/>
          <w:szCs w:val="15"/>
          <w:spacing w:val="-9"/>
          <w:position w:val="6"/>
        </w:rPr>
        <w:t>Eur</w:t>
      </w:r>
      <w:r>
        <w:rPr>
          <w:sz w:val="15"/>
          <w:szCs w:val="15"/>
          <w:spacing w:val="11"/>
          <w:w w:val="10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J</w:t>
      </w:r>
      <w:r>
        <w:rPr>
          <w:sz w:val="15"/>
          <w:szCs w:val="15"/>
          <w:spacing w:val="16"/>
          <w:w w:val="10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Trauma</w:t>
      </w:r>
      <w:r>
        <w:rPr>
          <w:sz w:val="15"/>
          <w:szCs w:val="15"/>
          <w:spacing w:val="16"/>
          <w:w w:val="10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Emerg</w:t>
      </w:r>
      <w:r>
        <w:rPr>
          <w:sz w:val="15"/>
          <w:szCs w:val="15"/>
          <w:spacing w:val="18"/>
          <w:w w:val="10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Surg</w:t>
      </w:r>
      <w:r>
        <w:rPr>
          <w:sz w:val="15"/>
          <w:szCs w:val="15"/>
          <w:spacing w:val="-15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,</w:t>
      </w:r>
      <w:r>
        <w:rPr>
          <w:sz w:val="15"/>
          <w:szCs w:val="15"/>
          <w:spacing w:val="32"/>
          <w:w w:val="10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2019 ,</w:t>
      </w:r>
      <w:r>
        <w:rPr>
          <w:sz w:val="15"/>
          <w:szCs w:val="15"/>
          <w:spacing w:val="29"/>
          <w:w w:val="10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45(4)</w:t>
      </w:r>
      <w:r>
        <w:rPr>
          <w:sz w:val="15"/>
          <w:szCs w:val="15"/>
          <w:spacing w:val="18"/>
          <w:w w:val="10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:  7</w:t>
      </w:r>
      <w:r>
        <w:rPr>
          <w:sz w:val="15"/>
          <w:szCs w:val="15"/>
          <w:spacing w:val="-10"/>
          <w:position w:val="6"/>
        </w:rPr>
        <w:t>05</w:t>
      </w:r>
      <w:r>
        <w:rPr>
          <w:sz w:val="15"/>
          <w:szCs w:val="15"/>
          <w:spacing w:val="20"/>
          <w:w w:val="10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- 711</w:t>
      </w:r>
      <w:r>
        <w:rPr>
          <w:sz w:val="15"/>
          <w:szCs w:val="15"/>
          <w:spacing w:val="-8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.</w:t>
      </w:r>
    </w:p>
    <w:p>
      <w:pPr>
        <w:pStyle w:val="BodyText"/>
        <w:ind w:left="1219" w:right="369" w:hanging="486"/>
        <w:spacing w:before="1" w:line="198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[34]     Bala  M ,  Catena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F ,  Kashuk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J ,  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0"/>
        </w:rPr>
        <w:t>Acute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mesenteri</w:t>
      </w:r>
      <w:r>
        <w:rPr>
          <w:sz w:val="15"/>
          <w:szCs w:val="15"/>
          <w:spacing w:val="-11"/>
        </w:rPr>
        <w:t>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ischemia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updated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4"/>
        </w:rPr>
        <w:t>guidelines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of 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world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society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emergency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surgery[ J]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World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Emerg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Surg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0"/>
        </w:rPr>
        <w:t>2022 ,  17(1)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:  54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1221" w:right="347" w:hanging="488"/>
        <w:spacing w:before="51" w:line="181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[35]     Karakonstantis  S ,  Kalemaki  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Symptomatic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relief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as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an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outcome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studies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</w:rPr>
        <w:t>nasogastri</w:t>
      </w:r>
      <w:r>
        <w:rPr>
          <w:sz w:val="15"/>
          <w:szCs w:val="15"/>
          <w:spacing w:val="-15"/>
        </w:rPr>
        <w:t>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decompression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small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bowel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obstruction</w:t>
      </w:r>
    </w:p>
    <w:p>
      <w:pPr>
        <w:pStyle w:val="BodyText"/>
        <w:ind w:left="1237"/>
        <w:spacing w:line="344" w:lineRule="exact"/>
        <w:rPr>
          <w:sz w:val="15"/>
          <w:szCs w:val="15"/>
        </w:rPr>
      </w:pPr>
      <w:r>
        <w:rPr>
          <w:sz w:val="15"/>
          <w:szCs w:val="15"/>
          <w:spacing w:val="-9"/>
          <w:position w:val="6"/>
        </w:rPr>
        <w:t>[ J]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.</w:t>
      </w:r>
      <w:r>
        <w:rPr>
          <w:sz w:val="15"/>
          <w:szCs w:val="15"/>
          <w:spacing w:val="9"/>
          <w:position w:val="6"/>
        </w:rPr>
        <w:t xml:space="preserve">  </w:t>
      </w:r>
      <w:r>
        <w:rPr>
          <w:sz w:val="15"/>
          <w:szCs w:val="15"/>
          <w:spacing w:val="-9"/>
          <w:position w:val="6"/>
        </w:rPr>
        <w:t>Am</w:t>
      </w:r>
      <w:r>
        <w:rPr>
          <w:sz w:val="15"/>
          <w:szCs w:val="15"/>
          <w:spacing w:val="15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J</w:t>
      </w:r>
      <w:r>
        <w:rPr>
          <w:sz w:val="15"/>
          <w:szCs w:val="15"/>
          <w:spacing w:val="19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Emerg</w:t>
      </w:r>
      <w:r>
        <w:rPr>
          <w:sz w:val="15"/>
          <w:szCs w:val="15"/>
          <w:spacing w:val="18"/>
          <w:w w:val="102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Med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,  2018</w:t>
      </w:r>
      <w:r>
        <w:rPr>
          <w:sz w:val="15"/>
          <w:szCs w:val="15"/>
          <w:spacing w:val="-10"/>
          <w:position w:val="6"/>
        </w:rPr>
        <w:t xml:space="preserve"> ,  36(6)</w:t>
      </w:r>
      <w:r>
        <w:rPr>
          <w:sz w:val="15"/>
          <w:szCs w:val="15"/>
          <w:spacing w:val="18"/>
          <w:w w:val="10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:  1109</w:t>
      </w:r>
      <w:r>
        <w:rPr>
          <w:sz w:val="15"/>
          <w:szCs w:val="15"/>
          <w:spacing w:val="17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-</w:t>
      </w:r>
      <w:r>
        <w:rPr>
          <w:sz w:val="15"/>
          <w:szCs w:val="15"/>
          <w:spacing w:val="4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1110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.</w:t>
      </w:r>
    </w:p>
    <w:p>
      <w:pPr>
        <w:pStyle w:val="BodyText"/>
        <w:ind w:left="733"/>
        <w:spacing w:line="130" w:lineRule="exact"/>
        <w:rPr>
          <w:sz w:val="15"/>
          <w:szCs w:val="15"/>
        </w:rPr>
      </w:pPr>
      <w:r>
        <w:rPr>
          <w:sz w:val="15"/>
          <w:szCs w:val="15"/>
          <w:spacing w:val="-10"/>
          <w:position w:val="1"/>
        </w:rPr>
        <w:t>[36]     Kostenbauer  J ,   Truskett  PG.    C</w:t>
      </w:r>
      <w:r>
        <w:rPr>
          <w:sz w:val="15"/>
          <w:szCs w:val="15"/>
          <w:spacing w:val="-11"/>
          <w:position w:val="1"/>
        </w:rPr>
        <w:t>urrent  management  of</w:t>
      </w:r>
      <w:r>
        <w:rPr>
          <w:sz w:val="15"/>
          <w:szCs w:val="15"/>
          <w:spacing w:val="38"/>
          <w:position w:val="1"/>
        </w:rPr>
        <w:t xml:space="preserve"> </w:t>
      </w:r>
      <w:r>
        <w:rPr>
          <w:sz w:val="15"/>
          <w:szCs w:val="15"/>
          <w:spacing w:val="-11"/>
          <w:position w:val="1"/>
        </w:rPr>
        <w:t>adhesive</w:t>
      </w:r>
    </w:p>
    <w:p>
      <w:pPr>
        <w:pStyle w:val="BodyText"/>
        <w:ind w:left="1222"/>
        <w:spacing w:line="349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6"/>
        </w:rPr>
        <w:t>small</w:t>
      </w:r>
      <w:r>
        <w:rPr>
          <w:sz w:val="15"/>
          <w:szCs w:val="15"/>
          <w:spacing w:val="24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bowel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obstruction[J] .</w:t>
      </w:r>
      <w:r>
        <w:rPr>
          <w:sz w:val="15"/>
          <w:szCs w:val="15"/>
          <w:spacing w:val="4"/>
          <w:position w:val="6"/>
        </w:rPr>
        <w:t xml:space="preserve">  </w:t>
      </w:r>
      <w:r>
        <w:rPr>
          <w:sz w:val="15"/>
          <w:szCs w:val="15"/>
          <w:spacing w:val="-11"/>
          <w:position w:val="6"/>
        </w:rPr>
        <w:t>ANZ</w:t>
      </w:r>
      <w:r>
        <w:rPr>
          <w:sz w:val="15"/>
          <w:szCs w:val="15"/>
          <w:spacing w:val="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J</w:t>
      </w:r>
      <w:r>
        <w:rPr>
          <w:sz w:val="15"/>
          <w:szCs w:val="15"/>
          <w:spacing w:val="14"/>
          <w:w w:val="10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Surg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,</w:t>
      </w:r>
      <w:r>
        <w:rPr>
          <w:sz w:val="15"/>
          <w:szCs w:val="15"/>
          <w:spacing w:val="23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2018 ,  88(11)</w:t>
      </w:r>
      <w:r>
        <w:rPr>
          <w:sz w:val="15"/>
          <w:szCs w:val="15"/>
          <w:spacing w:val="14"/>
          <w:w w:val="10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:  1117</w:t>
      </w:r>
      <w:r>
        <w:rPr>
          <w:sz w:val="15"/>
          <w:szCs w:val="15"/>
          <w:spacing w:val="15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-</w:t>
      </w:r>
    </w:p>
    <w:p>
      <w:pPr>
        <w:pStyle w:val="BodyText"/>
        <w:ind w:left="1224"/>
        <w:spacing w:line="161" w:lineRule="exact"/>
        <w:rPr>
          <w:sz w:val="15"/>
          <w:szCs w:val="15"/>
        </w:rPr>
      </w:pPr>
      <w:r>
        <w:rPr>
          <w:sz w:val="15"/>
          <w:szCs w:val="15"/>
          <w:spacing w:val="-13"/>
          <w:position w:val="1"/>
        </w:rPr>
        <w:t>1122</w:t>
      </w:r>
      <w:r>
        <w:rPr>
          <w:sz w:val="15"/>
          <w:szCs w:val="15"/>
          <w:spacing w:val="-20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.</w:t>
      </w:r>
    </w:p>
    <w:p>
      <w:pPr>
        <w:pStyle w:val="BodyText"/>
        <w:ind w:left="1220" w:right="348" w:hanging="487"/>
        <w:spacing w:before="48" w:line="241" w:lineRule="auto"/>
        <w:rPr>
          <w:sz w:val="15"/>
          <w:szCs w:val="15"/>
        </w:rPr>
      </w:pPr>
      <w:r>
        <w:pict>
          <v:shape id="_x0000_s76" style="position:absolute;margin-left:35.6605pt;margin-top:24.532pt;mso-position-vertical-relative:text;mso-position-horizontal-relative:text;width:231.25pt;height:28.4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7" w:right="20" w:hanging="487"/>
                    <w:spacing w:before="19" w:line="24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7"/>
                    </w:rPr>
                    <w:t>[38]</w:t>
                  </w:r>
                  <w:r>
                    <w:rPr>
                      <w:sz w:val="15"/>
                      <w:szCs w:val="15"/>
                    </w:rPr>
                    <w:t xml:space="preserve">     </w:t>
                  </w:r>
                  <w:r>
                    <w:rPr>
                      <w:sz w:val="15"/>
                      <w:szCs w:val="15"/>
                      <w:spacing w:val="7"/>
                    </w:rPr>
                    <w:t>吕云福．急性肠梗阻的诊治进展[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J] .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中华普外科手术学杂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志（ 电子版</w:t>
                  </w:r>
                  <w:r>
                    <w:rPr>
                      <w:sz w:val="15"/>
                      <w:szCs w:val="15"/>
                      <w:spacing w:val="-34"/>
                    </w:rPr>
                    <w:t>），</w:t>
                  </w:r>
                  <w:r>
                    <w:rPr>
                      <w:sz w:val="15"/>
                      <w:szCs w:val="15"/>
                      <w:spacing w:val="-9"/>
                    </w:rPr>
                    <w:t>2011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,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5(3)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: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348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- 351 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0"/>
        </w:rPr>
        <w:t>[37]      Jackson  P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   Vigiola  CM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.   Intestinal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0"/>
        </w:rPr>
        <w:t>obstruction :   evaluat</w:t>
      </w:r>
      <w:r>
        <w:rPr>
          <w:sz w:val="15"/>
          <w:szCs w:val="15"/>
          <w:spacing w:val="-11"/>
        </w:rPr>
        <w:t>ion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management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11"/>
        </w:rPr>
        <w:t>[ J]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Fam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Physician 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2018 ,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98(6)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362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- 367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733"/>
        <w:spacing w:before="65" w:line="351" w:lineRule="exact"/>
        <w:rPr>
          <w:sz w:val="15"/>
          <w:szCs w:val="15"/>
        </w:rPr>
      </w:pPr>
      <w:r>
        <w:pict>
          <v:shape id="_x0000_s78" style="position:absolute;margin-left:287.079pt;margin-top:5.98886pt;mso-position-vertical-relative:text;mso-position-horizontal-relative:text;width:231.25pt;height:24.1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5" w:right="20" w:hanging="485"/>
                    <w:spacing w:before="19" w:line="20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7"/>
                    </w:rPr>
                    <w:t>[54]    吴娟，徐林霞，李显蓉．老年绞窄性小</w:t>
                  </w:r>
                  <w:r>
                    <w:rPr>
                      <w:sz w:val="15"/>
                      <w:szCs w:val="15"/>
                      <w:spacing w:val="6"/>
                    </w:rPr>
                    <w:t>肠梗阻患者术中体温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水平对患者预后的影响[ J] .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中国实用护理杂志，2023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,</w:t>
                  </w:r>
                  <w:r>
                    <w:rPr>
                      <w:sz w:val="15"/>
                      <w:szCs w:val="15"/>
                      <w:spacing w:val="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39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9"/>
          <w:position w:val="6"/>
        </w:rPr>
        <w:t>[39]     Kim</w:t>
      </w:r>
      <w:r>
        <w:rPr>
          <w:sz w:val="15"/>
          <w:szCs w:val="15"/>
          <w:spacing w:val="19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J ,   Lee  Y ,   Yoon  JH ,   et  al.    Non  -  strangulated  adhesive</w:t>
      </w:r>
    </w:p>
    <w:p>
      <w:pPr>
        <w:pStyle w:val="BodyText"/>
        <w:ind w:left="1222"/>
        <w:spacing w:line="125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1"/>
        </w:rPr>
        <w:t>small</w:t>
      </w:r>
      <w:r>
        <w:rPr>
          <w:sz w:val="15"/>
          <w:szCs w:val="15"/>
          <w:spacing w:val="34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bowel</w:t>
      </w:r>
      <w:r>
        <w:rPr>
          <w:sz w:val="15"/>
          <w:szCs w:val="15"/>
          <w:spacing w:val="19"/>
          <w:w w:val="102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obstruction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:</w:t>
      </w:r>
      <w:r>
        <w:rPr>
          <w:sz w:val="15"/>
          <w:szCs w:val="15"/>
          <w:spacing w:val="4"/>
          <w:position w:val="1"/>
        </w:rPr>
        <w:t xml:space="preserve">  </w:t>
      </w:r>
      <w:r>
        <w:rPr>
          <w:sz w:val="15"/>
          <w:szCs w:val="15"/>
          <w:spacing w:val="-14"/>
          <w:position w:val="1"/>
        </w:rPr>
        <w:t>CT</w:t>
      </w:r>
      <w:r>
        <w:rPr>
          <w:sz w:val="15"/>
          <w:szCs w:val="15"/>
          <w:spacing w:val="24"/>
          <w:w w:val="102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findings  predicting</w:t>
      </w:r>
      <w:r>
        <w:rPr>
          <w:sz w:val="15"/>
          <w:szCs w:val="15"/>
          <w:spacing w:val="26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outcome  of</w:t>
      </w:r>
      <w:r>
        <w:rPr>
          <w:sz w:val="15"/>
          <w:szCs w:val="15"/>
          <w:spacing w:val="17"/>
          <w:w w:val="102"/>
          <w:position w:val="1"/>
        </w:rPr>
        <w:t xml:space="preserve"> </w:t>
      </w:r>
      <w:r>
        <w:rPr>
          <w:sz w:val="15"/>
          <w:szCs w:val="15"/>
          <w:spacing w:val="-14"/>
          <w:position w:val="1"/>
        </w:rPr>
        <w:t>con-</w:t>
      </w:r>
    </w:p>
    <w:p>
      <w:pPr>
        <w:pStyle w:val="BodyText"/>
        <w:ind w:left="1222"/>
        <w:spacing w:line="349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6"/>
        </w:rPr>
        <w:t>servative</w:t>
      </w:r>
      <w:r>
        <w:rPr>
          <w:sz w:val="15"/>
          <w:szCs w:val="15"/>
          <w:spacing w:val="19"/>
          <w:w w:val="102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treatment</w:t>
      </w:r>
      <w:r>
        <w:rPr>
          <w:sz w:val="15"/>
          <w:szCs w:val="15"/>
          <w:spacing w:val="4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[</w:t>
      </w:r>
      <w:r>
        <w:rPr>
          <w:sz w:val="15"/>
          <w:szCs w:val="15"/>
          <w:spacing w:val="8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J ]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.</w:t>
      </w:r>
      <w:r>
        <w:rPr>
          <w:sz w:val="15"/>
          <w:szCs w:val="15"/>
          <w:position w:val="6"/>
        </w:rPr>
        <w:t xml:space="preserve">   </w:t>
      </w:r>
      <w:r>
        <w:rPr>
          <w:sz w:val="15"/>
          <w:szCs w:val="15"/>
          <w:spacing w:val="-11"/>
          <w:position w:val="6"/>
        </w:rPr>
        <w:t>Eur  Radiol ,   2021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,   3</w:t>
      </w:r>
      <w:r>
        <w:rPr>
          <w:sz w:val="15"/>
          <w:szCs w:val="15"/>
          <w:spacing w:val="-12"/>
          <w:position w:val="6"/>
        </w:rPr>
        <w:t>1  (</w:t>
      </w:r>
      <w:r>
        <w:rPr>
          <w:sz w:val="15"/>
          <w:szCs w:val="15"/>
          <w:spacing w:val="5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3</w:t>
      </w:r>
      <w:r>
        <w:rPr>
          <w:sz w:val="15"/>
          <w:szCs w:val="15"/>
          <w:spacing w:val="10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)</w:t>
      </w:r>
      <w:r>
        <w:rPr>
          <w:sz w:val="15"/>
          <w:szCs w:val="15"/>
          <w:spacing w:val="18"/>
          <w:w w:val="10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:   1597  -</w:t>
      </w:r>
    </w:p>
    <w:p>
      <w:pPr>
        <w:pStyle w:val="BodyText"/>
        <w:ind w:left="1224"/>
        <w:spacing w:line="162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-3"/>
        </w:rPr>
        <w:t>1607</w:t>
      </w:r>
      <w:r>
        <w:rPr>
          <w:sz w:val="15"/>
          <w:szCs w:val="15"/>
          <w:spacing w:val="-15"/>
          <w:position w:val="-3"/>
        </w:rPr>
        <w:t xml:space="preserve"> </w:t>
      </w:r>
      <w:r>
        <w:rPr>
          <w:sz w:val="15"/>
          <w:szCs w:val="15"/>
          <w:spacing w:val="-14"/>
          <w:position w:val="-3"/>
        </w:rPr>
        <w:t>.</w:t>
      </w:r>
    </w:p>
    <w:p>
      <w:pPr>
        <w:pStyle w:val="BodyText"/>
        <w:ind w:left="1219" w:right="348" w:hanging="486"/>
        <w:spacing w:before="50" w:line="227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[40]      Rondenet  C ,   Millet  I 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0"/>
        </w:rPr>
        <w:t>Corno  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0"/>
        </w:rPr>
        <w:t>et  al.   CT  diag</w:t>
      </w:r>
      <w:r>
        <w:rPr>
          <w:sz w:val="15"/>
          <w:szCs w:val="15"/>
          <w:spacing w:val="-11"/>
        </w:rPr>
        <w:t>nosis  of  closed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loop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bowel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obstruction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4"/>
        </w:rPr>
        <w:t>mechanism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is  not  sufficient  to  indicate  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mergent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surgery[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9"/>
        </w:rPr>
        <w:t>Eur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Radiol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9"/>
        </w:rPr>
        <w:t>,  2020 ,  30(2)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:  1105  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1112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1221" w:right="342" w:hanging="488"/>
        <w:spacing w:before="1" w:line="22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[41]     Ten  BR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,  Krielen  P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,  Di  Saverio  </w:t>
      </w:r>
      <w:r>
        <w:rPr>
          <w:sz w:val="15"/>
          <w:szCs w:val="15"/>
          <w:spacing w:val="-10"/>
        </w:rPr>
        <w:t>S ,  et  al.   Bologna  guidelines 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diagnosis  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4"/>
        </w:rPr>
        <w:t>management  of  ad</w:t>
      </w:r>
      <w:r>
        <w:rPr>
          <w:sz w:val="15"/>
          <w:szCs w:val="15"/>
          <w:spacing w:val="-15"/>
        </w:rPr>
        <w:t>hesive   small   bowel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5"/>
        </w:rPr>
        <w:t>obstruction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( ASBO)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:  2017  update  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the  evidence  -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based  guidelines  from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6" w:right="96"/>
        <w:spacing w:before="41" w:line="221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world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society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emergency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surgery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ASBO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4"/>
        </w:rPr>
        <w:t>workin</w:t>
      </w:r>
      <w:r>
        <w:rPr>
          <w:sz w:val="15"/>
          <w:szCs w:val="15"/>
          <w:spacing w:val="-15"/>
        </w:rPr>
        <w:t>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group[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World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Emerg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Surg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,  2018 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13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:  24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spacing w:line="151" w:lineRule="exact"/>
        <w:rPr>
          <w:sz w:val="15"/>
          <w:szCs w:val="15"/>
        </w:rPr>
      </w:pPr>
      <w:r>
        <w:rPr>
          <w:sz w:val="15"/>
          <w:szCs w:val="15"/>
          <w:spacing w:val="-10"/>
        </w:rPr>
        <w:t>[42]     Hajibandeh  S ,  Hajibandeh  S ,  Panda  N ,  et  al.   </w:t>
      </w:r>
      <w:r>
        <w:rPr>
          <w:sz w:val="15"/>
          <w:szCs w:val="15"/>
          <w:spacing w:val="-11"/>
        </w:rPr>
        <w:t>Operative  versus</w:t>
      </w:r>
    </w:p>
    <w:p>
      <w:pPr>
        <w:pStyle w:val="BodyText"/>
        <w:ind w:left="487"/>
        <w:spacing w:line="364" w:lineRule="exact"/>
        <w:rPr>
          <w:sz w:val="15"/>
          <w:szCs w:val="15"/>
        </w:rPr>
      </w:pPr>
      <w:r>
        <w:pict>
          <v:shape id="_x0000_s80" style="position:absolute;margin-left:23.4294pt;margin-top:10.7096pt;mso-position-vertical-relative:text;mso-position-horizontal-relative:text;width:205.55pt;height:20.4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a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systematic</w:t>
                  </w:r>
                  <w:r>
                    <w:rPr>
                      <w:sz w:val="15"/>
                      <w:szCs w:val="15"/>
                      <w:spacing w:val="22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review</w:t>
                  </w:r>
                  <w:r>
                    <w:rPr>
                      <w:sz w:val="15"/>
                      <w:szCs w:val="15"/>
                      <w:spacing w:val="2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and</w:t>
                  </w:r>
                  <w:r>
                    <w:rPr>
                      <w:sz w:val="15"/>
                      <w:szCs w:val="15"/>
                      <w:spacing w:val="3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meta</w:t>
                  </w:r>
                  <w:r>
                    <w:rPr>
                      <w:sz w:val="15"/>
                      <w:szCs w:val="15"/>
                      <w:spacing w:val="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-</w:t>
                  </w:r>
                  <w:r>
                    <w:rPr>
                      <w:sz w:val="15"/>
                      <w:szCs w:val="15"/>
                      <w:spacing w:val="1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analysis[ J]</w:t>
                  </w:r>
                  <w:r>
                    <w:rPr>
                      <w:sz w:val="15"/>
                      <w:szCs w:val="15"/>
                      <w:spacing w:val="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 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 xml:space="preserve"> Int  J  Surg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,  2017 ,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5"/>
          <w:position w:val="7"/>
        </w:rPr>
        <w:t>non</w:t>
      </w:r>
      <w:r>
        <w:rPr>
          <w:sz w:val="15"/>
          <w:szCs w:val="15"/>
          <w:spacing w:val="9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-</w:t>
      </w:r>
      <w:r>
        <w:rPr>
          <w:sz w:val="15"/>
          <w:szCs w:val="15"/>
          <w:spacing w:val="2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operative</w:t>
      </w:r>
      <w:r>
        <w:rPr>
          <w:sz w:val="15"/>
          <w:szCs w:val="15"/>
          <w:spacing w:val="20"/>
          <w:w w:val="101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management</w:t>
      </w:r>
      <w:r>
        <w:rPr>
          <w:sz w:val="15"/>
          <w:szCs w:val="15"/>
          <w:spacing w:val="18"/>
          <w:w w:val="101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of</w:t>
      </w:r>
      <w:r>
        <w:rPr>
          <w:sz w:val="15"/>
          <w:szCs w:val="15"/>
          <w:spacing w:val="8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adhesive</w:t>
      </w:r>
      <w:r>
        <w:rPr>
          <w:sz w:val="15"/>
          <w:szCs w:val="15"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16"/>
          <w:position w:val="7"/>
        </w:rPr>
        <w:t>small</w:t>
      </w:r>
      <w:r>
        <w:rPr>
          <w:sz w:val="15"/>
          <w:szCs w:val="15"/>
          <w:spacing w:val="19"/>
          <w:position w:val="7"/>
        </w:rPr>
        <w:t xml:space="preserve"> </w:t>
      </w:r>
      <w:r>
        <w:rPr>
          <w:sz w:val="15"/>
          <w:szCs w:val="15"/>
          <w:spacing w:val="-16"/>
          <w:position w:val="7"/>
        </w:rPr>
        <w:t>bowel</w:t>
      </w:r>
      <w:r>
        <w:rPr>
          <w:sz w:val="15"/>
          <w:szCs w:val="15"/>
          <w:spacing w:val="20"/>
          <w:position w:val="7"/>
        </w:rPr>
        <w:t xml:space="preserve"> </w:t>
      </w:r>
      <w:r>
        <w:rPr>
          <w:sz w:val="15"/>
          <w:szCs w:val="15"/>
          <w:spacing w:val="-16"/>
          <w:position w:val="7"/>
        </w:rPr>
        <w:t>obstruction</w:t>
      </w:r>
      <w:r>
        <w:rPr>
          <w:sz w:val="15"/>
          <w:szCs w:val="15"/>
          <w:spacing w:val="-10"/>
          <w:position w:val="7"/>
        </w:rPr>
        <w:t xml:space="preserve"> </w:t>
      </w:r>
      <w:r>
        <w:rPr>
          <w:sz w:val="15"/>
          <w:szCs w:val="15"/>
          <w:spacing w:val="-16"/>
          <w:position w:val="7"/>
        </w:rPr>
        <w:t>:</w:t>
      </w:r>
    </w:p>
    <w:p>
      <w:pPr>
        <w:pStyle w:val="BodyText"/>
        <w:ind w:left="475"/>
        <w:spacing w:before="106" w:line="34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6"/>
        </w:rPr>
        <w:t>45(9)</w:t>
      </w:r>
      <w:r>
        <w:rPr>
          <w:sz w:val="15"/>
          <w:szCs w:val="15"/>
          <w:spacing w:val="23"/>
          <w:w w:val="101"/>
          <w:position w:val="6"/>
        </w:rPr>
        <w:t xml:space="preserve"> </w:t>
      </w:r>
      <w:r>
        <w:rPr>
          <w:sz w:val="15"/>
          <w:szCs w:val="15"/>
          <w:spacing w:val="-4"/>
          <w:position w:val="6"/>
        </w:rPr>
        <w:t>:</w:t>
      </w:r>
      <w:r>
        <w:rPr>
          <w:sz w:val="15"/>
          <w:szCs w:val="15"/>
          <w:spacing w:val="32"/>
          <w:position w:val="6"/>
        </w:rPr>
        <w:t xml:space="preserve"> </w:t>
      </w:r>
      <w:r>
        <w:rPr>
          <w:sz w:val="15"/>
          <w:szCs w:val="15"/>
          <w:spacing w:val="-4"/>
          <w:position w:val="6"/>
        </w:rPr>
        <w:t>58</w:t>
      </w:r>
      <w:r>
        <w:rPr>
          <w:sz w:val="15"/>
          <w:szCs w:val="15"/>
          <w:spacing w:val="19"/>
          <w:position w:val="6"/>
        </w:rPr>
        <w:t xml:space="preserve"> </w:t>
      </w:r>
      <w:r>
        <w:rPr>
          <w:sz w:val="15"/>
          <w:szCs w:val="15"/>
          <w:spacing w:val="-4"/>
          <w:position w:val="6"/>
        </w:rPr>
        <w:t>- 66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4"/>
          <w:position w:val="6"/>
        </w:rPr>
        <w:t>.</w:t>
      </w:r>
    </w:p>
    <w:p>
      <w:pPr>
        <w:pStyle w:val="BodyText"/>
        <w:ind w:left="487" w:right="53" w:hanging="487"/>
        <w:spacing w:before="2" w:line="22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[43]     Teixeira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PG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  Karamanos  E ,  Talving  P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  et  al.   Early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operation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associated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surviva</w:t>
      </w:r>
      <w:r>
        <w:rPr>
          <w:sz w:val="15"/>
          <w:szCs w:val="15"/>
          <w:spacing w:val="-14"/>
        </w:rPr>
        <w:t>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benefit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4"/>
        </w:rPr>
        <w:t>adhesive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bowel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obstruction[ J]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9"/>
        </w:rPr>
        <w:t>Ann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Surg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9"/>
        </w:rPr>
        <w:t>2013 ,  258(3)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:  459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- 46</w:t>
      </w:r>
      <w:r>
        <w:rPr>
          <w:sz w:val="15"/>
          <w:szCs w:val="15"/>
          <w:spacing w:val="-10"/>
        </w:rPr>
        <w:t>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spacing w:line="164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1"/>
        </w:rPr>
        <w:t>[44]     Quah  GS ,  Eslick</w:t>
      </w:r>
      <w:r>
        <w:rPr>
          <w:sz w:val="15"/>
          <w:szCs w:val="15"/>
          <w:spacing w:val="-12"/>
          <w:position w:val="1"/>
        </w:rPr>
        <w:t xml:space="preserve">  GD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,  Cox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MR.</w:t>
      </w:r>
      <w:r>
        <w:rPr>
          <w:sz w:val="15"/>
          <w:szCs w:val="15"/>
          <w:spacing w:val="6"/>
          <w:position w:val="1"/>
        </w:rPr>
        <w:t xml:space="preserve">  </w:t>
      </w:r>
      <w:r>
        <w:rPr>
          <w:sz w:val="15"/>
          <w:szCs w:val="15"/>
          <w:spacing w:val="-12"/>
          <w:position w:val="1"/>
        </w:rPr>
        <w:t>Laparoscopic</w:t>
      </w:r>
      <w:r>
        <w:rPr>
          <w:sz w:val="15"/>
          <w:szCs w:val="15"/>
          <w:spacing w:val="15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versus</w:t>
      </w:r>
      <w:r>
        <w:rPr>
          <w:sz w:val="15"/>
          <w:szCs w:val="15"/>
          <w:spacing w:val="16"/>
          <w:w w:val="102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open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surgery</w:t>
      </w:r>
    </w:p>
    <w:p>
      <w:pPr>
        <w:pStyle w:val="BodyText"/>
        <w:ind w:left="484"/>
        <w:spacing w:before="61" w:line="142" w:lineRule="exact"/>
        <w:rPr>
          <w:sz w:val="15"/>
          <w:szCs w:val="15"/>
        </w:rPr>
      </w:pPr>
      <w:r>
        <w:rPr>
          <w:sz w:val="15"/>
          <w:szCs w:val="15"/>
          <w:spacing w:val="-12"/>
          <w:position w:val="1"/>
        </w:rPr>
        <w:t>for</w:t>
      </w:r>
      <w:r>
        <w:rPr>
          <w:sz w:val="15"/>
          <w:szCs w:val="15"/>
          <w:spacing w:val="15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adhesional  small  bowel  obstruction :   </w:t>
      </w:r>
      <w:r>
        <w:rPr>
          <w:sz w:val="15"/>
          <w:szCs w:val="15"/>
          <w:spacing w:val="-13"/>
          <w:position w:val="1"/>
        </w:rPr>
        <w:t>a  systematic  review  and</w:t>
      </w:r>
    </w:p>
    <w:p>
      <w:pPr>
        <w:pStyle w:val="BodyText"/>
        <w:ind w:left="487"/>
        <w:spacing w:line="365" w:lineRule="exact"/>
        <w:rPr>
          <w:sz w:val="15"/>
          <w:szCs w:val="15"/>
        </w:rPr>
      </w:pPr>
      <w:r>
        <w:pict>
          <v:shape id="_x0000_s82" style="position:absolute;margin-left:22.9134pt;margin-top:10.7097pt;mso-position-vertical-relative:text;mso-position-horizontal-relative:text;width:96.45pt;height:20.4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2019 ,  33(10)</w:t>
                  </w:r>
                  <w:r>
                    <w:rPr>
                      <w:sz w:val="15"/>
                      <w:szCs w:val="15"/>
                      <w:spacing w:val="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spacing w:val="3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3209</w:t>
                  </w:r>
                  <w:r>
                    <w:rPr>
                      <w:sz w:val="15"/>
                      <w:szCs w:val="15"/>
                      <w:spacing w:val="1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- 321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7</w:t>
                  </w:r>
                  <w:r>
                    <w:rPr>
                      <w:sz w:val="15"/>
                      <w:szCs w:val="15"/>
                      <w:spacing w:val="-1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1"/>
          <w:position w:val="7"/>
        </w:rPr>
        <w:t>meta</w:t>
      </w:r>
      <w:r>
        <w:rPr>
          <w:sz w:val="15"/>
          <w:szCs w:val="15"/>
          <w:spacing w:val="28"/>
          <w:w w:val="102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-  analysis</w:t>
      </w:r>
      <w:r>
        <w:rPr>
          <w:sz w:val="15"/>
          <w:szCs w:val="15"/>
          <w:spacing w:val="5"/>
          <w:position w:val="7"/>
        </w:rPr>
        <w:t xml:space="preserve">  </w:t>
      </w:r>
      <w:r>
        <w:rPr>
          <w:sz w:val="15"/>
          <w:szCs w:val="15"/>
          <w:spacing w:val="-11"/>
          <w:position w:val="7"/>
        </w:rPr>
        <w:t>of  case</w:t>
      </w:r>
      <w:r>
        <w:rPr>
          <w:sz w:val="15"/>
          <w:szCs w:val="15"/>
          <w:spacing w:val="45"/>
          <w:w w:val="101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-  control   studies  [</w:t>
      </w:r>
      <w:r>
        <w:rPr>
          <w:sz w:val="15"/>
          <w:szCs w:val="15"/>
          <w:spacing w:val="12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J ]</w:t>
      </w:r>
      <w:r>
        <w:rPr>
          <w:sz w:val="15"/>
          <w:szCs w:val="15"/>
          <w:spacing w:val="4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.    Surg   Endosc ,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65" w:line="148" w:lineRule="exact"/>
        <w:rPr>
          <w:sz w:val="15"/>
          <w:szCs w:val="15"/>
        </w:rPr>
      </w:pPr>
      <w:r>
        <w:rPr>
          <w:sz w:val="15"/>
          <w:szCs w:val="15"/>
          <w:spacing w:val="-13"/>
          <w:position w:val="1"/>
        </w:rPr>
        <w:t>open</w:t>
      </w:r>
      <w:r>
        <w:rPr>
          <w:sz w:val="15"/>
          <w:szCs w:val="15"/>
          <w:spacing w:val="27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adhesiolysis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for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adhesive</w:t>
      </w:r>
      <w:r>
        <w:rPr>
          <w:sz w:val="15"/>
          <w:szCs w:val="15"/>
          <w:spacing w:val="13"/>
          <w:w w:val="10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small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bowel</w:t>
      </w:r>
      <w:r>
        <w:rPr>
          <w:sz w:val="15"/>
          <w:szCs w:val="15"/>
          <w:spacing w:val="1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obstruction</w:t>
      </w:r>
      <w:r>
        <w:rPr>
          <w:sz w:val="15"/>
          <w:szCs w:val="15"/>
          <w:spacing w:val="24"/>
          <w:w w:val="10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( LASSO)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:</w:t>
      </w:r>
    </w:p>
    <w:p>
      <w:pPr>
        <w:pStyle w:val="BodyText"/>
        <w:ind w:right="52"/>
        <w:spacing w:line="365" w:lineRule="exact"/>
        <w:jc w:val="right"/>
        <w:rPr>
          <w:sz w:val="15"/>
          <w:szCs w:val="15"/>
        </w:rPr>
      </w:pPr>
      <w:r>
        <w:pict>
          <v:shape id="_x0000_s84" style="position:absolute;margin-left:24.229pt;margin-top:10.7097pt;mso-position-vertical-relative:text;mso-position-horizontal-relative:text;width:195.95pt;height:20.4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[ J]</w:t>
                  </w:r>
                  <w:r>
                    <w:rPr>
                      <w:sz w:val="15"/>
                      <w:szCs w:val="15"/>
                      <w:spacing w:val="2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10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Lancet</w:t>
                  </w:r>
                  <w:r>
                    <w:rPr>
                      <w:sz w:val="15"/>
                      <w:szCs w:val="15"/>
                      <w:spacing w:val="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Gastroenterol</w:t>
                  </w:r>
                  <w:r>
                    <w:rPr>
                      <w:sz w:val="15"/>
                      <w:szCs w:val="15"/>
                      <w:spacing w:val="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Hepatol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,  2019 ,  4(4)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:  278</w:t>
                  </w:r>
                  <w:r>
                    <w:rPr>
                      <w:sz w:val="15"/>
                      <w:szCs w:val="15"/>
                      <w:spacing w:val="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- 286</w:t>
                  </w:r>
                  <w:r>
                    <w:rPr>
                      <w:sz w:val="15"/>
                      <w:szCs w:val="15"/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1"/>
          <w:position w:val="7"/>
        </w:rPr>
        <w:t>an</w:t>
      </w:r>
      <w:r>
        <w:rPr>
          <w:sz w:val="15"/>
          <w:szCs w:val="15"/>
          <w:spacing w:val="1"/>
          <w:position w:val="7"/>
        </w:rPr>
        <w:t xml:space="preserve">  </w:t>
      </w:r>
      <w:r>
        <w:rPr>
          <w:sz w:val="15"/>
          <w:szCs w:val="15"/>
          <w:spacing w:val="-11"/>
          <w:position w:val="7"/>
        </w:rPr>
        <w:t>international</w:t>
      </w:r>
      <w:r>
        <w:rPr>
          <w:sz w:val="15"/>
          <w:szCs w:val="15"/>
          <w:spacing w:val="-10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,   multicentre ,   randomise</w:t>
      </w:r>
      <w:r>
        <w:rPr>
          <w:sz w:val="15"/>
          <w:szCs w:val="15"/>
          <w:spacing w:val="-12"/>
          <w:position w:val="7"/>
        </w:rPr>
        <w:t>d ,    open</w:t>
      </w:r>
      <w:r>
        <w:rPr>
          <w:sz w:val="15"/>
          <w:szCs w:val="15"/>
          <w:spacing w:val="3"/>
          <w:position w:val="7"/>
        </w:rPr>
        <w:t xml:space="preserve">  </w:t>
      </w:r>
      <w:r>
        <w:rPr>
          <w:sz w:val="15"/>
          <w:szCs w:val="15"/>
          <w:spacing w:val="-12"/>
          <w:position w:val="7"/>
        </w:rPr>
        <w:t>-  label   trial</w:t>
      </w:r>
    </w:p>
    <w:p>
      <w:pPr>
        <w:pStyle w:val="BodyText"/>
        <w:spacing w:before="194" w:line="17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[46]     Behman  R ,  Nathens  AB ,  Byrne  JP ,  et  al.   Laparoscopic  surgery</w:t>
      </w:r>
    </w:p>
    <w:p>
      <w:pPr>
        <w:pStyle w:val="BodyText"/>
        <w:ind w:left="484"/>
        <w:spacing w:before="61" w:line="143" w:lineRule="exact"/>
        <w:rPr>
          <w:sz w:val="15"/>
          <w:szCs w:val="15"/>
        </w:rPr>
      </w:pPr>
      <w:r>
        <w:rPr>
          <w:sz w:val="15"/>
          <w:szCs w:val="15"/>
          <w:spacing w:val="-13"/>
          <w:position w:val="1"/>
        </w:rPr>
        <w:t>for</w:t>
      </w:r>
      <w:r>
        <w:rPr>
          <w:sz w:val="15"/>
          <w:szCs w:val="15"/>
          <w:spacing w:val="19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adhesive  small  bowel  obstruction  is</w:t>
      </w:r>
      <w:r>
        <w:rPr>
          <w:sz w:val="15"/>
          <w:szCs w:val="15"/>
          <w:spacing w:val="37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associated</w:t>
      </w:r>
      <w:r>
        <w:rPr>
          <w:sz w:val="15"/>
          <w:szCs w:val="15"/>
          <w:spacing w:val="34"/>
          <w:w w:val="101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with</w:t>
      </w:r>
      <w:r>
        <w:rPr>
          <w:sz w:val="15"/>
          <w:szCs w:val="15"/>
          <w:spacing w:val="39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a</w:t>
      </w:r>
      <w:r>
        <w:rPr>
          <w:sz w:val="15"/>
          <w:szCs w:val="15"/>
          <w:spacing w:val="33"/>
          <w:position w:val="1"/>
        </w:rPr>
        <w:t xml:space="preserve"> </w:t>
      </w:r>
      <w:r>
        <w:rPr>
          <w:sz w:val="15"/>
          <w:szCs w:val="15"/>
          <w:spacing w:val="-13"/>
          <w:position w:val="1"/>
        </w:rPr>
        <w:t>higher</w:t>
      </w:r>
    </w:p>
    <w:p>
      <w:pPr>
        <w:pStyle w:val="BodyText"/>
        <w:ind w:right="34"/>
        <w:spacing w:line="365" w:lineRule="exact"/>
        <w:jc w:val="right"/>
        <w:rPr>
          <w:sz w:val="15"/>
          <w:szCs w:val="15"/>
        </w:rPr>
      </w:pPr>
      <w:r>
        <w:pict>
          <v:shape id="_x0000_s86" style="position:absolute;margin-left:23.3052pt;margin-top:10.7067pt;mso-position-vertical-relative:text;mso-position-horizontal-relative:text;width:160.5pt;height:20.4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tients[ J] .</w:t>
                  </w:r>
                  <w:r>
                    <w:rPr>
                      <w:sz w:val="15"/>
                      <w:szCs w:val="15"/>
                      <w:spacing w:val="15"/>
                      <w:w w:val="101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Ann</w:t>
                  </w:r>
                  <w:r>
                    <w:rPr>
                      <w:sz w:val="15"/>
                      <w:szCs w:val="15"/>
                      <w:spacing w:val="2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Surg</w:t>
                  </w:r>
                  <w:r>
                    <w:rPr>
                      <w:sz w:val="15"/>
                      <w:szCs w:val="15"/>
                      <w:spacing w:val="-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,  2017 ,  266(3)</w:t>
                  </w:r>
                  <w:r>
                    <w:rPr>
                      <w:sz w:val="15"/>
                      <w:szCs w:val="15"/>
                      <w:spacing w:val="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:  489</w:t>
                  </w:r>
                  <w:r>
                    <w:rPr>
                      <w:sz w:val="15"/>
                      <w:szCs w:val="15"/>
                      <w:spacing w:val="1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- 498</w:t>
                  </w:r>
                  <w:r>
                    <w:rPr>
                      <w:sz w:val="15"/>
                      <w:szCs w:val="15"/>
                      <w:spacing w:val="-16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1"/>
          <w:position w:val="7"/>
        </w:rPr>
        <w:t>risk</w:t>
      </w:r>
      <w:r>
        <w:rPr>
          <w:sz w:val="15"/>
          <w:szCs w:val="15"/>
          <w:spacing w:val="21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of</w:t>
      </w:r>
      <w:r>
        <w:rPr>
          <w:sz w:val="15"/>
          <w:szCs w:val="15"/>
          <w:spacing w:val="12"/>
          <w:w w:val="101"/>
          <w:position w:val="7"/>
        </w:rPr>
        <w:t xml:space="preserve"> </w:t>
      </w:r>
      <w:r>
        <w:rPr>
          <w:sz w:val="15"/>
          <w:szCs w:val="15"/>
          <w:spacing w:val="-11"/>
          <w:position w:val="7"/>
        </w:rPr>
        <w:t>bowel  injury :</w:t>
      </w:r>
      <w:r>
        <w:rPr>
          <w:sz w:val="15"/>
          <w:szCs w:val="15"/>
          <w:spacing w:val="5"/>
          <w:position w:val="7"/>
        </w:rPr>
        <w:t xml:space="preserve">  </w:t>
      </w:r>
      <w:r>
        <w:rPr>
          <w:sz w:val="15"/>
          <w:szCs w:val="15"/>
          <w:spacing w:val="-11"/>
          <w:position w:val="7"/>
        </w:rPr>
        <w:t>a  populatio</w:t>
      </w:r>
      <w:r>
        <w:rPr>
          <w:sz w:val="15"/>
          <w:szCs w:val="15"/>
          <w:spacing w:val="-12"/>
          <w:position w:val="7"/>
        </w:rPr>
        <w:t>n</w:t>
      </w:r>
      <w:r>
        <w:rPr>
          <w:sz w:val="15"/>
          <w:szCs w:val="15"/>
          <w:spacing w:val="25"/>
          <w:w w:val="101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-</w:t>
      </w:r>
      <w:r>
        <w:rPr>
          <w:sz w:val="15"/>
          <w:szCs w:val="15"/>
          <w:spacing w:val="16"/>
          <w:w w:val="101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based  analysis  of  8584  pa-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84"/>
        <w:spacing w:before="64" w:line="142" w:lineRule="exact"/>
        <w:rPr>
          <w:sz w:val="15"/>
          <w:szCs w:val="15"/>
        </w:rPr>
      </w:pPr>
      <w:r>
        <w:rPr>
          <w:sz w:val="15"/>
          <w:szCs w:val="15"/>
          <w:spacing w:val="-15"/>
          <w:position w:val="1"/>
        </w:rPr>
        <w:t>for</w:t>
      </w:r>
      <w:r>
        <w:rPr>
          <w:sz w:val="15"/>
          <w:szCs w:val="15"/>
          <w:spacing w:val="21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perioperative</w:t>
      </w:r>
      <w:r>
        <w:rPr>
          <w:sz w:val="15"/>
          <w:szCs w:val="15"/>
          <w:spacing w:val="11"/>
          <w:w w:val="101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care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for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emergency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laparotomy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enhanced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15"/>
          <w:position w:val="1"/>
        </w:rPr>
        <w:t>recovery</w:t>
      </w:r>
    </w:p>
    <w:p>
      <w:pPr>
        <w:pStyle w:val="BodyText"/>
        <w:ind w:right="34"/>
        <w:spacing w:line="365" w:lineRule="exact"/>
        <w:jc w:val="right"/>
        <w:rPr>
          <w:sz w:val="15"/>
          <w:szCs w:val="15"/>
        </w:rPr>
      </w:pPr>
      <w:r>
        <w:pict>
          <v:shape id="_x0000_s88" style="position:absolute;margin-left:23.4217pt;margin-top:10.7063pt;mso-position-vertical-relative:text;mso-position-horizontal-relative:text;width:205.55pt;height:20.4pt;z-index:-251631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cy</w:t>
                  </w:r>
                  <w:r>
                    <w:rPr>
                      <w:sz w:val="15"/>
                      <w:szCs w:val="15"/>
                      <w:spacing w:val="17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laparotomy :  intra</w:t>
                  </w:r>
                  <w:r>
                    <w:rPr>
                      <w:sz w:val="15"/>
                      <w:szCs w:val="15"/>
                      <w:spacing w:val="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-</w:t>
                  </w:r>
                  <w:r>
                    <w:rPr>
                      <w:sz w:val="15"/>
                      <w:szCs w:val="15"/>
                      <w:spacing w:val="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and</w:t>
                  </w:r>
                  <w:r>
                    <w:rPr>
                      <w:sz w:val="15"/>
                      <w:szCs w:val="15"/>
                      <w:spacing w:val="17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7"/>
                    </w:rPr>
                    <w:t>posto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perative  care[ J]</w:t>
                  </w:r>
                  <w:r>
                    <w:rPr>
                      <w:sz w:val="15"/>
                      <w:szCs w:val="15"/>
                      <w:spacing w:val="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.</w:t>
                  </w:r>
                  <w:r>
                    <w:rPr>
                      <w:sz w:val="15"/>
                      <w:szCs w:val="15"/>
                      <w:spacing w:val="8"/>
                      <w:position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World</w:t>
                  </w:r>
                  <w:r>
                    <w:rPr>
                      <w:sz w:val="15"/>
                      <w:szCs w:val="15"/>
                      <w:spacing w:val="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J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Surg</w:t>
                  </w:r>
                  <w:r>
                    <w:rPr>
                      <w:sz w:val="15"/>
                      <w:szCs w:val="15"/>
                      <w:spacing w:val="-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>,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2"/>
          <w:position w:val="7"/>
        </w:rPr>
        <w:t>after</w:t>
      </w:r>
      <w:r>
        <w:rPr>
          <w:sz w:val="15"/>
          <w:szCs w:val="15"/>
          <w:spacing w:val="14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surgery</w:t>
      </w:r>
      <w:r>
        <w:rPr>
          <w:sz w:val="15"/>
          <w:szCs w:val="15"/>
          <w:spacing w:val="27"/>
          <w:position w:val="7"/>
        </w:rPr>
        <w:t xml:space="preserve"> </w:t>
      </w:r>
      <w:r>
        <w:rPr>
          <w:sz w:val="15"/>
          <w:szCs w:val="15"/>
          <w:spacing w:val="-12"/>
          <w:position w:val="7"/>
        </w:rPr>
        <w:t>( ERAS)  so</w:t>
      </w:r>
      <w:r>
        <w:rPr>
          <w:sz w:val="15"/>
          <w:szCs w:val="15"/>
          <w:spacing w:val="-13"/>
          <w:position w:val="7"/>
        </w:rPr>
        <w:t>ciety</w:t>
      </w:r>
      <w:r>
        <w:rPr>
          <w:sz w:val="15"/>
          <w:szCs w:val="15"/>
          <w:spacing w:val="11"/>
          <w:w w:val="101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recommendations</w:t>
      </w:r>
      <w:r>
        <w:rPr>
          <w:sz w:val="15"/>
          <w:szCs w:val="15"/>
          <w:spacing w:val="13"/>
          <w:w w:val="102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part</w:t>
      </w:r>
      <w:r>
        <w:rPr>
          <w:sz w:val="15"/>
          <w:szCs w:val="15"/>
          <w:spacing w:val="2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2</w:t>
      </w:r>
      <w:r>
        <w:rPr>
          <w:sz w:val="15"/>
          <w:szCs w:val="15"/>
          <w:spacing w:val="15"/>
          <w:w w:val="101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-</w:t>
      </w:r>
      <w:r>
        <w:rPr>
          <w:sz w:val="15"/>
          <w:szCs w:val="15"/>
          <w:spacing w:val="2"/>
          <w:position w:val="7"/>
        </w:rPr>
        <w:t xml:space="preserve"> </w:t>
      </w:r>
      <w:r>
        <w:rPr>
          <w:sz w:val="15"/>
          <w:szCs w:val="15"/>
          <w:spacing w:val="-13"/>
          <w:position w:val="7"/>
        </w:rPr>
        <w:t>emergen-</w:t>
      </w:r>
    </w:p>
    <w:p>
      <w:pPr>
        <w:spacing w:line="362" w:lineRule="auto"/>
        <w:rPr>
          <w:rFonts w:ascii="Arial"/>
          <w:sz w:val="21"/>
        </w:rPr>
      </w:pPr>
      <w:r>
        <w:pict>
          <v:shape id="_x0000_s90" style="position:absolute;margin-left:22.9134pt;margin-top:4.20471pt;mso-position-vertical-relative:text;mso-position-horizontal-relative:text;width:92.6pt;height:20.4pt;z-index:-25163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2023 ,  47(8)</w:t>
                  </w:r>
                  <w:r>
                    <w:rPr>
                      <w:sz w:val="15"/>
                      <w:szCs w:val="15"/>
                      <w:spacing w:val="19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:  1850</w:t>
                  </w:r>
                  <w:r>
                    <w:rPr>
                      <w:sz w:val="15"/>
                      <w:szCs w:val="15"/>
                      <w:spacing w:val="1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-</w:t>
                  </w:r>
                  <w:r>
                    <w:rPr>
                      <w:sz w:val="15"/>
                      <w:szCs w:val="15"/>
                      <w:spacing w:val="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1880</w:t>
                  </w:r>
                  <w:r>
                    <w:rPr>
                      <w:sz w:val="15"/>
                      <w:szCs w:val="15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477" w:right="53" w:hanging="478"/>
        <w:spacing w:before="65" w:line="211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[52]     Victory  SN ,   Khan  AI 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0"/>
        </w:rPr>
        <w:t>Mashat  GD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et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0"/>
        </w:rPr>
        <w:t>al.   Recurrence  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small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bowel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obstruction  in</w:t>
      </w:r>
      <w:r>
        <w:rPr>
          <w:sz w:val="15"/>
          <w:szCs w:val="15"/>
          <w:spacing w:val="-14"/>
        </w:rPr>
        <w:t xml:space="preserve">  adults  after  operative  management  of  adhe-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sive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small  bowel  obstruction 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a  systematic  review [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.    Cureus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2022 ,  14(9)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8"/>
        </w:rPr>
        <w:t>e29141 .</w:t>
      </w:r>
    </w:p>
    <w:p>
      <w:pPr>
        <w:pStyle w:val="BodyText"/>
        <w:spacing w:before="44" w:line="151" w:lineRule="exact"/>
        <w:rPr>
          <w:sz w:val="15"/>
          <w:szCs w:val="15"/>
        </w:rPr>
      </w:pPr>
      <w:r>
        <w:rPr>
          <w:sz w:val="15"/>
          <w:szCs w:val="15"/>
          <w:spacing w:val="-10"/>
        </w:rPr>
        <w:t>[53]     Hajibandeh  S ,  Hajibandeh  S ,  Panda  N ,  et  al.   </w:t>
      </w:r>
      <w:r>
        <w:rPr>
          <w:sz w:val="15"/>
          <w:szCs w:val="15"/>
          <w:spacing w:val="-11"/>
        </w:rPr>
        <w:t>Operative  versus</w:t>
      </w:r>
    </w:p>
    <w:p>
      <w:pPr>
        <w:pStyle w:val="BodyText"/>
        <w:ind w:left="487"/>
        <w:spacing w:line="365" w:lineRule="exact"/>
        <w:rPr>
          <w:sz w:val="15"/>
          <w:szCs w:val="15"/>
        </w:rPr>
      </w:pPr>
      <w:r>
        <w:pict>
          <v:shape id="_x0000_s92" style="position:absolute;margin-left:23.4294pt;margin-top:10.7096pt;mso-position-vertical-relative:text;mso-position-horizontal-relative:text;width:205.55pt;height:20.4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a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systematic</w:t>
                  </w:r>
                  <w:r>
                    <w:rPr>
                      <w:sz w:val="15"/>
                      <w:szCs w:val="15"/>
                      <w:spacing w:val="22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review</w:t>
                  </w:r>
                  <w:r>
                    <w:rPr>
                      <w:sz w:val="15"/>
                      <w:szCs w:val="15"/>
                      <w:spacing w:val="2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and</w:t>
                  </w:r>
                  <w:r>
                    <w:rPr>
                      <w:sz w:val="15"/>
                      <w:szCs w:val="15"/>
                      <w:spacing w:val="3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meta</w:t>
                  </w:r>
                  <w:r>
                    <w:rPr>
                      <w:sz w:val="15"/>
                      <w:szCs w:val="15"/>
                      <w:spacing w:val="15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-</w:t>
                  </w:r>
                  <w:r>
                    <w:rPr>
                      <w:sz w:val="15"/>
                      <w:szCs w:val="15"/>
                      <w:spacing w:val="1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analysis[ J]</w:t>
                  </w:r>
                  <w:r>
                    <w:rPr>
                      <w:sz w:val="15"/>
                      <w:szCs w:val="15"/>
                      <w:spacing w:val="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7"/>
                    </w:rPr>
                    <w:t>. 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 xml:space="preserve"> Int  J  Surg</w:t>
                  </w:r>
                  <w:r>
                    <w:rPr>
                      <w:sz w:val="15"/>
                      <w:szCs w:val="15"/>
                      <w:spacing w:val="-1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7"/>
                    </w:rPr>
                    <w:t>,  2017 ,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5"/>
          <w:position w:val="7"/>
        </w:rPr>
        <w:t>non</w:t>
      </w:r>
      <w:r>
        <w:rPr>
          <w:sz w:val="15"/>
          <w:szCs w:val="15"/>
          <w:spacing w:val="9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-</w:t>
      </w:r>
      <w:r>
        <w:rPr>
          <w:sz w:val="15"/>
          <w:szCs w:val="15"/>
          <w:spacing w:val="2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operative</w:t>
      </w:r>
      <w:r>
        <w:rPr>
          <w:sz w:val="15"/>
          <w:szCs w:val="15"/>
          <w:spacing w:val="20"/>
          <w:w w:val="101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management</w:t>
      </w:r>
      <w:r>
        <w:rPr>
          <w:sz w:val="15"/>
          <w:szCs w:val="15"/>
          <w:spacing w:val="18"/>
          <w:w w:val="101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of</w:t>
      </w:r>
      <w:r>
        <w:rPr>
          <w:sz w:val="15"/>
          <w:szCs w:val="15"/>
          <w:spacing w:val="8"/>
          <w:position w:val="7"/>
        </w:rPr>
        <w:t xml:space="preserve"> </w:t>
      </w:r>
      <w:r>
        <w:rPr>
          <w:sz w:val="15"/>
          <w:szCs w:val="15"/>
          <w:spacing w:val="-15"/>
          <w:position w:val="7"/>
        </w:rPr>
        <w:t>adhesive</w:t>
      </w:r>
      <w:r>
        <w:rPr>
          <w:sz w:val="15"/>
          <w:szCs w:val="15"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16"/>
          <w:position w:val="7"/>
        </w:rPr>
        <w:t>small</w:t>
      </w:r>
      <w:r>
        <w:rPr>
          <w:sz w:val="15"/>
          <w:szCs w:val="15"/>
          <w:spacing w:val="19"/>
          <w:position w:val="7"/>
        </w:rPr>
        <w:t xml:space="preserve"> </w:t>
      </w:r>
      <w:r>
        <w:rPr>
          <w:sz w:val="15"/>
          <w:szCs w:val="15"/>
          <w:spacing w:val="-16"/>
          <w:position w:val="7"/>
        </w:rPr>
        <w:t>bowel</w:t>
      </w:r>
      <w:r>
        <w:rPr>
          <w:sz w:val="15"/>
          <w:szCs w:val="15"/>
          <w:spacing w:val="20"/>
          <w:position w:val="7"/>
        </w:rPr>
        <w:t xml:space="preserve"> </w:t>
      </w:r>
      <w:r>
        <w:rPr>
          <w:sz w:val="15"/>
          <w:szCs w:val="15"/>
          <w:spacing w:val="-16"/>
          <w:position w:val="7"/>
        </w:rPr>
        <w:t>obstruction</w:t>
      </w:r>
      <w:r>
        <w:rPr>
          <w:sz w:val="15"/>
          <w:szCs w:val="15"/>
          <w:spacing w:val="-10"/>
          <w:position w:val="7"/>
        </w:rPr>
        <w:t xml:space="preserve"> </w:t>
      </w:r>
      <w:r>
        <w:rPr>
          <w:sz w:val="15"/>
          <w:szCs w:val="15"/>
          <w:spacing w:val="-16"/>
          <w:position w:val="7"/>
        </w:rPr>
        <w:t>:</w:t>
      </w:r>
    </w:p>
    <w:p>
      <w:pPr>
        <w:spacing w:line="264" w:lineRule="auto"/>
        <w:rPr>
          <w:rFonts w:ascii="Arial"/>
          <w:sz w:val="21"/>
        </w:rPr>
      </w:pPr>
      <w:r>
        <w:pict>
          <v:shape id="_x0000_s94" style="position:absolute;margin-left:22.7737pt;margin-top:4.36299pt;mso-position-vertical-relative:text;mso-position-horizontal-relative:text;width:55.1pt;height:20.4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7"/>
                    </w:rPr>
                    <w:t>45(9)</w:t>
                  </w:r>
                  <w:r>
                    <w:rPr>
                      <w:sz w:val="15"/>
                      <w:szCs w:val="15"/>
                      <w:spacing w:val="23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7"/>
                    </w:rPr>
                    <w:t>:</w:t>
                  </w:r>
                  <w:r>
                    <w:rPr>
                      <w:sz w:val="15"/>
                      <w:szCs w:val="15"/>
                      <w:spacing w:val="32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7"/>
                    </w:rPr>
                    <w:t>58</w:t>
                  </w:r>
                  <w:r>
                    <w:rPr>
                      <w:sz w:val="15"/>
                      <w:szCs w:val="15"/>
                      <w:spacing w:val="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7"/>
                    </w:rPr>
                    <w:t>- 66</w:t>
                  </w:r>
                  <w:r>
                    <w:rPr>
                      <w:sz w:val="15"/>
                      <w:szCs w:val="15"/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7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5" w:right="43" w:hanging="485"/>
        <w:spacing w:before="64" w:line="197" w:lineRule="auto"/>
        <w:jc w:val="right"/>
        <w:rPr>
          <w:sz w:val="15"/>
          <w:szCs w:val="15"/>
        </w:rPr>
      </w:pPr>
      <w:r>
        <w:pict>
          <v:shape id="_x0000_s96" style="position:absolute;margin-left:24.097pt;margin-top:-13.3983pt;mso-position-vertical-relative:text;mso-position-horizontal-relative:text;width:65.4pt;height:20.4pt;z-index:-251632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(15)</w:t>
                  </w:r>
                  <w:r>
                    <w:rPr>
                      <w:sz w:val="15"/>
                      <w:szCs w:val="15"/>
                      <w:spacing w:val="27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:  1128</w:t>
                  </w:r>
                  <w:r>
                    <w:rPr>
                      <w:sz w:val="15"/>
                      <w:szCs w:val="15"/>
                      <w:spacing w:val="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-</w:t>
                  </w:r>
                  <w:r>
                    <w:rPr>
                      <w:sz w:val="15"/>
                      <w:szCs w:val="15"/>
                      <w:spacing w:val="4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1133</w:t>
                  </w:r>
                  <w:r>
                    <w:rPr>
                      <w:sz w:val="15"/>
                      <w:szCs w:val="15"/>
                      <w:spacing w:val="-1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7"/>
        </w:rPr>
        <w:t>[55]    中华医学会外科学分会外科感染与重症医学学组，中</w:t>
      </w:r>
      <w:r>
        <w:rPr>
          <w:sz w:val="15"/>
          <w:szCs w:val="15"/>
          <w:spacing w:val="6"/>
        </w:rPr>
        <w:t>国医师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协会外科医师分会肠瘘外科医师专业委员会．中</w:t>
      </w:r>
      <w:r>
        <w:rPr>
          <w:sz w:val="15"/>
          <w:szCs w:val="15"/>
          <w:spacing w:val="7"/>
        </w:rPr>
        <w:t>国腹腔感染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诊治指南(2019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版）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[ J] .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中国实用外科杂志，2020 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40(1)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:</w:t>
      </w:r>
    </w:p>
    <w:p>
      <w:pPr>
        <w:pStyle w:val="BodyText"/>
        <w:ind w:left="490"/>
        <w:spacing w:line="367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5"/>
        </w:rPr>
        <w:t>1  -</w:t>
      </w:r>
      <w:r>
        <w:rPr>
          <w:sz w:val="15"/>
          <w:szCs w:val="15"/>
          <w:spacing w:val="5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16</w:t>
      </w:r>
      <w:r>
        <w:rPr>
          <w:sz w:val="15"/>
          <w:szCs w:val="15"/>
          <w:spacing w:val="-20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66" w:line="367" w:lineRule="exact"/>
        <w:jc w:val="right"/>
        <w:rPr>
          <w:sz w:val="15"/>
          <w:szCs w:val="15"/>
        </w:rPr>
      </w:pPr>
      <w:r>
        <w:rPr>
          <w:sz w:val="15"/>
          <w:szCs w:val="15"/>
          <w:spacing w:val="-9"/>
          <w:position w:val="6"/>
        </w:rPr>
        <w:t>［</w:t>
      </w:r>
      <w:r>
        <w:rPr>
          <w:sz w:val="15"/>
          <w:szCs w:val="15"/>
          <w:spacing w:val="-3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收稿日期：2024</w:t>
      </w:r>
      <w:r>
        <w:rPr>
          <w:sz w:val="15"/>
          <w:szCs w:val="15"/>
          <w:spacing w:val="16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- 09</w:t>
      </w:r>
      <w:r>
        <w:rPr>
          <w:sz w:val="15"/>
          <w:szCs w:val="15"/>
          <w:spacing w:val="17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- 11]［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本文编辑：裴俏］</w:t>
      </w:r>
    </w:p>
    <w:sectPr>
      <w:type w:val="continuous"/>
      <w:pgSz w:w="11906" w:h="16838"/>
      <w:pgMar w:top="1486" w:right="1086" w:bottom="0" w:left="424" w:header="1169" w:footer="0" w:gutter="0"/>
      <w:cols w:equalWidth="0" w:num="2">
        <w:col w:w="5662" w:space="100"/>
        <w:col w:w="463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8"/>
      <w:spacing w:before="66" w:line="168" w:lineRule="auto"/>
      <w:rPr>
        <w:sz w:val="15"/>
        <w:szCs w:val="15"/>
      </w:rPr>
    </w:pPr>
    <w:r>
      <w:pict>
        <v:shape id="WordPictureWatermark8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pacing w:val="-10"/>
        <w:position w:val="1"/>
      </w:rPr>
      <w:t>·922</w:t>
    </w:r>
    <w:r>
      <w:rPr>
        <w:spacing w:val="32"/>
        <w:w w:val="101"/>
        <w:position w:val="1"/>
      </w:rPr>
      <w:t xml:space="preserve"> </w:t>
    </w:r>
    <w:r>
      <w:rPr>
        <w:spacing w:val="-10"/>
        <w:position w:val="1"/>
      </w:rPr>
      <w:t>·</w:t>
    </w:r>
    <w:r>
      <w:rPr>
        <w:position w:val="1"/>
      </w:rPr>
      <w:t xml:space="preserve">                                                </w:t>
    </w:r>
    <w:r>
      <w:rPr>
        <w:sz w:val="15"/>
        <w:szCs w:val="15"/>
        <w:spacing w:val="-10"/>
      </w:rPr>
      <w:t>中国急救医学</w:t>
    </w:r>
    <w:r>
      <w:rPr>
        <w:sz w:val="15"/>
        <w:szCs w:val="15"/>
        <w:spacing w:val="-3"/>
      </w:rPr>
      <w:t xml:space="preserve"> </w:t>
    </w:r>
    <w:r>
      <w:rPr>
        <w:sz w:val="15"/>
        <w:szCs w:val="15"/>
        <w:spacing w:val="-10"/>
      </w:rPr>
      <w:t>2024 年 11</w:t>
    </w:r>
    <w:r>
      <w:rPr>
        <w:sz w:val="15"/>
        <w:szCs w:val="15"/>
        <w:spacing w:val="16"/>
        <w:w w:val="101"/>
      </w:rPr>
      <w:t xml:space="preserve"> </w:t>
    </w:r>
    <w:r>
      <w:rPr>
        <w:sz w:val="15"/>
        <w:szCs w:val="15"/>
        <w:spacing w:val="-10"/>
      </w:rPr>
      <w:t>月 第</w:t>
    </w:r>
    <w:r>
      <w:rPr>
        <w:sz w:val="15"/>
        <w:szCs w:val="15"/>
        <w:spacing w:val="-19"/>
      </w:rPr>
      <w:t xml:space="preserve"> </w:t>
    </w:r>
    <w:r>
      <w:rPr>
        <w:sz w:val="15"/>
        <w:szCs w:val="15"/>
        <w:spacing w:val="-11"/>
      </w:rPr>
      <w:t>44 卷 第</w:t>
    </w:r>
    <w:r>
      <w:rPr>
        <w:sz w:val="15"/>
        <w:szCs w:val="15"/>
        <w:spacing w:val="-4"/>
      </w:rPr>
      <w:t xml:space="preserve"> </w:t>
    </w:r>
    <w:r>
      <w:rPr>
        <w:sz w:val="15"/>
        <w:szCs w:val="15"/>
        <w:spacing w:val="-11"/>
      </w:rPr>
      <w:t>11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-11"/>
      </w:rPr>
      <w:t>期    Chin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11"/>
      </w:rPr>
      <w:t>J</w:t>
    </w:r>
    <w:r>
      <w:rPr>
        <w:sz w:val="15"/>
        <w:szCs w:val="15"/>
        <w:spacing w:val="19"/>
        <w:w w:val="101"/>
      </w:rPr>
      <w:t xml:space="preserve"> </w:t>
    </w:r>
    <w:r>
      <w:rPr>
        <w:sz w:val="15"/>
        <w:szCs w:val="15"/>
        <w:spacing w:val="-11"/>
      </w:rPr>
      <w:t>Crit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1"/>
      </w:rPr>
      <w:t>Care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1"/>
      </w:rPr>
      <w:t>Med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1"/>
      </w:rPr>
      <w:t>Nov.</w:t>
    </w:r>
    <w:r>
      <w:rPr>
        <w:sz w:val="15"/>
        <w:szCs w:val="15"/>
        <w:spacing w:val="44"/>
      </w:rPr>
      <w:t xml:space="preserve"> </w:t>
    </w:r>
    <w:r>
      <w:rPr>
        <w:sz w:val="15"/>
        <w:szCs w:val="15"/>
        <w:spacing w:val="-11"/>
      </w:rPr>
      <w:t>2024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1"/>
      </w:rPr>
      <w:t>,</w:t>
    </w:r>
    <w:r>
      <w:rPr>
        <w:sz w:val="15"/>
        <w:szCs w:val="15"/>
        <w:spacing w:val="-21"/>
      </w:rPr>
      <w:t xml:space="preserve"> </w:t>
    </w:r>
    <w:r>
      <w:rPr>
        <w:sz w:val="15"/>
        <w:szCs w:val="15"/>
        <w:spacing w:val="-11"/>
      </w:rPr>
      <w:t>Vol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1"/>
      </w:rPr>
      <w:t>44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1"/>
      </w:rPr>
      <w:t>,  No.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1"/>
      </w:rPr>
      <w:t>11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66" w:line="168" w:lineRule="auto"/>
      <w:rPr/>
    </w:pPr>
    <w:r>
      <w:pict>
        <v:shape id="WordPictureWatermark12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sz w:val="15"/>
        <w:szCs w:val="15"/>
        <w:spacing w:val="-12"/>
      </w:rPr>
      <w:t>中国急救医学</w:t>
    </w:r>
    <w:r>
      <w:rPr>
        <w:sz w:val="15"/>
        <w:szCs w:val="15"/>
        <w:spacing w:val="-17"/>
      </w:rPr>
      <w:t xml:space="preserve"> </w:t>
    </w:r>
    <w:r>
      <w:rPr>
        <w:sz w:val="15"/>
        <w:szCs w:val="15"/>
        <w:spacing w:val="-12"/>
      </w:rPr>
      <w:t>2024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2"/>
      </w:rPr>
      <w:t>年 11</w:t>
    </w:r>
    <w:r>
      <w:rPr>
        <w:sz w:val="15"/>
        <w:szCs w:val="15"/>
        <w:spacing w:val="16"/>
        <w:w w:val="101"/>
      </w:rPr>
      <w:t xml:space="preserve"> </w:t>
    </w:r>
    <w:r>
      <w:rPr>
        <w:sz w:val="15"/>
        <w:szCs w:val="15"/>
        <w:spacing w:val="-12"/>
      </w:rPr>
      <w:t>月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2"/>
      </w:rPr>
      <w:t>第</w:t>
    </w:r>
    <w:r>
      <w:rPr>
        <w:sz w:val="15"/>
        <w:szCs w:val="15"/>
        <w:spacing w:val="-20"/>
      </w:rPr>
      <w:t xml:space="preserve"> </w:t>
    </w:r>
    <w:r>
      <w:rPr>
        <w:sz w:val="15"/>
        <w:szCs w:val="15"/>
        <w:spacing w:val="-12"/>
      </w:rPr>
      <w:t>44 卷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2"/>
      </w:rPr>
      <w:t>第 11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  <w:spacing w:val="-12"/>
      </w:rPr>
      <w:t>期    Chin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12"/>
      </w:rPr>
      <w:t>J  Crit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2"/>
      </w:rPr>
      <w:t>Care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2"/>
      </w:rPr>
      <w:t>Med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2"/>
      </w:rPr>
      <w:t>No</w:t>
    </w:r>
    <w:r>
      <w:rPr>
        <w:sz w:val="15"/>
        <w:szCs w:val="15"/>
        <w:spacing w:val="-13"/>
      </w:rPr>
      <w:t>v.  2024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3"/>
      </w:rPr>
      <w:t>,</w:t>
    </w:r>
    <w:r>
      <w:rPr>
        <w:sz w:val="15"/>
        <w:szCs w:val="15"/>
        <w:spacing w:val="-22"/>
      </w:rPr>
      <w:t xml:space="preserve"> </w:t>
    </w:r>
    <w:r>
      <w:rPr>
        <w:sz w:val="15"/>
        <w:szCs w:val="15"/>
        <w:spacing w:val="-13"/>
      </w:rPr>
      <w:t>Vol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13"/>
      </w:rPr>
      <w:t>44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3"/>
      </w:rPr>
      <w:t>,  No.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3"/>
      </w:rPr>
      <w:t>11</w:t>
    </w:r>
    <w:r>
      <w:rPr>
        <w:sz w:val="15"/>
        <w:szCs w:val="15"/>
        <w:spacing w:val="1"/>
      </w:rPr>
      <w:t xml:space="preserve">                                          </w:t>
    </w:r>
    <w:r>
      <w:rPr>
        <w:sz w:val="15"/>
        <w:szCs w:val="15"/>
      </w:rPr>
      <w:t xml:space="preserve">                       </w:t>
    </w:r>
    <w:r>
      <w:rPr>
        <w:spacing w:val="-13"/>
        <w:position w:val="1"/>
      </w:rPr>
      <w:t>·923  </w:t>
    </w:r>
    <w:r>
      <w:rPr>
        <w:spacing w:val="50"/>
        <w:w w:val="150"/>
        <w:position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8"/>
      <w:spacing w:before="66" w:line="168" w:lineRule="auto"/>
      <w:rPr>
        <w:sz w:val="15"/>
        <w:szCs w:val="15"/>
      </w:rPr>
    </w:pPr>
    <w:r>
      <w:pict>
        <v:shape id="WordPictureWatermark20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spacing w:val="-10"/>
        <w:position w:val="1"/>
      </w:rPr>
      <w:t>·924</w:t>
    </w:r>
    <w:r>
      <w:rPr>
        <w:spacing w:val="32"/>
        <w:w w:val="101"/>
        <w:position w:val="1"/>
      </w:rPr>
      <w:t xml:space="preserve"> </w:t>
    </w:r>
    <w:r>
      <w:rPr>
        <w:spacing w:val="-10"/>
        <w:position w:val="1"/>
      </w:rPr>
      <w:t>·</w:t>
    </w:r>
    <w:r>
      <w:rPr>
        <w:position w:val="1"/>
      </w:rPr>
      <w:t xml:space="preserve">                                                </w:t>
    </w:r>
    <w:r>
      <w:rPr>
        <w:sz w:val="15"/>
        <w:szCs w:val="15"/>
        <w:spacing w:val="-10"/>
      </w:rPr>
      <w:t>中国急救医学</w:t>
    </w:r>
    <w:r>
      <w:rPr>
        <w:sz w:val="15"/>
        <w:szCs w:val="15"/>
        <w:spacing w:val="-3"/>
      </w:rPr>
      <w:t xml:space="preserve"> </w:t>
    </w:r>
    <w:r>
      <w:rPr>
        <w:sz w:val="15"/>
        <w:szCs w:val="15"/>
        <w:spacing w:val="-10"/>
      </w:rPr>
      <w:t>2024 年 11</w:t>
    </w:r>
    <w:r>
      <w:rPr>
        <w:sz w:val="15"/>
        <w:szCs w:val="15"/>
        <w:spacing w:val="16"/>
        <w:w w:val="101"/>
      </w:rPr>
      <w:t xml:space="preserve"> </w:t>
    </w:r>
    <w:r>
      <w:rPr>
        <w:sz w:val="15"/>
        <w:szCs w:val="15"/>
        <w:spacing w:val="-10"/>
      </w:rPr>
      <w:t>月 第</w:t>
    </w:r>
    <w:r>
      <w:rPr>
        <w:sz w:val="15"/>
        <w:szCs w:val="15"/>
        <w:spacing w:val="-19"/>
      </w:rPr>
      <w:t xml:space="preserve"> </w:t>
    </w:r>
    <w:r>
      <w:rPr>
        <w:sz w:val="15"/>
        <w:szCs w:val="15"/>
        <w:spacing w:val="-11"/>
      </w:rPr>
      <w:t>44 卷 第</w:t>
    </w:r>
    <w:r>
      <w:rPr>
        <w:sz w:val="15"/>
        <w:szCs w:val="15"/>
        <w:spacing w:val="-4"/>
      </w:rPr>
      <w:t xml:space="preserve"> </w:t>
    </w:r>
    <w:r>
      <w:rPr>
        <w:sz w:val="15"/>
        <w:szCs w:val="15"/>
        <w:spacing w:val="-11"/>
      </w:rPr>
      <w:t>11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-11"/>
      </w:rPr>
      <w:t>期    Chin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11"/>
      </w:rPr>
      <w:t>J</w:t>
    </w:r>
    <w:r>
      <w:rPr>
        <w:sz w:val="15"/>
        <w:szCs w:val="15"/>
        <w:spacing w:val="19"/>
        <w:w w:val="101"/>
      </w:rPr>
      <w:t xml:space="preserve"> </w:t>
    </w:r>
    <w:r>
      <w:rPr>
        <w:sz w:val="15"/>
        <w:szCs w:val="15"/>
        <w:spacing w:val="-11"/>
      </w:rPr>
      <w:t>Crit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1"/>
      </w:rPr>
      <w:t>Care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1"/>
      </w:rPr>
      <w:t>Med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1"/>
      </w:rPr>
      <w:t>Nov.</w:t>
    </w:r>
    <w:r>
      <w:rPr>
        <w:sz w:val="15"/>
        <w:szCs w:val="15"/>
        <w:spacing w:val="44"/>
      </w:rPr>
      <w:t xml:space="preserve"> </w:t>
    </w:r>
    <w:r>
      <w:rPr>
        <w:sz w:val="15"/>
        <w:szCs w:val="15"/>
        <w:spacing w:val="-11"/>
      </w:rPr>
      <w:t>2024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1"/>
      </w:rPr>
      <w:t>,</w:t>
    </w:r>
    <w:r>
      <w:rPr>
        <w:sz w:val="15"/>
        <w:szCs w:val="15"/>
        <w:spacing w:val="-21"/>
      </w:rPr>
      <w:t xml:space="preserve"> </w:t>
    </w:r>
    <w:r>
      <w:rPr>
        <w:sz w:val="15"/>
        <w:szCs w:val="15"/>
        <w:spacing w:val="-11"/>
      </w:rPr>
      <w:t>Vol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1"/>
      </w:rPr>
      <w:t>44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1"/>
      </w:rPr>
      <w:t>,  No.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1"/>
      </w:rPr>
      <w:t>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66" w:line="168" w:lineRule="auto"/>
      <w:rPr/>
    </w:pPr>
    <w:r>
      <w:pict>
        <v:shape id="WordPictureWatermark24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sz w:val="15"/>
        <w:szCs w:val="15"/>
        <w:spacing w:val="-12"/>
      </w:rPr>
      <w:t>中国急救医学</w:t>
    </w:r>
    <w:r>
      <w:rPr>
        <w:sz w:val="15"/>
        <w:szCs w:val="15"/>
        <w:spacing w:val="-17"/>
      </w:rPr>
      <w:t xml:space="preserve"> </w:t>
    </w:r>
    <w:r>
      <w:rPr>
        <w:sz w:val="15"/>
        <w:szCs w:val="15"/>
        <w:spacing w:val="-12"/>
      </w:rPr>
      <w:t>2024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2"/>
      </w:rPr>
      <w:t>年 11</w:t>
    </w:r>
    <w:r>
      <w:rPr>
        <w:sz w:val="15"/>
        <w:szCs w:val="15"/>
        <w:spacing w:val="16"/>
        <w:w w:val="101"/>
      </w:rPr>
      <w:t xml:space="preserve"> </w:t>
    </w:r>
    <w:r>
      <w:rPr>
        <w:sz w:val="15"/>
        <w:szCs w:val="15"/>
        <w:spacing w:val="-12"/>
      </w:rPr>
      <w:t>月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2"/>
      </w:rPr>
      <w:t>第</w:t>
    </w:r>
    <w:r>
      <w:rPr>
        <w:sz w:val="15"/>
        <w:szCs w:val="15"/>
        <w:spacing w:val="-20"/>
      </w:rPr>
      <w:t xml:space="preserve"> </w:t>
    </w:r>
    <w:r>
      <w:rPr>
        <w:sz w:val="15"/>
        <w:szCs w:val="15"/>
        <w:spacing w:val="-12"/>
      </w:rPr>
      <w:t>44 卷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2"/>
      </w:rPr>
      <w:t>第 11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  <w:spacing w:val="-12"/>
      </w:rPr>
      <w:t>期    Chin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12"/>
      </w:rPr>
      <w:t>J  Crit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2"/>
      </w:rPr>
      <w:t>Care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2"/>
      </w:rPr>
      <w:t>Med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2"/>
      </w:rPr>
      <w:t>No</w:t>
    </w:r>
    <w:r>
      <w:rPr>
        <w:sz w:val="15"/>
        <w:szCs w:val="15"/>
        <w:spacing w:val="-13"/>
      </w:rPr>
      <w:t>v.  2024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3"/>
      </w:rPr>
      <w:t>,</w:t>
    </w:r>
    <w:r>
      <w:rPr>
        <w:sz w:val="15"/>
        <w:szCs w:val="15"/>
        <w:spacing w:val="-22"/>
      </w:rPr>
      <w:t xml:space="preserve"> </w:t>
    </w:r>
    <w:r>
      <w:rPr>
        <w:sz w:val="15"/>
        <w:szCs w:val="15"/>
        <w:spacing w:val="-13"/>
      </w:rPr>
      <w:t>Vol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13"/>
      </w:rPr>
      <w:t>44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3"/>
      </w:rPr>
      <w:t>,  No.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3"/>
      </w:rPr>
      <w:t>11</w:t>
    </w:r>
    <w:r>
      <w:rPr>
        <w:sz w:val="15"/>
        <w:szCs w:val="15"/>
        <w:spacing w:val="1"/>
      </w:rPr>
      <w:t xml:space="preserve">                                          </w:t>
    </w:r>
    <w:r>
      <w:rPr>
        <w:sz w:val="15"/>
        <w:szCs w:val="15"/>
      </w:rPr>
      <w:t xml:space="preserve">                       </w:t>
    </w:r>
    <w:r>
      <w:rPr>
        <w:spacing w:val="-13"/>
        <w:position w:val="1"/>
      </w:rPr>
      <w:t>·925  </w:t>
    </w:r>
    <w:r>
      <w:rPr>
        <w:spacing w:val="50"/>
        <w:w w:val="150"/>
        <w:position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6" w:line="168" w:lineRule="auto"/>
      <w:jc w:val="right"/>
      <w:rPr>
        <w:sz w:val="15"/>
        <w:szCs w:val="15"/>
      </w:rPr>
    </w:pPr>
    <w:r>
      <w:pict>
        <v:shape id="WordPictureWatermark30" style="position:absolute;margin-left:21.2pt;margin-top:811.69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rPr>
        <w:spacing w:val="-11"/>
        <w:position w:val="1"/>
      </w:rPr>
      <w:t>·926</w:t>
    </w:r>
    <w:r>
      <w:rPr>
        <w:spacing w:val="33"/>
        <w:w w:val="101"/>
        <w:position w:val="1"/>
      </w:rPr>
      <w:t xml:space="preserve"> </w:t>
    </w:r>
    <w:r>
      <w:rPr>
        <w:spacing w:val="-11"/>
        <w:position w:val="1"/>
      </w:rPr>
      <w:t>·</w:t>
    </w:r>
    <w:r>
      <w:rPr>
        <w:position w:val="1"/>
      </w:rPr>
      <w:t xml:space="preserve">                                                </w:t>
    </w:r>
    <w:r>
      <w:rPr>
        <w:sz w:val="15"/>
        <w:szCs w:val="15"/>
        <w:spacing w:val="-11"/>
      </w:rPr>
      <w:t>中国急救医学</w:t>
    </w:r>
    <w:r>
      <w:rPr>
        <w:sz w:val="15"/>
        <w:szCs w:val="15"/>
        <w:spacing w:val="-3"/>
      </w:rPr>
      <w:t xml:space="preserve"> </w:t>
    </w:r>
    <w:r>
      <w:rPr>
        <w:sz w:val="15"/>
        <w:szCs w:val="15"/>
        <w:spacing w:val="-11"/>
      </w:rPr>
      <w:t>2024 年 11</w:t>
    </w:r>
    <w:r>
      <w:rPr>
        <w:sz w:val="15"/>
        <w:szCs w:val="15"/>
        <w:spacing w:val="16"/>
        <w:w w:val="101"/>
      </w:rPr>
      <w:t xml:space="preserve"> </w:t>
    </w:r>
    <w:r>
      <w:rPr>
        <w:sz w:val="15"/>
        <w:szCs w:val="15"/>
        <w:spacing w:val="-11"/>
      </w:rPr>
      <w:t>月 第</w:t>
    </w:r>
    <w:r>
      <w:rPr>
        <w:sz w:val="15"/>
        <w:szCs w:val="15"/>
        <w:spacing w:val="-19"/>
      </w:rPr>
      <w:t xml:space="preserve"> </w:t>
    </w:r>
    <w:r>
      <w:rPr>
        <w:sz w:val="15"/>
        <w:szCs w:val="15"/>
        <w:spacing w:val="-11"/>
      </w:rPr>
      <w:t>44 卷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1"/>
      </w:rPr>
      <w:t>第 11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-11"/>
      </w:rPr>
      <w:t>期    Chin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11"/>
      </w:rPr>
      <w:t>J</w:t>
    </w:r>
    <w:r>
      <w:rPr>
        <w:sz w:val="15"/>
        <w:szCs w:val="15"/>
        <w:spacing w:val="19"/>
        <w:w w:val="101"/>
      </w:rPr>
      <w:t xml:space="preserve"> </w:t>
    </w:r>
    <w:r>
      <w:rPr>
        <w:sz w:val="15"/>
        <w:szCs w:val="15"/>
        <w:spacing w:val="-11"/>
      </w:rPr>
      <w:t>Crit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1"/>
      </w:rPr>
      <w:t>Care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1"/>
      </w:rPr>
      <w:t>Med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1"/>
      </w:rPr>
      <w:t>Nov.</w:t>
    </w:r>
    <w:r>
      <w:rPr>
        <w:sz w:val="15"/>
        <w:szCs w:val="15"/>
        <w:spacing w:val="44"/>
      </w:rPr>
      <w:t xml:space="preserve"> </w:t>
    </w:r>
    <w:r>
      <w:rPr>
        <w:sz w:val="15"/>
        <w:szCs w:val="15"/>
        <w:spacing w:val="-11"/>
      </w:rPr>
      <w:t>2024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1"/>
      </w:rPr>
      <w:t>,</w:t>
    </w:r>
    <w:r>
      <w:rPr>
        <w:sz w:val="15"/>
        <w:szCs w:val="15"/>
        <w:spacing w:val="-21"/>
      </w:rPr>
      <w:t xml:space="preserve"> </w:t>
    </w:r>
    <w:r>
      <w:rPr>
        <w:sz w:val="15"/>
        <w:szCs w:val="15"/>
        <w:spacing w:val="-11"/>
      </w:rPr>
      <w:t>Vol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1"/>
      </w:rPr>
      <w:t>44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1"/>
      </w:rPr>
      <w:t>, </w:t>
    </w:r>
    <w:r>
      <w:rPr>
        <w:sz w:val="15"/>
        <w:szCs w:val="15"/>
        <w:spacing w:val="-12"/>
      </w:rPr>
      <w:t xml:space="preserve"> No.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2"/>
      </w:rPr>
      <w:t>11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66" w:line="168" w:lineRule="auto"/>
      <w:rPr/>
    </w:pPr>
    <w:r>
      <w:pict>
        <v:shape id="WordPictureWatermark56" style="position:absolute;margin-left:21.2pt;margin-top:811.69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rPr>
        <w:sz w:val="15"/>
        <w:szCs w:val="15"/>
        <w:spacing w:val="-12"/>
      </w:rPr>
      <w:t>中国急救医学</w:t>
    </w:r>
    <w:r>
      <w:rPr>
        <w:sz w:val="15"/>
        <w:szCs w:val="15"/>
        <w:spacing w:val="-17"/>
      </w:rPr>
      <w:t xml:space="preserve"> </w:t>
    </w:r>
    <w:r>
      <w:rPr>
        <w:sz w:val="15"/>
        <w:szCs w:val="15"/>
        <w:spacing w:val="-12"/>
      </w:rPr>
      <w:t>2024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2"/>
      </w:rPr>
      <w:t>年 11</w:t>
    </w:r>
    <w:r>
      <w:rPr>
        <w:sz w:val="15"/>
        <w:szCs w:val="15"/>
        <w:spacing w:val="16"/>
        <w:w w:val="101"/>
      </w:rPr>
      <w:t xml:space="preserve"> </w:t>
    </w:r>
    <w:r>
      <w:rPr>
        <w:sz w:val="15"/>
        <w:szCs w:val="15"/>
        <w:spacing w:val="-12"/>
      </w:rPr>
      <w:t>月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2"/>
      </w:rPr>
      <w:t>第</w:t>
    </w:r>
    <w:r>
      <w:rPr>
        <w:sz w:val="15"/>
        <w:szCs w:val="15"/>
        <w:spacing w:val="-20"/>
      </w:rPr>
      <w:t xml:space="preserve"> </w:t>
    </w:r>
    <w:r>
      <w:rPr>
        <w:sz w:val="15"/>
        <w:szCs w:val="15"/>
        <w:spacing w:val="-12"/>
      </w:rPr>
      <w:t>44 卷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2"/>
      </w:rPr>
      <w:t>第 11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  <w:spacing w:val="-12"/>
      </w:rPr>
      <w:t>期    Chin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12"/>
      </w:rPr>
      <w:t>J  Crit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2"/>
      </w:rPr>
      <w:t>Care</w:t>
    </w:r>
    <w:r>
      <w:rPr>
        <w:sz w:val="15"/>
        <w:szCs w:val="15"/>
        <w:spacing w:val="19"/>
      </w:rPr>
      <w:t xml:space="preserve"> </w:t>
    </w:r>
    <w:r>
      <w:rPr>
        <w:sz w:val="15"/>
        <w:szCs w:val="15"/>
        <w:spacing w:val="-12"/>
      </w:rPr>
      <w:t>Med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2"/>
      </w:rPr>
      <w:t>No</w:t>
    </w:r>
    <w:r>
      <w:rPr>
        <w:sz w:val="15"/>
        <w:szCs w:val="15"/>
        <w:spacing w:val="-13"/>
      </w:rPr>
      <w:t>v.  2024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3"/>
      </w:rPr>
      <w:t>,</w:t>
    </w:r>
    <w:r>
      <w:rPr>
        <w:sz w:val="15"/>
        <w:szCs w:val="15"/>
        <w:spacing w:val="-22"/>
      </w:rPr>
      <w:t xml:space="preserve"> </w:t>
    </w:r>
    <w:r>
      <w:rPr>
        <w:sz w:val="15"/>
        <w:szCs w:val="15"/>
        <w:spacing w:val="-13"/>
      </w:rPr>
      <w:t>Vol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13"/>
      </w:rPr>
      <w:t>44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3"/>
      </w:rPr>
      <w:t>,  No.</w:t>
    </w:r>
    <w:r>
      <w:rPr>
        <w:sz w:val="15"/>
        <w:szCs w:val="15"/>
        <w:spacing w:val="4"/>
      </w:rPr>
      <w:t xml:space="preserve"> </w:t>
    </w:r>
    <w:r>
      <w:rPr>
        <w:sz w:val="15"/>
        <w:szCs w:val="15"/>
        <w:spacing w:val="-13"/>
      </w:rPr>
      <w:t>11</w:t>
    </w:r>
    <w:r>
      <w:rPr>
        <w:sz w:val="15"/>
        <w:szCs w:val="15"/>
        <w:spacing w:val="1"/>
      </w:rPr>
      <w:t xml:space="preserve">                                          </w:t>
    </w:r>
    <w:r>
      <w:rPr>
        <w:sz w:val="15"/>
        <w:szCs w:val="15"/>
      </w:rPr>
      <w:t xml:space="preserve">                       </w:t>
    </w:r>
    <w:r>
      <w:rPr>
        <w:spacing w:val="-13"/>
        <w:position w:val="1"/>
      </w:rPr>
      <w:t>·927  </w:t>
    </w:r>
    <w:r>
      <w:rPr>
        <w:spacing w:val="50"/>
        <w:w w:val="150"/>
        <w:position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header" Target="header7.xml"/><Relationship Id="rId20" Type="http://schemas.openxmlformats.org/officeDocument/2006/relationships/header" Target="header6.xml"/><Relationship Id="rId2" Type="http://schemas.openxmlformats.org/officeDocument/2006/relationships/image" Target="media/image2.png"/><Relationship Id="rId19" Type="http://schemas.openxmlformats.org/officeDocument/2006/relationships/header" Target="header5.xml"/><Relationship Id="rId18" Type="http://schemas.openxmlformats.org/officeDocument/2006/relationships/header" Target="header4.xml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header" Target="header3.xml"/><Relationship Id="rId10" Type="http://schemas.openxmlformats.org/officeDocument/2006/relationships/image" Target="media/image10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2024-11-11T07:36:08Z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2025-10-28T21:22:56</vt:filetime>
  </property>
</Properties>
</file>