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65"/>
        <w:spacing w:before="192" w:line="482" w:lineRule="exact"/>
        <w:rPr/>
      </w:pPr>
      <w:r>
        <w:rPr>
          <w:position w:val="-9"/>
        </w:rPr>
        <w:pict>
          <v:group id="_x0000_s6" style="mso-position-vertical-relative:line;mso-position-horizontal-relative:char;width:44pt;height:24.1pt;" filled="false" stroked="false" coordsize="880,482" coordorigin="0,0">
            <v:shape id="_x0000_s8" style="position:absolute;left:0;top:0;width:879;height:480;" filled="false" stroked="false" type="#_x0000_t75">
              <v:imagedata o:title="" r:id="rId2"/>
            </v:shape>
            <v:shape id="_x0000_s10" style="position:absolute;left:-20;top:-20;width:920;height:52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0" w:lineRule="exact"/>
                      <w:rPr/>
                    </w:pPr>
                    <w:r/>
                  </w:p>
                  <w:tbl>
                    <w:tblPr>
                      <w:tblStyle w:val="TableNormal"/>
                      <w:tblW w:w="875" w:type="dxa"/>
                      <w:tblInd w:w="22" w:type="dxa"/>
                      <w:tblLayout w:type="fixed"/>
                      <w:tblBorders>
                        <w:left w:val="single" w:color="000000" w:sz="2" w:space="0"/>
                        <w:bottom w:val="single" w:color="000000" w:sz="2" w:space="0"/>
                        <w:right w:val="single" w:color="000000" w:sz="2" w:space="0"/>
                        <w:top w:val="single" w:color="000000" w:sz="2" w:space="0"/>
                      </w:tblBorders>
                    </w:tblPr>
                    <w:tblGrid>
                      <w:gridCol w:w="875"/>
                    </w:tblGrid>
                    <w:tr>
                      <w:trPr>
                        <w:trHeight w:val="471" w:hRule="atLeast"/>
                      </w:trPr>
                      <w:tc>
                        <w:tcPr>
                          <w:tcW w:w="875" w:type="dxa"/>
                          <w:vAlign w:val="top"/>
                        </w:tcPr>
                        <w:p>
                          <w:pPr>
                            <w:ind w:left="171" w:right="80" w:hanging="86"/>
                            <w:spacing w:before="89" w:line="174" w:lineRule="auto"/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</w:rPr>
                          </w:pP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  <w:spacing w:val="6"/>
                            </w:rPr>
                            <w:t>短篇论著</w:t>
                          </w:r>
                          <w:r>
                            <w:rPr>
                              <w:rFonts w:ascii="SimHei" w:hAnsi="SimHei" w:eastAsia="SimHei" w:cs="SimHei"/>
                              <w:sz w:val="17"/>
                              <w:szCs w:val="17"/>
                            </w:rPr>
                            <w:t xml:space="preserve">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M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6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M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5"/>
                            </w:rPr>
                            <w:t xml:space="preserve">  </w:t>
                          </w:r>
                          <w:r>
                            <w:rPr>
                              <w:rFonts w:ascii="Microsoft YaHei" w:hAnsi="Microsoft YaHei" w:eastAsia="Microsoft YaHei" w:cs="Microsoft YaHei"/>
                              <w:sz w:val="17"/>
                              <w:szCs w:val="17"/>
                              <w:spacing w:val="-25"/>
                            </w:rPr>
                            <w:t>I</w:t>
                          </w:r>
                        </w:p>
                      </w:tc>
                    </w:tr>
                  </w:tbl>
                  <w:p>
                    <w:pPr>
                      <w:rPr>
                        <w:rFonts w:ascii="Arial"/>
                        <w:sz w:val="21"/>
                      </w:rPr>
                    </w:pPr>
                    <w:r/>
                  </w:p>
                </w:txbxContent>
              </v:textbox>
            </v:shape>
          </v:group>
        </w:pict>
      </w:r>
    </w:p>
    <w:p>
      <w:pPr>
        <w:pStyle w:val="BodyText"/>
        <w:ind w:left="2698"/>
        <w:spacing w:before="150" w:line="179" w:lineRule="auto"/>
        <w:rPr>
          <w:sz w:val="39"/>
          <w:szCs w:val="39"/>
        </w:rPr>
      </w:pPr>
      <w:r>
        <w:rPr>
          <w:sz w:val="39"/>
          <w:szCs w:val="39"/>
          <w:spacing w:val="18"/>
        </w:rPr>
        <w:t>研究急诊腹部</w:t>
      </w:r>
      <w:r>
        <w:rPr>
          <w:sz w:val="39"/>
          <w:szCs w:val="39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39"/>
          <w:szCs w:val="39"/>
          <w:position w:val="1"/>
        </w:rPr>
        <w:t>CT</w:t>
      </w:r>
      <w:r>
        <w:rPr>
          <w:rFonts w:ascii="Microsoft YaHei" w:hAnsi="Microsoft YaHei" w:eastAsia="Microsoft YaHei" w:cs="Microsoft YaHei"/>
          <w:sz w:val="39"/>
          <w:szCs w:val="39"/>
          <w:spacing w:val="18"/>
          <w:position w:val="1"/>
        </w:rPr>
        <w:t xml:space="preserve"> </w:t>
      </w:r>
      <w:r>
        <w:rPr>
          <w:sz w:val="39"/>
          <w:szCs w:val="39"/>
          <w:spacing w:val="18"/>
        </w:rPr>
        <w:t>用于诊断急性</w:t>
      </w:r>
    </w:p>
    <w:p>
      <w:pPr>
        <w:pStyle w:val="BodyText"/>
        <w:ind w:left="3036"/>
        <w:spacing w:before="43" w:line="210" w:lineRule="auto"/>
        <w:rPr>
          <w:sz w:val="39"/>
          <w:szCs w:val="39"/>
        </w:rPr>
      </w:pPr>
      <w:r>
        <w:rPr>
          <w:sz w:val="39"/>
          <w:szCs w:val="39"/>
          <w:spacing w:val="25"/>
        </w:rPr>
        <w:t>肠系膜血管栓塞的临床价值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ind w:left="4817"/>
        <w:spacing w:before="86" w:line="176" w:lineRule="auto"/>
        <w:rPr>
          <w:rFonts w:ascii="Microsoft YaHei" w:hAnsi="Microsoft YaHei" w:eastAsia="Microsoft YaHei" w:cs="Microsoft YaHei"/>
          <w:sz w:val="20"/>
          <w:szCs w:val="20"/>
        </w:rPr>
      </w:pP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陈向烨</w:t>
      </w:r>
      <w:r>
        <w:rPr>
          <w:rFonts w:ascii="Microsoft YaHei" w:hAnsi="Microsoft YaHei" w:eastAsia="Microsoft YaHei" w:cs="Microsoft YaHei"/>
          <w:sz w:val="20"/>
          <w:szCs w:val="20"/>
          <w:spacing w:val="-33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  <w:position w:val="1"/>
        </w:rPr>
        <w:t>，</w:t>
      </w:r>
      <w:r>
        <w:rPr>
          <w:rFonts w:ascii="Microsoft YaHei" w:hAnsi="Microsoft YaHei" w:eastAsia="Microsoft YaHei" w:cs="Microsoft YaHei"/>
          <w:sz w:val="20"/>
          <w:szCs w:val="20"/>
          <w:spacing w:val="-33"/>
          <w:position w:val="1"/>
        </w:rPr>
        <w:t xml:space="preserve"> </w:t>
      </w:r>
      <w:r>
        <w:rPr>
          <w:rFonts w:ascii="Microsoft YaHei" w:hAnsi="Microsoft YaHei" w:eastAsia="Microsoft YaHei" w:cs="Microsoft YaHei"/>
          <w:sz w:val="20"/>
          <w:szCs w:val="20"/>
          <w:spacing w:val="-2"/>
        </w:rPr>
        <w:t>李小庆</w:t>
      </w:r>
    </w:p>
    <w:p>
      <w:pPr>
        <w:pStyle w:val="BodyText"/>
        <w:ind w:left="2868"/>
        <w:spacing w:before="174" w:line="200" w:lineRule="auto"/>
        <w:rPr/>
      </w:pPr>
      <w:r>
        <w:rPr>
          <w:spacing w:val="1"/>
        </w:rPr>
        <w:t>佛山市南海区第四人民医院</w:t>
      </w:r>
      <w:r>
        <w:rPr>
          <w:spacing w:val="-2"/>
        </w:rPr>
        <w:t xml:space="preserve"> </w:t>
      </w:r>
      <w:r>
        <w:rPr>
          <w:spacing w:val="1"/>
        </w:rPr>
        <w:t>影像科</w:t>
      </w:r>
      <w:r>
        <w:rPr>
          <w:spacing w:val="30"/>
        </w:rPr>
        <w:t xml:space="preserve">  </w:t>
      </w:r>
      <w:r>
        <w:rPr>
          <w:spacing w:val="1"/>
        </w:rPr>
        <w:t>(广东佛山  </w:t>
      </w:r>
      <w:r>
        <w:rPr>
          <w:rFonts w:ascii="Microsoft YaHei" w:hAnsi="Microsoft YaHei" w:eastAsia="Microsoft YaHei" w:cs="Microsoft YaHei"/>
          <w:spacing w:val="1"/>
        </w:rPr>
        <w:t>528211</w:t>
      </w:r>
      <w:r>
        <w:rPr>
          <w:spacing w:val="1"/>
        </w:rPr>
        <w:t>)</w:t>
      </w:r>
    </w:p>
    <w:p>
      <w:pPr>
        <w:pStyle w:val="BodyText"/>
        <w:ind w:left="1067" w:right="426" w:firstLine="376"/>
        <w:spacing w:before="275" w:line="261" w:lineRule="auto"/>
        <w:jc w:val="both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【</w:t>
      </w:r>
      <w:r>
        <w:rPr>
          <w:rFonts w:ascii="SimHei" w:hAnsi="SimHei" w:eastAsia="SimHei" w:cs="SimHei"/>
          <w:sz w:val="17"/>
          <w:szCs w:val="17"/>
          <w:spacing w:val="2"/>
        </w:rPr>
        <w:t>摘要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】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 </w:t>
      </w:r>
      <w:r>
        <w:rPr>
          <w:rFonts w:ascii="SimHei" w:hAnsi="SimHei" w:eastAsia="SimHei" w:cs="SimHei"/>
          <w:sz w:val="17"/>
          <w:szCs w:val="17"/>
          <w:spacing w:val="2"/>
        </w:rPr>
        <w:t>目的</w:t>
      </w:r>
      <w:r>
        <w:rPr>
          <w:rFonts w:ascii="SimHei" w:hAnsi="SimHei" w:eastAsia="SimHei" w:cs="SimHei"/>
          <w:sz w:val="17"/>
          <w:szCs w:val="17"/>
          <w:spacing w:val="-47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2"/>
        </w:rPr>
        <w:t>:</w:t>
      </w:r>
      <w:r>
        <w:rPr>
          <w:rFonts w:ascii="SimHei" w:hAnsi="SimHei" w:eastAsia="SimHei" w:cs="SimHei"/>
          <w:sz w:val="17"/>
          <w:szCs w:val="17"/>
          <w:spacing w:val="49"/>
          <w:w w:val="101"/>
        </w:rPr>
        <w:t xml:space="preserve"> </w:t>
      </w:r>
      <w:r>
        <w:rPr>
          <w:sz w:val="17"/>
          <w:szCs w:val="17"/>
          <w:spacing w:val="2"/>
        </w:rPr>
        <w:t>探讨急性肠系膜血管栓塞采用急诊腹</w:t>
      </w:r>
      <w:r>
        <w:rPr>
          <w:sz w:val="17"/>
          <w:szCs w:val="17"/>
          <w:spacing w:val="1"/>
        </w:rPr>
        <w:t>部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 xml:space="preserve"> </w:t>
      </w:r>
      <w:r>
        <w:rPr>
          <w:sz w:val="17"/>
          <w:szCs w:val="17"/>
          <w:spacing w:val="1"/>
        </w:rPr>
        <w:t>检查的临床效果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。</w:t>
      </w:r>
      <w:r>
        <w:rPr>
          <w:rFonts w:ascii="SimHei" w:hAnsi="SimHei" w:eastAsia="SimHei" w:cs="SimHei"/>
          <w:sz w:val="17"/>
          <w:szCs w:val="17"/>
          <w:spacing w:val="1"/>
        </w:rPr>
        <w:t>方法</w:t>
      </w:r>
      <w:r>
        <w:rPr>
          <w:rFonts w:ascii="SimHei" w:hAnsi="SimHei" w:eastAsia="SimHei" w:cs="SimHei"/>
          <w:sz w:val="17"/>
          <w:szCs w:val="17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"/>
        </w:rPr>
        <w:t>:</w:t>
      </w:r>
      <w:r>
        <w:rPr>
          <w:rFonts w:ascii="SimHei" w:hAnsi="SimHei" w:eastAsia="SimHei" w:cs="SimHei"/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1"/>
        </w:rPr>
        <w:t>选择我院</w:t>
      </w:r>
      <w:r>
        <w:rPr>
          <w:sz w:val="17"/>
          <w:szCs w:val="17"/>
          <w:spacing w:val="-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2018 </w:t>
      </w:r>
      <w:r>
        <w:rPr>
          <w:sz w:val="17"/>
          <w:szCs w:val="17"/>
          <w:spacing w:val="1"/>
        </w:rPr>
        <w:t>年</w:t>
      </w:r>
      <w:r>
        <w:rPr>
          <w:sz w:val="17"/>
          <w:szCs w:val="17"/>
          <w:spacing w:val="-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2</w:t>
      </w:r>
      <w:r>
        <w:rPr>
          <w:rFonts w:ascii="Microsoft YaHei" w:hAnsi="Microsoft YaHei" w:eastAsia="Microsoft YaHei" w:cs="Microsoft YaHei"/>
          <w:sz w:val="17"/>
          <w:szCs w:val="17"/>
          <w:spacing w:val="15"/>
        </w:rPr>
        <w:t xml:space="preserve"> </w:t>
      </w:r>
      <w:r>
        <w:rPr>
          <w:sz w:val="17"/>
          <w:szCs w:val="17"/>
          <w:spacing w:val="1"/>
        </w:rPr>
        <w:t>月</w:t>
      </w:r>
      <w:r>
        <w:rPr>
          <w:sz w:val="17"/>
          <w:szCs w:val="17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1"/>
        </w:rPr>
        <w:t>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2019 </w:t>
      </w:r>
      <w:r>
        <w:rPr>
          <w:sz w:val="17"/>
          <w:szCs w:val="17"/>
          <w:spacing w:val="7"/>
        </w:rPr>
        <w:t>年</w:t>
      </w:r>
      <w:r>
        <w:rPr>
          <w:sz w:val="17"/>
          <w:szCs w:val="17"/>
          <w:spacing w:val="-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7 </w:t>
      </w:r>
      <w:r>
        <w:rPr>
          <w:sz w:val="17"/>
          <w:szCs w:val="17"/>
          <w:spacing w:val="7"/>
        </w:rPr>
        <w:t>月期间收治的</w:t>
      </w:r>
      <w:r>
        <w:rPr>
          <w:sz w:val="17"/>
          <w:szCs w:val="17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25 </w:t>
      </w:r>
      <w:r>
        <w:rPr>
          <w:sz w:val="17"/>
          <w:szCs w:val="17"/>
          <w:spacing w:val="7"/>
        </w:rPr>
        <w:t>例急性</w:t>
      </w:r>
      <w:r>
        <w:rPr>
          <w:sz w:val="17"/>
          <w:szCs w:val="17"/>
          <w:spacing w:val="6"/>
        </w:rPr>
        <w:t>肠系膜血管栓塞患者为研究对象，均行腹部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检查，并且根据手术病理检查结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果，评价</w:t>
      </w:r>
      <w:r>
        <w:rPr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检查的临床诊断价值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。</w:t>
      </w:r>
      <w:r>
        <w:rPr>
          <w:rFonts w:ascii="SimHei" w:hAnsi="SimHei" w:eastAsia="SimHei" w:cs="SimHei"/>
          <w:sz w:val="17"/>
          <w:szCs w:val="17"/>
          <w:spacing w:val="5"/>
        </w:rPr>
        <w:t>结果</w:t>
      </w:r>
      <w:r>
        <w:rPr>
          <w:rFonts w:ascii="SimHei" w:hAnsi="SimHei" w:eastAsia="SimHei" w:cs="SimHei"/>
          <w:sz w:val="17"/>
          <w:szCs w:val="17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5"/>
        </w:rPr>
        <w:t>:</w:t>
      </w:r>
      <w:r>
        <w:rPr>
          <w:rFonts w:ascii="SimHei" w:hAnsi="SimHei" w:eastAsia="SimHei" w:cs="SimHei"/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5"/>
        </w:rPr>
        <w:t>所有患者均顺利完成检查，本组的</w:t>
      </w:r>
      <w:r>
        <w:rPr>
          <w:sz w:val="17"/>
          <w:szCs w:val="17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25 </w:t>
      </w:r>
      <w:r>
        <w:rPr>
          <w:sz w:val="17"/>
          <w:szCs w:val="17"/>
          <w:spacing w:val="5"/>
        </w:rPr>
        <w:t>例患者，经</w:t>
      </w:r>
      <w:r>
        <w:rPr>
          <w:sz w:val="17"/>
          <w:szCs w:val="17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确诊</w:t>
      </w:r>
      <w:r>
        <w:rPr>
          <w:sz w:val="17"/>
          <w:szCs w:val="17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spacing w:val="16"/>
        </w:rPr>
        <w:t xml:space="preserve"> </w:t>
      </w:r>
      <w:r>
        <w:rPr>
          <w:sz w:val="17"/>
          <w:szCs w:val="17"/>
          <w:spacing w:val="5"/>
        </w:rPr>
        <w:t>例，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15"/>
          <w:w w:val="101"/>
        </w:rPr>
        <w:t xml:space="preserve"> </w:t>
      </w:r>
      <w:r>
        <w:rPr>
          <w:sz w:val="17"/>
          <w:szCs w:val="17"/>
          <w:spacing w:val="5"/>
        </w:rPr>
        <w:t>例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2"/>
        </w:rPr>
        <w:t>漏诊或误诊，符合率为</w:t>
      </w:r>
      <w:r>
        <w:rPr>
          <w:sz w:val="17"/>
          <w:szCs w:val="17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84. 0%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sz w:val="17"/>
          <w:szCs w:val="17"/>
          <w:spacing w:val="2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21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/25</w:t>
      </w:r>
      <w:r>
        <w:rPr>
          <w:sz w:val="17"/>
          <w:szCs w:val="17"/>
          <w:spacing w:val="2"/>
        </w:rPr>
        <w:t>) ;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21"/>
          <w:w w:val="101"/>
        </w:rPr>
        <w:t xml:space="preserve"> </w:t>
      </w:r>
      <w:r>
        <w:rPr>
          <w:sz w:val="17"/>
          <w:szCs w:val="17"/>
          <w:spacing w:val="2"/>
        </w:rPr>
        <w:t>图像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2"/>
        </w:rPr>
        <w:t>:</w:t>
      </w:r>
      <w:r>
        <w:rPr>
          <w:sz w:val="17"/>
          <w:szCs w:val="17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①</w:t>
      </w:r>
      <w:r>
        <w:rPr>
          <w:sz w:val="17"/>
          <w:szCs w:val="17"/>
          <w:spacing w:val="2"/>
        </w:rPr>
        <w:t>直接征象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。</w:t>
      </w:r>
      <w:r>
        <w:rPr>
          <w:sz w:val="17"/>
          <w:szCs w:val="17"/>
          <w:spacing w:val="2"/>
        </w:rPr>
        <w:t>在平扫中，肠系膜静脉栓塞的</w:t>
      </w:r>
      <w:r>
        <w:rPr>
          <w:sz w:val="17"/>
          <w:szCs w:val="17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17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例患者，可见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肠系膜血管明显增粗，且密度影稍高，病变部位血管具有模糊的边缘</w:t>
      </w:r>
      <w:r>
        <w:rPr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6"/>
        </w:rPr>
        <w:t>;</w:t>
      </w:r>
      <w:r>
        <w:rPr>
          <w:sz w:val="17"/>
          <w:szCs w:val="17"/>
          <w:spacing w:val="50"/>
        </w:rPr>
        <w:t xml:space="preserve"> </w:t>
      </w:r>
      <w:r>
        <w:rPr>
          <w:sz w:val="17"/>
          <w:szCs w:val="17"/>
          <w:spacing w:val="6"/>
        </w:rPr>
        <w:t>增</w:t>
      </w:r>
      <w:r>
        <w:rPr>
          <w:sz w:val="17"/>
          <w:szCs w:val="17"/>
          <w:spacing w:val="5"/>
        </w:rPr>
        <w:t>强扫描</w:t>
      </w:r>
      <w:r>
        <w:rPr>
          <w:sz w:val="17"/>
          <w:szCs w:val="17"/>
          <w:spacing w:val="-48"/>
        </w:rPr>
        <w:t xml:space="preserve"> </w:t>
      </w:r>
      <w:r>
        <w:rPr>
          <w:sz w:val="17"/>
          <w:szCs w:val="17"/>
          <w:spacing w:val="5"/>
        </w:rPr>
        <w:t>:</w:t>
      </w:r>
      <w:r>
        <w:rPr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2 </w:t>
      </w:r>
      <w:r>
        <w:rPr>
          <w:sz w:val="17"/>
          <w:szCs w:val="17"/>
          <w:spacing w:val="5"/>
        </w:rPr>
        <w:t>例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SMA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5"/>
        </w:rPr>
        <w:t>栓塞血管显影狭窄严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5"/>
        </w:rPr>
        <w:t>重，合并管壁钙化，管腔变细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5"/>
        </w:rPr>
        <w:t>;</w:t>
      </w:r>
      <w:r>
        <w:rPr>
          <w:sz w:val="17"/>
          <w:szCs w:val="17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14 </w:t>
      </w:r>
      <w:r>
        <w:rPr>
          <w:sz w:val="17"/>
          <w:szCs w:val="17"/>
          <w:spacing w:val="5"/>
        </w:rPr>
        <w:t>例可见肠系膜内血管不完</w:t>
      </w:r>
      <w:r>
        <w:rPr>
          <w:sz w:val="17"/>
          <w:szCs w:val="17"/>
          <w:spacing w:val="4"/>
        </w:rPr>
        <w:t>全或完全充盈缺损</w:t>
      </w:r>
      <w:r>
        <w:rPr>
          <w:sz w:val="17"/>
          <w:szCs w:val="17"/>
          <w:spacing w:val="-43"/>
        </w:rPr>
        <w:t xml:space="preserve"> 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②</w:t>
      </w:r>
      <w:r>
        <w:rPr>
          <w:sz w:val="17"/>
          <w:szCs w:val="17"/>
          <w:spacing w:val="4"/>
        </w:rPr>
        <w:t>间接征象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。22 </w:t>
      </w:r>
      <w:r>
        <w:rPr>
          <w:sz w:val="17"/>
          <w:szCs w:val="17"/>
          <w:spacing w:val="4"/>
        </w:rPr>
        <w:t>例病变部位小管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8"/>
        </w:rPr>
        <w:t>肠壁明显增厚，密度呈现出内低外高的特点，且截断面显示为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“</w:t>
      </w:r>
      <w:r>
        <w:rPr>
          <w:sz w:val="17"/>
          <w:szCs w:val="17"/>
          <w:spacing w:val="8"/>
        </w:rPr>
        <w:t>双环征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”</w:t>
      </w:r>
      <w:r>
        <w:rPr>
          <w:sz w:val="17"/>
          <w:szCs w:val="17"/>
          <w:spacing w:val="7"/>
        </w:rPr>
        <w:t>;</w:t>
      </w:r>
      <w:r>
        <w:rPr>
          <w:sz w:val="17"/>
          <w:szCs w:val="17"/>
          <w:spacing w:val="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6 </w:t>
      </w:r>
      <w:r>
        <w:rPr>
          <w:sz w:val="17"/>
          <w:szCs w:val="17"/>
          <w:spacing w:val="7"/>
        </w:rPr>
        <w:t>例肠腔积液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、</w:t>
      </w:r>
      <w:r>
        <w:rPr>
          <w:sz w:val="17"/>
          <w:szCs w:val="17"/>
          <w:spacing w:val="7"/>
        </w:rPr>
        <w:t>肠管扩张，具有广泛的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病变范围，肠腔最宽直径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＞4</w:t>
      </w:r>
      <w:r>
        <w:rPr>
          <w:rFonts w:ascii="Microsoft YaHei" w:hAnsi="Microsoft YaHei" w:eastAsia="Microsoft YaHei" w:cs="Microsoft YaHei"/>
          <w:sz w:val="17"/>
          <w:szCs w:val="17"/>
        </w:rPr>
        <w:t>cm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 xml:space="preserve"> </w:t>
      </w:r>
      <w:r>
        <w:rPr>
          <w:sz w:val="17"/>
          <w:szCs w:val="17"/>
          <w:spacing w:val="4"/>
        </w:rPr>
        <w:t>，且存在大量积液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4"/>
        </w:rPr>
        <w:t>;</w:t>
      </w:r>
      <w:r>
        <w:rPr>
          <w:sz w:val="17"/>
          <w:szCs w:val="17"/>
          <w:spacing w:val="49"/>
        </w:rPr>
        <w:t xml:space="preserve"> </w:t>
      </w:r>
      <w:r>
        <w:rPr>
          <w:sz w:val="17"/>
          <w:szCs w:val="17"/>
          <w:spacing w:val="4"/>
        </w:rPr>
        <w:t>肠管壁出现薄纸样改变，</w:t>
      </w:r>
      <w:r>
        <w:rPr>
          <w:rFonts w:ascii="Microsoft YaHei" w:hAnsi="Microsoft YaHei" w:eastAsia="Microsoft YaHei" w:cs="Microsoft YaHei"/>
          <w:sz w:val="17"/>
          <w:szCs w:val="17"/>
        </w:rPr>
        <w:t>SMA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 xml:space="preserve"> </w:t>
      </w:r>
      <w:r>
        <w:rPr>
          <w:sz w:val="17"/>
          <w:szCs w:val="17"/>
          <w:spacing w:val="4"/>
        </w:rPr>
        <w:t>血栓的</w:t>
      </w:r>
      <w:r>
        <w:rPr>
          <w:sz w:val="17"/>
          <w:szCs w:val="17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 </w:t>
      </w:r>
      <w:r>
        <w:rPr>
          <w:sz w:val="17"/>
          <w:szCs w:val="17"/>
          <w:spacing w:val="4"/>
        </w:rPr>
        <w:t>例患者管壁变薄明显，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且进行增强扫描时，可见延迟强化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。</w:t>
      </w:r>
      <w:r>
        <w:rPr>
          <w:rFonts w:ascii="SimHei" w:hAnsi="SimHei" w:eastAsia="SimHei" w:cs="SimHei"/>
          <w:sz w:val="17"/>
          <w:szCs w:val="17"/>
          <w:spacing w:val="10"/>
        </w:rPr>
        <w:t>结论</w:t>
      </w:r>
      <w:r>
        <w:rPr>
          <w:rFonts w:ascii="SimHei" w:hAnsi="SimHei" w:eastAsia="SimHei" w:cs="SimHei"/>
          <w:sz w:val="17"/>
          <w:szCs w:val="17"/>
          <w:spacing w:val="-31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10"/>
        </w:rPr>
        <w:t>:</w:t>
      </w:r>
      <w:r>
        <w:rPr>
          <w:rFonts w:ascii="SimHei" w:hAnsi="SimHei" w:eastAsia="SimHei" w:cs="SimHei"/>
          <w:sz w:val="17"/>
          <w:szCs w:val="17"/>
          <w:spacing w:val="59"/>
        </w:rPr>
        <w:t xml:space="preserve"> </w:t>
      </w:r>
      <w:r>
        <w:rPr>
          <w:sz w:val="17"/>
          <w:szCs w:val="17"/>
          <w:spacing w:val="10"/>
        </w:rPr>
        <w:t>临床上运用腹部</w:t>
      </w:r>
      <w:r>
        <w:rPr>
          <w:sz w:val="17"/>
          <w:szCs w:val="17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0"/>
        </w:rPr>
        <w:t>对急性肠系膜血管栓塞患者进行检查，能够将肠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系膜血管的充盈情况和形态清晰显示出来，有助于病变分类和分期，为临床治疗提供有效依据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。</w:t>
      </w:r>
    </w:p>
    <w:p>
      <w:pPr>
        <w:pStyle w:val="BodyText"/>
        <w:ind w:left="1447"/>
        <w:spacing w:before="167" w:line="184" w:lineRule="auto"/>
        <w:rPr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6"/>
        </w:rPr>
        <w:t>关键词</w:t>
      </w:r>
      <w:r>
        <w:rPr>
          <w:rFonts w:ascii="SimHei" w:hAnsi="SimHei" w:eastAsia="SimHei" w:cs="SimHei"/>
          <w:sz w:val="17"/>
          <w:szCs w:val="17"/>
          <w:spacing w:val="-46"/>
        </w:rPr>
        <w:t xml:space="preserve"> </w:t>
      </w:r>
      <w:r>
        <w:rPr>
          <w:rFonts w:ascii="SimHei" w:hAnsi="SimHei" w:eastAsia="SimHei" w:cs="SimHei"/>
          <w:sz w:val="17"/>
          <w:szCs w:val="17"/>
          <w:spacing w:val="6"/>
        </w:rPr>
        <w:t>:</w:t>
      </w:r>
      <w:r>
        <w:rPr>
          <w:rFonts w:ascii="SimHei" w:hAnsi="SimHei" w:eastAsia="SimHei" w:cs="SimHei"/>
          <w:sz w:val="17"/>
          <w:szCs w:val="17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X </w:t>
      </w:r>
      <w:r>
        <w:rPr>
          <w:sz w:val="17"/>
          <w:szCs w:val="17"/>
          <w:spacing w:val="6"/>
        </w:rPr>
        <w:t>线计算机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、</w:t>
      </w:r>
      <w:r>
        <w:rPr>
          <w:sz w:val="17"/>
          <w:szCs w:val="17"/>
          <w:spacing w:val="6"/>
        </w:rPr>
        <w:t>体层摄影技术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、</w:t>
      </w:r>
      <w:r>
        <w:rPr>
          <w:sz w:val="17"/>
          <w:szCs w:val="17"/>
          <w:spacing w:val="6"/>
        </w:rPr>
        <w:t>血管栓塞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、</w:t>
      </w:r>
      <w:r>
        <w:rPr>
          <w:sz w:val="17"/>
          <w:szCs w:val="17"/>
          <w:spacing w:val="6"/>
        </w:rPr>
        <w:t>肠</w:t>
      </w:r>
      <w:r>
        <w:rPr>
          <w:sz w:val="17"/>
          <w:szCs w:val="17"/>
          <w:spacing w:val="5"/>
        </w:rPr>
        <w:t>系膜血管</w:t>
      </w:r>
    </w:p>
    <w:p>
      <w:pPr>
        <w:spacing w:line="222" w:lineRule="exact"/>
        <w:rPr/>
      </w:pPr>
      <w:r/>
    </w:p>
    <w:p>
      <w:pPr>
        <w:spacing w:line="222" w:lineRule="exact"/>
        <w:sectPr>
          <w:headerReference w:type="default" r:id="rId1"/>
          <w:pgSz w:w="11905" w:h="16156"/>
          <w:pgMar w:top="1327" w:right="1024" w:bottom="0" w:left="424" w:header="920" w:footer="0" w:gutter="0"/>
          <w:cols w:equalWidth="0" w:num="1">
            <w:col w:w="10456" w:space="0"/>
          </w:cols>
        </w:sectPr>
        <w:rPr/>
      </w:pPr>
    </w:p>
    <w:p>
      <w:pPr>
        <w:pStyle w:val="BodyText"/>
        <w:ind w:left="659" w:right="261" w:firstLine="427"/>
        <w:spacing w:before="35" w:line="257" w:lineRule="auto"/>
        <w:jc w:val="both"/>
        <w:rPr/>
      </w:pPr>
      <w:r>
        <w:pict>
          <v:shape id="_x0000_s12" style="position:absolute;margin-left:32.8638pt;margin-top:278.555pt;mso-position-vertical-relative:text;mso-position-horizontal-relative:text;width:113.1pt;height:0.35pt;z-index:251658240;" filled="false" strokecolor="#000000" strokeweight="0.33pt" coordsize="2261,6" coordorigin="0,0" path="m0,3l2261,3e">
            <v:stroke joinstyle="miter" miterlimit="10"/>
          </v:shape>
        </w:pict>
      </w:r>
      <w:r>
        <w:rPr>
          <w:spacing w:val="-9"/>
        </w:rPr>
        <w:t>急性肠系膜血管栓塞</w:t>
      </w:r>
      <w:r>
        <w:rPr>
          <w:spacing w:val="-40"/>
        </w:rPr>
        <w:t xml:space="preserve"> </w:t>
      </w:r>
      <w:r>
        <w:rPr>
          <w:spacing w:val="-9"/>
        </w:rPr>
        <w:t>(</w:t>
      </w:r>
      <w:r>
        <w:rPr>
          <w:spacing w:val="-5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acute</w:t>
      </w:r>
      <w:r>
        <w:rPr>
          <w:rFonts w:ascii="Microsoft YaHei" w:hAnsi="Microsoft YaHei" w:eastAsia="Microsoft YaHei" w:cs="Microsoft YaHei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mesenteri</w:t>
      </w:r>
      <w:r>
        <w:rPr>
          <w:rFonts w:ascii="Microsoft YaHei" w:hAnsi="Microsoft YaHei" w:eastAsia="Microsoft YaHei" w:cs="Microsoft YaHei"/>
          <w:spacing w:val="-10"/>
        </w:rPr>
        <w:t>c</w:t>
      </w:r>
      <w:r>
        <w:rPr>
          <w:rFonts w:ascii="Microsoft YaHei" w:hAnsi="Microsoft YaHei" w:eastAsia="Microsoft YaHei" w:cs="Microsoft YaHei"/>
          <w:spacing w:val="32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vascular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5"/>
        </w:rPr>
        <w:t>occlusion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spacing w:val="-5"/>
        </w:rPr>
        <w:t>，</w:t>
      </w:r>
      <w:r>
        <w:rPr>
          <w:rFonts w:ascii="Microsoft YaHei" w:hAnsi="Microsoft YaHei" w:eastAsia="Microsoft YaHei" w:cs="Microsoft YaHei"/>
          <w:spacing w:val="-5"/>
        </w:rPr>
        <w:t>AMVO</w:t>
      </w:r>
      <w:r>
        <w:rPr>
          <w:spacing w:val="-5"/>
        </w:rPr>
        <w:t>)</w:t>
      </w:r>
      <w:r>
        <w:rPr>
          <w:spacing w:val="-22"/>
        </w:rPr>
        <w:t xml:space="preserve"> </w:t>
      </w:r>
      <w:r>
        <w:rPr>
          <w:spacing w:val="-5"/>
        </w:rPr>
        <w:t>是比较少见的一种急腹症，</w:t>
      </w:r>
      <w:r>
        <w:rPr>
          <w:spacing w:val="-57"/>
        </w:rPr>
        <w:t xml:space="preserve"> </w:t>
      </w:r>
      <w:r>
        <w:rPr>
          <w:spacing w:val="-5"/>
        </w:rPr>
        <w:t>以中</w:t>
      </w:r>
      <w:r>
        <w:rPr/>
        <w:t xml:space="preserve"> </w:t>
      </w:r>
      <w:r>
        <w:rPr>
          <w:spacing w:val="11"/>
        </w:rPr>
        <w:t>毒性休克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绞窄性肠梗阻等症状为主要表现</w:t>
      </w:r>
      <w:r>
        <w:rPr>
          <w:spacing w:val="11"/>
          <w:position w:val="1"/>
        </w:rPr>
        <w:t>，</w:t>
      </w:r>
      <w:r>
        <w:rPr>
          <w:spacing w:val="11"/>
        </w:rPr>
        <w:t>具有</w:t>
      </w:r>
      <w:r>
        <w:rPr>
          <w:spacing w:val="12"/>
        </w:rPr>
        <w:t xml:space="preserve"> </w:t>
      </w:r>
      <w:r>
        <w:rPr>
          <w:spacing w:val="11"/>
        </w:rPr>
        <w:t>起病急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病情进展快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并发症多的特点</w:t>
      </w:r>
      <w:r>
        <w:rPr>
          <w:spacing w:val="11"/>
          <w:position w:val="1"/>
        </w:rPr>
        <w:t>，</w:t>
      </w:r>
      <w:r>
        <w:rPr>
          <w:spacing w:val="11"/>
        </w:rPr>
        <w:t>严重危害</w:t>
      </w:r>
      <w:r>
        <w:rPr>
          <w:spacing w:val="12"/>
        </w:rPr>
        <w:t xml:space="preserve"> </w:t>
      </w:r>
      <w:r>
        <w:rPr>
          <w:spacing w:val="5"/>
        </w:rPr>
        <w:t>患者健康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1</w:t>
      </w:r>
      <w:r>
        <w:rPr>
          <w:sz w:val="11"/>
          <w:szCs w:val="11"/>
          <w:spacing w:val="5"/>
          <w:position w:val="9"/>
        </w:rPr>
        <w:t>］</w:t>
      </w:r>
      <w:r>
        <w:rPr>
          <w:sz w:val="11"/>
          <w:szCs w:val="11"/>
          <w:spacing w:val="-6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有研究发现，肠系膜血管栓塞能够突</w:t>
      </w:r>
      <w:r>
        <w:rPr/>
        <w:t xml:space="preserve"> </w:t>
      </w:r>
      <w:r>
        <w:rPr>
          <w:spacing w:val="19"/>
        </w:rPr>
        <w:t>然减少肠系膜血管血供</w:t>
      </w:r>
      <w:r>
        <w:rPr>
          <w:spacing w:val="19"/>
          <w:position w:val="1"/>
        </w:rPr>
        <w:t>，</w:t>
      </w:r>
      <w:r>
        <w:rPr>
          <w:spacing w:val="19"/>
        </w:rPr>
        <w:t>使肠壁肌肉功能</w:t>
      </w:r>
      <w:r>
        <w:rPr>
          <w:spacing w:val="-46"/>
        </w:rPr>
        <w:t xml:space="preserve"> </w:t>
      </w:r>
      <w:r>
        <w:rPr>
          <w:spacing w:val="19"/>
        </w:rPr>
        <w:t>出现障</w:t>
      </w:r>
      <w:r>
        <w:rPr/>
        <w:t xml:space="preserve"> </w:t>
      </w:r>
      <w:r>
        <w:rPr>
          <w:spacing w:val="11"/>
        </w:rPr>
        <w:t>碍</w:t>
      </w:r>
      <w:r>
        <w:rPr>
          <w:spacing w:val="11"/>
          <w:position w:val="1"/>
        </w:rPr>
        <w:t>，</w:t>
      </w:r>
      <w:r>
        <w:rPr>
          <w:spacing w:val="11"/>
        </w:rPr>
        <w:t>使肠急性坏死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缺血</w:t>
      </w:r>
      <w:r>
        <w:rPr>
          <w:spacing w:val="11"/>
          <w:position w:val="1"/>
        </w:rPr>
        <w:t>，</w:t>
      </w:r>
      <w:r>
        <w:rPr>
          <w:spacing w:val="11"/>
        </w:rPr>
        <w:t>并且病情危重</w:t>
      </w:r>
      <w:r>
        <w:rPr>
          <w:spacing w:val="11"/>
          <w:position w:val="1"/>
        </w:rPr>
        <w:t>，</w:t>
      </w:r>
      <w:r>
        <w:rPr>
          <w:spacing w:val="11"/>
        </w:rPr>
        <w:t>具有较</w:t>
      </w:r>
      <w:r>
        <w:rPr>
          <w:spacing w:val="12"/>
        </w:rPr>
        <w:t xml:space="preserve"> </w:t>
      </w:r>
      <w:r>
        <w:rPr>
          <w:spacing w:val="-1"/>
        </w:rPr>
        <w:t>高的病死率</w:t>
      </w:r>
      <w:r>
        <w:rPr>
          <w:sz w:val="11"/>
          <w:szCs w:val="11"/>
          <w:spacing w:val="-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1"/>
          <w:position w:val="9"/>
        </w:rPr>
        <w:t>2</w:t>
      </w:r>
      <w:r>
        <w:rPr>
          <w:sz w:val="11"/>
          <w:szCs w:val="11"/>
          <w:spacing w:val="-1"/>
          <w:position w:val="9"/>
        </w:rPr>
        <w:t>］</w:t>
      </w:r>
      <w:r>
        <w:rPr>
          <w:sz w:val="11"/>
          <w:szCs w:val="11"/>
          <w:spacing w:val="-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。</w:t>
      </w:r>
      <w:r>
        <w:rPr>
          <w:spacing w:val="-1"/>
        </w:rPr>
        <w:t>所以，在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AMVO </w:t>
      </w:r>
      <w:r>
        <w:rPr>
          <w:spacing w:val="-1"/>
        </w:rPr>
        <w:t>治疗中，早期诊断</w:t>
      </w:r>
      <w:r>
        <w:rPr/>
        <w:t xml:space="preserve"> </w:t>
      </w:r>
      <w:r>
        <w:rPr>
          <w:spacing w:val="14"/>
        </w:rPr>
        <w:t>是一个比较关键的环节</w:t>
      </w:r>
      <w:r>
        <w:rPr>
          <w:spacing w:val="14"/>
          <w:position w:val="1"/>
        </w:rPr>
        <w:t>，</w:t>
      </w:r>
      <w:r>
        <w:rPr>
          <w:spacing w:val="14"/>
        </w:rPr>
        <w:t>不仅可以使病死率降低</w:t>
      </w:r>
      <w:r>
        <w:rPr>
          <w:spacing w:val="14"/>
          <w:position w:val="1"/>
        </w:rPr>
        <w:t>，</w:t>
      </w:r>
      <w:r>
        <w:rPr>
          <w:spacing w:val="2"/>
          <w:position w:val="1"/>
        </w:rPr>
        <w:t xml:space="preserve"> </w:t>
      </w:r>
      <w:r>
        <w:rPr>
          <w:spacing w:val="5"/>
        </w:rPr>
        <w:t>还能促进患者预后恢复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38"/>
        </w:rPr>
        <w:t xml:space="preserve"> </w:t>
      </w:r>
      <w:r>
        <w:rPr>
          <w:spacing w:val="5"/>
        </w:rPr>
        <w:t>临床上在诊断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27"/>
          <w:w w:val="101"/>
        </w:rPr>
        <w:t xml:space="preserve"> </w:t>
      </w:r>
      <w:r>
        <w:rPr>
          <w:spacing w:val="5"/>
        </w:rPr>
        <w:t>时，</w:t>
      </w:r>
      <w:r>
        <w:rPr/>
        <w:t xml:space="preserve"> </w:t>
      </w:r>
      <w:r>
        <w:rPr>
          <w:spacing w:val="11"/>
        </w:rPr>
        <w:t>有多种多样的方法</w:t>
      </w:r>
      <w:r>
        <w:rPr>
          <w:spacing w:val="11"/>
          <w:position w:val="1"/>
        </w:rPr>
        <w:t>，</w:t>
      </w:r>
      <w:r>
        <w:rPr>
          <w:spacing w:val="11"/>
        </w:rPr>
        <w:t>包括肠系膜血管造影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开腹探</w:t>
      </w:r>
      <w:r>
        <w:rPr>
          <w:spacing w:val="12"/>
        </w:rPr>
        <w:t xml:space="preserve"> </w:t>
      </w:r>
      <w:r>
        <w:rPr>
          <w:spacing w:val="11"/>
        </w:rPr>
        <w:t>查等</w:t>
      </w:r>
      <w:r>
        <w:rPr>
          <w:spacing w:val="11"/>
          <w:position w:val="1"/>
        </w:rPr>
        <w:t>，</w:t>
      </w:r>
      <w:r>
        <w:rPr>
          <w:spacing w:val="11"/>
        </w:rPr>
        <w:t>虽然准确率高</w:t>
      </w:r>
      <w:r>
        <w:rPr>
          <w:spacing w:val="11"/>
          <w:position w:val="1"/>
        </w:rPr>
        <w:t>，</w:t>
      </w:r>
      <w:r>
        <w:rPr>
          <w:spacing w:val="11"/>
        </w:rPr>
        <w:t>但是具有一定的创伤性</w:t>
      </w:r>
      <w:r>
        <w:rPr>
          <w:spacing w:val="11"/>
          <w:position w:val="1"/>
        </w:rPr>
        <w:t>，</w:t>
      </w:r>
      <w:r>
        <w:rPr>
          <w:spacing w:val="11"/>
        </w:rPr>
        <w:t>尤</w:t>
      </w:r>
      <w:r>
        <w:rPr>
          <w:spacing w:val="12"/>
        </w:rPr>
        <w:t xml:space="preserve"> </w:t>
      </w:r>
      <w:r>
        <w:rPr>
          <w:spacing w:val="11"/>
        </w:rPr>
        <w:t>其是开腹探查</w:t>
      </w:r>
      <w:r>
        <w:rPr>
          <w:spacing w:val="11"/>
          <w:position w:val="1"/>
        </w:rPr>
        <w:t>，</w:t>
      </w:r>
      <w:r>
        <w:rPr>
          <w:spacing w:val="11"/>
        </w:rPr>
        <w:t>降低患者耐受性</w:t>
      </w:r>
      <w:r>
        <w:rPr>
          <w:rFonts w:ascii="Microsoft YaHei" w:hAnsi="Microsoft YaHei" w:eastAsia="Microsoft YaHei" w:cs="Microsoft YaHei"/>
          <w:spacing w:val="11"/>
          <w:position w:val="1"/>
        </w:rPr>
        <w:t>。</w:t>
      </w:r>
      <w:r>
        <w:rPr>
          <w:spacing w:val="11"/>
        </w:rPr>
        <w:t>近年来</w:t>
      </w:r>
      <w:r>
        <w:rPr>
          <w:spacing w:val="11"/>
          <w:position w:val="1"/>
        </w:rPr>
        <w:t>，</w:t>
      </w:r>
      <w:r>
        <w:rPr>
          <w:spacing w:val="11"/>
        </w:rPr>
        <w:t>随着影</w:t>
      </w:r>
      <w:r>
        <w:rPr>
          <w:spacing w:val="12"/>
        </w:rPr>
        <w:t xml:space="preserve"> </w:t>
      </w:r>
      <w:r>
        <w:rPr>
          <w:spacing w:val="11"/>
        </w:rPr>
        <w:t>像学技术的不断发展</w:t>
      </w:r>
      <w:r>
        <w:rPr>
          <w:spacing w:val="11"/>
          <w:position w:val="1"/>
        </w:rPr>
        <w:t>，</w:t>
      </w:r>
      <w:r>
        <w:rPr>
          <w:spacing w:val="11"/>
        </w:rPr>
        <w:t>越来越多研究表明</w:t>
      </w:r>
      <w:r>
        <w:rPr>
          <w:spacing w:val="11"/>
          <w:position w:val="1"/>
        </w:rPr>
        <w:t>，</w:t>
      </w:r>
      <w:r>
        <w:rPr>
          <w:spacing w:val="11"/>
        </w:rPr>
        <w:t>急诊腹</w:t>
      </w:r>
      <w:r>
        <w:rPr>
          <w:spacing w:val="12"/>
        </w:rPr>
        <w:t xml:space="preserve"> </w:t>
      </w:r>
      <w:r>
        <w:rPr>
          <w:spacing w:val="6"/>
        </w:rPr>
        <w:t>部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作为无创的一种检查方法，在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诊断中</w:t>
      </w:r>
      <w:r>
        <w:rPr/>
        <w:t xml:space="preserve"> </w:t>
      </w:r>
      <w:r>
        <w:rPr>
          <w:spacing w:val="3"/>
        </w:rPr>
        <w:t>具有较多的优点</w:t>
      </w:r>
      <w:r>
        <w:rPr>
          <w:rFonts w:ascii="Microsoft YaHei" w:hAnsi="Microsoft YaHei" w:eastAsia="Microsoft YaHei" w:cs="Microsoft YaHei"/>
          <w:spacing w:val="3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3"/>
        </w:rPr>
        <w:t>因此，本文研究了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诊断中</w:t>
      </w:r>
    </w:p>
    <w:p>
      <w:pPr>
        <w:pStyle w:val="BodyText"/>
        <w:ind w:left="995"/>
        <w:spacing w:before="186" w:line="214" w:lineRule="auto"/>
        <w:rPr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10"/>
        </w:rPr>
        <w:t>作者简介</w:t>
      </w:r>
      <w:r>
        <w:rPr>
          <w:rFonts w:ascii="SimHei" w:hAnsi="SimHei" w:eastAsia="SimHei" w:cs="SimHei"/>
          <w:sz w:val="16"/>
          <w:szCs w:val="16"/>
          <w:spacing w:val="-26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10"/>
        </w:rPr>
        <w:t>:</w:t>
      </w:r>
      <w:r>
        <w:rPr>
          <w:rFonts w:ascii="SimHei" w:hAnsi="SimHei" w:eastAsia="SimHei" w:cs="SimHei"/>
          <w:sz w:val="16"/>
          <w:szCs w:val="16"/>
          <w:spacing w:val="61"/>
        </w:rPr>
        <w:t xml:space="preserve"> </w:t>
      </w:r>
      <w:r>
        <w:rPr>
          <w:sz w:val="16"/>
          <w:szCs w:val="16"/>
          <w:spacing w:val="10"/>
        </w:rPr>
        <w:t>陈向烨，男，广东德庆人，大学本科，主治医</w:t>
      </w:r>
    </w:p>
    <w:p>
      <w:pPr>
        <w:pStyle w:val="BodyText"/>
        <w:ind w:left="662"/>
        <w:spacing w:before="74" w:line="167" w:lineRule="exact"/>
        <w:rPr>
          <w:rFonts w:ascii="Microsoft YaHei" w:hAnsi="Microsoft YaHei" w:eastAsia="Microsoft YaHei" w:cs="Microsoft YaHei"/>
          <w:sz w:val="16"/>
          <w:szCs w:val="16"/>
        </w:rPr>
      </w:pPr>
      <w:r>
        <w:rPr>
          <w:sz w:val="16"/>
          <w:szCs w:val="16"/>
          <w:spacing w:val="-3"/>
          <w:position w:val="-1"/>
        </w:rPr>
        <w:t>师，研究方向</w:t>
      </w:r>
      <w:r>
        <w:rPr>
          <w:sz w:val="16"/>
          <w:szCs w:val="16"/>
          <w:spacing w:val="-43"/>
          <w:position w:val="-1"/>
        </w:rPr>
        <w:t xml:space="preserve"> </w:t>
      </w:r>
      <w:r>
        <w:rPr>
          <w:sz w:val="16"/>
          <w:szCs w:val="16"/>
          <w:spacing w:val="-3"/>
          <w:position w:val="-1"/>
        </w:rPr>
        <w:t>:</w:t>
      </w:r>
      <w:r>
        <w:rPr>
          <w:sz w:val="16"/>
          <w:szCs w:val="16"/>
          <w:spacing w:val="45"/>
          <w:w w:val="101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CT </w:t>
      </w:r>
      <w:r>
        <w:rPr>
          <w:sz w:val="16"/>
          <w:szCs w:val="16"/>
          <w:spacing w:val="-3"/>
          <w:position w:val="-1"/>
        </w:rPr>
        <w:t>及</w:t>
      </w:r>
      <w:r>
        <w:rPr>
          <w:sz w:val="16"/>
          <w:szCs w:val="16"/>
          <w:spacing w:val="-29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MRI </w:t>
      </w:r>
      <w:r>
        <w:rPr>
          <w:sz w:val="16"/>
          <w:szCs w:val="16"/>
          <w:spacing w:val="-3"/>
          <w:position w:val="-1"/>
        </w:rPr>
        <w:t>诊断</w:t>
      </w:r>
      <w:r>
        <w:rPr>
          <w:rFonts w:ascii="Microsoft YaHei" w:hAnsi="Microsoft YaHei" w:eastAsia="Microsoft YaHei" w:cs="Microsoft YaHei"/>
          <w:sz w:val="16"/>
          <w:szCs w:val="16"/>
          <w:spacing w:val="-3"/>
          <w:position w:val="-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3"/>
        <w:spacing w:before="47" w:line="184" w:lineRule="auto"/>
        <w:rPr>
          <w:rFonts w:ascii="Microsoft YaHei" w:hAnsi="Microsoft YaHei" w:eastAsia="Microsoft YaHei" w:cs="Microsoft YaHei"/>
        </w:rPr>
      </w:pPr>
      <w:r>
        <w:rPr>
          <w:spacing w:val="6"/>
        </w:rPr>
        <w:t>运用急诊腹部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检查的效果，现报道如下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ind w:left="7"/>
        <w:spacing w:before="244" w:line="192" w:lineRule="auto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spacing w:val="20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1"/>
        </w:rPr>
        <w:t>资料和方法</w:t>
      </w:r>
    </w:p>
    <w:p>
      <w:pPr>
        <w:pStyle w:val="BodyText"/>
        <w:ind w:left="7"/>
        <w:spacing w:before="230" w:line="194" w:lineRule="auto"/>
        <w:rPr/>
      </w:pPr>
      <w:r>
        <w:rPr>
          <w:rFonts w:ascii="Microsoft YaHei" w:hAnsi="Microsoft YaHei" w:eastAsia="Microsoft YaHei" w:cs="Microsoft YaHei"/>
          <w:spacing w:val="-3"/>
        </w:rPr>
        <w:t>1. 1    </w:t>
      </w:r>
      <w:r>
        <w:rPr>
          <w:spacing w:val="-3"/>
        </w:rPr>
        <w:t>一般资料</w:t>
      </w:r>
    </w:p>
    <w:p>
      <w:pPr>
        <w:pStyle w:val="BodyText"/>
        <w:ind w:firstLine="431"/>
        <w:spacing w:before="67" w:line="242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-3"/>
        </w:rPr>
        <w:t>选择我院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2018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3"/>
        </w:rPr>
        <w:t>年</w:t>
      </w:r>
      <w:r>
        <w:rPr>
          <w:spacing w:val="-40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3"/>
        </w:rPr>
        <w:t>月</w:t>
      </w:r>
      <w:r>
        <w:rPr>
          <w:rFonts w:ascii="Microsoft YaHei" w:hAnsi="Microsoft YaHei" w:eastAsia="Microsoft YaHei" w:cs="Microsoft YaHei"/>
          <w:spacing w:val="-3"/>
        </w:rPr>
        <w:t>－2019</w:t>
      </w:r>
      <w:r>
        <w:rPr>
          <w:rFonts w:ascii="Microsoft YaHei" w:hAnsi="Microsoft YaHei" w:eastAsia="Microsoft YaHei" w:cs="Microsoft YaHei"/>
          <w:spacing w:val="23"/>
          <w:w w:val="101"/>
        </w:rPr>
        <w:t xml:space="preserve"> </w:t>
      </w:r>
      <w:r>
        <w:rPr>
          <w:spacing w:val="-3"/>
        </w:rPr>
        <w:t>年</w:t>
      </w:r>
      <w:r>
        <w:rPr>
          <w:spacing w:val="-4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7</w:t>
      </w:r>
      <w:r>
        <w:rPr>
          <w:rFonts w:ascii="Microsoft YaHei" w:hAnsi="Microsoft YaHei" w:eastAsia="Microsoft YaHei" w:cs="Microsoft YaHei"/>
          <w:spacing w:val="28"/>
        </w:rPr>
        <w:t xml:space="preserve"> </w:t>
      </w:r>
      <w:r>
        <w:rPr>
          <w:spacing w:val="-3"/>
        </w:rPr>
        <w:t>月期间收治</w:t>
      </w:r>
      <w:r>
        <w:rPr/>
        <w:t xml:space="preserve"> </w:t>
      </w:r>
      <w:r>
        <w:rPr>
          <w:spacing w:val="-3"/>
        </w:rPr>
        <w:t>的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25 </w:t>
      </w:r>
      <w:r>
        <w:rPr>
          <w:spacing w:val="-3"/>
        </w:rPr>
        <w:t>例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AMVO</w:t>
      </w:r>
      <w:r>
        <w:rPr>
          <w:rFonts w:ascii="Microsoft YaHei" w:hAnsi="Microsoft YaHei" w:eastAsia="Microsoft YaHei" w:cs="Microsoft YaHei"/>
          <w:spacing w:val="15"/>
          <w:w w:val="101"/>
        </w:rPr>
        <w:t xml:space="preserve"> </w:t>
      </w:r>
      <w:r>
        <w:rPr>
          <w:spacing w:val="-3"/>
        </w:rPr>
        <w:t>患者为研究对象，年龄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26</w:t>
      </w:r>
      <w:r>
        <w:rPr>
          <w:rFonts w:ascii="Microsoft YaHei" w:hAnsi="Microsoft YaHei" w:eastAsia="Microsoft YaHei" w:cs="Microsoft YaHei"/>
          <w:spacing w:val="-1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－80</w:t>
      </w:r>
      <w:r>
        <w:rPr>
          <w:rFonts w:ascii="Microsoft YaHei" w:hAnsi="Microsoft YaHei" w:eastAsia="Microsoft YaHei" w:cs="Microsoft YaHei"/>
          <w:spacing w:val="32"/>
          <w:w w:val="101"/>
        </w:rPr>
        <w:t xml:space="preserve"> </w:t>
      </w:r>
      <w:r>
        <w:rPr>
          <w:spacing w:val="-3"/>
        </w:rPr>
        <w:t>岁，</w:t>
      </w:r>
      <w:r>
        <w:rPr/>
        <w:t xml:space="preserve"> </w:t>
      </w:r>
      <w:r>
        <w:rPr>
          <w:spacing w:val="-10"/>
        </w:rPr>
        <w:t>平均(</w:t>
      </w:r>
      <w:r>
        <w:rPr>
          <w:rFonts w:ascii="Microsoft YaHei" w:hAnsi="Microsoft YaHei" w:eastAsia="Microsoft YaHei" w:cs="Microsoft YaHei"/>
          <w:spacing w:val="-10"/>
        </w:rPr>
        <w:t>52. 6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± 10. 4</w:t>
      </w:r>
      <w:r>
        <w:rPr>
          <w:spacing w:val="-10"/>
        </w:rPr>
        <w:t>) 岁，病程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1h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－10d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10"/>
        </w:rPr>
        <w:t>，平均</w:t>
      </w:r>
      <w:r>
        <w:rPr>
          <w:spacing w:val="-46"/>
        </w:rPr>
        <w:t xml:space="preserve"> 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5. 2</w:t>
      </w:r>
      <w:r>
        <w:rPr>
          <w:rFonts w:ascii="Microsoft YaHei" w:hAnsi="Microsoft YaHei" w:eastAsia="Microsoft YaHei" w:cs="Microsoft YaHei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±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6"/>
        </w:rPr>
        <w:t>2. 7</w:t>
      </w:r>
      <w:r>
        <w:rPr>
          <w:spacing w:val="-6"/>
        </w:rPr>
        <w:t>)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d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6"/>
        </w:rPr>
        <w:t>，其中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6"/>
        </w:rPr>
        <w:t>10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-6"/>
        </w:rPr>
        <w:t>例为女性</w:t>
      </w:r>
      <w:r>
        <w:rPr>
          <w:rFonts w:ascii="Microsoft YaHei" w:hAnsi="Microsoft YaHei" w:eastAsia="Microsoft YaHei" w:cs="Microsoft YaHei"/>
          <w:spacing w:val="-6"/>
        </w:rPr>
        <w:t>、15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-6"/>
        </w:rPr>
        <w:t>例为男性</w:t>
      </w:r>
      <w:r>
        <w:rPr>
          <w:rFonts w:ascii="Microsoft YaHei" w:hAnsi="Microsoft YaHei" w:eastAsia="Microsoft YaHei" w:cs="Microsoft YaHei"/>
          <w:spacing w:val="-6"/>
        </w:rPr>
        <w:t>。</w:t>
      </w:r>
    </w:p>
    <w:p>
      <w:pPr>
        <w:pStyle w:val="BodyText"/>
        <w:ind w:left="7"/>
        <w:spacing w:before="1" w:line="192" w:lineRule="auto"/>
        <w:rPr/>
      </w:pPr>
      <w:r>
        <w:rPr>
          <w:rFonts w:ascii="Microsoft YaHei" w:hAnsi="Microsoft YaHei" w:eastAsia="Microsoft YaHei" w:cs="Microsoft YaHei"/>
          <w:spacing w:val="-3"/>
        </w:rPr>
        <w:t>1. 2    </w:t>
      </w:r>
      <w:r>
        <w:rPr>
          <w:spacing w:val="-3"/>
        </w:rPr>
        <w:t>临床表现</w:t>
      </w:r>
    </w:p>
    <w:p>
      <w:pPr>
        <w:pStyle w:val="BodyText"/>
        <w:ind w:left="36" w:right="56" w:firstLine="382"/>
        <w:spacing w:before="71" w:line="209" w:lineRule="auto"/>
        <w:rPr/>
      </w:pPr>
      <w:r>
        <w:rPr>
          <w:rFonts w:ascii="Microsoft YaHei" w:hAnsi="Microsoft YaHei" w:eastAsia="Microsoft YaHei" w:cs="Microsoft YaHei"/>
          <w:spacing w:val="7"/>
        </w:rPr>
        <w:t>25 </w:t>
      </w:r>
      <w:r>
        <w:rPr>
          <w:spacing w:val="7"/>
        </w:rPr>
        <w:t>例患者早期均表现为持续性腹部疼痛，</w:t>
      </w:r>
      <w:r>
        <w:rPr>
          <w:spacing w:val="6"/>
        </w:rPr>
        <w:t>性质</w:t>
      </w:r>
      <w:r>
        <w:rPr/>
        <w:t xml:space="preserve"> </w:t>
      </w:r>
      <w:r>
        <w:rPr>
          <w:spacing w:val="10"/>
        </w:rPr>
        <w:t>以刀割样疼痛</w:t>
      </w:r>
      <w:r>
        <w:rPr>
          <w:rFonts w:ascii="Microsoft YaHei" w:hAnsi="Microsoft YaHei" w:eastAsia="Microsoft YaHei" w:cs="Microsoft YaHei"/>
          <w:spacing w:val="10"/>
          <w:position w:val="1"/>
        </w:rPr>
        <w:t>、</w:t>
      </w:r>
      <w:r>
        <w:rPr>
          <w:spacing w:val="10"/>
        </w:rPr>
        <w:t>绞痛以及胀痛为主</w:t>
      </w:r>
      <w:r>
        <w:rPr>
          <w:spacing w:val="10"/>
          <w:position w:val="1"/>
        </w:rPr>
        <w:t>，</w:t>
      </w:r>
      <w:r>
        <w:rPr>
          <w:spacing w:val="10"/>
        </w:rPr>
        <w:t>其中合并血便</w:t>
      </w:r>
    </w:p>
    <w:p>
      <w:pPr>
        <w:pStyle w:val="BodyText"/>
        <w:ind w:left="14" w:right="56" w:firstLine="2"/>
        <w:spacing w:before="90" w:line="219" w:lineRule="auto"/>
        <w:rPr/>
      </w:pPr>
      <w:r>
        <w:rPr>
          <w:rFonts w:ascii="Microsoft YaHei" w:hAnsi="Microsoft YaHei" w:eastAsia="Microsoft YaHei" w:cs="Microsoft YaHei"/>
          <w:spacing w:val="6"/>
        </w:rPr>
        <w:t>1 </w:t>
      </w:r>
      <w:r>
        <w:rPr>
          <w:spacing w:val="6"/>
        </w:rPr>
        <w:t>例，合并腹泻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4</w:t>
      </w:r>
      <w:r>
        <w:rPr>
          <w:rFonts w:ascii="Microsoft YaHei" w:hAnsi="Microsoft YaHei" w:eastAsia="Microsoft YaHei" w:cs="Microsoft YaHei"/>
          <w:spacing w:val="23"/>
        </w:rPr>
        <w:t xml:space="preserve"> </w:t>
      </w:r>
      <w:r>
        <w:rPr>
          <w:spacing w:val="6"/>
        </w:rPr>
        <w:t>例，合并畏寒发热</w:t>
      </w:r>
      <w:r>
        <w:rPr>
          <w:spacing w:val="-39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5</w:t>
      </w:r>
      <w:r>
        <w:rPr>
          <w:rFonts w:ascii="Microsoft YaHei" w:hAnsi="Microsoft YaHei" w:eastAsia="Microsoft YaHei" w:cs="Microsoft YaHei"/>
          <w:spacing w:val="24"/>
          <w:w w:val="101"/>
        </w:rPr>
        <w:t xml:space="preserve"> </w:t>
      </w:r>
      <w:r>
        <w:rPr>
          <w:spacing w:val="6"/>
        </w:rPr>
        <w:t>例，肛门停</w:t>
      </w:r>
      <w:r>
        <w:rPr/>
        <w:t xml:space="preserve"> </w:t>
      </w:r>
      <w:r>
        <w:rPr>
          <w:spacing w:val="8"/>
        </w:rPr>
        <w:t>止排便排气</w:t>
      </w:r>
      <w:r>
        <w:rPr>
          <w:spacing w:val="-36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2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8"/>
        </w:rPr>
        <w:t>例，合并恶心呕吐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13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8"/>
        </w:rPr>
        <w:t>例，合并腹胀</w:t>
      </w:r>
    </w:p>
    <w:p>
      <w:pPr>
        <w:pStyle w:val="BodyText"/>
        <w:ind w:firstLine="16"/>
        <w:spacing w:before="65" w:line="222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15 </w:t>
      </w:r>
      <w:r>
        <w:rPr>
          <w:spacing w:val="8"/>
        </w:rPr>
        <w:t>例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就诊腹部体检时，</w:t>
      </w:r>
      <w:r>
        <w:rPr>
          <w:rFonts w:ascii="Microsoft YaHei" w:hAnsi="Microsoft YaHei" w:eastAsia="Microsoft YaHei" w:cs="Microsoft YaHei"/>
          <w:spacing w:val="8"/>
        </w:rPr>
        <w:t>8</w:t>
      </w:r>
      <w:r>
        <w:rPr>
          <w:rFonts w:ascii="Microsoft YaHei" w:hAnsi="Microsoft YaHei" w:eastAsia="Microsoft YaHei" w:cs="Microsoft YaHei"/>
          <w:spacing w:val="43"/>
        </w:rPr>
        <w:t xml:space="preserve"> </w:t>
      </w:r>
      <w:r>
        <w:rPr>
          <w:spacing w:val="8"/>
        </w:rPr>
        <w:t>例有压痛，无反跳痛，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12"/>
        </w:rPr>
        <w:t>5 </w:t>
      </w:r>
      <w:r>
        <w:rPr>
          <w:spacing w:val="12"/>
        </w:rPr>
        <w:t>例出现反跳痛和压痛，其余患者压痛较轻，甚至</w:t>
      </w:r>
      <w:r>
        <w:rPr>
          <w:spacing w:val="13"/>
        </w:rPr>
        <w:t xml:space="preserve"> </w:t>
      </w:r>
      <w:r>
        <w:rPr>
          <w:spacing w:val="6"/>
        </w:rPr>
        <w:t>无痛</w:t>
      </w:r>
      <w:r>
        <w:rPr>
          <w:rFonts w:ascii="Microsoft YaHei" w:hAnsi="Microsoft YaHei" w:eastAsia="Microsoft YaHei" w:cs="Microsoft YaHei"/>
          <w:spacing w:val="6"/>
        </w:rPr>
        <w:t>。</w:t>
      </w:r>
    </w:p>
    <w:p>
      <w:pPr>
        <w:pStyle w:val="BodyText"/>
        <w:ind w:left="7"/>
        <w:spacing w:before="85" w:line="194" w:lineRule="auto"/>
        <w:rPr/>
      </w:pPr>
      <w:r>
        <w:rPr>
          <w:rFonts w:ascii="Microsoft YaHei" w:hAnsi="Microsoft YaHei" w:eastAsia="Microsoft YaHei" w:cs="Microsoft YaHei"/>
          <w:spacing w:val="-5"/>
        </w:rPr>
        <w:t>1. 3    </w:t>
      </w:r>
      <w:r>
        <w:rPr>
          <w:spacing w:val="-5"/>
        </w:rPr>
        <w:t>方法</w:t>
      </w:r>
    </w:p>
    <w:p>
      <w:pPr>
        <w:pStyle w:val="BodyText"/>
        <w:ind w:right="21"/>
        <w:spacing w:before="68" w:line="185" w:lineRule="auto"/>
        <w:jc w:val="right"/>
        <w:rPr>
          <w:rFonts w:ascii="Microsoft YaHei" w:hAnsi="Microsoft YaHei" w:eastAsia="Microsoft YaHei" w:cs="Microsoft YaHei"/>
        </w:rPr>
      </w:pPr>
      <w:r>
        <w:rPr>
          <w:spacing w:val="6"/>
        </w:rPr>
        <w:t>所有患者均行腹部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6"/>
        </w:rPr>
        <w:t xml:space="preserve"> </w:t>
      </w:r>
      <w:r>
        <w:rPr>
          <w:spacing w:val="6"/>
        </w:rPr>
        <w:t>检查，即选择美国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GE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rFonts w:ascii="Microsoft YaHei" w:hAnsi="Microsoft YaHei" w:eastAsia="Microsoft YaHei" w:cs="Microsoft YaHei"/>
        </w:rPr>
        <w:t>O</w:t>
      </w:r>
    </w:p>
    <w:p>
      <w:pPr>
        <w:spacing w:line="185" w:lineRule="auto"/>
        <w:sectPr>
          <w:type w:val="continuous"/>
          <w:pgSz w:w="11905" w:h="16156"/>
          <w:pgMar w:top="1327" w:right="1024" w:bottom="0" w:left="424" w:header="920" w:footer="0" w:gutter="0"/>
          <w:cols w:equalWidth="0" w:num="2">
            <w:col w:w="5633" w:space="100"/>
            <w:col w:w="4724" w:space="0"/>
          </w:cols>
        </w:sectPr>
        <w:rPr>
          <w:rFonts w:ascii="Microsoft YaHei" w:hAnsi="Microsoft YaHei" w:eastAsia="Microsoft YaHei" w:cs="Microsoft YaHei"/>
        </w:rPr>
      </w:pPr>
    </w:p>
    <w:p>
      <w:pPr>
        <w:spacing w:line="156" w:lineRule="exact"/>
        <w:rPr/>
      </w:pPr>
      <w:r/>
    </w:p>
    <w:p>
      <w:pPr>
        <w:spacing w:line="156" w:lineRule="exact"/>
        <w:sectPr>
          <w:headerReference w:type="default" r:id="rId3"/>
          <w:pgSz w:w="11905" w:h="16156"/>
          <w:pgMar w:top="1321" w:right="1017" w:bottom="0" w:left="424" w:header="914" w:footer="0" w:gutter="0"/>
          <w:cols w:equalWidth="0" w:num="1">
            <w:col w:w="10463" w:space="0"/>
          </w:cols>
        </w:sectPr>
        <w:rPr/>
      </w:pPr>
    </w:p>
    <w:p>
      <w:pPr>
        <w:pStyle w:val="BodyText"/>
        <w:ind w:left="655" w:right="241" w:firstLine="2"/>
        <w:spacing w:before="35" w:line="246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-1"/>
        </w:rPr>
        <w:t>ptima</w:t>
      </w:r>
      <w:r>
        <w:rPr>
          <w:rFonts w:ascii="Microsoft YaHei" w:hAnsi="Microsoft YaHei" w:eastAsia="Microsoft YaHei" w:cs="Microsoft YaHei"/>
          <w:spacing w:val="26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CT540</w:t>
      </w:r>
      <w:r>
        <w:rPr>
          <w:rFonts w:ascii="Microsoft YaHei" w:hAnsi="Microsoft YaHei" w:eastAsia="Microsoft YaHei" w:cs="Microsoft YaHei"/>
          <w:spacing w:val="4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16</w:t>
      </w:r>
      <w:r>
        <w:rPr>
          <w:rFonts w:ascii="Microsoft YaHei" w:hAnsi="Microsoft YaHei" w:eastAsia="Microsoft YaHei" w:cs="Microsoft YaHei"/>
          <w:spacing w:val="28"/>
          <w:w w:val="101"/>
        </w:rPr>
        <w:t xml:space="preserve"> </w:t>
      </w:r>
      <w:r>
        <w:rPr>
          <w:spacing w:val="-1"/>
        </w:rPr>
        <w:t>排螺旋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CT</w:t>
      </w:r>
      <w:r>
        <w:rPr>
          <w:rFonts w:ascii="Microsoft YaHei" w:hAnsi="Microsoft YaHei" w:eastAsia="Microsoft YaHei" w:cs="Microsoft YaHei"/>
          <w:spacing w:val="24"/>
        </w:rPr>
        <w:t xml:space="preserve"> </w:t>
      </w:r>
      <w:r>
        <w:rPr>
          <w:spacing w:val="-1"/>
        </w:rPr>
        <w:t>扫描仪，对参数进行设</w:t>
      </w:r>
      <w:r>
        <w:rPr/>
        <w:t xml:space="preserve"> </w:t>
      </w:r>
      <w:r>
        <w:rPr>
          <w:spacing w:val="-7"/>
        </w:rPr>
        <w:t>置，其中层距为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10mm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spacing w:val="-7"/>
        </w:rPr>
        <w:t>，层厚为</w:t>
      </w:r>
      <w:r>
        <w:rPr>
          <w:spacing w:val="-25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10mm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7"/>
        </w:rPr>
        <w:t>，矩阵为</w:t>
      </w:r>
      <w:r>
        <w:rPr>
          <w:spacing w:val="-41"/>
        </w:rPr>
        <w:t xml:space="preserve"> </w:t>
      </w:r>
      <w:r>
        <w:rPr>
          <w:rFonts w:ascii="Microsoft YaHei" w:hAnsi="Microsoft YaHei" w:eastAsia="Microsoft YaHei" w:cs="Microsoft YaHei"/>
          <w:spacing w:val="-7"/>
        </w:rPr>
        <w:t>512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×</w:t>
      </w:r>
      <w:r>
        <w:rPr>
          <w:rFonts w:ascii="Microsoft YaHei" w:hAnsi="Microsoft YaHei" w:eastAsia="Microsoft YaHei" w:cs="Microsoft YaHei"/>
          <w:spacing w:val="-1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512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spacing w:val="-9"/>
        </w:rPr>
        <w:t>，重建为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1. 25mm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9"/>
        </w:rPr>
        <w:t>，准直器宽度为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1. 5mm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。</w:t>
      </w:r>
      <w:r>
        <w:rPr>
          <w:spacing w:val="-9"/>
        </w:rPr>
        <w:t>检</w:t>
      </w:r>
      <w:r>
        <w:rPr/>
        <w:t xml:space="preserve"> </w:t>
      </w:r>
      <w:r>
        <w:rPr>
          <w:spacing w:val="8"/>
        </w:rPr>
        <w:t>查时，指导患者保持仰卧位，从</w:t>
      </w:r>
      <w:r>
        <w:rPr>
          <w:spacing w:val="-38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T10 </w:t>
      </w:r>
      <w:r>
        <w:rPr>
          <w:spacing w:val="8"/>
        </w:rPr>
        <w:t>椎</w:t>
      </w:r>
      <w:r>
        <w:rPr>
          <w:spacing w:val="7"/>
        </w:rPr>
        <w:t>体水平开始</w:t>
      </w:r>
      <w:r>
        <w:rPr/>
        <w:t xml:space="preserve"> </w:t>
      </w:r>
      <w:r>
        <w:rPr>
          <w:spacing w:val="17"/>
        </w:rPr>
        <w:t>扫描，直到髂嵴连线水平，然后选择三代显</w:t>
      </w:r>
      <w:r>
        <w:rPr>
          <w:spacing w:val="-4"/>
        </w:rPr>
        <w:t xml:space="preserve"> </w:t>
      </w:r>
      <w:r>
        <w:rPr>
          <w:rFonts w:ascii="Microsoft YaHei" w:hAnsi="Microsoft YaHei" w:eastAsia="Microsoft YaHei" w:cs="Microsoft YaHei"/>
        </w:rPr>
        <w:t>CXE</w:t>
      </w:r>
      <w:r>
        <w:rPr>
          <w:rFonts w:ascii="Microsoft YaHei" w:hAnsi="Microsoft YaHei" w:eastAsia="Microsoft YaHei" w:cs="Microsoft YaHei"/>
          <w:spacing w:val="17"/>
        </w:rPr>
        <w:t>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</w:rPr>
        <w:t>NETIX</w:t>
      </w:r>
      <w:r>
        <w:rPr>
          <w:rFonts w:ascii="Microsoft YaHei" w:hAnsi="Microsoft YaHei" w:eastAsia="Microsoft YaHei" w:cs="Microsoft YaHei"/>
          <w:spacing w:val="14"/>
        </w:rPr>
        <w:t>350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14"/>
        </w:rPr>
        <w:t>碘比醇注射液为造影剂，用量为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80</w:t>
      </w:r>
      <w:r>
        <w:rPr>
          <w:rFonts w:ascii="Microsoft YaHei" w:hAnsi="Microsoft YaHei" w:eastAsia="Microsoft YaHei" w:cs="Microsoft YaHei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14"/>
        </w:rPr>
        <w:t>-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-1"/>
        </w:rPr>
        <w:t>100ml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"/>
        </w:rPr>
        <w:t>，控制好注射速率，一般为</w:t>
      </w:r>
      <w:r>
        <w:rPr>
          <w:spacing w:val="-2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2. 5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－3. 0ml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rFonts w:ascii="Microsoft YaHei" w:hAnsi="Microsoft YaHei" w:eastAsia="Microsoft YaHei" w:cs="Microsoft YaHei"/>
          <w:spacing w:val="-1"/>
        </w:rPr>
        <w:t>/</w:t>
      </w:r>
      <w:r>
        <w:rPr>
          <w:rFonts w:ascii="Microsoft YaHei" w:hAnsi="Microsoft YaHei" w:eastAsia="Microsoft YaHei" w:cs="Microsoft YaHei"/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s</w:t>
      </w:r>
      <w:r>
        <w:rPr>
          <w:spacing w:val="-2"/>
        </w:rPr>
        <w:t>，</w:t>
      </w:r>
      <w:r>
        <w:rPr/>
        <w:t xml:space="preserve"> </w:t>
      </w:r>
      <w:r>
        <w:rPr>
          <w:rFonts w:ascii="Microsoft YaHei" w:hAnsi="Microsoft YaHei" w:eastAsia="Microsoft YaHei" w:cs="Microsoft YaHei"/>
        </w:rPr>
        <w:t>ROI</w:t>
      </w:r>
      <w:r>
        <w:rPr>
          <w:rFonts w:ascii="Microsoft YaHei" w:hAnsi="Microsoft YaHei" w:eastAsia="Microsoft YaHei" w:cs="Microsoft YaHei"/>
          <w:spacing w:val="9"/>
        </w:rPr>
        <w:t xml:space="preserve"> </w:t>
      </w:r>
      <w:r>
        <w:rPr>
          <w:spacing w:val="9"/>
        </w:rPr>
        <w:t>选择降主动脉，设定自动触发阈值为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9"/>
        </w:rPr>
        <w:t>120</w:t>
      </w:r>
      <w:r>
        <w:rPr>
          <w:rFonts w:ascii="Microsoft YaHei" w:hAnsi="Microsoft YaHei" w:eastAsia="Microsoft YaHei" w:cs="Microsoft YaHei"/>
        </w:rPr>
        <w:t>Hu</w:t>
      </w:r>
      <w:r>
        <w:rPr>
          <w:rFonts w:ascii="Microsoft YaHei" w:hAnsi="Microsoft YaHei" w:eastAsia="Microsoft YaHei" w:cs="Microsoft YaHei"/>
          <w:spacing w:val="9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-8"/>
        </w:rPr>
        <w:t>结束扫描后，运用 </w:t>
      </w:r>
      <w:r>
        <w:rPr>
          <w:rFonts w:ascii="Microsoft YaHei" w:hAnsi="Microsoft YaHei" w:eastAsia="Microsoft YaHei" w:cs="Microsoft YaHei"/>
          <w:spacing w:val="-8"/>
        </w:rPr>
        <w:t>B30f</w:t>
      </w:r>
      <w:r>
        <w:rPr>
          <w:rFonts w:ascii="Microsoft YaHei" w:hAnsi="Microsoft YaHei" w:eastAsia="Microsoft YaHei" w:cs="Microsoft YaHei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medium</w:t>
      </w:r>
      <w:r>
        <w:rPr>
          <w:rFonts w:ascii="Microsoft YaHei" w:hAnsi="Microsoft YaHei" w:eastAsia="Microsoft YaHei" w:cs="Microsoft YaHei"/>
          <w:spacing w:val="4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8"/>
        </w:rPr>
        <w:t>smooth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8"/>
        </w:rPr>
        <w:t>重建</w:t>
      </w:r>
      <w:r>
        <w:rPr>
          <w:spacing w:val="-59"/>
        </w:rPr>
        <w:t xml:space="preserve"> </w:t>
      </w:r>
      <w:r>
        <w:rPr>
          <w:spacing w:val="-8"/>
        </w:rPr>
        <w:t>函</w:t>
      </w:r>
      <w:r>
        <w:rPr>
          <w:spacing w:val="-9"/>
        </w:rPr>
        <w:t>数</w:t>
      </w:r>
      <w:r>
        <w:rPr>
          <w:rFonts w:ascii="Microsoft YaHei" w:hAnsi="Microsoft YaHei" w:eastAsia="Microsoft YaHei" w:cs="Microsoft YaHei"/>
          <w:spacing w:val="-9"/>
        </w:rPr>
        <w:t>、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1. 0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3"/>
        </w:rPr>
        <w:t xml:space="preserve"> </w:t>
      </w:r>
      <w:r>
        <w:rPr>
          <w:spacing w:val="3"/>
        </w:rPr>
        <w:t>层间距</w:t>
      </w:r>
      <w:r>
        <w:rPr>
          <w:rFonts w:ascii="Microsoft YaHei" w:hAnsi="Microsoft YaHei" w:eastAsia="Microsoft YaHei" w:cs="Microsoft YaHei"/>
          <w:spacing w:val="3"/>
        </w:rPr>
        <w:t>、2. 0</w:t>
      </w:r>
      <w:r>
        <w:rPr>
          <w:rFonts w:ascii="Microsoft YaHei" w:hAnsi="Microsoft YaHei" w:eastAsia="Microsoft YaHei" w:cs="Microsoft YaHei"/>
        </w:rPr>
        <w:t>mm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spacing w:val="3"/>
        </w:rPr>
        <w:t>层厚对原始横断面薄层图</w:t>
      </w:r>
      <w:r>
        <w:rPr/>
        <w:t xml:space="preserve"> </w:t>
      </w:r>
      <w:r>
        <w:rPr>
          <w:spacing w:val="11"/>
        </w:rPr>
        <w:t>像进行重建</w:t>
      </w:r>
      <w:r>
        <w:rPr>
          <w:spacing w:val="11"/>
          <w:position w:val="1"/>
        </w:rPr>
        <w:t>，</w:t>
      </w:r>
      <w:r>
        <w:rPr>
          <w:spacing w:val="11"/>
        </w:rPr>
        <w:t>运用软件系统进行后期图像处理</w:t>
      </w:r>
      <w:r>
        <w:rPr>
          <w:spacing w:val="11"/>
          <w:position w:val="1"/>
        </w:rPr>
        <w:t>，</w:t>
      </w:r>
      <w:r>
        <w:rPr>
          <w:spacing w:val="11"/>
        </w:rPr>
        <w:t>并</w:t>
      </w:r>
      <w:r>
        <w:rPr>
          <w:spacing w:val="16"/>
        </w:rPr>
        <w:t xml:space="preserve"> </w:t>
      </w:r>
      <w:r>
        <w:rPr>
          <w:spacing w:val="21"/>
        </w:rPr>
        <w:t>且所有患者均行矢状面</w:t>
      </w:r>
      <w:r>
        <w:rPr>
          <w:rFonts w:ascii="Microsoft YaHei" w:hAnsi="Microsoft YaHei" w:eastAsia="Microsoft YaHei" w:cs="Microsoft YaHei"/>
          <w:spacing w:val="21"/>
          <w:position w:val="1"/>
        </w:rPr>
        <w:t>、</w:t>
      </w:r>
      <w:r>
        <w:rPr>
          <w:spacing w:val="21"/>
        </w:rPr>
        <w:t>冠状面以及多平面重建</w:t>
      </w:r>
      <w:r>
        <w:rPr>
          <w:spacing w:val="16"/>
        </w:rPr>
        <w:t xml:space="preserve"> </w:t>
      </w:r>
      <w:r>
        <w:rPr>
          <w:spacing w:val="-10"/>
        </w:rPr>
        <w:t>(</w:t>
      </w:r>
      <w:r>
        <w:rPr>
          <w:rFonts w:ascii="Microsoft YaHei" w:hAnsi="Microsoft YaHei" w:eastAsia="Microsoft YaHei" w:cs="Microsoft YaHei"/>
          <w:spacing w:val="-10"/>
        </w:rPr>
        <w:t>Multiplanar</w:t>
      </w:r>
      <w:r>
        <w:rPr>
          <w:rFonts w:ascii="Microsoft YaHei" w:hAnsi="Microsoft YaHei" w:eastAsia="Microsoft YaHei" w:cs="Microsoft YaHei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pacing w:val="-10"/>
        </w:rPr>
        <w:t>Reconstruction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10"/>
        </w:rPr>
        <w:t>，</w:t>
      </w:r>
      <w:r>
        <w:rPr>
          <w:rFonts w:ascii="Microsoft YaHei" w:hAnsi="Microsoft YaHei" w:eastAsia="Microsoft YaHei" w:cs="Microsoft YaHei"/>
          <w:spacing w:val="-10"/>
        </w:rPr>
        <w:t>MPR</w:t>
      </w:r>
      <w:r>
        <w:rPr>
          <w:spacing w:val="-10"/>
        </w:rPr>
        <w:t>) </w:t>
      </w:r>
      <w:r>
        <w:rPr>
          <w:rFonts w:ascii="Microsoft YaHei" w:hAnsi="Microsoft YaHei" w:eastAsia="Microsoft YaHei" w:cs="Microsoft YaHei"/>
          <w:spacing w:val="-10"/>
        </w:rPr>
        <w:t>、</w:t>
      </w:r>
      <w:r>
        <w:rPr>
          <w:spacing w:val="-10"/>
        </w:rPr>
        <w:t>容积再现(</w:t>
      </w:r>
      <w:r>
        <w:rPr>
          <w:rFonts w:ascii="Microsoft YaHei" w:hAnsi="Microsoft YaHei" w:eastAsia="Microsoft YaHei" w:cs="Microsoft YaHei"/>
          <w:spacing w:val="-10"/>
        </w:rPr>
        <w:t>Vol-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ume</w:t>
      </w:r>
      <w:r>
        <w:rPr>
          <w:rFonts w:ascii="Microsoft YaHei" w:hAnsi="Microsoft YaHei" w:eastAsia="Microsoft YaHei" w:cs="Microsoft YaHei"/>
          <w:spacing w:val="31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Rendering</w:t>
      </w:r>
      <w:r>
        <w:rPr>
          <w:rFonts w:ascii="Microsoft YaHei" w:hAnsi="Microsoft YaHei" w:eastAsia="Microsoft YaHei" w:cs="Microsoft YaHei"/>
          <w:spacing w:val="-28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VR</w:t>
      </w:r>
      <w:r>
        <w:rPr>
          <w:spacing w:val="-9"/>
        </w:rPr>
        <w:t>)</w:t>
      </w:r>
      <w:r>
        <w:rPr>
          <w:spacing w:val="22"/>
        </w:rPr>
        <w:t xml:space="preserve"> </w:t>
      </w:r>
      <w:r>
        <w:rPr>
          <w:spacing w:val="-9"/>
        </w:rPr>
        <w:t>以及最大密度投影</w:t>
      </w:r>
      <w:r>
        <w:rPr>
          <w:spacing w:val="-24"/>
        </w:rPr>
        <w:t xml:space="preserve"> </w:t>
      </w:r>
      <w:r>
        <w:rPr>
          <w:spacing w:val="-9"/>
        </w:rPr>
        <w:t>(</w:t>
      </w:r>
      <w:r>
        <w:rPr>
          <w:spacing w:val="-46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Maxi</w:t>
      </w:r>
      <w:r>
        <w:rPr>
          <w:rFonts w:ascii="Microsoft YaHei" w:hAnsi="Microsoft YaHei" w:eastAsia="Microsoft YaHei" w:cs="Microsoft YaHei"/>
          <w:spacing w:val="-10"/>
        </w:rPr>
        <w:t>mun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  <w:spacing w:val="-9"/>
        </w:rPr>
        <w:t>Intensity</w:t>
      </w:r>
      <w:r>
        <w:rPr>
          <w:rFonts w:ascii="Microsoft YaHei" w:hAnsi="Microsoft YaHei" w:eastAsia="Microsoft YaHei" w:cs="Microsoft YaHei"/>
          <w:spacing w:val="22"/>
        </w:rPr>
        <w:t xml:space="preserve"> </w:t>
      </w:r>
      <w:r>
        <w:rPr>
          <w:rFonts w:ascii="Microsoft YaHei" w:hAnsi="Microsoft YaHei" w:eastAsia="Microsoft YaHei" w:cs="Microsoft YaHei"/>
          <w:spacing w:val="-9"/>
        </w:rPr>
        <w:t>Projection</w:t>
      </w:r>
      <w:r>
        <w:rPr>
          <w:rFonts w:ascii="Microsoft YaHei" w:hAnsi="Microsoft YaHei" w:eastAsia="Microsoft YaHei" w:cs="Microsoft YaHei"/>
          <w:spacing w:val="-29"/>
        </w:rPr>
        <w:t xml:space="preserve"> </w:t>
      </w:r>
      <w:r>
        <w:rPr>
          <w:spacing w:val="-9"/>
        </w:rPr>
        <w:t>，</w:t>
      </w:r>
      <w:r>
        <w:rPr>
          <w:rFonts w:ascii="Microsoft YaHei" w:hAnsi="Microsoft YaHei" w:eastAsia="Microsoft YaHei" w:cs="Microsoft YaHei"/>
          <w:spacing w:val="-9"/>
        </w:rPr>
        <w:t>MIP</w:t>
      </w:r>
      <w:r>
        <w:rPr>
          <w:spacing w:val="-9"/>
        </w:rPr>
        <w:t>)</w:t>
      </w:r>
      <w:r>
        <w:rPr>
          <w:spacing w:val="-24"/>
        </w:rPr>
        <w:t xml:space="preserve"> </w:t>
      </w:r>
      <w:r>
        <w:rPr>
          <w:spacing w:val="-10"/>
        </w:rPr>
        <w:t>等血管成像重建</w:t>
      </w:r>
      <w:r>
        <w:rPr>
          <w:rFonts w:ascii="Microsoft YaHei" w:hAnsi="Microsoft YaHei" w:eastAsia="Microsoft YaHei" w:cs="Microsoft YaHei"/>
          <w:spacing w:val="-10"/>
        </w:rPr>
        <w:t>。</w:t>
      </w:r>
    </w:p>
    <w:p>
      <w:pPr>
        <w:ind w:left="645"/>
        <w:spacing w:before="152" w:line="193" w:lineRule="auto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4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spacing w:val="17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4"/>
        </w:rPr>
        <w:t>结果</w:t>
      </w:r>
    </w:p>
    <w:p>
      <w:pPr>
        <w:pStyle w:val="BodyText"/>
        <w:ind w:left="644"/>
        <w:spacing w:before="224" w:line="193" w:lineRule="auto"/>
        <w:rPr/>
      </w:pPr>
      <w:r>
        <w:rPr>
          <w:rFonts w:ascii="Microsoft YaHei" w:hAnsi="Microsoft YaHei" w:eastAsia="Microsoft YaHei" w:cs="Microsoft YaHei"/>
          <w:spacing w:val="1"/>
        </w:rPr>
        <w:t>2. 1    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"/>
        </w:rPr>
        <w:t xml:space="preserve"> </w:t>
      </w:r>
      <w:r>
        <w:rPr>
          <w:spacing w:val="1"/>
        </w:rPr>
        <w:t>检查的诊断符合率</w:t>
      </w:r>
    </w:p>
    <w:p>
      <w:pPr>
        <w:pStyle w:val="BodyText"/>
        <w:ind w:left="652" w:right="258" w:firstLine="427"/>
        <w:spacing w:before="68" w:line="242" w:lineRule="auto"/>
        <w:jc w:val="both"/>
        <w:rPr>
          <w:rFonts w:ascii="Microsoft YaHei" w:hAnsi="Microsoft YaHei" w:eastAsia="Microsoft YaHei" w:cs="Microsoft YaHei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414019</wp:posOffset>
            </wp:positionH>
            <wp:positionV relativeFrom="paragraph">
              <wp:posOffset>692327</wp:posOffset>
            </wp:positionV>
            <wp:extent cx="5036820" cy="352424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36820" cy="3524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5"/>
        </w:rPr>
        <w:t>所有患者均顺利完成检查，本组的</w:t>
      </w:r>
      <w:r>
        <w:rPr>
          <w:spacing w:val="-3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25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>
          <w:spacing w:val="5"/>
        </w:rPr>
        <w:t>例患者，</w:t>
      </w:r>
      <w:r>
        <w:rPr/>
        <w:t xml:space="preserve"> </w:t>
      </w:r>
      <w:r>
        <w:rPr>
          <w:spacing w:val="-3"/>
        </w:rPr>
        <w:t>经 </w:t>
      </w:r>
      <w:r>
        <w:rPr>
          <w:rFonts w:ascii="Microsoft YaHei" w:hAnsi="Microsoft YaHei" w:eastAsia="Microsoft YaHei" w:cs="Microsoft YaHei"/>
          <w:spacing w:val="-3"/>
        </w:rPr>
        <w:t>CT</w:t>
      </w:r>
      <w:r>
        <w:rPr>
          <w:rFonts w:ascii="Microsoft YaHei" w:hAnsi="Microsoft YaHei" w:eastAsia="Microsoft YaHei" w:cs="Microsoft YaHei"/>
          <w:spacing w:val="50"/>
        </w:rPr>
        <w:t xml:space="preserve"> </w:t>
      </w:r>
      <w:r>
        <w:rPr>
          <w:spacing w:val="-3"/>
        </w:rPr>
        <w:t>确</w:t>
      </w:r>
      <w:r>
        <w:rPr>
          <w:spacing w:val="-56"/>
        </w:rPr>
        <w:t xml:space="preserve"> </w:t>
      </w:r>
      <w:r>
        <w:rPr>
          <w:spacing w:val="-3"/>
        </w:rPr>
        <w:t>诊 </w:t>
      </w:r>
      <w:r>
        <w:rPr>
          <w:rFonts w:ascii="Microsoft YaHei" w:hAnsi="Microsoft YaHei" w:eastAsia="Microsoft YaHei" w:cs="Microsoft YaHei"/>
          <w:spacing w:val="-3"/>
        </w:rPr>
        <w:t>21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>
          <w:spacing w:val="-3"/>
        </w:rPr>
        <w:t>例，</w:t>
      </w:r>
      <w:r>
        <w:rPr>
          <w:rFonts w:ascii="Microsoft YaHei" w:hAnsi="Microsoft YaHei" w:eastAsia="Microsoft YaHei" w:cs="Microsoft YaHei"/>
          <w:spacing w:val="-3"/>
        </w:rPr>
        <w:t>4</w:t>
      </w:r>
      <w:r>
        <w:rPr>
          <w:rFonts w:ascii="Microsoft YaHei" w:hAnsi="Microsoft YaHei" w:eastAsia="Microsoft YaHei" w:cs="Microsoft YaHei"/>
          <w:spacing w:val="51"/>
          <w:w w:val="101"/>
        </w:rPr>
        <w:t xml:space="preserve"> </w:t>
      </w:r>
      <w:r>
        <w:rPr>
          <w:spacing w:val="-3"/>
        </w:rPr>
        <w:t>例</w:t>
      </w:r>
      <w:r>
        <w:rPr>
          <w:spacing w:val="-57"/>
        </w:rPr>
        <w:t xml:space="preserve"> </w:t>
      </w:r>
      <w:r>
        <w:rPr>
          <w:spacing w:val="-3"/>
        </w:rPr>
        <w:t>漏</w:t>
      </w:r>
      <w:r>
        <w:rPr>
          <w:spacing w:val="-57"/>
        </w:rPr>
        <w:t xml:space="preserve"> </w:t>
      </w:r>
      <w:r>
        <w:rPr>
          <w:spacing w:val="-3"/>
        </w:rPr>
        <w:t>诊</w:t>
      </w:r>
      <w:r>
        <w:rPr>
          <w:spacing w:val="-54"/>
        </w:rPr>
        <w:t xml:space="preserve"> </w:t>
      </w:r>
      <w:r>
        <w:rPr>
          <w:spacing w:val="-3"/>
        </w:rPr>
        <w:t>或</w:t>
      </w:r>
      <w:r>
        <w:rPr>
          <w:spacing w:val="-55"/>
        </w:rPr>
        <w:t xml:space="preserve"> </w:t>
      </w:r>
      <w:r>
        <w:rPr>
          <w:spacing w:val="-3"/>
        </w:rPr>
        <w:t>误</w:t>
      </w:r>
      <w:r>
        <w:rPr>
          <w:spacing w:val="-57"/>
        </w:rPr>
        <w:t xml:space="preserve"> </w:t>
      </w:r>
      <w:r>
        <w:rPr>
          <w:spacing w:val="-3"/>
        </w:rPr>
        <w:t>诊，符</w:t>
      </w:r>
      <w:r>
        <w:rPr>
          <w:spacing w:val="-56"/>
        </w:rPr>
        <w:t xml:space="preserve"> </w:t>
      </w:r>
      <w:r>
        <w:rPr>
          <w:spacing w:val="-3"/>
        </w:rPr>
        <w:t>合</w:t>
      </w:r>
      <w:r>
        <w:rPr>
          <w:spacing w:val="-56"/>
        </w:rPr>
        <w:t xml:space="preserve"> </w:t>
      </w:r>
      <w:r>
        <w:rPr>
          <w:spacing w:val="-3"/>
        </w:rPr>
        <w:t>率</w:t>
      </w:r>
      <w:r>
        <w:rPr>
          <w:spacing w:val="-54"/>
        </w:rPr>
        <w:t xml:space="preserve"> </w:t>
      </w:r>
      <w:r>
        <w:rPr>
          <w:spacing w:val="-3"/>
        </w:rPr>
        <w:t>为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-14"/>
        </w:rPr>
        <w:t>84. 0%</w:t>
      </w:r>
      <w:r>
        <w:rPr>
          <w:rFonts w:ascii="Microsoft YaHei" w:hAnsi="Microsoft YaHei" w:eastAsia="Microsoft YaHei" w:cs="Microsoft YaHei"/>
          <w:spacing w:val="27"/>
        </w:rPr>
        <w:t xml:space="preserve"> </w:t>
      </w:r>
      <w:r>
        <w:rPr>
          <w:spacing w:val="-14"/>
        </w:rPr>
        <w:t>(</w:t>
      </w:r>
      <w:r>
        <w:rPr>
          <w:rFonts w:ascii="Microsoft YaHei" w:hAnsi="Microsoft YaHei" w:eastAsia="Microsoft YaHei" w:cs="Microsoft YaHei"/>
          <w:spacing w:val="-14"/>
        </w:rPr>
        <w:t>21</w:t>
      </w:r>
      <w:r>
        <w:rPr>
          <w:rFonts w:ascii="Microsoft YaHei" w:hAnsi="Microsoft YaHei" w:eastAsia="Microsoft YaHei" w:cs="Microsoft YaHei"/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/25</w:t>
      </w:r>
      <w:r>
        <w:rPr>
          <w:spacing w:val="-14"/>
        </w:rPr>
        <w:t>)</w:t>
      </w:r>
      <w:r>
        <w:rPr>
          <w:spacing w:val="-23"/>
        </w:rPr>
        <w:t xml:space="preserve"> </w:t>
      </w:r>
      <w:r>
        <w:rPr>
          <w:rFonts w:ascii="Microsoft YaHei" w:hAnsi="Microsoft YaHei" w:eastAsia="Microsoft YaHei" w:cs="Microsoft YaHei"/>
          <w:spacing w:val="-14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193" w:lineRule="auto"/>
        <w:rPr/>
      </w:pPr>
      <w:r>
        <w:rPr>
          <w:rFonts w:ascii="Microsoft YaHei" w:hAnsi="Microsoft YaHei" w:eastAsia="Microsoft YaHei" w:cs="Microsoft YaHei"/>
          <w:spacing w:val="7"/>
        </w:rPr>
        <w:t>2.2</w:t>
      </w:r>
      <w:r>
        <w:rPr>
          <w:rFonts w:ascii="Microsoft YaHei" w:hAnsi="Microsoft YaHei" w:eastAsia="Microsoft YaHei" w:cs="Microsoft YaHei"/>
          <w:spacing w:val="17"/>
        </w:rPr>
        <w:t xml:space="preserve">   </w:t>
      </w:r>
      <w:r>
        <w:rPr>
          <w:spacing w:val="7"/>
        </w:rPr>
        <w:t>影像学表现</w:t>
      </w:r>
    </w:p>
    <w:p>
      <w:pPr>
        <w:pStyle w:val="BodyText"/>
        <w:ind w:left="2"/>
        <w:spacing w:before="69" w:line="196" w:lineRule="auto"/>
        <w:rPr/>
      </w:pPr>
      <w:r>
        <w:rPr>
          <w:rFonts w:ascii="Microsoft YaHei" w:hAnsi="Microsoft YaHei" w:eastAsia="Microsoft YaHei" w:cs="Microsoft YaHei"/>
          <w:spacing w:val="-4"/>
        </w:rPr>
        <w:t>2. 2.</w:t>
      </w:r>
      <w:r>
        <w:rPr>
          <w:rFonts w:ascii="Microsoft YaHei" w:hAnsi="Microsoft YaHei" w:eastAsia="Microsoft YaHei" w:cs="Microsoft YaHei"/>
          <w:spacing w:val="1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1    </w:t>
      </w:r>
      <w:r>
        <w:rPr>
          <w:spacing w:val="-4"/>
        </w:rPr>
        <w:t>直接征象</w:t>
      </w:r>
    </w:p>
    <w:p>
      <w:pPr>
        <w:pStyle w:val="BodyText"/>
        <w:ind w:left="16" w:right="6" w:firstLine="422"/>
        <w:spacing w:before="69" w:line="257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8"/>
        </w:rPr>
        <w:t>17 </w:t>
      </w:r>
      <w:r>
        <w:rPr>
          <w:spacing w:val="8"/>
        </w:rPr>
        <w:t>例肠系膜静脉栓塞平扫，可见稍高密度影，</w:t>
      </w:r>
      <w:r>
        <w:rPr>
          <w:spacing w:val="16"/>
        </w:rPr>
        <w:t xml:space="preserve"> </w:t>
      </w:r>
      <w:r>
        <w:rPr>
          <w:spacing w:val="19"/>
        </w:rPr>
        <w:t>且肠系膜血管增粗</w:t>
      </w:r>
      <w:r>
        <w:rPr>
          <w:spacing w:val="19"/>
          <w:position w:val="1"/>
        </w:rPr>
        <w:t>，</w:t>
      </w:r>
      <w:r>
        <w:rPr>
          <w:spacing w:val="19"/>
        </w:rPr>
        <w:t>病变部位血管具有模糊</w:t>
      </w:r>
      <w:r>
        <w:rPr>
          <w:spacing w:val="-48"/>
        </w:rPr>
        <w:t xml:space="preserve"> </w:t>
      </w:r>
      <w:r>
        <w:rPr>
          <w:spacing w:val="19"/>
        </w:rPr>
        <w:t>的边</w:t>
      </w:r>
      <w:r>
        <w:rPr/>
        <w:t xml:space="preserve"> </w:t>
      </w:r>
      <w:r>
        <w:rPr>
          <w:spacing w:val="-4"/>
        </w:rPr>
        <w:t>缘</w:t>
      </w:r>
      <w:r>
        <w:rPr>
          <w:spacing w:val="-53"/>
        </w:rPr>
        <w:t xml:space="preserve"> </w:t>
      </w:r>
      <w:r>
        <w:rPr>
          <w:spacing w:val="-4"/>
        </w:rPr>
        <w:t>;</w:t>
      </w:r>
      <w:r>
        <w:rPr>
          <w:spacing w:val="59"/>
        </w:rPr>
        <w:t xml:space="preserve"> </w:t>
      </w:r>
      <w:r>
        <w:rPr>
          <w:spacing w:val="-4"/>
        </w:rPr>
        <w:t>增强扫描</w:t>
      </w:r>
      <w:r>
        <w:rPr>
          <w:spacing w:val="-57"/>
        </w:rPr>
        <w:t xml:space="preserve"> </w:t>
      </w:r>
      <w:r>
        <w:rPr>
          <w:spacing w:val="-4"/>
        </w:rPr>
        <w:t>:</w:t>
      </w:r>
      <w:r>
        <w:rPr>
          <w:spacing w:val="4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2</w:t>
      </w:r>
      <w:r>
        <w:rPr>
          <w:rFonts w:ascii="Microsoft YaHei" w:hAnsi="Microsoft YaHei" w:eastAsia="Microsoft YaHei" w:cs="Microsoft YaHei"/>
          <w:spacing w:val="25"/>
        </w:rPr>
        <w:t xml:space="preserve"> </w:t>
      </w:r>
      <w:r>
        <w:rPr>
          <w:spacing w:val="-4"/>
        </w:rPr>
        <w:t>例</w:t>
      </w:r>
      <w:r>
        <w:rPr>
          <w:spacing w:val="-24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SMA</w:t>
      </w:r>
      <w:r>
        <w:rPr>
          <w:rFonts w:ascii="Microsoft YaHei" w:hAnsi="Microsoft YaHei" w:eastAsia="Microsoft YaHei" w:cs="Microsoft YaHei"/>
          <w:spacing w:val="18"/>
        </w:rPr>
        <w:t xml:space="preserve"> </w:t>
      </w:r>
      <w:r>
        <w:rPr>
          <w:spacing w:val="-4"/>
        </w:rPr>
        <w:t>栓塞血管显影狭窄严重，</w:t>
      </w:r>
      <w:r>
        <w:rPr/>
        <w:t xml:space="preserve"> </w:t>
      </w:r>
      <w:r>
        <w:rPr>
          <w:spacing w:val="2"/>
        </w:rPr>
        <w:t>合并管壁钙化，管腔变细</w:t>
      </w:r>
      <w:r>
        <w:rPr>
          <w:spacing w:val="-52"/>
        </w:rPr>
        <w:t xml:space="preserve"> </w:t>
      </w:r>
      <w:r>
        <w:rPr>
          <w:spacing w:val="2"/>
        </w:rPr>
        <w:t>;</w:t>
      </w:r>
      <w:r>
        <w:rPr>
          <w:spacing w:val="61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14 </w:t>
      </w:r>
      <w:r>
        <w:rPr>
          <w:spacing w:val="2"/>
        </w:rPr>
        <w:t>例可见肠系膜内血管</w:t>
      </w:r>
      <w:r>
        <w:rPr/>
        <w:t xml:space="preserve"> </w:t>
      </w:r>
      <w:r>
        <w:rPr>
          <w:spacing w:val="6"/>
        </w:rPr>
        <w:t>不完全或完全充盈缺损</w:t>
      </w:r>
      <w:r>
        <w:rPr>
          <w:spacing w:val="-38"/>
        </w:rPr>
        <w:t xml:space="preserve"> </w:t>
      </w:r>
      <w:r>
        <w:rPr>
          <w:spacing w:val="6"/>
          <w:position w:val="1"/>
        </w:rPr>
        <w:t>;</w:t>
      </w:r>
      <w:r>
        <w:rPr>
          <w:spacing w:val="57"/>
          <w:position w:val="1"/>
        </w:rPr>
        <w:t xml:space="preserve"> </w:t>
      </w:r>
      <w:r>
        <w:rPr>
          <w:spacing w:val="6"/>
        </w:rPr>
        <w:t>肠系膜静脉栓塞患者一些</w:t>
      </w:r>
      <w:r>
        <w:rPr/>
        <w:t xml:space="preserve"> </w:t>
      </w:r>
      <w:r>
        <w:rPr>
          <w:spacing w:val="8"/>
        </w:rPr>
        <w:t>血管内可见软组织密度，其中</w:t>
      </w:r>
      <w:r>
        <w:rPr>
          <w:spacing w:val="-19"/>
        </w:rPr>
        <w:t xml:space="preserve"> </w:t>
      </w:r>
      <w:r>
        <w:rPr>
          <w:rFonts w:ascii="Microsoft YaHei" w:hAnsi="Microsoft YaHei" w:eastAsia="Microsoft YaHei" w:cs="Microsoft YaHei"/>
          <w:spacing w:val="8"/>
        </w:rPr>
        <w:t>1</w:t>
      </w:r>
      <w:r>
        <w:rPr>
          <w:rFonts w:ascii="Microsoft YaHei" w:hAnsi="Microsoft YaHei" w:eastAsia="Microsoft YaHei" w:cs="Microsoft YaHei"/>
          <w:spacing w:val="18"/>
          <w:w w:val="101"/>
        </w:rPr>
        <w:t xml:space="preserve"> </w:t>
      </w:r>
      <w:r>
        <w:rPr>
          <w:spacing w:val="8"/>
        </w:rPr>
        <w:t>例栓塞至肝内分支</w:t>
      </w:r>
      <w:r>
        <w:rPr/>
        <w:t xml:space="preserve"> </w:t>
      </w:r>
      <w:r>
        <w:rPr>
          <w:spacing w:val="9"/>
        </w:rPr>
        <w:t>和门静脉主干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2"/>
        <w:spacing w:before="1" w:line="195" w:lineRule="auto"/>
        <w:rPr/>
      </w:pPr>
      <w:r>
        <w:rPr>
          <w:rFonts w:ascii="Microsoft YaHei" w:hAnsi="Microsoft YaHei" w:eastAsia="Microsoft YaHei" w:cs="Microsoft YaHei"/>
          <w:spacing w:val="-5"/>
        </w:rPr>
        <w:t>2. 2. 2</w:t>
      </w:r>
      <w:r>
        <w:rPr>
          <w:rFonts w:ascii="Microsoft YaHei" w:hAnsi="Microsoft YaHei" w:eastAsia="Microsoft YaHei" w:cs="Microsoft YaHei"/>
          <w:spacing w:val="3"/>
        </w:rPr>
        <w:t xml:space="preserve">    </w:t>
      </w:r>
      <w:r>
        <w:rPr>
          <w:spacing w:val="-5"/>
        </w:rPr>
        <w:t>间接征象</w:t>
      </w:r>
    </w:p>
    <w:p>
      <w:pPr>
        <w:pStyle w:val="BodyText"/>
        <w:ind w:left="15" w:right="63" w:firstLine="406"/>
        <w:spacing w:before="71" w:line="244" w:lineRule="auto"/>
        <w:jc w:val="both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spacing w:val="7"/>
        </w:rPr>
        <w:t>22 </w:t>
      </w:r>
      <w:r>
        <w:rPr>
          <w:spacing w:val="7"/>
        </w:rPr>
        <w:t>例病变部位小管肠壁明显增厚，密度呈</w:t>
      </w:r>
      <w:r>
        <w:rPr>
          <w:spacing w:val="6"/>
        </w:rPr>
        <w:t>现出</w:t>
      </w:r>
      <w:r>
        <w:rPr/>
        <w:t xml:space="preserve"> </w:t>
      </w:r>
      <w:r>
        <w:rPr/>
        <w:t>内低外高的特点，且截断面显示为</w:t>
      </w:r>
      <w:r>
        <w:rPr>
          <w:rFonts w:ascii="Microsoft YaHei" w:hAnsi="Microsoft YaHei" w:eastAsia="Microsoft YaHei" w:cs="Microsoft YaHei"/>
        </w:rPr>
        <w:t>“</w:t>
      </w:r>
      <w:r>
        <w:rPr/>
        <w:t>双环征</w:t>
      </w:r>
      <w:r>
        <w:rPr>
          <w:rFonts w:ascii="Microsoft YaHei" w:hAnsi="Microsoft YaHei" w:eastAsia="Microsoft YaHei" w:cs="Microsoft YaHei"/>
        </w:rPr>
        <w:t>”</w:t>
      </w:r>
      <w:r>
        <w:rPr/>
        <w:t>;</w:t>
      </w:r>
      <w:r>
        <w:rPr>
          <w:spacing w:val="56"/>
        </w:rPr>
        <w:t xml:space="preserve"> </w:t>
      </w:r>
      <w:r>
        <w:rPr>
          <w:rFonts w:ascii="Microsoft YaHei" w:hAnsi="Microsoft YaHei" w:eastAsia="Microsoft YaHei" w:cs="Microsoft YaHei"/>
        </w:rPr>
        <w:t>6</w:t>
      </w:r>
      <w:r>
        <w:rPr>
          <w:rFonts w:ascii="Microsoft YaHei" w:hAnsi="Microsoft YaHei" w:eastAsia="Microsoft YaHei" w:cs="Microsoft YaHei"/>
          <w:spacing w:val="20"/>
          <w:w w:val="101"/>
        </w:rPr>
        <w:t xml:space="preserve"> </w:t>
      </w:r>
      <w:r>
        <w:rPr/>
        <w:t>例 </w:t>
      </w:r>
      <w:r>
        <w:rPr>
          <w:spacing w:val="11"/>
        </w:rPr>
        <w:t>肠腔积液</w:t>
      </w:r>
      <w:r>
        <w:rPr>
          <w:rFonts w:ascii="Microsoft YaHei" w:hAnsi="Microsoft YaHei" w:eastAsia="Microsoft YaHei" w:cs="Microsoft YaHei"/>
          <w:spacing w:val="11"/>
          <w:position w:val="1"/>
        </w:rPr>
        <w:t>、</w:t>
      </w:r>
      <w:r>
        <w:rPr>
          <w:spacing w:val="11"/>
        </w:rPr>
        <w:t>肠管扩张</w:t>
      </w:r>
      <w:r>
        <w:rPr>
          <w:spacing w:val="11"/>
          <w:position w:val="1"/>
        </w:rPr>
        <w:t>，</w:t>
      </w:r>
      <w:r>
        <w:rPr>
          <w:spacing w:val="11"/>
        </w:rPr>
        <w:t>具有广泛的病变范围</w:t>
      </w:r>
      <w:r>
        <w:rPr>
          <w:spacing w:val="11"/>
          <w:position w:val="1"/>
        </w:rPr>
        <w:t>，</w:t>
      </w:r>
      <w:r>
        <w:rPr>
          <w:spacing w:val="11"/>
        </w:rPr>
        <w:t>肠腔 </w:t>
      </w:r>
      <w:r>
        <w:rPr>
          <w:spacing w:val="5"/>
        </w:rPr>
        <w:t>最宽直径</w:t>
      </w:r>
      <w:r>
        <w:rPr>
          <w:rFonts w:ascii="Microsoft YaHei" w:hAnsi="Microsoft YaHei" w:eastAsia="Microsoft YaHei" w:cs="Microsoft YaHei"/>
          <w:spacing w:val="5"/>
        </w:rPr>
        <w:t>＞4</w:t>
      </w:r>
      <w:r>
        <w:rPr>
          <w:rFonts w:ascii="Microsoft YaHei" w:hAnsi="Microsoft YaHei" w:eastAsia="Microsoft YaHei" w:cs="Microsoft YaHei"/>
        </w:rPr>
        <w:t>cm</w:t>
      </w:r>
      <w:r>
        <w:rPr>
          <w:rFonts w:ascii="Microsoft YaHei" w:hAnsi="Microsoft YaHei" w:eastAsia="Microsoft YaHei" w:cs="Microsoft YaHei"/>
          <w:spacing w:val="-26"/>
        </w:rPr>
        <w:t xml:space="preserve"> </w:t>
      </w:r>
      <w:r>
        <w:rPr>
          <w:spacing w:val="5"/>
        </w:rPr>
        <w:t>，且存在大量积液</w:t>
      </w:r>
      <w:r>
        <w:rPr>
          <w:spacing w:val="-55"/>
        </w:rPr>
        <w:t xml:space="preserve"> </w:t>
      </w:r>
      <w:r>
        <w:rPr>
          <w:spacing w:val="5"/>
        </w:rPr>
        <w:t>;</w:t>
      </w:r>
      <w:r>
        <w:rPr>
          <w:spacing w:val="65"/>
        </w:rPr>
        <w:t xml:space="preserve"> </w:t>
      </w:r>
      <w:r>
        <w:rPr>
          <w:spacing w:val="5"/>
        </w:rPr>
        <w:t>肠管壁出现薄</w:t>
      </w:r>
      <w:r>
        <w:rPr/>
        <w:t xml:space="preserve"> </w:t>
      </w:r>
      <w:r>
        <w:rPr>
          <w:spacing w:val="4"/>
        </w:rPr>
        <w:t>纸样改变，</w:t>
      </w:r>
      <w:r>
        <w:rPr>
          <w:rFonts w:ascii="Microsoft YaHei" w:hAnsi="Microsoft YaHei" w:eastAsia="Microsoft YaHei" w:cs="Microsoft YaHei"/>
          <w:spacing w:val="4"/>
        </w:rPr>
        <w:t>1 </w:t>
      </w:r>
      <w:r>
        <w:rPr>
          <w:spacing w:val="4"/>
        </w:rPr>
        <w:t>例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SMA</w:t>
      </w:r>
      <w:r>
        <w:rPr>
          <w:rFonts w:ascii="Microsoft YaHei" w:hAnsi="Microsoft YaHei" w:eastAsia="Microsoft YaHei" w:cs="Microsoft YaHei"/>
          <w:spacing w:val="4"/>
        </w:rPr>
        <w:t xml:space="preserve"> </w:t>
      </w:r>
      <w:r>
        <w:rPr>
          <w:spacing w:val="4"/>
        </w:rPr>
        <w:t>血栓患者管壁明显变薄，且在</w:t>
      </w:r>
      <w:r>
        <w:rPr/>
        <w:t xml:space="preserve"> </w:t>
      </w:r>
      <w:r>
        <w:rPr>
          <w:spacing w:val="5"/>
        </w:rPr>
        <w:t>增强扫描中，可见延迟强化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  <w:spacing w:val="-21"/>
        </w:rPr>
        <w:t xml:space="preserve"> </w:t>
      </w:r>
      <w:r>
        <w:rPr>
          <w:spacing w:val="5"/>
        </w:rPr>
        <w:t>同时，</w:t>
      </w:r>
      <w:r>
        <w:rPr>
          <w:rFonts w:ascii="Microsoft YaHei" w:hAnsi="Microsoft YaHei" w:eastAsia="Microsoft YaHei" w:cs="Microsoft YaHei"/>
          <w:spacing w:val="5"/>
        </w:rPr>
        <w:t>20 </w:t>
      </w:r>
      <w:r>
        <w:rPr>
          <w:spacing w:val="5"/>
        </w:rPr>
        <w:t>例肠系膜密</w:t>
      </w:r>
      <w:r>
        <w:rPr/>
        <w:t xml:space="preserve"> </w:t>
      </w:r>
      <w:r>
        <w:rPr>
          <w:spacing w:val="2"/>
        </w:rPr>
        <w:t>度强化不均匀，且表现为</w:t>
      </w:r>
      <w:r>
        <w:rPr>
          <w:rFonts w:ascii="Microsoft YaHei" w:hAnsi="Microsoft YaHei" w:eastAsia="Microsoft YaHei" w:cs="Microsoft YaHei"/>
          <w:spacing w:val="2"/>
        </w:rPr>
        <w:t>“</w:t>
      </w:r>
      <w:r>
        <w:rPr>
          <w:spacing w:val="2"/>
        </w:rPr>
        <w:t>云絮状</w:t>
      </w:r>
      <w:r>
        <w:rPr>
          <w:rFonts w:ascii="Microsoft YaHei" w:hAnsi="Microsoft YaHei" w:eastAsia="Microsoft YaHei" w:cs="Microsoft YaHei"/>
          <w:spacing w:val="2"/>
        </w:rPr>
        <w:t>”</w:t>
      </w:r>
      <w:r>
        <w:rPr>
          <w:spacing w:val="2"/>
        </w:rPr>
        <w:t>;</w:t>
      </w:r>
      <w:r>
        <w:rPr>
          <w:spacing w:val="8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18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2"/>
        </w:rPr>
        <w:t>例肠系膜</w:t>
      </w:r>
      <w:r>
        <w:rPr/>
        <w:t xml:space="preserve"> </w:t>
      </w:r>
      <w:r>
        <w:rPr>
          <w:spacing w:val="11"/>
        </w:rPr>
        <w:t>静脉血栓患者血管边缘模糊</w:t>
      </w:r>
      <w:r>
        <w:rPr>
          <w:rFonts w:ascii="Microsoft YaHei" w:hAnsi="Microsoft YaHei" w:eastAsia="Microsoft YaHei" w:cs="Microsoft YaHei"/>
          <w:spacing w:val="11"/>
        </w:rPr>
        <w:t>、</w:t>
      </w:r>
      <w:r>
        <w:rPr>
          <w:spacing w:val="11"/>
        </w:rPr>
        <w:t>增粗，且改变呈</w:t>
      </w:r>
      <w:r>
        <w:rPr>
          <w:rFonts w:ascii="Microsoft YaHei" w:hAnsi="Microsoft YaHei" w:eastAsia="Microsoft YaHei" w:cs="Microsoft YaHei"/>
          <w:spacing w:val="11"/>
        </w:rPr>
        <w:t>“</w:t>
      </w:r>
      <w:r>
        <w:rPr>
          <w:spacing w:val="11"/>
        </w:rPr>
        <w:t>缆 </w:t>
      </w:r>
      <w:r>
        <w:rPr>
          <w:spacing w:val="4"/>
        </w:rPr>
        <w:t>绳样</w:t>
      </w:r>
      <w:r>
        <w:rPr>
          <w:rFonts w:ascii="Microsoft YaHei" w:hAnsi="Microsoft YaHei" w:eastAsia="Microsoft YaHei" w:cs="Microsoft YaHei"/>
          <w:spacing w:val="4"/>
        </w:rPr>
        <w:t>”</w:t>
      </w:r>
      <w:r>
        <w:rPr>
          <w:spacing w:val="4"/>
        </w:rPr>
        <w:t>，其中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4"/>
        </w:rPr>
        <w:t>2 </w:t>
      </w:r>
      <w:r>
        <w:rPr>
          <w:spacing w:val="4"/>
        </w:rPr>
        <w:t>例患者合并少量腹水，典型病例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CT </w:t>
      </w:r>
      <w:r>
        <w:rPr>
          <w:spacing w:val="-2"/>
        </w:rPr>
        <w:t>表现见图</w:t>
      </w:r>
      <w:r>
        <w:rPr>
          <w:spacing w:val="-32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1－4</w:t>
      </w:r>
      <w:r>
        <w:rPr>
          <w:rFonts w:ascii="Microsoft YaHei" w:hAnsi="Microsoft YaHei" w:eastAsia="Microsoft YaHei" w:cs="Microsoft YaHei"/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。</w:t>
      </w:r>
    </w:p>
    <w:p>
      <w:pPr>
        <w:spacing w:line="244" w:lineRule="auto"/>
        <w:sectPr>
          <w:type w:val="continuous"/>
          <w:pgSz w:w="11905" w:h="16156"/>
          <w:pgMar w:top="1321" w:right="1017" w:bottom="0" w:left="424" w:header="914" w:footer="0" w:gutter="0"/>
          <w:cols w:equalWidth="0" w:num="2">
            <w:col w:w="5630" w:space="100"/>
            <w:col w:w="4733" w:space="0"/>
          </w:cols>
        </w:sectPr>
        <w:rPr>
          <w:rFonts w:ascii="Microsoft YaHei" w:hAnsi="Microsoft YaHei" w:eastAsia="Microsoft YaHei" w:cs="Microsoft YaHei"/>
        </w:rPr>
      </w:pPr>
    </w:p>
    <w:p>
      <w:pPr>
        <w:pStyle w:val="BodyText"/>
        <w:ind w:left="8761" w:right="14" w:firstLine="466"/>
        <w:spacing w:before="3" w:line="248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9"/>
        </w:rPr>
        <w:t>图</w:t>
      </w:r>
      <w:r>
        <w:rPr>
          <w:sz w:val="17"/>
          <w:szCs w:val="17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1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    </w:t>
      </w:r>
      <w:r>
        <w:rPr>
          <w:sz w:val="17"/>
          <w:szCs w:val="17"/>
          <w:spacing w:val="-9"/>
        </w:rPr>
        <w:t>男，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42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11"/>
        </w:rPr>
        <w:t>岁，糖尿病，腹痛腹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6"/>
        </w:rPr>
        <w:t>胀</w:t>
      </w:r>
      <w:r>
        <w:rPr>
          <w:sz w:val="17"/>
          <w:szCs w:val="17"/>
          <w:spacing w:val="-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1 </w:t>
      </w:r>
      <w:r>
        <w:rPr>
          <w:sz w:val="17"/>
          <w:szCs w:val="17"/>
          <w:spacing w:val="6"/>
        </w:rPr>
        <w:t>天，可见小肠管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壁出现增厚，</w:t>
      </w:r>
      <w:r>
        <w:rPr>
          <w:sz w:val="17"/>
          <w:szCs w:val="17"/>
          <w:spacing w:val="-42"/>
        </w:rPr>
        <w:t xml:space="preserve"> </w:t>
      </w:r>
      <w:r>
        <w:rPr>
          <w:sz w:val="17"/>
          <w:szCs w:val="17"/>
          <w:spacing w:val="7"/>
        </w:rPr>
        <w:t>以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“</w:t>
      </w:r>
      <w:r>
        <w:rPr>
          <w:sz w:val="17"/>
          <w:szCs w:val="17"/>
          <w:spacing w:val="7"/>
        </w:rPr>
        <w:t>面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包圈征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”</w:t>
      </w:r>
      <w:r>
        <w:rPr>
          <w:sz w:val="17"/>
          <w:szCs w:val="17"/>
          <w:spacing w:val="-2"/>
        </w:rPr>
        <w:t>为主要表现，</w:t>
      </w:r>
      <w:r>
        <w:rPr>
          <w:sz w:val="17"/>
          <w:szCs w:val="17"/>
          <w:spacing w:val="5"/>
        </w:rPr>
        <w:t xml:space="preserve"> </w:t>
      </w:r>
      <w:r>
        <w:rPr>
          <w:sz w:val="17"/>
          <w:szCs w:val="17"/>
          <w:spacing w:val="11"/>
        </w:rPr>
        <w:t>增宽管腔，且肠腔内</w:t>
      </w:r>
      <w:r>
        <w:rPr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-1"/>
        </w:rPr>
        <w:t>出</w:t>
      </w:r>
      <w:r>
        <w:rPr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1"/>
        </w:rPr>
        <w:t>现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1"/>
        </w:rPr>
        <w:t>积</w:t>
      </w:r>
      <w:r>
        <w:rPr>
          <w:sz w:val="17"/>
          <w:szCs w:val="17"/>
          <w:spacing w:val="-28"/>
        </w:rPr>
        <w:t xml:space="preserve"> </w:t>
      </w:r>
      <w:r>
        <w:rPr>
          <w:sz w:val="17"/>
          <w:szCs w:val="17"/>
          <w:spacing w:val="-1"/>
        </w:rPr>
        <w:t>液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。 </w:t>
      </w:r>
      <w:r>
        <w:rPr>
          <w:sz w:val="17"/>
          <w:szCs w:val="17"/>
          <w:spacing w:val="-1"/>
        </w:rPr>
        <w:t>图</w:t>
      </w:r>
      <w:r>
        <w:rPr>
          <w:sz w:val="17"/>
          <w:szCs w:val="17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2</w:t>
      </w:r>
    </w:p>
    <w:p>
      <w:pPr>
        <w:pStyle w:val="BodyText"/>
        <w:ind w:left="8762" w:right="61" w:firstLine="4"/>
        <w:spacing w:before="3" w:line="246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4"/>
        </w:rPr>
        <w:t>女，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>63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 xml:space="preserve">  </w:t>
      </w:r>
      <w:r>
        <w:rPr>
          <w:sz w:val="17"/>
          <w:szCs w:val="17"/>
          <w:spacing w:val="-4"/>
        </w:rPr>
        <w:t>岁，</w:t>
      </w:r>
      <w:r>
        <w:rPr>
          <w:sz w:val="17"/>
          <w:szCs w:val="17"/>
          <w:spacing w:val="-38"/>
        </w:rPr>
        <w:t xml:space="preserve"> </w:t>
      </w:r>
      <w:r>
        <w:rPr>
          <w:sz w:val="17"/>
          <w:szCs w:val="17"/>
          <w:spacing w:val="-4"/>
        </w:rPr>
        <w:t>阵</w:t>
      </w:r>
      <w:r>
        <w:rPr>
          <w:sz w:val="17"/>
          <w:szCs w:val="17"/>
          <w:spacing w:val="-29"/>
        </w:rPr>
        <w:t xml:space="preserve"> </w:t>
      </w:r>
      <w:r>
        <w:rPr>
          <w:sz w:val="17"/>
          <w:szCs w:val="17"/>
          <w:spacing w:val="-4"/>
        </w:rPr>
        <w:t>发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4"/>
        </w:rPr>
        <w:t>性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2"/>
        </w:rPr>
        <w:t>脐周疼痛</w:t>
      </w:r>
      <w:r>
        <w:rPr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5"/>
        </w:rPr>
        <w:t xml:space="preserve"> </w:t>
      </w:r>
      <w:r>
        <w:rPr>
          <w:sz w:val="17"/>
          <w:szCs w:val="17"/>
          <w:spacing w:val="-2"/>
        </w:rPr>
        <w:t>天，</w:t>
      </w:r>
      <w:r>
        <w:rPr>
          <w:rFonts w:ascii="Microsoft YaHei" w:hAnsi="Microsoft YaHei" w:eastAsia="Microsoft YaHei" w:cs="Microsoft YaHei"/>
          <w:sz w:val="17"/>
          <w:szCs w:val="17"/>
          <w:spacing w:val="-2"/>
        </w:rPr>
        <w:t>SMA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11"/>
        </w:rPr>
        <w:t>增粗，其内血栓表现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8"/>
        </w:rPr>
        <w:t>为低密度影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。</w:t>
      </w:r>
      <w:r>
        <w:rPr>
          <w:rFonts w:ascii="Microsoft YaHei" w:hAnsi="Microsoft YaHei" w:eastAsia="Microsoft YaHei" w:cs="Microsoft YaHei"/>
          <w:sz w:val="17"/>
          <w:szCs w:val="17"/>
          <w:spacing w:val="-12"/>
        </w:rPr>
        <w:t xml:space="preserve"> </w:t>
      </w:r>
      <w:r>
        <w:rPr>
          <w:sz w:val="17"/>
          <w:szCs w:val="17"/>
          <w:spacing w:val="8"/>
        </w:rPr>
        <w:t>图</w:t>
      </w:r>
      <w:r>
        <w:rPr>
          <w:sz w:val="17"/>
          <w:szCs w:val="17"/>
          <w:spacing w:val="-2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8"/>
        </w:rPr>
        <w:t>3</w:t>
      </w:r>
    </w:p>
    <w:p>
      <w:pPr>
        <w:pStyle w:val="BodyText"/>
        <w:ind w:left="8761" w:hanging="10"/>
        <w:spacing w:before="9" w:line="22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spacing w:val="-3"/>
        </w:rPr>
        <w:t>61  </w:t>
      </w:r>
      <w:r>
        <w:rPr>
          <w:sz w:val="17"/>
          <w:szCs w:val="17"/>
          <w:spacing w:val="-3"/>
        </w:rPr>
        <w:t>岁，</w:t>
      </w:r>
      <w:r>
        <w:rPr>
          <w:sz w:val="17"/>
          <w:szCs w:val="17"/>
          <w:spacing w:val="-39"/>
        </w:rPr>
        <w:t xml:space="preserve"> </w:t>
      </w:r>
      <w:r>
        <w:rPr>
          <w:sz w:val="17"/>
          <w:szCs w:val="17"/>
          <w:spacing w:val="-3"/>
        </w:rPr>
        <w:t>腹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3"/>
        </w:rPr>
        <w:t>胀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3"/>
        </w:rPr>
        <w:t>痛，</w:t>
      </w:r>
      <w:r>
        <w:rPr>
          <w:sz w:val="17"/>
          <w:szCs w:val="17"/>
          <w:spacing w:val="-45"/>
        </w:rPr>
        <w:t xml:space="preserve"> </w:t>
      </w:r>
      <w:r>
        <w:rPr>
          <w:sz w:val="17"/>
          <w:szCs w:val="17"/>
          <w:spacing w:val="-3"/>
        </w:rPr>
        <w:t>停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"/>
        </w:rPr>
        <w:t>止排便</w:t>
      </w:r>
      <w:r>
        <w:rPr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10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sz w:val="17"/>
          <w:szCs w:val="17"/>
          <w:spacing w:val="-1"/>
        </w:rPr>
        <w:t>天，在</w:t>
      </w:r>
      <w:r>
        <w:rPr>
          <w:sz w:val="17"/>
          <w:szCs w:val="17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CT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5"/>
        </w:rPr>
        <w:t>图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5"/>
        </w:rPr>
        <w:t>像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-5"/>
        </w:rPr>
        <w:t>上，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5"/>
        </w:rPr>
        <w:t>可</w:t>
      </w:r>
      <w:r>
        <w:rPr>
          <w:sz w:val="17"/>
          <w:szCs w:val="17"/>
          <w:spacing w:val="-33"/>
        </w:rPr>
        <w:t xml:space="preserve"> </w:t>
      </w:r>
      <w:r>
        <w:rPr>
          <w:sz w:val="17"/>
          <w:szCs w:val="17"/>
          <w:spacing w:val="-5"/>
        </w:rPr>
        <w:t>见</w:t>
      </w:r>
      <w:r>
        <w:rPr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SMV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13"/>
        </w:rPr>
        <w:t>内充盈缺损达</w:t>
      </w:r>
      <w:r>
        <w:rPr>
          <w:sz w:val="17"/>
          <w:szCs w:val="17"/>
          <w:spacing w:val="-34"/>
        </w:rPr>
        <w:t xml:space="preserve"> </w:t>
      </w:r>
      <w:r>
        <w:rPr>
          <w:sz w:val="17"/>
          <w:szCs w:val="17"/>
          <w:spacing w:val="13"/>
        </w:rPr>
        <w:t>门脉</w:t>
      </w:r>
      <w:r>
        <w:rPr>
          <w:rFonts w:ascii="Microsoft YaHei" w:hAnsi="Microsoft YaHei" w:eastAsia="Microsoft YaHei" w:cs="Microsoft YaHei"/>
          <w:sz w:val="17"/>
          <w:szCs w:val="17"/>
          <w:spacing w:val="13"/>
        </w:rPr>
        <w:t>。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6"/>
        </w:rPr>
        <w:t>图</w:t>
      </w:r>
      <w:r>
        <w:rPr>
          <w:sz w:val="17"/>
          <w:szCs w:val="17"/>
          <w:spacing w:val="-4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4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   </w:t>
      </w:r>
      <w:r>
        <w:rPr>
          <w:sz w:val="17"/>
          <w:szCs w:val="17"/>
          <w:spacing w:val="-6"/>
        </w:rPr>
        <w:t>女，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80</w:t>
      </w:r>
      <w:r>
        <w:rPr>
          <w:rFonts w:ascii="Microsoft YaHei" w:hAnsi="Microsoft YaHei" w:eastAsia="Microsoft YaHei" w:cs="Microsoft YaHei"/>
          <w:sz w:val="17"/>
          <w:szCs w:val="17"/>
          <w:spacing w:val="27"/>
        </w:rPr>
        <w:t xml:space="preserve"> </w:t>
      </w:r>
      <w:r>
        <w:rPr>
          <w:sz w:val="17"/>
          <w:szCs w:val="17"/>
          <w:spacing w:val="-6"/>
        </w:rPr>
        <w:t>岁，</w:t>
      </w:r>
      <w:r>
        <w:rPr>
          <w:sz w:val="17"/>
          <w:szCs w:val="17"/>
          <w:spacing w:val="-49"/>
        </w:rPr>
        <w:t xml:space="preserve"> </w:t>
      </w:r>
      <w:r>
        <w:rPr>
          <w:sz w:val="17"/>
          <w:szCs w:val="17"/>
          <w:spacing w:val="-6"/>
        </w:rPr>
        <w:t>中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4"/>
        </w:rPr>
        <w:t>腹部疼痛</w:t>
      </w:r>
      <w:r>
        <w:rPr>
          <w:sz w:val="17"/>
          <w:szCs w:val="17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4"/>
        </w:rPr>
        <w:t>1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sz w:val="17"/>
          <w:szCs w:val="17"/>
          <w:spacing w:val="4"/>
        </w:rPr>
        <w:t>小时，经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6"/>
        </w:rPr>
        <w:t>MPR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 xml:space="preserve">   </w:t>
      </w:r>
      <w:r>
        <w:rPr>
          <w:sz w:val="17"/>
          <w:szCs w:val="17"/>
          <w:spacing w:val="-6"/>
        </w:rPr>
        <w:t>重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建，</w:t>
      </w:r>
      <w:r>
        <w:rPr>
          <w:sz w:val="17"/>
          <w:szCs w:val="17"/>
          <w:spacing w:val="-15"/>
        </w:rPr>
        <w:t xml:space="preserve"> </w:t>
      </w:r>
      <w:r>
        <w:rPr>
          <w:sz w:val="17"/>
          <w:szCs w:val="17"/>
          <w:spacing w:val="-6"/>
        </w:rPr>
        <w:t>可</w:t>
      </w:r>
      <w:r>
        <w:rPr>
          <w:sz w:val="17"/>
          <w:szCs w:val="17"/>
          <w:spacing w:val="23"/>
        </w:rPr>
        <w:t xml:space="preserve"> </w:t>
      </w:r>
      <w:r>
        <w:rPr>
          <w:sz w:val="17"/>
          <w:szCs w:val="17"/>
          <w:spacing w:val="-6"/>
        </w:rPr>
        <w:t>见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SMA</w:t>
      </w:r>
      <w:r>
        <w:rPr>
          <w:rFonts w:ascii="Microsoft YaHei" w:hAnsi="Microsoft YaHei" w:eastAsia="Microsoft YaHei" w:cs="Microsoft YaHei"/>
          <w:sz w:val="17"/>
          <w:szCs w:val="17"/>
          <w:spacing w:val="37"/>
          <w:w w:val="101"/>
        </w:rPr>
        <w:t xml:space="preserve"> </w:t>
      </w:r>
      <w:r>
        <w:rPr>
          <w:sz w:val="17"/>
          <w:szCs w:val="17"/>
          <w:spacing w:val="-8"/>
        </w:rPr>
        <w:t>分</w:t>
      </w:r>
      <w:r>
        <w:rPr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8"/>
        </w:rPr>
        <w:t>主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8"/>
        </w:rPr>
        <w:t>干</w:t>
      </w:r>
      <w:r>
        <w:rPr>
          <w:sz w:val="17"/>
          <w:szCs w:val="17"/>
          <w:spacing w:val="-30"/>
        </w:rPr>
        <w:t xml:space="preserve"> </w:t>
      </w:r>
      <w:r>
        <w:rPr>
          <w:sz w:val="17"/>
          <w:szCs w:val="17"/>
          <w:spacing w:val="-8"/>
        </w:rPr>
        <w:t>出</w:t>
      </w:r>
      <w:r>
        <w:rPr>
          <w:sz w:val="17"/>
          <w:szCs w:val="17"/>
          <w:spacing w:val="-44"/>
        </w:rPr>
        <w:t xml:space="preserve"> </w:t>
      </w:r>
      <w:r>
        <w:rPr>
          <w:sz w:val="17"/>
          <w:szCs w:val="17"/>
          <w:spacing w:val="-8"/>
        </w:rPr>
        <w:t>现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-8"/>
        </w:rPr>
        <w:t>低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7"/>
        </w:rPr>
        <w:t>密度充盈缺损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。</w:t>
      </w:r>
    </w:p>
    <w:p>
      <w:pPr>
        <w:spacing w:line="220" w:lineRule="auto"/>
        <w:sectPr>
          <w:type w:val="continuous"/>
          <w:pgSz w:w="11905" w:h="16156"/>
          <w:pgMar w:top="1321" w:right="1017" w:bottom="0" w:left="424" w:header="914" w:footer="0" w:gutter="0"/>
          <w:cols w:equalWidth="0" w:num="1">
            <w:col w:w="10463" w:space="0"/>
          </w:cols>
        </w:sectPr>
        <w:rPr>
          <w:rFonts w:ascii="Microsoft YaHei" w:hAnsi="Microsoft YaHei" w:eastAsia="Microsoft YaHei" w:cs="Microsoft YaHei"/>
          <w:sz w:val="17"/>
          <w:szCs w:val="17"/>
        </w:rPr>
      </w:pP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5"/>
          <w:pgSz w:w="11905" w:h="16156"/>
          <w:pgMar w:top="1327" w:right="1007" w:bottom="0" w:left="424" w:header="920" w:footer="0" w:gutter="0"/>
          <w:cols w:equalWidth="0" w:num="1">
            <w:col w:w="10473" w:space="0"/>
          </w:cols>
        </w:sectPr>
        <w:rPr/>
      </w:pPr>
    </w:p>
    <w:p>
      <w:pPr>
        <w:ind w:left="644"/>
        <w:spacing w:before="289" w:line="193" w:lineRule="auto"/>
        <w:rPr>
          <w:rFonts w:ascii="SimHei" w:hAnsi="SimHei" w:eastAsia="SimHei" w:cs="Sim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5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spacing w:val="17"/>
          <w:w w:val="101"/>
        </w:rPr>
        <w:t xml:space="preserve">   </w:t>
      </w:r>
      <w:r>
        <w:rPr>
          <w:rFonts w:ascii="SimHei" w:hAnsi="SimHei" w:eastAsia="SimHei" w:cs="SimHei"/>
          <w:sz w:val="21"/>
          <w:szCs w:val="21"/>
          <w:spacing w:val="-5"/>
        </w:rPr>
        <w:t>讨论</w:t>
      </w:r>
    </w:p>
    <w:p>
      <w:pPr>
        <w:pStyle w:val="BodyText"/>
        <w:ind w:left="647" w:right="250" w:firstLine="429"/>
        <w:spacing w:before="207" w:line="247" w:lineRule="auto"/>
        <w:jc w:val="both"/>
        <w:rPr/>
      </w:pP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7"/>
        </w:rPr>
        <w:t xml:space="preserve"> </w:t>
      </w:r>
      <w:r>
        <w:rPr>
          <w:spacing w:val="7"/>
        </w:rPr>
        <w:t>主要指的是因为诸多因素使肠道运动障</w:t>
      </w:r>
      <w:r>
        <w:rPr>
          <w:spacing w:val="15"/>
        </w:rPr>
        <w:t xml:space="preserve"> </w:t>
      </w:r>
      <w:r>
        <w:rPr>
          <w:spacing w:val="14"/>
        </w:rPr>
        <w:t>碍</w:t>
      </w:r>
      <w:r>
        <w:rPr>
          <w:rFonts w:ascii="Microsoft YaHei" w:hAnsi="Microsoft YaHei" w:eastAsia="Microsoft YaHei" w:cs="Microsoft YaHei"/>
          <w:spacing w:val="14"/>
          <w:position w:val="1"/>
        </w:rPr>
        <w:t>、</w:t>
      </w:r>
      <w:r>
        <w:rPr>
          <w:spacing w:val="14"/>
        </w:rPr>
        <w:t>缺血坏死以及肠系膜血管栓塞的一种综合征</w:t>
      </w:r>
      <w:r>
        <w:rPr>
          <w:spacing w:val="14"/>
          <w:position w:val="1"/>
        </w:rPr>
        <w:t>，</w:t>
      </w:r>
      <w:r>
        <w:rPr>
          <w:spacing w:val="13"/>
          <w:position w:val="1"/>
        </w:rPr>
        <w:t xml:space="preserve"> </w:t>
      </w:r>
      <w:r>
        <w:rPr>
          <w:spacing w:val="12"/>
        </w:rPr>
        <w:t>因为发病早期的体征和症状缺乏典型特点</w:t>
      </w:r>
      <w:r>
        <w:rPr>
          <w:spacing w:val="12"/>
          <w:position w:val="1"/>
        </w:rPr>
        <w:t>，</w:t>
      </w:r>
      <w:r>
        <w:rPr>
          <w:spacing w:val="12"/>
        </w:rPr>
        <w:t>容易出</w:t>
      </w:r>
      <w:r>
        <w:rPr>
          <w:spacing w:val="1"/>
        </w:rPr>
        <w:t xml:space="preserve"> </w:t>
      </w:r>
      <w:r>
        <w:rPr>
          <w:spacing w:val="12"/>
        </w:rPr>
        <w:t>现漏诊或误诊</w:t>
      </w:r>
      <w:r>
        <w:rPr>
          <w:spacing w:val="12"/>
          <w:position w:val="1"/>
        </w:rPr>
        <w:t>，</w:t>
      </w:r>
      <w:r>
        <w:rPr>
          <w:spacing w:val="12"/>
        </w:rPr>
        <w:t>当明确诊断时</w:t>
      </w:r>
      <w:r>
        <w:rPr>
          <w:spacing w:val="12"/>
          <w:position w:val="1"/>
        </w:rPr>
        <w:t>，</w:t>
      </w:r>
      <w:r>
        <w:rPr>
          <w:spacing w:val="12"/>
        </w:rPr>
        <w:t>往往合并全身中毒</w:t>
      </w:r>
      <w:r>
        <w:rPr>
          <w:spacing w:val="1"/>
        </w:rPr>
        <w:t xml:space="preserve"> </w:t>
      </w:r>
      <w:r>
        <w:rPr>
          <w:spacing w:val="21"/>
        </w:rPr>
        <w:t>症状或肠坏死，具有较高的病死率，为 </w:t>
      </w:r>
      <w:r>
        <w:rPr>
          <w:rFonts w:ascii="Microsoft YaHei" w:hAnsi="Microsoft YaHei" w:eastAsia="Microsoft YaHei" w:cs="Microsoft YaHei"/>
          <w:spacing w:val="21"/>
        </w:rPr>
        <w:t>1</w:t>
      </w:r>
      <w:r>
        <w:rPr>
          <w:rFonts w:ascii="Microsoft YaHei" w:hAnsi="Microsoft YaHei" w:eastAsia="Microsoft YaHei" w:cs="Microsoft YaHei"/>
          <w:spacing w:val="20"/>
        </w:rPr>
        <w:t>4%  -</w:t>
      </w:r>
      <w:r>
        <w:rPr>
          <w:rFonts w:ascii="Microsoft YaHei" w:hAnsi="Microsoft YaHei" w:eastAsia="Microsoft YaHei" w:cs="Microsoft YaHei"/>
        </w:rPr>
        <w:t xml:space="preserve">   </w:t>
      </w:r>
      <w:r>
        <w:rPr>
          <w:rFonts w:ascii="Microsoft YaHei" w:hAnsi="Microsoft YaHei" w:eastAsia="Microsoft YaHei" w:cs="Microsoft YaHei"/>
          <w:spacing w:val="5"/>
        </w:rPr>
        <w:t>50%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3</w:t>
      </w:r>
      <w:r>
        <w:rPr>
          <w:sz w:val="11"/>
          <w:szCs w:val="11"/>
          <w:spacing w:val="5"/>
          <w:position w:val="9"/>
        </w:rPr>
        <w:t>］</w:t>
      </w:r>
      <w:r>
        <w:rPr>
          <w:sz w:val="11"/>
          <w:szCs w:val="11"/>
          <w:spacing w:val="-21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随着多层螺旋</w:t>
      </w:r>
      <w:r>
        <w:rPr>
          <w:spacing w:val="-22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34"/>
        </w:rPr>
        <w:t xml:space="preserve"> </w:t>
      </w:r>
      <w:r>
        <w:rPr>
          <w:spacing w:val="5"/>
        </w:rPr>
        <w:t>的普及，在一定程度上</w:t>
      </w:r>
      <w:r>
        <w:rPr/>
        <w:t xml:space="preserve"> </w:t>
      </w:r>
      <w:r>
        <w:rPr>
          <w:spacing w:val="4"/>
        </w:rPr>
        <w:t>提高了</w:t>
      </w:r>
      <w:r>
        <w:rPr>
          <w:spacing w:val="-28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的诊断符合率，也是当前比较常用的</w:t>
      </w:r>
      <w:r>
        <w:rPr/>
        <w:t xml:space="preserve"> </w:t>
      </w:r>
      <w:r>
        <w:rPr>
          <w:spacing w:val="12"/>
        </w:rPr>
        <w:t>一种方法</w:t>
      </w:r>
      <w:r>
        <w:rPr>
          <w:spacing w:val="12"/>
          <w:position w:val="1"/>
        </w:rPr>
        <w:t>，</w:t>
      </w:r>
      <w:r>
        <w:rPr>
          <w:spacing w:val="12"/>
        </w:rPr>
        <w:t>并且具有无创性</w:t>
      </w:r>
      <w:r>
        <w:rPr>
          <w:rFonts w:ascii="Microsoft YaHei" w:hAnsi="Microsoft YaHei" w:eastAsia="Microsoft YaHei" w:cs="Microsoft YaHei"/>
          <w:spacing w:val="12"/>
          <w:position w:val="1"/>
        </w:rPr>
        <w:t>、</w:t>
      </w:r>
      <w:r>
        <w:rPr>
          <w:spacing w:val="12"/>
        </w:rPr>
        <w:t>操作简单等优点</w:t>
      </w:r>
      <w:r>
        <w:rPr>
          <w:spacing w:val="12"/>
          <w:position w:val="1"/>
        </w:rPr>
        <w:t>，</w:t>
      </w:r>
      <w:r>
        <w:rPr>
          <w:spacing w:val="12"/>
        </w:rPr>
        <w:t>更</w:t>
      </w:r>
      <w:r>
        <w:rPr>
          <w:spacing w:val="1"/>
        </w:rPr>
        <w:t xml:space="preserve"> </w:t>
      </w:r>
      <w:r>
        <w:rPr>
          <w:spacing w:val="-4"/>
        </w:rPr>
        <w:t>容易被广大患者所接受</w:t>
      </w:r>
      <w:r>
        <w:rPr>
          <w:sz w:val="11"/>
          <w:szCs w:val="11"/>
          <w:spacing w:val="-4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4"/>
          <w:position w:val="9"/>
        </w:rPr>
        <w:t>4</w:t>
      </w:r>
      <w:r>
        <w:rPr>
          <w:sz w:val="11"/>
          <w:szCs w:val="11"/>
          <w:spacing w:val="-4"/>
          <w:position w:val="9"/>
        </w:rPr>
        <w:t>］</w:t>
      </w:r>
      <w:r>
        <w:rPr>
          <w:sz w:val="11"/>
          <w:szCs w:val="11"/>
          <w:spacing w:val="-17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。</w:t>
      </w:r>
      <w:r>
        <w:rPr>
          <w:spacing w:val="-4"/>
        </w:rPr>
        <w:t>在</w:t>
      </w:r>
      <w:r>
        <w:rPr>
          <w:spacing w:val="-35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MPR </w:t>
      </w:r>
      <w:r>
        <w:rPr>
          <w:spacing w:val="-4"/>
        </w:rPr>
        <w:t>和</w:t>
      </w:r>
      <w:r>
        <w:rPr>
          <w:spacing w:val="-31"/>
        </w:rPr>
        <w:t xml:space="preserve"> </w:t>
      </w:r>
      <w:r>
        <w:rPr>
          <w:rFonts w:ascii="Microsoft YaHei" w:hAnsi="Microsoft YaHei" w:eastAsia="Microsoft YaHei" w:cs="Microsoft YaHei"/>
          <w:spacing w:val="-4"/>
        </w:rPr>
        <w:t>MIP</w:t>
      </w:r>
      <w:r>
        <w:rPr>
          <w:rFonts w:ascii="Microsoft YaHei" w:hAnsi="Microsoft YaHei" w:eastAsia="Microsoft YaHei" w:cs="Microsoft YaHei"/>
          <w:spacing w:val="30"/>
        </w:rPr>
        <w:t xml:space="preserve"> </w:t>
      </w:r>
      <w:r>
        <w:rPr>
          <w:spacing w:val="-4"/>
        </w:rPr>
        <w:t>图像上，</w:t>
      </w:r>
      <w:r>
        <w:rPr/>
        <w:t xml:space="preserve"> </w:t>
      </w:r>
      <w:r>
        <w:rPr>
          <w:spacing w:val="12"/>
        </w:rPr>
        <w:t>能够将血栓的分布范围直接显示出来</w:t>
      </w:r>
      <w:r>
        <w:rPr>
          <w:spacing w:val="12"/>
          <w:position w:val="1"/>
        </w:rPr>
        <w:t>，</w:t>
      </w:r>
      <w:r>
        <w:rPr>
          <w:spacing w:val="12"/>
        </w:rPr>
        <w:t>而肠系膜血</w:t>
      </w:r>
      <w:r>
        <w:rPr>
          <w:spacing w:val="1"/>
        </w:rPr>
        <w:t xml:space="preserve"> </w:t>
      </w:r>
      <w:r>
        <w:rPr>
          <w:spacing w:val="4"/>
        </w:rPr>
        <w:t>管</w:t>
      </w:r>
      <w:r>
        <w:rPr>
          <w:rFonts w:ascii="Microsoft YaHei" w:hAnsi="Microsoft YaHei" w:eastAsia="Microsoft YaHei" w:cs="Microsoft YaHei"/>
          <w:spacing w:val="4"/>
        </w:rPr>
        <w:t>、</w:t>
      </w:r>
      <w:r>
        <w:rPr>
          <w:spacing w:val="4"/>
        </w:rPr>
        <w:t>肠系膜以及其他小肠改变也为</w:t>
      </w:r>
      <w:r>
        <w:rPr>
          <w:spacing w:val="-27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22"/>
          <w:w w:val="101"/>
        </w:rPr>
        <w:t xml:space="preserve"> </w:t>
      </w:r>
      <w:r>
        <w:rPr>
          <w:spacing w:val="4"/>
        </w:rPr>
        <w:t>的临床诊</w:t>
      </w:r>
      <w:r>
        <w:rPr/>
        <w:t xml:space="preserve"> </w:t>
      </w:r>
      <w:r>
        <w:rPr>
          <w:spacing w:val="7"/>
        </w:rPr>
        <w:t>断提供了有效依据</w:t>
      </w:r>
      <w:r>
        <w:rPr>
          <w:spacing w:val="7"/>
          <w:position w:val="1"/>
        </w:rPr>
        <w:t>，</w:t>
      </w:r>
      <w:r>
        <w:rPr>
          <w:spacing w:val="7"/>
        </w:rPr>
        <w:t>具体如下</w:t>
      </w:r>
      <w:r>
        <w:rPr>
          <w:spacing w:val="-45"/>
        </w:rPr>
        <w:t xml:space="preserve"> </w:t>
      </w:r>
      <w:r>
        <w:rPr>
          <w:spacing w:val="7"/>
          <w:position w:val="1"/>
        </w:rPr>
        <w:t>:</w:t>
      </w:r>
      <w:r>
        <w:rPr>
          <w:spacing w:val="5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①</w:t>
      </w:r>
      <w:r>
        <w:rPr>
          <w:spacing w:val="7"/>
        </w:rPr>
        <w:t>肠系膜血管缆绳</w:t>
      </w:r>
      <w:r>
        <w:rPr/>
        <w:t xml:space="preserve"> </w:t>
      </w:r>
      <w:r>
        <w:rPr>
          <w:spacing w:val="7"/>
        </w:rPr>
        <w:t>征</w:t>
      </w:r>
      <w:r>
        <w:rPr>
          <w:spacing w:val="-43"/>
        </w:rPr>
        <w:t xml:space="preserve"> </w:t>
      </w:r>
      <w:r>
        <w:rPr>
          <w:spacing w:val="7"/>
          <w:position w:val="1"/>
        </w:rPr>
        <w:t>:</w:t>
      </w:r>
      <w:r>
        <w:rPr>
          <w:spacing w:val="54"/>
          <w:position w:val="1"/>
        </w:rPr>
        <w:t xml:space="preserve"> </w:t>
      </w:r>
      <w:r>
        <w:rPr>
          <w:spacing w:val="7"/>
        </w:rPr>
        <w:t>肠系膜血管增粗</w:t>
      </w:r>
      <w:r>
        <w:rPr>
          <w:spacing w:val="7"/>
          <w:position w:val="1"/>
        </w:rPr>
        <w:t>，</w:t>
      </w:r>
      <w:r>
        <w:rPr>
          <w:spacing w:val="7"/>
        </w:rPr>
        <w:t>排列呈扇形</w:t>
      </w:r>
      <w:r>
        <w:rPr>
          <w:spacing w:val="7"/>
          <w:position w:val="1"/>
        </w:rPr>
        <w:t>，</w:t>
      </w:r>
      <w:r>
        <w:rPr>
          <w:spacing w:val="7"/>
        </w:rPr>
        <w:t>且具有毛糙的</w:t>
      </w:r>
      <w:r>
        <w:rPr/>
        <w:t xml:space="preserve"> </w:t>
      </w:r>
      <w:r>
        <w:rPr>
          <w:spacing w:val="2"/>
        </w:rPr>
        <w:t>边缘</w:t>
      </w:r>
      <w:r>
        <w:rPr>
          <w:spacing w:val="-41"/>
        </w:rPr>
        <w:t xml:space="preserve"> </w:t>
      </w:r>
      <w:r>
        <w:rPr>
          <w:spacing w:val="2"/>
        </w:rPr>
        <w:t>;</w:t>
      </w:r>
      <w:r>
        <w:rPr>
          <w:spacing w:val="54"/>
        </w:rPr>
        <w:t xml:space="preserve"> </w:t>
      </w:r>
      <w:r>
        <w:rPr>
          <w:rFonts w:ascii="Microsoft YaHei" w:hAnsi="Microsoft YaHei" w:eastAsia="Microsoft YaHei" w:cs="Microsoft YaHei"/>
          <w:spacing w:val="2"/>
        </w:rPr>
        <w:t>②</w:t>
      </w:r>
      <w:r>
        <w:rPr>
          <w:spacing w:val="2"/>
        </w:rPr>
        <w:t>肠系膜水肿</w:t>
      </w:r>
      <w:r>
        <w:rPr>
          <w:spacing w:val="-56"/>
        </w:rPr>
        <w:t xml:space="preserve"> </w:t>
      </w:r>
      <w:r>
        <w:rPr>
          <w:spacing w:val="2"/>
        </w:rPr>
        <w:t>:</w:t>
      </w:r>
      <w:r>
        <w:rPr>
          <w:spacing w:val="64"/>
        </w:rPr>
        <w:t xml:space="preserve"> </w:t>
      </w:r>
      <w:r>
        <w:rPr>
          <w:spacing w:val="2"/>
        </w:rPr>
        <w:t>能够将淋巴</w:t>
      </w:r>
      <w:r>
        <w:rPr>
          <w:rFonts w:ascii="Microsoft YaHei" w:hAnsi="Microsoft YaHei" w:eastAsia="Microsoft YaHei" w:cs="Microsoft YaHei"/>
          <w:spacing w:val="2"/>
        </w:rPr>
        <w:t>、</w:t>
      </w:r>
      <w:r>
        <w:rPr>
          <w:spacing w:val="2"/>
        </w:rPr>
        <w:t>血液循环障碍</w:t>
      </w:r>
      <w:r>
        <w:rPr/>
        <w:t xml:space="preserve"> </w:t>
      </w:r>
      <w:r>
        <w:rPr>
          <w:spacing w:val="14"/>
        </w:rPr>
        <w:t>充分反映出来，在</w:t>
      </w:r>
      <w:r>
        <w:rPr>
          <w:spacing w:val="-13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47"/>
        </w:rPr>
        <w:t xml:space="preserve"> </w:t>
      </w:r>
      <w:r>
        <w:rPr>
          <w:spacing w:val="14"/>
        </w:rPr>
        <w:t>图像上，可见肠系膜模糊，</w:t>
      </w:r>
      <w:r>
        <w:rPr/>
        <w:t xml:space="preserve"> </w:t>
      </w:r>
      <w:r>
        <w:rPr>
          <w:spacing w:val="15"/>
        </w:rPr>
        <w:t>密度呈弥漫性增高</w:t>
      </w:r>
      <w:r>
        <w:rPr>
          <w:spacing w:val="15"/>
          <w:position w:val="1"/>
        </w:rPr>
        <w:t>，</w:t>
      </w:r>
      <w:r>
        <w:rPr>
          <w:spacing w:val="15"/>
        </w:rPr>
        <w:t>且表现为云絮状</w:t>
      </w:r>
      <w:r>
        <w:rPr>
          <w:spacing w:val="-53"/>
        </w:rPr>
        <w:t xml:space="preserve"> </w:t>
      </w:r>
      <w:r>
        <w:rPr>
          <w:spacing w:val="15"/>
          <w:position w:val="1"/>
        </w:rPr>
        <w:t>;</w:t>
      </w:r>
      <w:r>
        <w:rPr>
          <w:spacing w:val="66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15"/>
        </w:rPr>
        <w:t>③</w:t>
      </w:r>
      <w:r>
        <w:rPr>
          <w:rFonts w:ascii="Microsoft YaHei" w:hAnsi="Microsoft YaHei" w:eastAsia="Microsoft YaHei" w:cs="Microsoft YaHei"/>
          <w:spacing w:val="-19"/>
        </w:rPr>
        <w:t xml:space="preserve"> </w:t>
      </w:r>
      <w:r>
        <w:rPr>
          <w:spacing w:val="15"/>
        </w:rPr>
        <w:t>管壁增</w:t>
      </w:r>
    </w:p>
    <w:p>
      <w:pPr>
        <w:pStyle w:val="BodyText"/>
        <w:ind w:left="647" w:right="250" w:firstLine="18"/>
        <w:spacing w:before="18" w:line="248" w:lineRule="auto"/>
        <w:jc w:val="both"/>
        <w:rPr/>
      </w:pPr>
      <w:r>
        <w:rPr>
          <w:spacing w:val="6"/>
        </w:rPr>
        <w:t>厚</w:t>
      </w:r>
      <w:r>
        <w:rPr>
          <w:spacing w:val="-41"/>
        </w:rPr>
        <w:t xml:space="preserve"> </w:t>
      </w:r>
      <w:r>
        <w:rPr>
          <w:spacing w:val="6"/>
          <w:position w:val="1"/>
        </w:rPr>
        <w:t>:</w:t>
      </w:r>
      <w:r>
        <w:rPr>
          <w:spacing w:val="56"/>
          <w:position w:val="1"/>
        </w:rPr>
        <w:t xml:space="preserve"> </w:t>
      </w:r>
      <w:r>
        <w:rPr>
          <w:spacing w:val="6"/>
        </w:rPr>
        <w:t>肠系膜静脉栓塞阻碍血液回流</w:t>
      </w:r>
      <w:r>
        <w:rPr>
          <w:spacing w:val="6"/>
          <w:position w:val="1"/>
        </w:rPr>
        <w:t>，</w:t>
      </w:r>
      <w:r>
        <w:rPr>
          <w:spacing w:val="6"/>
        </w:rPr>
        <w:t>使水肿和瘀血</w:t>
      </w:r>
      <w:r>
        <w:rPr/>
        <w:t xml:space="preserve"> </w:t>
      </w:r>
      <w:r>
        <w:rPr>
          <w:spacing w:val="1"/>
        </w:rPr>
        <w:t>形成，增厚肠壁</w:t>
      </w:r>
      <w:r>
        <w:rPr>
          <w:spacing w:val="-41"/>
        </w:rPr>
        <w:t xml:space="preserve"> </w:t>
      </w:r>
      <w:r>
        <w:rPr>
          <w:spacing w:val="1"/>
        </w:rPr>
        <w:t>;</w:t>
      </w:r>
      <w:r>
        <w:rPr>
          <w:spacing w:val="55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④</w:t>
      </w:r>
      <w:r>
        <w:rPr>
          <w:spacing w:val="1"/>
        </w:rPr>
        <w:t>缺血肠段积液</w:t>
      </w:r>
      <w:r>
        <w:rPr>
          <w:rFonts w:ascii="Microsoft YaHei" w:hAnsi="Microsoft YaHei" w:eastAsia="Microsoft YaHei" w:cs="Microsoft YaHei"/>
          <w:spacing w:val="1"/>
        </w:rPr>
        <w:t>、</w:t>
      </w:r>
      <w:r>
        <w:rPr>
          <w:spacing w:val="1"/>
        </w:rPr>
        <w:t>扩张</w:t>
      </w:r>
      <w:r>
        <w:rPr>
          <w:spacing w:val="-58"/>
        </w:rPr>
        <w:t xml:space="preserve"> </w:t>
      </w:r>
      <w:r>
        <w:rPr>
          <w:spacing w:val="1"/>
        </w:rPr>
        <w:t>:</w:t>
      </w:r>
      <w:r>
        <w:rPr>
          <w:spacing w:val="87"/>
        </w:rPr>
        <w:t xml:space="preserve"> </w:t>
      </w:r>
      <w:r>
        <w:rPr>
          <w:spacing w:val="1"/>
        </w:rPr>
        <w:t>由于供</w:t>
      </w:r>
      <w:r>
        <w:rPr/>
        <w:t xml:space="preserve"> </w:t>
      </w:r>
      <w:r>
        <w:rPr>
          <w:spacing w:val="12"/>
        </w:rPr>
        <w:t>血减少</w:t>
      </w:r>
      <w:r>
        <w:rPr>
          <w:spacing w:val="12"/>
          <w:position w:val="1"/>
        </w:rPr>
        <w:t>，</w:t>
      </w:r>
      <w:r>
        <w:rPr>
          <w:spacing w:val="12"/>
        </w:rPr>
        <w:t>使缺血肠壁张力下降</w:t>
      </w:r>
      <w:r>
        <w:rPr>
          <w:spacing w:val="12"/>
          <w:position w:val="1"/>
        </w:rPr>
        <w:t>，</w:t>
      </w:r>
      <w:r>
        <w:rPr>
          <w:spacing w:val="12"/>
        </w:rPr>
        <w:t>消失蠕动</w:t>
      </w:r>
      <w:r>
        <w:rPr>
          <w:spacing w:val="12"/>
          <w:position w:val="1"/>
        </w:rPr>
        <w:t>，</w:t>
      </w:r>
      <w:r>
        <w:rPr>
          <w:spacing w:val="12"/>
        </w:rPr>
        <w:t>呈现出</w:t>
      </w:r>
      <w:r>
        <w:rPr>
          <w:spacing w:val="1"/>
        </w:rPr>
        <w:t xml:space="preserve"> </w:t>
      </w:r>
      <w:r>
        <w:rPr>
          <w:spacing w:val="12"/>
        </w:rPr>
        <w:t>不同程度扩张</w:t>
      </w:r>
      <w:r>
        <w:rPr>
          <w:spacing w:val="12"/>
          <w:position w:val="1"/>
        </w:rPr>
        <w:t>，</w:t>
      </w:r>
      <w:r>
        <w:rPr>
          <w:spacing w:val="12"/>
        </w:rPr>
        <w:t>并且在缺氧缺血和肠腔压力下</w:t>
      </w:r>
      <w:r>
        <w:rPr>
          <w:spacing w:val="12"/>
          <w:position w:val="1"/>
        </w:rPr>
        <w:t>，</w:t>
      </w:r>
      <w:r>
        <w:rPr>
          <w:spacing w:val="12"/>
        </w:rPr>
        <w:t>使</w:t>
      </w:r>
      <w:r>
        <w:rPr>
          <w:spacing w:val="2"/>
        </w:rPr>
        <w:t xml:space="preserve"> </w:t>
      </w:r>
      <w:r>
        <w:rPr>
          <w:spacing w:val="14"/>
        </w:rPr>
        <w:t>肠壁血管和肠系膜渗出增加</w:t>
      </w:r>
      <w:r>
        <w:rPr>
          <w:spacing w:val="14"/>
          <w:position w:val="1"/>
        </w:rPr>
        <w:t>，</w:t>
      </w:r>
      <w:r>
        <w:rPr>
          <w:spacing w:val="14"/>
        </w:rPr>
        <w:t>使肠腔内填满液体</w:t>
      </w:r>
      <w:r>
        <w:rPr>
          <w:spacing w:val="14"/>
          <w:position w:val="1"/>
        </w:rPr>
        <w:t>， </w:t>
      </w:r>
      <w:r>
        <w:rPr>
          <w:spacing w:val="-2"/>
        </w:rPr>
        <w:t>以高密度渗血为主要表现</w:t>
      </w:r>
      <w:r>
        <w:rPr>
          <w:sz w:val="11"/>
          <w:szCs w:val="11"/>
          <w:spacing w:val="-2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2"/>
          <w:position w:val="9"/>
        </w:rPr>
        <w:t>5</w:t>
      </w:r>
      <w:r>
        <w:rPr>
          <w:sz w:val="11"/>
          <w:szCs w:val="11"/>
          <w:spacing w:val="-2"/>
          <w:position w:val="9"/>
        </w:rPr>
        <w:t>］ </w:t>
      </w:r>
      <w:r>
        <w:rPr>
          <w:spacing w:val="-2"/>
        </w:rPr>
        <w:t>;</w:t>
      </w:r>
      <w:r>
        <w:rPr>
          <w:spacing w:val="73"/>
        </w:rPr>
        <w:t xml:space="preserve"> </w:t>
      </w:r>
      <w:r>
        <w:rPr>
          <w:rFonts w:ascii="Microsoft YaHei" w:hAnsi="Microsoft YaHei" w:eastAsia="Microsoft YaHei" w:cs="Microsoft YaHei"/>
          <w:spacing w:val="-2"/>
        </w:rPr>
        <w:t>⑤</w:t>
      </w:r>
      <w:r>
        <w:rPr>
          <w:spacing w:val="-2"/>
        </w:rPr>
        <w:t>肠管密度改变</w:t>
      </w:r>
      <w:r>
        <w:rPr>
          <w:spacing w:val="-57"/>
        </w:rPr>
        <w:t xml:space="preserve"> </w:t>
      </w:r>
      <w:r>
        <w:rPr>
          <w:spacing w:val="-2"/>
        </w:rPr>
        <w:t>:</w:t>
      </w:r>
      <w:r>
        <w:rPr>
          <w:spacing w:val="60"/>
        </w:rPr>
        <w:t xml:space="preserve"> </w:t>
      </w:r>
      <w:r>
        <w:rPr>
          <w:spacing w:val="-2"/>
        </w:rPr>
        <w:t>肠</w:t>
      </w:r>
      <w:r>
        <w:rPr/>
        <w:t xml:space="preserve"> </w:t>
      </w:r>
      <w:r>
        <w:rPr>
          <w:spacing w:val="12"/>
        </w:rPr>
        <w:t>壁下黏膜在缺血的情况下出现水肿</w:t>
      </w:r>
      <w:r>
        <w:rPr>
          <w:spacing w:val="12"/>
          <w:position w:val="1"/>
        </w:rPr>
        <w:t>，</w:t>
      </w:r>
      <w:r>
        <w:rPr>
          <w:spacing w:val="12"/>
        </w:rPr>
        <w:t>平扫表现为低</w:t>
      </w:r>
      <w:r>
        <w:rPr>
          <w:spacing w:val="1"/>
        </w:rPr>
        <w:t xml:space="preserve"> </w:t>
      </w:r>
      <w:r>
        <w:rPr>
          <w:spacing w:val="12"/>
        </w:rPr>
        <w:t>密度</w:t>
      </w:r>
      <w:r>
        <w:rPr>
          <w:spacing w:val="12"/>
          <w:position w:val="1"/>
        </w:rPr>
        <w:t>，</w:t>
      </w:r>
      <w:r>
        <w:rPr>
          <w:spacing w:val="12"/>
        </w:rPr>
        <w:t>在行增强扫描时</w:t>
      </w:r>
      <w:r>
        <w:rPr>
          <w:spacing w:val="12"/>
          <w:position w:val="1"/>
        </w:rPr>
        <w:t>，</w:t>
      </w:r>
      <w:r>
        <w:rPr>
          <w:spacing w:val="12"/>
        </w:rPr>
        <w:t>可见缺血段肠壁强化不均</w:t>
      </w:r>
      <w:r>
        <w:rPr>
          <w:spacing w:val="1"/>
        </w:rPr>
        <w:t xml:space="preserve"> </w:t>
      </w:r>
      <w:r>
        <w:rPr>
          <w:spacing w:val="1"/>
        </w:rPr>
        <w:t>或延迟强化，表现为</w:t>
      </w:r>
      <w:r>
        <w:rPr>
          <w:rFonts w:ascii="Microsoft YaHei" w:hAnsi="Microsoft YaHei" w:eastAsia="Microsoft YaHei" w:cs="Microsoft YaHei"/>
          <w:spacing w:val="1"/>
        </w:rPr>
        <w:t>“</w:t>
      </w:r>
      <w:r>
        <w:rPr>
          <w:spacing w:val="1"/>
        </w:rPr>
        <w:t>双晕征</w:t>
      </w:r>
      <w:r>
        <w:rPr>
          <w:rFonts w:ascii="Microsoft YaHei" w:hAnsi="Microsoft YaHei" w:eastAsia="Microsoft YaHei" w:cs="Microsoft YaHei"/>
          <w:spacing w:val="1"/>
        </w:rPr>
        <w:t>”</w:t>
      </w:r>
      <w:r>
        <w:rPr>
          <w:sz w:val="11"/>
          <w:szCs w:val="11"/>
          <w:spacing w:val="1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1"/>
          <w:position w:val="9"/>
        </w:rPr>
        <w:t>6</w:t>
      </w:r>
      <w:r>
        <w:rPr>
          <w:sz w:val="11"/>
          <w:szCs w:val="11"/>
          <w:spacing w:val="1"/>
          <w:position w:val="9"/>
        </w:rPr>
        <w:t>］</w:t>
      </w:r>
      <w:r>
        <w:rPr>
          <w:sz w:val="11"/>
          <w:szCs w:val="11"/>
          <w:spacing w:val="-8"/>
          <w:position w:val="9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。</w:t>
      </w:r>
      <w:r>
        <w:rPr>
          <w:spacing w:val="1"/>
        </w:rPr>
        <w:t>本次研究的</w:t>
      </w:r>
      <w:r>
        <w:rPr>
          <w:spacing w:val="-33"/>
        </w:rPr>
        <w:t xml:space="preserve"> </w:t>
      </w:r>
      <w:r>
        <w:rPr>
          <w:rFonts w:ascii="Microsoft YaHei" w:hAnsi="Microsoft YaHei" w:eastAsia="Microsoft YaHei" w:cs="Microsoft YaHei"/>
          <w:spacing w:val="1"/>
        </w:rPr>
        <w:t>25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6"/>
        </w:rPr>
        <w:t>例患者中，</w:t>
      </w:r>
      <w:r>
        <w:rPr>
          <w:rFonts w:ascii="Microsoft YaHei" w:hAnsi="Microsoft YaHei" w:eastAsia="Microsoft YaHei" w:cs="Microsoft YaHei"/>
          <w:spacing w:val="6"/>
        </w:rPr>
        <w:t>18</w:t>
      </w:r>
      <w:r>
        <w:rPr>
          <w:rFonts w:ascii="Microsoft YaHei" w:hAnsi="Microsoft YaHei" w:eastAsia="Microsoft YaHei" w:cs="Microsoft YaHei"/>
          <w:spacing w:val="45"/>
        </w:rPr>
        <w:t xml:space="preserve"> </w:t>
      </w:r>
      <w:r>
        <w:rPr>
          <w:spacing w:val="6"/>
        </w:rPr>
        <w:t>例</w:t>
      </w:r>
      <w:r>
        <w:rPr>
          <w:spacing w:val="-55"/>
        </w:rPr>
        <w:t xml:space="preserve"> </w:t>
      </w:r>
      <w:r>
        <w:rPr>
          <w:spacing w:val="6"/>
        </w:rPr>
        <w:t>出现肠系膜血管</w:t>
      </w:r>
      <w:r>
        <w:rPr>
          <w:rFonts w:ascii="Microsoft YaHei" w:hAnsi="Microsoft YaHei" w:eastAsia="Microsoft YaHei" w:cs="Microsoft YaHei"/>
          <w:spacing w:val="6"/>
        </w:rPr>
        <w:t>“</w:t>
      </w:r>
      <w:r>
        <w:rPr>
          <w:spacing w:val="6"/>
        </w:rPr>
        <w:t>缆绳样</w:t>
      </w:r>
      <w:r>
        <w:rPr>
          <w:rFonts w:ascii="Microsoft YaHei" w:hAnsi="Microsoft YaHei" w:eastAsia="Microsoft YaHei" w:cs="Microsoft YaHei"/>
          <w:spacing w:val="6"/>
        </w:rPr>
        <w:t>”</w:t>
      </w:r>
      <w:r>
        <w:rPr>
          <w:spacing w:val="6"/>
        </w:rPr>
        <w:t>改变，</w:t>
      </w:r>
      <w:r>
        <w:rPr/>
        <w:t xml:space="preserve"> </w:t>
      </w:r>
      <w:r>
        <w:rPr>
          <w:rFonts w:ascii="Microsoft YaHei" w:hAnsi="Microsoft YaHei" w:eastAsia="Microsoft YaHei" w:cs="Microsoft YaHei"/>
          <w:spacing w:val="7"/>
        </w:rPr>
        <w:t>20 </w:t>
      </w:r>
      <w:r>
        <w:rPr>
          <w:spacing w:val="7"/>
        </w:rPr>
        <w:t>例肠系膜水肿，</w:t>
      </w:r>
      <w:r>
        <w:rPr>
          <w:rFonts w:ascii="Microsoft YaHei" w:hAnsi="Microsoft YaHei" w:eastAsia="Microsoft YaHei" w:cs="Microsoft YaHei"/>
          <w:spacing w:val="7"/>
        </w:rPr>
        <w:t>22</w:t>
      </w:r>
      <w:r>
        <w:rPr>
          <w:rFonts w:ascii="Microsoft YaHei" w:hAnsi="Microsoft YaHei" w:eastAsia="Microsoft YaHei" w:cs="Microsoft YaHei"/>
          <w:spacing w:val="39"/>
        </w:rPr>
        <w:t xml:space="preserve"> </w:t>
      </w:r>
      <w:r>
        <w:rPr>
          <w:spacing w:val="7"/>
        </w:rPr>
        <w:t>例小肠管壁增厚，其中</w:t>
      </w:r>
      <w:r>
        <w:rPr>
          <w:spacing w:val="-34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5</w:t>
      </w:r>
      <w:r>
        <w:rPr>
          <w:rFonts w:ascii="Microsoft YaHei" w:hAnsi="Microsoft YaHei" w:eastAsia="Microsoft YaHei" w:cs="Microsoft YaHei"/>
          <w:spacing w:val="29"/>
        </w:rPr>
        <w:t xml:space="preserve"> </w:t>
      </w:r>
      <w:r>
        <w:rPr>
          <w:spacing w:val="7"/>
        </w:rPr>
        <w:t>例</w:t>
      </w:r>
      <w:r>
        <w:rPr/>
        <w:t xml:space="preserve"> </w:t>
      </w:r>
      <w:r>
        <w:rPr>
          <w:spacing w:val="12"/>
        </w:rPr>
        <w:t>患者血管内未见栓子</w:t>
      </w:r>
      <w:r>
        <w:rPr>
          <w:spacing w:val="12"/>
          <w:position w:val="1"/>
        </w:rPr>
        <w:t>，</w:t>
      </w:r>
      <w:r>
        <w:rPr>
          <w:spacing w:val="12"/>
        </w:rPr>
        <w:t>以肠系膜水肿和小肠管壁增</w:t>
      </w:r>
      <w:r>
        <w:rPr>
          <w:spacing w:val="1"/>
        </w:rPr>
        <w:t xml:space="preserve"> </w:t>
      </w:r>
      <w:r>
        <w:rPr>
          <w:spacing w:val="12"/>
        </w:rPr>
        <w:t>厚为主要表现</w:t>
      </w:r>
      <w:r>
        <w:rPr>
          <w:spacing w:val="12"/>
          <w:position w:val="1"/>
        </w:rPr>
        <w:t>，</w:t>
      </w:r>
      <w:r>
        <w:rPr>
          <w:spacing w:val="12"/>
        </w:rPr>
        <w:t>经溶栓治疗后症状改善明显</w:t>
      </w:r>
      <w:r>
        <w:rPr>
          <w:rFonts w:ascii="Microsoft YaHei" w:hAnsi="Microsoft YaHei" w:eastAsia="Microsoft YaHei" w:cs="Microsoft YaHei"/>
          <w:spacing w:val="12"/>
          <w:position w:val="1"/>
        </w:rPr>
        <w:t>。</w:t>
      </w:r>
      <w:r>
        <w:rPr>
          <w:spacing w:val="12"/>
        </w:rPr>
        <w:t>有学</w:t>
      </w:r>
      <w:r>
        <w:rPr>
          <w:spacing w:val="2"/>
        </w:rPr>
        <w:t xml:space="preserve"> </w:t>
      </w:r>
      <w:r>
        <w:rPr>
          <w:spacing w:val="11"/>
        </w:rPr>
        <w:t>者</w:t>
      </w:r>
      <w:r>
        <w:rPr>
          <w:sz w:val="11"/>
          <w:szCs w:val="11"/>
          <w:spacing w:val="-3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-3"/>
          <w:position w:val="9"/>
        </w:rPr>
        <w:t>7</w:t>
      </w:r>
      <w:r>
        <w:rPr>
          <w:sz w:val="11"/>
          <w:szCs w:val="11"/>
          <w:spacing w:val="-3"/>
          <w:position w:val="9"/>
        </w:rPr>
        <w:t>］</w:t>
      </w:r>
      <w:r>
        <w:rPr>
          <w:spacing w:val="-3"/>
        </w:rPr>
        <w:t>在研究中，将</w:t>
      </w:r>
      <w:r>
        <w:rPr>
          <w:spacing w:val="-45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AMVO </w:t>
      </w:r>
      <w:r>
        <w:rPr>
          <w:spacing w:val="-3"/>
        </w:rPr>
        <w:t>病因划分为三种类型</w:t>
      </w:r>
      <w:r>
        <w:rPr>
          <w:spacing w:val="-56"/>
        </w:rPr>
        <w:t xml:space="preserve"> </w:t>
      </w:r>
      <w:r>
        <w:rPr>
          <w:spacing w:val="-3"/>
        </w:rPr>
        <w:t>:</w:t>
      </w:r>
      <w:r>
        <w:rPr>
          <w:spacing w:val="52"/>
        </w:rPr>
        <w:t xml:space="preserve"> </w:t>
      </w:r>
      <w:r>
        <w:rPr>
          <w:rFonts w:ascii="Microsoft YaHei" w:hAnsi="Microsoft YaHei" w:eastAsia="Microsoft YaHei" w:cs="Microsoft YaHei"/>
          <w:spacing w:val="-3"/>
        </w:rPr>
        <w:t>①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spacing w:val="3"/>
        </w:rPr>
        <w:t>血管痉挛和血流缓慢</w:t>
      </w:r>
      <w:r>
        <w:rPr>
          <w:spacing w:val="-47"/>
        </w:rPr>
        <w:t xml:space="preserve"> </w:t>
      </w:r>
      <w:r>
        <w:rPr>
          <w:spacing w:val="3"/>
        </w:rPr>
        <w:t>;</w:t>
      </w:r>
      <w:r>
        <w:rPr>
          <w:spacing w:val="70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②</w:t>
      </w:r>
      <w:r>
        <w:rPr>
          <w:rFonts w:ascii="Microsoft YaHei" w:hAnsi="Microsoft YaHei" w:eastAsia="Microsoft YaHei" w:cs="Microsoft YaHei"/>
          <w:spacing w:val="-16"/>
        </w:rPr>
        <w:t xml:space="preserve"> </w:t>
      </w:r>
      <w:r>
        <w:rPr>
          <w:rFonts w:ascii="Microsoft YaHei" w:hAnsi="Microsoft YaHei" w:eastAsia="Microsoft YaHei" w:cs="Microsoft YaHei"/>
        </w:rPr>
        <w:t>IMV</w:t>
      </w:r>
      <w:r>
        <w:rPr>
          <w:rFonts w:ascii="Microsoft YaHei" w:hAnsi="Microsoft YaHei" w:eastAsia="Microsoft YaHei" w:cs="Microsoft YaHei"/>
          <w:spacing w:val="40"/>
        </w:rPr>
        <w:t xml:space="preserve"> </w:t>
      </w:r>
      <w:r>
        <w:rPr>
          <w:spacing w:val="3"/>
        </w:rPr>
        <w:t>和 </w:t>
      </w:r>
      <w:r>
        <w:rPr>
          <w:rFonts w:ascii="Microsoft YaHei" w:hAnsi="Microsoft YaHei" w:eastAsia="Microsoft YaHei" w:cs="Microsoft YaHei"/>
        </w:rPr>
        <w:t>SMV</w:t>
      </w:r>
      <w:r>
        <w:rPr>
          <w:rFonts w:ascii="Microsoft YaHei" w:hAnsi="Microsoft YaHei" w:eastAsia="Microsoft YaHei" w:cs="Microsoft YaHei"/>
          <w:spacing w:val="38"/>
        </w:rPr>
        <w:t xml:space="preserve"> </w:t>
      </w:r>
      <w:r>
        <w:rPr>
          <w:spacing w:val="3"/>
        </w:rPr>
        <w:t>梗塞</w:t>
      </w:r>
      <w:r>
        <w:rPr>
          <w:spacing w:val="-55"/>
        </w:rPr>
        <w:t xml:space="preserve"> </w:t>
      </w:r>
      <w:r>
        <w:rPr>
          <w:spacing w:val="3"/>
        </w:rPr>
        <w:t>;</w:t>
      </w:r>
      <w:r>
        <w:rPr>
          <w:spacing w:val="71"/>
        </w:rPr>
        <w:t xml:space="preserve"> </w:t>
      </w:r>
      <w:r>
        <w:rPr>
          <w:rFonts w:ascii="Microsoft YaHei" w:hAnsi="Microsoft YaHei" w:eastAsia="Microsoft YaHei" w:cs="Microsoft YaHei"/>
          <w:spacing w:val="3"/>
        </w:rPr>
        <w:t>③</w:t>
      </w:r>
      <w:r>
        <w:rPr>
          <w:rFonts w:ascii="Microsoft YaHei" w:hAnsi="Microsoft YaHei" w:eastAsia="Microsoft YaHei" w:cs="Microsoft YaHei"/>
        </w:rPr>
        <w:t xml:space="preserve">  </w:t>
      </w:r>
      <w:r>
        <w:rPr>
          <w:rFonts w:ascii="Microsoft YaHei" w:hAnsi="Microsoft YaHei" w:eastAsia="Microsoft YaHei" w:cs="Microsoft YaHei"/>
        </w:rPr>
        <w:t>SMA</w:t>
      </w:r>
      <w:r>
        <w:rPr>
          <w:rFonts w:ascii="Microsoft YaHei" w:hAnsi="Microsoft YaHei" w:eastAsia="Microsoft YaHei" w:cs="Microsoft YaHei"/>
          <w:spacing w:val="8"/>
        </w:rPr>
        <w:t xml:space="preserve"> </w:t>
      </w:r>
      <w:r>
        <w:rPr>
          <w:spacing w:val="8"/>
        </w:rPr>
        <w:t>梗塞</w:t>
      </w:r>
      <w:r>
        <w:rPr>
          <w:rFonts w:ascii="Microsoft YaHei" w:hAnsi="Microsoft YaHei" w:eastAsia="Microsoft YaHei" w:cs="Microsoft YaHei"/>
          <w:spacing w:val="8"/>
        </w:rPr>
        <w:t>。</w:t>
      </w:r>
      <w:r>
        <w:rPr>
          <w:spacing w:val="8"/>
        </w:rPr>
        <w:t>而</w:t>
      </w:r>
      <w:r>
        <w:rPr>
          <w:spacing w:val="-17"/>
        </w:rPr>
        <w:t xml:space="preserve"> </w:t>
      </w:r>
      <w:r>
        <w:rPr>
          <w:rFonts w:ascii="Microsoft YaHei" w:hAnsi="Microsoft YaHei" w:eastAsia="Microsoft YaHei" w:cs="Microsoft YaHei"/>
        </w:rPr>
        <w:t>AMVO</w:t>
      </w:r>
      <w:r>
        <w:rPr>
          <w:rFonts w:ascii="Microsoft YaHei" w:hAnsi="Microsoft YaHei" w:eastAsia="Microsoft YaHei" w:cs="Microsoft YaHei"/>
          <w:spacing w:val="40"/>
          <w:w w:val="101"/>
        </w:rPr>
        <w:t xml:space="preserve"> </w:t>
      </w:r>
      <w:r>
        <w:rPr>
          <w:spacing w:val="8"/>
        </w:rPr>
        <w:t>的肠缺血则可以划分为三个</w:t>
      </w:r>
      <w:r>
        <w:rPr/>
        <w:t xml:space="preserve"> </w:t>
      </w:r>
      <w:r>
        <w:rPr>
          <w:spacing w:val="7"/>
        </w:rPr>
        <w:t>阶段</w:t>
      </w:r>
      <w:r>
        <w:rPr>
          <w:spacing w:val="-41"/>
        </w:rPr>
        <w:t xml:space="preserve"> </w:t>
      </w:r>
      <w:r>
        <w:rPr>
          <w:spacing w:val="7"/>
          <w:position w:val="1"/>
        </w:rPr>
        <w:t>:</w:t>
      </w:r>
      <w:r>
        <w:rPr>
          <w:spacing w:val="52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7"/>
        </w:rPr>
        <w:t>①</w:t>
      </w:r>
      <w:r>
        <w:rPr>
          <w:spacing w:val="7"/>
        </w:rPr>
        <w:t>早期</w:t>
      </w:r>
      <w:r>
        <w:rPr>
          <w:rFonts w:ascii="Microsoft YaHei" w:hAnsi="Microsoft YaHei" w:eastAsia="Microsoft YaHei" w:cs="Microsoft YaHei"/>
          <w:spacing w:val="7"/>
          <w:position w:val="1"/>
        </w:rPr>
        <w:t>。</w:t>
      </w:r>
      <w:r>
        <w:rPr>
          <w:spacing w:val="7"/>
        </w:rPr>
        <w:t>主要表现为水肿</w:t>
      </w:r>
      <w:r>
        <w:rPr>
          <w:rFonts w:ascii="Microsoft YaHei" w:hAnsi="Microsoft YaHei" w:eastAsia="Microsoft YaHei" w:cs="Microsoft YaHei"/>
          <w:spacing w:val="7"/>
          <w:position w:val="1"/>
        </w:rPr>
        <w:t>、</w:t>
      </w:r>
      <w:r>
        <w:rPr>
          <w:spacing w:val="7"/>
        </w:rPr>
        <w:t>管壁痉挛以及肠</w:t>
      </w:r>
      <w:r>
        <w:rPr/>
        <w:t xml:space="preserve"> </w:t>
      </w:r>
      <w:r>
        <w:rPr>
          <w:spacing w:val="6"/>
        </w:rPr>
        <w:t>壁可逆性缺血</w:t>
      </w:r>
      <w:r>
        <w:rPr>
          <w:spacing w:val="-53"/>
        </w:rPr>
        <w:t xml:space="preserve"> </w:t>
      </w:r>
      <w:r>
        <w:rPr>
          <w:spacing w:val="6"/>
          <w:position w:val="1"/>
        </w:rPr>
        <w:t>;</w:t>
      </w:r>
      <w:r>
        <w:rPr>
          <w:spacing w:val="54"/>
          <w:position w:val="1"/>
        </w:rPr>
        <w:t xml:space="preserve"> </w:t>
      </w:r>
      <w:r>
        <w:rPr>
          <w:rFonts w:ascii="Microsoft YaHei" w:hAnsi="Microsoft YaHei" w:eastAsia="Microsoft YaHei" w:cs="Microsoft YaHei"/>
          <w:spacing w:val="6"/>
        </w:rPr>
        <w:t>②</w:t>
      </w:r>
      <w:r>
        <w:rPr>
          <w:spacing w:val="6"/>
        </w:rPr>
        <w:t>中期</w:t>
      </w:r>
      <w:r>
        <w:rPr>
          <w:rFonts w:ascii="Microsoft YaHei" w:hAnsi="Microsoft YaHei" w:eastAsia="Microsoft YaHei" w:cs="Microsoft YaHei"/>
          <w:spacing w:val="6"/>
          <w:position w:val="1"/>
        </w:rPr>
        <w:t>。</w:t>
      </w:r>
      <w:r>
        <w:rPr>
          <w:rFonts w:ascii="Microsoft YaHei" w:hAnsi="Microsoft YaHei" w:eastAsia="Microsoft YaHei" w:cs="Microsoft YaHei"/>
          <w:spacing w:val="-27"/>
          <w:position w:val="1"/>
        </w:rPr>
        <w:t xml:space="preserve"> </w:t>
      </w:r>
      <w:r>
        <w:rPr>
          <w:spacing w:val="6"/>
        </w:rPr>
        <w:t>以持续性缺血为主</w:t>
      </w:r>
      <w:r>
        <w:rPr>
          <w:spacing w:val="6"/>
          <w:position w:val="1"/>
        </w:rPr>
        <w:t>，</w:t>
      </w:r>
      <w:r>
        <w:rPr>
          <w:spacing w:val="6"/>
        </w:rPr>
        <w:t>并且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5" w:hanging="1"/>
        <w:spacing w:before="58" w:line="259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5"/>
        </w:rPr>
        <w:t>肠壁内可见渗血</w:t>
      </w:r>
      <w:r>
        <w:rPr>
          <w:spacing w:val="-39"/>
        </w:rPr>
        <w:t xml:space="preserve"> </w:t>
      </w:r>
      <w:r>
        <w:rPr>
          <w:spacing w:val="5"/>
        </w:rPr>
        <w:t>;</w:t>
      </w:r>
      <w:r>
        <w:rPr>
          <w:spacing w:val="60"/>
        </w:rPr>
        <w:t xml:space="preserve"> </w:t>
      </w:r>
      <w:r>
        <w:rPr>
          <w:rFonts w:ascii="Microsoft YaHei" w:hAnsi="Microsoft YaHei" w:eastAsia="Microsoft YaHei" w:cs="Microsoft YaHei"/>
          <w:spacing w:val="5"/>
        </w:rPr>
        <w:t>③</w:t>
      </w:r>
      <w:r>
        <w:rPr>
          <w:spacing w:val="5"/>
        </w:rPr>
        <w:t>末期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spacing w:val="5"/>
        </w:rPr>
        <w:t>肠壁全层出现坏死</w:t>
      </w:r>
      <w:r>
        <w:rPr>
          <w:sz w:val="11"/>
          <w:szCs w:val="11"/>
          <w:spacing w:val="5"/>
          <w:position w:val="9"/>
        </w:rPr>
        <w:t>［</w:t>
      </w:r>
      <w:r>
        <w:rPr>
          <w:rFonts w:ascii="Microsoft YaHei" w:hAnsi="Microsoft YaHei" w:eastAsia="Microsoft YaHei" w:cs="Microsoft YaHei"/>
          <w:sz w:val="11"/>
          <w:szCs w:val="11"/>
          <w:spacing w:val="5"/>
          <w:position w:val="9"/>
        </w:rPr>
        <w:t>8</w:t>
      </w:r>
      <w:r>
        <w:rPr>
          <w:sz w:val="11"/>
          <w:szCs w:val="11"/>
          <w:spacing w:val="5"/>
          <w:position w:val="9"/>
        </w:rPr>
        <w:t>］</w:t>
      </w:r>
      <w:r>
        <w:rPr>
          <w:rFonts w:ascii="Microsoft YaHei" w:hAnsi="Microsoft YaHei" w:eastAsia="Microsoft YaHei" w:cs="Microsoft YaHei"/>
          <w:spacing w:val="5"/>
        </w:rPr>
        <w:t>。</w:t>
      </w:r>
      <w:r>
        <w:rPr>
          <w:rFonts w:ascii="Microsoft YaHei" w:hAnsi="Microsoft YaHei" w:eastAsia="Microsoft YaHei" w:cs="Microsoft YaHei"/>
        </w:rPr>
        <w:t xml:space="preserve"> </w:t>
      </w:r>
      <w:r>
        <w:rPr>
          <w:spacing w:val="13"/>
        </w:rPr>
        <w:t>此外，在</w:t>
      </w:r>
      <w:r>
        <w:rPr>
          <w:spacing w:val="-29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3"/>
        </w:rPr>
        <w:t xml:space="preserve"> </w:t>
      </w:r>
      <w:r>
        <w:rPr>
          <w:spacing w:val="13"/>
        </w:rPr>
        <w:t>增强扫描中，可以充分显示肠系膜血</w:t>
      </w:r>
      <w:r>
        <w:rPr/>
        <w:t xml:space="preserve"> </w:t>
      </w:r>
      <w:r>
        <w:rPr>
          <w:spacing w:val="11"/>
        </w:rPr>
        <w:t>管及主要分支的管腔情况</w:t>
      </w:r>
      <w:r>
        <w:rPr>
          <w:spacing w:val="11"/>
          <w:position w:val="1"/>
        </w:rPr>
        <w:t>，</w:t>
      </w:r>
      <w:r>
        <w:rPr>
          <w:spacing w:val="11"/>
        </w:rPr>
        <w:t>并且能够对肠壁改变进</w:t>
      </w:r>
      <w:r>
        <w:rPr>
          <w:spacing w:val="9"/>
        </w:rPr>
        <w:t xml:space="preserve"> </w:t>
      </w:r>
      <w:r>
        <w:rPr>
          <w:spacing w:val="9"/>
        </w:rPr>
        <w:t>行分级</w:t>
      </w:r>
      <w:r>
        <w:rPr>
          <w:spacing w:val="9"/>
          <w:position w:val="1"/>
        </w:rPr>
        <w:t>，</w:t>
      </w:r>
      <w:r>
        <w:rPr>
          <w:spacing w:val="9"/>
        </w:rPr>
        <w:t>有助于评估患者预后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pStyle w:val="BodyText"/>
        <w:ind w:left="25" w:right="72" w:firstLine="420"/>
        <w:spacing w:before="1" w:line="273" w:lineRule="auto"/>
        <w:jc w:val="both"/>
        <w:rPr>
          <w:rFonts w:ascii="Microsoft YaHei" w:hAnsi="Microsoft YaHei" w:eastAsia="Microsoft YaHei" w:cs="Microsoft YaHei"/>
        </w:rPr>
      </w:pPr>
      <w:r>
        <w:rPr>
          <w:spacing w:val="11"/>
        </w:rPr>
        <w:t>综上所述</w:t>
      </w:r>
      <w:r>
        <w:rPr>
          <w:spacing w:val="11"/>
          <w:position w:val="1"/>
        </w:rPr>
        <w:t>，</w:t>
      </w:r>
      <w:r>
        <w:rPr>
          <w:spacing w:val="11"/>
        </w:rPr>
        <w:t>在急性肠系膜血管栓塞患者的临床</w:t>
      </w:r>
      <w:r>
        <w:rPr>
          <w:spacing w:val="9"/>
        </w:rPr>
        <w:t xml:space="preserve"> </w:t>
      </w:r>
      <w:r>
        <w:rPr>
          <w:spacing w:val="12"/>
        </w:rPr>
        <w:t>诊断中，通过行腹部</w:t>
      </w:r>
      <w:r>
        <w:rPr>
          <w:spacing w:val="-8"/>
        </w:rPr>
        <w:t xml:space="preserve"> </w:t>
      </w:r>
      <w:r>
        <w:rPr>
          <w:rFonts w:ascii="Microsoft YaHei" w:hAnsi="Microsoft YaHei" w:eastAsia="Microsoft YaHei" w:cs="Microsoft YaHei"/>
        </w:rPr>
        <w:t>CT</w:t>
      </w:r>
      <w:r>
        <w:rPr>
          <w:rFonts w:ascii="Microsoft YaHei" w:hAnsi="Microsoft YaHei" w:eastAsia="Microsoft YaHei" w:cs="Microsoft YaHei"/>
          <w:spacing w:val="12"/>
        </w:rPr>
        <w:t xml:space="preserve"> </w:t>
      </w:r>
      <w:r>
        <w:rPr>
          <w:spacing w:val="12"/>
        </w:rPr>
        <w:t>检查，能够将肠系膜血管</w:t>
      </w:r>
      <w:r>
        <w:rPr/>
        <w:t xml:space="preserve"> </w:t>
      </w:r>
      <w:r>
        <w:rPr>
          <w:spacing w:val="11"/>
        </w:rPr>
        <w:t>的充盈情况和形态清晰显示出来</w:t>
      </w:r>
      <w:r>
        <w:rPr>
          <w:spacing w:val="11"/>
          <w:position w:val="1"/>
        </w:rPr>
        <w:t>，</w:t>
      </w:r>
      <w:r>
        <w:rPr>
          <w:spacing w:val="11"/>
        </w:rPr>
        <w:t>有助于病变分类</w:t>
      </w:r>
      <w:r>
        <w:rPr>
          <w:spacing w:val="9"/>
        </w:rPr>
        <w:t xml:space="preserve"> </w:t>
      </w:r>
      <w:r>
        <w:rPr>
          <w:spacing w:val="11"/>
        </w:rPr>
        <w:t>和分期</w:t>
      </w:r>
      <w:r>
        <w:rPr>
          <w:spacing w:val="11"/>
          <w:position w:val="1"/>
        </w:rPr>
        <w:t>，</w:t>
      </w:r>
      <w:r>
        <w:rPr>
          <w:spacing w:val="11"/>
        </w:rPr>
        <w:t>为临床治疗提供有效依据</w:t>
      </w:r>
      <w:r>
        <w:rPr>
          <w:spacing w:val="11"/>
          <w:position w:val="1"/>
        </w:rPr>
        <w:t>，</w:t>
      </w:r>
      <w:r>
        <w:rPr>
          <w:spacing w:val="11"/>
        </w:rPr>
        <w:t>从而改善患者</w:t>
      </w:r>
      <w:r>
        <w:rPr>
          <w:spacing w:val="9"/>
        </w:rPr>
        <w:t xml:space="preserve"> </w:t>
      </w:r>
      <w:r>
        <w:rPr>
          <w:spacing w:val="9"/>
        </w:rPr>
        <w:t>预后</w:t>
      </w:r>
      <w:r>
        <w:rPr>
          <w:spacing w:val="9"/>
          <w:position w:val="1"/>
        </w:rPr>
        <w:t>，</w:t>
      </w:r>
      <w:r>
        <w:rPr>
          <w:spacing w:val="9"/>
        </w:rPr>
        <w:t>具有一定的推广应用价值</w:t>
      </w:r>
      <w:r>
        <w:rPr>
          <w:rFonts w:ascii="Microsoft YaHei" w:hAnsi="Microsoft YaHei" w:eastAsia="Microsoft YaHei" w:cs="Microsoft YaHei"/>
          <w:spacing w:val="9"/>
          <w:position w:val="1"/>
        </w:rPr>
        <w:t>。</w:t>
      </w:r>
    </w:p>
    <w:p>
      <w:pPr>
        <w:ind w:left="25"/>
        <w:spacing w:before="133" w:line="211" w:lineRule="auto"/>
        <w:outlineLvl w:val="0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6"/>
        </w:rPr>
        <w:t>参考文献</w:t>
      </w:r>
    </w:p>
    <w:p>
      <w:pPr>
        <w:pStyle w:val="BodyText"/>
        <w:ind w:left="390" w:right="75" w:hanging="391"/>
        <w:spacing w:before="197" w:line="25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1</w:t>
      </w:r>
      <w:r>
        <w:rPr>
          <w:sz w:val="17"/>
          <w:szCs w:val="17"/>
          <w:spacing w:val="7"/>
        </w:rPr>
        <w:t>］黄润先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．</w:t>
      </w:r>
      <w:r>
        <w:rPr>
          <w:sz w:val="17"/>
          <w:szCs w:val="17"/>
          <w:spacing w:val="7"/>
        </w:rPr>
        <w:t>急诊腹部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7"/>
        </w:rPr>
        <w:t>对急性肠系膜血管</w:t>
      </w:r>
      <w:r>
        <w:rPr>
          <w:sz w:val="17"/>
          <w:szCs w:val="17"/>
          <w:spacing w:val="6"/>
        </w:rPr>
        <w:t>栓塞的临床诊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断价值分析［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J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世界最新医学信息文摘，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2016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16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64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:</w:t>
      </w:r>
      <w:r>
        <w:rPr>
          <w:sz w:val="17"/>
          <w:szCs w:val="17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18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－19．</w:t>
      </w:r>
    </w:p>
    <w:p>
      <w:pPr>
        <w:pStyle w:val="BodyText"/>
        <w:ind w:left="385" w:right="74" w:hanging="385"/>
        <w:spacing w:before="3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2</w:t>
      </w:r>
      <w:r>
        <w:rPr>
          <w:sz w:val="17"/>
          <w:szCs w:val="17"/>
          <w:spacing w:val="6"/>
        </w:rPr>
        <w:t>］许寒翎，曹辉，董春风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．</w:t>
      </w:r>
      <w:r>
        <w:rPr>
          <w:sz w:val="17"/>
          <w:szCs w:val="17"/>
          <w:spacing w:val="6"/>
        </w:rPr>
        <w:t>腹部</w:t>
      </w:r>
      <w:r>
        <w:rPr>
          <w:sz w:val="17"/>
          <w:szCs w:val="17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对急性肠系膜血管栓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塞的临床诊断价值分析［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J</w:t>
      </w:r>
      <w:r>
        <w:rPr>
          <w:sz w:val="17"/>
          <w:szCs w:val="17"/>
          <w:spacing w:val="-33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3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10"/>
        </w:rPr>
        <w:t>当</w:t>
      </w:r>
      <w:r>
        <w:rPr>
          <w:sz w:val="17"/>
          <w:szCs w:val="17"/>
          <w:spacing w:val="-46"/>
        </w:rPr>
        <w:t xml:space="preserve"> </w:t>
      </w:r>
      <w:r>
        <w:rPr>
          <w:sz w:val="17"/>
          <w:szCs w:val="17"/>
          <w:spacing w:val="10"/>
        </w:rPr>
        <w:t>代</w:t>
      </w:r>
      <w:r>
        <w:rPr>
          <w:sz w:val="17"/>
          <w:szCs w:val="17"/>
          <w:spacing w:val="-35"/>
        </w:rPr>
        <w:t xml:space="preserve"> </w:t>
      </w:r>
      <w:r>
        <w:rPr>
          <w:sz w:val="17"/>
          <w:szCs w:val="17"/>
          <w:spacing w:val="10"/>
        </w:rPr>
        <w:t>医</w:t>
      </w:r>
      <w:r>
        <w:rPr>
          <w:sz w:val="17"/>
          <w:szCs w:val="17"/>
          <w:spacing w:val="-40"/>
        </w:rPr>
        <w:t xml:space="preserve"> </w:t>
      </w:r>
      <w:r>
        <w:rPr>
          <w:sz w:val="17"/>
          <w:szCs w:val="17"/>
          <w:spacing w:val="10"/>
        </w:rPr>
        <w:t>学，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2017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10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23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06</w:t>
      </w:r>
      <w:r>
        <w:rPr>
          <w:sz w:val="17"/>
          <w:szCs w:val="17"/>
          <w:spacing w:val="-15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5"/>
        </w:rPr>
        <w:t>:</w:t>
      </w:r>
      <w:r>
        <w:rPr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92－93．</w:t>
      </w:r>
    </w:p>
    <w:p>
      <w:pPr>
        <w:pStyle w:val="BodyText"/>
        <w:ind w:left="384" w:right="40" w:hanging="384"/>
        <w:spacing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6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3</w:t>
      </w:r>
      <w:r>
        <w:rPr>
          <w:sz w:val="17"/>
          <w:szCs w:val="17"/>
          <w:spacing w:val="6"/>
        </w:rPr>
        <w:t>］李伟，于澜，王刚，李志明，周晓明，高远</w:t>
      </w:r>
      <w:r>
        <w:rPr>
          <w:sz w:val="17"/>
          <w:szCs w:val="17"/>
          <w:spacing w:val="5"/>
        </w:rPr>
        <w:t>翔</w:t>
      </w:r>
      <w:r>
        <w:rPr>
          <w:rFonts w:ascii="Microsoft YaHei" w:hAnsi="Microsoft YaHei" w:eastAsia="Microsoft YaHei" w:cs="Microsoft YaHei"/>
          <w:sz w:val="17"/>
          <w:szCs w:val="17"/>
          <w:spacing w:val="5"/>
        </w:rPr>
        <w:t>．</w:t>
      </w:r>
      <w:r>
        <w:rPr>
          <w:sz w:val="17"/>
          <w:szCs w:val="17"/>
          <w:spacing w:val="5"/>
        </w:rPr>
        <w:t>探究急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6"/>
        </w:rPr>
        <w:t>诊腹部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6"/>
        </w:rPr>
        <w:t>对急性肠系膜血管栓塞的临床诊断价值［</w:t>
      </w:r>
      <w:r>
        <w:rPr>
          <w:rFonts w:ascii="Microsoft YaHei" w:hAnsi="Microsoft YaHei" w:eastAsia="Microsoft YaHei" w:cs="Microsoft YaHei"/>
          <w:sz w:val="17"/>
          <w:szCs w:val="17"/>
          <w:spacing w:val="6"/>
        </w:rPr>
        <w:t>J</w:t>
      </w:r>
      <w:r>
        <w:rPr>
          <w:sz w:val="17"/>
          <w:szCs w:val="17"/>
          <w:spacing w:val="-55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55"/>
        </w:rPr>
        <w:t>．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8"/>
        </w:rPr>
        <w:t>影像研究与医学应用，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2019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8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3 </w:t>
      </w:r>
      <w:r>
        <w:rPr>
          <w:sz w:val="17"/>
          <w:szCs w:val="17"/>
          <w:spacing w:val="-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04</w:t>
      </w:r>
      <w:r>
        <w:rPr>
          <w:sz w:val="17"/>
          <w:szCs w:val="17"/>
          <w:spacing w:val="-8"/>
        </w:rPr>
        <w:t>) :</w:t>
      </w:r>
      <w:r>
        <w:rPr>
          <w:sz w:val="17"/>
          <w:szCs w:val="17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177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8"/>
        </w:rPr>
        <w:t>－</w:t>
      </w:r>
      <w:r>
        <w:rPr>
          <w:rFonts w:ascii="Microsoft YaHei" w:hAnsi="Microsoft YaHei" w:eastAsia="Microsoft YaHei" w:cs="Microsoft YaHei"/>
          <w:sz w:val="17"/>
          <w:szCs w:val="17"/>
          <w:spacing w:val="-9"/>
        </w:rPr>
        <w:t>178．</w:t>
      </w:r>
    </w:p>
    <w:p>
      <w:pPr>
        <w:pStyle w:val="BodyText"/>
        <w:ind w:left="390" w:right="75" w:hanging="391"/>
        <w:spacing w:before="1" w:line="25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4</w:t>
      </w:r>
      <w:r>
        <w:rPr>
          <w:sz w:val="17"/>
          <w:szCs w:val="17"/>
          <w:spacing w:val="7"/>
        </w:rPr>
        <w:t>］王良根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．</w:t>
      </w:r>
      <w:r>
        <w:rPr>
          <w:sz w:val="17"/>
          <w:szCs w:val="17"/>
          <w:spacing w:val="7"/>
        </w:rPr>
        <w:t>急诊腹部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7"/>
        </w:rPr>
        <w:t>对急性肠系膜血管</w:t>
      </w:r>
      <w:r>
        <w:rPr>
          <w:sz w:val="17"/>
          <w:szCs w:val="17"/>
          <w:spacing w:val="6"/>
        </w:rPr>
        <w:t>栓塞的临床诊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9"/>
        </w:rPr>
        <w:t>断价值分析［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J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 xml:space="preserve"> </w:t>
      </w:r>
      <w:r>
        <w:rPr>
          <w:sz w:val="17"/>
          <w:szCs w:val="17"/>
          <w:spacing w:val="9"/>
        </w:rPr>
        <w:t>世界最新医学信息文摘，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2015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9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9"/>
        </w:rPr>
        <w:t>15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9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20</w:t>
      </w:r>
      <w:r>
        <w:rPr>
          <w:sz w:val="17"/>
          <w:szCs w:val="17"/>
          <w:spacing w:val="-19"/>
        </w:rPr>
        <w:t>)</w:t>
      </w:r>
      <w:r>
        <w:rPr>
          <w:sz w:val="17"/>
          <w:szCs w:val="17"/>
          <w:spacing w:val="6"/>
        </w:rPr>
        <w:t xml:space="preserve"> </w:t>
      </w:r>
      <w:r>
        <w:rPr>
          <w:sz w:val="17"/>
          <w:szCs w:val="17"/>
          <w:spacing w:val="-19"/>
        </w:rPr>
        <w:t>: 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156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9"/>
        </w:rPr>
        <w:t>+ 161．</w:t>
      </w:r>
    </w:p>
    <w:p>
      <w:pPr>
        <w:pStyle w:val="BodyText"/>
        <w:ind w:left="390" w:right="75" w:hanging="391"/>
        <w:spacing w:before="3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7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5</w:t>
      </w:r>
      <w:r>
        <w:rPr>
          <w:sz w:val="17"/>
          <w:szCs w:val="17"/>
          <w:spacing w:val="7"/>
        </w:rPr>
        <w:t>］符江峰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>．</w:t>
      </w:r>
      <w:r>
        <w:rPr>
          <w:sz w:val="17"/>
          <w:szCs w:val="17"/>
          <w:spacing w:val="7"/>
        </w:rPr>
        <w:t>急诊腹部</w:t>
      </w:r>
      <w:r>
        <w:rPr>
          <w:sz w:val="17"/>
          <w:szCs w:val="17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7"/>
        </w:rPr>
        <w:t xml:space="preserve"> </w:t>
      </w:r>
      <w:r>
        <w:rPr>
          <w:sz w:val="17"/>
          <w:szCs w:val="17"/>
          <w:spacing w:val="7"/>
        </w:rPr>
        <w:t>对急性肠系膜血管</w:t>
      </w:r>
      <w:r>
        <w:rPr>
          <w:sz w:val="17"/>
          <w:szCs w:val="17"/>
          <w:spacing w:val="6"/>
        </w:rPr>
        <w:t>栓塞的临床诊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5"/>
        </w:rPr>
        <w:t>断价值探讨［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J</w:t>
      </w:r>
      <w:r>
        <w:rPr>
          <w:sz w:val="17"/>
          <w:szCs w:val="17"/>
          <w:spacing w:val="-2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 xml:space="preserve"> </w:t>
      </w:r>
      <w:r>
        <w:rPr>
          <w:sz w:val="17"/>
          <w:szCs w:val="17"/>
          <w:spacing w:val="-5"/>
        </w:rPr>
        <w:t>临床医药实践，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2013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5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22</w:t>
      </w:r>
      <w:r>
        <w:rPr>
          <w:rFonts w:ascii="Microsoft YaHei" w:hAnsi="Microsoft YaHei" w:eastAsia="Microsoft YaHei" w:cs="Microsoft YaHei"/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5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09</w:t>
      </w:r>
      <w:r>
        <w:rPr>
          <w:sz w:val="17"/>
          <w:szCs w:val="17"/>
          <w:spacing w:val="-5"/>
        </w:rPr>
        <w:t>) :</w:t>
      </w:r>
      <w:r>
        <w:rPr>
          <w:sz w:val="17"/>
          <w:szCs w:val="17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5"/>
        </w:rPr>
        <w:t>665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-</w:t>
      </w:r>
      <w:r>
        <w:rPr>
          <w:rFonts w:ascii="Microsoft YaHei" w:hAnsi="Microsoft YaHei" w:eastAsia="Microsoft YaHei" w:cs="Microsoft YaHei"/>
          <w:sz w:val="17"/>
          <w:szCs w:val="17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667．</w:t>
      </w:r>
    </w:p>
    <w:p>
      <w:pPr>
        <w:pStyle w:val="BodyText"/>
        <w:ind w:left="379" w:right="40" w:hanging="379"/>
        <w:spacing w:before="4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-14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6</w:t>
      </w:r>
      <w:r>
        <w:rPr>
          <w:sz w:val="17"/>
          <w:szCs w:val="17"/>
          <w:spacing w:val="-14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Mizutani</w:t>
      </w:r>
      <w:r>
        <w:rPr>
          <w:rFonts w:ascii="Microsoft YaHei" w:hAnsi="Microsoft YaHei" w:eastAsia="Microsoft YaHei" w:cs="Microsoft YaHei"/>
          <w:sz w:val="17"/>
          <w:szCs w:val="17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Suzuki</w:t>
      </w:r>
      <w:r>
        <w:rPr>
          <w:rFonts w:ascii="Microsoft YaHei" w:hAnsi="Microsoft YaHei" w:eastAsia="Microsoft YaHei" w:cs="Microsoft YaHei"/>
          <w:sz w:val="17"/>
          <w:szCs w:val="17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H</w:t>
      </w:r>
      <w:r>
        <w:rPr>
          <w:rFonts w:ascii="Microsoft YaHei" w:hAnsi="Microsoft YaHei" w:eastAsia="Microsoft YaHei" w:cs="Microsoft YaHei"/>
          <w:sz w:val="17"/>
          <w:szCs w:val="17"/>
          <w:spacing w:val="-27"/>
        </w:rPr>
        <w:t xml:space="preserve"> 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Aimoto</w:t>
      </w:r>
      <w:r>
        <w:rPr>
          <w:rFonts w:ascii="Microsoft YaHei" w:hAnsi="Microsoft YaHei" w:eastAsia="Microsoft YaHei" w:cs="Microsoft YaHei"/>
          <w:sz w:val="17"/>
          <w:szCs w:val="17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4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et</w:t>
      </w:r>
      <w:r>
        <w:rPr>
          <w:rFonts w:ascii="Microsoft YaHei" w:hAnsi="Microsoft YaHei" w:eastAsia="Microsoft YaHei" w:cs="Microsoft YaHei"/>
          <w:sz w:val="17"/>
          <w:szCs w:val="17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al． Time</w:t>
      </w:r>
      <w:r>
        <w:rPr>
          <w:rFonts w:ascii="Microsoft YaHei" w:hAnsi="Microsoft YaHei" w:eastAsia="Microsoft YaHei" w:cs="Microsoft YaHei"/>
          <w:sz w:val="17"/>
          <w:szCs w:val="17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－depend-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ent  changes  in  endoscopic</w:t>
      </w:r>
      <w:r>
        <w:rPr>
          <w:rFonts w:ascii="Microsoft YaHei" w:hAnsi="Microsoft YaHei" w:eastAsia="Microsoft YaHei" w:cs="Microsoft YaHei"/>
          <w:sz w:val="17"/>
          <w:szCs w:val="17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f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indings</w:t>
      </w:r>
      <w:r>
        <w:rPr>
          <w:rFonts w:ascii="Microsoft YaHei" w:hAnsi="Microsoft YaHei" w:eastAsia="Microsoft YaHei" w:cs="Microsoft YaHei"/>
          <w:sz w:val="17"/>
          <w:szCs w:val="17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of</w:t>
      </w:r>
      <w:r>
        <w:rPr>
          <w:rFonts w:ascii="Microsoft YaHei" w:hAnsi="Microsoft YaHei" w:eastAsia="Microsoft YaHei" w:cs="Microsoft YaHei"/>
          <w:sz w:val="17"/>
          <w:szCs w:val="17"/>
          <w:spacing w:val="4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intestine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in</w:t>
      </w:r>
      <w:r>
        <w:rPr>
          <w:rFonts w:ascii="Microsoft YaHei" w:hAnsi="Microsoft YaHei" w:eastAsia="Microsoft YaHei" w:cs="Microsoft YaHei"/>
          <w:sz w:val="17"/>
          <w:szCs w:val="17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patient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with</w:t>
      </w:r>
      <w:r>
        <w:rPr>
          <w:rFonts w:ascii="Microsoft YaHei" w:hAnsi="Microsoft YaHei" w:eastAsia="Microsoft YaHei" w:cs="Microsoft YaHei"/>
          <w:sz w:val="17"/>
          <w:szCs w:val="17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acute</w:t>
      </w:r>
      <w:r>
        <w:rPr>
          <w:rFonts w:ascii="Microsoft YaHei" w:hAnsi="Microsoft YaHei" w:eastAsia="Microsoft YaHei" w:cs="Microsoft YaHei"/>
          <w:sz w:val="17"/>
          <w:szCs w:val="17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superior</w:t>
      </w:r>
      <w:r>
        <w:rPr>
          <w:rFonts w:ascii="Microsoft YaHei" w:hAnsi="Microsoft YaHei" w:eastAsia="Microsoft YaHei" w:cs="Microsoft YaHei"/>
          <w:sz w:val="17"/>
          <w:szCs w:val="17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mesenteric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arterial</w:t>
      </w:r>
      <w:r>
        <w:rPr>
          <w:rFonts w:ascii="Microsoft YaHei" w:hAnsi="Microsoft YaHei" w:eastAsia="Microsoft YaHei" w:cs="Microsoft YaHei"/>
          <w:sz w:val="17"/>
          <w:szCs w:val="17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thrombosis</w:t>
      </w:r>
      <w:r>
        <w:rPr>
          <w:rFonts w:ascii="Microsoft YaHei" w:hAnsi="Microsoft YaHei" w:eastAsia="Microsoft YaHei" w:cs="Microsoft YaHei"/>
          <w:sz w:val="17"/>
          <w:szCs w:val="17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afte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r</w:t>
      </w:r>
      <w:r>
        <w:rPr>
          <w:rFonts w:ascii="Microsoft YaHei" w:hAnsi="Microsoft YaHei" w:eastAsia="Microsoft YaHei" w:cs="Microsoft YaHei"/>
          <w:sz w:val="17"/>
          <w:szCs w:val="17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5"/>
        </w:rPr>
        <w:t>pan-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creaticoduodenectomy  </w:t>
      </w:r>
      <w:r>
        <w:rPr>
          <w:sz w:val="17"/>
          <w:szCs w:val="17"/>
          <w:spacing w:val="-13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J </w:t>
      </w:r>
      <w:r>
        <w:rPr>
          <w:sz w:val="17"/>
          <w:szCs w:val="17"/>
          <w:spacing w:val="-28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28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Dig     Endosc</w:t>
      </w:r>
      <w:r>
        <w:rPr>
          <w:rFonts w:ascii="Microsoft YaHei" w:hAnsi="Microsoft YaHei" w:eastAsia="Microsoft YaHei" w:cs="Microsoft YaHei"/>
          <w:sz w:val="17"/>
          <w:szCs w:val="17"/>
          <w:spacing w:val="-26"/>
        </w:rPr>
        <w:t xml:space="preserve"> </w:t>
      </w:r>
      <w:r>
        <w:rPr>
          <w:sz w:val="17"/>
          <w:szCs w:val="17"/>
          <w:spacing w:val="-13"/>
        </w:rPr>
        <w:t>，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2018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3"/>
        </w:rPr>
        <w:t>，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24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 </w:t>
      </w:r>
      <w:r>
        <w:rPr>
          <w:sz w:val="17"/>
          <w:szCs w:val="17"/>
          <w:spacing w:val="-17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4</w:t>
      </w:r>
      <w:r>
        <w:rPr>
          <w:sz w:val="17"/>
          <w:szCs w:val="17"/>
          <w:spacing w:val="-17"/>
        </w:rPr>
        <w:t>)</w:t>
      </w:r>
      <w:r>
        <w:rPr>
          <w:sz w:val="17"/>
          <w:szCs w:val="17"/>
          <w:spacing w:val="3"/>
        </w:rPr>
        <w:t xml:space="preserve"> </w:t>
      </w:r>
      <w:r>
        <w:rPr>
          <w:sz w:val="17"/>
          <w:szCs w:val="17"/>
          <w:spacing w:val="-17"/>
        </w:rPr>
        <w:t>:</w:t>
      </w:r>
      <w:r>
        <w:rPr>
          <w:sz w:val="17"/>
          <w:szCs w:val="17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7"/>
        </w:rPr>
        <w:t>289．</w:t>
      </w:r>
    </w:p>
    <w:p>
      <w:pPr>
        <w:pStyle w:val="BodyText"/>
        <w:ind w:left="385" w:right="74" w:hanging="385"/>
        <w:spacing w:before="2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11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7</w:t>
      </w:r>
      <w:r>
        <w:rPr>
          <w:sz w:val="17"/>
          <w:szCs w:val="17"/>
          <w:spacing w:val="11"/>
        </w:rPr>
        <w:t>］周坤生，邓启付，林承露，郭磊</w:t>
      </w:r>
      <w:r>
        <w:rPr>
          <w:rFonts w:ascii="Microsoft YaHei" w:hAnsi="Microsoft YaHei" w:eastAsia="Microsoft YaHei" w:cs="Microsoft YaHei"/>
          <w:sz w:val="17"/>
          <w:szCs w:val="17"/>
          <w:spacing w:val="11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10"/>
        </w:rPr>
        <w:t xml:space="preserve"> </w:t>
      </w:r>
      <w:r>
        <w:rPr>
          <w:sz w:val="17"/>
          <w:szCs w:val="17"/>
          <w:spacing w:val="11"/>
        </w:rPr>
        <w:t>刍议通过急诊腹部</w:t>
      </w:r>
      <w:r>
        <w:rPr>
          <w:sz w:val="17"/>
          <w:szCs w:val="17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CT </w:t>
      </w:r>
      <w:r>
        <w:rPr>
          <w:sz w:val="17"/>
          <w:szCs w:val="17"/>
          <w:spacing w:val="-1"/>
        </w:rPr>
        <w:t>诊断急性肠系膜血管栓塞［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J</w:t>
      </w:r>
      <w:r>
        <w:rPr>
          <w:sz w:val="17"/>
          <w:szCs w:val="17"/>
          <w:spacing w:val="-36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6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sz w:val="17"/>
          <w:szCs w:val="17"/>
          <w:spacing w:val="-1"/>
        </w:rPr>
        <w:t>中外医疗，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2014</w:t>
      </w:r>
      <w:r>
        <w:rPr>
          <w:rFonts w:ascii="Microsoft YaHei" w:hAnsi="Microsoft YaHei" w:eastAsia="Microsoft YaHei" w:cs="Microsoft YaHei"/>
          <w:sz w:val="17"/>
          <w:szCs w:val="17"/>
          <w:spacing w:val="-20"/>
        </w:rPr>
        <w:t xml:space="preserve"> </w:t>
      </w:r>
      <w:r>
        <w:rPr>
          <w:sz w:val="17"/>
          <w:szCs w:val="17"/>
          <w:spacing w:val="-1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"/>
        </w:rPr>
        <w:t>33</w:t>
      </w:r>
      <w:r>
        <w:rPr>
          <w:rFonts w:ascii="Microsoft YaHei" w:hAnsi="Microsoft YaHei" w:eastAsia="Microsoft YaHei" w:cs="Microsoft YaHei"/>
          <w:sz w:val="17"/>
          <w:szCs w:val="17"/>
        </w:rPr>
        <w:t xml:space="preserve"> </w:t>
      </w:r>
      <w:r>
        <w:rPr>
          <w:sz w:val="17"/>
          <w:szCs w:val="17"/>
          <w:spacing w:val="-18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02</w:t>
      </w:r>
      <w:r>
        <w:rPr>
          <w:sz w:val="17"/>
          <w:szCs w:val="17"/>
          <w:spacing w:val="-18"/>
        </w:rPr>
        <w:t>)</w:t>
      </w:r>
      <w:r>
        <w:rPr>
          <w:sz w:val="17"/>
          <w:szCs w:val="17"/>
          <w:spacing w:val="12"/>
        </w:rPr>
        <w:t xml:space="preserve"> </w:t>
      </w:r>
      <w:r>
        <w:rPr>
          <w:sz w:val="17"/>
          <w:szCs w:val="17"/>
          <w:spacing w:val="-18"/>
        </w:rPr>
        <w:t>:</w:t>
      </w:r>
      <w:r>
        <w:rPr>
          <w:sz w:val="17"/>
          <w:szCs w:val="17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175</w:t>
      </w:r>
      <w:r>
        <w:rPr>
          <w:rFonts w:ascii="Microsoft YaHei" w:hAnsi="Microsoft YaHei" w:eastAsia="Microsoft YaHei" w:cs="Microsoft YaHei"/>
          <w:sz w:val="17"/>
          <w:szCs w:val="17"/>
          <w:spacing w:val="-2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8"/>
        </w:rPr>
        <w:t>－176．</w:t>
      </w:r>
    </w:p>
    <w:p>
      <w:pPr>
        <w:pStyle w:val="BodyText"/>
        <w:ind w:left="384" w:right="73" w:hanging="384"/>
        <w:spacing w:before="2" w:line="25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sz w:val="17"/>
          <w:szCs w:val="17"/>
          <w:spacing w:val="2"/>
        </w:rPr>
        <w:t>［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8</w:t>
      </w:r>
      <w:r>
        <w:rPr>
          <w:sz w:val="17"/>
          <w:szCs w:val="17"/>
          <w:spacing w:val="2"/>
        </w:rPr>
        <w:t>］梁付奎，殷好治，傅晓琴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．</w:t>
      </w:r>
      <w:r>
        <w:rPr>
          <w:sz w:val="17"/>
          <w:szCs w:val="17"/>
          <w:spacing w:val="2"/>
        </w:rPr>
        <w:t>肠系膜上动脉血栓</w:t>
      </w:r>
      <w:r>
        <w:rPr>
          <w:sz w:val="17"/>
          <w:szCs w:val="17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2"/>
        </w:rPr>
        <w:t>128</w:t>
      </w:r>
      <w:r>
        <w:rPr>
          <w:rFonts w:ascii="Microsoft YaHei" w:hAnsi="Microsoft YaHei" w:eastAsia="Microsoft YaHei" w:cs="Microsoft YaHei"/>
          <w:sz w:val="17"/>
          <w:szCs w:val="17"/>
          <w:spacing w:val="18"/>
        </w:rPr>
        <w:t xml:space="preserve"> </w:t>
      </w:r>
      <w:r>
        <w:rPr>
          <w:sz w:val="17"/>
          <w:szCs w:val="17"/>
          <w:spacing w:val="2"/>
        </w:rPr>
        <w:t>层螺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10"/>
        </w:rPr>
        <w:t>旋</w:t>
      </w:r>
      <w:r>
        <w:rPr>
          <w:sz w:val="17"/>
          <w:szCs w:val="17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</w:rPr>
        <w:t>CT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 xml:space="preserve"> </w:t>
      </w:r>
      <w:r>
        <w:rPr>
          <w:sz w:val="17"/>
          <w:szCs w:val="17"/>
          <w:spacing w:val="10"/>
        </w:rPr>
        <w:t>血管成像特征及诊断价值分析［</w:t>
      </w:r>
      <w:r>
        <w:rPr>
          <w:rFonts w:ascii="Microsoft YaHei" w:hAnsi="Microsoft YaHei" w:eastAsia="Microsoft YaHei" w:cs="Microsoft YaHei"/>
          <w:sz w:val="17"/>
          <w:szCs w:val="17"/>
          <w:spacing w:val="10"/>
        </w:rPr>
        <w:t>J</w:t>
      </w:r>
      <w:r>
        <w:rPr>
          <w:sz w:val="17"/>
          <w:szCs w:val="17"/>
          <w:spacing w:val="-37"/>
        </w:rPr>
        <w:t>］</w:t>
      </w:r>
      <w:r>
        <w:rPr>
          <w:rFonts w:ascii="Microsoft YaHei" w:hAnsi="Microsoft YaHei" w:eastAsia="Microsoft YaHei" w:cs="Microsoft YaHei"/>
          <w:sz w:val="17"/>
          <w:szCs w:val="17"/>
          <w:spacing w:val="-37"/>
        </w:rPr>
        <w:t>．</w:t>
      </w:r>
      <w:r>
        <w:rPr>
          <w:rFonts w:ascii="Microsoft YaHei" w:hAnsi="Microsoft YaHei" w:eastAsia="Microsoft YaHei" w:cs="Microsoft YaHei"/>
          <w:sz w:val="17"/>
          <w:szCs w:val="17"/>
          <w:spacing w:val="-31"/>
        </w:rPr>
        <w:t xml:space="preserve"> </w:t>
      </w:r>
      <w:r>
        <w:rPr>
          <w:sz w:val="17"/>
          <w:szCs w:val="17"/>
          <w:spacing w:val="10"/>
        </w:rPr>
        <w:t>现代医用影</w:t>
      </w:r>
      <w:r>
        <w:rPr>
          <w:sz w:val="17"/>
          <w:szCs w:val="17"/>
        </w:rPr>
        <w:t xml:space="preserve"> </w:t>
      </w:r>
      <w:r>
        <w:rPr>
          <w:sz w:val="17"/>
          <w:szCs w:val="17"/>
          <w:spacing w:val="-13"/>
        </w:rPr>
        <w:t>像学，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2019</w:t>
      </w:r>
      <w:r>
        <w:rPr>
          <w:sz w:val="17"/>
          <w:szCs w:val="17"/>
          <w:spacing w:val="-13"/>
        </w:rPr>
        <w:t>，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028</w:t>
      </w:r>
      <w:r>
        <w:rPr>
          <w:sz w:val="17"/>
          <w:szCs w:val="17"/>
          <w:spacing w:val="-13"/>
        </w:rPr>
        <w:t>(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006</w:t>
      </w:r>
      <w:r>
        <w:rPr>
          <w:sz w:val="17"/>
          <w:szCs w:val="17"/>
          <w:spacing w:val="-13"/>
        </w:rPr>
        <w:t>) :  </w:t>
      </w:r>
      <w:r>
        <w:rPr>
          <w:rFonts w:ascii="Microsoft YaHei" w:hAnsi="Microsoft YaHei" w:eastAsia="Microsoft YaHei" w:cs="Microsoft YaHei"/>
          <w:sz w:val="17"/>
          <w:szCs w:val="17"/>
          <w:spacing w:val="-13"/>
        </w:rPr>
        <w:t>1213</w:t>
      </w:r>
      <w:r>
        <w:rPr>
          <w:rFonts w:ascii="Microsoft YaHei" w:hAnsi="Microsoft YaHei" w:eastAsia="Microsoft YaHei" w:cs="Microsoft YaHei"/>
          <w:sz w:val="17"/>
          <w:szCs w:val="17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spacing w:val="-14"/>
        </w:rPr>
        <w:t>－1215．</w:t>
      </w:r>
    </w:p>
    <w:sectPr>
      <w:type w:val="continuous"/>
      <w:pgSz w:w="11905" w:h="16156"/>
      <w:pgMar w:top="1327" w:right="1007" w:bottom="0" w:left="424" w:header="920" w:footer="0" w:gutter="0"/>
      <w:cols w:equalWidth="0" w:num="2">
        <w:col w:w="5621" w:space="100"/>
        <w:col w:w="475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59" w:line="20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2" style="position:absolute;margin-left:21.2pt;margin-top:777.584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pict>
        <v:shape id="_x0000_s4" style="position:absolute;margin-left:53.8pt;margin-top:63.0283pt;mso-position-vertical-relative:page;mso-position-horizontal-relative:page;width:487.5pt;height:0.35pt;z-index:251659264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17"/>
      </w:rPr>
      <w:t xml:space="preserve">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No. 7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Jul．2021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12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49 —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2"/>
      <w:spacing w:before="53" w:line="192" w:lineRule="auto"/>
      <w:rPr/>
    </w:pPr>
    <w:r>
      <w:pict>
        <v:shape id="WordPictureWatermark14" style="position:absolute;margin-left:21.2pt;margin-top:777.584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pict>
        <v:shape id="_x0000_s16" style="position:absolute;margin-left:53.8pt;margin-top:63.0283pt;mso-position-vertical-relative:page;mso-position-horizontal-relative:page;width:487.5pt;height:0.35pt;z-index:251661312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pacing w:val="-5"/>
      </w:rPr>
      <w:t>—</w:t>
    </w:r>
    <w:r>
      <w:rPr>
        <w:rFonts w:ascii="Microsoft YaHei" w:hAnsi="Microsoft YaHei" w:eastAsia="Microsoft YaHei" w:cs="Microsoft YaHei"/>
        <w:spacing w:val="23"/>
      </w:rPr>
      <w:t xml:space="preserve"> </w:t>
    </w:r>
    <w:r>
      <w:rPr>
        <w:rFonts w:ascii="Microsoft YaHei" w:hAnsi="Microsoft YaHei" w:eastAsia="Microsoft YaHei" w:cs="Microsoft YaHei"/>
        <w:spacing w:val="-5"/>
      </w:rPr>
      <w:t>1250 —                                                                           《</w:t>
    </w:r>
    <w:r>
      <w:rPr>
        <w:spacing w:val="-5"/>
      </w:rPr>
      <w:t>现代医用影像学</w:t>
    </w:r>
    <w:r>
      <w:rPr>
        <w:rFonts w:ascii="Microsoft YaHei" w:hAnsi="Microsoft YaHei" w:eastAsia="Microsoft YaHei" w:cs="Microsoft YaHei"/>
        <w:spacing w:val="-5"/>
      </w:rPr>
      <w:t>》2</w:t>
    </w:r>
    <w:r>
      <w:rPr>
        <w:rFonts w:ascii="Microsoft YaHei" w:hAnsi="Microsoft YaHei" w:eastAsia="Microsoft YaHei" w:cs="Microsoft YaHei"/>
        <w:spacing w:val="-6"/>
      </w:rPr>
      <w:t>021</w:t>
    </w:r>
    <w:r>
      <w:rPr>
        <w:rFonts w:ascii="Microsoft YaHei" w:hAnsi="Microsoft YaHei" w:eastAsia="Microsoft YaHei" w:cs="Microsoft YaHei"/>
        <w:spacing w:val="13"/>
      </w:rPr>
      <w:t xml:space="preserve"> </w:t>
    </w:r>
    <w:r>
      <w:rPr>
        <w:spacing w:val="-6"/>
      </w:rPr>
      <w:t>年</w:t>
    </w:r>
    <w:r>
      <w:rPr>
        <w:spacing w:val="-51"/>
      </w:rPr>
      <w:t xml:space="preserve"> </w:t>
    </w:r>
    <w:r>
      <w:rPr>
        <w:rFonts w:ascii="Microsoft YaHei" w:hAnsi="Microsoft YaHei" w:eastAsia="Microsoft YaHei" w:cs="Microsoft YaHei"/>
        <w:spacing w:val="-6"/>
      </w:rPr>
      <w:t>7</w:t>
    </w:r>
    <w:r>
      <w:rPr>
        <w:rFonts w:ascii="Microsoft YaHei" w:hAnsi="Microsoft YaHei" w:eastAsia="Microsoft YaHei" w:cs="Microsoft YaHei"/>
        <w:spacing w:val="18"/>
      </w:rPr>
      <w:t xml:space="preserve"> </w:t>
    </w:r>
    <w:r>
      <w:rPr>
        <w:spacing w:val="-6"/>
      </w:rPr>
      <w:t>月第</w:t>
    </w:r>
    <w:r>
      <w:rPr>
        <w:spacing w:val="-47"/>
      </w:rPr>
      <w:t xml:space="preserve"> </w:t>
    </w:r>
    <w:r>
      <w:rPr>
        <w:rFonts w:ascii="Microsoft YaHei" w:hAnsi="Microsoft YaHei" w:eastAsia="Microsoft YaHei" w:cs="Microsoft YaHei"/>
        <w:spacing w:val="-6"/>
      </w:rPr>
      <w:t>30</w:t>
    </w:r>
    <w:r>
      <w:rPr>
        <w:rFonts w:ascii="Microsoft YaHei" w:hAnsi="Microsoft YaHei" w:eastAsia="Microsoft YaHei" w:cs="Microsoft YaHei"/>
        <w:spacing w:val="15"/>
      </w:rPr>
      <w:t xml:space="preserve"> </w:t>
    </w:r>
    <w:r>
      <w:rPr>
        <w:spacing w:val="-6"/>
      </w:rPr>
      <w:t>卷第</w:t>
    </w:r>
    <w:r>
      <w:rPr>
        <w:spacing w:val="-51"/>
      </w:rPr>
      <w:t xml:space="preserve"> </w:t>
    </w:r>
    <w:r>
      <w:rPr>
        <w:rFonts w:ascii="Microsoft YaHei" w:hAnsi="Microsoft YaHei" w:eastAsia="Microsoft YaHei" w:cs="Microsoft YaHei"/>
        <w:spacing w:val="-6"/>
      </w:rPr>
      <w:t>7</w:t>
    </w:r>
    <w:r>
      <w:rPr>
        <w:rFonts w:ascii="Microsoft YaHei" w:hAnsi="Microsoft YaHei" w:eastAsia="Microsoft YaHei" w:cs="Microsoft YaHei"/>
        <w:spacing w:val="15"/>
        <w:w w:val="101"/>
      </w:rPr>
      <w:t xml:space="preserve"> </w:t>
    </w:r>
    <w:r>
      <w:rPr>
        <w:spacing w:val="-6"/>
      </w:rPr>
      <w:t>期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1"/>
      <w:spacing w:before="59" w:line="200" w:lineRule="auto"/>
      <w:rPr>
        <w:rFonts w:ascii="Microsoft YaHei" w:hAnsi="Microsoft YaHei" w:eastAsia="Microsoft YaHei" w:cs="Microsoft YaHei"/>
        <w:sz w:val="20"/>
        <w:szCs w:val="20"/>
      </w:rPr>
    </w:pPr>
    <w:r>
      <w:pict>
        <v:shape id="WordPictureWatermark18" style="position:absolute;margin-left:21.2pt;margin-top:777.584pt;mso-position-vertical-relative:page;mso-position-horizontal-relative:page;width:168.95pt;height:12.5pt;z-index:-251654144;" o:allowincell="f" filled="false" stroked="false" type="#_x0000_t75">
          <v:imagedata o:title="" r:id="rId1"/>
        </v:shape>
      </w:pict>
    </w:r>
    <w:r>
      <w:pict>
        <v:shape id="_x0000_s20" style="position:absolute;margin-left:53.8pt;margin-top:63.0283pt;mso-position-vertical-relative:page;mso-position-horizontal-relative:page;width:487.5pt;height:0.35pt;z-index:251663360;" o:allowincell="f" filled="false" strokecolor="#000000" strokeweight="0.33pt" coordsize="9750,6" coordorigin="0,0" path="m0,3l9750,3e">
          <v:stroke joinstyle="miter" miterlimit="10"/>
        </v:shape>
      </w:pic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5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M</w:t>
    </w:r>
    <w:r>
      <w:rPr>
        <w:rFonts w:ascii="Microsoft YaHei" w:hAnsi="Microsoft YaHei" w:eastAsia="Microsoft YaHei" w:cs="Microsoft YaHei"/>
        <w:sz w:val="20"/>
        <w:szCs w:val="20"/>
        <w:spacing w:val="22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I    MONTHLY    Vol</w:t>
    </w:r>
    <w:r>
      <w:rPr>
        <w:rFonts w:ascii="Microsoft YaHei" w:hAnsi="Microsoft YaHei" w:eastAsia="Microsoft YaHei" w:cs="Microsoft YaHei"/>
        <w:sz w:val="20"/>
        <w:szCs w:val="20"/>
        <w:spacing w:val="13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30</w:t>
    </w:r>
    <w:r>
      <w:rPr>
        <w:rFonts w:ascii="Microsoft YaHei" w:hAnsi="Microsoft YaHei" w:eastAsia="Microsoft YaHei" w:cs="Microsoft YaHei"/>
        <w:sz w:val="20"/>
        <w:szCs w:val="20"/>
        <w:spacing w:val="17"/>
      </w:rPr>
      <w:t xml:space="preserve">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No. 7</w:t>
    </w:r>
    <w:r>
      <w:rPr>
        <w:rFonts w:ascii="Microsoft YaHei" w:hAnsi="Microsoft YaHei" w:eastAsia="Microsoft YaHei" w:cs="Microsoft YaHei"/>
        <w:sz w:val="20"/>
        <w:szCs w:val="20"/>
        <w:spacing w:val="15"/>
      </w:rPr>
      <w:t xml:space="preserve">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Jul．2021</w:t>
    </w:r>
    <w:r>
      <w:rPr>
        <w:rFonts w:ascii="Microsoft YaHei" w:hAnsi="Microsoft YaHei" w:eastAsia="Microsoft YaHei" w:cs="Microsoft YaHei"/>
        <w:sz w:val="20"/>
        <w:szCs w:val="20"/>
      </w:rPr>
      <w:t xml:space="preserve">                                                                          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—</w:t>
    </w:r>
    <w:r>
      <w:rPr>
        <w:rFonts w:ascii="Microsoft YaHei" w:hAnsi="Microsoft YaHei" w:eastAsia="Microsoft YaHei" w:cs="Microsoft YaHei"/>
        <w:sz w:val="20"/>
        <w:szCs w:val="20"/>
        <w:spacing w:val="26"/>
        <w:w w:val="101"/>
      </w:rPr>
      <w:t xml:space="preserve"> </w:t>
    </w:r>
    <w:r>
      <w:rPr>
        <w:rFonts w:ascii="Microsoft YaHei" w:hAnsi="Microsoft YaHei" w:eastAsia="Microsoft YaHei" w:cs="Microsoft YaHei"/>
        <w:sz w:val="20"/>
        <w:szCs w:val="20"/>
        <w:spacing w:val="-13"/>
      </w:rPr>
      <w:t>12</w:t>
    </w:r>
    <w:r>
      <w:rPr>
        <w:rFonts w:ascii="Microsoft YaHei" w:hAnsi="Microsoft YaHei" w:eastAsia="Microsoft YaHei" w:cs="Microsoft YaHei"/>
        <w:sz w:val="20"/>
        <w:szCs w:val="20"/>
        <w:spacing w:val="-14"/>
      </w:rPr>
      <w:t>51 —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header" Target="header3.xml"/><Relationship Id="rId4" Type="http://schemas.openxmlformats.org/officeDocument/2006/relationships/image" Target="media/image4.png"/><Relationship Id="rId3" Type="http://schemas.openxmlformats.org/officeDocument/2006/relationships/header" Target="header2.xml"/><Relationship Id="rId2" Type="http://schemas.openxmlformats.org/officeDocument/2006/relationships/image" Target="media/image2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2025-03-17T22:12:29Z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2025-10-28T21:25:43</vt:filetime>
  </property>
</Properties>
</file>