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12"/>
        <w:rPr/>
      </w:pPr>
      <w:r/>
    </w:p>
    <w:p>
      <w:pPr>
        <w:sectPr>
          <w:headerReference w:type="default" r:id="rId1"/>
          <w:footerReference w:type="default" r:id="rId2"/>
          <w:pgSz w:w="12246" w:h="17178"/>
          <w:pgMar w:top="1523" w:right="1243" w:bottom="1166" w:left="424" w:header="871" w:footer="865" w:gutter="0"/>
          <w:cols w:equalWidth="0" w:num="1">
            <w:col w:w="10578" w:space="0"/>
          </w:cols>
        </w:sectPr>
        <w:rPr/>
      </w:pPr>
    </w:p>
    <w:p>
      <w:pPr>
        <w:ind w:left="1860"/>
        <w:spacing w:before="54"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A44064"/>
          <w:spacing w:val="-6"/>
        </w:rPr>
        <w:t>DOI:</w:t>
      </w:r>
      <w:r>
        <w:rPr>
          <w:rFonts w:ascii="SimHei" w:hAnsi="SimHei" w:eastAsia="SimHei" w:cs="SimHei"/>
          <w:sz w:val="15"/>
          <w:szCs w:val="15"/>
          <w:color w:val="A4406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6"/>
        </w:rPr>
        <w:t>10.12235/E20240549</w:t>
      </w:r>
    </w:p>
    <w:p>
      <w:pPr>
        <w:ind w:left="1856"/>
        <w:spacing w:before="15" w:line="21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A44064"/>
          <w:spacing w:val="-3"/>
        </w:rPr>
        <w:t>文章编号</w:t>
      </w:r>
      <w:r>
        <w:rPr>
          <w:rFonts w:ascii="SimHei" w:hAnsi="SimHei" w:eastAsia="SimHei" w:cs="SimHei"/>
          <w:sz w:val="15"/>
          <w:szCs w:val="15"/>
          <w:color w:val="A44064"/>
          <w:spacing w:val="-13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A44064"/>
          <w:spacing w:val="-3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3"/>
        </w:rPr>
        <w:t>1007-1989（2024）09-0001-08</w:t>
      </w:r>
    </w:p>
    <w:p>
      <w:pPr>
        <w:spacing w:line="2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2" w:lineRule="auto"/>
        <w:rPr>
          <w:rFonts w:ascii="Arial"/>
          <w:sz w:val="21"/>
        </w:rPr>
      </w:pPr>
      <w:r/>
    </w:p>
    <w:p>
      <w:pPr>
        <w:spacing w:before="74" w:line="314" w:lineRule="exact"/>
        <w:rPr>
          <w:rFonts w:ascii="SimHei" w:hAnsi="SimHei" w:eastAsia="SimHei" w:cs="SimHei"/>
          <w:sz w:val="23"/>
          <w:szCs w:val="23"/>
        </w:rPr>
      </w:pPr>
      <w:r>
        <w:rPr>
          <w:shd w:val="clear" w:fill="F5ADCE"/>
          <w:rFonts w:ascii="SimHei" w:hAnsi="SimHei" w:eastAsia="SimHei" w:cs="SimHei"/>
          <w:sz w:val="23"/>
          <w:szCs w:val="23"/>
          <w:color w:val="231F20"/>
          <w:spacing w:val="6"/>
          <w:position w:val="1"/>
        </w:rPr>
        <w:t>共识与指南</w:t>
      </w:r>
    </w:p>
    <w:p>
      <w:pPr>
        <w:spacing w:line="314" w:lineRule="exact"/>
        <w:sectPr>
          <w:type w:val="continuous"/>
          <w:pgSz w:w="12246" w:h="17178"/>
          <w:pgMar w:top="1523" w:right="1243" w:bottom="1166" w:left="424" w:header="871" w:footer="865" w:gutter="0"/>
          <w:cols w:equalWidth="0" w:num="2">
            <w:col w:w="9228" w:space="100"/>
            <w:col w:w="1250" w:space="0"/>
          </w:cols>
        </w:sectPr>
        <w:rPr>
          <w:rFonts w:ascii="SimHei" w:hAnsi="SimHei" w:eastAsia="SimHei" w:cs="SimHei"/>
          <w:sz w:val="23"/>
          <w:szCs w:val="23"/>
        </w:rPr>
      </w:pPr>
    </w:p>
    <w:p>
      <w:pPr>
        <w:spacing w:line="378" w:lineRule="auto"/>
        <w:rPr>
          <w:rFonts w:ascii="Arial"/>
          <w:sz w:val="21"/>
        </w:rPr>
      </w:pPr>
      <w:r/>
    </w:p>
    <w:p>
      <w:pPr>
        <w:ind w:left="3217"/>
        <w:spacing w:before="114" w:line="468" w:lineRule="exact"/>
        <w:outlineLvl w:val="0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color w:val="00A79B"/>
          <w:spacing w:val="6"/>
          <w:position w:val="2"/>
        </w:rPr>
        <w:t>中药在内镜保胆取石术中应用的</w:t>
      </w:r>
    </w:p>
    <w:p>
      <w:pPr>
        <w:ind w:left="4122"/>
        <w:spacing w:before="58" w:line="470" w:lineRule="exact"/>
        <w:outlineLvl w:val="0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color w:val="00A79B"/>
          <w:spacing w:val="16"/>
          <w:position w:val="2"/>
        </w:rPr>
        <w:t>专家共识（2024版）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979"/>
        <w:spacing w:before="99" w:line="203" w:lineRule="auto"/>
        <w:outlineLvl w:val="0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8"/>
        </w:rPr>
        <w:t>中国医师协会内镜医师分会内镜微创保胆专业委员会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1394" w:right="595" w:firstLine="476"/>
        <w:spacing w:before="73" w:line="25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12"/>
        </w:rPr>
        <w:t>摘要：</w:t>
      </w:r>
      <w:r>
        <w:rPr>
          <w:rFonts w:ascii="SimHei" w:hAnsi="SimHei" w:eastAsia="SimHei" w:cs="SimHei"/>
          <w:sz w:val="17"/>
          <w:szCs w:val="17"/>
          <w:color w:val="00A99D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中药在胆囊结石和胆囊炎治疗中有独特的作用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。在众多中药配方中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，胆宁片是典型代表之一。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为充分发挥中药的优势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，该共识结合中医理论与现代研究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阐述了胆宁片的药效、药理和安全性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，总结了胆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宁片在内镜保胆取石术（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CGPC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中的应用方法和注意事项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，提出了用药建议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，为临床医生提供了切实可行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的用药指导。</w:t>
      </w:r>
    </w:p>
    <w:p>
      <w:pPr>
        <w:ind w:left="1898"/>
        <w:spacing w:before="1" w:line="20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-1"/>
        </w:rPr>
        <w:t>关键词</w:t>
      </w:r>
      <w:r>
        <w:rPr>
          <w:rFonts w:ascii="SimHei" w:hAnsi="SimHei" w:eastAsia="SimHei" w:cs="SimHei"/>
          <w:sz w:val="17"/>
          <w:szCs w:val="17"/>
          <w:color w:val="00A99D"/>
          <w:spacing w:val="-3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-1"/>
        </w:rPr>
        <w:t>：</w:t>
      </w:r>
      <w:r>
        <w:rPr>
          <w:rFonts w:ascii="SimHei" w:hAnsi="SimHei" w:eastAsia="SimHei" w:cs="SimHei"/>
          <w:sz w:val="17"/>
          <w:szCs w:val="17"/>
          <w:color w:val="00A99D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中药 ；内镜保胆取石术（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CGPC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胆囊结石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；专家共识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；胆宁片</w:t>
      </w:r>
    </w:p>
    <w:p>
      <w:pPr>
        <w:ind w:left="1913"/>
        <w:spacing w:before="64" w:line="21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-4"/>
        </w:rPr>
        <w:t>中图分类号</w:t>
      </w:r>
      <w:r>
        <w:rPr>
          <w:rFonts w:ascii="SimHei" w:hAnsi="SimHei" w:eastAsia="SimHei" w:cs="SimHei"/>
          <w:sz w:val="17"/>
          <w:szCs w:val="17"/>
          <w:color w:val="00A99D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-4"/>
        </w:rPr>
        <w:t>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R657.42；R287</w:t>
      </w:r>
    </w:p>
    <w:p>
      <w:pPr>
        <w:pStyle w:val="BodyText"/>
        <w:ind w:left="1463"/>
        <w:spacing w:before="317"/>
        <w:rPr>
          <w:sz w:val="29"/>
          <w:szCs w:val="29"/>
        </w:rPr>
      </w:pPr>
      <w:r>
        <w:rPr>
          <w:sz w:val="29"/>
          <w:szCs w:val="29"/>
          <w:b/>
          <w:bCs/>
          <w:color w:val="00A99D"/>
          <w:spacing w:val="4"/>
        </w:rPr>
        <w:t>Expert consensus on the application of Chinese materia medica</w:t>
      </w:r>
      <w:r>
        <w:rPr>
          <w:sz w:val="29"/>
          <w:szCs w:val="29"/>
          <w:b/>
          <w:bCs/>
          <w:color w:val="00A99D"/>
          <w:spacing w:val="21"/>
        </w:rPr>
        <w:t xml:space="preserve"> </w:t>
      </w:r>
      <w:r>
        <w:rPr>
          <w:sz w:val="29"/>
          <w:szCs w:val="29"/>
          <w:b/>
          <w:bCs/>
          <w:color w:val="00A99D"/>
          <w:spacing w:val="4"/>
        </w:rPr>
        <w:t>in</w:t>
      </w:r>
    </w:p>
    <w:p>
      <w:pPr>
        <w:pStyle w:val="BodyText"/>
        <w:ind w:left="1368"/>
        <w:spacing w:before="39" w:line="239" w:lineRule="auto"/>
        <w:rPr>
          <w:sz w:val="29"/>
          <w:szCs w:val="29"/>
        </w:rPr>
      </w:pPr>
      <w:r>
        <w:rPr>
          <w:sz w:val="29"/>
          <w:szCs w:val="29"/>
          <w:b/>
          <w:bCs/>
          <w:color w:val="00A99D"/>
        </w:rPr>
        <w:t>choledochoscopic</w:t>
      </w:r>
      <w:r>
        <w:rPr>
          <w:sz w:val="29"/>
          <w:szCs w:val="29"/>
          <w:b/>
          <w:bCs/>
          <w:color w:val="00A99D"/>
          <w:spacing w:val="28"/>
        </w:rPr>
        <w:t xml:space="preserve"> </w:t>
      </w:r>
      <w:r>
        <w:rPr>
          <w:sz w:val="29"/>
          <w:szCs w:val="29"/>
          <w:b/>
          <w:bCs/>
          <w:color w:val="00A99D"/>
        </w:rPr>
        <w:t>gallbladder</w:t>
      </w:r>
      <w:r>
        <w:rPr>
          <w:sz w:val="29"/>
          <w:szCs w:val="29"/>
          <w:b/>
          <w:bCs/>
          <w:color w:val="00A99D"/>
          <w:spacing w:val="28"/>
        </w:rPr>
        <w:t>-</w:t>
      </w:r>
      <w:r>
        <w:rPr>
          <w:sz w:val="29"/>
          <w:szCs w:val="29"/>
          <w:b/>
          <w:bCs/>
          <w:color w:val="00A99D"/>
        </w:rPr>
        <w:t>preserving</w:t>
      </w:r>
      <w:r>
        <w:rPr>
          <w:sz w:val="29"/>
          <w:szCs w:val="29"/>
          <w:b/>
          <w:bCs/>
          <w:color w:val="00A99D"/>
          <w:spacing w:val="28"/>
        </w:rPr>
        <w:t xml:space="preserve"> </w:t>
      </w:r>
      <w:r>
        <w:rPr>
          <w:sz w:val="29"/>
          <w:szCs w:val="29"/>
          <w:b/>
          <w:bCs/>
          <w:color w:val="00A99D"/>
        </w:rPr>
        <w:t>cholecystolithotomy</w:t>
      </w:r>
      <w:r>
        <w:rPr>
          <w:sz w:val="29"/>
          <w:szCs w:val="29"/>
          <w:b/>
          <w:bCs/>
          <w:color w:val="00A99D"/>
          <w:spacing w:val="28"/>
        </w:rPr>
        <w:t xml:space="preserve"> (2024</w:t>
      </w:r>
    </w:p>
    <w:p>
      <w:pPr>
        <w:pStyle w:val="BodyText"/>
        <w:ind w:left="5218"/>
        <w:spacing w:before="40" w:line="242" w:lineRule="auto"/>
        <w:rPr>
          <w:sz w:val="29"/>
          <w:szCs w:val="29"/>
        </w:rPr>
      </w:pPr>
      <w:r>
        <w:rPr>
          <w:sz w:val="29"/>
          <w:szCs w:val="29"/>
          <w:b/>
          <w:bCs/>
          <w:color w:val="00A99D"/>
        </w:rPr>
        <w:t>edition</w:t>
      </w:r>
      <w:r>
        <w:rPr>
          <w:sz w:val="29"/>
          <w:szCs w:val="29"/>
          <w:b/>
          <w:bCs/>
          <w:color w:val="00A99D"/>
          <w:spacing w:val="21"/>
        </w:rPr>
        <w:t>)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428"/>
        <w:spacing w:before="55" w:line="221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The Gallbladder-Preserving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Surgery Committee, Endoscopy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Specialist Branch of</w:t>
      </w:r>
    </w:p>
    <w:p>
      <w:pPr>
        <w:pStyle w:val="BodyText"/>
        <w:ind w:left="4236"/>
        <w:spacing w:before="132" w:line="198" w:lineRule="auto"/>
        <w:outlineLvl w:val="1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Chinese Medical Doctor</w:t>
      </w:r>
      <w:r>
        <w:rPr>
          <w:sz w:val="19"/>
          <w:szCs w:val="19"/>
          <w:color w:val="231F20"/>
          <w:spacing w:val="-4"/>
        </w:rPr>
        <w:t xml:space="preserve"> </w:t>
      </w:r>
      <w:r>
        <w:rPr>
          <w:sz w:val="19"/>
          <w:szCs w:val="19"/>
          <w:color w:val="231F20"/>
          <w:spacing w:val="4"/>
        </w:rPr>
        <w:t>Association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406" w:right="689" w:firstLine="459"/>
        <w:spacing w:before="49" w:line="375" w:lineRule="auto"/>
        <w:jc w:val="both"/>
        <w:rPr/>
      </w:pPr>
      <w:r>
        <w:rPr>
          <w:b/>
          <w:bCs/>
          <w:color w:val="00A99D"/>
          <w:spacing w:val="4"/>
        </w:rPr>
        <w:t>Abstract:</w:t>
      </w:r>
      <w:r>
        <w:rPr>
          <w:b/>
          <w:bCs/>
          <w:color w:val="00A99D"/>
          <w:spacing w:val="33"/>
          <w:w w:val="102"/>
        </w:rPr>
        <w:t xml:space="preserve"> </w:t>
      </w:r>
      <w:r>
        <w:rPr>
          <w:color w:val="231F20"/>
          <w:spacing w:val="4"/>
        </w:rPr>
        <w:t>Chinese materia medica plays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 unique role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treatment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of gallstones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cholecystitis. Among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numerous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Chinese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materia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medica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fo</w:t>
      </w:r>
      <w:r>
        <w:rPr>
          <w:color w:val="231F20"/>
          <w:spacing w:val="3"/>
        </w:rPr>
        <w:t>rmulations,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Danning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Tablets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3"/>
        </w:rPr>
        <w:t>stand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out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typical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representative.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fully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leverage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advantages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Chinese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materia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medica,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consensus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integrates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traditional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Chinese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medica</w:t>
      </w:r>
      <w:r>
        <w:rPr>
          <w:color w:val="231F20"/>
          <w:spacing w:val="3"/>
        </w:rPr>
        <w:t>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theory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modern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research,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4"/>
        </w:rPr>
        <w:t>elaborates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efficacy,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pharmacology,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safety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Danning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tablets,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3"/>
        </w:rPr>
        <w:t>summarizes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application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methods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precautions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before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choledochoscopic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gallbladder-preserving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cholec</w:t>
      </w:r>
      <w:r>
        <w:rPr>
          <w:color w:val="231F20"/>
          <w:spacing w:val="3"/>
        </w:rPr>
        <w:t>ystolithotomy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(CGPC), and presents medication recommendations, providing practical guidance for clinicians.</w:t>
      </w:r>
    </w:p>
    <w:p>
      <w:pPr>
        <w:pStyle w:val="BodyText"/>
        <w:ind w:left="1410" w:right="690" w:firstLine="457"/>
        <w:spacing w:before="34" w:line="361" w:lineRule="auto"/>
        <w:rPr/>
      </w:pPr>
      <w:r>
        <w:rPr>
          <w:b/>
          <w:bCs/>
          <w:color w:val="00A99D"/>
          <w:spacing w:val="5"/>
        </w:rPr>
        <w:t>Keywords:  </w:t>
      </w:r>
      <w:r>
        <w:rPr>
          <w:color w:val="231F20"/>
          <w:spacing w:val="5"/>
        </w:rPr>
        <w:t>Chinese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ma</w:t>
      </w:r>
      <w:r>
        <w:rPr>
          <w:color w:val="231F20"/>
          <w:spacing w:val="4"/>
        </w:rPr>
        <w:t>teria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medica;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choledochoscopic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gallbladder-preserving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cholecystolithotomy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(CGPC);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gallstones; expert consensus; Danning ta</w:t>
      </w:r>
      <w:r>
        <w:rPr>
          <w:color w:val="231F20"/>
          <w:spacing w:val="3"/>
        </w:rPr>
        <w:t>blets</w:t>
      </w:r>
    </w:p>
    <w:p>
      <w:pPr>
        <w:spacing w:before="74"/>
        <w:rPr/>
      </w:pPr>
      <w:r/>
    </w:p>
    <w:p>
      <w:pPr>
        <w:sectPr>
          <w:type w:val="continuous"/>
          <w:pgSz w:w="12246" w:h="17178"/>
          <w:pgMar w:top="1523" w:right="1243" w:bottom="1166" w:left="424" w:header="871" w:footer="865" w:gutter="0"/>
          <w:cols w:equalWidth="0" w:num="1">
            <w:col w:w="10578" w:space="0"/>
          </w:cols>
        </w:sectPr>
        <w:rPr/>
      </w:pPr>
    </w:p>
    <w:p>
      <w:pPr>
        <w:ind w:left="880" w:right="252" w:firstLine="423"/>
        <w:spacing w:before="43" w:line="25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6" style="position:absolute;margin-left:44.2464pt;margin-top:115.848pt;mso-position-vertical-relative:text;mso-position-horizontal-relative:text;width:124pt;height:0.4pt;z-index:251658240;" filled="false" strokecolor="#231F20" strokeweight="0.37pt" coordsize="2480,8" coordorigin="0,0" path="m0,3l2479,3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中医学以整体观和辨证论治为基础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，在胆囊结石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和胆囊炎的治疗中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，具有独特的作用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。大黄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、鸡内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金、金钱草、茵陈、郁金和虎杖等很多草药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，具有疏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肝利胆和消炎防石的功效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，常被用于临床方剂配伍。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中医的针灸和按摩等疗法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，也能起到辅助治疗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的作用。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00"/>
        <w:spacing w:before="41" w:line="25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在众多中药配方中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，胆宁片是典型代表之一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。近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年来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，胆宁片用于内镜保胆取石前后的辅助治疗中，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取得了良好的疗效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。2016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年，《中药在内镜微创保胆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手术治疗胆囊结石中应用专家共识（2016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版）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8"/>
        </w:rPr>
        <w:t>[1]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得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以发表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。随着更深入的临床研究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中国医师协会内镜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医师分会内镜微创保胆专业委员会专家组于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2024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8</w:t>
      </w:r>
    </w:p>
    <w:p>
      <w:pPr>
        <w:spacing w:line="255" w:lineRule="auto"/>
        <w:sectPr>
          <w:type w:val="continuous"/>
          <w:pgSz w:w="12246" w:h="17178"/>
          <w:pgMar w:top="1523" w:right="1243" w:bottom="1166" w:left="424" w:header="871" w:footer="865" w:gutter="0"/>
          <w:cols w:equalWidth="0" w:num="2">
            <w:col w:w="5814" w:space="100"/>
            <w:col w:w="4665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ind w:left="1312"/>
        <w:spacing w:before="64" w:line="21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1"/>
        </w:rPr>
        <w:t>收稿日期：2024-09-11</w:t>
      </w:r>
    </w:p>
    <w:p>
      <w:pPr>
        <w:ind w:left="1311"/>
        <w:spacing w:before="8" w:line="17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4"/>
        </w:rPr>
        <w:t>[ 通信作者 ] 朱星屹</w:t>
      </w: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4"/>
        </w:rPr>
        <w:t>，E-mail：zhuxingyi77@126.com</w:t>
      </w:r>
    </w:p>
    <w:p>
      <w:pPr>
        <w:spacing w:line="177" w:lineRule="auto"/>
        <w:sectPr>
          <w:type w:val="continuous"/>
          <w:pgSz w:w="12246" w:h="17178"/>
          <w:pgMar w:top="1523" w:right="1243" w:bottom="1166" w:left="424" w:header="871" w:footer="865" w:gutter="0"/>
          <w:cols w:equalWidth="0" w:num="1">
            <w:col w:w="1057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188"/>
        <w:rPr/>
      </w:pPr>
      <w:r/>
    </w:p>
    <w:p>
      <w:pPr>
        <w:sectPr>
          <w:headerReference w:type="default" r:id="rId3"/>
          <w:footerReference w:type="default" r:id="rId4"/>
          <w:pgSz w:w="12246" w:h="17178"/>
          <w:pgMar w:top="1548" w:right="1243" w:bottom="1166" w:left="424" w:header="1263" w:footer="865" w:gutter="0"/>
          <w:cols w:equalWidth="0" w:num="1">
            <w:col w:w="10578" w:space="0"/>
          </w:cols>
        </w:sectPr>
        <w:rPr/>
      </w:pPr>
    </w:p>
    <w:p>
      <w:pPr>
        <w:ind w:left="886" w:right="322"/>
        <w:spacing w:before="46" w:line="25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月讨论并通过了《中药在内镜保胆取石术中应用的专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家共识（2024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版）》。</w:t>
      </w:r>
    </w:p>
    <w:p>
      <w:pPr>
        <w:ind w:left="903"/>
        <w:spacing w:before="149" w:line="312" w:lineRule="exact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00A99D"/>
          <w:spacing w:val="5"/>
          <w:position w:val="1"/>
        </w:rPr>
        <w:t>1</w:t>
      </w:r>
      <w:r>
        <w:rPr>
          <w:rFonts w:ascii="SimHei" w:hAnsi="SimHei" w:eastAsia="SimHei" w:cs="SimHei"/>
          <w:sz w:val="23"/>
          <w:szCs w:val="23"/>
          <w:color w:val="00A99D"/>
          <w:spacing w:val="16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00A99D"/>
          <w:spacing w:val="5"/>
          <w:position w:val="1"/>
        </w:rPr>
        <w:t>内镜保胆取石术背景</w:t>
      </w:r>
    </w:p>
    <w:p>
      <w:pPr>
        <w:ind w:left="899"/>
        <w:spacing w:before="233"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-3"/>
          <w:position w:val="1"/>
        </w:rPr>
        <w:t>1.1</w:t>
      </w:r>
      <w:r>
        <w:rPr>
          <w:rFonts w:ascii="SimHei" w:hAnsi="SimHei" w:eastAsia="SimHei" w:cs="SimHei"/>
          <w:sz w:val="19"/>
          <w:szCs w:val="19"/>
          <w:color w:val="00A99D"/>
          <w:spacing w:val="-3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-3"/>
          <w:position w:val="1"/>
        </w:rPr>
        <w:t>胆囊的作用和中医对“胆”的认知</w:t>
      </w:r>
    </w:p>
    <w:p>
      <w:pPr>
        <w:ind w:left="883" w:right="322" w:firstLine="401"/>
        <w:spacing w:before="128" w:line="26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胆囊是人体重要的器官之一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，具有贮存和浓缩胆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汁的功能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，还有复杂的生物化学和免疫功能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。肝脏产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生的胆汁在胆囊内贮存和浓缩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，进食后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，随着胆囊的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收缩排出胆汁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，而胆汁对食物脂肪的消化和吸收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，具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有重要意义。</w:t>
      </w:r>
    </w:p>
    <w:p>
      <w:pPr>
        <w:ind w:left="784" w:right="262" w:firstLine="519"/>
        <w:spacing w:before="2" w:line="25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中医藏象学说将人体脏器分为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五脏六腑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”，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“胆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”为六腑之首，《黄帝内经素问》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"/>
          <w:position w:val="8"/>
        </w:rPr>
        <w:t>[2]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指出，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“胆者，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中正之官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，决断出焉”，认为胆主决断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。传统中医笼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统地将胆囊和胆管系统称之为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胆”，并且认识到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“胆附于肝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，相为表里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，两者相互联系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”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7"/>
        </w:rPr>
        <w:t>[3]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。</w:t>
      </w:r>
    </w:p>
    <w:p>
      <w:pPr>
        <w:ind w:left="899"/>
        <w:spacing w:before="12"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4"/>
          <w:position w:val="1"/>
        </w:rPr>
        <w:t>1.2</w:t>
      </w:r>
      <w:r>
        <w:rPr>
          <w:rFonts w:ascii="SimHei" w:hAnsi="SimHei" w:eastAsia="SimHei" w:cs="SimHei"/>
          <w:sz w:val="19"/>
          <w:szCs w:val="19"/>
          <w:color w:val="00A99D"/>
          <w:spacing w:val="23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4"/>
          <w:position w:val="1"/>
        </w:rPr>
        <w:t>中医学整体观与内镜保胆手术</w:t>
      </w:r>
    </w:p>
    <w:p>
      <w:pPr>
        <w:ind w:left="880" w:right="127" w:firstLine="423"/>
        <w:spacing w:before="132" w:line="262" w:lineRule="auto"/>
        <w:tabs>
          <w:tab w:val="left" w:pos="5682"/>
        </w:tabs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中医学将人体作为一个有机的整体来看待。《国</w:t>
      </w:r>
      <w:r>
        <w:rPr>
          <w:rFonts w:ascii="Microsoft YaHei" w:hAnsi="Microsoft YaHei" w:eastAsia="Microsoft YaHei" w:cs="Microsoft YaHei"/>
          <w:sz w:val="19"/>
          <w:szCs w:val="19"/>
        </w:rPr>
        <w:tab/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语》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2"/>
          <w:position w:val="8"/>
        </w:rPr>
        <w:t>[4]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中提出了“上医医国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，其次疾人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固医官也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的观点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。而“胆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”作为六腑之首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，被赋予了重要的地</w:t>
      </w:r>
      <w:r>
        <w:rPr>
          <w:rFonts w:ascii="Microsoft YaHei" w:hAnsi="Microsoft YaHei" w:eastAsia="Microsoft YaHei" w:cs="Microsoft YaHei"/>
          <w:sz w:val="19"/>
          <w:szCs w:val="19"/>
        </w:rPr>
        <w:tab/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位。《黄帝内经素问》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"/>
          <w:position w:val="8"/>
        </w:rPr>
        <w:t>[2]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指出，“凡十一脏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，取决于胆</w:t>
      </w:r>
      <w:r>
        <w:rPr>
          <w:rFonts w:ascii="Microsoft YaHei" w:hAnsi="Microsoft YaHei" w:eastAsia="Microsoft YaHei" w:cs="Microsoft YaHei"/>
          <w:sz w:val="19"/>
          <w:szCs w:val="19"/>
        </w:rPr>
        <w:tab/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也”，认为胆在人体器官中起到枢纽作用。</w:t>
      </w:r>
    </w:p>
    <w:p>
      <w:pPr>
        <w:ind w:left="784" w:right="322" w:firstLine="500"/>
        <w:spacing w:before="14" w:line="25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胆囊结石是一种常见病和多发病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，随着人口的老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龄化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，近年来发病率呈上升趋势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position w:val="8"/>
        </w:rPr>
        <w:t>[5]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。胆囊结石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通常以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切除胆囊来进行治疗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，一般认为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，切除胆囊对人体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的整体功能影响不大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。理由为：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1）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胆汁可以直接排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入肠道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，参与消化功能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；2）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机体消化功能可通过代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偿而适应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。但事实却并非如此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。切除胆囊后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常会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引起消化不良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、反流性胃炎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以及一系列胆囊切除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术后综合征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6"/>
          <w:position w:val="7"/>
        </w:rPr>
        <w:t>[6-7]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，会增加胆总管结石和结肠癌的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发生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风险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7"/>
          <w:position w:val="7"/>
        </w:rPr>
        <w:t>[8-9]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。我国受中华传统文化和中医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理论的深刻影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，人们不愿随意切除任何一个自身器官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。而由于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“胆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”在五脏六腑中的重要地位和作用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，使得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大多数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中国人更加难以接受因“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胆囊结石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”这种良性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疾病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而切除胆囊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6"/>
          <w:position w:val="7"/>
        </w:rPr>
        <w:t>[10]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因此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，部分外科医生开始了仅取出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结石而保留胆囊的手术尝试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。早期的保胆手术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，是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0"/>
        <w:spacing w:before="49" w:line="26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将胆囊切开盲取结石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，难以取净结石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，未能取得良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好的疗效。</w:t>
      </w:r>
    </w:p>
    <w:p>
      <w:pPr>
        <w:ind w:left="1" w:right="60" w:firstLine="411"/>
        <w:spacing w:line="26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随着现代医疗技术的不断改进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，一种全新的手术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方  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—  内  镜  保  胆  取  石  术  （choledochoscopic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>gallbladder-preserving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>cholecystolit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hotomy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， 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） 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运而生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，并逐渐发展成熟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7"/>
          <w:position w:val="7"/>
        </w:rPr>
        <w:t>[11]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是一种在胆道镜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直视下取出胆囊结石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，清除胆囊病灶的手术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，既能取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净结石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，消除临床症状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，又能保留胆囊及其功能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，维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护人体的正常生理机能。</w:t>
      </w:r>
    </w:p>
    <w:p>
      <w:pPr>
        <w:ind w:left="17"/>
        <w:spacing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25"/>
          <w:position w:val="1"/>
        </w:rPr>
        <w:t>1.3</w:t>
      </w:r>
      <w:r>
        <w:rPr>
          <w:rFonts w:ascii="SimHei" w:hAnsi="SimHei" w:eastAsia="SimHei" w:cs="SimHei"/>
          <w:sz w:val="19"/>
          <w:szCs w:val="19"/>
          <w:color w:val="00A99D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position w:val="1"/>
        </w:rPr>
        <w:t>CGPC</w:t>
      </w:r>
      <w:r>
        <w:rPr>
          <w:rFonts w:ascii="SimHei" w:hAnsi="SimHei" w:eastAsia="SimHei" w:cs="SimHei"/>
          <w:sz w:val="19"/>
          <w:szCs w:val="19"/>
          <w:color w:val="00A99D"/>
          <w:spacing w:val="25"/>
          <w:position w:val="1"/>
        </w:rPr>
        <w:t>亟待解决的问题</w:t>
      </w:r>
    </w:p>
    <w:p>
      <w:pPr>
        <w:ind w:right="60" w:firstLine="406"/>
        <w:spacing w:before="126" w:line="26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主要面临三个亟待解决的问题： 1）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急性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胆囊炎患者如何在术前迅速消除水肿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；2）术后近期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如何尽快恢复胆囊功能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，避免淤胆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；3）术后远期如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何降低结石复发率。</w:t>
      </w:r>
    </w:p>
    <w:p>
      <w:pPr>
        <w:ind w:right="60" w:firstLine="402"/>
        <w:spacing w:before="24" w:line="26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在实际工作中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，部分患者在出现胆绞痛等临床症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状后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，才发现胆囊结石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，部分无症状胆囊结石患者选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择采用保守治疗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，急性发作后才同意手术。《内镜保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胆手术指南（2021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版）》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8"/>
        </w:rPr>
        <w:t>[11]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和《内镜微创保胆手术治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疗胆囊良性疾病专家共识（2018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版）》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8"/>
        </w:rPr>
        <w:t>[12]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将急性胆囊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炎列为相对手术适应证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，建议通过适当的保守治疗措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，控制急性炎症的进展并逐渐恢复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，待胆囊炎症水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肿消退后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，再施行保胆手术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。如何尽快消除胆囊炎症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水肿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，避免恢复过程中胆绞痛的再次发作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，需要一套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行之有效的治疗方案。</w:t>
      </w:r>
    </w:p>
    <w:p>
      <w:pPr>
        <w:ind w:right="60" w:firstLine="406"/>
        <w:spacing w:before="3" w:line="26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术后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，患者同样面临胆囊炎症水肿和胆囊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功能如何尽早恢复的问题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。术后胆囊炎症水肿不能尽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快消退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，胆囊收缩功能不能尽快恢复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，会增加术后胆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囊排空障碍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，导致胆囊胆汁淤积的风险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。而术后胆囊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淤胆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术后早期结石复发的主要原因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。这同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样需要一套术后综合防治方案。</w:t>
      </w:r>
    </w:p>
    <w:p>
      <w:pPr>
        <w:ind w:left="1" w:firstLine="401"/>
        <w:spacing w:before="4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胆囊结石的成因尚未完全阐明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。中医学认为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，肝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胆相为表里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胆病多源于肝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主张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胆病从肝论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”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7"/>
          <w:position w:val="7"/>
        </w:rPr>
        <w:t>[13]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；西医学也认为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，肝细胞产生的病理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性胆汁，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是胆结石形成的基本要素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9"/>
          <w:position w:val="7"/>
        </w:rPr>
        <w:t>[14]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，两者不谋而合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只是以现代内镜外科手段取出胆囊结石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，对于胆汁成</w:t>
      </w:r>
    </w:p>
    <w:p>
      <w:pPr>
        <w:spacing w:line="237" w:lineRule="auto"/>
        <w:sectPr>
          <w:type w:val="continuous"/>
          <w:pgSz w:w="12246" w:h="17178"/>
          <w:pgMar w:top="1548" w:right="1243" w:bottom="1166" w:left="424" w:header="1263" w:footer="865" w:gutter="0"/>
          <w:cols w:equalWidth="0" w:num="2">
            <w:col w:w="5812" w:space="100"/>
            <w:col w:w="4667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89"/>
        <w:rPr/>
      </w:pPr>
      <w:r/>
    </w:p>
    <w:p>
      <w:pPr>
        <w:sectPr>
          <w:headerReference w:type="default" r:id="rId5"/>
          <w:footerReference w:type="default" r:id="rId6"/>
          <w:pgSz w:w="12246" w:h="17178"/>
          <w:pgMar w:top="1548" w:right="1243" w:bottom="1166" w:left="424" w:header="1263" w:footer="867" w:gutter="0"/>
          <w:cols w:equalWidth="0" w:num="1">
            <w:col w:w="10578" w:space="0"/>
          </w:cols>
        </w:sectPr>
        <w:rPr/>
      </w:pPr>
    </w:p>
    <w:p>
      <w:pPr>
        <w:ind w:left="882" w:right="322" w:firstLine="2"/>
        <w:spacing w:before="51" w:line="26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分异常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，并不能从根本上改变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，术后需要一系列预防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结石再发的措施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，除调整饮食和规律生活外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，药物治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疗无疑也是重要的手段。</w:t>
      </w:r>
    </w:p>
    <w:p>
      <w:pPr>
        <w:ind w:left="883" w:right="322" w:firstLine="410"/>
        <w:spacing w:before="2" w:line="27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除了临床广泛应用的胆酸类药物外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，传统中药的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应用对上述问题的解决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，亦能起到关键的作用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，胆宁片疗效确切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，用药安全。</w:t>
      </w:r>
    </w:p>
    <w:p>
      <w:pPr>
        <w:ind w:left="886"/>
        <w:spacing w:before="134" w:line="312" w:lineRule="exact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00A99D"/>
          <w:spacing w:val="1"/>
          <w:position w:val="1"/>
        </w:rPr>
        <w:t>2</w:t>
      </w:r>
      <w:r>
        <w:rPr>
          <w:rFonts w:ascii="SimHei" w:hAnsi="SimHei" w:eastAsia="SimHei" w:cs="SimHei"/>
          <w:sz w:val="23"/>
          <w:szCs w:val="23"/>
          <w:color w:val="00A99D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00A99D"/>
          <w:spacing w:val="1"/>
          <w:position w:val="1"/>
        </w:rPr>
        <w:t>胆宁片的药效、药理和安全性</w:t>
      </w:r>
    </w:p>
    <w:p>
      <w:pPr>
        <w:ind w:left="882" w:right="263" w:firstLine="302"/>
        <w:spacing w:before="251" w:line="26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“胆病从肝论治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”是中医治疗胆道疾病的基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本原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则之一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内涵丰富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，有充分的理论依据和厚实的临床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实践基础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7"/>
          <w:position w:val="8"/>
        </w:rPr>
        <w:t>[15]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。胆宁片（生产厂家：上海和黄药业有限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公 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批 准 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药 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字 Z10910040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， 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：</w:t>
      </w:r>
    </w:p>
    <w:p>
      <w:pPr>
        <w:ind w:left="883" w:right="322" w:firstLine="1"/>
        <w:spacing w:line="24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0.36 g/片）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是根据这一理论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，结合现代药理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和临床研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究而研发成功的中成药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。其已广泛应用于慢性胆囊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炎、胆石症和非酒精性脂肪肝等的治疗中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7"/>
        </w:rPr>
        <w:t>[16]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。</w:t>
      </w:r>
    </w:p>
    <w:p>
      <w:pPr>
        <w:ind w:left="885"/>
        <w:spacing w:before="97" w:line="261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5"/>
          <w:position w:val="1"/>
        </w:rPr>
        <w:t>2.1</w:t>
      </w:r>
      <w:r>
        <w:rPr>
          <w:rFonts w:ascii="SimHei" w:hAnsi="SimHei" w:eastAsia="SimHei" w:cs="SimHei"/>
          <w:sz w:val="19"/>
          <w:szCs w:val="19"/>
          <w:color w:val="00A99D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5"/>
          <w:position w:val="1"/>
        </w:rPr>
        <w:t>胆宁片的辨证施治</w:t>
      </w:r>
    </w:p>
    <w:p>
      <w:pPr>
        <w:ind w:left="882" w:right="247" w:firstLine="403"/>
        <w:spacing w:before="135" w:line="26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胆宁片组方由大黄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、虎杖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、青皮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、陈皮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、郁金、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山楂和白茅根七味药组成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，具有疏肝利胆和清热通下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等作用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。其可用于肝郁气滞和湿热未清所致的右上腹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隐痛、食入作胀、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胃纳不香、嗳气、便秘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以及慢性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胆囊炎和胆石症见上述证候者。《胆囊炎中医诊疗专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家共识意见（2017）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8"/>
        </w:rPr>
        <w:t>[17]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将慢性胆囊炎分为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个主要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证型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，将急性胆囊炎分为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个主要证型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。胆宁片用于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治疗急、慢性胆囊炎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，尤其适用于肝胆气滞、胆腑郁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热、肝胆湿热和气滞血瘀证型的患者。</w:t>
      </w:r>
    </w:p>
    <w:p>
      <w:pPr>
        <w:ind w:left="885"/>
        <w:spacing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5"/>
          <w:position w:val="1"/>
        </w:rPr>
        <w:t>2.2</w:t>
      </w:r>
      <w:r>
        <w:rPr>
          <w:rFonts w:ascii="SimHei" w:hAnsi="SimHei" w:eastAsia="SimHei" w:cs="SimHei"/>
          <w:sz w:val="19"/>
          <w:szCs w:val="19"/>
          <w:color w:val="00A99D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5"/>
          <w:position w:val="1"/>
        </w:rPr>
        <w:t>胆宁片的药理作用</w:t>
      </w:r>
    </w:p>
    <w:p>
      <w:pPr>
        <w:ind w:left="885" w:right="322" w:firstLine="400"/>
        <w:spacing w:before="141" w:line="26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胆宁片具有利胆、消炎、防石和抗肝脏脂肪变性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等作用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。从中医学“整体观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”和“胆病从肝论治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”的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角度来看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，胆宁片的多种药理作用是有机协同和综合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统一的。</w:t>
      </w:r>
    </w:p>
    <w:p>
      <w:pPr>
        <w:ind w:left="883" w:right="322" w:firstLine="2"/>
        <w:spacing w:before="1" w:line="24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2.2.1      消 炎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利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胆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有动物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实验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7"/>
        </w:rPr>
        <w:t>[18]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显示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胆宁片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能明显提高肝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Na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/K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ATP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酶的活性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，增强肝细胞膜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钠泵功能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，提高胆汁中胆汁酸含量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，使肝细胞分泌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的胆汁量增加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，具有促进胆汁分泌的利胆作用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。通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>过电镜观察模型肝胆组织的病理与超微结构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>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0" w:firstLine="3"/>
        <w:spacing w:before="46" w:line="26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现：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胆宁片能使豚鼠胆囊炎症减轻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，胆囊上皮细胞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基本恢复正常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细胞吞饮活动增强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，胆囊上皮功能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增强。</w:t>
      </w:r>
    </w:p>
    <w:p>
      <w:pPr>
        <w:ind w:right="60" w:firstLine="402"/>
        <w:spacing w:before="9" w:line="26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胆宁片组方中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，大黄为君药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，具有利胆护肝、泻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下、抗菌和抗肿瘤等多种作用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，是多种消炎利胆类复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方中药制剂中的主要药物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7"/>
          <w:position w:val="8"/>
        </w:rPr>
        <w:t>[19]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。大黄对维持肠黏膜细胞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的正常结构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，减少肠道上皮细胞过度凋亡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，保护细胞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间连接和绒毛高度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，调节血管和微循环状态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，改善胃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肠道的血液灌注和肠道微循环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防止肠黏膜微循环障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碍造成的细胞代谢障碍和组织损伤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，具有一定的作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7"/>
        </w:rPr>
        <w:t>[20]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，且具有促进肠道蠕动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，改善肠动力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，减少肠道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细菌移位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，清除细菌和内毒素等作用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7"/>
        </w:rPr>
        <w:t>[21]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。</w:t>
      </w:r>
    </w:p>
    <w:p>
      <w:pPr>
        <w:pStyle w:val="BodyText"/>
        <w:ind w:right="60" w:firstLine="3"/>
        <w:spacing w:before="16" w:line="26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2"/>
        </w:rPr>
        <w:t>2.2.2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0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2"/>
        </w:rPr>
        <w:t>预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2"/>
        </w:rPr>
        <w:t>防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2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2"/>
        </w:rPr>
        <w:t>石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有研究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"/>
          <w:position w:val="7"/>
        </w:rPr>
        <w:t>[22]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证实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，胆宁片能够有效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地调节胆汁中胆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、磷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含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和 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例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从而抑制胆石形成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。胆汁中促成核因子的增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，或促成核因子与抑制成核因子间比例失调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胆固醇性结石形成的关键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4"/>
          <w:position w:val="7"/>
        </w:rPr>
        <w:t>[23]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。成核因子是一组蛋白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。其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中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33.5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kD 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蛋 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最具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促成核因子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[24]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。胆宁片能降低血清和胆汁中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33.5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kD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泡蛋白的含量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，改变胆汁中胆固醇的成石趋势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，具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  <w:position w:val="-1"/>
        </w:rPr>
        <w:t>有预防胆固醇性结石形成的作用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position w:val="7"/>
        </w:rPr>
        <w:t>[25]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  <w:position w:val="-1"/>
        </w:rPr>
        <w:t>。有动物实验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2"/>
          <w:position w:val="7"/>
        </w:rPr>
        <w:t>[18]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证实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胆宁片能明显降低肝脏和胆汁中 </w:t>
      </w:r>
      <w:r>
        <w:rPr>
          <w:sz w:val="19"/>
          <w:szCs w:val="19"/>
          <w:color w:val="231F20"/>
          <w:spacing w:val="21"/>
        </w:rPr>
        <w:t>β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-葡萄糖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醛酸酶的活力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降低胆汁中游离胆红素和钙离子含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>量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>从而逆转成石趋势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>使实验动物成石率由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86.66%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下降至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28.66%（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&lt; 0.01）。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因此 ，胆宁片具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有预防胆色素型结石形成的作用。</w:t>
      </w:r>
    </w:p>
    <w:p>
      <w:pPr>
        <w:ind w:firstLine="405"/>
        <w:spacing w:before="11" w:line="25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大黄素是胆宁片中君药大黄的主要有效成分之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一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7"/>
        </w:rPr>
        <w:t>[26]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，可促进胆汁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、胆汁酸和胆红素分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，疏通胆道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和微细胆小管内瘀积的胆汁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，松弛奥迪括约肌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，促进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胆囊收缩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，进而增加胆汁排出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8"/>
        </w:rPr>
        <w:t>[27]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0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。大黄素可抑制成核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因子黏蛋白的形成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，并通过改变胆道动力学因素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，起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到降低胆总管压力和胆囊管阻力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，改善胆囊收缩性，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提高胆囊排空率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，阻止胆固醇聚集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、增大和成石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7"/>
        </w:rPr>
        <w:t>[28]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。现代药理学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7"/>
        </w:rPr>
        <w:t>[29]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显示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，青皮和陈皮中的右旋柠烯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具有溶解胆固醇的作用。</w:t>
      </w:r>
    </w:p>
    <w:p>
      <w:pPr>
        <w:spacing w:line="252" w:lineRule="auto"/>
        <w:sectPr>
          <w:type w:val="continuous"/>
          <w:pgSz w:w="12246" w:h="17178"/>
          <w:pgMar w:top="1548" w:right="1243" w:bottom="1166" w:left="424" w:header="1263" w:footer="867" w:gutter="0"/>
          <w:cols w:equalWidth="0" w:num="2">
            <w:col w:w="5812" w:space="100"/>
            <w:col w:w="4667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91"/>
        <w:rPr/>
      </w:pPr>
      <w:r/>
    </w:p>
    <w:p>
      <w:pPr>
        <w:sectPr>
          <w:headerReference w:type="default" r:id="rId7"/>
          <w:footerReference w:type="default" r:id="rId8"/>
          <w:pgSz w:w="12246" w:h="17178"/>
          <w:pgMar w:top="1548" w:right="1232" w:bottom="1166" w:left="424" w:header="1263" w:footer="865" w:gutter="0"/>
          <w:cols w:equalWidth="0" w:num="1">
            <w:col w:w="10590" w:space="0"/>
          </w:cols>
        </w:sectPr>
        <w:rPr/>
      </w:pPr>
    </w:p>
    <w:p>
      <w:pPr>
        <w:ind w:left="880" w:right="262" w:firstLine="5"/>
        <w:spacing w:before="49" w:line="26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2.2.3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抗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脏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脂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肪 变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性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胆宁片能使变性的肝细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胞超微结构恢复正常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有明显的抗脂肪变性能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力，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  <w:position w:val="-1"/>
        </w:rPr>
        <w:t>对肝损伤具有明显的保护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  <w:position w:val="-1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  <w:position w:val="-1"/>
        </w:rPr>
        <w:t>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7"/>
        </w:rPr>
        <w:t>[30]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  <w:position w:val="-1"/>
        </w:rPr>
        <w:t>。有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  <w:position w:val="-1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  <w:position w:val="-1"/>
        </w:rPr>
        <w:t>究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7"/>
        </w:rPr>
        <w:t>[29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9"/>
          <w:position w:val="7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  <w:position w:val="-1"/>
        </w:rPr>
        <w:t>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  <w:position w:val="-1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  <w:position w:val="-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7"/>
        </w:rPr>
        <w:t>胆宁片可明显改善患者血脂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7"/>
        </w:rPr>
        <w:t>、肝功能和肝纤维化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指标水平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LIN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等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4"/>
          <w:position w:val="7"/>
        </w:rPr>
        <w:t>[31]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应用综合网络药理学方法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片对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非酒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精性脂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肪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的作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用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鉴定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43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个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宁 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物 和 69 个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能 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胆宁片是一种很有前途地治疗非酒精性脂肪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肝的药物。</w:t>
      </w:r>
    </w:p>
    <w:p>
      <w:pPr>
        <w:ind w:left="885"/>
        <w:spacing w:line="261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5"/>
          <w:position w:val="1"/>
        </w:rPr>
        <w:t>2.3</w:t>
      </w:r>
      <w:r>
        <w:rPr>
          <w:rFonts w:ascii="SimHei" w:hAnsi="SimHei" w:eastAsia="SimHei" w:cs="SimHei"/>
          <w:sz w:val="19"/>
          <w:szCs w:val="19"/>
          <w:color w:val="00A99D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5"/>
          <w:position w:val="1"/>
        </w:rPr>
        <w:t>胆宁片的安全性</w:t>
      </w:r>
    </w:p>
    <w:p>
      <w:pPr>
        <w:ind w:left="806" w:right="250" w:firstLine="478"/>
        <w:spacing w:before="106" w:line="26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在小鼠急性毒性试验中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9"/>
          <w:position w:val="8"/>
        </w:rPr>
        <w:t>[1]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，小鼠单次口服胆宁片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的最大给药量为15.20 g/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kg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（约为人每公斤体重临床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日常用量的 169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倍）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，未观察到明显的毒性反应。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长期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毒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性试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中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8"/>
        </w:rPr>
        <w:t>[1]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为 1.35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g/kg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（相当于人每公斤体重临床日常用量的 15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4"/>
          <w:w w:val="98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用药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个月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未观察到毒性反应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。胆宁片自上市以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有大样本研究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9"/>
          <w:position w:val="7"/>
        </w:rPr>
        <w:t>[32]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也证实了非孕期成人长期应用胆宁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片的安全性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。然而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 目前尚缺乏胆宁片用于孕期的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研究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。大黄若应用不当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可引起流产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position w:val="7"/>
        </w:rPr>
        <w:t>[33]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，故不推荐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妊娠期用药。</w:t>
      </w:r>
    </w:p>
    <w:p>
      <w:pPr>
        <w:ind w:left="888"/>
        <w:spacing w:before="169" w:line="313" w:lineRule="exact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00A99D"/>
          <w:spacing w:val="32"/>
          <w:position w:val="1"/>
        </w:rPr>
        <w:t>3</w:t>
      </w:r>
      <w:r>
        <w:rPr>
          <w:rFonts w:ascii="SimHei" w:hAnsi="SimHei" w:eastAsia="SimHei" w:cs="SimHei"/>
          <w:sz w:val="23"/>
          <w:szCs w:val="23"/>
          <w:color w:val="00A99D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00A99D"/>
          <w:position w:val="1"/>
        </w:rPr>
        <w:t>CGPC</w:t>
      </w:r>
      <w:r>
        <w:rPr>
          <w:rFonts w:ascii="SimHei" w:hAnsi="SimHei" w:eastAsia="SimHei" w:cs="SimHei"/>
          <w:sz w:val="23"/>
          <w:szCs w:val="23"/>
          <w:color w:val="00A99D"/>
          <w:spacing w:val="32"/>
          <w:position w:val="1"/>
        </w:rPr>
        <w:t>术前应用胆宁片的作用</w:t>
      </w:r>
    </w:p>
    <w:p>
      <w:pPr>
        <w:ind w:left="886"/>
        <w:spacing w:before="234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4"/>
          <w:position w:val="1"/>
        </w:rPr>
        <w:t>3.1</w:t>
      </w:r>
      <w:r>
        <w:rPr>
          <w:rFonts w:ascii="SimHei" w:hAnsi="SimHei" w:eastAsia="SimHei" w:cs="SimHei"/>
          <w:sz w:val="19"/>
          <w:szCs w:val="19"/>
          <w:color w:val="00A99D"/>
          <w:spacing w:val="4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4"/>
          <w:position w:val="1"/>
        </w:rPr>
        <w:t>慢性胆囊炎</w:t>
      </w:r>
    </w:p>
    <w:p>
      <w:pPr>
        <w:ind w:left="882" w:right="322" w:firstLine="400"/>
        <w:spacing w:before="129" w:line="26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对于胆囊结石伴慢性胆囊炎患者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，给予胆宁片治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，能起到疏肝利胆、松弛奥迪括约肌和降低胆道压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>力的作用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>可以明显减轻右上腹隐痛和腹胀等症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状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7"/>
        </w:rPr>
        <w:t>[34]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预防胆绞痛的发作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降低急性胆囊炎的发生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风险。</w:t>
      </w:r>
    </w:p>
    <w:p>
      <w:pPr>
        <w:ind w:left="886"/>
        <w:spacing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2"/>
          <w:position w:val="1"/>
        </w:rPr>
        <w:t>3.2</w:t>
      </w:r>
      <w:r>
        <w:rPr>
          <w:rFonts w:ascii="SimHei" w:hAnsi="SimHei" w:eastAsia="SimHei" w:cs="SimHei"/>
          <w:sz w:val="19"/>
          <w:szCs w:val="19"/>
          <w:color w:val="00A99D"/>
          <w:spacing w:val="14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2"/>
          <w:position w:val="1"/>
        </w:rPr>
        <w:t>急性胆囊炎</w:t>
      </w:r>
    </w:p>
    <w:p>
      <w:pPr>
        <w:ind w:left="883" w:right="322" w:firstLine="403"/>
        <w:spacing w:before="133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急性胆囊炎是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的相对适应证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，需经过适当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>的治疗使胆囊炎症水肿消退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>才能提供择期施行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的治疗选择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。对于胆囊结石伴急性胆囊炎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的患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，在常规治疗基础上加用胆宁片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，能明显降低体内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各种炎性细胞因子水平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7"/>
        </w:rPr>
        <w:t>[35]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，减轻全身炎症反应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，增强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11" w:hanging="6"/>
        <w:spacing w:before="44" w:line="26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抗感染疗效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，减轻胆囊炎症水肿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。在胆囊急性炎症恢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复期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，结合适当的饮食限制措施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，应用胆宁片治疗，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能明显加快胆囊水肿消退。</w:t>
      </w:r>
    </w:p>
    <w:p>
      <w:pPr>
        <w:ind w:left="3"/>
        <w:spacing w:before="133" w:line="313" w:lineRule="exact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00A99D"/>
          <w:spacing w:val="32"/>
          <w:position w:val="1"/>
        </w:rPr>
        <w:t>4</w:t>
      </w:r>
      <w:r>
        <w:rPr>
          <w:rFonts w:ascii="SimHei" w:hAnsi="SimHei" w:eastAsia="SimHei" w:cs="SimHei"/>
          <w:sz w:val="23"/>
          <w:szCs w:val="23"/>
          <w:color w:val="00A99D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00A99D"/>
          <w:position w:val="1"/>
        </w:rPr>
        <w:t>CGPC</w:t>
      </w:r>
      <w:r>
        <w:rPr>
          <w:rFonts w:ascii="SimHei" w:hAnsi="SimHei" w:eastAsia="SimHei" w:cs="SimHei"/>
          <w:sz w:val="23"/>
          <w:szCs w:val="23"/>
          <w:color w:val="00A99D"/>
          <w:spacing w:val="32"/>
          <w:position w:val="1"/>
        </w:rPr>
        <w:t>术后应用胆宁片的作用</w:t>
      </w:r>
    </w:p>
    <w:p>
      <w:pPr>
        <w:ind w:right="8" w:firstLine="400"/>
        <w:spacing w:before="233" w:line="25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北京大学首钢医院对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1868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例因胆囊结石行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的患者进行了研究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，结果显示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术后口服胆宁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可促进胆囊炎症水肿消退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，促进胆囊壁恢复；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术后长期应用胆宁片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能够降低结石复发率，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对于胆固醇性结石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，其疗效与胆酸类药物相当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，对于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胆色素结石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，其疗效优于胆酸类药物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7"/>
        </w:rPr>
        <w:t>[36]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。</w:t>
      </w:r>
    </w:p>
    <w:p>
      <w:pPr>
        <w:ind w:right="11" w:firstLine="425"/>
        <w:spacing w:before="10" w:line="25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由于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术后短期内胆囊收缩功能尚未完全恢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，有一定淤胆风险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，一些患者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超显示胆囊内胆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汁黏稠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絮状物沉积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。而术后淤胆是导致胆囊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短期内复发的重要原因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。术后尽早恢复饮食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，有助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于恢复胆囊收缩功能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，促进胆囊胆汁排空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预防胆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囊淤胆的发生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，但也增加了胆绞痛的风险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。而术后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早期应用药物加强利胆治疗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，是预防上述并发症的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主要措施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。有研究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7"/>
        </w:rPr>
        <w:t>[37]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显示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，术前和术后应用胆宁片，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有助于促进胆囊创伤性水肿的吸收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，稀释胆汁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，调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节胆道动力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，恢复胆囊的生理性收缩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，从而预防上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述并发症的发生。</w:t>
      </w:r>
    </w:p>
    <w:p>
      <w:pPr>
        <w:ind w:firstLine="406"/>
        <w:spacing w:before="17" w:line="24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CGPC 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术后胆囊炎症水肿消退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胆囊功能完全恢复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，胆囊结石再发的主要原因是胆汁成分异常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。此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，除保持饮食健康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，避免“成石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”饮食外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，针对结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石成因进行药物预防性治疗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，是预防胆囊结石再发的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主要措施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。尽管胆囊结石成因尚未完全明确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，但中医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学和西医学均认为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，应干预肝脏代谢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，调节胆汁成分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和胆道动力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，促进胆囊排空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。因此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，术后除应用胆酸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类药物外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，合理应用以大黄为主的中药方剂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，具有良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好的防治前景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。胆宁片对胆固醇及胆色素结石的形成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具有抑制作用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术后应用胆宁片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，可帮助机体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尽快调节恢复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，纠正胆汁成分的异常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，起到降低结石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  <w:position w:val="-2"/>
        </w:rPr>
        <w:t>复发率的作用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"/>
          <w:position w:val="6"/>
        </w:rPr>
        <w:t>[38]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  <w:position w:val="-2"/>
        </w:rPr>
        <w:t>。</w:t>
      </w:r>
    </w:p>
    <w:p>
      <w:pPr>
        <w:spacing w:line="247" w:lineRule="auto"/>
        <w:sectPr>
          <w:type w:val="continuous"/>
          <w:pgSz w:w="12246" w:h="17178"/>
          <w:pgMar w:top="1548" w:right="1232" w:bottom="1166" w:left="424" w:header="1263" w:footer="865" w:gutter="0"/>
          <w:cols w:equalWidth="0" w:num="2">
            <w:col w:w="5812" w:space="100"/>
            <w:col w:w="4679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72"/>
        <w:rPr/>
      </w:pPr>
      <w:r/>
    </w:p>
    <w:p>
      <w:pPr>
        <w:sectPr>
          <w:headerReference w:type="default" r:id="rId9"/>
          <w:footerReference w:type="default" r:id="rId10"/>
          <w:pgSz w:w="12246" w:h="17178"/>
          <w:pgMar w:top="1548" w:right="1287" w:bottom="1166" w:left="424" w:header="1263" w:footer="867" w:gutter="0"/>
          <w:cols w:equalWidth="0" w:num="1">
            <w:col w:w="10534" w:space="0"/>
          </w:cols>
        </w:sectPr>
        <w:rPr/>
      </w:pPr>
    </w:p>
    <w:p>
      <w:pPr>
        <w:ind w:left="887"/>
        <w:spacing w:before="53" w:line="313" w:lineRule="exact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00A99D"/>
          <w:spacing w:val="30"/>
          <w:position w:val="1"/>
        </w:rPr>
        <w:t>5</w:t>
      </w:r>
      <w:r>
        <w:rPr>
          <w:rFonts w:ascii="SimHei" w:hAnsi="SimHei" w:eastAsia="SimHei" w:cs="SimHei"/>
          <w:sz w:val="23"/>
          <w:szCs w:val="23"/>
          <w:color w:val="00A99D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00A99D"/>
          <w:spacing w:val="30"/>
          <w:position w:val="1"/>
        </w:rPr>
        <w:t>胆宁片在</w:t>
      </w:r>
      <w:r>
        <w:rPr>
          <w:rFonts w:ascii="SimHei" w:hAnsi="SimHei" w:eastAsia="SimHei" w:cs="SimHei"/>
          <w:sz w:val="23"/>
          <w:szCs w:val="23"/>
          <w:color w:val="00A99D"/>
          <w:position w:val="1"/>
        </w:rPr>
        <w:t>CGPC</w:t>
      </w:r>
      <w:r>
        <w:rPr>
          <w:rFonts w:ascii="SimHei" w:hAnsi="SimHei" w:eastAsia="SimHei" w:cs="SimHei"/>
          <w:sz w:val="23"/>
          <w:szCs w:val="23"/>
          <w:color w:val="00A99D"/>
          <w:spacing w:val="-55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00A99D"/>
          <w:spacing w:val="30"/>
          <w:position w:val="1"/>
        </w:rPr>
        <w:t>中的应用建议</w:t>
      </w:r>
    </w:p>
    <w:p>
      <w:pPr>
        <w:ind w:left="886"/>
        <w:spacing w:before="224"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5.1</w:t>
      </w:r>
      <w:r>
        <w:rPr>
          <w:rFonts w:ascii="SimHei" w:hAnsi="SimHei" w:eastAsia="SimHei" w:cs="SimHei"/>
          <w:sz w:val="19"/>
          <w:szCs w:val="19"/>
          <w:color w:val="00A99D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建议一</w:t>
      </w:r>
    </w:p>
    <w:p>
      <w:pPr>
        <w:ind w:left="883" w:right="248" w:firstLine="401"/>
        <w:spacing w:before="123" w:line="25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胆宁片为纯中药复方制剂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，应用胆宁片需辨证论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。主要用于下列证候：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1）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餐后上腹胀满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、恶心、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嗳气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；2）便秘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；3） 口苦咽干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；4）舌苔厚腻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。不适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宜证候：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1）便溏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；2）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困倦乏力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；3）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头晕目眩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；4）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失眠多梦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；5）舌质淡红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，苔少。</w:t>
      </w:r>
    </w:p>
    <w:p>
      <w:pPr>
        <w:ind w:left="886"/>
        <w:spacing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5.2</w:t>
      </w:r>
      <w:r>
        <w:rPr>
          <w:rFonts w:ascii="SimHei" w:hAnsi="SimHei" w:eastAsia="SimHei" w:cs="SimHei"/>
          <w:sz w:val="19"/>
          <w:szCs w:val="19"/>
          <w:color w:val="00A99D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建议二</w:t>
      </w:r>
    </w:p>
    <w:p>
      <w:pPr>
        <w:ind w:left="882" w:right="324" w:firstLine="400"/>
        <w:spacing w:before="115" w:line="25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对于表现肝郁气滞和湿热未清证候的慢性胆囊炎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患者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，尤其超声检查提示胆囊壁增厚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，胆囊黏膜毛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糙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，胆汁透声欠佳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，胆总管轻度扩张但无梗阻者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即刻开始应用胆宁片治疗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，直至术前。</w:t>
      </w:r>
    </w:p>
    <w:p>
      <w:pPr>
        <w:ind w:left="886"/>
        <w:spacing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5.3</w:t>
      </w:r>
      <w:r>
        <w:rPr>
          <w:rFonts w:ascii="SimHei" w:hAnsi="SimHei" w:eastAsia="SimHei" w:cs="SimHei"/>
          <w:sz w:val="19"/>
          <w:szCs w:val="19"/>
          <w:color w:val="00A99D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建议三</w:t>
      </w:r>
    </w:p>
    <w:p>
      <w:pPr>
        <w:ind w:left="883" w:right="324" w:firstLine="400"/>
        <w:spacing w:before="121" w:line="25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对于胆囊结石伴急性胆囊炎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，尤其合并腹胀、便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秘和结肠大便淤积者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，在常规治疗的同时加用胆宁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。症状缓解后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，继续严格限制饮食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，根据具体证候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应用胆宁片治疗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，直至胆囊炎症水肿消退。</w:t>
      </w:r>
    </w:p>
    <w:p>
      <w:pPr>
        <w:ind w:left="886"/>
        <w:spacing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5.4</w:t>
      </w:r>
      <w:r>
        <w:rPr>
          <w:rFonts w:ascii="SimHei" w:hAnsi="SimHei" w:eastAsia="SimHei" w:cs="SimHei"/>
          <w:sz w:val="19"/>
          <w:szCs w:val="19"/>
          <w:color w:val="00A99D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建议四</w:t>
      </w:r>
    </w:p>
    <w:p>
      <w:pPr>
        <w:ind w:left="882" w:right="324" w:firstLine="406"/>
        <w:spacing w:before="122" w:line="25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术后饮食恢复即开始规律口服胆宁片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，可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起到加快胆囊恢复的作用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，疗程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个月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，必要时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可延长疗程。</w:t>
      </w:r>
    </w:p>
    <w:p>
      <w:pPr>
        <w:ind w:left="886"/>
        <w:spacing w:line="261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5.5</w:t>
      </w:r>
      <w:r>
        <w:rPr>
          <w:rFonts w:ascii="SimHei" w:hAnsi="SimHei" w:eastAsia="SimHei" w:cs="SimHei"/>
          <w:sz w:val="19"/>
          <w:szCs w:val="19"/>
          <w:color w:val="00A99D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建议五</w:t>
      </w:r>
    </w:p>
    <w:p>
      <w:pPr>
        <w:ind w:left="880" w:right="260" w:firstLine="404"/>
        <w:spacing w:before="122" w:line="25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胆宁片可作为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术后预防结石复发的药物，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此时需长期用药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。分两个阶段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：第一阶段为持续规律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用药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，建议疗程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个月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，必要时可适当延长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，此阶段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疗效满意（无慢性胆囊炎相关症状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，B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超检查胆囊壁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厚正常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、胆汁透声正常和胆囊收缩正常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2"/>
          <w:w w:val="93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则转入下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一阶段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；第二阶段为间断用药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即高脂高胆固醇饮食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，伴腹胀和便秘时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口服数日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，症状缓解后停药；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亦可每周用药 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，若出现胆囊淤胆和慢性胆囊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炎加重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，可重新改为规律口服。</w:t>
      </w:r>
    </w:p>
    <w:p>
      <w:pPr>
        <w:ind w:left="886"/>
        <w:spacing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5.6</w:t>
      </w:r>
      <w:r>
        <w:rPr>
          <w:rFonts w:ascii="SimHei" w:hAnsi="SimHei" w:eastAsia="SimHei" w:cs="SimHei"/>
          <w:sz w:val="19"/>
          <w:szCs w:val="19"/>
          <w:color w:val="00A99D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建议六</w:t>
      </w:r>
    </w:p>
    <w:p>
      <w:pPr>
        <w:ind w:left="882" w:right="324" w:firstLine="403"/>
        <w:spacing w:before="117" w:line="22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胆宁片具有清热通下的作用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，部分患者应用胆宁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片可出现大便次数增多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，甚至腹泻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。故胆宁片用量应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个体化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。若患者平时大便干燥和舌苔黄腻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，可直接应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6"/>
        <w:spacing w:before="62" w:line="26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用常规剂量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，每次 1.8 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，每天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。若患者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平时大便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正常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，可先每次1.08 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，每天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，然后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根据大便情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况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，逐渐加量。</w:t>
      </w:r>
    </w:p>
    <w:p>
      <w:pPr>
        <w:ind w:left="2"/>
        <w:spacing w:before="9"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5.7</w:t>
      </w:r>
      <w:r>
        <w:rPr>
          <w:rFonts w:ascii="SimHei" w:hAnsi="SimHei" w:eastAsia="SimHei" w:cs="SimHei"/>
          <w:sz w:val="19"/>
          <w:szCs w:val="19"/>
          <w:color w:val="00A99D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建议七</w:t>
      </w:r>
    </w:p>
    <w:p>
      <w:pPr>
        <w:ind w:right="16" w:firstLine="399"/>
        <w:spacing w:before="134" w:line="27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对于胆固醇为主的结石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CGPC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术后可联合应用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胆宁片和胆酸类药物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；对于胆酸类药物疗效不佳的其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他类型结石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，可以将胆宁片作为预防结石复发的主要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治疗药物。</w:t>
      </w:r>
    </w:p>
    <w:p>
      <w:pPr>
        <w:ind w:left="3"/>
        <w:spacing w:before="135" w:line="234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00A99D"/>
          <w:spacing w:val="75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00A99D"/>
          <w:spacing w:val="74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00A99D"/>
          <w:spacing w:val="73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献</w:t>
      </w:r>
      <w:r>
        <w:rPr>
          <w:rFonts w:ascii="SimHei" w:hAnsi="SimHei" w:eastAsia="SimHei" w:cs="SimHei"/>
          <w:sz w:val="17"/>
          <w:szCs w:val="17"/>
          <w:color w:val="00A99D"/>
          <w:spacing w:val="15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：</w:t>
      </w:r>
    </w:p>
    <w:p>
      <w:pPr>
        <w:pStyle w:val="BodyText"/>
        <w:ind w:left="291" w:right="16" w:hanging="282"/>
        <w:spacing w:before="293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中国医师协会内镜医师分会微创保胆委员会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中药在内镜微创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保胆手术治疗胆囊结石中应用专家共识</w:t>
      </w:r>
      <w:r>
        <w:rPr>
          <w:sz w:val="15"/>
          <w:szCs w:val="15"/>
          <w:color w:val="231F20"/>
          <w:spacing w:val="10"/>
        </w:rPr>
        <w:t>(2016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版</w:t>
      </w:r>
      <w:r>
        <w:rPr>
          <w:sz w:val="15"/>
          <w:szCs w:val="15"/>
          <w:color w:val="231F20"/>
          <w:spacing w:val="10"/>
        </w:rPr>
        <w:t>)[J].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中国内镜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杂志</w:t>
      </w:r>
      <w:r>
        <w:rPr>
          <w:sz w:val="15"/>
          <w:szCs w:val="15"/>
          <w:color w:val="231F20"/>
          <w:spacing w:val="3"/>
        </w:rPr>
        <w:t>, 2016, 22(10):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111-113.</w:t>
      </w:r>
    </w:p>
    <w:p>
      <w:pPr>
        <w:pStyle w:val="BodyText"/>
        <w:ind w:left="286" w:hanging="277"/>
        <w:spacing w:before="82" w:line="38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Gallbladder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Preserving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11"/>
        </w:rPr>
        <w:t>,    </w:t>
      </w:r>
      <w:r>
        <w:rPr>
          <w:sz w:val="15"/>
          <w:szCs w:val="15"/>
          <w:color w:val="231F20"/>
        </w:rPr>
        <w:t>Endoscopy </w:t>
      </w:r>
      <w:r>
        <w:rPr>
          <w:sz w:val="15"/>
          <w:szCs w:val="15"/>
          <w:color w:val="231F20"/>
          <w:spacing w:val="4"/>
        </w:rPr>
        <w:t>Specialist  Branch  of  Chinese  Medical  Doctor  Association.  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4"/>
        </w:rPr>
        <w:t>application   of</w:t>
      </w:r>
      <w:r>
        <w:rPr>
          <w:sz w:val="15"/>
          <w:szCs w:val="15"/>
          <w:color w:val="231F20"/>
          <w:spacing w:val="20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Chinese   materia   medica   in   the   treatment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gallbladder   stones    treated   by    choledochoscopic   </w:t>
      </w:r>
      <w:r>
        <w:rPr>
          <w:sz w:val="15"/>
          <w:szCs w:val="15"/>
          <w:color w:val="231F20"/>
          <w:spacing w:val="3"/>
        </w:rPr>
        <w:t>gallbladder-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preserving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16"/>
        </w:rPr>
        <w:t>: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16"/>
        </w:rPr>
        <w:t>(2016)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5"/>
        </w:rPr>
        <w:t>, 2016, 22(10):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111-113.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9"/>
        <w:spacing w:before="118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郝胜利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黄帝内经素问</w:t>
      </w:r>
      <w:r>
        <w:rPr>
          <w:sz w:val="15"/>
          <w:szCs w:val="15"/>
          <w:color w:val="231F20"/>
          <w:spacing w:val="8"/>
        </w:rPr>
        <w:t>[M].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北京</w:t>
      </w:r>
      <w:r>
        <w:rPr>
          <w:sz w:val="15"/>
          <w:szCs w:val="15"/>
          <w:color w:val="231F20"/>
          <w:spacing w:val="8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人民卫生出版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社</w:t>
      </w:r>
      <w:r>
        <w:rPr>
          <w:sz w:val="15"/>
          <w:szCs w:val="15"/>
          <w:color w:val="231F20"/>
          <w:spacing w:val="7"/>
        </w:rPr>
        <w:t>, 2012:</w:t>
      </w:r>
    </w:p>
    <w:p>
      <w:pPr>
        <w:pStyle w:val="BodyText"/>
        <w:ind w:left="292"/>
        <w:spacing w:before="81" w:line="17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40-41.</w:t>
      </w:r>
    </w:p>
    <w:p>
      <w:pPr>
        <w:pStyle w:val="BodyText"/>
        <w:ind w:left="9"/>
        <w:spacing w:before="119" w:line="17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2"/>
        </w:rPr>
        <w:t>[2]</w:t>
      </w:r>
      <w:r>
        <w:rPr>
          <w:sz w:val="15"/>
          <w:szCs w:val="15"/>
          <w:color w:val="231F20"/>
          <w:spacing w:val="17"/>
          <w:w w:val="102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HAO</w:t>
      </w:r>
      <w:r>
        <w:rPr>
          <w:sz w:val="15"/>
          <w:szCs w:val="15"/>
          <w:color w:val="231F20"/>
          <w:spacing w:val="36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S</w:t>
      </w:r>
      <w:r>
        <w:rPr>
          <w:sz w:val="15"/>
          <w:szCs w:val="15"/>
          <w:color w:val="231F20"/>
          <w:spacing w:val="29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L,</w:t>
      </w:r>
      <w:r>
        <w:rPr>
          <w:sz w:val="15"/>
          <w:szCs w:val="15"/>
          <w:color w:val="231F20"/>
          <w:spacing w:val="29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LI</w:t>
      </w:r>
      <w:r>
        <w:rPr>
          <w:sz w:val="15"/>
          <w:szCs w:val="15"/>
          <w:color w:val="231F20"/>
          <w:spacing w:val="29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L.</w:t>
      </w:r>
      <w:r>
        <w:rPr>
          <w:sz w:val="15"/>
          <w:szCs w:val="15"/>
          <w:color w:val="231F20"/>
          <w:spacing w:val="-10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The</w:t>
      </w:r>
      <w:r>
        <w:rPr>
          <w:sz w:val="15"/>
          <w:szCs w:val="15"/>
          <w:color w:val="231F20"/>
          <w:spacing w:val="3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canon</w:t>
      </w:r>
      <w:r>
        <w:rPr>
          <w:sz w:val="15"/>
          <w:szCs w:val="15"/>
          <w:color w:val="231F20"/>
          <w:spacing w:val="31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of medicine</w:t>
      </w:r>
      <w:r>
        <w:rPr>
          <w:sz w:val="15"/>
          <w:szCs w:val="15"/>
          <w:color w:val="231F20"/>
          <w:spacing w:val="31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of the</w:t>
      </w:r>
      <w:r>
        <w:rPr>
          <w:sz w:val="15"/>
          <w:szCs w:val="15"/>
          <w:color w:val="231F20"/>
          <w:spacing w:val="21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Ye</w:t>
      </w:r>
      <w:r>
        <w:rPr>
          <w:sz w:val="15"/>
          <w:szCs w:val="15"/>
          <w:color w:val="231F20"/>
          <w:spacing w:val="3"/>
          <w:position w:val="2"/>
        </w:rPr>
        <w:t>llow  Emperor:</w:t>
      </w:r>
    </w:p>
    <w:p>
      <w:pPr>
        <w:pStyle w:val="BodyText"/>
        <w:ind w:right="16"/>
        <w:spacing w:before="120" w:line="177" w:lineRule="exact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2"/>
        </w:rPr>
        <w:t>Plain</w:t>
      </w:r>
      <w:r>
        <w:rPr>
          <w:sz w:val="15"/>
          <w:szCs w:val="15"/>
          <w:color w:val="231F20"/>
          <w:spacing w:val="33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questions[M].</w:t>
      </w:r>
      <w:r>
        <w:rPr>
          <w:sz w:val="15"/>
          <w:szCs w:val="15"/>
          <w:color w:val="231F20"/>
          <w:spacing w:val="30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Beijing:</w:t>
      </w:r>
      <w:r>
        <w:rPr>
          <w:sz w:val="15"/>
          <w:szCs w:val="15"/>
          <w:color w:val="231F20"/>
          <w:spacing w:val="30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People's</w:t>
      </w:r>
      <w:r>
        <w:rPr>
          <w:sz w:val="15"/>
          <w:szCs w:val="15"/>
          <w:color w:val="231F20"/>
          <w:spacing w:val="30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Medical</w:t>
      </w:r>
      <w:r>
        <w:rPr>
          <w:sz w:val="15"/>
          <w:szCs w:val="15"/>
          <w:color w:val="231F20"/>
          <w:spacing w:val="30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Publishing</w:t>
      </w:r>
      <w:r>
        <w:rPr>
          <w:sz w:val="15"/>
          <w:szCs w:val="15"/>
          <w:color w:val="231F20"/>
          <w:spacing w:val="30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3"/>
          <w:position w:val="2"/>
        </w:rPr>
        <w:t>House,</w:t>
      </w:r>
    </w:p>
    <w:p>
      <w:pPr>
        <w:pStyle w:val="BodyText"/>
        <w:ind w:left="293"/>
        <w:spacing w:before="119" w:line="17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2012: 40-41.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9"/>
        <w:spacing w:before="119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郑守曾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中医学</w:t>
      </w:r>
      <w:r>
        <w:rPr>
          <w:sz w:val="15"/>
          <w:szCs w:val="15"/>
          <w:color w:val="231F20"/>
          <w:spacing w:val="5"/>
        </w:rPr>
        <w:t>[M].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北京</w:t>
      </w:r>
      <w:r>
        <w:rPr>
          <w:sz w:val="15"/>
          <w:szCs w:val="15"/>
          <w:color w:val="231F20"/>
          <w:spacing w:val="5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人民卫生出版社</w:t>
      </w:r>
      <w:r>
        <w:rPr>
          <w:sz w:val="15"/>
          <w:szCs w:val="15"/>
          <w:color w:val="231F20"/>
          <w:spacing w:val="5"/>
        </w:rPr>
        <w:t>, 2000: 53.</w:t>
      </w:r>
    </w:p>
    <w:p>
      <w:pPr>
        <w:pStyle w:val="BodyText"/>
        <w:ind w:left="292" w:right="16" w:hanging="283"/>
        <w:spacing w:before="80" w:line="3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[3]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4"/>
        </w:rPr>
        <w:t>ZHENG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Z.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Traditional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medic</w:t>
      </w:r>
      <w:r>
        <w:rPr>
          <w:sz w:val="15"/>
          <w:szCs w:val="15"/>
          <w:color w:val="231F20"/>
          <w:spacing w:val="3"/>
        </w:rPr>
        <w:t>ine[M].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Beijing: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People's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Publishing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House</w:t>
      </w:r>
      <w:r>
        <w:rPr>
          <w:sz w:val="15"/>
          <w:szCs w:val="15"/>
          <w:color w:val="231F20"/>
          <w:spacing w:val="12"/>
        </w:rPr>
        <w:t>, 2000: 53.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9"/>
        <w:spacing w:before="119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尚学锋</w:t>
      </w:r>
      <w:r>
        <w:rPr>
          <w:sz w:val="15"/>
          <w:szCs w:val="15"/>
          <w:color w:val="231F20"/>
          <w:spacing w:val="4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夏德靠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国语</w:t>
      </w:r>
      <w:r>
        <w:rPr>
          <w:sz w:val="15"/>
          <w:szCs w:val="15"/>
          <w:color w:val="231F20"/>
          <w:spacing w:val="4"/>
        </w:rPr>
        <w:t>[M].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北京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中华书局</w:t>
      </w:r>
      <w:r>
        <w:rPr>
          <w:sz w:val="15"/>
          <w:szCs w:val="15"/>
          <w:color w:val="231F20"/>
          <w:spacing w:val="4"/>
        </w:rPr>
        <w:t>, 2007: 2</w:t>
      </w:r>
      <w:r>
        <w:rPr>
          <w:sz w:val="15"/>
          <w:szCs w:val="15"/>
          <w:color w:val="231F20"/>
          <w:spacing w:val="3"/>
        </w:rPr>
        <w:t>75</w:t>
      </w:r>
    </w:p>
    <w:p>
      <w:pPr>
        <w:pStyle w:val="BodyText"/>
        <w:ind w:left="9"/>
        <w:spacing w:before="80" w:line="17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8"/>
          <w:position w:val="2"/>
        </w:rPr>
        <w:t>[4]</w:t>
      </w:r>
      <w:r>
        <w:rPr>
          <w:sz w:val="15"/>
          <w:szCs w:val="15"/>
          <w:color w:val="231F20"/>
          <w:spacing w:val="7"/>
          <w:position w:val="2"/>
        </w:rPr>
        <w:t xml:space="preserve">   </w:t>
      </w:r>
      <w:r>
        <w:rPr>
          <w:sz w:val="15"/>
          <w:szCs w:val="15"/>
          <w:color w:val="231F20"/>
          <w:position w:val="2"/>
        </w:rPr>
        <w:t>SHANG</w:t>
      </w:r>
      <w:r>
        <w:rPr>
          <w:sz w:val="15"/>
          <w:szCs w:val="15"/>
          <w:color w:val="231F20"/>
          <w:spacing w:val="8"/>
          <w:position w:val="2"/>
        </w:rPr>
        <w:t xml:space="preserve">  </w:t>
      </w:r>
      <w:r>
        <w:rPr>
          <w:sz w:val="15"/>
          <w:szCs w:val="15"/>
          <w:color w:val="231F20"/>
          <w:position w:val="2"/>
        </w:rPr>
        <w:t>X</w:t>
      </w:r>
      <w:r>
        <w:rPr>
          <w:sz w:val="15"/>
          <w:szCs w:val="15"/>
          <w:color w:val="231F20"/>
          <w:spacing w:val="8"/>
          <w:position w:val="2"/>
        </w:rPr>
        <w:t xml:space="preserve">  </w:t>
      </w:r>
      <w:r>
        <w:rPr>
          <w:sz w:val="15"/>
          <w:szCs w:val="15"/>
          <w:color w:val="231F20"/>
          <w:position w:val="2"/>
        </w:rPr>
        <w:t>F</w:t>
      </w:r>
      <w:r>
        <w:rPr>
          <w:sz w:val="15"/>
          <w:szCs w:val="15"/>
          <w:color w:val="231F20"/>
          <w:spacing w:val="8"/>
          <w:position w:val="2"/>
        </w:rPr>
        <w:t>,  </w:t>
      </w:r>
      <w:r>
        <w:rPr>
          <w:sz w:val="15"/>
          <w:szCs w:val="15"/>
          <w:color w:val="231F20"/>
          <w:position w:val="2"/>
        </w:rPr>
        <w:t>XIA</w:t>
      </w:r>
      <w:r>
        <w:rPr>
          <w:sz w:val="15"/>
          <w:szCs w:val="15"/>
          <w:color w:val="231F20"/>
          <w:spacing w:val="8"/>
          <w:position w:val="2"/>
        </w:rPr>
        <w:t xml:space="preserve">  </w:t>
      </w:r>
      <w:r>
        <w:rPr>
          <w:sz w:val="15"/>
          <w:szCs w:val="15"/>
          <w:color w:val="231F20"/>
          <w:position w:val="2"/>
        </w:rPr>
        <w:t>D</w:t>
      </w:r>
      <w:r>
        <w:rPr>
          <w:sz w:val="15"/>
          <w:szCs w:val="15"/>
          <w:color w:val="231F20"/>
          <w:spacing w:val="8"/>
          <w:position w:val="2"/>
        </w:rPr>
        <w:t xml:space="preserve">  </w:t>
      </w:r>
      <w:r>
        <w:rPr>
          <w:sz w:val="15"/>
          <w:szCs w:val="15"/>
          <w:color w:val="231F20"/>
          <w:position w:val="2"/>
        </w:rPr>
        <w:t>K</w:t>
      </w:r>
      <w:r>
        <w:rPr>
          <w:sz w:val="15"/>
          <w:szCs w:val="15"/>
          <w:color w:val="231F20"/>
          <w:spacing w:val="8"/>
          <w:position w:val="2"/>
        </w:rPr>
        <w:t>.  </w:t>
      </w:r>
      <w:r>
        <w:rPr>
          <w:sz w:val="15"/>
          <w:szCs w:val="15"/>
          <w:color w:val="231F20"/>
          <w:position w:val="2"/>
        </w:rPr>
        <w:t>Discourses</w:t>
      </w:r>
      <w:r>
        <w:rPr>
          <w:sz w:val="15"/>
          <w:szCs w:val="15"/>
          <w:color w:val="231F20"/>
          <w:spacing w:val="8"/>
          <w:position w:val="2"/>
        </w:rPr>
        <w:t xml:space="preserve">  </w:t>
      </w:r>
      <w:r>
        <w:rPr>
          <w:sz w:val="15"/>
          <w:szCs w:val="15"/>
          <w:color w:val="231F20"/>
          <w:position w:val="2"/>
        </w:rPr>
        <w:t>of</w:t>
      </w:r>
      <w:r>
        <w:rPr>
          <w:sz w:val="15"/>
          <w:szCs w:val="15"/>
          <w:color w:val="231F20"/>
          <w:spacing w:val="28"/>
          <w:w w:val="10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the</w:t>
      </w:r>
      <w:r>
        <w:rPr>
          <w:sz w:val="15"/>
          <w:szCs w:val="15"/>
          <w:color w:val="231F20"/>
          <w:spacing w:val="8"/>
          <w:position w:val="2"/>
        </w:rPr>
        <w:t xml:space="preserve">  </w:t>
      </w:r>
      <w:r>
        <w:rPr>
          <w:sz w:val="15"/>
          <w:szCs w:val="15"/>
          <w:color w:val="231F20"/>
          <w:position w:val="2"/>
        </w:rPr>
        <w:t>states</w:t>
      </w:r>
      <w:r>
        <w:rPr>
          <w:sz w:val="15"/>
          <w:szCs w:val="15"/>
          <w:color w:val="231F20"/>
          <w:spacing w:val="8"/>
          <w:position w:val="2"/>
        </w:rPr>
        <w:t>[M].  </w:t>
      </w:r>
      <w:r>
        <w:rPr>
          <w:sz w:val="15"/>
          <w:szCs w:val="15"/>
          <w:color w:val="231F20"/>
          <w:position w:val="2"/>
        </w:rPr>
        <w:t>Beijing</w:t>
      </w:r>
      <w:r>
        <w:rPr>
          <w:sz w:val="15"/>
          <w:szCs w:val="15"/>
          <w:color w:val="231F20"/>
          <w:spacing w:val="8"/>
          <w:position w:val="2"/>
        </w:rPr>
        <w:t>:</w:t>
      </w:r>
    </w:p>
    <w:p>
      <w:pPr>
        <w:pStyle w:val="BodyText"/>
        <w:ind w:left="292"/>
        <w:spacing w:before="119"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2"/>
        </w:rPr>
        <w:t>Zhonghua</w:t>
      </w:r>
      <w:r>
        <w:rPr>
          <w:sz w:val="15"/>
          <w:szCs w:val="15"/>
          <w:color w:val="231F20"/>
          <w:spacing w:val="1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Book</w:t>
      </w:r>
      <w:r>
        <w:rPr>
          <w:sz w:val="15"/>
          <w:szCs w:val="15"/>
          <w:color w:val="231F20"/>
          <w:spacing w:val="1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Company</w:t>
      </w:r>
      <w:r>
        <w:rPr>
          <w:sz w:val="15"/>
          <w:szCs w:val="15"/>
          <w:color w:val="231F20"/>
          <w:spacing w:val="11"/>
          <w:position w:val="2"/>
        </w:rPr>
        <w:t>, 2007: 275. </w:t>
      </w:r>
      <w:r>
        <w:rPr>
          <w:sz w:val="15"/>
          <w:szCs w:val="15"/>
          <w:color w:val="231F20"/>
          <w:position w:val="2"/>
        </w:rPr>
        <w:t>Chinese</w:t>
      </w:r>
    </w:p>
    <w:p>
      <w:pPr>
        <w:pStyle w:val="BodyText"/>
        <w:ind w:left="292" w:right="16" w:hanging="283"/>
        <w:spacing w:before="119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[5]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中华消化杂志编辑委员会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中华医学会消化病学分会肝胆疾病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协作组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中国慢性胆囊炎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、胆囊结石内科诊疗共识意见</w:t>
      </w:r>
      <w:r>
        <w:rPr>
          <w:sz w:val="15"/>
          <w:szCs w:val="15"/>
          <w:color w:val="231F20"/>
          <w:spacing w:val="12"/>
        </w:rPr>
        <w:t>(</w:t>
      </w:r>
      <w:r>
        <w:rPr>
          <w:sz w:val="15"/>
          <w:szCs w:val="15"/>
          <w:color w:val="231F20"/>
          <w:spacing w:val="11"/>
        </w:rPr>
        <w:t>2018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年</w:t>
      </w:r>
      <w:r>
        <w:rPr>
          <w:sz w:val="15"/>
          <w:szCs w:val="15"/>
          <w:color w:val="231F20"/>
          <w:spacing w:val="4"/>
        </w:rPr>
        <w:t>)[J].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临床肝胆病杂志</w:t>
      </w:r>
      <w:r>
        <w:rPr>
          <w:sz w:val="15"/>
          <w:szCs w:val="15"/>
          <w:color w:val="231F20"/>
          <w:spacing w:val="4"/>
        </w:rPr>
        <w:t>, 2019, 35(6):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1231-1236.</w:t>
      </w:r>
    </w:p>
    <w:p>
      <w:pPr>
        <w:pStyle w:val="BodyText"/>
        <w:ind w:left="295" w:hanging="286"/>
        <w:spacing w:before="83" w:line="37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Editorial  Board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4"/>
        </w:rPr>
        <w:t>of  Chinese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of  Digestion, </w:t>
      </w:r>
      <w:r>
        <w:rPr>
          <w:sz w:val="15"/>
          <w:szCs w:val="15"/>
          <w:color w:val="231F20"/>
          <w:spacing w:val="3"/>
        </w:rPr>
        <w:t xml:space="preserve">  Cooperation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Group    of   Hepatobiliary    Diseases    of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  <w:spacing w:val="4"/>
        </w:rPr>
        <w:t>Chinese    Society 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Gastroenterology.   Consensus   on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4"/>
        </w:rPr>
        <w:t>diagnosis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4"/>
        </w:rPr>
        <w:t>treatment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chronic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cholecystitis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gallstones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China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(2018)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Journal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Hepatology</w:t>
      </w:r>
      <w:r>
        <w:rPr>
          <w:sz w:val="15"/>
          <w:szCs w:val="15"/>
          <w:color w:val="231F20"/>
          <w:spacing w:val="7"/>
        </w:rPr>
        <w:t>, 2019, 35(6):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1231-1236</w:t>
      </w:r>
      <w:r>
        <w:rPr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297" w:right="15" w:hanging="288"/>
        <w:spacing w:before="112" w:line="3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[6]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3"/>
        </w:rPr>
        <w:t>SAAD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S,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SIMCHA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W,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HECTOR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Post-cholecystectomy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10"/>
        </w:rPr>
        <w:t>: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retrospective</w:t>
      </w:r>
      <w:r>
        <w:rPr>
          <w:sz w:val="15"/>
          <w:szCs w:val="15"/>
          <w:color w:val="231F20"/>
          <w:spacing w:val="10"/>
        </w:rPr>
        <w:t xml:space="preserve"> 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0"/>
        </w:rPr>
        <w:t xml:space="preserve">    </w:t>
      </w:r>
      <w:r>
        <w:rPr>
          <w:sz w:val="15"/>
          <w:szCs w:val="15"/>
          <w:color w:val="231F20"/>
        </w:rPr>
        <w:t>analysing</w:t>
      </w:r>
      <w:r>
        <w:rPr>
          <w:sz w:val="15"/>
          <w:szCs w:val="15"/>
          <w:color w:val="231F20"/>
          <w:spacing w:val="10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0"/>
        </w:rPr>
        <w:t xml:space="preserve">    </w:t>
      </w:r>
      <w:r>
        <w:rPr>
          <w:sz w:val="15"/>
          <w:szCs w:val="15"/>
          <w:color w:val="231F20"/>
        </w:rPr>
        <w:t>associated</w:t>
      </w:r>
    </w:p>
    <w:p>
      <w:pPr>
        <w:spacing w:line="323" w:lineRule="auto"/>
        <w:sectPr>
          <w:type w:val="continuous"/>
          <w:pgSz w:w="12246" w:h="17178"/>
          <w:pgMar w:top="1548" w:right="1287" w:bottom="1166" w:left="424" w:header="1263" w:footer="867" w:gutter="0"/>
          <w:cols w:equalWidth="0" w:num="2">
            <w:col w:w="5813" w:space="100"/>
            <w:col w:w="4622" w:space="0"/>
          </w:cols>
        </w:sectPr>
        <w:rPr>
          <w:sz w:val="15"/>
          <w:szCs w:val="15"/>
        </w:rPr>
      </w:pPr>
    </w:p>
    <w:p>
      <w:pPr>
        <w:spacing w:before="195"/>
        <w:rPr/>
      </w:pPr>
      <w:r/>
    </w:p>
    <w:p>
      <w:pPr>
        <w:sectPr>
          <w:headerReference w:type="default" r:id="rId11"/>
          <w:footerReference w:type="default" r:id="rId12"/>
          <w:pgSz w:w="12246" w:h="17178"/>
          <w:pgMar w:top="1548" w:right="1287" w:bottom="1166" w:left="424" w:header="1263" w:footer="867" w:gutter="0"/>
          <w:cols w:equalWidth="0" w:num="1">
            <w:col w:w="10535" w:space="0"/>
          </w:cols>
        </w:sectPr>
        <w:rPr/>
      </w:pPr>
    </w:p>
    <w:p>
      <w:pPr>
        <w:pStyle w:val="BodyText"/>
        <w:ind w:left="1179" w:right="333"/>
        <w:spacing w:before="35" w:line="37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demographics,   aetiology,   and   </w:t>
      </w:r>
      <w:r>
        <w:rPr>
          <w:sz w:val="15"/>
          <w:szCs w:val="15"/>
          <w:color w:val="231F20"/>
          <w:spacing w:val="3"/>
        </w:rPr>
        <w:t>healthcare   utilization[J].   Transl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8"/>
        </w:rPr>
        <w:t>, 2021, 6: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58.</w:t>
      </w:r>
    </w:p>
    <w:p>
      <w:pPr>
        <w:pStyle w:val="BodyText"/>
        <w:ind w:left="1179" w:right="333" w:hanging="286"/>
        <w:spacing w:before="43" w:line="3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[7]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OTHMAN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DWEDAR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E</w:t>
      </w:r>
      <w:r>
        <w:rPr>
          <w:sz w:val="15"/>
          <w:szCs w:val="15"/>
          <w:color w:val="231F20"/>
          <w:spacing w:val="4"/>
        </w:rPr>
        <w:t>LSADEK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Post-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cholecystectomy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bile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reflux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gastritis: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prev</w:t>
      </w:r>
      <w:r>
        <w:rPr>
          <w:sz w:val="15"/>
          <w:szCs w:val="15"/>
          <w:color w:val="231F20"/>
          <w:spacing w:val="3"/>
        </w:rPr>
        <w:t>alence,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factors,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characteristics</w:t>
      </w:r>
      <w:r>
        <w:rPr>
          <w:sz w:val="15"/>
          <w:szCs w:val="15"/>
          <w:color w:val="231F20"/>
          <w:spacing w:val="7"/>
        </w:rPr>
        <w:t>[J].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Illn</w:t>
      </w:r>
      <w:r>
        <w:rPr>
          <w:sz w:val="15"/>
          <w:szCs w:val="15"/>
          <w:color w:val="231F20"/>
          <w:spacing w:val="7"/>
        </w:rPr>
        <w:t>, 2023,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19(3): 529-538.</w:t>
      </w:r>
    </w:p>
    <w:p>
      <w:pPr>
        <w:pStyle w:val="BodyText"/>
        <w:ind w:left="1174" w:right="333" w:hanging="281"/>
        <w:spacing w:before="122" w:line="3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[8]</w:t>
      </w:r>
      <w:r>
        <w:rPr>
          <w:sz w:val="15"/>
          <w:szCs w:val="15"/>
          <w:color w:val="231F20"/>
          <w:spacing w:val="2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ZHANG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Y,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LIU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H,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LI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Cholecystectomy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increase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risk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colorectal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cancer: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Meta-analysis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</w:t>
      </w:r>
      <w:r>
        <w:rPr>
          <w:sz w:val="15"/>
          <w:szCs w:val="15"/>
          <w:color w:val="231F20"/>
          <w:spacing w:val="3"/>
        </w:rPr>
        <w:t>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10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cohort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studies[J].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PLoS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One</w:t>
      </w:r>
      <w:r>
        <w:rPr>
          <w:sz w:val="15"/>
          <w:szCs w:val="15"/>
          <w:color w:val="231F20"/>
          <w:spacing w:val="5"/>
        </w:rPr>
        <w:t>, 2017,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12(8): e0181852.</w:t>
      </w:r>
    </w:p>
    <w:p>
      <w:pPr>
        <w:pStyle w:val="BodyText"/>
        <w:ind w:left="1178" w:right="333" w:hanging="285"/>
        <w:spacing w:before="124" w:line="3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[9]</w:t>
      </w:r>
      <w:r>
        <w:rPr>
          <w:sz w:val="15"/>
          <w:szCs w:val="15"/>
          <w:color w:val="231F20"/>
        </w:rPr>
        <w:t xml:space="preserve">   CHOI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DO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SUH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Risk  factors  for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late </w:t>
      </w:r>
      <w:r>
        <w:rPr>
          <w:sz w:val="15"/>
          <w:szCs w:val="15"/>
          <w:color w:val="231F20"/>
          <w:spacing w:val="4"/>
        </w:rPr>
        <w:t>development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common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4"/>
        </w:rPr>
        <w:t>bile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duct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4"/>
        </w:rPr>
        <w:t>stones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after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laparoscop</w:t>
      </w:r>
      <w:r>
        <w:rPr>
          <w:sz w:val="15"/>
          <w:szCs w:val="15"/>
          <w:color w:val="231F20"/>
          <w:spacing w:val="3"/>
        </w:rPr>
        <w:t>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cholecystectomy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Endosc</w:t>
      </w:r>
      <w:r>
        <w:rPr>
          <w:sz w:val="15"/>
          <w:szCs w:val="15"/>
          <w:color w:val="231F20"/>
          <w:spacing w:val="7"/>
        </w:rPr>
        <w:t>, 2017, 31(11): 4857-4</w:t>
      </w:r>
      <w:r>
        <w:rPr>
          <w:sz w:val="15"/>
          <w:szCs w:val="15"/>
          <w:color w:val="231F20"/>
          <w:spacing w:val="6"/>
        </w:rPr>
        <w:t>862.</w:t>
      </w:r>
    </w:p>
    <w:p>
      <w:pPr>
        <w:pStyle w:val="BodyText"/>
        <w:ind w:left="1254" w:right="333" w:hanging="361"/>
        <w:spacing w:before="125" w:line="3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[10]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3"/>
        </w:rPr>
        <w:t>ZHU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X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Y,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LIU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WANG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Influence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tradi</w:t>
      </w:r>
      <w:r>
        <w:rPr>
          <w:sz w:val="15"/>
          <w:szCs w:val="15"/>
          <w:color w:val="231F20"/>
          <w:spacing w:val="2"/>
        </w:rPr>
        <w:t>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culture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choice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concerning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4"/>
        </w:rPr>
        <w:t>technique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for treatment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of cholelithiasis: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cultural background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historical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origins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of  ga</w:t>
      </w:r>
      <w:r>
        <w:rPr>
          <w:sz w:val="15"/>
          <w:szCs w:val="15"/>
          <w:color w:val="231F20"/>
          <w:spacing w:val="3"/>
        </w:rPr>
        <w:t>llbladder-reserving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surgery[J].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Surgery,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2020,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167(2): 279-282.</w:t>
      </w:r>
    </w:p>
    <w:p>
      <w:pPr>
        <w:pStyle w:val="BodyText"/>
        <w:ind w:left="1249" w:right="333" w:hanging="356"/>
        <w:spacing w:before="124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[11]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中国医师协会内镜医师分会内镜微创保胆专业委员会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内镜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保胆手术指南</w:t>
      </w:r>
      <w:r>
        <w:rPr>
          <w:sz w:val="15"/>
          <w:szCs w:val="15"/>
          <w:color w:val="231F20"/>
          <w:spacing w:val="5"/>
        </w:rPr>
        <w:t>(2021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版</w:t>
      </w:r>
      <w:r>
        <w:rPr>
          <w:sz w:val="15"/>
          <w:szCs w:val="15"/>
          <w:color w:val="231F20"/>
          <w:spacing w:val="5"/>
        </w:rPr>
        <w:t>)[J].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中国内镜杂志</w:t>
      </w:r>
      <w:r>
        <w:rPr>
          <w:sz w:val="15"/>
          <w:szCs w:val="15"/>
          <w:color w:val="231F20"/>
          <w:spacing w:val="5"/>
        </w:rPr>
        <w:t>, 2021</w:t>
      </w:r>
      <w:r>
        <w:rPr>
          <w:sz w:val="15"/>
          <w:szCs w:val="15"/>
          <w:color w:val="231F20"/>
          <w:spacing w:val="4"/>
        </w:rPr>
        <w:t>, 27(8):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1-9.</w:t>
      </w:r>
    </w:p>
    <w:p>
      <w:pPr>
        <w:pStyle w:val="BodyText"/>
        <w:ind w:left="1250" w:right="332" w:hanging="357"/>
        <w:spacing w:before="86" w:line="3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[11]</w:t>
      </w:r>
      <w:r>
        <w:rPr>
          <w:sz w:val="15"/>
          <w:szCs w:val="15"/>
          <w:color w:val="231F20"/>
          <w:spacing w:val="22"/>
          <w:w w:val="102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Gallbladder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Preserving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11"/>
        </w:rPr>
        <w:t>,    </w:t>
      </w:r>
      <w:r>
        <w:rPr>
          <w:sz w:val="15"/>
          <w:szCs w:val="15"/>
          <w:color w:val="231F20"/>
        </w:rPr>
        <w:t>Endoscopy </w:t>
      </w:r>
      <w:r>
        <w:rPr>
          <w:sz w:val="15"/>
          <w:szCs w:val="15"/>
          <w:color w:val="231F20"/>
          <w:spacing w:val="4"/>
        </w:rPr>
        <w:t>Specialist  Branch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Medical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Doctor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Association.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clinical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4"/>
        </w:rPr>
        <w:t>guideline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choledochoscopic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gallbladder-preserving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4"/>
        </w:rPr>
        <w:t xml:space="preserve"> (2021 </w:t>
      </w:r>
      <w:r>
        <w:rPr>
          <w:sz w:val="15"/>
          <w:szCs w:val="15"/>
          <w:color w:val="231F20"/>
        </w:rPr>
        <w:t>edition</w:t>
      </w:r>
      <w:r>
        <w:rPr>
          <w:sz w:val="15"/>
          <w:szCs w:val="15"/>
          <w:color w:val="231F20"/>
          <w:spacing w:val="4"/>
        </w:rPr>
        <w:t>)[J].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27(8):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1-9.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6" w:right="333" w:hanging="363"/>
        <w:spacing w:before="87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[12]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中国医师协会内镜医师分会内镜微创保胆专业委员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内镜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微创保胆手术治疗胆囊良性疾病专家共识</w:t>
      </w:r>
      <w:r>
        <w:rPr>
          <w:sz w:val="15"/>
          <w:szCs w:val="15"/>
          <w:color w:val="231F20"/>
          <w:spacing w:val="8"/>
        </w:rPr>
        <w:t>(2018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版</w:t>
      </w:r>
      <w:r>
        <w:rPr>
          <w:sz w:val="15"/>
          <w:szCs w:val="15"/>
          <w:color w:val="231F20"/>
          <w:spacing w:val="7"/>
        </w:rPr>
        <w:t>)[J].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中国内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镜杂志</w:t>
      </w:r>
      <w:r>
        <w:rPr>
          <w:sz w:val="15"/>
          <w:szCs w:val="15"/>
          <w:color w:val="231F20"/>
          <w:spacing w:val="3"/>
        </w:rPr>
        <w:t>, 2018, 24(9):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3"/>
        </w:rPr>
        <w:t>106-112.</w:t>
      </w:r>
    </w:p>
    <w:p>
      <w:pPr>
        <w:pStyle w:val="BodyText"/>
        <w:ind w:left="1256" w:right="333" w:hanging="363"/>
        <w:spacing w:before="79" w:line="3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[12]</w:t>
      </w:r>
      <w:r>
        <w:rPr>
          <w:sz w:val="15"/>
          <w:szCs w:val="15"/>
          <w:color w:val="231F20"/>
          <w:spacing w:val="22"/>
          <w:w w:val="102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Gallbladder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Preserving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11"/>
        </w:rPr>
        <w:t>,    </w:t>
      </w:r>
      <w:r>
        <w:rPr>
          <w:sz w:val="15"/>
          <w:szCs w:val="15"/>
          <w:color w:val="231F20"/>
        </w:rPr>
        <w:t>Endoscopy </w:t>
      </w:r>
      <w:r>
        <w:rPr>
          <w:sz w:val="15"/>
          <w:szCs w:val="15"/>
          <w:color w:val="231F20"/>
          <w:spacing w:val="5"/>
        </w:rPr>
        <w:t>Specialist Branch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 Chinese </w:t>
      </w:r>
      <w:r>
        <w:rPr>
          <w:sz w:val="15"/>
          <w:szCs w:val="15"/>
          <w:color w:val="231F20"/>
          <w:spacing w:val="4"/>
        </w:rPr>
        <w:t>Medical Doctor Association. Expert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consensus  on  choledochoscopic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gallbladder-preserving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surgery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benign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gallbladder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diseases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6"/>
        </w:rPr>
        <w:t>(2018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edition</w:t>
      </w:r>
      <w:r>
        <w:rPr>
          <w:sz w:val="15"/>
          <w:szCs w:val="15"/>
          <w:color w:val="231F20"/>
          <w:spacing w:val="16"/>
        </w:rPr>
        <w:t>) [J].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Journal </w:t>
      </w:r>
      <w:r>
        <w:rPr>
          <w:sz w:val="15"/>
          <w:szCs w:val="15"/>
          <w:color w:val="231F20"/>
        </w:rPr>
        <w:t>of Endoscopy</w:t>
      </w:r>
      <w:r>
        <w:rPr>
          <w:sz w:val="15"/>
          <w:szCs w:val="15"/>
          <w:color w:val="231F20"/>
          <w:spacing w:val="6"/>
        </w:rPr>
        <w:t>, 2018, 24(9):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106-112.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5" w:right="333" w:hanging="362"/>
        <w:spacing w:before="116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[13]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唐乾利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黄名威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俞渊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"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病从肝论治</w:t>
      </w:r>
      <w:r>
        <w:rPr>
          <w:sz w:val="15"/>
          <w:szCs w:val="15"/>
          <w:color w:val="231F20"/>
          <w:spacing w:val="8"/>
        </w:rPr>
        <w:t>"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在防治胆结石实验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研究中的应用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中医药信息</w:t>
      </w:r>
      <w:r>
        <w:rPr>
          <w:sz w:val="15"/>
          <w:szCs w:val="15"/>
          <w:color w:val="231F20"/>
          <w:spacing w:val="5"/>
        </w:rPr>
        <w:t>, 2010,</w:t>
      </w:r>
      <w:r>
        <w:rPr>
          <w:sz w:val="15"/>
          <w:szCs w:val="15"/>
          <w:color w:val="231F20"/>
          <w:spacing w:val="4"/>
        </w:rPr>
        <w:t xml:space="preserve"> 27(1):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16-19.</w:t>
      </w:r>
    </w:p>
    <w:p>
      <w:pPr>
        <w:pStyle w:val="BodyText"/>
        <w:ind w:left="1254" w:right="317" w:hanging="361"/>
        <w:spacing w:before="79" w:line="3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[13]</w:t>
      </w:r>
      <w:r>
        <w:rPr>
          <w:sz w:val="15"/>
          <w:szCs w:val="15"/>
          <w:color w:val="231F20"/>
          <w:spacing w:val="23"/>
          <w:w w:val="101"/>
        </w:rPr>
        <w:t xml:space="preserve">  </w:t>
      </w:r>
      <w:r>
        <w:rPr>
          <w:sz w:val="15"/>
          <w:szCs w:val="15"/>
          <w:color w:val="231F20"/>
        </w:rPr>
        <w:t>TANG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HUANG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YU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application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"biliary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diseases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treated  by   differentiating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syn</w:t>
      </w:r>
      <w:r>
        <w:rPr>
          <w:sz w:val="15"/>
          <w:szCs w:val="15"/>
          <w:color w:val="231F20"/>
          <w:spacing w:val="3"/>
        </w:rPr>
        <w:t>dromes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liver"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to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experimental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research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preventi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gall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stones[J].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Information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Traditiona</w:t>
      </w:r>
      <w:r>
        <w:rPr>
          <w:sz w:val="15"/>
          <w:szCs w:val="15"/>
          <w:color w:val="231F20"/>
          <w:spacing w:val="3"/>
        </w:rPr>
        <w:t>l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Medicine,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2010, 27(1):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16-19.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6" w:right="333" w:hanging="363"/>
        <w:spacing w:before="114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[14]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苗彦国</w:t>
      </w:r>
      <w:r>
        <w:rPr>
          <w:sz w:val="15"/>
          <w:szCs w:val="15"/>
          <w:color w:val="231F20"/>
          <w:spacing w:val="11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薛东波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张伟辉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1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胆囊胆固醇结石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成因及其治疗研究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进展</w:t>
      </w:r>
      <w:r>
        <w:rPr>
          <w:sz w:val="15"/>
          <w:szCs w:val="15"/>
          <w:color w:val="231F20"/>
          <w:spacing w:val="5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肝胆胰外科杂志</w:t>
      </w:r>
      <w:r>
        <w:rPr>
          <w:sz w:val="15"/>
          <w:szCs w:val="15"/>
          <w:color w:val="231F20"/>
          <w:spacing w:val="5"/>
        </w:rPr>
        <w:t>, 2016, 28(2):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155-157.</w:t>
      </w:r>
    </w:p>
    <w:p>
      <w:pPr>
        <w:pStyle w:val="BodyText"/>
        <w:ind w:left="1259" w:right="332" w:hanging="366"/>
        <w:spacing w:before="79" w:line="3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[14]</w:t>
      </w:r>
      <w:r>
        <w:rPr>
          <w:sz w:val="15"/>
          <w:szCs w:val="15"/>
          <w:color w:val="231F20"/>
          <w:spacing w:val="2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MIAO 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G,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XUE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ZHANG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W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Research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progress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causes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 treatment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cholesterol gallstone</w:t>
      </w:r>
      <w:r>
        <w:rPr>
          <w:sz w:val="15"/>
          <w:szCs w:val="15"/>
          <w:color w:val="231F20"/>
          <w:spacing w:val="2"/>
        </w:rPr>
        <w:t>s in the gallbladder[J].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6" w:right="16" w:hanging="2"/>
        <w:spacing w:before="34" w:line="38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Hepatopancreatobiliary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2016,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28(2):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155-157.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</w:p>
    <w:p>
      <w:pPr>
        <w:pStyle w:val="BodyText"/>
        <w:ind w:left="364" w:right="16" w:hanging="364"/>
        <w:spacing w:before="22" w:line="26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[15]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朱培庭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胆石病“从肝论治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”要点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上海中医药大学学报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2007, 21(6):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1-3.</w:t>
      </w:r>
    </w:p>
    <w:p>
      <w:pPr>
        <w:pStyle w:val="BodyText"/>
        <w:ind w:left="360" w:right="7" w:hanging="361"/>
        <w:spacing w:before="110" w:line="3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[15]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</w:rPr>
        <w:t>ZHU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Treating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cholelithiasis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ACTA </w:t>
      </w:r>
      <w:r>
        <w:rPr>
          <w:sz w:val="15"/>
          <w:szCs w:val="15"/>
          <w:color w:val="231F20"/>
          <w:spacing w:val="4"/>
        </w:rPr>
        <w:t>Universitatis  Traditiones  Medicalis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Sinesis  Pharmacologiaeque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Shanghai</w:t>
      </w:r>
      <w:r>
        <w:rPr>
          <w:sz w:val="15"/>
          <w:szCs w:val="15"/>
          <w:color w:val="231F20"/>
          <w:spacing w:val="6"/>
        </w:rPr>
        <w:t>, 2007, 21(6):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1-3.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57" w:right="15" w:hanging="357"/>
        <w:spacing w:before="110" w:line="36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[16]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sz w:val="15"/>
          <w:szCs w:val="15"/>
          <w:color w:val="231F20"/>
        </w:rPr>
        <w:t>ZHAN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, </w:t>
      </w:r>
      <w:r>
        <w:rPr>
          <w:sz w:val="15"/>
          <w:szCs w:val="15"/>
          <w:color w:val="231F20"/>
        </w:rPr>
        <w:t>XIONG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SHEN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11"/>
        </w:rPr>
        <w:t>,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Characterization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4"/>
        </w:rPr>
        <w:t>principal  constituents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of  Danning  tablets,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Formula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consisting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seven herbs, by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an UPLC-DAD-MS/MS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approach[J].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Molecules</w:t>
      </w:r>
      <w:r>
        <w:rPr>
          <w:sz w:val="15"/>
          <w:szCs w:val="15"/>
          <w:color w:val="231F20"/>
          <w:spacing w:val="6"/>
        </w:rPr>
        <w:t>, 2016, 21(5): 631.</w:t>
      </w:r>
    </w:p>
    <w:p>
      <w:pPr>
        <w:pStyle w:val="BodyText"/>
        <w:ind w:left="367" w:right="16" w:hanging="367"/>
        <w:spacing w:before="112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[17]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中华中医药学会脾胃病分会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1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胆囊炎中医诊疗专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家共识意见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(2017)[J].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中国中西医结合消化杂志</w:t>
      </w:r>
      <w:r>
        <w:rPr>
          <w:sz w:val="15"/>
          <w:szCs w:val="15"/>
          <w:color w:val="231F20"/>
          <w:spacing w:val="5"/>
        </w:rPr>
        <w:t>, 2017, 25(4): 241</w:t>
      </w:r>
      <w:r>
        <w:rPr>
          <w:sz w:val="15"/>
          <w:szCs w:val="15"/>
          <w:color w:val="231F20"/>
          <w:spacing w:val="4"/>
        </w:rPr>
        <w:t>-246.</w:t>
      </w:r>
    </w:p>
    <w:p>
      <w:pPr>
        <w:pStyle w:val="BodyText"/>
        <w:ind w:left="362" w:hanging="363"/>
        <w:spacing w:before="74" w:line="38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[17]</w:t>
      </w:r>
      <w:r>
        <w:rPr>
          <w:sz w:val="15"/>
          <w:szCs w:val="15"/>
          <w:color w:val="231F20"/>
          <w:spacing w:val="24"/>
        </w:rPr>
        <w:t xml:space="preserve">  </w:t>
      </w:r>
      <w:r>
        <w:rPr>
          <w:sz w:val="15"/>
          <w:szCs w:val="15"/>
          <w:color w:val="231F20"/>
          <w:spacing w:val="4"/>
        </w:rPr>
        <w:t>Branch   of   Gastrointestinal   Diseases,   China   Association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Medicine.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Expert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Consensus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Tradi</w:t>
      </w:r>
      <w:r>
        <w:rPr>
          <w:sz w:val="15"/>
          <w:szCs w:val="15"/>
          <w:color w:val="231F20"/>
          <w:spacing w:val="3"/>
        </w:rPr>
        <w:t>tional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</w:rPr>
        <w:t>Cholecystitis</w:t>
      </w:r>
      <w:r>
        <w:rPr>
          <w:sz w:val="15"/>
          <w:szCs w:val="15"/>
          <w:color w:val="231F20"/>
          <w:spacing w:val="11"/>
        </w:rPr>
        <w:t xml:space="preserve">  (2017)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Integrated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Traditional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Western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Medicine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Digestion</w:t>
      </w:r>
      <w:r>
        <w:rPr>
          <w:sz w:val="15"/>
          <w:szCs w:val="15"/>
          <w:color w:val="231F20"/>
          <w:spacing w:val="7"/>
        </w:rPr>
        <w:t>, 2017, 25(4): 241-246.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62" w:right="16" w:hanging="362"/>
        <w:spacing w:before="125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[18]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朱培庭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徐长生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张静喆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中药胆宁片抑制胆色素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类结石的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研究</w:t>
      </w:r>
      <w:r>
        <w:rPr>
          <w:sz w:val="15"/>
          <w:szCs w:val="15"/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上海中医药杂志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1990, 24(6):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1-7.</w:t>
      </w:r>
    </w:p>
    <w:p>
      <w:pPr>
        <w:pStyle w:val="BodyText"/>
        <w:ind w:left="365" w:hanging="366"/>
        <w:spacing w:before="88" w:line="3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[18]</w:t>
      </w:r>
      <w:r>
        <w:rPr>
          <w:sz w:val="15"/>
          <w:szCs w:val="15"/>
          <w:color w:val="231F20"/>
          <w:spacing w:val="2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ZHU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 T, XU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ZHANG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Z,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inhibition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patent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medicine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Danning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tablets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pigment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ston</w:t>
      </w:r>
      <w:r>
        <w:rPr>
          <w:sz w:val="15"/>
          <w:szCs w:val="15"/>
          <w:color w:val="231F20"/>
          <w:spacing w:val="3"/>
        </w:rPr>
        <w:t>es[J].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Shanghai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Traditional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14"/>
        </w:rPr>
        <w:t>,  1990,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4"/>
        </w:rPr>
        <w:t>24(6):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1-7.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50" w:right="16" w:hanging="351"/>
        <w:spacing w:before="93" w:line="2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[19]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胡蓝烁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黄炫淳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杨先照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黄相关复方联合西医常规治疗急性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胆囊炎的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分析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中国中西医结合外科杂志</w:t>
      </w:r>
      <w:r>
        <w:rPr>
          <w:sz w:val="15"/>
          <w:szCs w:val="15"/>
          <w:color w:val="231F20"/>
          <w:spacing w:val="7"/>
        </w:rPr>
        <w:t>, 2022, 28(6):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830-838.</w:t>
      </w:r>
    </w:p>
    <w:p>
      <w:pPr>
        <w:pStyle w:val="BodyText"/>
        <w:ind w:left="365" w:hanging="366"/>
        <w:spacing w:before="93" w:line="39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[19]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HU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S,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HUANG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X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C, YANG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X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Z.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Rhubarb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related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compound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combined with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conventional wes</w:t>
      </w:r>
      <w:r>
        <w:rPr>
          <w:sz w:val="15"/>
          <w:szCs w:val="15"/>
          <w:color w:val="231F20"/>
          <w:spacing w:val="4"/>
        </w:rPr>
        <w:t>tern medicine in 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4"/>
        </w:rPr>
        <w:t>treatment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cholecystitis: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 Meta-analysis[J].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Chinese Journa</w:t>
      </w:r>
      <w:r>
        <w:rPr>
          <w:sz w:val="15"/>
          <w:szCs w:val="15"/>
          <w:color w:val="231F20"/>
          <w:spacing w:val="2"/>
        </w:rPr>
        <w:t>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2"/>
        </w:rPr>
        <w:t>of Surgery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</w:rPr>
        <w:t>Integrated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Traditional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Western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10"/>
        </w:rPr>
        <w:t>, 2022, 28(6): 830-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838.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64" w:right="16" w:hanging="364"/>
        <w:spacing w:before="94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[20]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张英谦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刘建华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李佃贵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大黄对脓毒症幼猪肠屏障保护作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用及机制研究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中华中医药杂志</w:t>
      </w:r>
      <w:r>
        <w:rPr>
          <w:sz w:val="15"/>
          <w:szCs w:val="15"/>
          <w:color w:val="231F20"/>
          <w:spacing w:val="5"/>
        </w:rPr>
        <w:t>, 2007, 22(12):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843-846.</w:t>
      </w:r>
    </w:p>
    <w:p>
      <w:pPr>
        <w:pStyle w:val="BodyText"/>
        <w:ind w:left="362" w:right="16" w:hanging="363"/>
        <w:spacing w:before="87" w:line="37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[20]</w:t>
      </w:r>
      <w:r>
        <w:rPr>
          <w:sz w:val="15"/>
          <w:szCs w:val="15"/>
          <w:color w:val="231F20"/>
          <w:spacing w:val="2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ZHANG 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Q,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LIU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LI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G,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protective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effect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4"/>
        </w:rPr>
        <w:t>mechanism  of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rhubarb  on  intestinal  barrier  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piglet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sepsis[J].  China  Journal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of  Traditional  Chinese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Medicine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Pharmacy</w:t>
      </w:r>
      <w:r>
        <w:rPr>
          <w:sz w:val="15"/>
          <w:szCs w:val="15"/>
          <w:color w:val="231F20"/>
          <w:spacing w:val="6"/>
        </w:rPr>
        <w:t>, 2007, 22(12):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6"/>
        </w:rPr>
        <w:t>843-846.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65" w:right="16" w:hanging="366"/>
        <w:spacing w:before="124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[21]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陈江</w:t>
      </w:r>
      <w:r>
        <w:rPr>
          <w:sz w:val="15"/>
          <w:szCs w:val="15"/>
          <w:color w:val="231F20"/>
          <w:spacing w:val="11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舒志军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1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肠屏障功能损伤的研究进展及中医药治疗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现代中西医结合杂志</w:t>
      </w:r>
      <w:r>
        <w:rPr>
          <w:sz w:val="15"/>
          <w:szCs w:val="15"/>
          <w:color w:val="231F20"/>
          <w:spacing w:val="4"/>
        </w:rPr>
        <w:t>, 2006,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15(1):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116-118.</w:t>
      </w:r>
    </w:p>
    <w:p>
      <w:pPr>
        <w:pStyle w:val="BodyText"/>
        <w:ind w:left="365" w:right="16" w:hanging="366"/>
        <w:spacing w:before="74" w:line="3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[21]</w:t>
      </w:r>
      <w:r>
        <w:rPr>
          <w:sz w:val="15"/>
          <w:szCs w:val="15"/>
          <w:color w:val="231F20"/>
        </w:rPr>
        <w:t xml:space="preserve">   CHEN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0"/>
        </w:rPr>
        <w:t>,   </w:t>
      </w:r>
      <w:r>
        <w:rPr>
          <w:sz w:val="15"/>
          <w:szCs w:val="15"/>
          <w:color w:val="231F20"/>
        </w:rPr>
        <w:t>SHU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0"/>
        </w:rPr>
        <w:t>.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progression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bowels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barricade </w:t>
      </w:r>
      <w:r>
        <w:rPr>
          <w:sz w:val="15"/>
          <w:szCs w:val="15"/>
          <w:color w:val="231F20"/>
          <w:spacing w:val="4"/>
        </w:rPr>
        <w:t>function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damage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its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treatment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4"/>
        </w:rPr>
        <w:t>wit</w:t>
      </w:r>
      <w:r>
        <w:rPr>
          <w:sz w:val="15"/>
          <w:szCs w:val="15"/>
          <w:color w:val="231F20"/>
          <w:spacing w:val="3"/>
        </w:rPr>
        <w:t>h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traditional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Chinese</w:t>
      </w:r>
    </w:p>
    <w:p>
      <w:pPr>
        <w:spacing w:line="323" w:lineRule="auto"/>
        <w:sectPr>
          <w:type w:val="continuous"/>
          <w:pgSz w:w="12246" w:h="17178"/>
          <w:pgMar w:top="1548" w:right="1287" w:bottom="1166" w:left="424" w:header="1263" w:footer="867" w:gutter="0"/>
          <w:cols w:equalWidth="0" w:num="2">
            <w:col w:w="5823" w:space="100"/>
            <w:col w:w="4612" w:space="0"/>
          </w:cols>
        </w:sectPr>
        <w:rPr>
          <w:sz w:val="15"/>
          <w:szCs w:val="15"/>
        </w:rPr>
      </w:pPr>
    </w:p>
    <w:p>
      <w:pPr>
        <w:spacing w:before="195"/>
        <w:rPr/>
      </w:pPr>
      <w:r/>
    </w:p>
    <w:p>
      <w:pPr>
        <w:sectPr>
          <w:headerReference w:type="default" r:id="rId13"/>
          <w:footerReference w:type="default" r:id="rId14"/>
          <w:pgSz w:w="12246" w:h="17178"/>
          <w:pgMar w:top="1548" w:right="1244" w:bottom="1166" w:left="424" w:header="1263" w:footer="865" w:gutter="0"/>
          <w:cols w:equalWidth="0" w:num="1">
            <w:col w:w="10577" w:space="0"/>
          </w:cols>
        </w:sectPr>
        <w:rPr/>
      </w:pPr>
    </w:p>
    <w:p>
      <w:pPr>
        <w:pStyle w:val="BodyText"/>
        <w:ind w:left="1259" w:right="333" w:hanging="4"/>
        <w:spacing w:before="35" w:line="3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medicine[J].  Modern  Journal  of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Integrated  Traditi</w:t>
      </w:r>
      <w:r>
        <w:rPr>
          <w:sz w:val="15"/>
          <w:szCs w:val="15"/>
          <w:color w:val="231F20"/>
          <w:spacing w:val="3"/>
        </w:rPr>
        <w:t>onal  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Western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6"/>
        </w:rPr>
        <w:t>, 2006,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15(1):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116-11</w:t>
      </w:r>
      <w:r>
        <w:rPr>
          <w:sz w:val="15"/>
          <w:szCs w:val="15"/>
          <w:color w:val="231F20"/>
          <w:spacing w:val="5"/>
        </w:rPr>
        <w:t>8.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7" w:right="333" w:hanging="364"/>
        <w:spacing w:before="2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[22]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向阳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项建斌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马保金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胆宁片对胆石症患者胆汁成分和成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石趋势的影响</w:t>
      </w:r>
      <w:r>
        <w:rPr>
          <w:sz w:val="15"/>
          <w:szCs w:val="15"/>
          <w:color w:val="231F20"/>
          <w:spacing w:val="5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上海医学</w:t>
      </w:r>
      <w:r>
        <w:rPr>
          <w:sz w:val="15"/>
          <w:szCs w:val="15"/>
          <w:color w:val="231F20"/>
          <w:spacing w:val="5"/>
        </w:rPr>
        <w:t>, 2008, 31(2):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104-1</w:t>
      </w:r>
      <w:r>
        <w:rPr>
          <w:sz w:val="15"/>
          <w:szCs w:val="15"/>
          <w:color w:val="231F20"/>
          <w:spacing w:val="4"/>
        </w:rPr>
        <w:t>06.</w:t>
      </w:r>
    </w:p>
    <w:p>
      <w:pPr>
        <w:pStyle w:val="BodyText"/>
        <w:ind w:left="1254" w:right="333" w:hanging="361"/>
        <w:spacing w:before="82" w:line="3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[22]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XIANG Y,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XIANG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B,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MA B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J,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"/>
        </w:rPr>
        <w:t>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Effects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Danning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tablet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bile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components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lithogenic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tendenc</w:t>
      </w:r>
      <w:r>
        <w:rPr>
          <w:sz w:val="15"/>
          <w:szCs w:val="15"/>
          <w:color w:val="231F20"/>
          <w:spacing w:val="3"/>
        </w:rPr>
        <w:t>y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cholelithiasis</w:t>
      </w:r>
      <w:r>
        <w:rPr>
          <w:sz w:val="15"/>
          <w:szCs w:val="15"/>
          <w:color w:val="231F20"/>
          <w:spacing w:val="11"/>
        </w:rPr>
        <w:t>[J].  </w:t>
      </w:r>
      <w:r>
        <w:rPr>
          <w:sz w:val="15"/>
          <w:szCs w:val="15"/>
          <w:color w:val="231F20"/>
        </w:rPr>
        <w:t>Shanghai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11"/>
        </w:rPr>
        <w:t>2008,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11"/>
        </w:rPr>
        <w:t>31(2):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104-106.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8" w:right="317" w:hanging="365"/>
        <w:spacing w:before="97" w:line="3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[23]</w:t>
      </w:r>
      <w:r>
        <w:rPr>
          <w:sz w:val="15"/>
          <w:szCs w:val="15"/>
          <w:color w:val="231F20"/>
          <w:spacing w:val="24"/>
        </w:rPr>
        <w:t xml:space="preserve">  </w:t>
      </w:r>
      <w:r>
        <w:rPr>
          <w:sz w:val="15"/>
          <w:szCs w:val="15"/>
          <w:color w:val="231F20"/>
          <w:spacing w:val="4"/>
        </w:rPr>
        <w:t>BINETTE J P, BINETTE 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4"/>
        </w:rPr>
        <w:t>B.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4"/>
        </w:rPr>
        <w:t>The proteins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formation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gallstones</w:t>
      </w:r>
      <w:r>
        <w:rPr>
          <w:sz w:val="15"/>
          <w:szCs w:val="15"/>
          <w:color w:val="231F20"/>
          <w:spacing w:val="7"/>
        </w:rPr>
        <w:t>[J].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Chim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</w:rPr>
        <w:t>Acta</w:t>
      </w:r>
      <w:r>
        <w:rPr>
          <w:sz w:val="15"/>
          <w:szCs w:val="15"/>
          <w:color w:val="231F20"/>
          <w:spacing w:val="7"/>
        </w:rPr>
        <w:t>, 2000, 296(1-2): 5</w:t>
      </w:r>
      <w:r>
        <w:rPr>
          <w:sz w:val="15"/>
          <w:szCs w:val="15"/>
          <w:color w:val="231F20"/>
          <w:spacing w:val="6"/>
        </w:rPr>
        <w:t>9-69.</w:t>
      </w:r>
    </w:p>
    <w:p>
      <w:pPr>
        <w:pStyle w:val="BodyText"/>
        <w:ind w:left="1256" w:right="333" w:hanging="363"/>
        <w:spacing w:before="133" w:line="28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[24]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项建斌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蔡端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张延龄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8"/>
        </w:rPr>
        <w:t xml:space="preserve"> 33.5 </w:t>
      </w:r>
      <w:r>
        <w:rPr>
          <w:sz w:val="15"/>
          <w:szCs w:val="15"/>
          <w:color w:val="231F20"/>
        </w:rPr>
        <w:t>kDa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胆汁泡蛋白促成核活性及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其对泡形态学影响的研究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肝胆胰外科杂志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1999,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11(1):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8-9.</w:t>
      </w:r>
    </w:p>
    <w:p>
      <w:pPr>
        <w:pStyle w:val="BodyText"/>
        <w:ind w:left="1254" w:right="333" w:hanging="361"/>
        <w:spacing w:before="101" w:line="3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[24]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XIANG J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CAI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ZHANG Y L,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potent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cholesterol-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nucleation-promoting  activity  and  morphometric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effect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model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biliary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vesicles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33.5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kDa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vesicular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protein[J].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Hepatopancreatobiliary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1999,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11(1):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8-9.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62" w:right="333" w:hanging="369"/>
        <w:spacing w:before="131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[25]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赵滨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杨培民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项建斌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胆宁片对胆汁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8"/>
        </w:rPr>
        <w:t>33.5 </w:t>
      </w:r>
      <w:r>
        <w:rPr>
          <w:sz w:val="15"/>
          <w:szCs w:val="15"/>
          <w:color w:val="231F20"/>
        </w:rPr>
        <w:t>kDa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泡蛋白含量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和结构的影响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中国临床医学</w:t>
      </w:r>
      <w:r>
        <w:rPr>
          <w:sz w:val="15"/>
          <w:szCs w:val="15"/>
          <w:color w:val="231F20"/>
          <w:spacing w:val="4"/>
        </w:rPr>
        <w:t>, 2011,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18(1): 74-75.</w:t>
      </w:r>
    </w:p>
    <w:p>
      <w:pPr>
        <w:pStyle w:val="BodyText"/>
        <w:ind w:left="1253" w:right="332" w:hanging="360"/>
        <w:spacing w:before="97" w:line="3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[25]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4"/>
        </w:rPr>
        <w:t>ZHAO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YANG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P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M,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XIANG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B,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Influence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</w:t>
      </w:r>
      <w:r>
        <w:rPr>
          <w:sz w:val="15"/>
          <w:szCs w:val="15"/>
          <w:color w:val="231F20"/>
          <w:spacing w:val="3"/>
        </w:rPr>
        <w:t>f Danning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tablet  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the  concentration  and  struc</w:t>
      </w:r>
      <w:r>
        <w:rPr>
          <w:sz w:val="15"/>
          <w:szCs w:val="15"/>
          <w:color w:val="231F20"/>
          <w:spacing w:val="3"/>
        </w:rPr>
        <w:t>ture  of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33.5kDa  vesicular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protein</w:t>
      </w:r>
      <w:r>
        <w:rPr>
          <w:sz w:val="15"/>
          <w:szCs w:val="15"/>
          <w:color w:val="231F20"/>
          <w:spacing w:val="10"/>
        </w:rPr>
        <w:t>[J].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0"/>
        </w:rPr>
        <w:t>2011,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0"/>
        </w:rPr>
        <w:t>18(1):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74-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75.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6" w:right="333" w:hanging="363"/>
        <w:spacing w:before="101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[26]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葛亚宁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魏宝林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董明芝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不同炮制方法对大黄有效成分的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影响研究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陕西中医</w:t>
      </w:r>
      <w:r>
        <w:rPr>
          <w:sz w:val="15"/>
          <w:szCs w:val="15"/>
          <w:color w:val="231F20"/>
          <w:spacing w:val="4"/>
        </w:rPr>
        <w:t>, 2013, 34(8):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1069-1070.</w:t>
      </w:r>
    </w:p>
    <w:p>
      <w:pPr>
        <w:pStyle w:val="BodyText"/>
        <w:ind w:left="1254" w:right="317" w:hanging="361"/>
        <w:spacing w:before="90" w:line="3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[26]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GE Y N, WEI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DONG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M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Z,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Study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influence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different  processi</w:t>
      </w:r>
      <w:r>
        <w:rPr>
          <w:sz w:val="15"/>
          <w:szCs w:val="15"/>
          <w:color w:val="231F20"/>
          <w:spacing w:val="4"/>
        </w:rPr>
        <w:t>ng  methods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effective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4"/>
        </w:rPr>
        <w:t>components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rhubarb[J].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4"/>
        </w:rPr>
        <w:t>Shaanxi  Journal  of  Traditional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Medicine,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2013, 34(8):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1069-1070.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4" w:right="333" w:hanging="361"/>
        <w:spacing w:before="127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[27]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周子洪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中药大黄素的临床应用研究进展</w:t>
      </w:r>
      <w:r>
        <w:rPr>
          <w:sz w:val="15"/>
          <w:szCs w:val="15"/>
          <w:color w:val="231F20"/>
          <w:spacing w:val="8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心血管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病防治知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识</w:t>
      </w:r>
      <w:r>
        <w:rPr>
          <w:sz w:val="15"/>
          <w:szCs w:val="15"/>
          <w:color w:val="231F20"/>
          <w:spacing w:val="3"/>
        </w:rPr>
        <w:t>, 2015, 5(4):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154-156.</w:t>
      </w:r>
    </w:p>
    <w:p>
      <w:pPr>
        <w:pStyle w:val="BodyText"/>
        <w:ind w:left="1258" w:right="317" w:hanging="365"/>
        <w:spacing w:before="83" w:line="3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[27]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ZHOU  Z  H.  Research  progress  on  the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clinical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application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emodin   in   traditional   Chinese   medicine[J].   Prevent</w:t>
      </w:r>
      <w:r>
        <w:rPr>
          <w:sz w:val="15"/>
          <w:szCs w:val="15"/>
          <w:color w:val="231F20"/>
          <w:spacing w:val="3"/>
        </w:rPr>
        <w:t>ion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7"/>
        </w:rPr>
        <w:t>,   2015,   5(4):   154-156.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</w:p>
    <w:p>
      <w:pPr>
        <w:pStyle w:val="BodyText"/>
        <w:ind w:left="893"/>
        <w:spacing w:before="121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[28]</w:t>
      </w:r>
      <w:r>
        <w:rPr>
          <w:sz w:val="15"/>
          <w:szCs w:val="15"/>
          <w:color w:val="231F20"/>
          <w:spacing w:val="19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王羊</w:t>
      </w:r>
      <w:r>
        <w:rPr>
          <w:sz w:val="15"/>
          <w:szCs w:val="15"/>
          <w:color w:val="231F20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张成</w:t>
      </w:r>
      <w:r>
        <w:rPr>
          <w:sz w:val="15"/>
          <w:szCs w:val="15"/>
          <w:color w:val="231F20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冯金鸽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5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大黄素影响胆固醇结石形成的实验研究</w:t>
      </w:r>
      <w:r>
        <w:rPr>
          <w:sz w:val="15"/>
          <w:szCs w:val="15"/>
          <w:color w:val="231F20"/>
          <w:spacing w:val="5"/>
        </w:rPr>
        <w:t>[J].</w:t>
      </w:r>
    </w:p>
    <w:p>
      <w:pPr>
        <w:pStyle w:val="BodyText"/>
        <w:ind w:left="1247"/>
        <w:spacing w:before="80" w:line="20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陕西医学杂志</w:t>
      </w:r>
      <w:r>
        <w:rPr>
          <w:sz w:val="15"/>
          <w:szCs w:val="15"/>
          <w:color w:val="231F20"/>
          <w:spacing w:val="5"/>
        </w:rPr>
        <w:t>, 2016, 45(6): 656-</w:t>
      </w:r>
      <w:r>
        <w:rPr>
          <w:sz w:val="15"/>
          <w:szCs w:val="15"/>
          <w:color w:val="231F20"/>
          <w:spacing w:val="4"/>
        </w:rPr>
        <w:t>658.</w:t>
      </w:r>
    </w:p>
    <w:p>
      <w:pPr>
        <w:pStyle w:val="BodyText"/>
        <w:ind w:left="1255" w:right="333" w:hanging="362"/>
        <w:spacing w:before="82" w:line="3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[28]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FENG  J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Experimental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4"/>
        </w:rPr>
        <w:t>influence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emodin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on 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formation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cholesterol gallstone</w:t>
      </w:r>
      <w:r>
        <w:rPr>
          <w:sz w:val="15"/>
          <w:szCs w:val="15"/>
          <w:color w:val="231F20"/>
          <w:spacing w:val="3"/>
        </w:rPr>
        <w:t>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Shaanxi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8"/>
        </w:rPr>
        <w:t>, 2016, 45(6): 656-658.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893"/>
        <w:spacing w:before="123" w:line="16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[29]</w:t>
      </w:r>
      <w:r>
        <w:rPr>
          <w:sz w:val="15"/>
          <w:szCs w:val="15"/>
          <w:color w:val="231F20"/>
          <w:spacing w:val="2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李滨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张佳园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王凤永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胆宁片治疗非酒精性脂肪肝临床效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3" w:right="59"/>
        <w:spacing w:before="34" w:line="31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果及对血脂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、肝功能和肝纤维化的影响</w:t>
      </w:r>
      <w:r>
        <w:rPr>
          <w:sz w:val="15"/>
          <w:szCs w:val="15"/>
          <w:color w:val="231F20"/>
          <w:spacing w:val="11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解放军医药杂志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2018, 30(10):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93-96.</w:t>
      </w:r>
    </w:p>
    <w:p>
      <w:pPr>
        <w:pStyle w:val="BodyText"/>
        <w:ind w:left="359" w:right="58" w:hanging="359"/>
        <w:spacing w:before="32" w:line="3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[29]</w:t>
      </w:r>
      <w:r>
        <w:rPr>
          <w:sz w:val="15"/>
          <w:szCs w:val="15"/>
          <w:color w:val="231F20"/>
          <w:spacing w:val="23"/>
          <w:w w:val="101"/>
        </w:rPr>
        <w:t xml:space="preserve">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Danning </w:t>
      </w:r>
      <w:r>
        <w:rPr>
          <w:sz w:val="15"/>
          <w:szCs w:val="15"/>
          <w:color w:val="231F20"/>
          <w:spacing w:val="4"/>
        </w:rPr>
        <w:t>tablets in treatmen</w:t>
      </w:r>
      <w:r>
        <w:rPr>
          <w:sz w:val="15"/>
          <w:szCs w:val="15"/>
          <w:color w:val="231F20"/>
          <w:spacing w:val="3"/>
        </w:rPr>
        <w:t>t of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3"/>
        </w:rPr>
        <w:t>patients with nonalcoholic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fatty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3"/>
        </w:rPr>
        <w:t>liver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effects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on blood lipid, liver function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liver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fibrosis[J].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Medical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&amp;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4"/>
        </w:rPr>
        <w:t>Pharmaceutical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Chinese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People's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Liberation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Army,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2018, 30(10): 93-96.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60" w:right="57" w:hanging="361"/>
        <w:spacing w:before="119" w:line="38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[30]</w:t>
      </w:r>
      <w:r>
        <w:rPr>
          <w:sz w:val="15"/>
          <w:szCs w:val="15"/>
          <w:color w:val="231F20"/>
          <w:spacing w:val="25"/>
        </w:rPr>
        <w:t xml:space="preserve">  </w:t>
      </w:r>
      <w:r>
        <w:rPr>
          <w:sz w:val="15"/>
          <w:szCs w:val="15"/>
          <w:color w:val="231F20"/>
        </w:rPr>
        <w:t>DING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ZHAN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 </w:t>
      </w:r>
      <w:r>
        <w:rPr>
          <w:sz w:val="15"/>
          <w:szCs w:val="15"/>
          <w:color w:val="231F20"/>
        </w:rPr>
        <w:t>Danning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tablets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attenuates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α-naphthylisothiocyanate-induced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cholestasis 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modulating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expression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</w:rPr>
        <w:t>transporters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metabolic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enzymes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BMC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Complement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Altern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9"/>
        </w:rPr>
        <w:t>, 2014,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14: 249.</w:t>
      </w:r>
    </w:p>
    <w:p>
      <w:pPr>
        <w:pStyle w:val="BodyText"/>
        <w:ind w:left="362" w:right="58" w:hanging="362"/>
        <w:spacing w:before="133" w:line="38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[31]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4"/>
        </w:rPr>
        <w:t>LIN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T,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LI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L,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LIANG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4"/>
        </w:rPr>
        <w:t>C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J,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Network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pharmacology-based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investigation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 the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</w:t>
      </w:r>
      <w:r>
        <w:rPr>
          <w:sz w:val="15"/>
          <w:szCs w:val="15"/>
          <w:color w:val="231F20"/>
          <w:spacing w:val="4"/>
        </w:rPr>
        <w:t>erapeutic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mechanisms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action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danning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tablets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nonalcoholic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fatty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9"/>
        </w:rPr>
        <w:t>[J].   </w:t>
      </w:r>
      <w:r>
        <w:rPr>
          <w:sz w:val="15"/>
          <w:szCs w:val="15"/>
          <w:color w:val="231F20"/>
        </w:rPr>
        <w:t>Evid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Complement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Alternat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8"/>
        </w:rPr>
        <w:t>, 2021, 2021: 3495360.</w:t>
      </w:r>
    </w:p>
    <w:p>
      <w:pPr>
        <w:pStyle w:val="BodyText"/>
        <w:ind w:left="362" w:right="59" w:hanging="363"/>
        <w:spacing w:before="133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[32]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马恩伟</w:t>
      </w:r>
      <w:r>
        <w:rPr>
          <w:sz w:val="15"/>
          <w:szCs w:val="15"/>
          <w:color w:val="231F20"/>
          <w:spacing w:val="12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顾宏刚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阎良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胆宁片在胆囊切除后应用的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大样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本、多中心临床研究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中成药</w:t>
      </w:r>
      <w:r>
        <w:rPr>
          <w:sz w:val="15"/>
          <w:szCs w:val="15"/>
          <w:color w:val="231F20"/>
          <w:spacing w:val="5"/>
        </w:rPr>
        <w:t>, 2013, 35(12): 2606-2609.</w:t>
      </w:r>
    </w:p>
    <w:p>
      <w:pPr>
        <w:pStyle w:val="BodyText"/>
        <w:ind w:left="365" w:right="58" w:hanging="366"/>
        <w:spacing w:before="95" w:line="3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[32]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GU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13"/>
        </w:rPr>
        <w:t>, </w:t>
      </w:r>
      <w:r>
        <w:rPr>
          <w:sz w:val="15"/>
          <w:szCs w:val="15"/>
          <w:color w:val="231F20"/>
        </w:rPr>
        <w:t>YAN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3"/>
        </w:rPr>
        <w:t>. </w:t>
      </w:r>
      <w:r>
        <w:rPr>
          <w:sz w:val="15"/>
          <w:szCs w:val="15"/>
          <w:color w:val="231F20"/>
        </w:rPr>
        <w:t>Multi</w:t>
      </w:r>
      <w:r>
        <w:rPr>
          <w:sz w:val="15"/>
          <w:szCs w:val="15"/>
          <w:color w:val="231F20"/>
          <w:spacing w:val="13"/>
        </w:rPr>
        <w:t>-</w:t>
      </w:r>
      <w:r>
        <w:rPr>
          <w:sz w:val="15"/>
          <w:szCs w:val="15"/>
          <w:color w:val="231F20"/>
        </w:rPr>
        <w:t>center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evaluation </w:t>
      </w:r>
      <w:r>
        <w:rPr>
          <w:sz w:val="15"/>
          <w:szCs w:val="15"/>
          <w:color w:val="231F20"/>
          <w:spacing w:val="4"/>
        </w:rPr>
        <w:t>of  safety   and   efficacy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of  Dannin</w:t>
      </w:r>
      <w:r>
        <w:rPr>
          <w:sz w:val="15"/>
          <w:szCs w:val="15"/>
          <w:color w:val="231F20"/>
          <w:spacing w:val="3"/>
        </w:rPr>
        <w:t>g   tablets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cholecystectomy[J].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Traditional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Paten</w:t>
      </w:r>
      <w:r>
        <w:rPr>
          <w:sz w:val="15"/>
          <w:szCs w:val="15"/>
          <w:color w:val="231F20"/>
          <w:spacing w:val="3"/>
        </w:rPr>
        <w:t>t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Medicine,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35(12): 2606-2609.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67" w:right="59" w:hanging="368"/>
        <w:spacing w:before="112" w:line="26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[33]</w:t>
      </w:r>
      <w:r>
        <w:rPr>
          <w:sz w:val="15"/>
          <w:szCs w:val="15"/>
          <w:color w:val="231F20"/>
          <w:spacing w:val="25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钱海墨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浅谈大黄在妊娠疾病中运用</w:t>
      </w:r>
      <w:r>
        <w:rPr>
          <w:sz w:val="15"/>
          <w:szCs w:val="15"/>
          <w:color w:val="231F20"/>
          <w:spacing w:val="8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浙江中医杂志</w:t>
      </w:r>
      <w:r>
        <w:rPr>
          <w:sz w:val="15"/>
          <w:szCs w:val="15"/>
          <w:color w:val="231F20"/>
          <w:spacing w:val="8"/>
        </w:rPr>
        <w:t>, 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51(9): 666-667.</w:t>
      </w:r>
    </w:p>
    <w:p>
      <w:pPr>
        <w:pStyle w:val="BodyText"/>
        <w:ind w:left="360" w:right="59" w:hanging="360"/>
        <w:spacing w:before="113" w:line="3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[33]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4"/>
        </w:rPr>
        <w:t>QIAN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M.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brief discussion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application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rhubarb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pregnancy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4"/>
        </w:rPr>
        <w:t>diseases[J].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Zhejiang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Traditional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4"/>
        </w:rPr>
        <w:t>Chin</w:t>
      </w:r>
      <w:r>
        <w:rPr>
          <w:sz w:val="15"/>
          <w:szCs w:val="15"/>
          <w:color w:val="231F20"/>
          <w:spacing w:val="3"/>
        </w:rPr>
        <w:t>ese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6"/>
        </w:rPr>
        <w:t>, 2016, 51(9): 666-667.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64" w:hanging="364"/>
        <w:spacing w:before="112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[34]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朱培庭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张静喆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王以实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胆宁片治疗气郁型慢性胆道感染、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胆石病的临床研究——附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2"/>
        </w:rPr>
        <w:t>608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例疗效分析</w:t>
      </w:r>
      <w:r>
        <w:rPr>
          <w:sz w:val="15"/>
          <w:szCs w:val="15"/>
          <w:color w:val="231F20"/>
          <w:spacing w:val="12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上海中医药杂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志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1990, 24(5):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18-20.</w:t>
      </w:r>
    </w:p>
    <w:p>
      <w:pPr>
        <w:pStyle w:val="BodyText"/>
        <w:ind w:left="362" w:right="42" w:hanging="362"/>
        <w:spacing w:before="75" w:line="3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[34]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</w:rPr>
        <w:t>ZHU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11"/>
        </w:rPr>
        <w:t>,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treatment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chronic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biliary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tract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infection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4"/>
        </w:rPr>
        <w:t>cholelithias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Qi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stagnation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type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Danning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Tablets-with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analysis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curative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effect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608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4"/>
        </w:rPr>
        <w:t>cases[J].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Shanghai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Jo</w:t>
      </w:r>
      <w:r>
        <w:rPr>
          <w:sz w:val="15"/>
          <w:szCs w:val="15"/>
          <w:color w:val="231F20"/>
          <w:spacing w:val="3"/>
        </w:rPr>
        <w:t>urnal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Traditional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6"/>
        </w:rPr>
        <w:t>1990, 24(5):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18-20.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62" w:right="59" w:hanging="363"/>
        <w:spacing w:before="110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[35]</w:t>
      </w:r>
      <w:r>
        <w:rPr>
          <w:sz w:val="15"/>
          <w:szCs w:val="15"/>
          <w:color w:val="231F20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徐立强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罗汝斌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于立杰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大黄对急性胆囊炎患者全身炎症反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应的调节作用</w:t>
      </w:r>
      <w:r>
        <w:rPr>
          <w:sz w:val="15"/>
          <w:szCs w:val="15"/>
          <w:color w:val="231F20"/>
          <w:spacing w:val="6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江西中医药</w:t>
      </w:r>
      <w:r>
        <w:rPr>
          <w:sz w:val="15"/>
          <w:szCs w:val="15"/>
          <w:color w:val="231F20"/>
          <w:spacing w:val="6"/>
        </w:rPr>
        <w:t>, 2</w:t>
      </w:r>
      <w:r>
        <w:rPr>
          <w:sz w:val="15"/>
          <w:szCs w:val="15"/>
          <w:color w:val="231F20"/>
          <w:spacing w:val="5"/>
        </w:rPr>
        <w:t>010, 41(6): 36-37.</w:t>
      </w:r>
    </w:p>
    <w:p>
      <w:pPr>
        <w:pStyle w:val="BodyText"/>
        <w:ind w:left="362" w:right="59" w:hanging="362"/>
        <w:spacing w:before="76" w:line="36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[35]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4"/>
        </w:rPr>
        <w:t>XU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4"/>
        </w:rPr>
        <w:t>Q,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LUO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B, YU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 J.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regulatory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effect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r</w:t>
      </w:r>
      <w:r>
        <w:rPr>
          <w:sz w:val="15"/>
          <w:szCs w:val="15"/>
          <w:color w:val="231F20"/>
          <w:spacing w:val="3"/>
        </w:rPr>
        <w:t>hubarb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the   systemic   inflammator</w:t>
      </w:r>
      <w:r>
        <w:rPr>
          <w:sz w:val="15"/>
          <w:szCs w:val="15"/>
          <w:color w:val="231F20"/>
          <w:spacing w:val="3"/>
        </w:rPr>
        <w:t>y   response   in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with   acute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cholecystitis[J].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Jiangxi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Traditiona</w:t>
      </w:r>
      <w:r>
        <w:rPr>
          <w:sz w:val="15"/>
          <w:szCs w:val="15"/>
          <w:color w:val="231F20"/>
          <w:spacing w:val="3"/>
        </w:rPr>
        <w:t>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Medicine,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2010, 41(6): 36-37.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62" w:right="59" w:hanging="362"/>
        <w:spacing w:before="111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[36]</w:t>
      </w:r>
      <w:r>
        <w:rPr>
          <w:sz w:val="15"/>
          <w:szCs w:val="15"/>
          <w:color w:val="231F20"/>
          <w:spacing w:val="2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朱星屹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刘京山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张晓彤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胆宁片预防内镜保胆取石术后胆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囊结石复发的研究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中国内镜杂志</w:t>
      </w:r>
      <w:r>
        <w:rPr>
          <w:sz w:val="15"/>
          <w:szCs w:val="15"/>
          <w:color w:val="231F20"/>
          <w:spacing w:val="5"/>
        </w:rPr>
        <w:t>, 2022, 28(5): 33-39.</w:t>
      </w:r>
    </w:p>
    <w:p>
      <w:pPr>
        <w:spacing w:line="217" w:lineRule="auto"/>
        <w:sectPr>
          <w:type w:val="continuous"/>
          <w:pgSz w:w="12246" w:h="17178"/>
          <w:pgMar w:top="1548" w:right="1244" w:bottom="1166" w:left="424" w:header="1263" w:footer="865" w:gutter="0"/>
          <w:cols w:equalWidth="0" w:num="2">
            <w:col w:w="5823" w:space="100"/>
            <w:col w:w="4655" w:space="0"/>
          </w:cols>
        </w:sectPr>
        <w:rPr>
          <w:sz w:val="15"/>
          <w:szCs w:val="15"/>
        </w:rPr>
      </w:pPr>
    </w:p>
    <w:p>
      <w:pPr>
        <w:spacing w:before="195"/>
        <w:rPr/>
      </w:pPr>
      <w:r/>
    </w:p>
    <w:p>
      <w:pPr>
        <w:sectPr>
          <w:headerReference w:type="default" r:id="rId15"/>
          <w:footerReference w:type="default" r:id="rId16"/>
          <w:pgSz w:w="12246" w:h="17178"/>
          <w:pgMar w:top="1548" w:right="1214" w:bottom="1166" w:left="424" w:header="1263" w:footer="867" w:gutter="0"/>
          <w:cols w:equalWidth="0" w:num="1">
            <w:col w:w="10607" w:space="0"/>
          </w:cols>
        </w:sectPr>
        <w:rPr/>
      </w:pPr>
    </w:p>
    <w:p>
      <w:pPr>
        <w:pStyle w:val="BodyText"/>
        <w:ind w:left="1257" w:right="303" w:hanging="364"/>
        <w:spacing w:before="36" w:line="3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[36]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ZHU X Y, LIU 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S,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ZHANG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3"/>
        </w:rPr>
        <w:t>X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Danning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3"/>
        </w:rPr>
        <w:t>tablets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in  prevention   of  gallstone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recurrence   after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cho</w:t>
      </w:r>
      <w:r>
        <w:rPr>
          <w:sz w:val="15"/>
          <w:szCs w:val="15"/>
          <w:color w:val="231F20"/>
          <w:spacing w:val="3"/>
        </w:rPr>
        <w:t>ledochoscopic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gallbladder-preserving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cholecystolithotomy[J].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China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6"/>
        </w:rPr>
        <w:t>, 2022, 28(5): 33-39.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7" w:right="320" w:hanging="364"/>
        <w:spacing w:before="129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[37]</w:t>
      </w:r>
      <w:r>
        <w:rPr>
          <w:sz w:val="15"/>
          <w:szCs w:val="15"/>
          <w:color w:val="231F20"/>
          <w:spacing w:val="2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钱明平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徐彬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孟红波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术前应用胆宁片预防胆囊术后综合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征的临床研究</w:t>
      </w:r>
      <w:r>
        <w:rPr>
          <w:sz w:val="15"/>
          <w:szCs w:val="15"/>
          <w:color w:val="231F20"/>
          <w:spacing w:val="5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肝胆胰外科杂志</w:t>
      </w:r>
      <w:r>
        <w:rPr>
          <w:sz w:val="15"/>
          <w:szCs w:val="15"/>
          <w:color w:val="231F20"/>
          <w:spacing w:val="5"/>
        </w:rPr>
        <w:t>, 2013, 25(2):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160-161.</w:t>
      </w:r>
    </w:p>
    <w:p>
      <w:pPr>
        <w:pStyle w:val="BodyText"/>
        <w:ind w:left="1253" w:right="319" w:hanging="360"/>
        <w:spacing w:before="91" w:line="38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[37]</w:t>
      </w:r>
      <w:r>
        <w:rPr>
          <w:sz w:val="15"/>
          <w:szCs w:val="15"/>
          <w:color w:val="231F20"/>
        </w:rPr>
        <w:t xml:space="preserve">   QIAN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MENG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4"/>
        </w:rPr>
        <w:t>preoperative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application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Danning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tablets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preventing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post-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cholecystectomy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syndrome[J].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Hepatopancreatobiliary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sz w:val="15"/>
          <w:szCs w:val="15"/>
          <w:color w:val="231F20"/>
          <w:spacing w:val="5"/>
        </w:rPr>
        <w:t>, 2013, 25(2):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160-161.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73" w:right="320" w:hanging="380"/>
        <w:spacing w:before="125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[38]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徐佳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胆宁片预防微创保胆取石术后结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石复发的临床观察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中国医药导报</w:t>
      </w:r>
      <w:r>
        <w:rPr>
          <w:sz w:val="15"/>
          <w:szCs w:val="15"/>
          <w:color w:val="231F20"/>
          <w:spacing w:val="4"/>
        </w:rPr>
        <w:t>, 2012, 9(27):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155-156.</w:t>
      </w:r>
    </w:p>
    <w:p>
      <w:pPr>
        <w:pStyle w:val="BodyText"/>
        <w:ind w:left="1254" w:right="303" w:hanging="361"/>
        <w:spacing w:before="89" w:line="3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[38]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XU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Clinical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study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of  Danning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tablets   for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p</w:t>
      </w:r>
      <w:r>
        <w:rPr>
          <w:sz w:val="15"/>
          <w:szCs w:val="15"/>
          <w:color w:val="231F20"/>
          <w:spacing w:val="3"/>
        </w:rPr>
        <w:t>revention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recurrence     of     cholelithiasis      after     m</w:t>
      </w:r>
      <w:r>
        <w:rPr>
          <w:sz w:val="15"/>
          <w:szCs w:val="15"/>
          <w:color w:val="231F20"/>
          <w:spacing w:val="3"/>
        </w:rPr>
        <w:t>inimally      invasive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2" w:right="89" w:hanging="13"/>
        <w:spacing w:before="33" w:line="393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cholecystolithotomy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Herald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2012,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9(27):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0"/>
        </w:rPr>
        <w:t>155-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156. </w:t>
      </w:r>
      <w:r>
        <w:rPr>
          <w:sz w:val="15"/>
          <w:szCs w:val="15"/>
          <w:color w:val="231F20"/>
        </w:rPr>
        <w:t>Chinese</w:t>
      </w:r>
    </w:p>
    <w:p>
      <w:pPr>
        <w:ind w:right="19"/>
        <w:spacing w:before="3" w:line="212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（曾文军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编辑）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spacing w:line="2834" w:lineRule="exact"/>
        <w:rPr/>
      </w:pPr>
      <w:r>
        <w:rPr>
          <w:position w:val="-56"/>
        </w:rPr>
        <w:pict>
          <v:shape id="_x0000_s36" style="mso-position-vertical-relative:line;mso-position-horizontal-relative:char;width:230.45pt;height:141.75pt;" fillcolor="#E0EBE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"/>
                    <w:spacing w:before="202" w:line="208" w:lineRule="exact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31F20"/>
                      <w:spacing w:val="8"/>
                      <w:position w:val="1"/>
                    </w:rPr>
                    <w:t>本文引用格式：</w:t>
                  </w:r>
                </w:p>
                <w:p>
                  <w:pPr>
                    <w:ind w:left="50" w:right="60" w:firstLine="16"/>
                    <w:spacing w:before="82" w:line="283" w:lineRule="auto"/>
                    <w:jc w:val="both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10"/>
                    </w:rPr>
                    <w:t>中国医师协会内镜医师分会内镜微创保胆专业委员会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0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0"/>
                    </w:rPr>
                    <w:t>中药在内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2"/>
                    </w:rPr>
                    <w:t>镜保胆取石术中应用的专家共识（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2"/>
                    </w:rPr>
                    <w:t>2024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2"/>
                    </w:rPr>
                    <w:t>版）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1"/>
                    </w:rPr>
                    <w:t>[J].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1"/>
                    </w:rPr>
                    <w:t>中国内镜杂志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"/>
                    </w:rPr>
                    <w:t>2024, 30(9):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"/>
                    </w:rPr>
                    <w:t>1-8.</w:t>
                  </w:r>
                </w:p>
                <w:p>
                  <w:pPr>
                    <w:ind w:left="64" w:right="59"/>
                    <w:spacing w:before="58" w:line="375" w:lineRule="auto"/>
                    <w:jc w:val="both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The     Gallbladder-Preserving     Surger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"/>
                    </w:rPr>
                    <w:t>y     Committee,     Endoscopy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Specialist  Branch  of  Chinese  Medical  Doctor  Association.  Expert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consensus   on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  <w:w w:val="10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8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application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of   Chinese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materia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medica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8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choledochoscopic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gallbladder-preserving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cholecystolithot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"/>
                    </w:rPr>
                    <w:t>omy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"/>
                    </w:rPr>
                    <w:t>(2024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edition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</w:rPr>
                    <w:t>)[J].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China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Journal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Endoscopy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</w:rPr>
                    <w:t>, 2024, 30(9):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</w:rPr>
                    <w:t>1-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8"/>
                    </w:rPr>
                    <w:t>8.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Chinese</w:t>
                  </w:r>
                </w:p>
              </w:txbxContent>
            </v:textbox>
          </v:shape>
        </w:pict>
      </w:r>
    </w:p>
    <w:p>
      <w:pPr>
        <w:spacing w:line="2834" w:lineRule="exact"/>
        <w:sectPr>
          <w:type w:val="continuous"/>
          <w:pgSz w:w="12246" w:h="17178"/>
          <w:pgMar w:top="1548" w:right="1214" w:bottom="1166" w:left="424" w:header="1263" w:footer="867" w:gutter="0"/>
          <w:cols w:equalWidth="0" w:num="2">
            <w:col w:w="5809" w:space="100"/>
            <w:col w:w="4698" w:space="0"/>
          </w:cols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908"/>
        <w:spacing w:before="75" w:line="312" w:lineRule="exact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231F20"/>
          <w:spacing w:val="8"/>
          <w:position w:val="1"/>
        </w:rPr>
        <w:t>中国医师协会内镜医师分会内镜微创保胆专业委员会</w:t>
      </w:r>
    </w:p>
    <w:p>
      <w:pPr>
        <w:pStyle w:val="BodyText"/>
        <w:ind w:left="780"/>
        <w:spacing w:before="180" w:line="312" w:lineRule="exact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1"/>
        </w:rPr>
        <w:t>“</w:t>
      </w:r>
      <w:r>
        <w:rPr>
          <w:rFonts w:ascii="SimHei" w:hAnsi="SimHei" w:eastAsia="SimHei" w:cs="SimHei"/>
          <w:sz w:val="23"/>
          <w:szCs w:val="23"/>
          <w:color w:val="231F20"/>
          <w:spacing w:val="-83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1"/>
        </w:rPr>
        <w:t>中药在内镜保胆取石术中应用的专家共识（</w:t>
      </w:r>
      <w:r>
        <w:rPr>
          <w:sz w:val="23"/>
          <w:szCs w:val="23"/>
          <w:color w:val="231F20"/>
          <w:spacing w:val="-4"/>
          <w:position w:val="1"/>
        </w:rPr>
        <w:t>2024</w:t>
      </w:r>
      <w:r>
        <w:rPr>
          <w:sz w:val="23"/>
          <w:szCs w:val="23"/>
          <w:color w:val="231F20"/>
          <w:spacing w:val="-23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1"/>
        </w:rPr>
        <w:t>版）”专家组成员（按姓氏笔画排列</w:t>
      </w:r>
      <w:r>
        <w:rPr>
          <w:rFonts w:ascii="SimHei" w:hAnsi="SimHei" w:eastAsia="SimHei" w:cs="SimHei"/>
          <w:sz w:val="23"/>
          <w:szCs w:val="23"/>
          <w:color w:val="231F20"/>
          <w:spacing w:val="-68"/>
          <w:w w:val="98"/>
          <w:position w:val="1"/>
        </w:rPr>
        <w:t>）：</w:t>
      </w:r>
    </w:p>
    <w:p>
      <w:pPr>
        <w:ind w:left="907" w:hanging="12"/>
        <w:spacing w:before="188" w:line="2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马跃峰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、卢继周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、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田伏洲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、朱星屹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、刘京山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、杜宏波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、李月廷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、李宁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0"/>
        </w:rPr>
        <w:t>、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9"/>
        </w:rPr>
        <w:t>杨玉龙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9"/>
        </w:rPr>
        <w:t>、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9"/>
        </w:rPr>
        <w:t>张静喆、</w:t>
      </w:r>
      <w:r>
        <w:rPr>
          <w:rFonts w:ascii="Microsoft YaHei" w:hAnsi="Microsoft YaHei" w:eastAsia="Microsoft YaHei" w:cs="Microsoft YaHei"/>
          <w:sz w:val="23"/>
          <w:szCs w:val="23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8"/>
        </w:rPr>
        <w:t>陆伦根、周敬强、赵期康、胡海、密雷、程相超。</w:t>
      </w:r>
    </w:p>
    <w:p>
      <w:pPr>
        <w:ind w:left="893"/>
        <w:spacing w:line="21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3"/>
        </w:rPr>
        <w:t>组长</w:t>
      </w:r>
      <w:r>
        <w:rPr>
          <w:rFonts w:ascii="SimHei" w:hAnsi="SimHei" w:eastAsia="SimHei" w:cs="SimHei"/>
          <w:sz w:val="23"/>
          <w:szCs w:val="23"/>
          <w:color w:val="231F20"/>
          <w:spacing w:val="-13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3"/>
        </w:rPr>
        <w:t>刘京山</w:t>
      </w:r>
    </w:p>
    <w:p>
      <w:pPr>
        <w:ind w:left="884"/>
        <w:spacing w:before="147" w:line="16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1"/>
        </w:rPr>
        <w:t>执笔</w:t>
      </w:r>
      <w:r>
        <w:rPr>
          <w:rFonts w:ascii="SimHei" w:hAnsi="SimHei" w:eastAsia="SimHei" w:cs="SimHei"/>
          <w:sz w:val="23"/>
          <w:szCs w:val="23"/>
          <w:color w:val="231F20"/>
          <w:spacing w:val="-11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1"/>
        </w:rPr>
        <w:t>朱星屹</w:t>
      </w:r>
    </w:p>
    <w:sectPr>
      <w:type w:val="continuous"/>
      <w:pgSz w:w="12246" w:h="17178"/>
      <w:pgMar w:top="1548" w:right="1214" w:bottom="1166" w:left="424" w:header="1263" w:footer="867" w:gutter="0"/>
      <w:cols w:equalWidth="0" w:num="1">
        <w:col w:w="106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before="1" w:line="203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29"/>
        <w:w w:val="115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25"/>
      </w:rPr>
      <w:t xml:space="preserve"> </w:t>
    </w:r>
    <w:r>
      <w:rPr>
        <w:rFonts w:ascii="Arial" w:hAnsi="Arial" w:eastAsia="Arial" w:cs="Arial"/>
        <w:sz w:val="20"/>
        <w:szCs w:val="20"/>
        <w:color w:val="231F20"/>
        <w:spacing w:val="29"/>
        <w:w w:val="115"/>
      </w:rPr>
      <w:t>1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29"/>
        <w:w w:val="115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before="1" w:line="203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27"/>
        <w:w w:val="126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8"/>
      </w:rPr>
      <w:t xml:space="preserve"> </w:t>
    </w:r>
    <w:r>
      <w:rPr>
        <w:rFonts w:ascii="Arial" w:hAnsi="Arial" w:eastAsia="Arial" w:cs="Arial"/>
        <w:sz w:val="20"/>
        <w:szCs w:val="20"/>
        <w:color w:val="231F20"/>
        <w:spacing w:val="27"/>
        <w:w w:val="126"/>
      </w:rPr>
      <w:t>2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27"/>
        <w:w w:val="126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before="1" w:line="201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27"/>
        <w:w w:val="125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 xml:space="preserve"> </w:t>
    </w:r>
    <w:r>
      <w:rPr>
        <w:rFonts w:ascii="Arial" w:hAnsi="Arial" w:eastAsia="Arial" w:cs="Arial"/>
        <w:sz w:val="20"/>
        <w:szCs w:val="20"/>
        <w:color w:val="231F20"/>
        <w:spacing w:val="27"/>
        <w:w w:val="125"/>
      </w:rPr>
      <w:t>3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27"/>
        <w:w w:val="125"/>
      </w:rPr>
      <w:t>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before="1" w:line="203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29"/>
        <w:w w:val="125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4"/>
      </w:rPr>
      <w:t xml:space="preserve"> </w:t>
    </w:r>
    <w:r>
      <w:rPr>
        <w:rFonts w:ascii="Arial" w:hAnsi="Arial" w:eastAsia="Arial" w:cs="Arial"/>
        <w:sz w:val="20"/>
        <w:szCs w:val="20"/>
        <w:color w:val="231F20"/>
        <w:spacing w:val="29"/>
        <w:w w:val="125"/>
      </w:rPr>
      <w:t>4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29"/>
        <w:w w:val="125"/>
      </w:rPr>
      <w:t>·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line="20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27"/>
        <w:w w:val="126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8"/>
      </w:rPr>
      <w:t xml:space="preserve"> </w:t>
    </w:r>
    <w:r>
      <w:rPr>
        <w:rFonts w:ascii="Arial" w:hAnsi="Arial" w:eastAsia="Arial" w:cs="Arial"/>
        <w:sz w:val="20"/>
        <w:szCs w:val="20"/>
        <w:color w:val="231F20"/>
        <w:spacing w:val="27"/>
        <w:w w:val="126"/>
      </w:rPr>
      <w:t>5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27"/>
        <w:w w:val="126"/>
      </w:rPr>
      <w:t>·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line="20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27"/>
        <w:w w:val="125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9"/>
      </w:rPr>
      <w:t xml:space="preserve"> </w:t>
    </w:r>
    <w:r>
      <w:rPr>
        <w:rFonts w:ascii="Arial" w:hAnsi="Arial" w:eastAsia="Arial" w:cs="Arial"/>
        <w:sz w:val="20"/>
        <w:szCs w:val="20"/>
        <w:color w:val="231F20"/>
        <w:spacing w:val="27"/>
        <w:w w:val="125"/>
      </w:rPr>
      <w:t>6</w:t>
    </w:r>
    <w:r>
      <w:rPr>
        <w:rFonts w:ascii="Arial" w:hAnsi="Arial" w:eastAsia="Arial" w:cs="Arial"/>
        <w:sz w:val="20"/>
        <w:szCs w:val="20"/>
        <w:color w:val="231F20"/>
        <w:spacing w:val="19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27"/>
        <w:w w:val="125"/>
      </w:rPr>
      <w:t>·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before="1" w:line="203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28"/>
        <w:w w:val="125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6"/>
      </w:rPr>
      <w:t xml:space="preserve"> </w:t>
    </w:r>
    <w:r>
      <w:rPr>
        <w:rFonts w:ascii="Arial" w:hAnsi="Arial" w:eastAsia="Arial" w:cs="Arial"/>
        <w:sz w:val="20"/>
        <w:szCs w:val="20"/>
        <w:color w:val="231F20"/>
        <w:spacing w:val="28"/>
        <w:w w:val="125"/>
      </w:rPr>
      <w:t>7</w:t>
    </w:r>
    <w:r>
      <w:rPr>
        <w:rFonts w:ascii="Arial" w:hAnsi="Arial" w:eastAsia="Arial" w:cs="Arial"/>
        <w:sz w:val="20"/>
        <w:szCs w:val="20"/>
        <w:color w:val="231F20"/>
        <w:spacing w:val="19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28"/>
        <w:w w:val="125"/>
      </w:rPr>
      <w:t>·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line="20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26"/>
        <w:w w:val="125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3"/>
      </w:rPr>
      <w:t xml:space="preserve"> </w:t>
    </w:r>
    <w:r>
      <w:rPr>
        <w:rFonts w:ascii="Arial" w:hAnsi="Arial" w:eastAsia="Arial" w:cs="Arial"/>
        <w:sz w:val="20"/>
        <w:szCs w:val="20"/>
        <w:color w:val="231F20"/>
        <w:spacing w:val="26"/>
        <w:w w:val="125"/>
      </w:rPr>
      <w:t>8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26"/>
        <w:w w:val="125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9"/>
      <w:spacing w:before="41" w:line="273" w:lineRule="exact"/>
      <w:jc w:val="right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" style="position:absolute;margin-left:21.2pt;margin-top:828.69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  <w:position w:val="1"/>
      </w:rPr>
      <w:t>第 30 卷 第 9 期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position w:val="1"/>
      </w:rPr>
      <w:t xml:space="preserve">                        </w:t>
    </w:r>
    <w:r>
      <w:rPr>
        <w:rFonts w:ascii="SimHei" w:hAnsi="SimHei" w:eastAsia="SimHei" w:cs="SimHei"/>
        <w:sz w:val="19"/>
        <w:szCs w:val="19"/>
        <w:color w:val="231F20"/>
        <w:position w:val="1"/>
      </w:rPr>
      <w:t>中国内镜杂志</w:t>
    </w:r>
    <w:r>
      <w:rPr>
        <w:rFonts w:ascii="SimHei" w:hAnsi="SimHei" w:eastAsia="SimHei" w:cs="SimHei"/>
        <w:sz w:val="19"/>
        <w:szCs w:val="19"/>
        <w:color w:val="231F20"/>
        <w:position w:val="1"/>
      </w:rPr>
      <w:t xml:space="preserve">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position w:val="1"/>
      </w:rPr>
      <w:t>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6"/>
        <w:position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position w:val="1"/>
      </w:rPr>
      <w:t>30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  <w:position w:val="1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  <w:position w:val="1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7"/>
        <w:position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position w:val="1"/>
      </w:rPr>
      <w:t>9</w:t>
    </w:r>
  </w:p>
  <w:p>
    <w:pPr>
      <w:ind w:left="960"/>
      <w:spacing w:before="13" w:line="203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  <w:color w:val="231F20"/>
      </w:rPr>
      <w:t>2024 年 9 月                                                            </w:t>
    </w:r>
    <w:r>
      <w:rPr>
        <w:rFonts w:ascii="SimHei" w:hAnsi="SimHei" w:eastAsia="SimHei" w:cs="SimHei"/>
        <w:sz w:val="15"/>
        <w:szCs w:val="15"/>
        <w:color w:val="231F20"/>
      </w:rPr>
      <w:t>China</w:t>
    </w:r>
    <w:r>
      <w:rPr>
        <w:rFonts w:ascii="SimHei" w:hAnsi="SimHei" w:eastAsia="SimHei" w:cs="SimHei"/>
        <w:sz w:val="15"/>
        <w:szCs w:val="15"/>
        <w:color w:val="231F20"/>
        <w:spacing w:val="-28"/>
      </w:rPr>
      <w:t xml:space="preserve"> </w:t>
    </w:r>
    <w:r>
      <w:rPr>
        <w:rFonts w:ascii="SimHei" w:hAnsi="SimHei" w:eastAsia="SimHei" w:cs="SimHei"/>
        <w:sz w:val="15"/>
        <w:szCs w:val="15"/>
        <w:color w:val="231F20"/>
      </w:rPr>
      <w:t>Journal</w:t>
    </w:r>
    <w:r>
      <w:rPr>
        <w:rFonts w:ascii="SimHei" w:hAnsi="SimHei" w:eastAsia="SimHei" w:cs="SimHei"/>
        <w:sz w:val="15"/>
        <w:szCs w:val="15"/>
        <w:color w:val="231F20"/>
        <w:spacing w:val="-25"/>
      </w:rPr>
      <w:t xml:space="preserve"> </w:t>
    </w:r>
    <w:r>
      <w:rPr>
        <w:rFonts w:ascii="SimHei" w:hAnsi="SimHei" w:eastAsia="SimHei" w:cs="SimHei"/>
        <w:sz w:val="15"/>
        <w:szCs w:val="15"/>
        <w:color w:val="231F20"/>
      </w:rPr>
      <w:t>of</w:t>
    </w:r>
    <w:r>
      <w:rPr>
        <w:rFonts w:ascii="SimHei" w:hAnsi="SimHei" w:eastAsia="SimHei" w:cs="SimHei"/>
        <w:sz w:val="15"/>
        <w:szCs w:val="15"/>
        <w:color w:val="231F20"/>
        <w:spacing w:val="-17"/>
      </w:rPr>
      <w:t xml:space="preserve"> </w:t>
    </w:r>
    <w:r>
      <w:rPr>
        <w:rFonts w:ascii="SimHei" w:hAnsi="SimHei" w:eastAsia="SimHei" w:cs="SimHei"/>
        <w:sz w:val="15"/>
        <w:szCs w:val="15"/>
        <w:color w:val="231F20"/>
      </w:rPr>
      <w:t>Endoscopy</w:t>
    </w:r>
    <w:r>
      <w:rPr>
        <w:rFonts w:ascii="SimHei" w:hAnsi="SimHei" w:eastAsia="SimHei" w:cs="SimHei"/>
        <w:sz w:val="15"/>
        <w:szCs w:val="15"/>
        <w:color w:val="231F20"/>
      </w:rPr>
      <w:t xml:space="preserve">                  </w:t>
    </w:r>
    <w:r>
      <w:rPr>
        <w:rFonts w:ascii="SimHei" w:hAnsi="SimHei" w:eastAsia="SimHei" w:cs="SimHei"/>
        <w:sz w:val="15"/>
        <w:szCs w:val="15"/>
        <w:color w:val="231F20"/>
        <w:spacing w:val="-1"/>
      </w:rPr>
      <w:t xml:space="preserve">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Sep.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9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2024</w:t>
    </w:r>
  </w:p>
  <w:p>
    <w:pPr>
      <w:ind w:firstLine="881"/>
      <w:spacing w:before="62" w:line="33" w:lineRule="exact"/>
      <w:rPr/>
    </w:pPr>
    <w:r>
      <w:rPr>
        <w:position w:val="-1"/>
      </w:rPr>
      <w:pict>
        <v:shape id="_x0000_s4" style="mso-position-vertical-relative:line;mso-position-horizontal-relative:char;width:481.9pt;height:2.2pt;" filled="false" strokecolor="#231F20" strokeweight="0.37pt" coordsize="9637,44" coordorigin="0,0" path="m0,39l9637,39m0,3l9637,3e">
          <v:stroke joinstyle="miter" miterlimit="4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9"/>
      <w:spacing w:before="30" w:line="21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8" style="position:absolute;margin-left:21.2pt;margin-top:828.69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65.1968pt;margin-top:75.5179pt;mso-position-vertical-relative:page;mso-position-horizontal-relative:page;width:481.9pt;height:0.4pt;z-index:251660288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中国内镜杂志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                             第 30 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"/>
      <w:spacing w:before="30" w:line="21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2" style="position:absolute;margin-left:21.2pt;margin-top:828.698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65.5455pt;margin-top:75.5012pt;mso-position-vertical-relative:page;mso-position-horizontal-relative:page;width:481.9pt;height:0.4pt;z-index:251662336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第 9 期                                                      中药在内镜保胆取石术中应用的专家共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识（2024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版）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9"/>
      <w:spacing w:before="30" w:line="21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6" style="position:absolute;margin-left:21.2pt;margin-top:828.698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18" style="position:absolute;margin-left:65.1968pt;margin-top:75.5179pt;mso-position-vertical-relative:page;mso-position-horizontal-relative:page;width:481.9pt;height:0.4pt;z-index:251664384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中国内镜杂志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                             第 30 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"/>
      <w:spacing w:before="30" w:line="21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0" style="position:absolute;margin-left:21.2pt;margin-top:828.698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pict>
        <v:shape id="_x0000_s22" style="position:absolute;margin-left:65.5455pt;margin-top:75.5012pt;mso-position-vertical-relative:page;mso-position-horizontal-relative:page;width:481.9pt;height:0.4pt;z-index:251666432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第 9 期                                                      中药在内镜保胆取石术中应用的专家共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识（2024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版）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3"/>
      <w:spacing w:before="30" w:line="217" w:lineRule="auto"/>
      <w:jc w:val="right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4" style="position:absolute;margin-left:21.2pt;margin-top:828.698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>
      <w:pict>
        <v:shape id="_x0000_s26" style="position:absolute;margin-left:65.1968pt;margin-top:75.5179pt;mso-position-vertical-relative:page;mso-position-horizontal-relative:page;width:481.9pt;height:0.4pt;z-index:251668480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中国内镜杂志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                             第 30 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"/>
      <w:spacing w:before="30" w:line="21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8" style="position:absolute;margin-left:21.2pt;margin-top:828.698pt;mso-position-vertical-relative:page;mso-position-horizontal-relative:page;width:168.95pt;height:12.5pt;z-index:-251646976;" o:allowincell="f" filled="false" stroked="false" type="#_x0000_t75">
          <v:imagedata o:title="" r:id="rId1"/>
        </v:shape>
      </w:pict>
    </w:r>
    <w:r>
      <w:pict>
        <v:shape id="_x0000_s30" style="position:absolute;margin-left:65.5455pt;margin-top:75.5012pt;mso-position-vertical-relative:page;mso-position-horizontal-relative:page;width:481.9pt;height:0.4pt;z-index:251670528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第 9 期                                                      中药在内镜保胆取石术中应用的专家共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识（2024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版）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9"/>
      <w:spacing w:before="30" w:line="21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2" style="position:absolute;margin-left:21.2pt;margin-top:828.698pt;mso-position-vertical-relative:page;mso-position-horizontal-relative:page;width:168.95pt;height:12.5pt;z-index:-251644928;" o:allowincell="f" filled="false" stroked="false" type="#_x0000_t75">
          <v:imagedata o:title="" r:id="rId1"/>
        </v:shape>
      </w:pict>
    </w:r>
    <w:r>
      <w:pict>
        <v:shape id="_x0000_s34" style="position:absolute;margin-left:65.1968pt;margin-top:75.5179pt;mso-position-vertical-relative:page;mso-position-horizontal-relative:page;width:481.9pt;height:0.4pt;z-index:251672576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中国内镜杂志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                             第 30 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2024-10-10T21:04:53Z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2025-10-28T21:27:05</vt:filetime>
  </property>
</Properties>
</file>