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437"/>
        <w:spacing w:before="69" w:line="189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A44064"/>
          <w:spacing w:val="-10"/>
        </w:rPr>
        <w:t>DOI:</w:t>
      </w:r>
      <w:r>
        <w:rPr>
          <w:rFonts w:ascii="SimHei" w:hAnsi="SimHei" w:eastAsia="SimHei" w:cs="SimHei"/>
          <w:sz w:val="16"/>
          <w:szCs w:val="16"/>
          <w:color w:val="A44064"/>
          <w:spacing w:val="-3"/>
        </w:rPr>
        <w:t xml:space="preserve"> </w:t>
      </w:r>
      <w:r>
        <w:rPr>
          <w:sz w:val="16"/>
          <w:szCs w:val="16"/>
          <w:color w:val="A44064"/>
          <w:spacing w:val="-10"/>
        </w:rPr>
        <w:t>10.3969/j.issn.1007-1989.2018.09.022</w:t>
      </w:r>
    </w:p>
    <w:p>
      <w:pPr>
        <w:pStyle w:val="BodyText"/>
        <w:ind w:left="434"/>
        <w:spacing w:before="23" w:line="201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A44064"/>
          <w:spacing w:val="-8"/>
        </w:rPr>
        <w:t>文章编号</w:t>
      </w:r>
      <w:r>
        <w:rPr>
          <w:rFonts w:ascii="SimHei" w:hAnsi="SimHei" w:eastAsia="SimHei" w:cs="SimHei"/>
          <w:sz w:val="16"/>
          <w:szCs w:val="16"/>
          <w:color w:val="A44064"/>
          <w:spacing w:val="-27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A44064"/>
          <w:spacing w:val="-8"/>
        </w:rPr>
        <w:t>：</w:t>
      </w:r>
      <w:r>
        <w:rPr>
          <w:sz w:val="16"/>
          <w:szCs w:val="16"/>
          <w:color w:val="A44064"/>
          <w:spacing w:val="-8"/>
        </w:rPr>
        <w:t>1007-1989（2018）09-0106-07</w:t>
      </w:r>
    </w:p>
    <w:p>
      <w:pPr>
        <w:ind w:left="8692"/>
        <w:spacing w:before="38" w:line="204" w:lineRule="auto"/>
        <w:rPr>
          <w:rFonts w:ascii="SimHei" w:hAnsi="SimHei" w:eastAsia="SimHei" w:cs="SimHei"/>
          <w:sz w:val="24"/>
          <w:szCs w:val="24"/>
        </w:rPr>
      </w:pPr>
      <w:r>
        <w:rPr>
          <w:shd w:val="clear" w:fill="D0E39A"/>
          <w:rFonts w:ascii="SimHei" w:hAnsi="SimHei" w:eastAsia="SimHei" w:cs="SimHei"/>
          <w:sz w:val="24"/>
          <w:szCs w:val="24"/>
          <w:color w:val="231F20"/>
          <w:spacing w:val="-3"/>
        </w:rPr>
        <w:t>学术动态</w:t>
      </w:r>
    </w:p>
    <w:p>
      <w:pPr>
        <w:ind w:left="285"/>
        <w:spacing w:before="317" w:line="208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00A99D"/>
          <w:spacing w:val="1"/>
        </w:rPr>
        <w:t>内镜微创保胆手术治疗胆囊良性疾病专家共识（2018</w:t>
      </w:r>
      <w:r>
        <w:rPr>
          <w:rFonts w:ascii="SimHei" w:hAnsi="SimHei" w:eastAsia="SimHei" w:cs="SimHei"/>
          <w:sz w:val="36"/>
          <w:szCs w:val="36"/>
          <w:color w:val="00A99D"/>
          <w:spacing w:val="-74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00A99D"/>
          <w:spacing w:val="1"/>
        </w:rPr>
        <w:t>版）</w:t>
      </w:r>
    </w:p>
    <w:p>
      <w:pPr>
        <w:ind w:left="2099"/>
        <w:spacing w:before="62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-2"/>
        </w:rPr>
        <w:t>中国医师协会内镜医师分会内镜微创保胆专业委员会</w:t>
      </w:r>
    </w:p>
    <w:p>
      <w:pPr>
        <w:ind w:left="119"/>
        <w:spacing w:before="236" w:line="186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color w:val="00A99D"/>
        </w:rPr>
        <w:t>Expert consensus on choledochoscopic gallbladder-p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color w:val="00A99D"/>
          <w:spacing w:val="-1"/>
        </w:rPr>
        <w:t>reserving surgery for</w:t>
      </w:r>
    </w:p>
    <w:p>
      <w:pPr>
        <w:ind w:left="2160"/>
        <w:spacing w:before="88" w:line="189" w:lineRule="auto"/>
        <w:outlineLvl w:val="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color w:val="00A99D"/>
        </w:rPr>
        <w:t>benign gallbladder diseases (2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color w:val="00A99D"/>
          <w:spacing w:val="-1"/>
        </w:rPr>
        <w:t>018 edition)</w:t>
      </w:r>
    </w:p>
    <w:p>
      <w:pPr>
        <w:ind w:left="678"/>
        <w:spacing w:before="71" w:line="263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Gallbladder-Preserving Committee, Endoscopes Doctor Branch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Chinese Medical Doctor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Association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459"/>
        <w:spacing w:before="58" w:line="23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99D"/>
          <w:spacing w:val="-8"/>
        </w:rPr>
        <w:t>关键词</w:t>
      </w:r>
      <w:r>
        <w:rPr>
          <w:rFonts w:ascii="SimHei" w:hAnsi="SimHei" w:eastAsia="SimHei" w:cs="SimHei"/>
          <w:sz w:val="18"/>
          <w:szCs w:val="18"/>
          <w:color w:val="00A99D"/>
          <w:spacing w:val="-2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00A99D"/>
          <w:spacing w:val="-8"/>
        </w:rPr>
        <w:t>：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胆囊良性疾病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；胆囊结石</w:t>
      </w:r>
      <w:r>
        <w:rPr>
          <w:rFonts w:ascii="SimSun" w:hAnsi="SimSun" w:eastAsia="SimSun" w:cs="SimSun"/>
          <w:sz w:val="18"/>
          <w:szCs w:val="18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；胆囊息肉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；保胆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；共识</w:t>
      </w:r>
    </w:p>
    <w:p>
      <w:pPr>
        <w:ind w:left="457"/>
        <w:spacing w:line="237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00A99D"/>
          <w:position w:val="3"/>
        </w:rPr>
        <w:t>Keywords: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benign gallbladder diseases; cholecystolithiasis; gallbladder polyps; gallbladder-preserving; 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onsensus</w: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ectPr>
          <w:headerReference w:type="default" r:id="rId1"/>
          <w:footerReference w:type="default" r:id="rId2"/>
          <w:pgSz w:w="11906" w:h="16838"/>
          <w:pgMar w:top="1342" w:right="1064" w:bottom="1004" w:left="1133" w:header="694" w:footer="685" w:gutter="0"/>
          <w:cols w:equalWidth="0" w:num="1">
            <w:col w:w="9707" w:space="0"/>
          </w:cols>
        </w:sectPr>
        <w:rPr/>
      </w:pPr>
    </w:p>
    <w:p>
      <w:pPr>
        <w:pStyle w:val="BodyText"/>
        <w:ind w:left="2" w:right="228" w:firstLine="427"/>
        <w:spacing w:before="40" w:line="208" w:lineRule="auto"/>
        <w:jc w:val="both"/>
        <w:rPr/>
      </w:pPr>
      <w:r>
        <w:rPr>
          <w:color w:val="231F20"/>
          <w:spacing w:val="-3"/>
        </w:rPr>
        <w:t>胆囊结石、胆囊良性息肉是临床常见的胆囊良性病变，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近年来其发病率逐年升高。全球成年人胆囊结石总患病率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6"/>
        </w:rPr>
        <w:t>已达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6"/>
        </w:rPr>
        <w:t>10%~20%</w:t>
      </w:r>
      <w:r>
        <w:rPr>
          <w:sz w:val="8"/>
          <w:szCs w:val="8"/>
          <w:color w:val="231F20"/>
          <w:spacing w:val="-2"/>
          <w:position w:val="8"/>
        </w:rPr>
        <w:t>[1]</w:t>
      </w:r>
      <w:r>
        <w:rPr>
          <w:color w:val="231F20"/>
          <w:spacing w:val="-2"/>
        </w:rPr>
        <w:t>。胆囊息肉在我国的患病率也逐年升高 </w:t>
      </w:r>
      <w:r>
        <w:rPr>
          <w:sz w:val="8"/>
          <w:szCs w:val="8"/>
          <w:color w:val="231F20"/>
          <w:spacing w:val="-2"/>
          <w:position w:val="8"/>
        </w:rPr>
        <w:t>[2-4]</w:t>
      </w:r>
      <w:r>
        <w:rPr>
          <w:color w:val="231F20"/>
          <w:spacing w:val="-2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自从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1882 年 LANGENBUCH 完成了世界第一例胆囊切除  </w:t>
      </w:r>
      <w:r>
        <w:rPr>
          <w:color w:val="231F20"/>
          <w:spacing w:val="-2"/>
        </w:rPr>
        <w:t>术 </w:t>
      </w:r>
      <w:r>
        <w:rPr>
          <w:sz w:val="8"/>
          <w:szCs w:val="8"/>
          <w:color w:val="231F20"/>
          <w:spacing w:val="-2"/>
          <w:position w:val="9"/>
        </w:rPr>
        <w:t>[5]</w:t>
      </w:r>
      <w:r>
        <w:rPr>
          <w:color w:val="231F20"/>
          <w:spacing w:val="-2"/>
        </w:rPr>
        <w:t>，此后的 </w:t>
      </w:r>
      <w:r>
        <w:rPr>
          <w:color w:val="231F20"/>
          <w:spacing w:val="-4"/>
        </w:rPr>
        <w:t>100 多年，胆囊切除术已成为胆囊良性疾病的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主要治疗手段，随着腹腔镜胆囊切除术的逐渐普及，胆囊切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除的指征不断扩大，而胆囊切除术后胆囊生理功能的缺失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却长期得不到应有的重视。随之而来的是大量的近远期并  </w:t>
      </w:r>
      <w:r>
        <w:rPr>
          <w:color w:val="231F20"/>
          <w:spacing w:val="4"/>
        </w:rPr>
        <w:t>发症，包括胆管损伤、血管损伤、胆总管结石、十二指肠</w:t>
      </w:r>
    </w:p>
    <w:p>
      <w:pPr>
        <w:pStyle w:val="BodyText"/>
        <w:ind w:left="29"/>
        <w:spacing w:line="193" w:lineRule="auto"/>
        <w:rPr/>
      </w:pPr>
      <w:r>
        <w:rPr>
          <w:color w:val="231F20"/>
          <w:spacing w:val="-12"/>
          <w:w w:val="95"/>
          <w:position w:val="-1"/>
        </w:rPr>
        <w:t>胃返流、腹泻</w:t>
      </w:r>
      <w:r>
        <w:rPr>
          <w:color w:val="231F20"/>
          <w:spacing w:val="-5"/>
          <w:position w:val="-1"/>
        </w:rPr>
        <w:t xml:space="preserve"> </w:t>
      </w:r>
      <w:r>
        <w:rPr>
          <w:sz w:val="8"/>
          <w:szCs w:val="8"/>
          <w:color w:val="231F20"/>
          <w:spacing w:val="-3"/>
          <w:position w:val="8"/>
        </w:rPr>
        <w:t>[6-7]  </w:t>
      </w:r>
      <w:r>
        <w:rPr>
          <w:color w:val="231F20"/>
          <w:spacing w:val="-3"/>
          <w:position w:val="-1"/>
        </w:rPr>
        <w:t>以及消化道肿瘤发病率的升高</w:t>
      </w:r>
      <w:r>
        <w:rPr>
          <w:color w:val="231F20"/>
          <w:spacing w:val="-13"/>
          <w:position w:val="-1"/>
        </w:rPr>
        <w:t xml:space="preserve"> </w:t>
      </w:r>
      <w:r>
        <w:rPr>
          <w:sz w:val="8"/>
          <w:szCs w:val="8"/>
          <w:color w:val="231F20"/>
          <w:spacing w:val="-3"/>
          <w:position w:val="8"/>
        </w:rPr>
        <w:t>[8-13]</w:t>
      </w:r>
      <w:r>
        <w:rPr>
          <w:color w:val="231F20"/>
          <w:spacing w:val="-3"/>
          <w:position w:val="-1"/>
        </w:rPr>
        <w:t>。近年来，</w:t>
      </w:r>
    </w:p>
    <w:p>
      <w:pPr>
        <w:pStyle w:val="BodyText"/>
        <w:ind w:left="2" w:right="297" w:firstLine="21"/>
        <w:spacing w:before="32" w:line="212" w:lineRule="auto"/>
        <w:jc w:val="both"/>
        <w:rPr/>
      </w:pPr>
      <w:r>
        <w:rPr>
          <w:color w:val="231F20"/>
          <w:spacing w:val="-6"/>
        </w:rPr>
        <w:t>由张宝善教授倡导的内镜微创保胆手术（choledochoscopic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2"/>
        </w:rPr>
        <w:t>gallbladder-preserving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surgery，CGPS）日趋成熟，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已经成为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治疗胆囊良性疾病的手术方式之一 </w:t>
      </w:r>
      <w:r>
        <w:rPr>
          <w:sz w:val="8"/>
          <w:szCs w:val="8"/>
          <w:color w:val="231F20"/>
          <w:spacing w:val="3"/>
          <w:position w:val="8"/>
        </w:rPr>
        <w:t>[14-15] </w:t>
      </w:r>
      <w:r>
        <w:rPr>
          <w:color w:val="231F20"/>
          <w:spacing w:val="3"/>
        </w:rPr>
        <w:t>。中国医师协会内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镜医师分会内镜微创保胆专业委员会已经制定了《内镜微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创保胆手术指南（2015 版）》（以下简称《指南》）</w:t>
      </w:r>
      <w:r>
        <w:rPr>
          <w:sz w:val="8"/>
          <w:szCs w:val="8"/>
          <w:color w:val="231F20"/>
          <w:spacing w:val="-10"/>
          <w:position w:val="8"/>
        </w:rPr>
        <w:t>[</w:t>
      </w:r>
      <w:r>
        <w:rPr>
          <w:sz w:val="8"/>
          <w:szCs w:val="8"/>
          <w:color w:val="231F20"/>
          <w:spacing w:val="-11"/>
          <w:position w:val="8"/>
        </w:rPr>
        <w:t>16]</w:t>
      </w:r>
      <w:r>
        <w:rPr>
          <w:color w:val="231F20"/>
          <w:spacing w:val="-11"/>
        </w:rPr>
        <w:t>，但作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为一个新的手术方式，手术指征的把握及手术操作的规范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程度尚需不断改进。因此，笔者对 CGPS 的一些问题达成本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共识。</w:t>
      </w:r>
    </w:p>
    <w:p>
      <w:pPr>
        <w:ind w:left="19"/>
        <w:spacing w:before="163" w:line="271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99D"/>
          <w:spacing w:val="-3"/>
          <w:position w:val="1"/>
        </w:rPr>
        <w:t>1</w:t>
      </w:r>
      <w:r>
        <w:rPr>
          <w:rFonts w:ascii="SimHei" w:hAnsi="SimHei" w:eastAsia="SimHei" w:cs="SimHei"/>
          <w:sz w:val="20"/>
          <w:szCs w:val="20"/>
          <w:color w:val="00A99D"/>
          <w:spacing w:val="25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99D"/>
          <w:spacing w:val="-3"/>
          <w:position w:val="1"/>
        </w:rPr>
        <w:t>内镜微创保胆手术的分类</w:t>
      </w:r>
    </w:p>
    <w:p>
      <w:pPr>
        <w:pStyle w:val="BodyText"/>
        <w:ind w:left="3" w:right="200" w:firstLine="429"/>
        <w:spacing w:before="163" w:line="208" w:lineRule="auto"/>
        <w:jc w:val="both"/>
        <w:rPr/>
      </w:pPr>
      <w:r>
        <w:rPr>
          <w:color w:val="231F20"/>
          <w:spacing w:val="-8"/>
        </w:rPr>
        <w:t>CGPS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主 要 包 括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内 镜 微 创 保 胆 取 石 术（choled</w:t>
      </w:r>
      <w:r>
        <w:rPr>
          <w:color w:val="231F20"/>
          <w:spacing w:val="-9"/>
        </w:rPr>
        <w:t>o-</w:t>
      </w:r>
      <w:r>
        <w:rPr>
          <w:color w:val="231F20"/>
        </w:rPr>
        <w:t xml:space="preserve">   </w:t>
      </w:r>
      <w:r>
        <w:rPr>
          <w:color w:val="231F20"/>
          <w:spacing w:val="-15"/>
        </w:rPr>
        <w:t>choscopic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5"/>
        </w:rPr>
        <w:t>gallbladder-preserving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5"/>
        </w:rPr>
        <w:t>cholecystolithotomy，CGPC）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和 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镜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微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保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息 肉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术（choledoch</w:t>
      </w:r>
      <w:r>
        <w:rPr>
          <w:color w:val="231F20"/>
          <w:spacing w:val="-14"/>
        </w:rPr>
        <w:t>oscopic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gallbladder-</w:t>
      </w:r>
      <w:r>
        <w:rPr>
          <w:color w:val="231F20"/>
        </w:rPr>
        <w:t xml:space="preserve">   </w:t>
      </w:r>
      <w:r>
        <w:rPr>
          <w:color w:val="231F20"/>
          <w:spacing w:val="-14"/>
        </w:rPr>
        <w:t>preserving polypectomy，CGPP</w:t>
      </w:r>
      <w:r>
        <w:rPr>
          <w:color w:val="231F20"/>
          <w:spacing w:val="-42"/>
          <w:w w:val="98"/>
        </w:rPr>
        <w:t>），</w:t>
      </w:r>
      <w:r>
        <w:rPr>
          <w:color w:val="231F20"/>
          <w:spacing w:val="-14"/>
        </w:rPr>
        <w:t>分别</w:t>
      </w:r>
      <w:r>
        <w:rPr>
          <w:color w:val="231F20"/>
          <w:spacing w:val="-15"/>
        </w:rPr>
        <w:t>适用于治疗胆囊结石和</w:t>
      </w:r>
      <w:r>
        <w:rPr>
          <w:color w:val="231F20"/>
        </w:rPr>
        <w:t xml:space="preserve">   </w:t>
      </w:r>
      <w:r>
        <w:rPr>
          <w:color w:val="231F20"/>
          <w:spacing w:val="-2"/>
          <w:position w:val="-2"/>
        </w:rPr>
        <w:t>胆囊良性息肉 </w:t>
      </w:r>
      <w:r>
        <w:rPr>
          <w:sz w:val="8"/>
          <w:szCs w:val="8"/>
          <w:color w:val="231F20"/>
          <w:spacing w:val="-2"/>
          <w:position w:val="7"/>
        </w:rPr>
        <w:t>[14-15]</w:t>
      </w:r>
      <w:r>
        <w:rPr>
          <w:color w:val="231F20"/>
          <w:spacing w:val="-2"/>
          <w:position w:val="-2"/>
        </w:rPr>
        <w:t>。</w:t>
      </w:r>
    </w:p>
    <w:p>
      <w:pPr>
        <w:pStyle w:val="BodyText"/>
        <w:ind w:left="2" w:right="225" w:firstLine="430"/>
        <w:spacing w:before="10" w:line="211" w:lineRule="auto"/>
        <w:jc w:val="both"/>
        <w:rPr/>
      </w:pPr>
      <w:r>
        <w:pict>
          <v:shape id="_x0000_s4" style="position:absolute;margin-left:0.125pt;margin-top:76.7292pt;mso-position-vertical-relative:text;mso-position-horizontal-relative:text;width:121.95pt;height:0.25pt;z-index:251659264;" filled="false" strokecolor="#231F20" strokeweight="0.25pt" coordsize="2438,5" coordorigin="0,0" path="m0,2l2438,2e">
            <v:stroke joinstyle="miter" miterlimit="4"/>
          </v:shape>
        </w:pict>
      </w:r>
      <w:r>
        <w:rPr>
          <w:color w:val="231F20"/>
        </w:rPr>
        <w:t>CGPS</w:t>
      </w:r>
      <w:r>
        <w:rPr>
          <w:color w:val="231F20"/>
          <w:spacing w:val="1"/>
        </w:rPr>
        <w:t xml:space="preserve"> 根据手术入路不同，包括三种常用的术式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：小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切口内镜微创保胆手术（minilaparotomy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CGPS，M-CGPS）、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腹腔镜辅助内镜微创保胆手术（laparoscopy-assisted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CGPS，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La-CGPS）、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腹 腔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镜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下 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镜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微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创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保 胆 手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术（laparoscopic</w:t>
      </w:r>
    </w:p>
    <w:p>
      <w:pPr>
        <w:spacing w:line="1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36" w:line="174" w:lineRule="auto"/>
        <w:rPr/>
      </w:pPr>
      <w:r>
        <w:rPr>
          <w:color w:val="231F20"/>
          <w:spacing w:val="-16"/>
        </w:rPr>
        <w:t>CGPS，L-CGPS）。</w:t>
      </w:r>
    </w:p>
    <w:p>
      <w:pPr>
        <w:pStyle w:val="BodyText"/>
        <w:ind w:firstLine="432"/>
        <w:spacing w:before="44" w:line="212" w:lineRule="auto"/>
        <w:jc w:val="both"/>
        <w:rPr/>
      </w:pPr>
      <w:r>
        <w:rPr>
          <w:color w:val="231F20"/>
          <w:spacing w:val="-5"/>
        </w:rPr>
        <w:t>M-CGPS 采用右上腹肋缘下斜行小切口，是基本术式。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此种术式相对简单，操作难度较小，不足是肥胖或胆囊位置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偏高者，需延长切口。</w:t>
      </w:r>
    </w:p>
    <w:p>
      <w:pPr>
        <w:pStyle w:val="BodyText"/>
        <w:ind w:left="2" w:right="68" w:firstLine="428"/>
        <w:spacing w:before="4" w:line="211" w:lineRule="auto"/>
        <w:jc w:val="both"/>
        <w:rPr/>
      </w:pPr>
      <w:r>
        <w:rPr>
          <w:color w:val="231F20"/>
          <w:spacing w:val="-2"/>
        </w:rPr>
        <w:t>L-CGPS 和 La-CGPS 均属于双镜联合手术。La-CGPS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是在腹腔镜下找到胆囊，并协助自右上腹小切口将胆囊底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部提出腹壁外，即可撤除腹腔镜，胆囊底部的切开和缝合均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在腹壁外进行，胆道镜可直接在腹壁外进入胆囊。L-CGPS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则是所有手术操作均在腹腔镜下完成。</w:t>
      </w:r>
    </w:p>
    <w:p>
      <w:pPr>
        <w:pStyle w:val="BodyText"/>
        <w:ind w:left="1" w:firstLine="429"/>
        <w:spacing w:before="7" w:line="212" w:lineRule="auto"/>
        <w:jc w:val="both"/>
        <w:rPr/>
      </w:pPr>
      <w:r>
        <w:rPr>
          <w:color w:val="231F20"/>
          <w:spacing w:val="2"/>
        </w:rPr>
        <w:t>双镜联合手术的优点是将腹腔镜技术与胆道镜保胆技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术相结合，相较于小切口手术，进一步减轻了腹壁创伤，术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后恢复快。L-</w:t>
      </w:r>
      <w:r>
        <w:rPr>
          <w:color w:val="231F20"/>
        </w:rPr>
        <w:t>CGPS</w:t>
      </w:r>
      <w:r>
        <w:rPr>
          <w:color w:val="231F20"/>
          <w:spacing w:val="1"/>
        </w:rPr>
        <w:t xml:space="preserve"> 可方便地中转为腹腔镜下胆囊切除术。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1"/>
        </w:rPr>
        <w:t>-</w:t>
      </w:r>
      <w:r>
        <w:rPr>
          <w:color w:val="231F20"/>
        </w:rPr>
        <w:t>CGPS</w:t>
      </w:r>
      <w:r>
        <w:rPr>
          <w:color w:val="231F20"/>
          <w:spacing w:val="1"/>
        </w:rPr>
        <w:t xml:space="preserve"> 的缺点是肥胖或胆囊位置偏高者，胆囊无法提出</w:t>
      </w:r>
      <w:r>
        <w:rPr>
          <w:color w:val="231F20"/>
        </w:rPr>
        <w:t xml:space="preserve">   </w:t>
      </w:r>
      <w:r>
        <w:rPr>
          <w:color w:val="231F20"/>
          <w:spacing w:val="-3"/>
        </w:rPr>
        <w:t>腹壁外，此时多需延长右上腹切口。而 L-CGPS 不受肥胖和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胆囊位置的影响，但需要在腹腔镜下完成胆道镜治疗及胆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囊的切开缝合，对胆道镜及腹腔镜的操作技术提出了更高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的要求，手术时间也略有延长。另外，和其他的腹腔镜手术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一样，若患者存在严重的腹腔粘连、心肺功能不全</w:t>
      </w:r>
      <w:r>
        <w:rPr>
          <w:color w:val="231F20"/>
          <w:spacing w:val="-1"/>
        </w:rPr>
        <w:t>等情况，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均影响手术的施行。</w:t>
      </w:r>
    </w:p>
    <w:p>
      <w:pPr>
        <w:pStyle w:val="BodyText"/>
        <w:ind w:left="1" w:right="68" w:firstLine="441"/>
        <w:spacing w:before="4" w:line="211" w:lineRule="auto"/>
        <w:jc w:val="both"/>
        <w:rPr/>
      </w:pPr>
      <w:r>
        <w:rPr>
          <w:color w:val="231F20"/>
          <w:spacing w:val="-6"/>
        </w:rPr>
        <w:t>以往主要以 M-CGPS 为主，随着技术的进步，L-CGPS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日趋成熟，具有更加微创、术后恢复更快和近远期并发症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更少的优点。而在部分体型瘦、胆囊位置低、胆囊周围无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粘连和胆囊结石较小的病例，也可把 La-CGPS 作为</w:t>
      </w:r>
      <w:r>
        <w:rPr>
          <w:color w:val="231F20"/>
          <w:spacing w:val="-5"/>
        </w:rPr>
        <w:t>首选。</w:t>
      </w:r>
    </w:p>
    <w:p>
      <w:pPr>
        <w:pStyle w:val="BodyText"/>
        <w:ind w:left="1" w:right="68" w:firstLine="427"/>
        <w:spacing w:before="3" w:line="212" w:lineRule="auto"/>
        <w:jc w:val="both"/>
        <w:rPr/>
      </w:pPr>
      <w:r>
        <w:rPr>
          <w:color w:val="231F20"/>
          <w:spacing w:val="-5"/>
        </w:rPr>
        <w:t>根据使用胆道镜种类的不同，CGPS 可分为软性胆道镜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手术和硬性胆道镜手术。两种胆道镜各有其操控特点，只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要是规范的操作，都能完成保胆手术。需要强调的是，专业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的软性或硬性胆道镜是 CGPS 的基本设备，均要求能在镜下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完成取石、取息肉、冲洗、吸引和止血等操作，不能用其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他非胆道内镜替代。不使用胆道镜的旧式保胆手术，由于</w:t>
      </w:r>
    </w:p>
    <w:p>
      <w:pPr>
        <w:spacing w:line="212" w:lineRule="auto"/>
        <w:sectPr>
          <w:type w:val="continuous"/>
          <w:pgSz w:w="11906" w:h="16838"/>
          <w:pgMar w:top="1342" w:right="1064" w:bottom="1004" w:left="1133" w:header="694" w:footer="685" w:gutter="0"/>
          <w:cols w:equalWidth="0" w:num="2">
            <w:col w:w="4919" w:space="100"/>
            <w:col w:w="4689" w:space="0"/>
          </w:cols>
        </w:sectPr>
        <w:rPr/>
      </w:pPr>
    </w:p>
    <w:p>
      <w:pPr>
        <w:spacing w:line="445" w:lineRule="auto"/>
        <w:rPr>
          <w:rFonts w:ascii="Arial"/>
          <w:sz w:val="21"/>
        </w:rPr>
      </w:pPr>
      <w:r>
        <w:pict>
          <v:shape id="_x0000_s6" style="position:absolute;margin-left:0.125pt;margin-top:-645.584pt;mso-position-vertical-relative:text;mso-position-horizontal-relative:text;width:480.8pt;height:0.25pt;z-index:251658240;" filled="false" strokecolor="#231F20" strokeweight="0.25pt" coordsize="9615,5" coordorigin="0,0" path="m0,2l9615,2e">
            <v:stroke joinstyle="miter" miterlimit="4"/>
          </v:shape>
        </w:pict>
      </w:r>
      <w:r/>
    </w:p>
    <w:p>
      <w:pPr>
        <w:pStyle w:val="BodyText"/>
        <w:ind w:left="462"/>
        <w:spacing w:before="70" w:line="205" w:lineRule="auto"/>
        <w:rPr>
          <w:sz w:val="16"/>
          <w:szCs w:val="16"/>
        </w:rPr>
      </w:pPr>
      <w:r>
        <w:rPr>
          <w:sz w:val="16"/>
          <w:szCs w:val="16"/>
          <w:color w:val="A44064"/>
          <w:spacing w:val="-8"/>
        </w:rPr>
        <w:t>收稿日期 ：2018-08-30</w:t>
      </w:r>
    </w:p>
    <w:p>
      <w:pPr>
        <w:pStyle w:val="BodyText"/>
        <w:ind w:left="1280" w:right="2758" w:hanging="848"/>
        <w:spacing w:before="6" w:line="185" w:lineRule="auto"/>
        <w:rPr>
          <w:sz w:val="16"/>
          <w:szCs w:val="16"/>
        </w:rPr>
      </w:pPr>
      <w:r>
        <w:rPr>
          <w:sz w:val="16"/>
          <w:szCs w:val="16"/>
          <w:color w:val="A44064"/>
          <w:spacing w:val="-9"/>
        </w:rPr>
        <w:t>[ 通信作者 ] 刘京山，100144，北京，北京大学首钢医院，E-mail ：liujingshan1003@sina.co</w:t>
      </w:r>
      <w:r>
        <w:rPr>
          <w:sz w:val="16"/>
          <w:szCs w:val="16"/>
          <w:color w:val="A44064"/>
          <w:spacing w:val="-10"/>
        </w:rPr>
        <w:t>m ；</w:t>
      </w:r>
      <w:r>
        <w:rPr>
          <w:sz w:val="16"/>
          <w:szCs w:val="16"/>
          <w:color w:val="A44064"/>
        </w:rPr>
        <w:t xml:space="preserve"> </w:t>
      </w:r>
      <w:r>
        <w:rPr>
          <w:sz w:val="16"/>
          <w:szCs w:val="16"/>
          <w:color w:val="A44064"/>
          <w:spacing w:val="-9"/>
        </w:rPr>
        <w:t>朱星屹，100144，北京，北京大学首钢医院，E-mail ：zhuxingyi77@126.com</w:t>
      </w:r>
    </w:p>
    <w:p>
      <w:pPr>
        <w:spacing w:line="185" w:lineRule="auto"/>
        <w:sectPr>
          <w:type w:val="continuous"/>
          <w:pgSz w:w="11906" w:h="16838"/>
          <w:pgMar w:top="1342" w:right="1064" w:bottom="1004" w:left="1133" w:header="694" w:footer="685" w:gutter="0"/>
          <w:cols w:equalWidth="0" w:num="1">
            <w:col w:w="9707" w:space="0"/>
          </w:cols>
        </w:sectPr>
        <w:rPr>
          <w:sz w:val="16"/>
          <w:szCs w:val="16"/>
        </w:rPr>
      </w:pPr>
    </w:p>
    <w:p>
      <w:pPr>
        <w:spacing w:before="206"/>
        <w:rPr/>
      </w:pPr>
      <w:r/>
    </w:p>
    <w:p>
      <w:pPr>
        <w:sectPr>
          <w:headerReference w:type="default" r:id="rId3"/>
          <w:footerReference w:type="default" r:id="rId4"/>
          <w:pgSz w:w="11906" w:h="16838"/>
          <w:pgMar w:top="1390" w:right="1062" w:bottom="1014" w:left="1136" w:header="1107" w:footer="695" w:gutter="0"/>
          <w:cols w:equalWidth="0" w:num="1">
            <w:col w:w="9707" w:space="0"/>
          </w:cols>
        </w:sectPr>
        <w:rPr/>
      </w:pPr>
    </w:p>
    <w:p>
      <w:pPr>
        <w:pStyle w:val="BodyText"/>
        <w:ind w:right="302"/>
        <w:spacing w:before="35" w:line="209" w:lineRule="auto"/>
        <w:rPr/>
      </w:pPr>
      <w:r>
        <w:rPr>
          <w:color w:val="231F20"/>
          <w:spacing w:val="4"/>
        </w:rPr>
        <w:t>无法保证取净结石及探查胆囊管，更无法取出息肉及处理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其他胆囊壁病变，是不符合保胆手术原则的。</w:t>
      </w:r>
    </w:p>
    <w:p>
      <w:pPr>
        <w:pStyle w:val="BodyText"/>
        <w:ind w:left="4" w:right="298" w:firstLine="425"/>
        <w:spacing w:line="210" w:lineRule="auto"/>
        <w:jc w:val="both"/>
        <w:rPr/>
      </w:pPr>
      <w:r>
        <w:rPr>
          <w:rFonts w:ascii="SimHei" w:hAnsi="SimHei" w:eastAsia="SimHei" w:cs="SimHei"/>
          <w:color w:val="00A99D"/>
          <w:spacing w:val="1"/>
        </w:rPr>
        <w:t>建议</w:t>
      </w:r>
      <w:r>
        <w:rPr>
          <w:rFonts w:ascii="SimHei" w:hAnsi="SimHei" w:eastAsia="SimHei" w:cs="SimHei"/>
          <w:color w:val="00A99D"/>
          <w:spacing w:val="-26"/>
        </w:rPr>
        <w:t xml:space="preserve"> </w:t>
      </w:r>
      <w:r>
        <w:rPr>
          <w:rFonts w:ascii="SimHei" w:hAnsi="SimHei" w:eastAsia="SimHei" w:cs="SimHei"/>
          <w:color w:val="00A99D"/>
          <w:spacing w:val="1"/>
        </w:rPr>
        <w:t>1</w:t>
      </w:r>
      <w:r>
        <w:rPr>
          <w:rFonts w:ascii="SimHei" w:hAnsi="SimHei" w:eastAsia="SimHei" w:cs="SimHei"/>
          <w:color w:val="00A99D"/>
          <w:spacing w:val="-46"/>
        </w:rPr>
        <w:t xml:space="preserve"> </w:t>
      </w:r>
      <w:r>
        <w:rPr>
          <w:rFonts w:ascii="SimHei" w:hAnsi="SimHei" w:eastAsia="SimHei" w:cs="SimHei"/>
          <w:color w:val="00A99D"/>
          <w:spacing w:val="1"/>
        </w:rPr>
        <w:t>：</w:t>
      </w:r>
      <w:r>
        <w:rPr>
          <w:color w:val="231F20"/>
          <w:spacing w:val="1"/>
        </w:rPr>
        <w:t>具体采用哪种术式，应结合技术能力和</w:t>
      </w:r>
      <w:r>
        <w:rPr>
          <w:color w:val="231F20"/>
        </w:rPr>
        <w:t>患者 </w:t>
      </w:r>
      <w:r>
        <w:rPr>
          <w:color w:val="231F20"/>
          <w:spacing w:val="-3"/>
        </w:rPr>
        <w:t>的实际情况，在腹腔镜及胆道镜技术较成熟的单位，建议以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L-CGPS 为主，根据患者的具体情况，也可采用 M-CGPS 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La-CGPS。</w:t>
      </w:r>
    </w:p>
    <w:p>
      <w:pPr>
        <w:pStyle w:val="BodyText"/>
        <w:ind w:right="304" w:firstLine="429"/>
        <w:spacing w:before="2" w:line="220" w:lineRule="auto"/>
        <w:rPr/>
      </w:pPr>
      <w:r>
        <w:rPr>
          <w:rFonts w:ascii="SimHei" w:hAnsi="SimHei" w:eastAsia="SimHei" w:cs="SimHei"/>
          <w:color w:val="00A99D"/>
          <w:spacing w:val="1"/>
        </w:rPr>
        <w:t>建议</w:t>
      </w:r>
      <w:r>
        <w:rPr>
          <w:rFonts w:ascii="SimHei" w:hAnsi="SimHei" w:eastAsia="SimHei" w:cs="SimHei"/>
          <w:color w:val="00A99D"/>
          <w:spacing w:val="-26"/>
        </w:rPr>
        <w:t xml:space="preserve"> </w:t>
      </w:r>
      <w:r>
        <w:rPr>
          <w:rFonts w:ascii="SimHei" w:hAnsi="SimHei" w:eastAsia="SimHei" w:cs="SimHei"/>
          <w:color w:val="00A99D"/>
          <w:spacing w:val="1"/>
        </w:rPr>
        <w:t>2</w:t>
      </w:r>
      <w:r>
        <w:rPr>
          <w:rFonts w:ascii="SimHei" w:hAnsi="SimHei" w:eastAsia="SimHei" w:cs="SimHei"/>
          <w:color w:val="00A99D"/>
          <w:spacing w:val="-46"/>
        </w:rPr>
        <w:t xml:space="preserve"> </w:t>
      </w:r>
      <w:r>
        <w:rPr>
          <w:rFonts w:ascii="SimHei" w:hAnsi="SimHei" w:eastAsia="SimHei" w:cs="SimHei"/>
          <w:color w:val="00A99D"/>
          <w:spacing w:val="1"/>
        </w:rPr>
        <w:t>：</w:t>
      </w:r>
      <w:r>
        <w:rPr>
          <w:color w:val="231F20"/>
          <w:spacing w:val="1"/>
        </w:rPr>
        <w:t>必须具备软性或硬性胆道镜，并能熟练的操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作，才能开展 CGPS。</w:t>
      </w:r>
    </w:p>
    <w:p>
      <w:pPr>
        <w:ind w:left="3"/>
        <w:spacing w:before="131" w:line="27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99D"/>
          <w:spacing w:val="-2"/>
          <w:position w:val="1"/>
        </w:rPr>
        <w:t>2</w:t>
      </w:r>
      <w:r>
        <w:rPr>
          <w:rFonts w:ascii="SimHei" w:hAnsi="SimHei" w:eastAsia="SimHei" w:cs="SimHei"/>
          <w:sz w:val="20"/>
          <w:szCs w:val="20"/>
          <w:color w:val="00A99D"/>
          <w:spacing w:val="26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99D"/>
          <w:spacing w:val="-2"/>
          <w:position w:val="1"/>
        </w:rPr>
        <w:t>内镜微创保胆手术的设备</w:t>
      </w:r>
    </w:p>
    <w:p>
      <w:pPr>
        <w:ind w:left="2"/>
        <w:spacing w:before="225" w:line="245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99D"/>
          <w:spacing w:val="-5"/>
          <w:position w:val="1"/>
        </w:rPr>
        <w:t>2.1</w:t>
      </w:r>
      <w:r>
        <w:rPr>
          <w:rFonts w:ascii="SimHei" w:hAnsi="SimHei" w:eastAsia="SimHei" w:cs="SimHei"/>
          <w:sz w:val="18"/>
          <w:szCs w:val="18"/>
          <w:color w:val="00A99D"/>
          <w:spacing w:val="14"/>
          <w:position w:val="1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00A99D"/>
          <w:spacing w:val="-5"/>
          <w:position w:val="1"/>
        </w:rPr>
        <w:t>基本设备</w:t>
      </w:r>
    </w:p>
    <w:p>
      <w:pPr>
        <w:pStyle w:val="BodyText"/>
        <w:ind w:left="1" w:right="240" w:firstLine="428"/>
        <w:spacing w:before="91" w:line="210" w:lineRule="auto"/>
        <w:jc w:val="both"/>
        <w:rPr/>
      </w:pPr>
      <w:r>
        <w:rPr>
          <w:color w:val="231F20"/>
          <w:spacing w:val="2"/>
        </w:rPr>
        <w:t>软性或硬性胆道镜及显示设备为保胆手术的最基本设</w:t>
      </w:r>
      <w:r>
        <w:rPr>
          <w:color w:val="231F20"/>
        </w:rPr>
        <w:t xml:space="preserve">  </w:t>
      </w:r>
      <w:r>
        <w:rPr>
          <w:color w:val="231F20"/>
        </w:rPr>
        <w:t>备，没有胆道镜，不能保证取净结石、息肉</w:t>
      </w:r>
      <w:r>
        <w:rPr>
          <w:color w:val="231F20"/>
          <w:spacing w:val="-1"/>
        </w:rPr>
        <w:t>及探查胆囊管，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不能保证充分处理胆囊壁病变。</w:t>
      </w:r>
    </w:p>
    <w:p>
      <w:pPr>
        <w:pStyle w:val="BodyText"/>
        <w:ind w:left="3" w:right="305" w:firstLine="424"/>
        <w:spacing w:before="1" w:line="222" w:lineRule="auto"/>
        <w:rPr/>
      </w:pPr>
      <w:r>
        <w:rPr>
          <w:color w:val="231F20"/>
          <w:spacing w:val="2"/>
        </w:rPr>
        <w:t>胆道镜下的各型取石网篮、活检钳、圈套器</w:t>
      </w:r>
      <w:r>
        <w:rPr>
          <w:color w:val="231F20"/>
          <w:spacing w:val="1"/>
        </w:rPr>
        <w:t>及高频发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生器。</w:t>
      </w:r>
    </w:p>
    <w:p>
      <w:pPr>
        <w:ind w:left="2"/>
        <w:spacing w:before="14" w:line="245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99D"/>
          <w:spacing w:val="-5"/>
          <w:position w:val="1"/>
        </w:rPr>
        <w:t>2.2</w:t>
      </w:r>
      <w:r>
        <w:rPr>
          <w:rFonts w:ascii="SimHei" w:hAnsi="SimHei" w:eastAsia="SimHei" w:cs="SimHei"/>
          <w:sz w:val="18"/>
          <w:szCs w:val="18"/>
          <w:color w:val="00A99D"/>
          <w:spacing w:val="15"/>
          <w:position w:val="1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00A99D"/>
          <w:spacing w:val="-5"/>
          <w:position w:val="1"/>
        </w:rPr>
        <w:t>其他设备</w:t>
      </w:r>
    </w:p>
    <w:p>
      <w:pPr>
        <w:pStyle w:val="BodyText"/>
        <w:ind w:left="427"/>
        <w:spacing w:before="95" w:line="180" w:lineRule="auto"/>
        <w:rPr/>
      </w:pPr>
      <w:r>
        <w:rPr>
          <w:color w:val="231F20"/>
          <w:spacing w:val="-3"/>
        </w:rPr>
        <w:t>胆道镜下的碎石设备。</w:t>
      </w:r>
    </w:p>
    <w:p>
      <w:pPr>
        <w:pStyle w:val="BodyText"/>
        <w:ind w:left="1" w:right="304" w:firstLine="424"/>
        <w:spacing w:before="41" w:line="212" w:lineRule="auto"/>
        <w:rPr/>
      </w:pPr>
      <w:r>
        <w:rPr>
          <w:color w:val="231F20"/>
          <w:spacing w:val="10"/>
        </w:rPr>
        <w:t>超细胆道镜及超细胆道镜下的专用取石网篮、活检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钳等。</w:t>
      </w:r>
    </w:p>
    <w:p>
      <w:pPr>
        <w:pStyle w:val="BodyText"/>
        <w:ind w:left="425"/>
        <w:spacing w:before="1" w:line="180" w:lineRule="auto"/>
        <w:rPr/>
      </w:pPr>
      <w:r>
        <w:rPr>
          <w:color w:val="231F20"/>
          <w:spacing w:val="-4"/>
        </w:rPr>
        <w:t>腹腔镜设备。</w:t>
      </w:r>
    </w:p>
    <w:p>
      <w:pPr>
        <w:pStyle w:val="BodyText"/>
        <w:ind w:left="425"/>
        <w:spacing w:before="41" w:line="180" w:lineRule="auto"/>
        <w:rPr/>
      </w:pPr>
      <w:r>
        <w:rPr>
          <w:color w:val="231F20"/>
          <w:spacing w:val="-3"/>
        </w:rPr>
        <w:t>术中 B 超、术中 X 光造影设备。</w:t>
      </w:r>
    </w:p>
    <w:p>
      <w:pPr>
        <w:ind w:left="4"/>
        <w:spacing w:before="201" w:line="27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99D"/>
          <w:spacing w:val="-2"/>
          <w:position w:val="1"/>
        </w:rPr>
        <w:t>3</w:t>
      </w:r>
      <w:r>
        <w:rPr>
          <w:rFonts w:ascii="SimHei" w:hAnsi="SimHei" w:eastAsia="SimHei" w:cs="SimHei"/>
          <w:sz w:val="20"/>
          <w:szCs w:val="20"/>
          <w:color w:val="00A99D"/>
          <w:spacing w:val="27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99D"/>
          <w:spacing w:val="-2"/>
          <w:position w:val="1"/>
        </w:rPr>
        <w:t>内镜微创保胆手术的术前检查</w:t>
      </w:r>
    </w:p>
    <w:p>
      <w:pPr>
        <w:pStyle w:val="BodyText"/>
        <w:ind w:left="1" w:right="229" w:firstLine="429"/>
        <w:spacing w:before="182" w:line="212" w:lineRule="auto"/>
        <w:jc w:val="both"/>
        <w:rPr/>
      </w:pPr>
      <w:r>
        <w:rPr>
          <w:color w:val="231F20"/>
        </w:rPr>
        <w:t>CGPS</w:t>
      </w:r>
      <w:r>
        <w:rPr>
          <w:color w:val="231F20"/>
          <w:spacing w:val="3"/>
        </w:rPr>
        <w:t xml:space="preserve"> 的术前检查包括全身检查及胆道专科检查两部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分。全身检查主要了解患者身体一般情况，有无手术禁忌证。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1"/>
        </w:rPr>
        <w:t>胆道专科检查包括肝胆 B 超、磁共振胆胰管水成</w:t>
      </w:r>
      <w:r>
        <w:rPr>
          <w:color w:val="231F20"/>
          <w:spacing w:val="-12"/>
        </w:rPr>
        <w:t>像（magnetic</w:t>
      </w:r>
      <w:r>
        <w:rPr>
          <w:color w:val="231F20"/>
        </w:rPr>
        <w:t xml:space="preserve">  </w:t>
      </w:r>
      <w:r>
        <w:rPr>
          <w:color w:val="231F20"/>
          <w:spacing w:val="-18"/>
        </w:rPr>
        <w:t>resonance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cholangiopancreatography，MRCP）、C</w:t>
      </w:r>
      <w:r>
        <w:rPr>
          <w:color w:val="231F20"/>
          <w:spacing w:val="-19"/>
        </w:rPr>
        <w:t>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9"/>
        </w:rPr>
        <w:t>及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9"/>
        </w:rPr>
        <w:t>ECT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9"/>
        </w:rPr>
        <w:t>肝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胆显像（以下简称 ECT）。</w:t>
      </w:r>
    </w:p>
    <w:p>
      <w:pPr>
        <w:pStyle w:val="BodyText"/>
        <w:ind w:right="225" w:firstLine="430"/>
        <w:spacing w:before="2" w:line="212" w:lineRule="auto"/>
        <w:jc w:val="both"/>
        <w:rPr/>
      </w:pPr>
      <w:r>
        <w:rPr>
          <w:color w:val="231F20"/>
          <w:spacing w:val="-3"/>
        </w:rPr>
        <w:t>B 超 ：空腹肝胆 B 超为 CGPS 的基本检查，对胆囊结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石及胆囊息肉的诊断率较高，简便易行，能够了解胆囊大小、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形态、壁厚、胆囊黏膜情况及胆汁透声情况，能够明确胆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囊结石和息肉的大小、位置、形态和活动情况等。B 超下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可动态测量胆囊的收缩功能，是术前评价胆囊功能的一种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方法。但对于胆囊结石的患者，做胆囊收缩试验有诱发胆  </w:t>
      </w:r>
      <w:r>
        <w:rPr>
          <w:color w:val="231F20"/>
          <w:spacing w:val="4"/>
        </w:rPr>
        <w:t>绞痛的风险。对于胆囊息肉的患者，超声造影检查有助于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  <w:position w:val="-1"/>
        </w:rPr>
        <w:t>鉴别息肉性质 </w:t>
      </w:r>
      <w:r>
        <w:rPr>
          <w:sz w:val="8"/>
          <w:szCs w:val="8"/>
          <w:color w:val="231F20"/>
          <w:spacing w:val="-2"/>
          <w:position w:val="7"/>
        </w:rPr>
        <w:t>[17]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1" w:right="298" w:firstLine="429"/>
        <w:spacing w:before="1" w:line="212" w:lineRule="auto"/>
        <w:jc w:val="both"/>
        <w:rPr/>
      </w:pPr>
      <w:r>
        <w:rPr>
          <w:color w:val="231F20"/>
          <w:spacing w:val="-1"/>
        </w:rPr>
        <w:t>MRCP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：能比 B 超更加直观地了解胆囊</w:t>
      </w:r>
      <w:r>
        <w:rPr>
          <w:color w:val="231F20"/>
          <w:spacing w:val="-2"/>
        </w:rPr>
        <w:t>大小、形态和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壁厚等信息，对于可能合并的胆总管结石，尤其胆总管下端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结石，诊断率高于 B 超，有助于发现胆道变异及胆胰合流异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常。MRCP 对于胆囊息肉的诊断率较低，对于单纯的胆囊息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肉患者，无需行 MRCP 检查。</w:t>
      </w:r>
    </w:p>
    <w:p>
      <w:pPr>
        <w:pStyle w:val="BodyText"/>
        <w:ind w:left="1" w:right="240" w:firstLine="426"/>
        <w:spacing w:before="3" w:line="199" w:lineRule="auto"/>
        <w:jc w:val="both"/>
        <w:rPr/>
      </w:pPr>
      <w:r>
        <w:rPr>
          <w:color w:val="231F20"/>
        </w:rPr>
        <w:t>ECT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：本检查包括静态显像及动态显像，静态显像可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直观地了解胆囊管的通畅程度、胆囊容积和胆囊的浓缩功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"/>
        </w:rPr>
        <w:t>能。动态显像可比 B 超更精确地了解胆囊的收缩功能。值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得指出的是，由于部分患者胆囊管纤细迂曲，对于胆囊管的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小结石，MRCP 及 B 超诊断较困难，而 ECT 多表现为胆囊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不显影或延迟显影。因胆囊息肉对胆囊功能几乎无影</w:t>
      </w:r>
      <w:r>
        <w:rPr>
          <w:color w:val="231F20"/>
          <w:spacing w:val="6"/>
        </w:rPr>
        <w:t>响，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70"/>
        <w:spacing w:before="33" w:line="210" w:lineRule="auto"/>
        <w:jc w:val="both"/>
        <w:rPr/>
      </w:pPr>
      <w:r>
        <w:rPr>
          <w:color w:val="231F20"/>
          <w:spacing w:val="1"/>
        </w:rPr>
        <w:t>故胆囊息肉患者术前无需行 </w:t>
      </w:r>
      <w:r>
        <w:rPr>
          <w:color w:val="231F20"/>
        </w:rPr>
        <w:t>ECT</w:t>
      </w:r>
      <w:r>
        <w:rPr>
          <w:color w:val="231F20"/>
          <w:spacing w:val="1"/>
        </w:rPr>
        <w:t xml:space="preserve"> 检查。以往采用口服碘番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酸胆囊造影检查，其意义同 ECT，但受消化道吸收功能等的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影响较大，精确性较差。</w:t>
      </w:r>
    </w:p>
    <w:p>
      <w:pPr>
        <w:pStyle w:val="BodyText"/>
        <w:ind w:left="2" w:right="13" w:firstLine="429"/>
        <w:spacing w:before="5" w:line="209" w:lineRule="auto"/>
        <w:jc w:val="both"/>
        <w:rPr/>
      </w:pPr>
      <w:r>
        <w:rPr>
          <w:color w:val="231F20"/>
          <w:spacing w:val="-4"/>
        </w:rPr>
        <w:t>CT ：对于 X 线阳性结石，CT 可起到补</w:t>
      </w:r>
      <w:r>
        <w:rPr>
          <w:color w:val="231F20"/>
          <w:spacing w:val="-5"/>
        </w:rPr>
        <w:t>充诊断作用，B</w:t>
      </w:r>
      <w:r>
        <w:rPr>
          <w:color w:val="231F20"/>
        </w:rPr>
        <w:t xml:space="preserve">  </w:t>
      </w:r>
      <w:r>
        <w:rPr>
          <w:color w:val="231F20"/>
        </w:rPr>
        <w:t>超及 MRCP 难于发现的胆囊或胆总管的细小阳性结石，可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能被 </w:t>
      </w:r>
      <w:r>
        <w:rPr>
          <w:color w:val="231F20"/>
        </w:rPr>
        <w:t>CT</w:t>
      </w:r>
      <w:r>
        <w:rPr>
          <w:color w:val="231F20"/>
          <w:spacing w:val="3"/>
        </w:rPr>
        <w:t xml:space="preserve"> 发现。但对于 B 超及 </w:t>
      </w:r>
      <w:r>
        <w:rPr>
          <w:color w:val="231F20"/>
        </w:rPr>
        <w:t>MRCP</w:t>
      </w:r>
      <w:r>
        <w:rPr>
          <w:color w:val="231F20"/>
          <w:spacing w:val="3"/>
        </w:rPr>
        <w:t xml:space="preserve"> 已明确诊</w:t>
      </w:r>
      <w:r>
        <w:rPr>
          <w:color w:val="231F20"/>
          <w:spacing w:val="2"/>
        </w:rPr>
        <w:t>断的病例，</w:t>
      </w:r>
      <w:r>
        <w:rPr>
          <w:color w:val="231F20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2"/>
        </w:rPr>
        <w:t xml:space="preserve"> 检查并非必要。对于胆囊可疑恶变的病例，增强 </w:t>
      </w:r>
      <w:r>
        <w:rPr>
          <w:color w:val="231F20"/>
        </w:rPr>
        <w:t>CT</w:t>
      </w:r>
      <w:r>
        <w:rPr>
          <w:color w:val="231F20"/>
          <w:spacing w:val="2"/>
        </w:rPr>
        <w:t xml:space="preserve"> 有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助于鉴别胆囊癌。</w:t>
      </w:r>
    </w:p>
    <w:p>
      <w:pPr>
        <w:pStyle w:val="BodyText"/>
        <w:ind w:left="1" w:right="1" w:firstLine="429"/>
        <w:spacing w:before="2" w:line="209" w:lineRule="auto"/>
        <w:jc w:val="both"/>
        <w:rPr/>
      </w:pPr>
      <w:r>
        <w:rPr>
          <w:rFonts w:ascii="SimHei" w:hAnsi="SimHei" w:eastAsia="SimHei" w:cs="SimHei"/>
          <w:color w:val="00A99D"/>
          <w:spacing w:val="-5"/>
        </w:rPr>
        <w:t>建议</w:t>
      </w:r>
      <w:r>
        <w:rPr>
          <w:rFonts w:ascii="SimHei" w:hAnsi="SimHei" w:eastAsia="SimHei" w:cs="SimHei"/>
          <w:color w:val="00A99D"/>
          <w:spacing w:val="-38"/>
        </w:rPr>
        <w:t xml:space="preserve"> </w:t>
      </w:r>
      <w:r>
        <w:rPr>
          <w:rFonts w:ascii="SimHei" w:hAnsi="SimHei" w:eastAsia="SimHei" w:cs="SimHei"/>
          <w:color w:val="00A99D"/>
          <w:spacing w:val="-5"/>
        </w:rPr>
        <w:t>3</w:t>
      </w:r>
      <w:r>
        <w:rPr>
          <w:rFonts w:ascii="SimHei" w:hAnsi="SimHei" w:eastAsia="SimHei" w:cs="SimHei"/>
          <w:color w:val="00A99D"/>
          <w:spacing w:val="-46"/>
        </w:rPr>
        <w:t xml:space="preserve"> </w:t>
      </w:r>
      <w:r>
        <w:rPr>
          <w:rFonts w:ascii="SimHei" w:hAnsi="SimHei" w:eastAsia="SimHei" w:cs="SimHei"/>
          <w:color w:val="00A99D"/>
          <w:spacing w:val="-5"/>
        </w:rPr>
        <w:t>：</w:t>
      </w:r>
      <w:r>
        <w:rPr>
          <w:color w:val="231F20"/>
          <w:spacing w:val="-5"/>
        </w:rPr>
        <w:t>所有拟行 CGPS 的患者必须行肝胆 B 超检查。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对于胆囊结石的患者，推荐行 MRCP 及 ECT 肝胆显像检查。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对于胆囊息肉的患者，若 B 超已明确诊断，且未发现恶性或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可疑恶性病变，无需进一步行 MRCP、CT 及 ECT 检查。</w:t>
      </w:r>
    </w:p>
    <w:p>
      <w:pPr>
        <w:pStyle w:val="BodyText"/>
        <w:ind w:right="71" w:firstLine="430"/>
        <w:spacing w:before="2" w:line="215" w:lineRule="auto"/>
        <w:jc w:val="both"/>
        <w:rPr/>
      </w:pPr>
      <w:r>
        <w:rPr>
          <w:rFonts w:ascii="SimHei" w:hAnsi="SimHei" w:eastAsia="SimHei" w:cs="SimHei"/>
          <w:color w:val="00A99D"/>
          <w:spacing w:val="-1"/>
        </w:rPr>
        <w:t>建议</w:t>
      </w:r>
      <w:r>
        <w:rPr>
          <w:rFonts w:ascii="SimHei" w:hAnsi="SimHei" w:eastAsia="SimHei" w:cs="SimHei"/>
          <w:color w:val="00A99D"/>
          <w:spacing w:val="-26"/>
        </w:rPr>
        <w:t xml:space="preserve"> </w:t>
      </w:r>
      <w:r>
        <w:rPr>
          <w:rFonts w:ascii="SimHei" w:hAnsi="SimHei" w:eastAsia="SimHei" w:cs="SimHei"/>
          <w:color w:val="00A99D"/>
          <w:spacing w:val="-1"/>
        </w:rPr>
        <w:t>4</w:t>
      </w:r>
      <w:r>
        <w:rPr>
          <w:rFonts w:ascii="SimHei" w:hAnsi="SimHei" w:eastAsia="SimHei" w:cs="SimHei"/>
          <w:color w:val="00A99D"/>
          <w:spacing w:val="-46"/>
        </w:rPr>
        <w:t xml:space="preserve"> </w:t>
      </w:r>
      <w:r>
        <w:rPr>
          <w:rFonts w:ascii="SimHei" w:hAnsi="SimHei" w:eastAsia="SimHei" w:cs="SimHei"/>
          <w:color w:val="00A99D"/>
          <w:spacing w:val="-1"/>
        </w:rPr>
        <w:t>：</w:t>
      </w:r>
      <w:r>
        <w:rPr>
          <w:color w:val="231F20"/>
          <w:spacing w:val="-1"/>
        </w:rPr>
        <w:t>ECT 肝胆显像及 B 超下胆囊收缩率测定可从</w:t>
      </w:r>
      <w:r>
        <w:rPr>
          <w:color w:val="231F20"/>
        </w:rPr>
        <w:t xml:space="preserve"> </w:t>
      </w:r>
      <w:r>
        <w:rPr>
          <w:color w:val="231F20"/>
        </w:rPr>
        <w:t>不同方面评估胆囊功能。而 ECT 肝胆显像相比 B 超更具有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优势，建议有条件的单位采用 </w:t>
      </w:r>
      <w:r>
        <w:rPr>
          <w:color w:val="231F20"/>
        </w:rPr>
        <w:t>ECT</w:t>
      </w:r>
      <w:r>
        <w:rPr>
          <w:color w:val="231F20"/>
          <w:spacing w:val="1"/>
        </w:rPr>
        <w:t xml:space="preserve"> 的方法，胆囊收缩试验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存在诱发胆绞痛的可能，建议谨慎选择。</w:t>
      </w:r>
    </w:p>
    <w:p>
      <w:pPr>
        <w:ind w:left="3"/>
        <w:spacing w:before="131" w:line="27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99D"/>
          <w:spacing w:val="-2"/>
          <w:position w:val="1"/>
        </w:rPr>
        <w:t>4</w:t>
      </w:r>
      <w:r>
        <w:rPr>
          <w:rFonts w:ascii="SimHei" w:hAnsi="SimHei" w:eastAsia="SimHei" w:cs="SimHei"/>
          <w:sz w:val="20"/>
          <w:szCs w:val="20"/>
          <w:color w:val="00A99D"/>
          <w:spacing w:val="31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99D"/>
          <w:spacing w:val="-2"/>
          <w:position w:val="1"/>
        </w:rPr>
        <w:t>内镜微创保胆手术的适应证及禁忌证</w:t>
      </w:r>
    </w:p>
    <w:p>
      <w:pPr>
        <w:ind w:left="2"/>
        <w:spacing w:before="226" w:line="244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99D"/>
          <w:spacing w:val="-4"/>
          <w:position w:val="1"/>
        </w:rPr>
        <w:t>4.1</w:t>
      </w:r>
      <w:r>
        <w:rPr>
          <w:rFonts w:ascii="SimHei" w:hAnsi="SimHei" w:eastAsia="SimHei" w:cs="SimHei"/>
          <w:sz w:val="18"/>
          <w:szCs w:val="18"/>
          <w:color w:val="00A99D"/>
          <w:spacing w:val="22"/>
          <w:position w:val="1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00A99D"/>
          <w:spacing w:val="-4"/>
          <w:position w:val="1"/>
        </w:rPr>
        <w:t>内镜微创保胆取石术</w:t>
      </w:r>
    </w:p>
    <w:p>
      <w:pPr>
        <w:pStyle w:val="BodyText"/>
        <w:ind w:left="1" w:firstLine="3"/>
        <w:spacing w:before="90" w:line="210" w:lineRule="auto"/>
        <w:jc w:val="both"/>
        <w:rPr/>
      </w:pPr>
      <w:r>
        <w:rPr>
          <w:rFonts w:ascii="SimSun" w:hAnsi="SimSun" w:eastAsia="SimSun" w:cs="SimSun"/>
          <w:color w:val="00A99D"/>
        </w:rPr>
        <w:t>4.1.1   无症状胆囊结石或胆囊结石</w:t>
      </w:r>
      <w:r>
        <w:rPr>
          <w:rFonts w:ascii="SimSun" w:hAnsi="SimSun" w:eastAsia="SimSun" w:cs="SimSun"/>
          <w:color w:val="00A99D"/>
          <w:spacing w:val="-1"/>
        </w:rPr>
        <w:t>伴慢性胆囊炎  </w:t>
      </w:r>
      <w:r>
        <w:rPr>
          <w:color w:val="231F20"/>
          <w:spacing w:val="-1"/>
        </w:rPr>
        <w:t>CGPC</w:t>
      </w:r>
      <w:r>
        <w:rPr>
          <w:color w:val="231F20"/>
        </w:rPr>
        <w:t xml:space="preserve">  </w:t>
      </w:r>
      <w:r>
        <w:rPr>
          <w:color w:val="231F20"/>
        </w:rPr>
        <w:t>主要适用于胆囊结石伴或不伴慢性胆囊炎者。由于节段型、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弥漫型胆囊腺肌症和Ⅲ度罗 - 阿氏窦结石可能提示较高的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术后胆囊结石复发风险，故严重的慢性胆囊炎，合并下列情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况者，不建议行 CGPC</w:t>
      </w:r>
      <w:r>
        <w:rPr>
          <w:sz w:val="8"/>
          <w:szCs w:val="8"/>
          <w:color w:val="231F20"/>
          <w:spacing w:val="-6"/>
          <w:position w:val="8"/>
        </w:rPr>
        <w:t>[18]</w:t>
      </w:r>
      <w:r>
        <w:rPr>
          <w:color w:val="231F20"/>
          <w:spacing w:val="-6"/>
        </w:rPr>
        <w:t>，包括 ：①胆囊壁厚大于 </w:t>
      </w:r>
      <w:r>
        <w:rPr>
          <w:color w:val="231F20"/>
          <w:spacing w:val="-7"/>
        </w:rPr>
        <w:t>5 </w:t>
      </w:r>
      <w:r>
        <w:rPr>
          <w:color w:val="231F20"/>
          <w:spacing w:val="-28"/>
        </w:rPr>
        <w:t>mm ；②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胆囊壁弥漫罗 - 阿氏窦结石或弥漫型腺肌症 ；③胆囊体部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1"/>
        </w:rPr>
        <w:t>狭窄，分隔孔小于 5 mm ；④胆囊腔消失。</w:t>
      </w:r>
    </w:p>
    <w:p>
      <w:pPr>
        <w:pStyle w:val="BodyText"/>
        <w:ind w:left="2" w:right="70" w:firstLine="424"/>
        <w:spacing w:before="5" w:line="209" w:lineRule="auto"/>
        <w:jc w:val="both"/>
        <w:rPr/>
      </w:pPr>
      <w:r>
        <w:rPr>
          <w:color w:val="231F20"/>
          <w:spacing w:val="10"/>
        </w:rPr>
        <w:t>对于有典型胆道症状的胆囊结石患者，应尽早手术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治疗，这一点在学术界早已达成共识 </w:t>
      </w:r>
      <w:r>
        <w:rPr>
          <w:sz w:val="8"/>
          <w:szCs w:val="8"/>
          <w:color w:val="231F20"/>
          <w:spacing w:val="3"/>
          <w:position w:val="8"/>
        </w:rPr>
        <w:t>[19]</w:t>
      </w:r>
      <w:r>
        <w:rPr>
          <w:color w:val="231F20"/>
          <w:spacing w:val="3"/>
        </w:rPr>
        <w:t>，这一点也适用于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CGPC。但无症状的胆囊结石或仅有轻微非典型症状的胆囊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结石，是否手术，则需要依具体情况综合判断。</w:t>
      </w:r>
    </w:p>
    <w:p>
      <w:pPr>
        <w:pStyle w:val="BodyText"/>
        <w:ind w:right="70" w:firstLine="441"/>
        <w:spacing w:before="11" w:line="209" w:lineRule="auto"/>
        <w:jc w:val="both"/>
        <w:rPr/>
      </w:pPr>
      <w:r>
        <w:rPr>
          <w:color w:val="231F20"/>
          <w:spacing w:val="1"/>
        </w:rPr>
        <w:t>以往很多学者已经认识到，不能忽视胆囊切除术及术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后的胆囊功能缺失所带来的近远期并发症。因此，对无症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状的胆囊结石患者是否行预防性胆囊切除术持相当谨慎的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态度 </w:t>
      </w:r>
      <w:r>
        <w:rPr>
          <w:sz w:val="8"/>
          <w:szCs w:val="8"/>
          <w:color w:val="231F20"/>
          <w:spacing w:val="2"/>
          <w:position w:val="8"/>
        </w:rPr>
        <w:t>[19] </w:t>
      </w:r>
      <w:r>
        <w:rPr>
          <w:color w:val="231F20"/>
          <w:spacing w:val="2"/>
        </w:rPr>
        <w:t>。但无症状结石患者实际上并非所谓的“静止性结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石”，在长期的随访观察中，急性发作及胆囊癌仍有一定的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发生率 </w:t>
      </w:r>
      <w:r>
        <w:rPr>
          <w:sz w:val="8"/>
          <w:szCs w:val="8"/>
          <w:color w:val="231F20"/>
          <w:spacing w:val="-2"/>
          <w:position w:val="8"/>
        </w:rPr>
        <w:t>[20-23]</w:t>
      </w:r>
      <w:r>
        <w:rPr>
          <w:color w:val="231F20"/>
          <w:spacing w:val="-2"/>
        </w:rPr>
        <w:t>。上述问题困扰了学术界</w:t>
      </w:r>
      <w:r>
        <w:rPr>
          <w:color w:val="231F20"/>
          <w:spacing w:val="-3"/>
        </w:rPr>
        <w:t>多年，而 CGPC 很好地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解决了上述问题。对无症状胆囊结石患者行 CGP</w:t>
      </w:r>
      <w:r>
        <w:rPr>
          <w:color w:val="231F20"/>
          <w:spacing w:val="-3"/>
        </w:rPr>
        <w:t>C，在保留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胆囊功能的前提下，即可治愈胆囊结石，显著减少日后胆囊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急性炎症发作及胆囊癌的风险，又避免了胆囊切除术的多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种近远期并发症。而且无症状胆囊结石患者大多胆囊炎症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轻微，胆囊功能良好，适合行 CGPC。</w:t>
      </w:r>
    </w:p>
    <w:p>
      <w:pPr>
        <w:pStyle w:val="BodyText"/>
        <w:ind w:right="10" w:firstLine="425"/>
        <w:spacing w:before="8" w:line="209" w:lineRule="auto"/>
        <w:jc w:val="both"/>
        <w:rPr/>
      </w:pPr>
      <w:r>
        <w:rPr>
          <w:color w:val="231F20"/>
          <w:spacing w:val="2"/>
        </w:rPr>
        <w:t>无症状胆囊结石伴有下列危险因素者，发生急性</w:t>
      </w:r>
      <w:r>
        <w:rPr>
          <w:color w:val="231F20"/>
          <w:spacing w:val="1"/>
        </w:rPr>
        <w:t>胆囊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炎或其他并发症的风险相对较高，早期行 CGPC 可在保留胆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囊功能的同时解除上述风险。包括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：①胆囊</w:t>
      </w:r>
      <w:r>
        <w:rPr>
          <w:color w:val="231F20"/>
          <w:spacing w:val="-4"/>
        </w:rPr>
        <w:t>多发细碎结石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②胆囊充满或几乎充满型结石，尚有保胆条件者 ；③影像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学检查提示胆囊颈部结石嵌顿 ；④ ECT 检</w:t>
      </w:r>
      <w:r>
        <w:rPr>
          <w:color w:val="231F20"/>
          <w:spacing w:val="-1"/>
        </w:rPr>
        <w:t>查提示胆囊不显</w:t>
      </w:r>
      <w:r>
        <w:rPr>
          <w:color w:val="231F20"/>
        </w:rPr>
        <w:t xml:space="preserve">  </w:t>
      </w:r>
      <w:r>
        <w:rPr>
          <w:color w:val="231F20"/>
        </w:rPr>
        <w:t>影 ；⑤胆囊结石直径较大 </w:t>
      </w:r>
      <w:r>
        <w:rPr>
          <w:sz w:val="8"/>
          <w:szCs w:val="8"/>
          <w:color w:val="231F20"/>
          <w:position w:val="8"/>
        </w:rPr>
        <w:t>[24]  </w:t>
      </w:r>
      <w:r>
        <w:rPr>
          <w:color w:val="231F20"/>
        </w:rPr>
        <w:t>；⑥</w:t>
      </w:r>
      <w:r>
        <w:rPr>
          <w:color w:val="231F20"/>
          <w:spacing w:val="-1"/>
        </w:rPr>
        <w:t>经定期随访观察，胆囊结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石增多、增大较快 ；⑦合并肝外胆管结石。</w:t>
      </w:r>
    </w:p>
    <w:p>
      <w:pPr>
        <w:pStyle w:val="BodyText"/>
        <w:ind w:left="430"/>
        <w:spacing w:line="178" w:lineRule="exact"/>
        <w:rPr/>
      </w:pPr>
      <w:r>
        <w:rPr>
          <w:rFonts w:ascii="SimHei" w:hAnsi="SimHei" w:eastAsia="SimHei" w:cs="SimHei"/>
          <w:color w:val="00A99D"/>
          <w:spacing w:val="1"/>
          <w:position w:val="-1"/>
        </w:rPr>
        <w:t>建议</w:t>
      </w:r>
      <w:r>
        <w:rPr>
          <w:rFonts w:ascii="SimHei" w:hAnsi="SimHei" w:eastAsia="SimHei" w:cs="SimHei"/>
          <w:color w:val="00A99D"/>
          <w:spacing w:val="-20"/>
          <w:position w:val="-1"/>
        </w:rPr>
        <w:t xml:space="preserve"> </w:t>
      </w:r>
      <w:r>
        <w:rPr>
          <w:rFonts w:ascii="SimHei" w:hAnsi="SimHei" w:eastAsia="SimHei" w:cs="SimHei"/>
          <w:color w:val="00A99D"/>
          <w:spacing w:val="1"/>
          <w:position w:val="-1"/>
        </w:rPr>
        <w:t>5</w:t>
      </w:r>
      <w:r>
        <w:rPr>
          <w:rFonts w:ascii="SimHei" w:hAnsi="SimHei" w:eastAsia="SimHei" w:cs="SimHei"/>
          <w:color w:val="00A99D"/>
          <w:spacing w:val="-46"/>
          <w:position w:val="-1"/>
        </w:rPr>
        <w:t xml:space="preserve"> </w:t>
      </w:r>
      <w:r>
        <w:rPr>
          <w:rFonts w:ascii="SimHei" w:hAnsi="SimHei" w:eastAsia="SimHei" w:cs="SimHei"/>
          <w:color w:val="00A99D"/>
          <w:spacing w:val="1"/>
          <w:position w:val="-1"/>
        </w:rPr>
        <w:t>：</w:t>
      </w:r>
      <w:r>
        <w:rPr>
          <w:color w:val="231F20"/>
          <w:spacing w:val="1"/>
          <w:position w:val="-1"/>
        </w:rPr>
        <w:t>对于有典型胆道症状且无保胆手术禁忌的胆</w:t>
      </w:r>
    </w:p>
    <w:p>
      <w:pPr>
        <w:spacing w:line="178" w:lineRule="exact"/>
        <w:sectPr>
          <w:type w:val="continuous"/>
          <w:pgSz w:w="11906" w:h="16838"/>
          <w:pgMar w:top="1390" w:right="1062" w:bottom="1014" w:left="1136" w:header="1107" w:footer="695" w:gutter="0"/>
          <w:cols w:equalWidth="0" w:num="2">
            <w:col w:w="4917" w:space="100"/>
            <w:col w:w="4690" w:space="0"/>
          </w:cols>
        </w:sectPr>
        <w:rPr/>
      </w:pPr>
    </w:p>
    <w:p>
      <w:pPr>
        <w:spacing w:before="194"/>
        <w:rPr/>
      </w:pPr>
      <w:r/>
    </w:p>
    <w:p>
      <w:pPr>
        <w:sectPr>
          <w:headerReference w:type="default" r:id="rId5"/>
          <w:footerReference w:type="default" r:id="rId6"/>
          <w:pgSz w:w="11906" w:h="16838"/>
          <w:pgMar w:top="1401" w:right="1061" w:bottom="1004" w:left="1036" w:header="1091" w:footer="685" w:gutter="0"/>
          <w:cols w:equalWidth="0" w:num="1">
            <w:col w:w="9809" w:space="0"/>
          </w:cols>
        </w:sectPr>
        <w:rPr/>
      </w:pPr>
    </w:p>
    <w:p>
      <w:pPr>
        <w:pStyle w:val="BodyText"/>
        <w:ind w:left="101" w:right="298" w:hanging="2"/>
        <w:spacing w:before="36" w:line="209" w:lineRule="auto"/>
        <w:jc w:val="both"/>
        <w:rPr/>
      </w:pPr>
      <w:r>
        <w:rPr>
          <w:color w:val="231F20"/>
          <w:spacing w:val="-2"/>
        </w:rPr>
        <w:t>囊结石患者，建议行 CGPC。对于无症状胆囊结</w:t>
      </w:r>
      <w:r>
        <w:rPr>
          <w:color w:val="231F20"/>
          <w:spacing w:val="-3"/>
        </w:rPr>
        <w:t>石，患者有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手术意愿，可以行 CGPC。无症状胆囊结</w:t>
      </w:r>
      <w:r>
        <w:rPr>
          <w:color w:val="231F20"/>
          <w:spacing w:val="-3"/>
        </w:rPr>
        <w:t>石伴有上述危险因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素者，建议限期行 CGPC。</w:t>
      </w:r>
    </w:p>
    <w:p>
      <w:pPr>
        <w:pStyle w:val="BodyText"/>
        <w:ind w:left="100" w:right="225" w:firstLine="3"/>
        <w:spacing w:before="2" w:line="210" w:lineRule="auto"/>
        <w:jc w:val="both"/>
        <w:rPr/>
      </w:pPr>
      <w:r>
        <w:rPr>
          <w:rFonts w:ascii="SimSun" w:hAnsi="SimSun" w:eastAsia="SimSun" w:cs="SimSun"/>
          <w:color w:val="00A99D"/>
          <w:spacing w:val="-4"/>
        </w:rPr>
        <w:t>4.1.2</w:t>
      </w:r>
      <w:r>
        <w:rPr>
          <w:rFonts w:ascii="SimSun" w:hAnsi="SimSun" w:eastAsia="SimSun" w:cs="SimSun"/>
          <w:color w:val="00A99D"/>
          <w:spacing w:val="20"/>
        </w:rPr>
        <w:t xml:space="preserve">  </w:t>
      </w:r>
      <w:r>
        <w:rPr>
          <w:rFonts w:ascii="SimSun" w:hAnsi="SimSun" w:eastAsia="SimSun" w:cs="SimSun"/>
          <w:color w:val="00A99D"/>
          <w:spacing w:val="-4"/>
        </w:rPr>
        <w:t>胆囊结石伴急性胆囊炎  </w:t>
      </w:r>
      <w:r>
        <w:rPr>
          <w:color w:val="231F20"/>
          <w:spacing w:val="-4"/>
        </w:rPr>
        <w:t>相当部</w:t>
      </w:r>
      <w:r>
        <w:rPr>
          <w:color w:val="231F20"/>
          <w:spacing w:val="-5"/>
        </w:rPr>
        <w:t>分患者出现胆绞痛、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急性胆囊炎后，才发现胆囊结石，部分无症状胆囊结石患者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平时采用保守治疗，急性发作后才同意手术治</w:t>
      </w:r>
      <w:r>
        <w:rPr>
          <w:color w:val="231F20"/>
          <w:spacing w:val="-4"/>
        </w:rPr>
        <w:t>疗。</w:t>
      </w:r>
    </w:p>
    <w:p>
      <w:pPr>
        <w:pStyle w:val="BodyText"/>
        <w:ind w:left="100" w:right="228" w:firstLine="425"/>
        <w:spacing w:before="12" w:line="210" w:lineRule="auto"/>
        <w:jc w:val="both"/>
        <w:rPr/>
      </w:pPr>
      <w:r>
        <w:rPr>
          <w:color w:val="231F20"/>
          <w:spacing w:val="-6"/>
        </w:rPr>
        <w:t>对于胆囊结石伴急性胆囊炎的患者，若能通过适当的保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守治疗措施，控制急性炎症的进展并逐渐恢复，治疗后复查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B 超提示胆囊炎症水肿消退，胆囊壁厚≤ 5 mm，可按照《指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南》的要求行 CGPC。值得指出的是，长期以来很多医生待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急性炎症缓解后 3 个月再择期手术。但部分患者</w:t>
      </w:r>
      <w:r>
        <w:rPr>
          <w:color w:val="231F20"/>
          <w:spacing w:val="-5"/>
        </w:rPr>
        <w:t>在 3 个月内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急性炎症反复发作，由于主动或被动的饮食限制，出现体重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下降及营养不良，这些都对即将施行的择期手术有不利影响。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而实际上经严格的饮食控制及适当的消炎利胆治疗，胆囊的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急性炎症水肿可在一个月内消退，达到手术标准。中药胆宁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片在消炎利胆治疗方面，起到了重要的作用，其疗效优于熊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6"/>
        </w:rPr>
        <w:t>去氧胆酸（ursodeoxycholic acid，UDCA）</w:t>
      </w:r>
      <w:r>
        <w:rPr>
          <w:sz w:val="8"/>
          <w:szCs w:val="8"/>
          <w:color w:val="231F20"/>
          <w:spacing w:val="-2"/>
          <w:position w:val="8"/>
        </w:rPr>
        <w:t>[25-27]</w:t>
      </w:r>
      <w:r>
        <w:rPr>
          <w:color w:val="231F20"/>
          <w:spacing w:val="-2"/>
        </w:rPr>
        <w:t>。</w:t>
      </w:r>
    </w:p>
    <w:p>
      <w:pPr>
        <w:pStyle w:val="BodyText"/>
        <w:ind w:left="102" w:right="297" w:firstLine="437"/>
        <w:spacing w:line="212" w:lineRule="auto"/>
        <w:jc w:val="both"/>
        <w:rPr/>
      </w:pPr>
      <w:r>
        <w:rPr>
          <w:color w:val="231F20"/>
          <w:spacing w:val="1"/>
        </w:rPr>
        <w:t>当然，合并胆囊壶腹部或胆囊管结石嵌顿的急性胆囊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炎患者，其胆囊张力高，症状重，不易缓解，感染重，易出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现感染中毒性休克。此时可行胆囊造口术或经皮经肝胆囊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穿刺引流术。待胆囊炎症缓解后再经引流管窦道行胆道镜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  <w:position w:val="-1"/>
        </w:rPr>
        <w:t>治疗，取出结石 </w:t>
      </w:r>
      <w:r>
        <w:rPr>
          <w:sz w:val="8"/>
          <w:szCs w:val="8"/>
          <w:color w:val="231F20"/>
          <w:spacing w:val="-7"/>
          <w:position w:val="8"/>
        </w:rPr>
        <w:t>[16，28]</w:t>
      </w:r>
      <w:r>
        <w:rPr>
          <w:color w:val="231F20"/>
          <w:spacing w:val="-11"/>
          <w:position w:val="-1"/>
        </w:rPr>
        <w:t>，或行 CGPC。</w:t>
      </w:r>
    </w:p>
    <w:p>
      <w:pPr>
        <w:pStyle w:val="BodyText"/>
        <w:ind w:left="101" w:right="240" w:firstLine="424"/>
        <w:spacing w:before="1" w:line="212" w:lineRule="auto"/>
        <w:jc w:val="both"/>
        <w:rPr/>
      </w:pPr>
      <w:r>
        <w:rPr>
          <w:color w:val="231F20"/>
          <w:spacing w:val="2"/>
        </w:rPr>
        <w:t>部分急性胆绞痛患者早期胆囊壁无明显炎症水肿，胆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道镜下显示胆囊黏膜完整，胆囊管通畅，也可考虑行 CGPC，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一期缝合胆囊，酌情留置腹腔引流管。</w:t>
      </w:r>
    </w:p>
    <w:p>
      <w:pPr>
        <w:pStyle w:val="BodyText"/>
        <w:ind w:left="105" w:right="310" w:firstLine="423"/>
        <w:spacing w:line="212" w:lineRule="auto"/>
        <w:rPr/>
      </w:pPr>
      <w:r>
        <w:rPr>
          <w:color w:val="231F20"/>
          <w:spacing w:val="1"/>
        </w:rPr>
        <w:t>急性化脓性胆囊炎、坏疽性胆囊炎或伴胆囊穿孔，为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CGPC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的禁忌证，不建议行 CGPC。</w:t>
      </w:r>
    </w:p>
    <w:p>
      <w:pPr>
        <w:pStyle w:val="BodyText"/>
        <w:ind w:left="99" w:right="298" w:firstLine="430"/>
        <w:spacing w:before="1" w:line="212" w:lineRule="auto"/>
        <w:jc w:val="both"/>
        <w:rPr/>
      </w:pPr>
      <w:r>
        <w:rPr>
          <w:rFonts w:ascii="SimHei" w:hAnsi="SimHei" w:eastAsia="SimHei" w:cs="SimHei"/>
          <w:color w:val="00A99D"/>
          <w:spacing w:val="1"/>
        </w:rPr>
        <w:t>建议</w:t>
      </w:r>
      <w:r>
        <w:rPr>
          <w:rFonts w:ascii="SimHei" w:hAnsi="SimHei" w:eastAsia="SimHei" w:cs="SimHei"/>
          <w:color w:val="00A99D"/>
          <w:spacing w:val="-26"/>
        </w:rPr>
        <w:t xml:space="preserve"> </w:t>
      </w:r>
      <w:r>
        <w:rPr>
          <w:rFonts w:ascii="SimHei" w:hAnsi="SimHei" w:eastAsia="SimHei" w:cs="SimHei"/>
          <w:color w:val="00A99D"/>
          <w:spacing w:val="1"/>
        </w:rPr>
        <w:t>6</w:t>
      </w:r>
      <w:r>
        <w:rPr>
          <w:rFonts w:ascii="SimHei" w:hAnsi="SimHei" w:eastAsia="SimHei" w:cs="SimHei"/>
          <w:color w:val="00A99D"/>
          <w:spacing w:val="-45"/>
        </w:rPr>
        <w:t xml:space="preserve"> </w:t>
      </w:r>
      <w:r>
        <w:rPr>
          <w:rFonts w:ascii="SimHei" w:hAnsi="SimHei" w:eastAsia="SimHei" w:cs="SimHei"/>
          <w:color w:val="00A99D"/>
          <w:spacing w:val="1"/>
        </w:rPr>
        <w:t>：</w:t>
      </w:r>
      <w:r>
        <w:rPr>
          <w:color w:val="231F20"/>
          <w:spacing w:val="1"/>
        </w:rPr>
        <w:t>胆囊结石伴急性胆囊炎患者，经临床综合评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估，认为保守治疗可控制炎症进展者，建议给予严格的饮食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控制，并早期给予消炎利胆治疗。症状控制 2 ~ 4 周后复查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B 超，若符合保胆手术的要求，即可行 CGPC。</w:t>
      </w:r>
    </w:p>
    <w:p>
      <w:pPr>
        <w:pStyle w:val="BodyText"/>
        <w:ind w:left="102" w:right="229" w:firstLine="427"/>
        <w:spacing w:before="3" w:line="211" w:lineRule="auto"/>
        <w:jc w:val="both"/>
        <w:rPr/>
      </w:pPr>
      <w:r>
        <w:rPr>
          <w:rFonts w:ascii="SimHei" w:hAnsi="SimHei" w:eastAsia="SimHei" w:cs="SimHei"/>
          <w:color w:val="00A99D"/>
          <w:spacing w:val="1"/>
        </w:rPr>
        <w:t>建议</w:t>
      </w:r>
      <w:r>
        <w:rPr>
          <w:rFonts w:ascii="SimHei" w:hAnsi="SimHei" w:eastAsia="SimHei" w:cs="SimHei"/>
          <w:color w:val="00A99D"/>
          <w:spacing w:val="-31"/>
        </w:rPr>
        <w:t xml:space="preserve"> </w:t>
      </w:r>
      <w:r>
        <w:rPr>
          <w:rFonts w:ascii="SimHei" w:hAnsi="SimHei" w:eastAsia="SimHei" w:cs="SimHei"/>
          <w:color w:val="00A99D"/>
          <w:spacing w:val="1"/>
        </w:rPr>
        <w:t>7</w:t>
      </w:r>
      <w:r>
        <w:rPr>
          <w:rFonts w:ascii="SimHei" w:hAnsi="SimHei" w:eastAsia="SimHei" w:cs="SimHei"/>
          <w:color w:val="00A99D"/>
          <w:spacing w:val="-45"/>
        </w:rPr>
        <w:t xml:space="preserve"> </w:t>
      </w:r>
      <w:r>
        <w:rPr>
          <w:rFonts w:ascii="SimHei" w:hAnsi="SimHei" w:eastAsia="SimHei" w:cs="SimHei"/>
          <w:color w:val="00A99D"/>
          <w:spacing w:val="1"/>
        </w:rPr>
        <w:t>：</w:t>
      </w:r>
      <w:r>
        <w:rPr>
          <w:color w:val="231F20"/>
          <w:spacing w:val="1"/>
        </w:rPr>
        <w:t>胆囊结石伴急性胆囊炎保守治疗无效者，可</w:t>
      </w:r>
      <w:r>
        <w:rPr>
          <w:color w:val="231F20"/>
        </w:rPr>
        <w:t xml:space="preserve">  </w:t>
      </w:r>
      <w:r>
        <w:rPr>
          <w:color w:val="231F20"/>
        </w:rPr>
        <w:t>根据实际情况选择胆囊造口术或经皮经肝胆囊穿刺引流术，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以后择期酌情行 </w:t>
      </w:r>
      <w:r>
        <w:rPr>
          <w:color w:val="231F20"/>
        </w:rPr>
        <w:t>CGPC</w:t>
      </w:r>
      <w:r>
        <w:rPr>
          <w:color w:val="231F20"/>
          <w:spacing w:val="2"/>
        </w:rPr>
        <w:t xml:space="preserve"> 或经窦道取石。急性胆囊炎直接行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CGPC 有较大风险，须谨慎选择，不建议作为常规手术方案。</w:t>
      </w:r>
    </w:p>
    <w:p>
      <w:pPr>
        <w:pStyle w:val="BodyText"/>
        <w:ind w:left="107" w:right="297" w:hanging="3"/>
        <w:spacing w:before="1" w:line="213" w:lineRule="auto"/>
        <w:rPr/>
      </w:pPr>
      <w:r>
        <w:rPr>
          <w:rFonts w:ascii="SimSun" w:hAnsi="SimSun" w:eastAsia="SimSun" w:cs="SimSun"/>
          <w:color w:val="00A99D"/>
          <w:spacing w:val="-2"/>
        </w:rPr>
        <w:t>4.1.3   合并胆总管结石或肝内胆管结石  </w:t>
      </w:r>
      <w:r>
        <w:rPr>
          <w:color w:val="231F20"/>
          <w:spacing w:val="-2"/>
        </w:rPr>
        <w:t>胆囊</w:t>
      </w:r>
      <w:r>
        <w:rPr>
          <w:color w:val="231F20"/>
          <w:spacing w:val="-3"/>
        </w:rPr>
        <w:t>结石合并胆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总管结石或肝内胆管结石，符合保胆条件者仍可行 CGPC。</w:t>
      </w:r>
    </w:p>
    <w:p>
      <w:pPr>
        <w:pStyle w:val="BodyText"/>
        <w:ind w:right="241" w:firstLine="525"/>
        <w:spacing w:before="1" w:line="212" w:lineRule="auto"/>
        <w:jc w:val="both"/>
        <w:rPr/>
      </w:pPr>
      <w:r>
        <w:rPr>
          <w:color w:val="231F20"/>
          <w:spacing w:val="19"/>
        </w:rPr>
        <w:t>对于胆囊结石合并胆总管结石患者，可采用的治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疗方案有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4"/>
        </w:rPr>
        <w:t>：①先行或术中先行内镜下乳头括约肌切开术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（endoscopic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sphincterotomy，ES</w:t>
      </w:r>
      <w:r>
        <w:rPr>
          <w:color w:val="231F20"/>
          <w:spacing w:val="-10"/>
        </w:rPr>
        <w:t>T）取出胆总管结石，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再行</w:t>
      </w:r>
      <w:r>
        <w:rPr>
          <w:color w:val="231F20"/>
        </w:rPr>
        <w:t xml:space="preserve">  </w:t>
      </w:r>
      <w:r>
        <w:rPr>
          <w:color w:val="231F20"/>
        </w:rPr>
        <w:t>CGPC</w:t>
      </w:r>
      <w:r>
        <w:rPr>
          <w:color w:val="231F20"/>
          <w:spacing w:val="1"/>
        </w:rPr>
        <w:t xml:space="preserve"> ；②行 </w:t>
      </w:r>
      <w:r>
        <w:rPr>
          <w:color w:val="231F20"/>
        </w:rPr>
        <w:t>CGPC</w:t>
      </w:r>
      <w:r>
        <w:rPr>
          <w:color w:val="231F20"/>
          <w:spacing w:val="1"/>
        </w:rPr>
        <w:t>+ 胆总管探查术。可根据患者具体情况  </w:t>
      </w:r>
      <w:r>
        <w:rPr>
          <w:color w:val="231F20"/>
          <w:spacing w:val="8"/>
        </w:rPr>
        <w:t>选择。值得指出的是，胆总管探查术后无论是一期缝合还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是留置 T 管，胆总管切口要充分考虑胆囊管汇入部的位置，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一期缝合或留置 T 管后不能影响胆囊管的通畅。</w:t>
      </w:r>
    </w:p>
    <w:p>
      <w:pPr>
        <w:pStyle w:val="BodyText"/>
        <w:ind w:left="98" w:right="229" w:firstLine="427"/>
        <w:spacing w:before="5" w:line="199" w:lineRule="auto"/>
        <w:jc w:val="both"/>
        <w:rPr/>
      </w:pPr>
      <w:r>
        <w:rPr>
          <w:color w:val="231F20"/>
          <w:spacing w:val="5"/>
        </w:rPr>
        <w:t>对于胆囊结石合并有治疗指征的肝内胆管结石患者， </w:t>
      </w:r>
      <w:r>
        <w:rPr>
          <w:color w:val="231F20"/>
          <w:spacing w:val="-4"/>
        </w:rPr>
        <w:t>可采用的治疗方案有 ：①行 CGPC+ 胆</w:t>
      </w:r>
      <w:r>
        <w:rPr>
          <w:color w:val="231F20"/>
          <w:spacing w:val="-5"/>
        </w:rPr>
        <w:t>总管探查术，术中或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术后经窦道胆道镜治疗，取出肝内胆管结石 ；②经皮经肝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穿刺治疗肝内胆管结石，再行 CGPC。由于肝内胆</w:t>
      </w:r>
      <w:r>
        <w:rPr>
          <w:color w:val="231F20"/>
          <w:spacing w:val="-3"/>
        </w:rPr>
        <w:t>管结石患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者可能合并肝叶萎缩和（或）Caroli 病，需行肝部分切除术。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此时应考虑肝切除范围对胆囊的影响，若肝切除的范围较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5" w:line="181" w:lineRule="auto"/>
        <w:jc w:val="right"/>
        <w:rPr/>
      </w:pPr>
      <w:r>
        <w:rPr>
          <w:color w:val="231F20"/>
          <w:spacing w:val="-6"/>
        </w:rPr>
        <w:t>小，不影响胆囊的血运及对肝脏的附着，仍可考虑行 CGPC。</w:t>
      </w:r>
    </w:p>
    <w:p>
      <w:pPr>
        <w:pStyle w:val="BodyText"/>
        <w:ind w:left="16" w:right="72" w:firstLine="413"/>
        <w:spacing w:before="37" w:line="209" w:lineRule="auto"/>
        <w:jc w:val="both"/>
        <w:rPr/>
      </w:pPr>
      <w:r>
        <w:rPr>
          <w:rFonts w:ascii="SimHei" w:hAnsi="SimHei" w:eastAsia="SimHei" w:cs="SimHei"/>
          <w:color w:val="00A99D"/>
          <w:spacing w:val="2"/>
        </w:rPr>
        <w:t>建议</w:t>
      </w:r>
      <w:r>
        <w:rPr>
          <w:rFonts w:ascii="SimHei" w:hAnsi="SimHei" w:eastAsia="SimHei" w:cs="SimHei"/>
          <w:color w:val="00A99D"/>
          <w:spacing w:val="-37"/>
        </w:rPr>
        <w:t xml:space="preserve"> </w:t>
      </w:r>
      <w:r>
        <w:rPr>
          <w:rFonts w:ascii="SimHei" w:hAnsi="SimHei" w:eastAsia="SimHei" w:cs="SimHei"/>
          <w:color w:val="00A99D"/>
          <w:spacing w:val="2"/>
        </w:rPr>
        <w:t>8</w:t>
      </w:r>
      <w:r>
        <w:rPr>
          <w:rFonts w:ascii="SimHei" w:hAnsi="SimHei" w:eastAsia="SimHei" w:cs="SimHei"/>
          <w:color w:val="00A99D"/>
          <w:spacing w:val="-45"/>
        </w:rPr>
        <w:t xml:space="preserve"> </w:t>
      </w:r>
      <w:r>
        <w:rPr>
          <w:rFonts w:ascii="SimHei" w:hAnsi="SimHei" w:eastAsia="SimHei" w:cs="SimHei"/>
          <w:color w:val="00A99D"/>
          <w:spacing w:val="2"/>
        </w:rPr>
        <w:t>：</w:t>
      </w:r>
      <w:r>
        <w:rPr>
          <w:color w:val="231F20"/>
          <w:spacing w:val="2"/>
        </w:rPr>
        <w:t>胆囊结石合并肝内、外胆管结石不</w:t>
      </w:r>
      <w:r>
        <w:rPr>
          <w:color w:val="231F20"/>
          <w:spacing w:val="1"/>
        </w:rPr>
        <w:t>是 </w:t>
      </w:r>
      <w:r>
        <w:rPr>
          <w:color w:val="231F20"/>
        </w:rPr>
        <w:t>CGPC </w:t>
      </w:r>
      <w:r>
        <w:rPr>
          <w:color w:val="231F20"/>
          <w:spacing w:val="-3"/>
        </w:rPr>
        <w:t>的禁忌，根据患者实际情况选择合适的治疗方案，仍可以保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留胆囊。</w:t>
      </w:r>
    </w:p>
    <w:p>
      <w:pPr>
        <w:pStyle w:val="BodyText"/>
        <w:ind w:left="1" w:right="13" w:firstLine="3"/>
        <w:spacing w:before="1" w:line="212" w:lineRule="auto"/>
        <w:jc w:val="both"/>
        <w:rPr/>
      </w:pPr>
      <w:r>
        <w:rPr>
          <w:rFonts w:ascii="SimSun" w:hAnsi="SimSun" w:eastAsia="SimSun" w:cs="SimSun"/>
          <w:color w:val="00A99D"/>
          <w:spacing w:val="-4"/>
        </w:rPr>
        <w:t>4.1.4   合并胆胰汇合部疾病  </w:t>
      </w:r>
      <w:r>
        <w:rPr>
          <w:color w:val="231F20"/>
          <w:spacing w:val="-4"/>
        </w:rPr>
        <w:t>胆胰汇合部疾病包括 ：胰胆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合流异常、十二指肠乳头旁憩室和 </w:t>
      </w:r>
      <w:r>
        <w:rPr>
          <w:color w:val="231F20"/>
        </w:rPr>
        <w:t>Oddi</w:t>
      </w:r>
      <w:r>
        <w:rPr>
          <w:color w:val="231F20"/>
          <w:spacing w:val="5"/>
        </w:rPr>
        <w:t xml:space="preserve"> 括约肌功能障碍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等 </w:t>
      </w:r>
      <w:r>
        <w:rPr>
          <w:sz w:val="8"/>
          <w:szCs w:val="8"/>
          <w:color w:val="231F20"/>
          <w:spacing w:val="2"/>
          <w:position w:val="8"/>
        </w:rPr>
        <w:t>[29] </w:t>
      </w:r>
      <w:r>
        <w:rPr>
          <w:color w:val="231F20"/>
          <w:spacing w:val="2"/>
        </w:rPr>
        <w:t>。胆胰汇合部疾病可引起胰液 - 胆汁反流、肝</w:t>
      </w:r>
      <w:r>
        <w:rPr>
          <w:color w:val="231F20"/>
          <w:spacing w:val="1"/>
        </w:rPr>
        <w:t>胆管及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胆囊胆汁淤积等病理改变，继而发生胆囊及胆管结石、胆  </w:t>
      </w:r>
      <w:r>
        <w:rPr>
          <w:color w:val="231F20"/>
          <w:spacing w:val="-3"/>
        </w:rPr>
        <w:t>道系统肿瘤等良恶性疾病。术前超声、CT 及 MRCP 检查常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能发现异常 </w:t>
      </w:r>
      <w:r>
        <w:rPr>
          <w:sz w:val="8"/>
          <w:szCs w:val="8"/>
          <w:color w:val="231F20"/>
          <w:spacing w:val="-3"/>
          <w:position w:val="8"/>
        </w:rPr>
        <w:t>[30] </w:t>
      </w:r>
      <w:r>
        <w:rPr>
          <w:color w:val="231F20"/>
          <w:spacing w:val="-3"/>
        </w:rPr>
        <w:t>。此类患者 CGPC 术后结石复发率可能升高，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可行十二指肠镜下胆胰分流术，解除胰胆反流，降低胆囊结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  <w:position w:val="-2"/>
        </w:rPr>
        <w:t>石复发率 </w:t>
      </w:r>
      <w:r>
        <w:rPr>
          <w:sz w:val="8"/>
          <w:szCs w:val="8"/>
          <w:color w:val="231F20"/>
          <w:spacing w:val="-3"/>
          <w:position w:val="7"/>
        </w:rPr>
        <w:t>[31]</w:t>
      </w:r>
      <w:r>
        <w:rPr>
          <w:color w:val="231F20"/>
          <w:spacing w:val="-3"/>
          <w:position w:val="-2"/>
        </w:rPr>
        <w:t>。</w:t>
      </w:r>
    </w:p>
    <w:p>
      <w:pPr>
        <w:ind w:left="2"/>
        <w:spacing w:before="26" w:line="244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99D"/>
          <w:spacing w:val="-4"/>
          <w:position w:val="1"/>
        </w:rPr>
        <w:t>4.2</w:t>
      </w:r>
      <w:r>
        <w:rPr>
          <w:rFonts w:ascii="SimHei" w:hAnsi="SimHei" w:eastAsia="SimHei" w:cs="SimHei"/>
          <w:sz w:val="18"/>
          <w:szCs w:val="18"/>
          <w:color w:val="00A99D"/>
          <w:spacing w:val="24"/>
          <w:position w:val="1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00A99D"/>
          <w:spacing w:val="-4"/>
          <w:position w:val="1"/>
        </w:rPr>
        <w:t>内镜微创保胆取息肉术</w:t>
      </w:r>
    </w:p>
    <w:p>
      <w:pPr>
        <w:pStyle w:val="BodyText"/>
        <w:ind w:firstLine="428"/>
        <w:spacing w:before="86" w:line="210" w:lineRule="auto"/>
        <w:tabs>
          <w:tab w:val="left" w:pos="4690"/>
        </w:tabs>
        <w:jc w:val="both"/>
        <w:rPr/>
      </w:pPr>
      <w:r>
        <w:rPr>
          <w:color w:val="231F20"/>
          <w:spacing w:val="-3"/>
        </w:rPr>
        <w:t>胆囊息肉（胆囊息肉样病变）又称为胆囊隆起性病变，</w:t>
      </w:r>
      <w:r>
        <w:rPr>
          <w:color w:val="231F20"/>
        </w:rPr>
        <w:t xml:space="preserve"> </w:t>
      </w:r>
      <w:r>
        <w:rPr>
          <w:color w:val="231F20"/>
        </w:rPr>
        <w:t>是对胆囊壁病变向胆囊腔内局限性突起的一类病变的总称。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按病理性质可分为非肿瘤性息肉（包括胆固醇性息肉、炎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4"/>
        </w:rPr>
        <w:t>性息肉、胆囊腺肌症）和肿瘤性息肉（包括腺瘤、平滑肌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瘤、脂肪瘤、血管瘤和神经纤维瘤等）。虽然胆囊息肉绝大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多数为良性病变，但仍有癌变的可能，尤其是胆囊腺瘤，是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公认的癌前病变 </w:t>
      </w:r>
      <w:r>
        <w:rPr>
          <w:sz w:val="8"/>
          <w:szCs w:val="8"/>
          <w:color w:val="231F20"/>
          <w:spacing w:val="-1"/>
          <w:position w:val="8"/>
        </w:rPr>
        <w:t>[32] </w:t>
      </w:r>
      <w:r>
        <w:rPr>
          <w:color w:val="231F20"/>
          <w:spacing w:val="-1"/>
        </w:rPr>
        <w:t>。有学者将胆囊息肉分为胆固醇性</w:t>
      </w:r>
      <w:r>
        <w:rPr>
          <w:color w:val="231F20"/>
          <w:spacing w:val="-2"/>
        </w:rPr>
        <w:t>息肉、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良性非胆固醇性息肉和息肉型早期胆囊癌 </w:t>
      </w:r>
      <w:r>
        <w:rPr>
          <w:sz w:val="8"/>
          <w:szCs w:val="8"/>
          <w:color w:val="231F20"/>
          <w:spacing w:val="1"/>
          <w:position w:val="8"/>
        </w:rPr>
        <w:t>[33] </w:t>
      </w:r>
      <w:r>
        <w:rPr>
          <w:color w:val="231F20"/>
          <w:spacing w:val="1"/>
        </w:rPr>
        <w:t>。随着 B 超检  </w:t>
      </w:r>
      <w:r>
        <w:rPr>
          <w:color w:val="231F20"/>
          <w:spacing w:val="-3"/>
        </w:rPr>
        <w:t>查的普及，胆囊息肉的诊断率越来越高，但对其良恶性的判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断仍较困难。目前公认的恶变危险因素有 ：单发息肉直径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大于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10 mm，合并胆囊结石，胆囊息肉快速增大，宽基底息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肉，年龄 &gt;50 岁等。但这些指征是以概</w:t>
      </w:r>
      <w:r>
        <w:rPr>
          <w:color w:val="231F20"/>
          <w:spacing w:val="-6"/>
        </w:rPr>
        <w:t>率为基础的，不能作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为胆囊息肉良、恶性的判断标准 </w:t>
      </w:r>
      <w:r>
        <w:rPr>
          <w:sz w:val="8"/>
          <w:szCs w:val="8"/>
          <w:color w:val="231F20"/>
          <w:spacing w:val="2"/>
          <w:position w:val="8"/>
        </w:rPr>
        <w:t>[34] </w:t>
      </w:r>
      <w:r>
        <w:rPr>
          <w:color w:val="231F20"/>
          <w:spacing w:val="2"/>
        </w:rPr>
        <w:t>。</w:t>
      </w:r>
      <w:r>
        <w:rPr>
          <w:color w:val="231F20"/>
          <w:spacing w:val="1"/>
        </w:rPr>
        <w:t>因此，对于胆囊息肉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4"/>
        </w:rPr>
        <w:t>是否需行胆囊切除术常常难以判断。实际上</w:t>
      </w:r>
      <w:r>
        <w:rPr>
          <w:color w:val="231F20"/>
          <w:spacing w:val="3"/>
        </w:rPr>
        <w:t>，因胆囊息肉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行胆囊切除术的患者中，恶性病变小于 5%</w:t>
      </w:r>
      <w:r>
        <w:rPr>
          <w:sz w:val="8"/>
          <w:szCs w:val="8"/>
          <w:color w:val="231F20"/>
          <w:spacing w:val="1"/>
          <w:position w:val="8"/>
        </w:rPr>
        <w:t>[35-37] </w:t>
      </w:r>
      <w:r>
        <w:rPr>
          <w:color w:val="231F20"/>
          <w:spacing w:val="1"/>
        </w:rPr>
        <w:t>。诊</w:t>
      </w:r>
      <w:r>
        <w:rPr>
          <w:color w:val="231F20"/>
        </w:rPr>
        <w:t>断胆囊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息肉性质的金标准是病理检查，而 CGPP 术中可将切除的息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肉送检做术中冰冻病理检查，术后可行常规石</w:t>
      </w:r>
      <w:r>
        <w:rPr>
          <w:color w:val="231F20"/>
          <w:spacing w:val="-1"/>
        </w:rPr>
        <w:t>蜡病理检查，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从而获得胆囊息肉的病理诊断。因此，CGPP 在胆囊息肉的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诊治中具有独特的优势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：①胆道镜下将胆囊</w:t>
      </w:r>
      <w:r>
        <w:rPr>
          <w:color w:val="231F20"/>
          <w:spacing w:val="-2"/>
        </w:rPr>
        <w:t>息肉完整取出，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能够获得胆囊息肉的病理诊断，几乎可以做到对诊断的绝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对准确；②诊断的同时起到治疗作用，尤其</w:t>
      </w:r>
      <w:r>
        <w:rPr>
          <w:color w:val="231F20"/>
          <w:spacing w:val="-7"/>
        </w:rPr>
        <w:t>对于肿瘤性息肉，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切除息肉后杜绝了其以后恶变的可能性 ；③切除病灶的同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时得以保留胆囊功能。</w:t>
      </w:r>
    </w:p>
    <w:p>
      <w:pPr>
        <w:pStyle w:val="BodyText"/>
        <w:ind w:right="72" w:firstLine="441"/>
        <w:spacing w:before="5" w:line="209" w:lineRule="auto"/>
        <w:jc w:val="both"/>
        <w:rPr/>
      </w:pPr>
      <w:r>
        <w:rPr>
          <w:color w:val="231F20"/>
          <w:spacing w:val="1"/>
        </w:rPr>
        <w:t>以往将胆囊息肉大于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10 </w:t>
      </w:r>
      <w:r>
        <w:rPr>
          <w:color w:val="231F20"/>
        </w:rPr>
        <w:t>mm</w:t>
      </w:r>
      <w:r>
        <w:rPr>
          <w:color w:val="231F20"/>
          <w:spacing w:val="1"/>
        </w:rPr>
        <w:t xml:space="preserve"> 作为胆囊切除的手术指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证，但仅有 88%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的恶性息肉直径大于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10 mm</w:t>
      </w:r>
      <w:r>
        <w:rPr>
          <w:sz w:val="8"/>
          <w:szCs w:val="8"/>
          <w:color w:val="231F20"/>
          <w:spacing w:val="-1"/>
          <w:position w:val="8"/>
        </w:rPr>
        <w:t>[38-39]</w:t>
      </w:r>
      <w:r>
        <w:rPr>
          <w:color w:val="231F20"/>
          <w:spacing w:val="-1"/>
        </w:rPr>
        <w:t>，故将胆囊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息肉大于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10 mm 作为手术标准并不可靠，但鲜有小于 </w:t>
      </w:r>
      <w:r>
        <w:rPr>
          <w:color w:val="231F20"/>
          <w:spacing w:val="-9"/>
        </w:rPr>
        <w:t>5 mm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的胆囊息肉恶变的报道。因此，本共识将大于 5 </w:t>
      </w:r>
      <w:r>
        <w:rPr>
          <w:color w:val="231F20"/>
        </w:rPr>
        <w:t>mm</w:t>
      </w:r>
      <w:r>
        <w:rPr>
          <w:color w:val="231F20"/>
          <w:spacing w:val="2"/>
        </w:rPr>
        <w:t xml:space="preserve"> 作为 </w:t>
      </w:r>
      <w:r>
        <w:rPr>
          <w:color w:val="231F20"/>
          <w:spacing w:val="-6"/>
        </w:rPr>
        <w:t>CGPP 的手术适应证。</w:t>
      </w:r>
    </w:p>
    <w:p>
      <w:pPr>
        <w:pStyle w:val="BodyText"/>
        <w:ind w:right="72" w:firstLine="437"/>
        <w:spacing w:before="6" w:line="201" w:lineRule="auto"/>
        <w:jc w:val="both"/>
        <w:rPr/>
      </w:pPr>
      <w:r>
        <w:rPr>
          <w:color w:val="231F20"/>
          <w:spacing w:val="1"/>
        </w:rPr>
        <w:t>临床所见的胆囊息肉患者，实际上包括了息肉型早期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癌 </w:t>
      </w:r>
      <w:r>
        <w:rPr>
          <w:sz w:val="8"/>
          <w:szCs w:val="8"/>
          <w:color w:val="231F20"/>
          <w:spacing w:val="-4"/>
          <w:position w:val="8"/>
        </w:rPr>
        <w:t>[40]</w:t>
      </w:r>
      <w:r>
        <w:rPr>
          <w:sz w:val="8"/>
          <w:szCs w:val="8"/>
          <w:color w:val="231F20"/>
          <w:spacing w:val="25"/>
          <w:w w:val="102"/>
          <w:position w:val="8"/>
        </w:rPr>
        <w:t xml:space="preserve"> </w:t>
      </w:r>
      <w:r>
        <w:rPr>
          <w:color w:val="231F20"/>
          <w:spacing w:val="-3"/>
        </w:rPr>
        <w:t>，CGPP 不适用于此类患者。CGPP 术中冰冻病理若证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实为良性息肉，则可保留胆囊。若病理回报为胆囊癌，应根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据具体情况，中转行胆囊切除术或胆囊癌根治术。若</w:t>
      </w:r>
      <w:r>
        <w:rPr>
          <w:color w:val="231F20"/>
          <w:spacing w:val="3"/>
        </w:rPr>
        <w:t>术中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冰冻提示可疑癌变、腺瘤Ⅲ级或高级别上皮内瘤变，</w:t>
      </w:r>
      <w:r>
        <w:rPr>
          <w:color w:val="231F20"/>
          <w:spacing w:val="3"/>
        </w:rPr>
        <w:t>则中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转胆囊切除术更为安全可靠。因术中冰冻病理存在一定的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误诊率，可能出现术中冰冻病理报告胆囊良性息肉，而术后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石蜡病理提示胆囊癌的情况，必要时须二次手术（行胆囊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  <w:w w:val="98"/>
        </w:rPr>
        <w:t>癌根治术）。</w:t>
      </w:r>
    </w:p>
    <w:p>
      <w:pPr>
        <w:spacing w:line="201" w:lineRule="auto"/>
        <w:sectPr>
          <w:type w:val="continuous"/>
          <w:pgSz w:w="11906" w:h="16838"/>
          <w:pgMar w:top="1401" w:right="1061" w:bottom="1004" w:left="1036" w:header="1091" w:footer="685" w:gutter="0"/>
          <w:cols w:equalWidth="0" w:num="2">
            <w:col w:w="5017" w:space="100"/>
            <w:col w:w="4692" w:space="0"/>
          </w:cols>
        </w:sectPr>
        <w:rPr/>
      </w:pPr>
    </w:p>
    <w:p>
      <w:pPr>
        <w:spacing w:before="206"/>
        <w:rPr/>
      </w:pPr>
      <w:r/>
    </w:p>
    <w:p>
      <w:pPr>
        <w:sectPr>
          <w:headerReference w:type="default" r:id="rId7"/>
          <w:footerReference w:type="default" r:id="rId8"/>
          <w:pgSz w:w="11906" w:h="16838"/>
          <w:pgMar w:top="1390" w:right="1064" w:bottom="1014" w:left="1134" w:header="1107" w:footer="695" w:gutter="0"/>
          <w:cols w:equalWidth="0" w:num="1">
            <w:col w:w="9707" w:space="0"/>
          </w:cols>
        </w:sectPr>
        <w:rPr/>
      </w:pPr>
    </w:p>
    <w:p>
      <w:pPr>
        <w:pStyle w:val="BodyText"/>
        <w:ind w:left="2" w:right="239" w:firstLine="429"/>
        <w:spacing w:before="35" w:line="210" w:lineRule="auto"/>
        <w:jc w:val="both"/>
        <w:rPr/>
      </w:pPr>
      <w:r>
        <w:rPr>
          <w:rFonts w:ascii="SimHei" w:hAnsi="SimHei" w:eastAsia="SimHei" w:cs="SimHei"/>
          <w:color w:val="00A99D"/>
          <w:spacing w:val="-8"/>
        </w:rPr>
        <w:t>建议</w:t>
      </w:r>
      <w:r>
        <w:rPr>
          <w:rFonts w:ascii="SimHei" w:hAnsi="SimHei" w:eastAsia="SimHei" w:cs="SimHei"/>
          <w:color w:val="00A99D"/>
          <w:spacing w:val="-24"/>
        </w:rPr>
        <w:t xml:space="preserve"> </w:t>
      </w:r>
      <w:r>
        <w:rPr>
          <w:rFonts w:ascii="SimHei" w:hAnsi="SimHei" w:eastAsia="SimHei" w:cs="SimHei"/>
          <w:color w:val="00A99D"/>
          <w:spacing w:val="-8"/>
        </w:rPr>
        <w:t>9</w:t>
      </w:r>
      <w:r>
        <w:rPr>
          <w:rFonts w:ascii="SimHei" w:hAnsi="SimHei" w:eastAsia="SimHei" w:cs="SimHei"/>
          <w:color w:val="00A99D"/>
          <w:spacing w:val="-46"/>
        </w:rPr>
        <w:t xml:space="preserve"> </w:t>
      </w:r>
      <w:r>
        <w:rPr>
          <w:rFonts w:ascii="SimHei" w:hAnsi="SimHei" w:eastAsia="SimHei" w:cs="SimHei"/>
          <w:color w:val="00A99D"/>
          <w:spacing w:val="-8"/>
        </w:rPr>
        <w:t>：</w:t>
      </w:r>
      <w:r>
        <w:rPr>
          <w:color w:val="231F20"/>
          <w:spacing w:val="-8"/>
        </w:rPr>
        <w:t>大于 5 mm 的胆囊息肉，患者有手术意愿，可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行 CGPP。若单发息肉大于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10 mm 或息肉呈进行性增大者，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建议限期手术。</w:t>
      </w:r>
    </w:p>
    <w:p>
      <w:pPr>
        <w:pStyle w:val="BodyText"/>
        <w:ind w:left="2" w:right="304" w:firstLine="429"/>
        <w:spacing w:line="209" w:lineRule="auto"/>
        <w:jc w:val="both"/>
        <w:rPr/>
      </w:pPr>
      <w:r>
        <w:rPr>
          <w:rFonts w:ascii="SimHei" w:hAnsi="SimHei" w:eastAsia="SimHei" w:cs="SimHei"/>
          <w:color w:val="00A99D"/>
          <w:spacing w:val="-2"/>
        </w:rPr>
        <w:t>建议</w:t>
      </w:r>
      <w:r>
        <w:rPr>
          <w:rFonts w:ascii="SimHei" w:hAnsi="SimHei" w:eastAsia="SimHei" w:cs="SimHei"/>
          <w:color w:val="00A99D"/>
          <w:spacing w:val="-26"/>
        </w:rPr>
        <w:t xml:space="preserve"> </w:t>
      </w:r>
      <w:r>
        <w:rPr>
          <w:rFonts w:ascii="SimHei" w:hAnsi="SimHei" w:eastAsia="SimHei" w:cs="SimHei"/>
          <w:color w:val="00A99D"/>
          <w:spacing w:val="-2"/>
        </w:rPr>
        <w:t>10</w:t>
      </w:r>
      <w:r>
        <w:rPr>
          <w:rFonts w:ascii="SimHei" w:hAnsi="SimHei" w:eastAsia="SimHei" w:cs="SimHei"/>
          <w:color w:val="00A99D"/>
          <w:spacing w:val="-46"/>
        </w:rPr>
        <w:t xml:space="preserve"> </w:t>
      </w:r>
      <w:r>
        <w:rPr>
          <w:rFonts w:ascii="SimHei" w:hAnsi="SimHei" w:eastAsia="SimHei" w:cs="SimHei"/>
          <w:color w:val="00A99D"/>
          <w:spacing w:val="-2"/>
        </w:rPr>
        <w:t>：</w:t>
      </w:r>
      <w:r>
        <w:rPr>
          <w:color w:val="231F20"/>
          <w:spacing w:val="-2"/>
        </w:rPr>
        <w:t>CGPP 术中必须做快速冰冻病理</w:t>
      </w:r>
      <w:r>
        <w:rPr>
          <w:color w:val="231F20"/>
          <w:spacing w:val="-3"/>
        </w:rPr>
        <w:t>检查，根据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术中快速病理结果决定是否保留胆囊。术后必须再行常规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石蜡病理检查。</w:t>
      </w:r>
    </w:p>
    <w:p>
      <w:pPr>
        <w:pStyle w:val="BodyText"/>
        <w:ind w:right="298" w:firstLine="430"/>
        <w:spacing w:line="217" w:lineRule="auto"/>
        <w:jc w:val="both"/>
        <w:rPr/>
      </w:pPr>
      <w:r>
        <w:rPr>
          <w:rFonts w:ascii="SimHei" w:hAnsi="SimHei" w:eastAsia="SimHei" w:cs="SimHei"/>
          <w:color w:val="00A99D"/>
          <w:spacing w:val="-3"/>
        </w:rPr>
        <w:t>建议</w:t>
      </w:r>
      <w:r>
        <w:rPr>
          <w:rFonts w:ascii="SimHei" w:hAnsi="SimHei" w:eastAsia="SimHei" w:cs="SimHei"/>
          <w:color w:val="00A99D"/>
          <w:spacing w:val="-16"/>
        </w:rPr>
        <w:t xml:space="preserve"> </w:t>
      </w:r>
      <w:r>
        <w:rPr>
          <w:rFonts w:ascii="SimHei" w:hAnsi="SimHei" w:eastAsia="SimHei" w:cs="SimHei"/>
          <w:color w:val="00A99D"/>
          <w:spacing w:val="-3"/>
        </w:rPr>
        <w:t>11</w:t>
      </w:r>
      <w:r>
        <w:rPr>
          <w:rFonts w:ascii="SimHei" w:hAnsi="SimHei" w:eastAsia="SimHei" w:cs="SimHei"/>
          <w:color w:val="00A99D"/>
          <w:spacing w:val="-45"/>
        </w:rPr>
        <w:t xml:space="preserve"> </w:t>
      </w:r>
      <w:r>
        <w:rPr>
          <w:rFonts w:ascii="SimHei" w:hAnsi="SimHei" w:eastAsia="SimHei" w:cs="SimHei"/>
          <w:color w:val="00A99D"/>
          <w:spacing w:val="-3"/>
        </w:rPr>
        <w:t>：</w:t>
      </w:r>
      <w:r>
        <w:rPr>
          <w:color w:val="231F20"/>
          <w:spacing w:val="-3"/>
        </w:rPr>
        <w:t>对于术前影像学及其他检查可疑癌变者，建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议行胆囊切除术，根据术中冰冻病理及术后病理诊断，决定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是否进一步行胆囊癌根治术。</w:t>
      </w:r>
    </w:p>
    <w:p>
      <w:pPr>
        <w:ind w:left="5"/>
        <w:spacing w:before="132" w:line="27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99D"/>
          <w:spacing w:val="-2"/>
          <w:position w:val="1"/>
        </w:rPr>
        <w:t>5</w:t>
      </w:r>
      <w:r>
        <w:rPr>
          <w:rFonts w:ascii="SimHei" w:hAnsi="SimHei" w:eastAsia="SimHei" w:cs="SimHei"/>
          <w:sz w:val="20"/>
          <w:szCs w:val="20"/>
          <w:color w:val="00A99D"/>
          <w:spacing w:val="30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99D"/>
          <w:spacing w:val="-2"/>
          <w:position w:val="1"/>
        </w:rPr>
        <w:t>内镜微创保胆手术的操作规范与技巧</w:t>
      </w:r>
    </w:p>
    <w:p>
      <w:pPr>
        <w:pStyle w:val="BodyText"/>
        <w:ind w:left="2" w:right="298" w:firstLine="425"/>
        <w:spacing w:before="180" w:line="217" w:lineRule="auto"/>
        <w:jc w:val="both"/>
        <w:rPr/>
      </w:pPr>
      <w:r>
        <w:rPr>
          <w:color w:val="231F20"/>
        </w:rPr>
        <w:t>规范地开展 CGPS 很重要。若手术操作不规范，可能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造成胆囊结石（息肉）残留，复发的风险增加。因此，笔者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强调，开展 CGPS 一定要有规范的手术操作。</w:t>
      </w:r>
    </w:p>
    <w:p>
      <w:pPr>
        <w:ind w:left="4"/>
        <w:spacing w:before="18" w:line="245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99D"/>
          <w:spacing w:val="-4"/>
          <w:position w:val="1"/>
        </w:rPr>
        <w:t>5.1</w:t>
      </w:r>
      <w:r>
        <w:rPr>
          <w:rFonts w:ascii="SimHei" w:hAnsi="SimHei" w:eastAsia="SimHei" w:cs="SimHei"/>
          <w:sz w:val="18"/>
          <w:szCs w:val="18"/>
          <w:color w:val="00A99D"/>
          <w:spacing w:val="25"/>
          <w:position w:val="1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00A99D"/>
          <w:spacing w:val="-4"/>
          <w:position w:val="1"/>
        </w:rPr>
        <w:t>内镜微创保胆手术的原则</w:t>
      </w:r>
    </w:p>
    <w:p>
      <w:pPr>
        <w:pStyle w:val="BodyText"/>
        <w:ind w:right="226" w:firstLine="7"/>
        <w:spacing w:before="86" w:line="213" w:lineRule="auto"/>
        <w:rPr/>
      </w:pPr>
      <w:r>
        <w:rPr>
          <w:rFonts w:ascii="SimSun" w:hAnsi="SimSun" w:eastAsia="SimSun" w:cs="SimSun"/>
          <w:color w:val="00A99D"/>
          <w:spacing w:val="-4"/>
        </w:rPr>
        <w:t>5.1.1   取净结石（息肉） </w:t>
      </w:r>
      <w:r>
        <w:rPr>
          <w:color w:val="231F20"/>
          <w:spacing w:val="-4"/>
        </w:rPr>
        <w:t>CGPS 术中</w:t>
      </w:r>
      <w:r>
        <w:rPr>
          <w:color w:val="231F20"/>
          <w:spacing w:val="-5"/>
        </w:rPr>
        <w:t>胆道镜检查一定要充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分，覆盖胆囊内所有区域。下列情况较易发生</w:t>
      </w:r>
      <w:r>
        <w:rPr>
          <w:color w:val="231F20"/>
          <w:spacing w:val="3"/>
        </w:rPr>
        <w:t>结石或息肉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的残留，应特别注意 ：①胆囊底部狭窄合并反折，可能误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将反折近端的胆囊体部当做胆囊底切开，此时胆道镜进入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胆囊后应分别向近端（胆囊颈部）和远端（胆囊底部）探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查，若仅按常规向近端方向探查，则很可能遗</w:t>
      </w:r>
      <w:r>
        <w:rPr>
          <w:color w:val="231F20"/>
          <w:spacing w:val="-7"/>
        </w:rPr>
        <w:t>漏远端的结石、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息肉等病变 ；②胆囊管 Heister 瓣的螺旋状黏膜后方可能残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余小结石，此时胆囊管可能是通畅的，胆道镜下仍可见到胆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汁流入胆囊内 ；③胆囊体部狭窄常常合并罗 - 阿氏窦结石，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罗 - 阿氏窦结石多分布于狭窄远端，胆道镜下可轻松辨识。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但偶见罗 - 阿氏窦结石位于狭窄处甚至狭窄近端，胆道镜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自远端迅速通过狭窄时，远端近狭窄处的胆囊壁易成为胆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道镜观察的盲区。胆囊底部切口周围的胆囊壁也易成为胆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道镜观察的盲区。这些部位若存在小息肉或罗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- 阿氏窦结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石，易造成遗漏。</w:t>
      </w:r>
    </w:p>
    <w:p>
      <w:pPr>
        <w:pStyle w:val="BodyText"/>
        <w:ind w:left="4" w:right="298" w:firstLine="3"/>
        <w:spacing w:before="40" w:line="204" w:lineRule="auto"/>
        <w:rPr/>
      </w:pPr>
      <w:r>
        <w:rPr>
          <w:rFonts w:ascii="SimSun" w:hAnsi="SimSun" w:eastAsia="SimSun" w:cs="SimSun"/>
          <w:color w:val="00A99D"/>
          <w:spacing w:val="-2"/>
        </w:rPr>
        <w:t>5.1.2   正确处理胆囊壁病变  </w:t>
      </w:r>
      <w:r>
        <w:rPr>
          <w:color w:val="231F20"/>
          <w:spacing w:val="-2"/>
        </w:rPr>
        <w:t>局限型胆囊</w:t>
      </w:r>
      <w:r>
        <w:rPr>
          <w:color w:val="231F20"/>
          <w:spacing w:val="-3"/>
        </w:rPr>
        <w:t>腺肌症多表现为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胆囊底部的结节样增厚，局部切除病变部位的胆囊壁，术中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冰冻病理除外胆囊癌后，仍可行保胆手术。</w:t>
      </w:r>
    </w:p>
    <w:p>
      <w:pPr>
        <w:pStyle w:val="BodyText"/>
        <w:ind w:left="1" w:right="239" w:firstLine="427"/>
        <w:spacing w:before="44" w:line="215" w:lineRule="auto"/>
        <w:jc w:val="both"/>
        <w:rPr/>
      </w:pPr>
      <w:r>
        <w:rPr>
          <w:color w:val="231F20"/>
          <w:spacing w:val="2"/>
        </w:rPr>
        <w:t>节段型腺肌症表现为胆囊壁的节段性增厚，致病</w:t>
      </w:r>
      <w:r>
        <w:rPr>
          <w:color w:val="231F20"/>
          <w:spacing w:val="1"/>
        </w:rPr>
        <w:t>变部</w:t>
      </w:r>
      <w:r>
        <w:rPr>
          <w:color w:val="231F20"/>
        </w:rPr>
        <w:t xml:space="preserve">  </w:t>
      </w:r>
      <w:r>
        <w:rPr>
          <w:color w:val="231F20"/>
        </w:rPr>
        <w:t>位胆囊腔环形狭窄。近胆囊底部的狭窄，若近端胆</w:t>
      </w:r>
      <w:r>
        <w:rPr>
          <w:color w:val="231F20"/>
          <w:spacing w:val="-1"/>
        </w:rPr>
        <w:t>囊良好，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可切除狭窄远端部分胆囊，行保胆手术。但剩余的近端胆  </w:t>
      </w:r>
      <w:r>
        <w:rPr>
          <w:color w:val="231F20"/>
          <w:spacing w:val="-3"/>
        </w:rPr>
        <w:t>囊长度不能过小。</w:t>
      </w:r>
    </w:p>
    <w:p>
      <w:pPr>
        <w:pStyle w:val="BodyText"/>
        <w:ind w:left="1" w:right="240" w:firstLine="430"/>
        <w:spacing w:before="7" w:line="213" w:lineRule="auto"/>
        <w:jc w:val="both"/>
        <w:rPr/>
      </w:pPr>
      <w:r>
        <w:rPr>
          <w:color w:val="231F20"/>
          <w:spacing w:val="1"/>
        </w:rPr>
        <w:t>罗 - 阿氏窦结石是胆囊壁罗 - 阿氏窦形成后胆泥积聚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所形成的继发性病变。以往有壁间结石、黏膜下结石等多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种名称，鉴于其与罗 - 阿氏窦的密切关系，本共识将其称为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罗 - 阿氏窦结石。CGPS 术中应常规按一定顺序检查全部胆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囊壁，发现罗 - 阿氏窦，应仔细观察，若窦内存在胆泥沉积，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应予以清除，发现罗 - 阿氏窦结石，可用活检钳将其逐一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取出。</w:t>
      </w:r>
    </w:p>
    <w:p>
      <w:pPr>
        <w:pStyle w:val="BodyText"/>
        <w:ind w:left="2" w:right="240" w:firstLine="4"/>
        <w:spacing w:before="6" w:line="198" w:lineRule="auto"/>
        <w:jc w:val="both"/>
        <w:rPr/>
      </w:pPr>
      <w:r>
        <w:rPr>
          <w:rFonts w:ascii="SimSun" w:hAnsi="SimSun" w:eastAsia="SimSun" w:cs="SimSun"/>
          <w:color w:val="00A99D"/>
          <w:spacing w:val="-3"/>
        </w:rPr>
        <w:t>5.1.3   保证胆囊管通畅  </w:t>
      </w:r>
      <w:r>
        <w:rPr>
          <w:color w:val="231F20"/>
          <w:spacing w:val="-3"/>
        </w:rPr>
        <w:t>保证胆囊管的通畅是 CGPS </w:t>
      </w:r>
      <w:r>
        <w:rPr>
          <w:color w:val="231F20"/>
          <w:spacing w:val="-4"/>
        </w:rPr>
        <w:t>的另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一重要原则。常见的影响胆囊管通畅的因素有胆囊管炎症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闭塞、壶腹部结石嵌顿和胆囊管结石。术中应综合应用胆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道镜下的各种操作技巧，取净结石，对于胆囊管炎症闭塞者，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建议切除胆囊。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25"/>
        <w:spacing w:before="26" w:line="212" w:lineRule="auto"/>
        <w:jc w:val="both"/>
        <w:rPr/>
      </w:pPr>
      <w:r>
        <w:rPr>
          <w:color w:val="231F20"/>
          <w:spacing w:val="2"/>
        </w:rPr>
        <w:t>术中可通过多种方法证实胆囊管的通畅，本共识</w:t>
      </w:r>
      <w:r>
        <w:rPr>
          <w:color w:val="231F20"/>
          <w:spacing w:val="1"/>
        </w:rPr>
        <w:t>依据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胆囊管残余结石的概率分为 3 个等级。Ⅰ级标准（金标准</w:t>
      </w:r>
      <w:r>
        <w:rPr>
          <w:color w:val="231F20"/>
          <w:spacing w:val="-22"/>
        </w:rPr>
        <w:t>）：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胆道镜或超细胆道镜通过胆囊管全程到达胆总管。达到Ⅰ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级标准，胆囊管结石残留的概率几乎为零。但由于胆囊管  </w:t>
      </w:r>
      <w:r>
        <w:rPr>
          <w:color w:val="231F20"/>
          <w:spacing w:val="2"/>
        </w:rPr>
        <w:t>纤细迂曲，多数患者无法达到此标准。Ⅱ级标准 ：胆道镜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下取石网或超细胆道镜下导丝可通过胆囊管到达胆总管。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或术中 B 超证实无残余胆囊管结石。达到Ⅱ级标准，仅极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个别患者可能残留胆囊管小结石。Ⅲ级标准 ：取石网或导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丝未能通过胆囊管，但胆道镜下可见胆汁流入胆囊内，回吸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胆囊管无结石细小碎屑流入，胆道镜注水可通畅流入胆囊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管。或术中造影证实胆囊管通畅。对于胆囊多发细</w:t>
      </w:r>
      <w:r>
        <w:rPr>
          <w:color w:val="231F20"/>
          <w:spacing w:val="-1"/>
        </w:rPr>
        <w:t>碎结石，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尤其是术前 </w:t>
      </w:r>
      <w:r>
        <w:rPr>
          <w:color w:val="231F20"/>
        </w:rPr>
        <w:t>ECT</w:t>
      </w:r>
      <w:r>
        <w:rPr>
          <w:color w:val="231F20"/>
          <w:spacing w:val="1"/>
        </w:rPr>
        <w:t xml:space="preserve"> 检查胆囊不显影或显影延迟者，达到Ⅲ级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标准，仍有可能残余胆囊管小结石。Ⅲ级标准为 CGPS 的基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本标准，达不到此标准，不建议保留胆囊。</w:t>
      </w:r>
    </w:p>
    <w:p>
      <w:pPr>
        <w:ind w:left="3"/>
        <w:spacing w:before="20" w:line="245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99D"/>
          <w:spacing w:val="-4"/>
          <w:position w:val="1"/>
        </w:rPr>
        <w:t>5.2</w:t>
      </w:r>
      <w:r>
        <w:rPr>
          <w:rFonts w:ascii="SimHei" w:hAnsi="SimHei" w:eastAsia="SimHei" w:cs="SimHei"/>
          <w:sz w:val="18"/>
          <w:szCs w:val="18"/>
          <w:color w:val="00A99D"/>
          <w:spacing w:val="27"/>
          <w:position w:val="1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00A99D"/>
          <w:spacing w:val="-4"/>
          <w:position w:val="1"/>
        </w:rPr>
        <w:t>内镜微创保胆手术操作技巧</w:t>
      </w:r>
    </w:p>
    <w:p>
      <w:pPr>
        <w:pStyle w:val="BodyText"/>
        <w:ind w:left="1" w:right="69" w:firstLine="4"/>
        <w:spacing w:before="87" w:line="210" w:lineRule="auto"/>
        <w:jc w:val="both"/>
        <w:rPr/>
      </w:pPr>
      <w:r>
        <w:rPr>
          <w:rFonts w:ascii="SimSun" w:hAnsi="SimSun" w:eastAsia="SimSun" w:cs="SimSun"/>
          <w:color w:val="00A99D"/>
          <w:spacing w:val="-5"/>
        </w:rPr>
        <w:t>5.2.1  术中胆囊黏膜出血的处理</w:t>
      </w:r>
      <w:r>
        <w:rPr>
          <w:rFonts w:ascii="SimSun" w:hAnsi="SimSun" w:eastAsia="SimSun" w:cs="SimSun"/>
          <w:color w:val="00A99D"/>
          <w:spacing w:val="7"/>
        </w:rPr>
        <w:t xml:space="preserve">  </w:t>
      </w:r>
      <w:r>
        <w:rPr>
          <w:color w:val="231F20"/>
          <w:spacing w:val="-5"/>
        </w:rPr>
        <w:t>CGPS 术中胆囊黏膜出血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是常见情况。可能由下列情况导致 ：①钳取息肉时，息肉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根部的滋养血管出血 ；②钳取罗 - 阿氏窦结石后</w:t>
      </w:r>
      <w:r>
        <w:rPr>
          <w:color w:val="231F20"/>
          <w:spacing w:val="1"/>
        </w:rPr>
        <w:t>，破损黏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膜出血 ；③胆道镜的刮吸操作损伤胆囊黏膜导致</w:t>
      </w:r>
      <w:r>
        <w:rPr>
          <w:color w:val="231F20"/>
          <w:spacing w:val="-4"/>
        </w:rPr>
        <w:t>渗血。</w:t>
      </w:r>
    </w:p>
    <w:p>
      <w:pPr>
        <w:pStyle w:val="BodyText"/>
        <w:ind w:right="11" w:firstLine="429"/>
        <w:spacing w:before="1" w:line="210" w:lineRule="auto"/>
        <w:jc w:val="both"/>
        <w:rPr/>
      </w:pPr>
      <w:r>
        <w:rPr>
          <w:color w:val="231F20"/>
          <w:spacing w:val="-2"/>
        </w:rPr>
        <w:t>黏膜出血常用的止血方法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：①胆道镜压迫止血 ；②局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部药物止血 ；③电凝止血。前两种方法适用于黏膜渗血及  </w:t>
      </w:r>
      <w:r>
        <w:rPr>
          <w:color w:val="231F20"/>
          <w:spacing w:val="-3"/>
        </w:rPr>
        <w:t>少量出血，第三种方法适用于较粗血管的快速出血。需要指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出的是，在不使用电凝设备的情况下，几乎所有的胆囊息肉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切除后创面都要发生出血，故应使用高频电切除设备切除胆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囊息肉</w:t>
      </w:r>
      <w:r>
        <w:rPr>
          <w:color w:val="231F20"/>
          <w:spacing w:val="5"/>
        </w:rPr>
        <w:t xml:space="preserve"> </w:t>
      </w:r>
      <w:r>
        <w:rPr>
          <w:sz w:val="8"/>
          <w:szCs w:val="8"/>
          <w:color w:val="231F20"/>
          <w:spacing w:val="-7"/>
          <w:position w:val="8"/>
        </w:rPr>
        <w:t>[41]</w:t>
      </w:r>
      <w:r>
        <w:rPr>
          <w:color w:val="231F20"/>
          <w:spacing w:val="-7"/>
        </w:rPr>
        <w:t>。对于较粗的息肉滋养血管，建议先电凝滋养血管，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然后再摘除息肉。</w:t>
      </w:r>
    </w:p>
    <w:p>
      <w:pPr>
        <w:pStyle w:val="BodyText"/>
        <w:ind w:left="4" w:right="70" w:firstLine="423"/>
        <w:spacing w:before="1" w:line="208" w:lineRule="auto"/>
        <w:rPr/>
      </w:pPr>
      <w:r>
        <w:rPr>
          <w:color w:val="231F20"/>
          <w:spacing w:val="10"/>
        </w:rPr>
        <w:t>止血后必须仔细清除胆囊腔内的所有血凝块和絮状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物，否则这些异物，可能成为核心，形成结石。</w:t>
      </w:r>
    </w:p>
    <w:p>
      <w:pPr>
        <w:pStyle w:val="BodyText"/>
        <w:ind w:left="2" w:right="69" w:firstLine="4"/>
        <w:spacing w:before="3" w:line="210" w:lineRule="auto"/>
        <w:jc w:val="both"/>
        <w:rPr/>
      </w:pPr>
      <w:r>
        <w:rPr>
          <w:rFonts w:ascii="SimSun" w:hAnsi="SimSun" w:eastAsia="SimSun" w:cs="SimSun"/>
          <w:color w:val="00A99D"/>
          <w:spacing w:val="-5"/>
        </w:rPr>
        <w:t>5.2.2  碎石</w:t>
      </w:r>
      <w:r>
        <w:rPr>
          <w:rFonts w:ascii="SimSun" w:hAnsi="SimSun" w:eastAsia="SimSun" w:cs="SimSun"/>
          <w:color w:val="00A99D"/>
          <w:spacing w:val="4"/>
        </w:rPr>
        <w:t xml:space="preserve">  </w:t>
      </w:r>
      <w:r>
        <w:rPr>
          <w:color w:val="231F20"/>
          <w:spacing w:val="-5"/>
        </w:rPr>
        <w:t>CGPC 术中有时需要</w:t>
      </w:r>
      <w:r>
        <w:rPr>
          <w:color w:val="231F20"/>
          <w:spacing w:val="-6"/>
        </w:rPr>
        <w:t>应用碎石技术，需要碎石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的情况主要有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：①胆囊壶腹部结石嵌顿，常规取石方法无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法取出 ；②胆囊体部狭窄，狭窄近端胆囊腔内较大结石无 </w:t>
      </w:r>
      <w:r>
        <w:rPr>
          <w:color w:val="231F20"/>
          <w:spacing w:val="-4"/>
        </w:rPr>
        <w:t>法取出 ；③胆囊管结石应用常规方法无法取出。</w:t>
      </w:r>
    </w:p>
    <w:p>
      <w:pPr>
        <w:pStyle w:val="BodyText"/>
        <w:ind w:left="1" w:right="69" w:firstLine="459"/>
        <w:spacing w:before="6" w:line="209" w:lineRule="auto"/>
        <w:jc w:val="both"/>
        <w:rPr/>
      </w:pPr>
      <w:r>
        <w:rPr>
          <w:color w:val="231F20"/>
        </w:rPr>
        <w:t>目前常用的碎石机有等离子碎石机、液电碎石机和激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光碎石机等。等离子及液电碎石安全性较高，但对于质硬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的结石，碎石能量及效率略低。激光碎石能量集中，碎石效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率较高，但对术者的胆道镜操作要求较高。因超细胆道镜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活检孔较细，故激光碎石是目前唯一可在超细胆道镜下应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用的碎石方法。</w:t>
      </w:r>
    </w:p>
    <w:p>
      <w:pPr>
        <w:pStyle w:val="BodyText"/>
        <w:ind w:left="1" w:right="75" w:firstLine="423"/>
        <w:spacing w:before="1" w:line="208" w:lineRule="auto"/>
        <w:rPr/>
      </w:pPr>
      <w:r>
        <w:rPr>
          <w:color w:val="231F20"/>
          <w:spacing w:val="2"/>
        </w:rPr>
        <w:t>值得指出的是，无论哪种碎石方法，操作都应格外谨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慎，否则都存在胆囊穿孔的可能。</w:t>
      </w:r>
    </w:p>
    <w:p>
      <w:pPr>
        <w:pStyle w:val="BodyText"/>
        <w:ind w:right="69" w:firstLine="5"/>
        <w:spacing w:before="3" w:line="210" w:lineRule="auto"/>
        <w:jc w:val="both"/>
        <w:rPr/>
      </w:pPr>
      <w:r>
        <w:rPr>
          <w:rFonts w:ascii="SimSun" w:hAnsi="SimSun" w:eastAsia="SimSun" w:cs="SimSun"/>
          <w:color w:val="00A99D"/>
          <w:spacing w:val="-8"/>
        </w:rPr>
        <w:t>5.2.3</w:t>
      </w:r>
      <w:r>
        <w:rPr>
          <w:rFonts w:ascii="SimSun" w:hAnsi="SimSun" w:eastAsia="SimSun" w:cs="SimSun"/>
          <w:color w:val="00A99D"/>
          <w:spacing w:val="16"/>
        </w:rPr>
        <w:t xml:space="preserve">  </w:t>
      </w:r>
      <w:r>
        <w:rPr>
          <w:rFonts w:ascii="SimSun" w:hAnsi="SimSun" w:eastAsia="SimSun" w:cs="SimSun"/>
          <w:color w:val="00A99D"/>
          <w:spacing w:val="-8"/>
        </w:rPr>
        <w:t>减少胆汁污染  </w:t>
      </w:r>
      <w:r>
        <w:rPr>
          <w:color w:val="231F20"/>
          <w:spacing w:val="-8"/>
        </w:rPr>
        <w:t>CGPS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的 3 种术式中，La-CGPS 胆汁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对腹腔的污染很小，而 L-CGPS 和 M-CGPS 均会对腹腔造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成一定程度的胆汁污染。术中可用纱布保护胆囊周围，利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用负压吸引漏出的胆汁，减少对腹腔的污染。关腹前用纱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布蘸净腹腔内的胆汁。</w:t>
      </w:r>
    </w:p>
    <w:p>
      <w:pPr>
        <w:pStyle w:val="BodyText"/>
        <w:ind w:left="2" w:right="11" w:firstLine="428"/>
        <w:spacing w:before="4" w:line="209" w:lineRule="auto"/>
        <w:jc w:val="both"/>
        <w:rPr/>
      </w:pPr>
      <w:r>
        <w:rPr>
          <w:rFonts w:ascii="SimHei" w:hAnsi="SimHei" w:eastAsia="SimHei" w:cs="SimHei"/>
          <w:color w:val="00A99D"/>
          <w:spacing w:val="-2"/>
        </w:rPr>
        <w:t>建议</w:t>
      </w:r>
      <w:r>
        <w:rPr>
          <w:rFonts w:ascii="SimHei" w:hAnsi="SimHei" w:eastAsia="SimHei" w:cs="SimHei"/>
          <w:color w:val="00A99D"/>
          <w:spacing w:val="-11"/>
        </w:rPr>
        <w:t xml:space="preserve"> </w:t>
      </w:r>
      <w:r>
        <w:rPr>
          <w:rFonts w:ascii="SimHei" w:hAnsi="SimHei" w:eastAsia="SimHei" w:cs="SimHei"/>
          <w:color w:val="00A99D"/>
          <w:spacing w:val="-2"/>
        </w:rPr>
        <w:t>12</w:t>
      </w:r>
      <w:r>
        <w:rPr>
          <w:rFonts w:ascii="SimHei" w:hAnsi="SimHei" w:eastAsia="SimHei" w:cs="SimHei"/>
          <w:color w:val="00A99D"/>
          <w:spacing w:val="-45"/>
        </w:rPr>
        <w:t xml:space="preserve"> </w:t>
      </w:r>
      <w:r>
        <w:rPr>
          <w:rFonts w:ascii="SimHei" w:hAnsi="SimHei" w:eastAsia="SimHei" w:cs="SimHei"/>
          <w:color w:val="00A99D"/>
          <w:spacing w:val="-2"/>
        </w:rPr>
        <w:t>：</w:t>
      </w:r>
      <w:r>
        <w:rPr>
          <w:color w:val="231F20"/>
          <w:spacing w:val="-2"/>
        </w:rPr>
        <w:t>熟练、精准的胆道镜技术是 CGPS 的基础，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在开展 CGPS 之前，术者必须能够精准操作胆道镜，做到镜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下观察无死角，熟练掌握镜下的各种操作，包括是冲洗、吸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引、套取、碎石、活检、止血、刮除、加压和切开</w:t>
      </w:r>
      <w:r>
        <w:rPr>
          <w:color w:val="231F20"/>
          <w:spacing w:val="-2"/>
        </w:rPr>
        <w:t>等。</w:t>
      </w:r>
    </w:p>
    <w:p>
      <w:pPr>
        <w:pStyle w:val="BodyText"/>
        <w:spacing w:line="173" w:lineRule="exact"/>
        <w:jc w:val="right"/>
        <w:rPr/>
      </w:pPr>
      <w:r>
        <w:rPr>
          <w:rFonts w:ascii="SimHei" w:hAnsi="SimHei" w:eastAsia="SimHei" w:cs="SimHei"/>
          <w:color w:val="00A99D"/>
          <w:spacing w:val="-4"/>
          <w:position w:val="-1"/>
        </w:rPr>
        <w:t>建议</w:t>
      </w:r>
      <w:r>
        <w:rPr>
          <w:rFonts w:ascii="SimHei" w:hAnsi="SimHei" w:eastAsia="SimHei" w:cs="SimHei"/>
          <w:color w:val="00A99D"/>
          <w:spacing w:val="-28"/>
          <w:position w:val="-1"/>
        </w:rPr>
        <w:t xml:space="preserve"> </w:t>
      </w:r>
      <w:r>
        <w:rPr>
          <w:rFonts w:ascii="SimHei" w:hAnsi="SimHei" w:eastAsia="SimHei" w:cs="SimHei"/>
          <w:color w:val="00A99D"/>
          <w:spacing w:val="-4"/>
          <w:position w:val="-1"/>
        </w:rPr>
        <w:t>13：</w:t>
      </w:r>
      <w:r>
        <w:rPr>
          <w:color w:val="231F20"/>
          <w:spacing w:val="-4"/>
          <w:position w:val="-1"/>
        </w:rPr>
        <w:t>CGPS 术中胆囊管探查应力求达到Ⅰ级标准。</w:t>
      </w:r>
    </w:p>
    <w:p>
      <w:pPr>
        <w:spacing w:line="173" w:lineRule="exact"/>
        <w:sectPr>
          <w:type w:val="continuous"/>
          <w:pgSz w:w="11906" w:h="16838"/>
          <w:pgMar w:top="1390" w:right="1064" w:bottom="1014" w:left="1134" w:header="1107" w:footer="695" w:gutter="0"/>
          <w:cols w:equalWidth="0" w:num="2">
            <w:col w:w="4919" w:space="100"/>
            <w:col w:w="4688" w:space="0"/>
          </w:cols>
        </w:sectPr>
        <w:rPr/>
      </w:pPr>
    </w:p>
    <w:p>
      <w:pPr>
        <w:spacing w:before="165"/>
        <w:rPr/>
      </w:pPr>
      <w:r/>
    </w:p>
    <w:p>
      <w:pPr>
        <w:sectPr>
          <w:headerReference w:type="default" r:id="rId9"/>
          <w:footerReference w:type="default" r:id="rId10"/>
          <w:pgSz w:w="11906" w:h="16838"/>
          <w:pgMar w:top="1401" w:right="1115" w:bottom="1004" w:left="1036" w:header="1091" w:footer="685" w:gutter="0"/>
          <w:cols w:equalWidth="0" w:num="1">
            <w:col w:w="9754" w:space="0"/>
          </w:cols>
        </w:sectPr>
        <w:rPr/>
      </w:pPr>
    </w:p>
    <w:p>
      <w:pPr>
        <w:pStyle w:val="BodyText"/>
        <w:ind w:left="104" w:right="320" w:hanging="4"/>
        <w:spacing w:before="66" w:line="210" w:lineRule="auto"/>
        <w:rPr/>
      </w:pPr>
      <w:r>
        <w:rPr>
          <w:color w:val="231F20"/>
          <w:spacing w:val="4"/>
        </w:rPr>
        <w:t>对于胆囊多发细碎结石，至少应达到Ⅱ级标准。其他情况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至少应达到Ⅲ级标准。</w:t>
      </w:r>
    </w:p>
    <w:p>
      <w:pPr>
        <w:pStyle w:val="BodyText"/>
        <w:ind w:left="102" w:right="315" w:firstLine="427"/>
        <w:spacing w:line="220" w:lineRule="auto"/>
        <w:rPr/>
      </w:pPr>
      <w:r>
        <w:rPr>
          <w:rFonts w:ascii="SimHei" w:hAnsi="SimHei" w:eastAsia="SimHei" w:cs="SimHei"/>
          <w:color w:val="00A99D"/>
          <w:spacing w:val="-2"/>
        </w:rPr>
        <w:t>建议</w:t>
      </w:r>
      <w:r>
        <w:rPr>
          <w:rFonts w:ascii="SimHei" w:hAnsi="SimHei" w:eastAsia="SimHei" w:cs="SimHei"/>
          <w:color w:val="00A99D"/>
          <w:spacing w:val="-22"/>
        </w:rPr>
        <w:t xml:space="preserve"> </w:t>
      </w:r>
      <w:r>
        <w:rPr>
          <w:rFonts w:ascii="SimHei" w:hAnsi="SimHei" w:eastAsia="SimHei" w:cs="SimHei"/>
          <w:color w:val="00A99D"/>
          <w:spacing w:val="-2"/>
        </w:rPr>
        <w:t>14</w:t>
      </w:r>
      <w:r>
        <w:rPr>
          <w:rFonts w:ascii="SimHei" w:hAnsi="SimHei" w:eastAsia="SimHei" w:cs="SimHei"/>
          <w:color w:val="00A99D"/>
          <w:spacing w:val="-46"/>
        </w:rPr>
        <w:t xml:space="preserve"> </w:t>
      </w:r>
      <w:r>
        <w:rPr>
          <w:rFonts w:ascii="SimHei" w:hAnsi="SimHei" w:eastAsia="SimHei" w:cs="SimHei"/>
          <w:color w:val="00A99D"/>
          <w:spacing w:val="-2"/>
        </w:rPr>
        <w:t>：</w:t>
      </w:r>
      <w:r>
        <w:rPr>
          <w:color w:val="231F20"/>
          <w:spacing w:val="-2"/>
        </w:rPr>
        <w:t>CGPS 术中胆道镜操作应尽量轻柔，减轻对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胆囊黏膜的损伤，应做到充分止血后才能结束手</w:t>
      </w:r>
      <w:r>
        <w:rPr>
          <w:color w:val="231F20"/>
          <w:spacing w:val="-4"/>
        </w:rPr>
        <w:t>术。</w:t>
      </w:r>
    </w:p>
    <w:p>
      <w:pPr>
        <w:ind w:left="105"/>
        <w:spacing w:before="132" w:line="27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99D"/>
          <w:spacing w:val="-2"/>
          <w:position w:val="1"/>
        </w:rPr>
        <w:t>6</w:t>
      </w:r>
      <w:r>
        <w:rPr>
          <w:rFonts w:ascii="SimHei" w:hAnsi="SimHei" w:eastAsia="SimHei" w:cs="SimHei"/>
          <w:sz w:val="20"/>
          <w:szCs w:val="20"/>
          <w:color w:val="00A99D"/>
          <w:spacing w:val="27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99D"/>
          <w:spacing w:val="-2"/>
          <w:position w:val="1"/>
        </w:rPr>
        <w:t>内镜微创保胆手术的术后处理</w:t>
      </w:r>
    </w:p>
    <w:p>
      <w:pPr>
        <w:pStyle w:val="BodyText"/>
        <w:ind w:left="103" w:right="310" w:firstLine="427"/>
        <w:spacing w:before="178" w:line="209" w:lineRule="auto"/>
        <w:jc w:val="both"/>
        <w:rPr/>
      </w:pPr>
      <w:r>
        <w:rPr>
          <w:color w:val="231F20"/>
        </w:rPr>
        <w:t>CGPC</w:t>
      </w:r>
      <w:r>
        <w:rPr>
          <w:color w:val="231F20"/>
          <w:spacing w:val="1"/>
        </w:rPr>
        <w:t xml:space="preserve"> 术后有一定的胆囊结石复发率，经大量病例的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长期随访，复发率为 9.76%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~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10.</w:t>
      </w:r>
      <w:r>
        <w:rPr>
          <w:color w:val="231F20"/>
          <w:spacing w:val="-10"/>
        </w:rPr>
        <w:t>11%</w:t>
      </w:r>
      <w:r>
        <w:rPr>
          <w:sz w:val="8"/>
          <w:szCs w:val="8"/>
          <w:color w:val="231F20"/>
          <w:spacing w:val="-2"/>
          <w:position w:val="8"/>
        </w:rPr>
        <w:t>[42-43] </w:t>
      </w:r>
      <w:r>
        <w:rPr>
          <w:color w:val="231F20"/>
          <w:spacing w:val="-2"/>
        </w:rPr>
        <w:t>。故术后采用一定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的预防措施降低复发率显得尤为重要。</w:t>
      </w:r>
    </w:p>
    <w:p>
      <w:pPr>
        <w:pStyle w:val="BodyText"/>
        <w:ind w:right="308" w:firstLine="529"/>
        <w:spacing w:before="1" w:line="210" w:lineRule="auto"/>
        <w:jc w:val="both"/>
        <w:rPr/>
      </w:pPr>
      <w:r>
        <w:rPr>
          <w:color w:val="231F20"/>
        </w:rPr>
        <w:t>UDCA</w:t>
      </w:r>
      <w:r>
        <w:rPr>
          <w:color w:val="231F20"/>
          <w:spacing w:val="31"/>
        </w:rPr>
        <w:t xml:space="preserve"> 对胆囊胆固醇结石的治疗作用已得到公</w:t>
      </w:r>
      <w:r>
        <w:rPr>
          <w:color w:val="231F20"/>
        </w:rPr>
        <w:t xml:space="preserve"> </w:t>
      </w:r>
      <w:r>
        <w:rPr>
          <w:color w:val="231F20"/>
        </w:rPr>
        <w:t>认，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但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其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疗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程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长，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疗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效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不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尽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人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意，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而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牛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磺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熊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去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氧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胆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酸 </w:t>
      </w:r>
      <w:r>
        <w:rPr>
          <w:color w:val="231F20"/>
          <w:spacing w:val="-8"/>
        </w:rPr>
        <w:t>（tauroursodeoxycholic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acid，TUD</w:t>
      </w:r>
      <w:r>
        <w:rPr>
          <w:color w:val="231F20"/>
          <w:spacing w:val="-9"/>
        </w:rPr>
        <w:t>CA）溶解胆固醇的能力有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较大地增加，表现出了比 </w:t>
      </w:r>
      <w:r>
        <w:rPr>
          <w:color w:val="231F20"/>
        </w:rPr>
        <w:t>UDCA</w:t>
      </w:r>
      <w:r>
        <w:rPr>
          <w:color w:val="231F20"/>
          <w:spacing w:val="5"/>
        </w:rPr>
        <w:t xml:space="preserve"> 更好的疗效及更高的安全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性 </w:t>
      </w:r>
      <w:r>
        <w:rPr>
          <w:sz w:val="8"/>
          <w:szCs w:val="8"/>
          <w:color w:val="231F20"/>
          <w:spacing w:val="1"/>
          <w:position w:val="8"/>
        </w:rPr>
        <w:t>[44] </w:t>
      </w:r>
      <w:r>
        <w:rPr>
          <w:color w:val="231F20"/>
          <w:spacing w:val="1"/>
        </w:rPr>
        <w:t>。</w:t>
      </w:r>
      <w:r>
        <w:rPr>
          <w:color w:val="231F20"/>
        </w:rPr>
        <w:t>CGPC</w:t>
      </w:r>
      <w:r>
        <w:rPr>
          <w:color w:val="231F20"/>
          <w:spacing w:val="1"/>
        </w:rPr>
        <w:t xml:space="preserve"> 术后证实为胆固醇结石者可应用 </w:t>
      </w:r>
      <w:r>
        <w:rPr>
          <w:color w:val="231F20"/>
        </w:rPr>
        <w:t>TUDCA</w:t>
      </w:r>
      <w:r>
        <w:rPr>
          <w:color w:val="231F20"/>
          <w:spacing w:val="1"/>
        </w:rPr>
        <w:t>，起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  <w:position w:val="-1"/>
        </w:rPr>
        <w:t>到预防胆固醇结石复发的作用 </w:t>
      </w:r>
      <w:r>
        <w:rPr>
          <w:sz w:val="8"/>
          <w:szCs w:val="8"/>
          <w:color w:val="231F20"/>
          <w:spacing w:val="3"/>
          <w:position w:val="8"/>
        </w:rPr>
        <w:t>[45-46]</w:t>
      </w:r>
      <w:r>
        <w:rPr>
          <w:color w:val="231F20"/>
          <w:spacing w:val="3"/>
          <w:position w:val="-1"/>
        </w:rPr>
        <w:t>。</w:t>
      </w:r>
    </w:p>
    <w:p>
      <w:pPr>
        <w:pStyle w:val="BodyText"/>
        <w:ind w:left="100" w:right="253" w:firstLine="425"/>
        <w:spacing w:before="1" w:line="210" w:lineRule="auto"/>
        <w:jc w:val="both"/>
        <w:rPr/>
      </w:pPr>
      <w:r>
        <w:rPr>
          <w:color w:val="231F20"/>
          <w:spacing w:val="1"/>
        </w:rPr>
        <w:t>具有消炎利胆作用的中药在胆囊结石、慢性胆囊炎的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治疗中已有广泛应用。中药胆宁片在这方面</w:t>
      </w:r>
      <w:r>
        <w:rPr>
          <w:color w:val="231F20"/>
          <w:spacing w:val="-1"/>
        </w:rPr>
        <w:t>有较好的作用，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胆宁片对 CGPS 术后的作用有 ：①松弛胆道括约肌，预</w:t>
      </w:r>
      <w:r>
        <w:rPr>
          <w:color w:val="231F20"/>
          <w:spacing w:val="-6"/>
        </w:rPr>
        <w:t>防胆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绞痛及胆漏 ；②加快术后胆囊创伤性炎症的消退，促进术</w:t>
      </w:r>
      <w:r>
        <w:rPr>
          <w:color w:val="231F20"/>
        </w:rPr>
        <w:t xml:space="preserve">  </w:t>
      </w:r>
      <w:r>
        <w:rPr>
          <w:color w:val="231F20"/>
          <w:spacing w:val="-2"/>
          <w:position w:val="-1"/>
        </w:rPr>
        <w:t>后胆囊功能的恢复 </w:t>
      </w:r>
      <w:r>
        <w:rPr>
          <w:sz w:val="8"/>
          <w:szCs w:val="8"/>
          <w:color w:val="231F20"/>
          <w:spacing w:val="-2"/>
          <w:position w:val="8"/>
        </w:rPr>
        <w:t>[25]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101" w:right="309" w:firstLine="426"/>
        <w:spacing w:line="211" w:lineRule="auto"/>
        <w:jc w:val="both"/>
        <w:rPr/>
      </w:pPr>
      <w:r>
        <w:rPr>
          <w:color w:val="231F20"/>
          <w:spacing w:val="2"/>
        </w:rPr>
        <w:t>胆宁片能改变胆汁中胆固醇的成石趋势，具有预</w:t>
      </w:r>
      <w:r>
        <w:rPr>
          <w:color w:val="231F20"/>
          <w:spacing w:val="1"/>
        </w:rPr>
        <w:t>防胆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固醇性结石的作用 </w:t>
      </w:r>
      <w:r>
        <w:rPr>
          <w:sz w:val="8"/>
          <w:szCs w:val="8"/>
          <w:color w:val="231F20"/>
          <w:spacing w:val="2"/>
          <w:position w:val="8"/>
        </w:rPr>
        <w:t>[47] </w:t>
      </w:r>
      <w:r>
        <w:rPr>
          <w:color w:val="231F20"/>
          <w:spacing w:val="2"/>
        </w:rPr>
        <w:t>。动物实验证实，胆宁片能明显降低 </w:t>
      </w:r>
      <w:r>
        <w:rPr>
          <w:color w:val="231F20"/>
          <w:spacing w:val="4"/>
        </w:rPr>
        <w:t>肝脏、胆汁中  β- 葡萄糖醛酸酶的活力，降低胆汁中游离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胆红素和钙离子含量，从而逆转成石趋势，具有预防胆囊胆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色素结石形成的作用 </w:t>
      </w:r>
      <w:r>
        <w:rPr>
          <w:sz w:val="8"/>
          <w:szCs w:val="8"/>
          <w:color w:val="231F20"/>
          <w:spacing w:val="2"/>
          <w:position w:val="8"/>
        </w:rPr>
        <w:t>[48] </w:t>
      </w:r>
      <w:r>
        <w:rPr>
          <w:color w:val="231F20"/>
          <w:spacing w:val="2"/>
        </w:rPr>
        <w:t>。故该药具有预防胆固醇及胆色素</w:t>
      </w:r>
      <w:r>
        <w:rPr>
          <w:color w:val="231F20"/>
        </w:rPr>
        <w:t xml:space="preserve"> </w:t>
      </w:r>
      <w:r>
        <w:rPr>
          <w:color w:val="231F20"/>
          <w:spacing w:val="-2"/>
          <w:position w:val="-1"/>
        </w:rPr>
        <w:t>结石形成的双重功效 </w:t>
      </w:r>
      <w:r>
        <w:rPr>
          <w:sz w:val="8"/>
          <w:szCs w:val="8"/>
          <w:color w:val="231F20"/>
          <w:spacing w:val="-2"/>
          <w:position w:val="8"/>
        </w:rPr>
        <w:t>[25]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102" w:right="271" w:firstLine="427"/>
        <w:spacing w:before="3" w:line="218" w:lineRule="auto"/>
        <w:jc w:val="both"/>
        <w:rPr/>
      </w:pPr>
      <w:r>
        <w:rPr>
          <w:rFonts w:ascii="SimHei" w:hAnsi="SimHei" w:eastAsia="SimHei" w:cs="SimHei"/>
          <w:color w:val="00A99D"/>
          <w:spacing w:val="-2"/>
        </w:rPr>
        <w:t>建议</w:t>
      </w:r>
      <w:r>
        <w:rPr>
          <w:rFonts w:ascii="SimHei" w:hAnsi="SimHei" w:eastAsia="SimHei" w:cs="SimHei"/>
          <w:color w:val="00A99D"/>
          <w:spacing w:val="-27"/>
        </w:rPr>
        <w:t xml:space="preserve"> </w:t>
      </w:r>
      <w:r>
        <w:rPr>
          <w:rFonts w:ascii="SimHei" w:hAnsi="SimHei" w:eastAsia="SimHei" w:cs="SimHei"/>
          <w:color w:val="00A99D"/>
          <w:spacing w:val="-2"/>
        </w:rPr>
        <w:t>15</w:t>
      </w:r>
      <w:r>
        <w:rPr>
          <w:rFonts w:ascii="SimHei" w:hAnsi="SimHei" w:eastAsia="SimHei" w:cs="SimHei"/>
          <w:color w:val="00A99D"/>
          <w:spacing w:val="-46"/>
        </w:rPr>
        <w:t xml:space="preserve"> </w:t>
      </w:r>
      <w:r>
        <w:rPr>
          <w:rFonts w:ascii="SimHei" w:hAnsi="SimHei" w:eastAsia="SimHei" w:cs="SimHei"/>
          <w:color w:val="00A99D"/>
          <w:spacing w:val="-2"/>
        </w:rPr>
        <w:t>：</w:t>
      </w:r>
      <w:r>
        <w:rPr>
          <w:color w:val="231F20"/>
          <w:spacing w:val="-2"/>
        </w:rPr>
        <w:t>CGPC 术后应用牛磺熊去氧胆</w:t>
      </w:r>
      <w:r>
        <w:rPr>
          <w:color w:val="231F20"/>
          <w:spacing w:val="-3"/>
        </w:rPr>
        <w:t>酸胶囊或中药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胆宁片至少 6 个月，可有效降低胆囊结石复发率。胆宁片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的应用有助于术后胆囊炎症水肿的消退及胆囊功能的恢复。</w:t>
      </w:r>
    </w:p>
    <w:p>
      <w:pPr>
        <w:ind w:left="104"/>
        <w:spacing w:before="134" w:line="273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00A99D"/>
          <w:spacing w:val="-2"/>
          <w:position w:val="1"/>
        </w:rPr>
        <w:t>7</w:t>
      </w:r>
      <w:r>
        <w:rPr>
          <w:rFonts w:ascii="SimHei" w:hAnsi="SimHei" w:eastAsia="SimHei" w:cs="SimHei"/>
          <w:sz w:val="20"/>
          <w:szCs w:val="20"/>
          <w:color w:val="00A99D"/>
          <w:spacing w:val="25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00A99D"/>
          <w:spacing w:val="-2"/>
          <w:position w:val="1"/>
        </w:rPr>
        <w:t>内镜微创保胆手术的随访</w:t>
      </w:r>
    </w:p>
    <w:p>
      <w:pPr>
        <w:pStyle w:val="BodyText"/>
        <w:ind w:left="100" w:right="251" w:firstLine="430"/>
        <w:spacing w:before="181" w:line="212" w:lineRule="auto"/>
        <w:jc w:val="both"/>
        <w:rPr/>
      </w:pPr>
      <w:r>
        <w:rPr>
          <w:color w:val="231F20"/>
          <w:spacing w:val="-5"/>
        </w:rPr>
        <w:t>CGPS 治疗胆囊良性疾病，其优势已得到越来越多的认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可。但是，作为一种新的手术方式，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尚需不断完善</w:t>
      </w:r>
      <w:r>
        <w:rPr>
          <w:color w:val="231F20"/>
          <w:spacing w:val="-2"/>
        </w:rPr>
        <w:t>。因此，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术后随访显得尤为重要。</w:t>
      </w:r>
    </w:p>
    <w:p>
      <w:pPr>
        <w:pStyle w:val="BodyText"/>
        <w:ind w:left="100" w:right="316" w:firstLine="432"/>
        <w:spacing w:before="2" w:line="211" w:lineRule="auto"/>
        <w:rPr/>
      </w:pPr>
      <w:r>
        <w:rPr>
          <w:color w:val="231F20"/>
          <w:spacing w:val="-1"/>
        </w:rPr>
        <w:t>总的原则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：保胆手术后应终生随访，每次随访的资料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应详细记录并妥善保存。</w:t>
      </w:r>
    </w:p>
    <w:p>
      <w:pPr>
        <w:pStyle w:val="BodyText"/>
        <w:ind w:left="103" w:right="237" w:firstLine="422"/>
        <w:spacing w:before="1" w:line="211" w:lineRule="auto"/>
        <w:rPr/>
      </w:pPr>
      <w:r>
        <w:rPr>
          <w:color w:val="231F20"/>
          <w:spacing w:val="-5"/>
        </w:rPr>
        <w:t>术后第一年，建议随访 2 或 3 次，分别于术后 3 </w:t>
      </w:r>
      <w:r>
        <w:rPr>
          <w:color w:val="231F20"/>
          <w:spacing w:val="-6"/>
        </w:rPr>
        <w:t>个月、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6 个月和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1 年进行。以后每年至少随访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1 次。</w:t>
      </w:r>
    </w:p>
    <w:p>
      <w:pPr>
        <w:pStyle w:val="BodyText"/>
        <w:ind w:left="99" w:right="237" w:firstLine="437"/>
        <w:spacing w:before="1" w:line="216" w:lineRule="auto"/>
        <w:jc w:val="both"/>
        <w:rPr/>
      </w:pPr>
      <w:r>
        <w:rPr>
          <w:color w:val="231F20"/>
          <w:spacing w:val="-3"/>
        </w:rPr>
        <w:t>随访内容包括但不限于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：①症状、体征变化情况 ；②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肝胆胰 B 超，主要了解胆囊结石、息肉有无复</w:t>
      </w:r>
      <w:r>
        <w:rPr>
          <w:color w:val="231F20"/>
          <w:spacing w:val="-8"/>
        </w:rPr>
        <w:t>发，胆囊大小、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形态、壁厚，胆囊腔内胆汁透声情况，胆总管有无扩张，有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无肝内外胆管结石等 ；③必要时行 MRCP、B 超下胆囊收缩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率测定及 ECT 肝胆显像检查。</w:t>
      </w:r>
    </w:p>
    <w:p>
      <w:pPr>
        <w:ind w:left="104"/>
        <w:spacing w:before="150" w:line="208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00A99D"/>
          <w:spacing w:val="-10"/>
        </w:rPr>
        <w:t>参</w:t>
      </w:r>
      <w:r>
        <w:rPr>
          <w:rFonts w:ascii="SimHei" w:hAnsi="SimHei" w:eastAsia="SimHei" w:cs="SimHei"/>
          <w:sz w:val="18"/>
          <w:szCs w:val="18"/>
          <w:color w:val="00A99D"/>
          <w:spacing w:val="1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00A99D"/>
          <w:spacing w:val="-10"/>
        </w:rPr>
        <w:t>考</w:t>
      </w:r>
      <w:r>
        <w:rPr>
          <w:rFonts w:ascii="SimHei" w:hAnsi="SimHei" w:eastAsia="SimHei" w:cs="SimHei"/>
          <w:sz w:val="18"/>
          <w:szCs w:val="18"/>
          <w:color w:val="00A99D"/>
          <w:spacing w:val="2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00A99D"/>
          <w:spacing w:val="-10"/>
        </w:rPr>
        <w:t>文</w:t>
      </w:r>
      <w:r>
        <w:rPr>
          <w:rFonts w:ascii="SimHei" w:hAnsi="SimHei" w:eastAsia="SimHei" w:cs="SimHei"/>
          <w:sz w:val="18"/>
          <w:szCs w:val="18"/>
          <w:color w:val="00A99D"/>
          <w:spacing w:val="1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00A99D"/>
          <w:spacing w:val="-10"/>
        </w:rPr>
        <w:t>献：</w:t>
      </w:r>
    </w:p>
    <w:p>
      <w:pPr>
        <w:ind w:left="411" w:right="309" w:hanging="301"/>
        <w:spacing w:before="207" w:line="30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LAMMERT 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GURUSAMY K, KO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 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Gallst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ones[J]. Nat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Rev Dis Primers, 2016, 28(2):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16024.</w:t>
      </w:r>
    </w:p>
    <w:p>
      <w:pPr>
        <w:pStyle w:val="BodyText"/>
        <w:ind w:left="410" w:right="309" w:hanging="300"/>
        <w:spacing w:before="49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[2]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sz w:val="16"/>
          <w:szCs w:val="16"/>
          <w:color w:val="231F20"/>
          <w:spacing w:val="1"/>
        </w:rPr>
        <w:t>朱丹木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1"/>
        </w:rPr>
        <w:t>陈怡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1"/>
        </w:rPr>
        <w:t>许晓红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1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合肥地</w:t>
      </w:r>
      <w:r>
        <w:rPr>
          <w:sz w:val="16"/>
          <w:szCs w:val="16"/>
          <w:color w:val="231F20"/>
        </w:rPr>
        <w:t>区胆囊疾病的流行病学调 </w:t>
      </w:r>
      <w:r>
        <w:rPr>
          <w:sz w:val="16"/>
          <w:szCs w:val="16"/>
          <w:color w:val="231F20"/>
          <w:spacing w:val="-2"/>
        </w:rPr>
        <w:t>查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中华普通外科杂志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2002,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17(5): 271-272.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03" w:right="1" w:hanging="303"/>
        <w:spacing w:before="32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[2]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XU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epidemic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survey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Hefei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district[J].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Chinese Jour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General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Surgery, 2002,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17(5): 271-272. Chinese</w:t>
      </w:r>
    </w:p>
    <w:p>
      <w:pPr>
        <w:pStyle w:val="BodyText"/>
        <w:ind w:left="302" w:right="18" w:hanging="302"/>
        <w:spacing w:before="50" w:line="24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[3]   </w:t>
      </w:r>
      <w:r>
        <w:rPr>
          <w:sz w:val="16"/>
          <w:szCs w:val="16"/>
          <w:color w:val="231F20"/>
          <w:spacing w:val="3"/>
        </w:rPr>
        <w:t>丁延华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150 </w:t>
      </w:r>
      <w:r>
        <w:rPr>
          <w:sz w:val="16"/>
          <w:szCs w:val="16"/>
          <w:color w:val="231F20"/>
          <w:spacing w:val="3"/>
        </w:rPr>
        <w:t>例胆囊息肉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 </w:t>
      </w:r>
      <w:r>
        <w:rPr>
          <w:sz w:val="16"/>
          <w:szCs w:val="16"/>
          <w:color w:val="231F20"/>
          <w:spacing w:val="3"/>
        </w:rPr>
        <w:t>超</w:t>
      </w:r>
      <w:r>
        <w:rPr>
          <w:sz w:val="16"/>
          <w:szCs w:val="16"/>
          <w:color w:val="231F20"/>
          <w:spacing w:val="2"/>
        </w:rPr>
        <w:t>分析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浙江中医药大学学报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2011, 35(1):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49.</w:t>
      </w:r>
    </w:p>
    <w:p>
      <w:pPr>
        <w:ind w:left="297" w:right="16" w:hanging="298"/>
        <w:spacing w:before="48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[3]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DING Y H.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Ultrasonographic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150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polyps[J].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Zhejiang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University,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2011,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35(1): 49. Chinese</w:t>
      </w:r>
    </w:p>
    <w:p>
      <w:pPr>
        <w:pStyle w:val="BodyText"/>
        <w:spacing w:before="49" w:line="22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[4]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3"/>
        </w:rPr>
        <w:t>欧健苹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  <w:spacing w:val="3"/>
        </w:rPr>
        <w:t>苏凤璋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3"/>
        </w:rPr>
        <w:t>超声检查脂肪肝与胆囊息</w:t>
      </w:r>
      <w:r>
        <w:rPr>
          <w:sz w:val="16"/>
          <w:szCs w:val="16"/>
          <w:color w:val="231F20"/>
          <w:spacing w:val="2"/>
        </w:rPr>
        <w:t>肉的关系分析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[J].</w:t>
      </w:r>
    </w:p>
    <w:p>
      <w:pPr>
        <w:pStyle w:val="BodyText"/>
        <w:ind w:left="300"/>
        <w:spacing w:before="8" w:line="2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新医学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2010, 41(2): 90-92.</w:t>
      </w:r>
    </w:p>
    <w:p>
      <w:pPr>
        <w:ind w:left="302" w:right="16" w:hanging="302"/>
        <w:spacing w:before="10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[4]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 J 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 F Z.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relationship between fatty liver 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polyps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ultrasonography[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Medicine,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2010, 41(2): 90-92. Chi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nese</w:t>
      </w:r>
    </w:p>
    <w:p>
      <w:pPr>
        <w:ind w:left="297" w:hanging="298"/>
        <w:spacing w:before="49" w:line="30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[5]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MERCADO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 A.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langenbuch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rasberg: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spectrum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bile duct injuries[J]. Rev Invest Clin, 200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56(5):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649-664.</w:t>
      </w:r>
    </w:p>
    <w:p>
      <w:pPr>
        <w:ind w:left="303" w:right="16" w:hanging="304"/>
        <w:spacing w:before="49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[6]  STEWART  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Iatrogenic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biliary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injuries: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identification,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94(2): 297-310.</w:t>
      </w:r>
    </w:p>
    <w:p>
      <w:pPr>
        <w:ind w:left="297" w:right="17" w:hanging="298"/>
        <w:spacing w:before="49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[7]  APREA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G,  CANFOR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 A,  FERRONETTI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Morpho-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functional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pre-and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post-operative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changes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lderly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undergoing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laparoscopic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cholecystectomy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gallstone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related disease[J]. BMC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Surg, 2012,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12(Suppl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5.</w:t>
      </w:r>
    </w:p>
    <w:p>
      <w:pPr>
        <w:ind w:left="303" w:right="16" w:hanging="304"/>
        <w:spacing w:before="49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[8]  LAGERGREN 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YE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EKBOM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Intestinal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cholecyst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ectomy: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bile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involved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carcinogen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esis[J]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Gastroenterology, 2001,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121(3): 542-547.</w:t>
      </w:r>
    </w:p>
    <w:p>
      <w:pPr>
        <w:ind w:left="303" w:right="17" w:hanging="304"/>
        <w:spacing w:before="48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[9]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FREEDMAN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NÄSLUND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 Association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between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cholecystectomy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adenocarcinoma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esophagus[J]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Gastroenterology, 2001,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121(3): 548-553.</w:t>
      </w:r>
    </w:p>
    <w:p>
      <w:pPr>
        <w:ind w:left="382" w:hanging="383"/>
        <w:spacing w:before="49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[10]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ZENG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Z,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X,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Cholecystectomy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pancreatic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cancer: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meta-analys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observational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studies[J].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 Causes Control, 2012, 23(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59-67.</w:t>
      </w:r>
    </w:p>
    <w:p>
      <w:pPr>
        <w:ind w:left="382" w:right="17" w:hanging="383"/>
        <w:spacing w:before="49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[11]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JOHANSEN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GRIDLEY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Gallstones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cholecystectomy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liver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biliary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pancreas[J]. Br J Canc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1999, 79(3-4): 640-644.</w:t>
      </w:r>
    </w:p>
    <w:p>
      <w:pPr>
        <w:ind w:left="382" w:right="16" w:hanging="383"/>
        <w:spacing w:before="50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[12]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ZHANG J, PRIZMENTAE, DHAKAL I B, et al. Cholecystectomy,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gallstones,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tonsillectomy,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pancreati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risk: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population-based case-control study in Minnesota[J]. 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 J Cancer,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110(9): 2348-23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53.</w:t>
      </w:r>
    </w:p>
    <w:p>
      <w:pPr>
        <w:ind w:left="384" w:right="16" w:hanging="384"/>
        <w:spacing w:before="48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[13]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LIU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 primary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liver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associated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gallstones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cholecystectomy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PLoS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One, 2014, 9(10):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e109733.</w:t>
      </w:r>
    </w:p>
    <w:p>
      <w:pPr>
        <w:pStyle w:val="BodyText"/>
        <w:ind w:left="387" w:right="18" w:hanging="387"/>
        <w:spacing w:before="50" w:line="24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[14]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  <w:spacing w:val="-2"/>
        </w:rPr>
        <w:t>张宝善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内镜微创保胆取石术治疗胆囊结石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中国内镜杂志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2002,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8(7):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1-4.</w:t>
      </w:r>
    </w:p>
    <w:p>
      <w:pPr>
        <w:ind w:left="387" w:hanging="387"/>
        <w:spacing w:before="49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[14]  ZHANG  B  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holedocho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gallbladder-preserving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cholecystolithotomy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cholecystolithiasis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Endoscopy, 2002,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8(7):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4. Chinese</w:t>
      </w:r>
    </w:p>
    <w:p>
      <w:pPr>
        <w:pStyle w:val="BodyText"/>
        <w:ind w:left="392" w:right="18" w:hanging="393"/>
        <w:spacing w:before="50" w:line="24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[15]  </w:t>
      </w:r>
      <w:r>
        <w:rPr>
          <w:sz w:val="16"/>
          <w:szCs w:val="16"/>
          <w:color w:val="231F20"/>
          <w:spacing w:val="-2"/>
        </w:rPr>
        <w:t>张宝善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-2"/>
        </w:rPr>
        <w:t>内镜微创保胆治疗胆囊息肉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中国内镜杂志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2002,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8(3):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1-2.</w:t>
      </w:r>
    </w:p>
    <w:p>
      <w:pPr>
        <w:ind w:left="389" w:right="16" w:hanging="389"/>
        <w:spacing w:before="49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[15]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Choledochoscopic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preserving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surgery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polyps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2002,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8(3):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1-2. Chinese</w:t>
      </w:r>
    </w:p>
    <w:p>
      <w:pPr>
        <w:pStyle w:val="BodyText"/>
        <w:spacing w:before="49" w:line="184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[16]   </w:t>
      </w:r>
      <w:r>
        <w:rPr>
          <w:sz w:val="16"/>
          <w:szCs w:val="16"/>
          <w:color w:val="231F20"/>
          <w:spacing w:val="2"/>
        </w:rPr>
        <w:t>中国医师协会内镜医师分会内镜微创保</w:t>
      </w:r>
      <w:r>
        <w:rPr>
          <w:sz w:val="16"/>
          <w:szCs w:val="16"/>
          <w:color w:val="231F20"/>
          <w:spacing w:val="1"/>
        </w:rPr>
        <w:t>胆专业委员会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 </w:t>
      </w:r>
      <w:r>
        <w:rPr>
          <w:sz w:val="16"/>
          <w:szCs w:val="16"/>
          <w:color w:val="231F20"/>
          <w:spacing w:val="1"/>
        </w:rPr>
        <w:t>内镜</w:t>
      </w:r>
    </w:p>
    <w:p>
      <w:pPr>
        <w:spacing w:line="184" w:lineRule="auto"/>
        <w:sectPr>
          <w:type w:val="continuous"/>
          <w:pgSz w:w="11906" w:h="16838"/>
          <w:pgMar w:top="1401" w:right="1115" w:bottom="1004" w:left="1036" w:header="1091" w:footer="685" w:gutter="0"/>
          <w:cols w:equalWidth="0" w:num="2">
            <w:col w:w="5029" w:space="100"/>
            <w:col w:w="4626" w:space="0"/>
          </w:cols>
        </w:sectPr>
        <w:rPr>
          <w:sz w:val="16"/>
          <w:szCs w:val="16"/>
        </w:rPr>
      </w:pPr>
    </w:p>
    <w:p>
      <w:pPr>
        <w:spacing w:before="168"/>
        <w:rPr/>
      </w:pPr>
      <w:r/>
    </w:p>
    <w:p>
      <w:pPr>
        <w:sectPr>
          <w:headerReference w:type="default" r:id="rId11"/>
          <w:footerReference w:type="default" r:id="rId12"/>
          <w:pgSz w:w="11906" w:h="16838"/>
          <w:pgMar w:top="1390" w:right="1114" w:bottom="1014" w:left="1137" w:header="1107" w:footer="692" w:gutter="0"/>
          <w:cols w:equalWidth="0" w:num="1">
            <w:col w:w="9654" w:space="0"/>
          </w:cols>
        </w:sectPr>
        <w:rPr/>
      </w:pPr>
    </w:p>
    <w:p>
      <w:pPr>
        <w:pStyle w:val="BodyText"/>
        <w:ind w:left="395"/>
        <w:spacing w:before="42" w:line="2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</w:rPr>
        <w:t>微创保胆手术指南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(2015 </w:t>
      </w:r>
      <w:r>
        <w:rPr>
          <w:sz w:val="16"/>
          <w:szCs w:val="16"/>
          <w:color w:val="231F20"/>
        </w:rPr>
        <w:t>版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)[J].  </w:t>
      </w:r>
      <w:r>
        <w:rPr>
          <w:sz w:val="16"/>
          <w:szCs w:val="16"/>
          <w:color w:val="231F20"/>
        </w:rPr>
        <w:t>中国内镜杂志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2016,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22(8):</w:t>
      </w:r>
    </w:p>
    <w:p>
      <w:pPr>
        <w:ind w:left="412"/>
        <w:spacing w:before="63" w:line="18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111-112.</w:t>
      </w:r>
    </w:p>
    <w:p>
      <w:pPr>
        <w:ind w:left="396" w:right="307" w:hanging="387"/>
        <w:spacing w:before="64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[16]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Preserving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Committee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Endoscopes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Branch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Medical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Doctor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Association.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Choledochosco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gallbladder-preserving surgery guid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elines (2015 edition)[J]. China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Journal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Endoscopy, 2016, 22(8):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111-112. Chinese</w:t>
      </w:r>
    </w:p>
    <w:p>
      <w:pPr>
        <w:pStyle w:val="BodyText"/>
        <w:ind w:left="397" w:right="309" w:hanging="388"/>
        <w:spacing w:before="49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[17]   </w:t>
      </w:r>
      <w:r>
        <w:rPr>
          <w:sz w:val="16"/>
          <w:szCs w:val="16"/>
          <w:color w:val="231F20"/>
          <w:spacing w:val="-2"/>
        </w:rPr>
        <w:t>罗渝昆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 </w:t>
      </w:r>
      <w:r>
        <w:rPr>
          <w:sz w:val="16"/>
          <w:szCs w:val="16"/>
          <w:color w:val="231F20"/>
          <w:spacing w:val="-2"/>
        </w:rPr>
        <w:t>超声造影在胆囊息肉样病变诊断中的应用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2"/>
        </w:rPr>
        <w:t>中华医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学超声杂志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电子版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2012, 9(1):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2-4.</w:t>
      </w:r>
    </w:p>
    <w:p>
      <w:pPr>
        <w:ind w:left="398" w:right="310" w:hanging="389"/>
        <w:spacing w:before="10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[17]   LUO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K.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Application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contra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st-enhanced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ultrasound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polypoid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lesions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Journal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Ultrasound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Electronic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Edition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2012,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9(1):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2-4.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Chinese</w:t>
      </w:r>
    </w:p>
    <w:p>
      <w:pPr>
        <w:pStyle w:val="BodyText"/>
        <w:ind w:left="397" w:right="310" w:hanging="388"/>
        <w:spacing w:before="64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[18]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sz w:val="16"/>
          <w:szCs w:val="16"/>
          <w:color w:val="231F20"/>
          <w:spacing w:val="-2"/>
        </w:rPr>
        <w:t>刘京山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2"/>
        </w:rPr>
        <w:t>赵期康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陈建飞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  </w:t>
      </w:r>
      <w:r>
        <w:rPr>
          <w:sz w:val="16"/>
          <w:szCs w:val="16"/>
          <w:color w:val="231F20"/>
          <w:spacing w:val="-2"/>
        </w:rPr>
        <w:t>内镜微创保胆术后结石复发的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胆囊因素分析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中国内镜杂志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2015, 21(5): 525-527.</w:t>
      </w:r>
    </w:p>
    <w:p>
      <w:pPr>
        <w:ind w:left="392" w:right="293" w:hanging="383"/>
        <w:spacing w:before="10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[18]   LIU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ZHAO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 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stone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recurrence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minimal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invasive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gal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lbladder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preserved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choledochoscopy[J]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China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Endoscopy,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2015, 21(5): 525-527.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hinese</w:t>
      </w:r>
    </w:p>
    <w:p>
      <w:pPr>
        <w:pStyle w:val="BodyText"/>
        <w:ind w:left="397" w:right="309" w:hanging="388"/>
        <w:spacing w:before="49" w:line="25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[19]   </w:t>
      </w:r>
      <w:r>
        <w:rPr>
          <w:sz w:val="16"/>
          <w:szCs w:val="16"/>
          <w:color w:val="231F20"/>
          <w:spacing w:val="2"/>
        </w:rPr>
        <w:t>中华医学会外科学分会胆道外科学组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2"/>
        </w:rPr>
        <w:t>胆囊良性疾病治疗决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策的专家共识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(2011 </w:t>
      </w:r>
      <w:r>
        <w:rPr>
          <w:sz w:val="16"/>
          <w:szCs w:val="16"/>
          <w:color w:val="231F20"/>
        </w:rPr>
        <w:t>版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)[J].  </w:t>
      </w:r>
      <w:r>
        <w:rPr>
          <w:sz w:val="16"/>
          <w:szCs w:val="16"/>
          <w:color w:val="231F20"/>
        </w:rPr>
        <w:t>中华消化外科杂志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 10(1):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14-19.</w:t>
      </w:r>
    </w:p>
    <w:p>
      <w:pPr>
        <w:ind w:left="396" w:right="308" w:hanging="387"/>
        <w:spacing w:before="17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[19]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Branch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Biliary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Surgery,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Medical Association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Society.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Consensus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benign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diseases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(2011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edition)[J].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Digestive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Surgery,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14-19. Chinese</w:t>
      </w:r>
    </w:p>
    <w:p>
      <w:pPr>
        <w:pStyle w:val="BodyText"/>
        <w:ind w:left="411" w:right="309" w:hanging="402"/>
        <w:spacing w:before="50" w:line="24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[20]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sz w:val="16"/>
          <w:szCs w:val="16"/>
          <w:color w:val="231F20"/>
          <w:spacing w:val="5"/>
        </w:rPr>
        <w:t>周孝思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5"/>
        </w:rPr>
        <w:t>无症状胆囊结石的处理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 </w:t>
      </w:r>
      <w:r>
        <w:rPr>
          <w:sz w:val="16"/>
          <w:szCs w:val="16"/>
          <w:color w:val="231F20"/>
          <w:spacing w:val="4"/>
        </w:rPr>
        <w:t>临床外科杂志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2002,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10(1):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54-55.</w:t>
      </w:r>
    </w:p>
    <w:p>
      <w:pPr>
        <w:ind w:left="396" w:right="309" w:hanging="387"/>
        <w:spacing w:before="49" w:line="30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[20]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ZHOU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asy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mptomatic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cholecystolithiasis[J].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Journal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Surgery, 2002,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10(1): 54-55. Chinese</w:t>
      </w:r>
    </w:p>
    <w:p>
      <w:pPr>
        <w:ind w:left="395" w:right="293" w:hanging="386"/>
        <w:spacing w:before="50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[21]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FRIEDMAN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RAVIOLA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FIREMAN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gallstones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symptoms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years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follow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maintenance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organization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Epidemiol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1989,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42(2):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127-136.</w:t>
      </w:r>
    </w:p>
    <w:p>
      <w:pPr>
        <w:ind w:left="397" w:right="309" w:hanging="388"/>
        <w:spacing w:before="49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[22]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GRACIE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 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RANSOHOFF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ural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history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silent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gallstones:the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innocent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gallstone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is not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 myth[J].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1982, 307(13): 798-800.</w:t>
      </w:r>
    </w:p>
    <w:p>
      <w:pPr>
        <w:ind w:left="397" w:right="309" w:hanging="388"/>
        <w:spacing w:before="48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[23]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MCSHERRY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FERSTENBERG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CALHOUN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 natural history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diagnosed gallstone disease in symptom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 asymptomatic patients[J].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1985, 202(1): 59-63.</w:t>
      </w:r>
    </w:p>
    <w:p>
      <w:pPr>
        <w:pStyle w:val="BodyText"/>
        <w:ind w:left="395" w:right="309" w:hanging="386"/>
        <w:spacing w:before="49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[24]   </w:t>
      </w:r>
      <w:r>
        <w:rPr>
          <w:sz w:val="16"/>
          <w:szCs w:val="16"/>
          <w:color w:val="231F20"/>
          <w:spacing w:val="-1"/>
        </w:rPr>
        <w:t>张林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</w:t>
      </w:r>
      <w:r>
        <w:rPr>
          <w:sz w:val="16"/>
          <w:szCs w:val="16"/>
          <w:color w:val="231F20"/>
          <w:spacing w:val="-1"/>
        </w:rPr>
        <w:t>邹声泉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胆囊癌和胆囊结石相关危险性的分析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临床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外科杂志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2003,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11(4): 214-215.</w:t>
      </w:r>
    </w:p>
    <w:p>
      <w:pPr>
        <w:ind w:left="392" w:right="308" w:hanging="383"/>
        <w:spacing w:before="10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[24]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ZOU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Relative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gallstone[J].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 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Surgery,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2003,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11(4): 214-215. Chinese</w:t>
      </w:r>
    </w:p>
    <w:p>
      <w:pPr>
        <w:pStyle w:val="BodyText"/>
        <w:ind w:left="395" w:right="309" w:hanging="386"/>
        <w:spacing w:before="50" w:line="22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[25]   </w:t>
      </w:r>
      <w:r>
        <w:rPr>
          <w:sz w:val="16"/>
          <w:szCs w:val="16"/>
          <w:color w:val="231F20"/>
          <w:spacing w:val="1"/>
        </w:rPr>
        <w:t>中国医师协会内镜医师分会微创保胆委员会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 </w:t>
      </w:r>
      <w:r>
        <w:rPr>
          <w:sz w:val="16"/>
          <w:szCs w:val="16"/>
          <w:color w:val="231F20"/>
          <w:spacing w:val="1"/>
        </w:rPr>
        <w:t>中药在内镜微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创保胆手术治疗胆囊结石中应用专家共识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(2016 </w:t>
      </w:r>
      <w:r>
        <w:rPr>
          <w:sz w:val="16"/>
          <w:szCs w:val="16"/>
          <w:color w:val="231F20"/>
        </w:rPr>
        <w:t>版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)[J].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9"/>
          <w:w w:val="102"/>
        </w:rPr>
        <w:t xml:space="preserve"> </w:t>
      </w:r>
      <w:r>
        <w:rPr>
          <w:sz w:val="16"/>
          <w:szCs w:val="16"/>
          <w:color w:val="231F20"/>
        </w:rPr>
        <w:t>中国 </w:t>
      </w:r>
      <w:r>
        <w:rPr>
          <w:sz w:val="16"/>
          <w:szCs w:val="16"/>
          <w:color w:val="231F20"/>
          <w:spacing w:val="-2"/>
        </w:rPr>
        <w:t>内镜杂志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2016, 22(10):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111-113.</w:t>
      </w:r>
    </w:p>
    <w:p>
      <w:pPr>
        <w:ind w:left="392" w:right="309" w:hanging="383"/>
        <w:spacing w:before="11" w:line="32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[25]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Preserving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Committee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Endoscopes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Branch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 Chinese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Medical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Doctor Association.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Expert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consensus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application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chinese medicine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choledochoscopic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preserving surgery for cholecystolithiasis (2016 edition)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China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Journal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Endoscopy, 2016, 22(10):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111-113. Chinese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5" w:right="19" w:hanging="385"/>
        <w:spacing w:before="41" w:line="2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[26]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  <w:spacing w:val="-2"/>
        </w:rPr>
        <w:t>朱培庭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张勘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中药胆宁片、胆通、熊去氧胆酸治疗慢性胆道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感染、胆石病的临床疗效对照研究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医学研究通讯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1995,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24(2): 30-31.</w:t>
      </w:r>
    </w:p>
    <w:p>
      <w:pPr>
        <w:ind w:left="385" w:hanging="385"/>
        <w:spacing w:before="49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[26]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Comparative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efficacy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Danning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tablet,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Hymec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romone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Ursodeoxycholic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acid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treating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chronic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bi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cholelithiasis[J].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Medical Research,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1995,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24(2): 30-31. Chinese</w:t>
      </w:r>
    </w:p>
    <w:p>
      <w:pPr>
        <w:pStyle w:val="BodyText"/>
        <w:ind w:left="389" w:right="19" w:hanging="389"/>
        <w:spacing w:before="48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[27]   </w:t>
      </w:r>
      <w:r>
        <w:rPr>
          <w:sz w:val="16"/>
          <w:szCs w:val="16"/>
          <w:color w:val="231F20"/>
          <w:spacing w:val="-2"/>
        </w:rPr>
        <w:t>张万全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2"/>
        </w:rPr>
        <w:t>胆宁片在慢性胆囊炎急性</w:t>
      </w:r>
      <w:r>
        <w:rPr>
          <w:sz w:val="16"/>
          <w:szCs w:val="16"/>
          <w:color w:val="231F20"/>
          <w:spacing w:val="-3"/>
        </w:rPr>
        <w:t>发作中的临床应用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[J].  </w:t>
      </w:r>
      <w:r>
        <w:rPr>
          <w:sz w:val="16"/>
          <w:szCs w:val="16"/>
          <w:color w:val="231F20"/>
          <w:spacing w:val="-3"/>
        </w:rPr>
        <w:t>中国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实用医药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12(3):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120-121.</w:t>
      </w:r>
    </w:p>
    <w:p>
      <w:pPr>
        <w:ind w:left="389" w:right="16" w:hanging="389"/>
        <w:spacing w:before="9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[27]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application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Danning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tablet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attack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chronic cholecystitis[J]. China Practical Medicine,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2017,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12(3):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120-121. Chin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ese</w:t>
      </w:r>
    </w:p>
    <w:p>
      <w:pPr>
        <w:pStyle w:val="BodyText"/>
        <w:ind w:left="385" w:right="19" w:hanging="386"/>
        <w:spacing w:before="49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[28]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sz w:val="16"/>
          <w:szCs w:val="16"/>
          <w:color w:val="231F20"/>
          <w:spacing w:val="-1"/>
        </w:rPr>
        <w:t>朱星屹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刘京山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赵期康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胆囊造瘘在内镜微创保胆</w:t>
      </w:r>
      <w:r>
        <w:rPr>
          <w:sz w:val="16"/>
          <w:szCs w:val="16"/>
          <w:color w:val="231F20"/>
          <w:spacing w:val="-2"/>
        </w:rPr>
        <w:t>取石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术中的应用体会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中国内镜杂志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2011,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17(2):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157-159.</w:t>
      </w:r>
    </w:p>
    <w:p>
      <w:pPr>
        <w:ind w:left="384" w:right="16" w:hanging="384"/>
        <w:spacing w:before="11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[28]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l. Application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experiences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of cholecystostomy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invasive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cholecystol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ithotomy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gallbladder preserved[J]. China 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Endoscopy, 2011,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17(2):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157-159. Chinese</w:t>
      </w:r>
    </w:p>
    <w:p>
      <w:pPr>
        <w:pStyle w:val="BodyText"/>
        <w:ind w:left="390" w:right="19" w:hanging="391"/>
        <w:spacing w:before="48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[29]  </w:t>
      </w:r>
      <w:r>
        <w:rPr>
          <w:sz w:val="16"/>
          <w:szCs w:val="16"/>
          <w:color w:val="231F20"/>
        </w:rPr>
        <w:t>杨玉龙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胆胰汇合部疾病的临床思考</w:t>
      </w:r>
      <w:r>
        <w:rPr>
          <w:sz w:val="16"/>
          <w:szCs w:val="16"/>
          <w:color w:val="231F20"/>
          <w:spacing w:val="-1"/>
        </w:rPr>
        <w:t>和诊治策略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 </w:t>
      </w:r>
      <w:r>
        <w:rPr>
          <w:sz w:val="16"/>
          <w:szCs w:val="16"/>
          <w:color w:val="231F20"/>
          <w:spacing w:val="-1"/>
        </w:rPr>
        <w:t>外科理论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与实践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2015, 20(2):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102-107.</w:t>
      </w:r>
    </w:p>
    <w:p>
      <w:pPr>
        <w:ind w:left="385" w:hanging="385"/>
        <w:spacing w:before="10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[29]  YANG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thinking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tegy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pancreaticobil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iary junction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disease[J].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Surgery Concepts &amp; Practice, 2015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102-107. Chinese</w:t>
      </w:r>
    </w:p>
    <w:p>
      <w:pPr>
        <w:ind w:left="387" w:right="18" w:hanging="388"/>
        <w:spacing w:before="50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[30]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ZHANG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C, YANG Y L, MAY 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sphincterotomy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muddy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stones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sludge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patie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papillary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Laparosc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Endosc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Percutan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Tech, 2018, 28(1):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30-35.</w:t>
      </w:r>
    </w:p>
    <w:p>
      <w:pPr>
        <w:pStyle w:val="BodyText"/>
        <w:ind w:left="385" w:right="18" w:hanging="386"/>
        <w:spacing w:before="48" w:line="25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[31]   </w:t>
      </w:r>
      <w:r>
        <w:rPr>
          <w:sz w:val="16"/>
          <w:szCs w:val="16"/>
          <w:color w:val="231F20"/>
          <w:spacing w:val="-1"/>
        </w:rPr>
        <w:t>张诚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杨玉龙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林美举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  </w:t>
      </w:r>
      <w:r>
        <w:rPr>
          <w:sz w:val="16"/>
          <w:szCs w:val="16"/>
          <w:color w:val="231F20"/>
          <w:spacing w:val="-2"/>
        </w:rPr>
        <w:t>内镜下胆胰分流术预防急性胆源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性胰腺炎复发的临床研究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中华普通外科杂志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2018, 33(6):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516-517.</w:t>
      </w:r>
    </w:p>
    <w:p>
      <w:pPr>
        <w:ind w:left="384" w:right="1" w:hanging="384"/>
        <w:spacing w:before="17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[31]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ZHANG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YANG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endoscopic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biliopancreatic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diversion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recurrent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 biliary pancreatitis[J].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Chinese 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General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Surgery, 2018, 33(6): 516-517.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Chinese</w:t>
      </w:r>
    </w:p>
    <w:p>
      <w:pPr>
        <w:pStyle w:val="BodyText"/>
        <w:ind w:left="389" w:right="19" w:hanging="389"/>
        <w:spacing w:before="50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[32]   </w:t>
      </w:r>
      <w:r>
        <w:rPr>
          <w:sz w:val="16"/>
          <w:szCs w:val="16"/>
          <w:color w:val="231F20"/>
          <w:spacing w:val="-2"/>
        </w:rPr>
        <w:t>赵刚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吴志勇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胆囊癌癌前病变的新认识与处理原则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  </w:t>
      </w:r>
      <w:r>
        <w:rPr>
          <w:sz w:val="16"/>
          <w:szCs w:val="16"/>
          <w:color w:val="231F20"/>
          <w:spacing w:val="-2"/>
        </w:rPr>
        <w:t>中国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实用外科杂志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2011, 31(3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198-202.</w:t>
      </w:r>
    </w:p>
    <w:p>
      <w:pPr>
        <w:ind w:left="385" w:right="2" w:hanging="386"/>
        <w:spacing w:before="9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[32]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understanding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principle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precancerosis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Practical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Surgery, 2011, 31(3):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198-202. 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inese</w:t>
      </w:r>
    </w:p>
    <w:p>
      <w:pPr>
        <w:pStyle w:val="BodyText"/>
        <w:ind w:left="387" w:right="19" w:hanging="387"/>
        <w:spacing w:before="50" w:line="24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[33]   </w:t>
      </w:r>
      <w:r>
        <w:rPr>
          <w:sz w:val="16"/>
          <w:szCs w:val="16"/>
          <w:color w:val="231F20"/>
          <w:spacing w:val="4"/>
        </w:rPr>
        <w:t>王秋生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4"/>
        </w:rPr>
        <w:t xml:space="preserve"> </w:t>
      </w:r>
      <w:r>
        <w:rPr>
          <w:sz w:val="16"/>
          <w:szCs w:val="16"/>
          <w:color w:val="231F20"/>
          <w:spacing w:val="4"/>
        </w:rPr>
        <w:t>胆囊息肉之新知新解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[J].  </w:t>
      </w:r>
      <w:r>
        <w:rPr>
          <w:sz w:val="16"/>
          <w:szCs w:val="16"/>
          <w:color w:val="231F20"/>
          <w:spacing w:val="4"/>
        </w:rPr>
        <w:t>外科理论与实践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22(3):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195-198.</w:t>
      </w:r>
    </w:p>
    <w:p>
      <w:pPr>
        <w:ind w:left="389" w:right="18" w:hanging="389"/>
        <w:spacing w:before="49" w:line="30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[33]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S. New understanding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gallbladder polyps[J]. 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Surgery Concepts &amp; Practice, 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017, 22(3):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195-198. Chinese</w:t>
      </w:r>
    </w:p>
    <w:p>
      <w:pPr>
        <w:pStyle w:val="BodyText"/>
        <w:ind w:left="387" w:right="19" w:hanging="388"/>
        <w:spacing w:before="49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[34]   </w:t>
      </w:r>
      <w:r>
        <w:rPr>
          <w:sz w:val="16"/>
          <w:szCs w:val="16"/>
          <w:color w:val="231F20"/>
          <w:spacing w:val="1"/>
        </w:rPr>
        <w:t>周孝思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1"/>
        </w:rPr>
        <w:t>胆囊癌与胆囊良性疾病的关系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[J].  </w:t>
      </w:r>
      <w:r>
        <w:rPr>
          <w:sz w:val="16"/>
          <w:szCs w:val="16"/>
          <w:color w:val="231F20"/>
          <w:spacing w:val="1"/>
        </w:rPr>
        <w:t>中国实用外科杂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1997,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17(9): 524-526.</w:t>
      </w:r>
    </w:p>
    <w:p>
      <w:pPr>
        <w:ind w:left="382" w:right="17" w:hanging="383"/>
        <w:spacing w:before="10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[34]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ZHOU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Relationship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between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benign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diseases[J]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Practical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Surgery,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1997,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17(9): 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24-526. Chinese</w:t>
      </w:r>
    </w:p>
    <w:p>
      <w:pPr>
        <w:pStyle w:val="BodyText"/>
        <w:ind w:left="389" w:right="19" w:hanging="389"/>
        <w:spacing w:before="49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[35]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sz w:val="16"/>
          <w:szCs w:val="16"/>
          <w:color w:val="231F20"/>
          <w:spacing w:val="-1"/>
        </w:rPr>
        <w:t>乐问津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"/>
        </w:rPr>
        <w:t>丁佑铭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易佐慧子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胆囊</w:t>
      </w:r>
      <w:r>
        <w:rPr>
          <w:sz w:val="16"/>
          <w:szCs w:val="16"/>
          <w:color w:val="231F20"/>
          <w:spacing w:val="-2"/>
        </w:rPr>
        <w:t>息肉样病变恶变危险因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素的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Meta </w:t>
      </w:r>
      <w:r>
        <w:rPr>
          <w:sz w:val="16"/>
          <w:szCs w:val="16"/>
          <w:color w:val="231F20"/>
          <w:spacing w:val="-1"/>
        </w:rPr>
        <w:t>分析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临床肝胆病杂志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2011, 27(9): 934-93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8.</w:t>
      </w:r>
    </w:p>
    <w:p>
      <w:pPr>
        <w:ind w:left="382" w:right="2" w:hanging="383"/>
        <w:spacing w:before="10" w:line="30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[35]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LE W J, DING Y M, YIZUO H Z, et al. Risk factors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polyps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becoming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malignant: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meta-analysis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</w:p>
    <w:p>
      <w:pPr>
        <w:spacing w:line="307" w:lineRule="auto"/>
        <w:sectPr>
          <w:type w:val="continuous"/>
          <w:pgSz w:w="11906" w:h="16838"/>
          <w:pgMar w:top="1390" w:right="1114" w:bottom="1014" w:left="1137" w:header="1107" w:footer="692" w:gutter="0"/>
          <w:cols w:equalWidth="0" w:num="2">
            <w:col w:w="4927" w:space="100"/>
            <w:col w:w="4627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158"/>
        <w:rPr/>
      </w:pPr>
      <w:r/>
    </w:p>
    <w:p>
      <w:pPr>
        <w:sectPr>
          <w:headerReference w:type="default" r:id="rId13"/>
          <w:footerReference w:type="default" r:id="rId14"/>
          <w:pgSz w:w="11906" w:h="16838"/>
          <w:pgMar w:top="1401" w:right="1115" w:bottom="1004" w:left="1112" w:header="1091" w:footer="682" w:gutter="0"/>
          <w:cols w:equalWidth="0" w:num="1">
            <w:col w:w="9677" w:space="0"/>
          </w:cols>
        </w:sectPr>
        <w:rPr/>
      </w:pPr>
    </w:p>
    <w:p>
      <w:pPr>
        <w:ind w:left="423"/>
        <w:spacing w:before="42" w:line="21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Clinical Hepatology, 2011,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27(9): 934-938. Chinese</w:t>
      </w:r>
    </w:p>
    <w:p>
      <w:pPr>
        <w:pStyle w:val="BodyText"/>
        <w:ind w:left="430" w:right="309" w:hanging="396"/>
        <w:spacing w:before="49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[36]   </w:t>
      </w:r>
      <w:r>
        <w:rPr>
          <w:sz w:val="16"/>
          <w:szCs w:val="16"/>
          <w:color w:val="231F20"/>
        </w:rPr>
        <w:t>罗加农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 </w:t>
      </w:r>
      <w:r>
        <w:rPr>
          <w:sz w:val="16"/>
          <w:szCs w:val="16"/>
          <w:color w:val="231F20"/>
        </w:rPr>
        <w:t>段绍斌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. </w:t>
      </w:r>
      <w:r>
        <w:rPr>
          <w:sz w:val="16"/>
          <w:szCs w:val="16"/>
          <w:color w:val="231F20"/>
        </w:rPr>
        <w:t>新疆地区胆囊息肉样病变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331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</w:rPr>
        <w:t>例临床分析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[J]. </w:t>
      </w:r>
      <w:r>
        <w:rPr>
          <w:sz w:val="16"/>
          <w:szCs w:val="16"/>
          <w:color w:val="231F20"/>
          <w:spacing w:val="-2"/>
        </w:rPr>
        <w:t>临床肝胆病杂志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2014, 30(11):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1144-1147.</w:t>
      </w:r>
    </w:p>
    <w:p>
      <w:pPr>
        <w:ind w:left="419" w:right="293" w:hanging="385"/>
        <w:spacing w:before="10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[36]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LUO J N, DUAN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 B.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Surgical indications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polypoid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lesions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 gallbladder:a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331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cases in Xinjiang Uygur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Autono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Region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Hepatology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2014, 30(11):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1144-1147.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Chinese</w:t>
      </w:r>
    </w:p>
    <w:p>
      <w:pPr>
        <w:pStyle w:val="BodyText"/>
        <w:ind w:left="422" w:right="310" w:hanging="388"/>
        <w:spacing w:before="48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[37]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  <w:spacing w:val="-1"/>
        </w:rPr>
        <w:t>唐阳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许建明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蔡轶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胆囊息肉样病变恶性倾向的临床病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理分析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1"/>
        </w:rPr>
        <w:t>胃肠病学和肝病学杂志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22(8):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815-818.</w:t>
      </w:r>
    </w:p>
    <w:p>
      <w:pPr>
        <w:ind w:left="421" w:right="309" w:hanging="387"/>
        <w:spacing w:before="10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[37]  TANG Y, XU J 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CAI Y, 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pathological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of potential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of 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polypoid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lesions[J].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Gastroenterolo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Hepatology,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2013, 22(8): 815-818.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Chinese</w:t>
      </w:r>
    </w:p>
    <w:p>
      <w:pPr>
        <w:ind w:left="419" w:right="309" w:hanging="385"/>
        <w:spacing w:before="48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[38]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KOGAA,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WATANABE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FUKUYAMA 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operative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indications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polypoid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lesions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Arch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Surg,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1988,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123(1): 26-29.</w:t>
      </w:r>
    </w:p>
    <w:p>
      <w:pPr>
        <w:ind w:left="422" w:right="307" w:hanging="388"/>
        <w:spacing w:before="49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[39]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KUBOTA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BANDAI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NOIE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should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polypoid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lesions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era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laparo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cholecystectomy[J].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ery,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1995,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117(5): 481-487.</w:t>
      </w:r>
    </w:p>
    <w:p>
      <w:pPr>
        <w:pStyle w:val="BodyText"/>
        <w:ind w:left="421" w:right="309" w:hanging="387"/>
        <w:spacing w:before="50" w:line="24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[40]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4"/>
        </w:rPr>
        <w:t>王秋生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胆囊息肉样病变的诊治策略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4"/>
        </w:rPr>
        <w:t>外科理</w:t>
      </w:r>
      <w:r>
        <w:rPr>
          <w:sz w:val="16"/>
          <w:szCs w:val="16"/>
          <w:color w:val="231F20"/>
          <w:spacing w:val="3"/>
        </w:rPr>
        <w:t>论与实践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2005,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10(4): 312-314.</w:t>
      </w:r>
    </w:p>
    <w:p>
      <w:pPr>
        <w:ind w:left="420" w:right="308" w:hanging="386"/>
        <w:spacing w:before="49" w:line="3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[40]  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therapeutic mana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polypoid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lesions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gallblad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er[J]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Concepts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Practice, 2005,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10(4): 312-314. Chinese</w:t>
      </w:r>
    </w:p>
    <w:p>
      <w:pPr>
        <w:pStyle w:val="BodyText"/>
        <w:ind w:left="419" w:right="310" w:hanging="385"/>
        <w:spacing w:before="49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[41]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 </w:t>
      </w:r>
      <w:r>
        <w:rPr>
          <w:sz w:val="16"/>
          <w:szCs w:val="16"/>
          <w:color w:val="231F20"/>
          <w:spacing w:val="-2"/>
        </w:rPr>
        <w:t>刘京山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赵期康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2"/>
        </w:rPr>
        <w:t>李晋忠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  </w:t>
      </w:r>
      <w:r>
        <w:rPr>
          <w:sz w:val="16"/>
          <w:szCs w:val="16"/>
          <w:color w:val="231F20"/>
          <w:spacing w:val="-2"/>
        </w:rPr>
        <w:t>内镜微创保胆手术中几种特殊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情况的处理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中国内镜杂志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2010,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16(1): 55-56.</w:t>
      </w:r>
    </w:p>
    <w:p>
      <w:pPr>
        <w:ind w:left="417" w:right="308" w:hanging="383"/>
        <w:spacing w:before="10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[41]   LIU 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S, ZHAO Q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K, LI 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Z,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several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special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circumstances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the minimal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invasive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operation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gallbladder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preserved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choledochoscopy[J].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China 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copy,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16(1): 55-56. Chinese</w:t>
      </w:r>
    </w:p>
    <w:p>
      <w:pPr>
        <w:pStyle w:val="BodyText"/>
        <w:ind w:left="419" w:right="309" w:hanging="385"/>
        <w:spacing w:before="50" w:line="2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[42]   </w:t>
      </w:r>
      <w:r>
        <w:rPr>
          <w:sz w:val="16"/>
          <w:szCs w:val="16"/>
          <w:color w:val="231F20"/>
          <w:spacing w:val="2"/>
        </w:rPr>
        <w:t>刘京山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1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李晋忠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赵期康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纤维胆道镜下胆囊切开取石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保胆治疗胆囊结石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612 </w:t>
      </w:r>
      <w:r>
        <w:rPr>
          <w:sz w:val="16"/>
          <w:szCs w:val="16"/>
          <w:color w:val="231F20"/>
          <w:spacing w:val="3"/>
        </w:rPr>
        <w:t>例随访结果分析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[J].  </w:t>
      </w:r>
      <w:r>
        <w:rPr>
          <w:sz w:val="16"/>
          <w:szCs w:val="16"/>
          <w:color w:val="231F20"/>
          <w:spacing w:val="3"/>
        </w:rPr>
        <w:t>中华外科杂志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2009, 47(4): 279-281.</w:t>
      </w:r>
    </w:p>
    <w:p>
      <w:pPr>
        <w:ind w:left="417" w:right="308" w:hanging="383"/>
        <w:spacing w:before="52" w:line="32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[42]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follow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 612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 cholecystolithinsis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minimal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invasive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operation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gallbladder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preserved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via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choledochoscopy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2009,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47(4):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279-281. Chinese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7" w:right="18" w:hanging="387"/>
        <w:spacing w:before="40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[43]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sz w:val="16"/>
          <w:szCs w:val="16"/>
          <w:color w:val="231F20"/>
          <w:spacing w:val="-1"/>
        </w:rPr>
        <w:t>刘京山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荣万水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邓勇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胆石症术后不良反应多中心联合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调查分析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2"/>
        </w:rPr>
        <w:t>中国内镜杂志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2011,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17(10):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1009-10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13.</w:t>
      </w:r>
    </w:p>
    <w:p>
      <w:pPr>
        <w:ind w:left="389" w:right="17" w:hanging="389"/>
        <w:spacing w:before="15" w:line="3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[43]   LIU 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S, RONG 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DENG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multi-center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investigation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operative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complications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olelithiasis[J].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China Journal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Endoscopy, 2011,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17(10):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1009-1013. Chinese</w:t>
      </w:r>
    </w:p>
    <w:p>
      <w:pPr>
        <w:pStyle w:val="BodyText"/>
        <w:ind w:left="387" w:right="18" w:hanging="388"/>
        <w:spacing w:before="54" w:line="22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[44]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sz w:val="16"/>
          <w:szCs w:val="16"/>
          <w:color w:val="231F20"/>
          <w:spacing w:val="-1"/>
        </w:rPr>
        <w:t>傅贤波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林三仁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范竹萍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牛磺熊去氧胆酸溶解胆</w:t>
      </w:r>
      <w:r>
        <w:rPr>
          <w:sz w:val="16"/>
          <w:szCs w:val="16"/>
          <w:color w:val="231F20"/>
          <w:spacing w:val="-2"/>
        </w:rPr>
        <w:t>囊胆固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醇结石有效性和安全性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—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4"/>
        </w:rPr>
        <w:t>随机、双盲、安慰剂对照、</w:t>
      </w:r>
      <w:r>
        <w:rPr>
          <w:sz w:val="16"/>
          <w:szCs w:val="16"/>
          <w:color w:val="231F20"/>
          <w:spacing w:val="3"/>
        </w:rPr>
        <w:t>多中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心临床研究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中国微创外科杂志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2007, 7(12):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1159-1163.</w:t>
      </w:r>
    </w:p>
    <w:p>
      <w:pPr>
        <w:ind w:left="385" w:right="3" w:hanging="385"/>
        <w:spacing w:before="14" w:line="33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[44]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tauroursodeoxycholic acid (taurolite) for 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ssolution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cholesterol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gallstones: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multicenter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double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blind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-controlled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Minimally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Invasive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2007,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7(12):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1159-1163. Chiense</w:t>
      </w:r>
    </w:p>
    <w:p>
      <w:pPr>
        <w:pStyle w:val="BodyText"/>
        <w:ind w:left="385" w:right="18" w:hanging="386"/>
        <w:spacing w:before="56" w:line="22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[45]   </w:t>
      </w:r>
      <w:r>
        <w:rPr>
          <w:sz w:val="16"/>
          <w:szCs w:val="16"/>
          <w:color w:val="231F20"/>
          <w:spacing w:val="-2"/>
        </w:rPr>
        <w:t>骆助林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 </w:t>
      </w:r>
      <w:r>
        <w:rPr>
          <w:sz w:val="16"/>
          <w:szCs w:val="16"/>
          <w:color w:val="231F20"/>
          <w:spacing w:val="-2"/>
        </w:rPr>
        <w:t>陈理国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苗建国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  </w:t>
      </w:r>
      <w:r>
        <w:rPr>
          <w:sz w:val="16"/>
          <w:szCs w:val="16"/>
          <w:color w:val="231F20"/>
          <w:spacing w:val="-2"/>
        </w:rPr>
        <w:t>口服滔罗特预防保胆取</w:t>
      </w:r>
      <w:r>
        <w:rPr>
          <w:sz w:val="16"/>
          <w:szCs w:val="16"/>
          <w:color w:val="231F20"/>
          <w:spacing w:val="-3"/>
        </w:rPr>
        <w:t>石术后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结石复发的临床观察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中国内镜杂志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2012,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18(2):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166-168.</w:t>
      </w:r>
    </w:p>
    <w:p>
      <w:pPr>
        <w:ind w:left="387" w:right="15" w:hanging="388"/>
        <w:spacing w:before="17" w:line="32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[45]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LUO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taurolite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relapse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cholelithiasis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gallbladder-protected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lithotomy[J].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China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Endoscopy,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18(2):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6-168.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Chinese</w:t>
      </w:r>
    </w:p>
    <w:p>
      <w:pPr>
        <w:pStyle w:val="BodyText"/>
        <w:ind w:left="385" w:right="17" w:hanging="386"/>
        <w:spacing w:before="74" w:line="24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[46]   </w:t>
      </w:r>
      <w:r>
        <w:rPr>
          <w:sz w:val="16"/>
          <w:szCs w:val="16"/>
          <w:color w:val="231F20"/>
          <w:spacing w:val="-1"/>
        </w:rPr>
        <w:t>陈建飞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赵期康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李晋忠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牛磺熊去氧</w:t>
      </w:r>
      <w:r>
        <w:rPr>
          <w:sz w:val="16"/>
          <w:szCs w:val="16"/>
          <w:color w:val="231F20"/>
          <w:spacing w:val="-2"/>
        </w:rPr>
        <w:t>胆酸与熊去氧胆酸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对预防保胆术后结石复发的临床研究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</w:t>
      </w:r>
      <w:r>
        <w:rPr>
          <w:sz w:val="16"/>
          <w:szCs w:val="16"/>
          <w:color w:val="231F20"/>
          <w:spacing w:val="-2"/>
        </w:rPr>
        <w:t>中国微创外科杂志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14(4): 311-313.</w:t>
      </w:r>
    </w:p>
    <w:p>
      <w:pPr>
        <w:ind w:left="382" w:right="15" w:hanging="383"/>
        <w:spacing w:before="56" w:line="33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[46]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comparative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clinical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relapse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cholelithiasis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gallbladder-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preserving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lithotomy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betwee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tauroursodeoxycholic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acid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ursodeoxycholic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Minimally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Invasive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Surgery, 2014,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14(4): 311-313. Chinese</w:t>
      </w:r>
    </w:p>
    <w:p>
      <w:pPr>
        <w:pStyle w:val="BodyText"/>
        <w:ind w:left="385" w:right="18" w:hanging="386"/>
        <w:spacing w:before="58" w:line="22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[47]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sz w:val="16"/>
          <w:szCs w:val="16"/>
          <w:color w:val="231F20"/>
          <w:spacing w:val="-1"/>
        </w:rPr>
        <w:t>杨培民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石勇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费学明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胆宁片对胆汁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33.5kDa </w:t>
      </w:r>
      <w:r>
        <w:rPr>
          <w:sz w:val="16"/>
          <w:szCs w:val="16"/>
          <w:color w:val="231F20"/>
          <w:spacing w:val="-1"/>
        </w:rPr>
        <w:t>泡蛋白的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影响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 </w:t>
      </w:r>
      <w:r>
        <w:rPr>
          <w:sz w:val="16"/>
          <w:szCs w:val="16"/>
          <w:color w:val="231F20"/>
          <w:spacing w:val="-1"/>
        </w:rPr>
        <w:t>肝胆胰外科杂志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2002,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14(2): 96-9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7.</w:t>
      </w:r>
    </w:p>
    <w:p>
      <w:pPr>
        <w:ind w:left="385" w:hanging="385"/>
        <w:spacing w:before="21" w:line="32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[47]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Danning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tablets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33.5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vesicular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protein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bile[J]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Hepatopancreatobiliary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Surgery, 2002,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14(2): 96-97. Chinese</w:t>
      </w:r>
    </w:p>
    <w:p>
      <w:pPr>
        <w:pStyle w:val="BodyText"/>
        <w:ind w:left="400" w:right="18" w:hanging="400"/>
        <w:spacing w:before="58" w:line="22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[48]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 </w:t>
      </w:r>
      <w:r>
        <w:rPr>
          <w:sz w:val="16"/>
          <w:szCs w:val="16"/>
          <w:color w:val="231F20"/>
          <w:spacing w:val="-2"/>
        </w:rPr>
        <w:t>朱培庭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徐长生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2"/>
        </w:rPr>
        <w:t>张静喆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  </w:t>
      </w:r>
      <w:r>
        <w:rPr>
          <w:sz w:val="16"/>
          <w:szCs w:val="16"/>
          <w:color w:val="231F20"/>
          <w:spacing w:val="-2"/>
        </w:rPr>
        <w:t>中药胆宁片抑制胆色素类结石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的研究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 </w:t>
      </w:r>
      <w:r>
        <w:rPr>
          <w:sz w:val="16"/>
          <w:szCs w:val="16"/>
          <w:color w:val="231F20"/>
          <w:spacing w:val="-2"/>
        </w:rPr>
        <w:t>上海中医药杂志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1990, 24(6):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7.</w:t>
      </w:r>
    </w:p>
    <w:p>
      <w:pPr>
        <w:ind w:left="385" w:right="15" w:hanging="385"/>
        <w:spacing w:before="19" w:line="32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[48]  ZHU P T, XU 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S, ZHANG J Z, et 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Inhibitory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Danning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tablet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pigment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stones[J].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Shangha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Traditional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Chinese Medicine,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1990, 24(6):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1-7. Chinese</w:t>
      </w:r>
    </w:p>
    <w:p>
      <w:pPr>
        <w:spacing w:line="324" w:lineRule="auto"/>
        <w:sectPr>
          <w:type w:val="continuous"/>
          <w:pgSz w:w="11906" w:h="16838"/>
          <w:pgMar w:top="1401" w:right="1115" w:bottom="1004" w:left="1112" w:header="1091" w:footer="682" w:gutter="0"/>
          <w:cols w:equalWidth="0" w:num="2">
            <w:col w:w="4952" w:space="100"/>
            <w:col w:w="462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ind w:right="11"/>
        <w:spacing w:before="169" w:line="175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</w:rPr>
        <w:t>（曾文军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</w:rPr>
        <w:t>编辑）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before="66" w:line="21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《内镜微创保胆手术治疗胆囊良性疾病专家共识（2018</w:t>
      </w:r>
      <w:r>
        <w:rPr>
          <w:rFonts w:ascii="SimHei" w:hAnsi="SimHei" w:eastAsia="SimHei" w:cs="SimHei"/>
          <w:sz w:val="20"/>
          <w:szCs w:val="20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版）》专家组</w:t>
      </w:r>
    </w:p>
    <w:p>
      <w:pPr>
        <w:ind w:left="2318" w:right="579" w:hanging="2289"/>
        <w:spacing w:before="126" w:line="3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成员（按拼音顺序排列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）：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陈训如、胡海、刘京山、刘衍民、鲁建国、彭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健、孙文生、田伏洲、王秋生、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杨玉龙、张静喆、赵刚、赵期康、周望先、朱星屹</w:t>
      </w:r>
    </w:p>
    <w:p>
      <w:pPr>
        <w:ind w:left="31"/>
        <w:spacing w:before="93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0"/>
        </w:rPr>
        <w:t>组长</w:t>
      </w:r>
      <w:r>
        <w:rPr>
          <w:rFonts w:ascii="SimHei" w:hAnsi="SimHei" w:eastAsia="SimHei" w:cs="SimHei"/>
          <w:sz w:val="20"/>
          <w:szCs w:val="20"/>
          <w:color w:val="231F20"/>
          <w:spacing w:val="-4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0"/>
        </w:rPr>
        <w:t>：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刘京山</w:t>
      </w:r>
    </w:p>
    <w:p>
      <w:pPr>
        <w:ind w:left="31"/>
        <w:spacing w:before="127" w:line="2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0"/>
        </w:rPr>
        <w:t>执笔</w:t>
      </w:r>
      <w:r>
        <w:rPr>
          <w:rFonts w:ascii="SimHei" w:hAnsi="SimHei" w:eastAsia="SimHei" w:cs="SimHei"/>
          <w:sz w:val="20"/>
          <w:szCs w:val="20"/>
          <w:color w:val="231F20"/>
          <w:spacing w:val="-4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0"/>
        </w:rPr>
        <w:t>：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朱星屹</w:t>
      </w:r>
    </w:p>
    <w:sectPr>
      <w:type w:val="continuous"/>
      <w:pgSz w:w="11906" w:h="16838"/>
      <w:pgMar w:top="1401" w:right="1115" w:bottom="1004" w:left="1112" w:header="1091" w:footer="682" w:gutter="0"/>
      <w:cols w:equalWidth="0" w:num="1">
        <w:col w:w="967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04"/>
      <w:spacing w:line="216" w:lineRule="auto"/>
      <w:rPr>
        <w:sz w:val="20"/>
        <w:szCs w:val="20"/>
      </w:rPr>
    </w:pPr>
    <w:r>
      <w:rPr>
        <w:sz w:val="20"/>
        <w:szCs w:val="20"/>
        <w:color w:val="231F20"/>
        <w:spacing w:val="10"/>
      </w:rPr>
      <w:t>· 106  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02"/>
      <w:spacing w:line="216" w:lineRule="auto"/>
      <w:rPr>
        <w:sz w:val="20"/>
        <w:szCs w:val="20"/>
      </w:rPr>
    </w:pPr>
    <w:r>
      <w:rPr>
        <w:sz w:val="20"/>
        <w:szCs w:val="20"/>
        <w:color w:val="231F20"/>
        <w:spacing w:val="10"/>
      </w:rPr>
      <w:t>· 107  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02"/>
      <w:spacing w:line="216" w:lineRule="auto"/>
      <w:rPr>
        <w:sz w:val="20"/>
        <w:szCs w:val="20"/>
      </w:rPr>
    </w:pPr>
    <w:r>
      <w:rPr>
        <w:sz w:val="20"/>
        <w:szCs w:val="20"/>
        <w:color w:val="231F20"/>
        <w:spacing w:val="10"/>
      </w:rPr>
      <w:t>· 108  ·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03"/>
      <w:spacing w:line="216" w:lineRule="auto"/>
      <w:rPr>
        <w:sz w:val="20"/>
        <w:szCs w:val="20"/>
      </w:rPr>
    </w:pPr>
    <w:r>
      <w:rPr>
        <w:sz w:val="20"/>
        <w:szCs w:val="20"/>
        <w:color w:val="231F20"/>
        <w:spacing w:val="10"/>
      </w:rPr>
      <w:t>· 109  ·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02"/>
      <w:spacing w:line="216" w:lineRule="auto"/>
      <w:rPr>
        <w:sz w:val="20"/>
        <w:szCs w:val="20"/>
      </w:rPr>
    </w:pPr>
    <w:r>
      <w:rPr>
        <w:sz w:val="20"/>
        <w:szCs w:val="20"/>
        <w:color w:val="231F20"/>
        <w:spacing w:val="10"/>
      </w:rPr>
      <w:t>· 110  ·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00"/>
      <w:spacing w:before="1" w:line="217" w:lineRule="auto"/>
      <w:rPr>
        <w:sz w:val="20"/>
        <w:szCs w:val="20"/>
      </w:rPr>
    </w:pPr>
    <w:r>
      <w:rPr>
        <w:sz w:val="20"/>
        <w:szCs w:val="20"/>
        <w:color w:val="231F20"/>
        <w:spacing w:val="10"/>
      </w:rPr>
      <w:t>· 111  ·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25"/>
      <w:spacing w:before="1" w:line="217" w:lineRule="auto"/>
      <w:rPr>
        <w:sz w:val="20"/>
        <w:szCs w:val="20"/>
      </w:rPr>
    </w:pPr>
    <w:r>
      <w:rPr>
        <w:sz w:val="20"/>
        <w:szCs w:val="20"/>
        <w:color w:val="231F20"/>
        <w:spacing w:val="10"/>
      </w:rPr>
      <w:t>· 112  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60" w:line="207" w:lineRule="auto"/>
      <w:rPr>
        <w:rFonts w:ascii="SimSun" w:hAnsi="SimSun" w:eastAsia="SimSun" w:cs="SimSun"/>
        <w:sz w:val="16"/>
        <w:szCs w:val="16"/>
      </w:rPr>
    </w:pPr>
    <w:r>
      <w:pict>
        <v:shape id="_x0000_s2" style="position:absolute;margin-left:56.6929pt;margin-top:65.4275pt;mso-position-vertical-relative:page;mso-position-horizontal-relative:page;width:480.8pt;height:0.25pt;z-index:251658240;" o:allowincell="f" filled="false" strokecolor="#231F20" strokeweight="0.25pt" coordsize="9615,5" coordorigin="0,0" path="m0,2l9615,2e">
          <v:stroke joinstyle="miter" miterlimit="4"/>
        </v:shape>
      </w:pict>
    </w:r>
    <w:r>
      <w:rPr>
        <w:sz w:val="16"/>
        <w:szCs w:val="16"/>
        <w:color w:val="231F20"/>
        <w:spacing w:val="-3"/>
      </w:rPr>
      <w:t>第 24 卷 第 9 期                                                                 </w:t>
    </w:r>
    <w:r>
      <w:rPr>
        <w:rFonts w:ascii="SimHei" w:hAnsi="SimHei" w:eastAsia="SimHei" w:cs="SimHei"/>
        <w:sz w:val="20"/>
        <w:szCs w:val="20"/>
        <w:color w:val="231F20"/>
        <w:spacing w:val="-3"/>
      </w:rPr>
      <w:t>中国内镜杂志</w:t>
    </w:r>
    <w:r>
      <w:rPr>
        <w:rFonts w:ascii="SimHei" w:hAnsi="SimHei" w:eastAsia="SimHei" w:cs="SimHei"/>
        <w:sz w:val="20"/>
        <w:szCs w:val="20"/>
        <w:color w:val="231F20"/>
        <w:spacing w:val="-3"/>
      </w:rPr>
      <w:t xml:space="preserve">                                   </w:t>
    </w:r>
    <w:r>
      <w:rPr>
        <w:rFonts w:ascii="SimSun" w:hAnsi="SimSun" w:eastAsia="SimSun" w:cs="SimSun"/>
        <w:sz w:val="16"/>
        <w:szCs w:val="16"/>
        <w:color w:val="231F20"/>
        <w:spacing w:val="-3"/>
      </w:rPr>
      <w:t>Vol.</w:t>
    </w:r>
    <w:r>
      <w:rPr>
        <w:rFonts w:ascii="SimSun" w:hAnsi="SimSun" w:eastAsia="SimSun" w:cs="SimSun"/>
        <w:sz w:val="16"/>
        <w:szCs w:val="16"/>
        <w:color w:val="231F20"/>
        <w:spacing w:val="-28"/>
      </w:rPr>
      <w:t xml:space="preserve"> </w:t>
    </w:r>
    <w:r>
      <w:rPr>
        <w:rFonts w:ascii="SimSun" w:hAnsi="SimSun" w:eastAsia="SimSun" w:cs="SimSun"/>
        <w:sz w:val="16"/>
        <w:szCs w:val="16"/>
        <w:color w:val="231F20"/>
        <w:spacing w:val="-3"/>
      </w:rPr>
      <w:t>24</w:t>
    </w:r>
    <w:r>
      <w:rPr>
        <w:rFonts w:ascii="SimSun" w:hAnsi="SimSun" w:eastAsia="SimSun" w:cs="SimSun"/>
        <w:sz w:val="16"/>
        <w:szCs w:val="16"/>
        <w:color w:val="231F20"/>
        <w:spacing w:val="13"/>
      </w:rPr>
      <w:t xml:space="preserve"> </w:t>
    </w:r>
    <w:r>
      <w:rPr>
        <w:rFonts w:ascii="SimSun" w:hAnsi="SimSun" w:eastAsia="SimSun" w:cs="SimSun"/>
        <w:sz w:val="16"/>
        <w:szCs w:val="16"/>
        <w:color w:val="231F20"/>
        <w:spacing w:val="-3"/>
      </w:rPr>
      <w:t>No.</w:t>
    </w:r>
    <w:r>
      <w:rPr>
        <w:rFonts w:ascii="SimSun" w:hAnsi="SimSun" w:eastAsia="SimSun" w:cs="SimSun"/>
        <w:sz w:val="16"/>
        <w:szCs w:val="16"/>
        <w:color w:val="231F20"/>
        <w:spacing w:val="-29"/>
      </w:rPr>
      <w:t xml:space="preserve"> </w:t>
    </w:r>
    <w:r>
      <w:rPr>
        <w:rFonts w:ascii="SimSun" w:hAnsi="SimSun" w:eastAsia="SimSun" w:cs="SimSun"/>
        <w:sz w:val="16"/>
        <w:szCs w:val="16"/>
        <w:color w:val="231F20"/>
        <w:spacing w:val="-3"/>
      </w:rPr>
      <w:t>9</w:t>
    </w:r>
  </w:p>
  <w:p>
    <w:pPr>
      <w:pStyle w:val="BodyText"/>
      <w:ind w:left="83"/>
      <w:spacing w:before="29" w:line="194" w:lineRule="auto"/>
      <w:rPr>
        <w:rFonts w:ascii="SimSun" w:hAnsi="SimSun" w:eastAsia="SimSun" w:cs="SimSun"/>
        <w:sz w:val="16"/>
        <w:szCs w:val="16"/>
      </w:rPr>
    </w:pPr>
    <w:r>
      <w:rPr>
        <w:sz w:val="16"/>
        <w:szCs w:val="16"/>
        <w:color w:val="231F20"/>
        <w:spacing w:val="-3"/>
      </w:rPr>
      <w:t>2018 年 9 月                                                           </w:t>
    </w:r>
    <w:r>
      <w:rPr>
        <w:rFonts w:ascii="SimHei" w:hAnsi="SimHei" w:eastAsia="SimHei" w:cs="SimHei"/>
        <w:sz w:val="16"/>
        <w:szCs w:val="16"/>
        <w:color w:val="231F20"/>
        <w:spacing w:val="-3"/>
      </w:rPr>
      <w:t>China</w:t>
    </w:r>
    <w:r>
      <w:rPr>
        <w:rFonts w:ascii="SimHei" w:hAnsi="SimHei" w:eastAsia="SimHei" w:cs="SimHei"/>
        <w:sz w:val="16"/>
        <w:szCs w:val="16"/>
        <w:color w:val="231F20"/>
        <w:spacing w:val="-33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-3"/>
      </w:rPr>
      <w:t>Journal</w:t>
    </w:r>
    <w:r>
      <w:rPr>
        <w:rFonts w:ascii="SimHei" w:hAnsi="SimHei" w:eastAsia="SimHei" w:cs="SimHei"/>
        <w:sz w:val="16"/>
        <w:szCs w:val="16"/>
        <w:color w:val="231F20"/>
        <w:spacing w:val="-30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-3"/>
      </w:rPr>
      <w:t>o</w:t>
    </w:r>
    <w:r>
      <w:rPr>
        <w:rFonts w:ascii="SimHei" w:hAnsi="SimHei" w:eastAsia="SimHei" w:cs="SimHei"/>
        <w:sz w:val="16"/>
        <w:szCs w:val="16"/>
        <w:color w:val="231F20"/>
        <w:spacing w:val="-4"/>
      </w:rPr>
      <w:t>f</w:t>
    </w:r>
    <w:r>
      <w:rPr>
        <w:rFonts w:ascii="SimHei" w:hAnsi="SimHei" w:eastAsia="SimHei" w:cs="SimHei"/>
        <w:sz w:val="16"/>
        <w:szCs w:val="16"/>
        <w:color w:val="231F20"/>
        <w:spacing w:val="-22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-4"/>
      </w:rPr>
      <w:t>Endoscopy</w:t>
    </w:r>
    <w:r>
      <w:rPr>
        <w:rFonts w:ascii="SimHei" w:hAnsi="SimHei" w:eastAsia="SimHei" w:cs="SimHei"/>
        <w:sz w:val="16"/>
        <w:szCs w:val="16"/>
        <w:color w:val="231F20"/>
        <w:spacing w:val="-4"/>
      </w:rPr>
      <w:t xml:space="preserve">                                            </w:t>
    </w:r>
    <w:r>
      <w:rPr>
        <w:sz w:val="16"/>
        <w:szCs w:val="16"/>
        <w:color w:val="231F20"/>
        <w:spacing w:val="-4"/>
      </w:rPr>
      <w:t>Sep. </w:t>
    </w:r>
    <w:r>
      <w:rPr>
        <w:rFonts w:ascii="SimSun" w:hAnsi="SimSun" w:eastAsia="SimSun" w:cs="SimSun"/>
        <w:sz w:val="16"/>
        <w:szCs w:val="16"/>
        <w:color w:val="231F20"/>
        <w:spacing w:val="-4"/>
      </w:rPr>
      <w:t>2018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31" w:line="201" w:lineRule="auto"/>
      <w:rPr>
        <w:sz w:val="16"/>
        <w:szCs w:val="16"/>
      </w:rPr>
    </w:pPr>
    <w:r>
      <w:pict>
        <v:shape id="_x0000_s8" style="position:absolute;margin-left:56.8658pt;margin-top:67.7267pt;mso-position-vertical-relative:page;mso-position-horizontal-relative:page;width:481.55pt;height:0.25pt;z-index:251659264;" o:allowincell="f" filled="false" strokecolor="#231F20" strokeweight="0.25pt" coordsize="9630,5" coordorigin="0,0" path="m0,2l9630,2e">
          <v:stroke joinstyle="miter" miterlimit="4"/>
        </v:shape>
      </w:pict>
    </w:r>
    <w:r>
      <w:rPr>
        <w:sz w:val="16"/>
        <w:szCs w:val="16"/>
        <w:color w:val="231F20"/>
        <w:spacing w:val="-1"/>
      </w:rPr>
      <w:t>第 9 期                    </w:t>
    </w:r>
    <w:r>
      <w:rPr>
        <w:sz w:val="16"/>
        <w:szCs w:val="16"/>
        <w:color w:val="231F20"/>
        <w:spacing w:val="-2"/>
      </w:rPr>
      <w:t xml:space="preserve">                              内镜微创保胆手术治疗胆囊良性疾病专家共识（2018 版）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49"/>
      <w:spacing w:before="45" w:line="180" w:lineRule="auto"/>
      <w:rPr>
        <w:sz w:val="16"/>
        <w:szCs w:val="16"/>
      </w:rPr>
    </w:pPr>
    <w:r>
      <w:pict>
        <v:shape id="_x0000_s10" style="position:absolute;margin-left:55.783pt;margin-top:67.4964pt;mso-position-vertical-relative:page;mso-position-horizontal-relative:page;width:481.55pt;height:0.25pt;z-index:251660288;" o:allowincell="f" filled="false" strokecolor="#231F20" strokeweight="0.25pt" coordsize="9630,5" coordorigin="0,0" path="m0,2l9630,2e">
          <v:stroke joinstyle="miter" miterlimit="4"/>
        </v:shape>
      </w:pict>
    </w:r>
    <w:r>
      <w:rPr>
        <w:sz w:val="16"/>
        <w:szCs w:val="16"/>
        <w:color w:val="231F20"/>
        <w:spacing w:val="-2"/>
      </w:rPr>
      <w:t>中国内镜杂志                                                                                    第 24 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31" w:line="201" w:lineRule="auto"/>
      <w:rPr>
        <w:sz w:val="16"/>
        <w:szCs w:val="16"/>
      </w:rPr>
    </w:pPr>
    <w:r>
      <w:pict>
        <v:shape id="_x0000_s12" style="position:absolute;margin-left:56.8658pt;margin-top:67.7267pt;mso-position-vertical-relative:page;mso-position-horizontal-relative:page;width:481.55pt;height:0.25pt;z-index:251661312;" o:allowincell="f" filled="false" strokecolor="#231F20" strokeweight="0.25pt" coordsize="9630,5" coordorigin="0,0" path="m0,2l9630,2e">
          <v:stroke joinstyle="miter" miterlimit="4"/>
        </v:shape>
      </w:pict>
    </w:r>
    <w:r>
      <w:rPr>
        <w:sz w:val="16"/>
        <w:szCs w:val="16"/>
        <w:color w:val="231F20"/>
        <w:spacing w:val="-1"/>
      </w:rPr>
      <w:t>第 9 期                    </w:t>
    </w:r>
    <w:r>
      <w:rPr>
        <w:sz w:val="16"/>
        <w:szCs w:val="16"/>
        <w:color w:val="231F20"/>
        <w:spacing w:val="-2"/>
      </w:rPr>
      <w:t xml:space="preserve">                              内镜微创保胆手术治疗胆囊良性疾病专家共识（2018 版）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49"/>
      <w:spacing w:before="45" w:line="180" w:lineRule="auto"/>
      <w:rPr>
        <w:sz w:val="16"/>
        <w:szCs w:val="16"/>
      </w:rPr>
    </w:pPr>
    <w:r>
      <w:pict>
        <v:shape id="_x0000_s14" style="position:absolute;margin-left:55.783pt;margin-top:67.4964pt;mso-position-vertical-relative:page;mso-position-horizontal-relative:page;width:481.55pt;height:0.25pt;z-index:251662336;" o:allowincell="f" filled="false" strokecolor="#231F20" strokeweight="0.25pt" coordsize="9630,5" coordorigin="0,0" path="m0,2l9630,2e">
          <v:stroke joinstyle="miter" miterlimit="4"/>
        </v:shape>
      </w:pict>
    </w:r>
    <w:r>
      <w:rPr>
        <w:sz w:val="16"/>
        <w:szCs w:val="16"/>
        <w:color w:val="231F20"/>
        <w:spacing w:val="-2"/>
      </w:rPr>
      <w:t>中国内镜杂志                                                                                    第 24 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31" w:line="201" w:lineRule="auto"/>
      <w:rPr>
        <w:sz w:val="16"/>
        <w:szCs w:val="16"/>
      </w:rPr>
    </w:pPr>
    <w:r>
      <w:pict>
        <v:shape id="_x0000_s16" style="position:absolute;margin-left:56.8658pt;margin-top:67.7267pt;mso-position-vertical-relative:page;mso-position-horizontal-relative:page;width:481.55pt;height:0.25pt;z-index:251663360;" o:allowincell="f" filled="false" strokecolor="#231F20" strokeweight="0.25pt" coordsize="9630,5" coordorigin="0,0" path="m0,2l9630,2e">
          <v:stroke joinstyle="miter" miterlimit="4"/>
        </v:shape>
      </w:pict>
    </w:r>
    <w:r>
      <w:rPr>
        <w:sz w:val="16"/>
        <w:szCs w:val="16"/>
        <w:color w:val="231F20"/>
        <w:spacing w:val="-1"/>
      </w:rPr>
      <w:t>第 9 期                    </w:t>
    </w:r>
    <w:r>
      <w:rPr>
        <w:sz w:val="16"/>
        <w:szCs w:val="16"/>
        <w:color w:val="231F20"/>
        <w:spacing w:val="-2"/>
      </w:rPr>
      <w:t xml:space="preserve">                              内镜微创保胆手术治疗胆囊良性疾病专家共识（2018 版）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73"/>
      <w:spacing w:before="45" w:line="180" w:lineRule="auto"/>
      <w:rPr>
        <w:sz w:val="16"/>
        <w:szCs w:val="16"/>
      </w:rPr>
    </w:pPr>
    <w:r>
      <w:pict>
        <v:shape id="_x0000_s18" style="position:absolute;margin-left:55.783pt;margin-top:67.4964pt;mso-position-vertical-relative:page;mso-position-horizontal-relative:page;width:481.55pt;height:0.25pt;z-index:251664384;" o:allowincell="f" filled="false" strokecolor="#231F20" strokeweight="0.25pt" coordsize="9630,5" coordorigin="0,0" path="m0,2l9630,2e">
          <v:stroke joinstyle="miter" miterlimit="4"/>
        </v:shape>
      </w:pict>
    </w:r>
    <w:r>
      <w:rPr>
        <w:sz w:val="16"/>
        <w:szCs w:val="16"/>
        <w:color w:val="231F20"/>
        <w:spacing w:val="-2"/>
      </w:rPr>
      <w:t>中国内镜杂志                                                                                    第 24 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2025-03-17T16:56:06Z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2025-10-28T21:27:04</vt:filetime>
  </property>
</Properties>
</file>