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99" w:lineRule="auto"/>
        <w:rPr/>
      </w:pPr>
      <w:r/>
    </w:p>
    <w:p>
      <w:pPr>
        <w:pStyle w:val="BodyText"/>
        <w:spacing w:line="299" w:lineRule="auto"/>
        <w:rPr/>
      </w:pPr>
      <w:r/>
    </w:p>
    <w:p>
      <w:pPr>
        <w:ind w:left="735"/>
        <w:spacing w:before="61" w:line="250" w:lineRule="exact"/>
        <w:rPr>
          <w:rFonts w:ascii="Times New Roman" w:hAnsi="Times New Roman" w:eastAsia="Times New Roman" w:cs="Times New Roman"/>
          <w:sz w:val="19"/>
          <w:szCs w:val="19"/>
        </w:rPr>
      </w:pPr>
      <w:r>
        <w:rPr>
          <w:rFonts w:ascii="SimSun" w:hAnsi="SimSun" w:eastAsia="SimSun" w:cs="SimSun"/>
          <w:sz w:val="19"/>
          <w:szCs w:val="19"/>
          <w:spacing w:val="5"/>
          <w:position w:val="1"/>
        </w:rPr>
        <w:t>中图分类号：</w:t>
      </w:r>
      <w:r>
        <w:rPr>
          <w:rFonts w:ascii="Times New Roman" w:hAnsi="Times New Roman" w:eastAsia="Times New Roman" w:cs="Times New Roman"/>
          <w:sz w:val="19"/>
          <w:szCs w:val="19"/>
          <w:spacing w:val="5"/>
          <w:position w:val="1"/>
        </w:rPr>
        <w:t>R657.4</w:t>
      </w:r>
      <w:r>
        <w:rPr>
          <w:rFonts w:ascii="Times New Roman" w:hAnsi="Times New Roman" w:eastAsia="Times New Roman" w:cs="Times New Roman"/>
          <w:sz w:val="19"/>
          <w:szCs w:val="19"/>
          <w:spacing w:val="1"/>
          <w:position w:val="1"/>
        </w:rPr>
        <w:t xml:space="preserve">                                           </w:t>
      </w:r>
      <w:r>
        <w:rPr>
          <w:rFonts w:ascii="Times New Roman" w:hAnsi="Times New Roman" w:eastAsia="Times New Roman" w:cs="Times New Roman"/>
          <w:sz w:val="19"/>
          <w:szCs w:val="19"/>
          <w:position w:val="1"/>
        </w:rPr>
        <w:t xml:space="preserve">                                                                    </w:t>
      </w:r>
      <w:r>
        <w:rPr>
          <w:rFonts w:ascii="SimSun" w:hAnsi="SimSun" w:eastAsia="SimSun" w:cs="SimSun"/>
          <w:sz w:val="19"/>
          <w:szCs w:val="19"/>
          <w:spacing w:val="5"/>
          <w:position w:val="1"/>
        </w:rPr>
        <w:t>编号：</w:t>
      </w:r>
      <w:r>
        <w:rPr>
          <w:rFonts w:ascii="Times New Roman" w:hAnsi="Times New Roman" w:eastAsia="Times New Roman" w:cs="Times New Roman"/>
          <w:sz w:val="19"/>
          <w:szCs w:val="19"/>
          <w:spacing w:val="5"/>
          <w:position w:val="1"/>
        </w:rPr>
        <w:t>20200358</w:t>
      </w:r>
    </w:p>
    <w:p>
      <w:pPr>
        <w:pStyle w:val="BodyText"/>
        <w:spacing w:line="331" w:lineRule="auto"/>
        <w:rPr/>
      </w:pPr>
      <w:r/>
    </w:p>
    <w:p>
      <w:pPr>
        <w:pStyle w:val="BodyText"/>
        <w:spacing w:line="332" w:lineRule="auto"/>
        <w:rPr/>
      </w:pPr>
      <w:r/>
    </w:p>
    <w:p>
      <w:pPr>
        <w:ind w:left="4183"/>
        <w:spacing w:before="169" w:line="220" w:lineRule="auto"/>
        <w:rPr>
          <w:rFonts w:ascii="SimSun" w:hAnsi="SimSun" w:eastAsia="SimSun" w:cs="SimSun"/>
          <w:sz w:val="52"/>
          <w:szCs w:val="52"/>
        </w:rPr>
      </w:pPr>
      <w:r>
        <w:rPr>
          <w:rFonts w:ascii="SimSun" w:hAnsi="SimSun" w:eastAsia="SimSun" w:cs="SimSun"/>
          <w:sz w:val="52"/>
          <w:szCs w:val="52"/>
          <w:b/>
          <w:bCs/>
          <w:spacing w:val="-8"/>
        </w:rPr>
        <w:t>承德医学院</w:t>
      </w:r>
    </w:p>
    <w:p>
      <w:pPr>
        <w:ind w:left="3150"/>
        <w:spacing w:before="317" w:line="219" w:lineRule="auto"/>
        <w:rPr>
          <w:rFonts w:ascii="SimSun" w:hAnsi="SimSun" w:eastAsia="SimSun" w:cs="SimSun"/>
          <w:sz w:val="52"/>
          <w:szCs w:val="52"/>
        </w:rPr>
      </w:pPr>
      <w:r>
        <w:rPr>
          <w:rFonts w:ascii="SimSun" w:hAnsi="SimSun" w:eastAsia="SimSun" w:cs="SimSun"/>
          <w:sz w:val="52"/>
          <w:szCs w:val="52"/>
          <w:spacing w:val="-3"/>
        </w:rPr>
        <w:t>硕士研究生毕业论文</w:t>
      </w:r>
    </w:p>
    <w:p>
      <w:pPr>
        <w:pStyle w:val="BodyText"/>
        <w:spacing w:line="280" w:lineRule="auto"/>
        <w:rPr/>
      </w:pPr>
      <w:r/>
    </w:p>
    <w:p>
      <w:pPr>
        <w:pStyle w:val="BodyText"/>
        <w:spacing w:line="280" w:lineRule="auto"/>
        <w:rPr/>
      </w:pPr>
      <w:r/>
    </w:p>
    <w:p>
      <w:pPr>
        <w:pStyle w:val="BodyText"/>
        <w:spacing w:line="280" w:lineRule="auto"/>
        <w:rPr/>
      </w:pPr>
      <w:r/>
    </w:p>
    <w:p>
      <w:pPr>
        <w:pStyle w:val="BodyText"/>
        <w:spacing w:line="281" w:lineRule="auto"/>
        <w:rPr/>
      </w:pPr>
      <w:r/>
    </w:p>
    <w:p>
      <w:pPr>
        <w:pStyle w:val="BodyText"/>
        <w:spacing w:line="281" w:lineRule="auto"/>
        <w:rPr/>
      </w:pPr>
      <w:r/>
    </w:p>
    <w:p>
      <w:pPr>
        <w:ind w:left="2938" w:right="1580" w:hanging="347"/>
        <w:spacing w:before="101" w:line="373" w:lineRule="auto"/>
        <w:rPr>
          <w:rFonts w:ascii="SimSun" w:hAnsi="SimSun" w:eastAsia="SimSun" w:cs="SimSun"/>
          <w:sz w:val="31"/>
          <w:szCs w:val="31"/>
        </w:rPr>
      </w:pPr>
      <w:r>
        <w:rPr>
          <w:rFonts w:ascii="SimSun" w:hAnsi="SimSun" w:eastAsia="SimSun" w:cs="SimSun"/>
          <w:sz w:val="31"/>
          <w:szCs w:val="31"/>
          <w:b/>
          <w:bCs/>
          <w:spacing w:val="7"/>
        </w:rPr>
        <w:t>加速康复外科理念在老年急性胆囊炎患者</w:t>
      </w:r>
      <w:r>
        <w:rPr>
          <w:rFonts w:ascii="SimSun" w:hAnsi="SimSun" w:eastAsia="SimSun" w:cs="SimSun"/>
          <w:sz w:val="31"/>
          <w:szCs w:val="31"/>
          <w:spacing w:val="1"/>
        </w:rPr>
        <w:t xml:space="preserve"> </w:t>
      </w:r>
      <w:r>
        <w:rPr>
          <w:rFonts w:ascii="SimSun" w:hAnsi="SimSun" w:eastAsia="SimSun" w:cs="SimSun"/>
          <w:sz w:val="31"/>
          <w:szCs w:val="31"/>
          <w:b/>
          <w:bCs/>
          <w:spacing w:val="5"/>
        </w:rPr>
        <w:t>围手术期的临床应用和循证医学研究</w:t>
      </w:r>
    </w:p>
    <w:p>
      <w:pPr>
        <w:spacing w:before="58" w:line="192" w:lineRule="auto"/>
        <w:jc w:val="right"/>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The clinical applicability and evidence-based medical</w:t>
      </w:r>
      <w:r>
        <w:rPr>
          <w:rFonts w:ascii="Times New Roman" w:hAnsi="Times New Roman" w:eastAsia="Times New Roman" w:cs="Times New Roman"/>
          <w:sz w:val="31"/>
          <w:szCs w:val="31"/>
          <w:b/>
          <w:bCs/>
          <w:spacing w:val="16"/>
        </w:rPr>
        <w:t xml:space="preserve"> </w:t>
      </w:r>
      <w:r>
        <w:rPr>
          <w:rFonts w:ascii="Times New Roman" w:hAnsi="Times New Roman" w:eastAsia="Times New Roman" w:cs="Times New Roman"/>
          <w:sz w:val="31"/>
          <w:szCs w:val="31"/>
          <w:b/>
          <w:bCs/>
          <w:spacing w:val="4"/>
        </w:rPr>
        <w:t>study</w:t>
      </w:r>
      <w:r>
        <w:rPr>
          <w:rFonts w:ascii="Times New Roman" w:hAnsi="Times New Roman" w:eastAsia="Times New Roman" w:cs="Times New Roman"/>
          <w:sz w:val="31"/>
          <w:szCs w:val="31"/>
          <w:b/>
          <w:bCs/>
          <w:spacing w:val="15"/>
        </w:rPr>
        <w:t xml:space="preserve"> </w:t>
      </w:r>
      <w:r>
        <w:rPr>
          <w:rFonts w:ascii="Times New Roman" w:hAnsi="Times New Roman" w:eastAsia="Times New Roman" w:cs="Times New Roman"/>
          <w:sz w:val="31"/>
          <w:szCs w:val="31"/>
          <w:b/>
          <w:bCs/>
          <w:spacing w:val="4"/>
        </w:rPr>
        <w:t>of</w:t>
      </w:r>
      <w:r>
        <w:rPr>
          <w:rFonts w:ascii="Times New Roman" w:hAnsi="Times New Roman" w:eastAsia="Times New Roman" w:cs="Times New Roman"/>
          <w:sz w:val="31"/>
          <w:szCs w:val="31"/>
          <w:b/>
          <w:bCs/>
          <w:spacing w:val="-15"/>
        </w:rPr>
        <w:t xml:space="preserve"> </w:t>
      </w:r>
      <w:r>
        <w:rPr>
          <w:rFonts w:ascii="Times New Roman" w:hAnsi="Times New Roman" w:eastAsia="Times New Roman" w:cs="Times New Roman"/>
          <w:sz w:val="31"/>
          <w:szCs w:val="31"/>
          <w:b/>
          <w:bCs/>
          <w:spacing w:val="3"/>
        </w:rPr>
        <w:t>the</w:t>
      </w:r>
    </w:p>
    <w:p>
      <w:pPr>
        <w:pStyle w:val="BodyText"/>
        <w:spacing w:line="248" w:lineRule="auto"/>
        <w:rPr/>
      </w:pPr>
      <w:r/>
    </w:p>
    <w:p>
      <w:pPr>
        <w:ind w:left="1055"/>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enhanced recovery after surgery protocol in elderl</w:t>
      </w:r>
      <w:r>
        <w:rPr>
          <w:rFonts w:ascii="Times New Roman" w:hAnsi="Times New Roman" w:eastAsia="Times New Roman" w:cs="Times New Roman"/>
          <w:sz w:val="31"/>
          <w:szCs w:val="31"/>
          <w:b/>
          <w:bCs/>
          <w:spacing w:val="3"/>
        </w:rPr>
        <w:t>y patients with</w:t>
      </w:r>
    </w:p>
    <w:p>
      <w:pPr>
        <w:pStyle w:val="BodyText"/>
        <w:spacing w:line="248" w:lineRule="auto"/>
        <w:rPr/>
      </w:pPr>
      <w:r/>
    </w:p>
    <w:p>
      <w:pPr>
        <w:ind w:left="2309"/>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acute cholecystitis during perioperative </w:t>
      </w:r>
      <w:r>
        <w:rPr>
          <w:rFonts w:ascii="Times New Roman" w:hAnsi="Times New Roman" w:eastAsia="Times New Roman" w:cs="Times New Roman"/>
          <w:sz w:val="31"/>
          <w:szCs w:val="31"/>
          <w:b/>
          <w:bCs/>
          <w:spacing w:val="3"/>
        </w:rPr>
        <w:t>period</w:t>
      </w:r>
    </w:p>
    <w:p>
      <w:pPr>
        <w:ind w:left="3521"/>
        <w:spacing w:before="298" w:line="219" w:lineRule="auto"/>
        <w:rPr>
          <w:rFonts w:ascii="SimSun" w:hAnsi="SimSun" w:eastAsia="SimSun" w:cs="SimSun"/>
          <w:sz w:val="28"/>
          <w:szCs w:val="28"/>
        </w:rPr>
      </w:pPr>
      <w:r>
        <w:rPr>
          <w:rFonts w:ascii="SimSun" w:hAnsi="SimSun" w:eastAsia="SimSun" w:cs="SimSun"/>
          <w:sz w:val="28"/>
          <w:szCs w:val="28"/>
          <w:spacing w:val="-4"/>
        </w:rPr>
        <w:t>研</w:t>
      </w:r>
      <w:r>
        <w:rPr>
          <w:rFonts w:ascii="SimSun" w:hAnsi="SimSun" w:eastAsia="SimSun" w:cs="SimSun"/>
          <w:sz w:val="28"/>
          <w:szCs w:val="28"/>
          <w:spacing w:val="23"/>
        </w:rPr>
        <w:t xml:space="preserve"> </w:t>
      </w:r>
      <w:r>
        <w:rPr>
          <w:rFonts w:ascii="SimSun" w:hAnsi="SimSun" w:eastAsia="SimSun" w:cs="SimSun"/>
          <w:sz w:val="28"/>
          <w:szCs w:val="28"/>
          <w:spacing w:val="-4"/>
        </w:rPr>
        <w:t>究 生：于天洋</w:t>
      </w:r>
    </w:p>
    <w:p>
      <w:pPr>
        <w:ind w:left="3529"/>
        <w:spacing w:before="291" w:line="219" w:lineRule="auto"/>
        <w:rPr>
          <w:rFonts w:ascii="SimSun" w:hAnsi="SimSun" w:eastAsia="SimSun" w:cs="SimSun"/>
          <w:sz w:val="28"/>
          <w:szCs w:val="28"/>
        </w:rPr>
      </w:pPr>
      <w:r>
        <w:rPr>
          <w:rFonts w:ascii="SimSun" w:hAnsi="SimSun" w:eastAsia="SimSun" w:cs="SimSun"/>
          <w:sz w:val="28"/>
          <w:szCs w:val="28"/>
          <w:spacing w:val="-3"/>
        </w:rPr>
        <w:t>导    师：于爱军</w:t>
      </w:r>
      <w:r>
        <w:rPr>
          <w:rFonts w:ascii="SimSun" w:hAnsi="SimSun" w:eastAsia="SimSun" w:cs="SimSun"/>
          <w:sz w:val="28"/>
          <w:szCs w:val="28"/>
          <w:spacing w:val="11"/>
        </w:rPr>
        <w:t xml:space="preserve">  </w:t>
      </w:r>
      <w:r>
        <w:rPr>
          <w:rFonts w:ascii="SimSun" w:hAnsi="SimSun" w:eastAsia="SimSun" w:cs="SimSun"/>
          <w:sz w:val="28"/>
          <w:szCs w:val="28"/>
          <w:spacing w:val="-3"/>
        </w:rPr>
        <w:t>副教授</w:t>
      </w:r>
    </w:p>
    <w:p>
      <w:pPr>
        <w:ind w:left="3527"/>
        <w:spacing w:before="292" w:line="220" w:lineRule="auto"/>
        <w:rPr>
          <w:rFonts w:ascii="SimSun" w:hAnsi="SimSun" w:eastAsia="SimSun" w:cs="SimSun"/>
          <w:sz w:val="28"/>
          <w:szCs w:val="28"/>
        </w:rPr>
      </w:pPr>
      <w:r>
        <w:rPr>
          <w:rFonts w:ascii="SimSun" w:hAnsi="SimSun" w:eastAsia="SimSun" w:cs="SimSun"/>
          <w:sz w:val="28"/>
          <w:szCs w:val="28"/>
          <w:spacing w:val="-2"/>
        </w:rPr>
        <w:t>学位类型：专业学位</w:t>
      </w:r>
    </w:p>
    <w:p>
      <w:pPr>
        <w:ind w:left="3527"/>
        <w:spacing w:before="291" w:line="219" w:lineRule="auto"/>
        <w:rPr>
          <w:rFonts w:ascii="SimSun" w:hAnsi="SimSun" w:eastAsia="SimSun" w:cs="SimSun"/>
          <w:sz w:val="28"/>
          <w:szCs w:val="28"/>
        </w:rPr>
      </w:pPr>
      <w:r>
        <w:rPr>
          <w:rFonts w:ascii="SimSun" w:hAnsi="SimSun" w:eastAsia="SimSun" w:cs="SimSun"/>
          <w:sz w:val="28"/>
          <w:szCs w:val="28"/>
          <w:spacing w:val="-2"/>
        </w:rPr>
        <w:t>学科专业：外科学</w:t>
      </w:r>
    </w:p>
    <w:p>
      <w:pPr>
        <w:ind w:left="3521"/>
        <w:spacing w:before="292" w:line="219" w:lineRule="auto"/>
        <w:rPr>
          <w:rFonts w:ascii="SimSun" w:hAnsi="SimSun" w:eastAsia="SimSun" w:cs="SimSun"/>
          <w:sz w:val="28"/>
          <w:szCs w:val="28"/>
        </w:rPr>
      </w:pPr>
      <w:r>
        <w:rPr>
          <w:rFonts w:ascii="SimSun" w:hAnsi="SimSun" w:eastAsia="SimSun" w:cs="SimSun"/>
          <w:sz w:val="28"/>
          <w:szCs w:val="28"/>
          <w:spacing w:val="-1"/>
        </w:rPr>
        <w:t>所在系部：承德医学院附属医院</w:t>
      </w:r>
    </w:p>
    <w:p>
      <w:pPr>
        <w:pStyle w:val="BodyText"/>
        <w:spacing w:line="273" w:lineRule="auto"/>
        <w:rPr/>
      </w:pPr>
      <w:r/>
    </w:p>
    <w:p>
      <w:pPr>
        <w:pStyle w:val="BodyText"/>
        <w:spacing w:line="273" w:lineRule="auto"/>
        <w:rPr/>
      </w:pPr>
      <w:r/>
    </w:p>
    <w:p>
      <w:pPr>
        <w:pStyle w:val="BodyText"/>
        <w:spacing w:line="273" w:lineRule="auto"/>
        <w:rPr/>
      </w:pPr>
      <w:r/>
    </w:p>
    <w:p>
      <w:pPr>
        <w:ind w:left="2889"/>
        <w:spacing w:before="92" w:line="233" w:lineRule="auto"/>
        <w:rPr>
          <w:rFonts w:ascii="SimSun" w:hAnsi="SimSun" w:eastAsia="SimSun" w:cs="SimSun"/>
          <w:sz w:val="28"/>
          <w:szCs w:val="28"/>
        </w:rPr>
      </w:pPr>
      <w:r>
        <w:rPr>
          <w:rFonts w:ascii="SimSun" w:hAnsi="SimSun" w:eastAsia="SimSun" w:cs="SimSun"/>
          <w:sz w:val="28"/>
          <w:szCs w:val="28"/>
          <w:spacing w:val="-3"/>
        </w:rPr>
        <w:t>研究起止日期：</w:t>
      </w:r>
      <w:r>
        <w:rPr>
          <w:rFonts w:ascii="Times New Roman" w:hAnsi="Times New Roman" w:eastAsia="Times New Roman" w:cs="Times New Roman"/>
          <w:sz w:val="28"/>
          <w:szCs w:val="28"/>
          <w:spacing w:val="-3"/>
        </w:rPr>
        <w:t>2022 </w:t>
      </w:r>
      <w:r>
        <w:rPr>
          <w:rFonts w:ascii="SimSun" w:hAnsi="SimSun" w:eastAsia="SimSun" w:cs="SimSun"/>
          <w:sz w:val="28"/>
          <w:szCs w:val="28"/>
          <w:spacing w:val="-3"/>
        </w:rPr>
        <w:t>年</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3"/>
        </w:rPr>
        <w:t>1</w:t>
      </w:r>
      <w:r>
        <w:rPr>
          <w:rFonts w:ascii="Times New Roman" w:hAnsi="Times New Roman" w:eastAsia="Times New Roman" w:cs="Times New Roman"/>
          <w:sz w:val="28"/>
          <w:szCs w:val="28"/>
          <w:spacing w:val="18"/>
          <w:w w:val="101"/>
        </w:rPr>
        <w:t xml:space="preserve"> </w:t>
      </w:r>
      <w:r>
        <w:rPr>
          <w:rFonts w:ascii="SimSun" w:hAnsi="SimSun" w:eastAsia="SimSun" w:cs="SimSun"/>
          <w:sz w:val="28"/>
          <w:szCs w:val="28"/>
          <w:spacing w:val="-3"/>
        </w:rPr>
        <w:t>月～</w:t>
      </w:r>
      <w:r>
        <w:rPr>
          <w:rFonts w:ascii="Times New Roman" w:hAnsi="Times New Roman" w:eastAsia="Times New Roman" w:cs="Times New Roman"/>
          <w:sz w:val="28"/>
          <w:szCs w:val="28"/>
          <w:spacing w:val="-3"/>
        </w:rPr>
        <w:t>2023 </w:t>
      </w:r>
      <w:r>
        <w:rPr>
          <w:rFonts w:ascii="SimSun" w:hAnsi="SimSun" w:eastAsia="SimSun" w:cs="SimSun"/>
          <w:sz w:val="28"/>
          <w:szCs w:val="28"/>
          <w:spacing w:val="-3"/>
        </w:rPr>
        <w:t>年</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3"/>
        </w:rPr>
        <w:t>月</w:t>
      </w:r>
    </w:p>
    <w:p>
      <w:pPr>
        <w:ind w:left="3766"/>
        <w:spacing w:before="270" w:line="234" w:lineRule="auto"/>
        <w:rPr>
          <w:rFonts w:ascii="SimSun" w:hAnsi="SimSun" w:eastAsia="SimSun" w:cs="SimSun"/>
          <w:sz w:val="28"/>
          <w:szCs w:val="28"/>
        </w:rPr>
      </w:pPr>
      <w:r>
        <w:rPr>
          <w:rFonts w:ascii="SimSun" w:hAnsi="SimSun" w:eastAsia="SimSun" w:cs="SimSun"/>
          <w:sz w:val="28"/>
          <w:szCs w:val="28"/>
          <w:spacing w:val="-2"/>
        </w:rPr>
        <w:t>论文提交日期：</w:t>
      </w:r>
      <w:r>
        <w:rPr>
          <w:rFonts w:ascii="Times New Roman" w:hAnsi="Times New Roman" w:eastAsia="Times New Roman" w:cs="Times New Roman"/>
          <w:sz w:val="28"/>
          <w:szCs w:val="28"/>
          <w:spacing w:val="-2"/>
        </w:rPr>
        <w:t>2023 </w:t>
      </w:r>
      <w:r>
        <w:rPr>
          <w:rFonts w:ascii="SimSun" w:hAnsi="SimSun" w:eastAsia="SimSun" w:cs="SimSun"/>
          <w:sz w:val="28"/>
          <w:szCs w:val="28"/>
          <w:spacing w:val="-2"/>
        </w:rPr>
        <w:t>年</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2"/>
        </w:rPr>
        <w:t>3</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2"/>
        </w:rPr>
        <w:t>月</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before="94" w:line="159" w:lineRule="auto"/>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5"/>
        </w:rPr>
        <w:drawing>
          <wp:inline distT="0" distB="0" distL="0" distR="0">
            <wp:extent cx="147022" cy="14605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7022" cy="146050"/>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rPr>
        <w:t>htt</w:t>
      </w:r>
      <w:r>
        <w:rPr>
          <w:sz w:val="22"/>
          <w:szCs w:val="22"/>
          <w:position w:val="-7"/>
        </w:rPr>
        <w:drawing>
          <wp:inline distT="0" distB="0" distL="0" distR="0">
            <wp:extent cx="163510" cy="1143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63510" cy="114300"/>
                    </a:xfrm>
                    <a:prstGeom prst="rect">
                      <a:avLst/>
                    </a:prstGeom>
                  </pic:spPr>
                </pic:pic>
              </a:graphicData>
            </a:graphic>
          </wp:inline>
        </w:drawing>
      </w:r>
      <w:r>
        <w:rPr>
          <w:sz w:val="22"/>
          <w:szCs w:val="22"/>
          <w:color w:val="E6E6E6"/>
          <w:spacing w:val="-27"/>
        </w:rPr>
        <w:t xml:space="preserve"> </w:t>
      </w:r>
      <w:r>
        <w:rPr>
          <w:sz w:val="22"/>
          <w:szCs w:val="22"/>
          <w:color w:val="E6E6E6"/>
          <w:spacing w:val="16"/>
        </w:rPr>
        <w:t>:</w:t>
      </w:r>
      <w:r>
        <w:rPr>
          <w:sz w:val="22"/>
          <w:szCs w:val="22"/>
          <w:position w:val="-3"/>
        </w:rPr>
        <w:drawing>
          <wp:inline distT="0" distB="0" distL="0" distR="0">
            <wp:extent cx="48091" cy="1143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8091" cy="114300"/>
                    </a:xfrm>
                    <a:prstGeom prst="rect">
                      <a:avLst/>
                    </a:prstGeom>
                  </pic:spPr>
                </pic:pic>
              </a:graphicData>
            </a:graphic>
          </wp:inline>
        </w:drawing>
      </w:r>
      <w:r>
        <w:rPr>
          <w:sz w:val="22"/>
          <w:szCs w:val="22"/>
          <w:position w:val="-3"/>
        </w:rPr>
        <w:drawing>
          <wp:inline distT="0" distB="0" distL="0" distR="0">
            <wp:extent cx="48091" cy="1143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8091" cy="114300"/>
                    </a:xfrm>
                    <a:prstGeom prst="rect">
                      <a:avLst/>
                    </a:prstGeom>
                  </pic:spPr>
                </pic:pic>
              </a:graphicData>
            </a:graphic>
          </wp:inline>
        </w:drawing>
      </w:r>
      <w:r>
        <w:rPr>
          <w:sz w:val="22"/>
          <w:szCs w:val="22"/>
          <w:color w:val="E6E6E6"/>
        </w:rPr>
        <w:t>Www</w:t>
      </w:r>
      <w:r>
        <w:rPr>
          <w:sz w:val="22"/>
          <w:szCs w:val="22"/>
          <w:color w:val="E6E6E6"/>
          <w:spacing w:val="-34"/>
        </w:rPr>
        <w:t xml:space="preserve"> </w:t>
      </w:r>
      <w:r>
        <w:rPr>
          <w:sz w:val="22"/>
          <w:szCs w:val="22"/>
          <w:position w:val="-2"/>
        </w:rPr>
        <w:drawing>
          <wp:inline distT="0" distB="0" distL="0" distR="0">
            <wp:extent cx="17862" cy="1524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7862" cy="15240"/>
                    </a:xfrm>
                    <a:prstGeom prst="rect">
                      <a:avLst/>
                    </a:prstGeom>
                  </pic:spPr>
                </pic:pic>
              </a:graphicData>
            </a:graphic>
          </wp:inline>
        </w:drawing>
      </w:r>
      <w:r>
        <w:rPr>
          <w:sz w:val="22"/>
          <w:szCs w:val="22"/>
          <w:color w:val="E6E6E6"/>
          <w:spacing w:val="-41"/>
        </w:rPr>
        <w:t xml:space="preserve"> </w:t>
      </w:r>
      <w:r>
        <w:rPr>
          <w:sz w:val="22"/>
          <w:szCs w:val="22"/>
          <w:color w:val="E6E6E6"/>
        </w:rPr>
        <w:t>cnk</w:t>
      </w:r>
      <w:r>
        <w:rPr>
          <w:sz w:val="22"/>
          <w:szCs w:val="22"/>
          <w:position w:val="-2"/>
        </w:rPr>
        <w:drawing>
          <wp:inline distT="0" distB="0" distL="0" distR="0">
            <wp:extent cx="61831" cy="106679"/>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61831" cy="106679"/>
                    </a:xfrm>
                    <a:prstGeom prst="rect">
                      <a:avLst/>
                    </a:prstGeom>
                  </pic:spPr>
                </pic:pic>
              </a:graphicData>
            </a:graphic>
          </wp:inline>
        </w:drawing>
      </w:r>
      <w:r>
        <w:rPr>
          <w:sz w:val="22"/>
          <w:szCs w:val="22"/>
          <w:color w:val="E6E6E6"/>
          <w:position w:val="1"/>
        </w:rPr>
        <w:t>net</w:t>
      </w:r>
    </w:p>
    <w:p>
      <w:pPr>
        <w:spacing w:line="159" w:lineRule="auto"/>
        <w:sectPr>
          <w:pgSz w:w="11907" w:h="16839"/>
          <w:pgMar w:top="1431" w:right="1543" w:bottom="0" w:left="424" w:header="0" w:footer="0" w:gutter="0"/>
        </w:sectPr>
        <w:rPr>
          <w:sz w:val="22"/>
          <w:szCs w:val="22"/>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591"/>
        <w:spacing w:before="101" w:line="224" w:lineRule="auto"/>
        <w:rPr>
          <w:rFonts w:ascii="SimSun" w:hAnsi="SimSun" w:eastAsia="SimSun" w:cs="SimSun"/>
          <w:sz w:val="31"/>
          <w:szCs w:val="31"/>
        </w:rPr>
      </w:pPr>
      <w:r>
        <w:rPr>
          <w:rFonts w:ascii="SimSun" w:hAnsi="SimSun" w:eastAsia="SimSun" w:cs="SimSun"/>
          <w:sz w:val="31"/>
          <w:szCs w:val="31"/>
          <w:b/>
          <w:bCs/>
          <w:spacing w:val="7"/>
        </w:rPr>
        <w:t>加速康复外科理念在老年急性胆囊炎患者</w:t>
      </w:r>
    </w:p>
    <w:p>
      <w:pPr>
        <w:ind w:left="2939"/>
        <w:spacing w:before="247" w:line="224" w:lineRule="auto"/>
        <w:rPr>
          <w:rFonts w:ascii="SimSun" w:hAnsi="SimSun" w:eastAsia="SimSun" w:cs="SimSun"/>
          <w:sz w:val="31"/>
          <w:szCs w:val="31"/>
        </w:rPr>
      </w:pPr>
      <w:r>
        <w:rPr>
          <w:rFonts w:ascii="SimSun" w:hAnsi="SimSun" w:eastAsia="SimSun" w:cs="SimSun"/>
          <w:sz w:val="31"/>
          <w:szCs w:val="31"/>
          <w:b/>
          <w:bCs/>
          <w:spacing w:val="5"/>
        </w:rPr>
        <w:t>围手术期的临床应用和循证医学研究</w:t>
      </w:r>
    </w:p>
    <w:p>
      <w:pPr>
        <w:spacing w:before="310" w:line="192" w:lineRule="auto"/>
        <w:jc w:val="right"/>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The clinical applicability and evidence-based medical</w:t>
      </w:r>
      <w:r>
        <w:rPr>
          <w:rFonts w:ascii="Times New Roman" w:hAnsi="Times New Roman" w:eastAsia="Times New Roman" w:cs="Times New Roman"/>
          <w:sz w:val="31"/>
          <w:szCs w:val="31"/>
          <w:b/>
          <w:bCs/>
          <w:spacing w:val="15"/>
        </w:rPr>
        <w:t xml:space="preserve"> </w:t>
      </w:r>
      <w:r>
        <w:rPr>
          <w:rFonts w:ascii="Times New Roman" w:hAnsi="Times New Roman" w:eastAsia="Times New Roman" w:cs="Times New Roman"/>
          <w:sz w:val="31"/>
          <w:szCs w:val="31"/>
          <w:b/>
          <w:bCs/>
          <w:spacing w:val="4"/>
        </w:rPr>
        <w:t>study</w:t>
      </w:r>
      <w:r>
        <w:rPr>
          <w:rFonts w:ascii="Times New Roman" w:hAnsi="Times New Roman" w:eastAsia="Times New Roman" w:cs="Times New Roman"/>
          <w:sz w:val="31"/>
          <w:szCs w:val="31"/>
          <w:b/>
          <w:bCs/>
          <w:spacing w:val="14"/>
        </w:rPr>
        <w:t xml:space="preserve"> </w:t>
      </w:r>
      <w:r>
        <w:rPr>
          <w:rFonts w:ascii="Times New Roman" w:hAnsi="Times New Roman" w:eastAsia="Times New Roman" w:cs="Times New Roman"/>
          <w:sz w:val="31"/>
          <w:szCs w:val="31"/>
          <w:b/>
          <w:bCs/>
          <w:spacing w:val="4"/>
        </w:rPr>
        <w:t>of</w:t>
      </w:r>
      <w:r>
        <w:rPr>
          <w:rFonts w:ascii="Times New Roman" w:hAnsi="Times New Roman" w:eastAsia="Times New Roman" w:cs="Times New Roman"/>
          <w:sz w:val="31"/>
          <w:szCs w:val="31"/>
          <w:b/>
          <w:bCs/>
          <w:spacing w:val="-15"/>
        </w:rPr>
        <w:t xml:space="preserve"> </w:t>
      </w:r>
      <w:r>
        <w:rPr>
          <w:rFonts w:ascii="Times New Roman" w:hAnsi="Times New Roman" w:eastAsia="Times New Roman" w:cs="Times New Roman"/>
          <w:sz w:val="31"/>
          <w:szCs w:val="31"/>
          <w:b/>
          <w:bCs/>
          <w:spacing w:val="3"/>
        </w:rPr>
        <w:t>the</w:t>
      </w:r>
    </w:p>
    <w:p>
      <w:pPr>
        <w:pStyle w:val="BodyText"/>
        <w:spacing w:line="248" w:lineRule="auto"/>
        <w:rPr/>
      </w:pPr>
      <w:r/>
    </w:p>
    <w:p>
      <w:pPr>
        <w:ind w:right="42"/>
        <w:spacing w:before="89" w:line="192" w:lineRule="auto"/>
        <w:jc w:val="right"/>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enhanced recovery after surgery protocol in elderl</w:t>
      </w:r>
      <w:r>
        <w:rPr>
          <w:rFonts w:ascii="Times New Roman" w:hAnsi="Times New Roman" w:eastAsia="Times New Roman" w:cs="Times New Roman"/>
          <w:sz w:val="31"/>
          <w:szCs w:val="31"/>
          <w:b/>
          <w:bCs/>
          <w:spacing w:val="3"/>
        </w:rPr>
        <w:t>y patients with</w:t>
      </w:r>
    </w:p>
    <w:p>
      <w:pPr>
        <w:pStyle w:val="BodyText"/>
        <w:spacing w:line="248" w:lineRule="auto"/>
        <w:rPr/>
      </w:pPr>
      <w:r/>
    </w:p>
    <w:p>
      <w:pPr>
        <w:ind w:left="2309"/>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acute cholecystitis during perioperative </w:t>
      </w:r>
      <w:r>
        <w:rPr>
          <w:rFonts w:ascii="Times New Roman" w:hAnsi="Times New Roman" w:eastAsia="Times New Roman" w:cs="Times New Roman"/>
          <w:sz w:val="31"/>
          <w:szCs w:val="31"/>
          <w:b/>
          <w:bCs/>
          <w:spacing w:val="3"/>
        </w:rPr>
        <w:t>period</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3521"/>
        <w:spacing w:before="92" w:line="219" w:lineRule="auto"/>
        <w:rPr>
          <w:rFonts w:ascii="SimSun" w:hAnsi="SimSun" w:eastAsia="SimSun" w:cs="SimSun"/>
          <w:sz w:val="28"/>
          <w:szCs w:val="28"/>
        </w:rPr>
      </w:pPr>
      <w:r>
        <w:rPr>
          <w:rFonts w:ascii="SimSun" w:hAnsi="SimSun" w:eastAsia="SimSun" w:cs="SimSun"/>
          <w:sz w:val="28"/>
          <w:szCs w:val="28"/>
          <w:spacing w:val="-4"/>
        </w:rPr>
        <w:t>研</w:t>
      </w:r>
      <w:r>
        <w:rPr>
          <w:rFonts w:ascii="SimSun" w:hAnsi="SimSun" w:eastAsia="SimSun" w:cs="SimSun"/>
          <w:sz w:val="28"/>
          <w:szCs w:val="28"/>
          <w:spacing w:val="23"/>
        </w:rPr>
        <w:t xml:space="preserve"> </w:t>
      </w:r>
      <w:r>
        <w:rPr>
          <w:rFonts w:ascii="SimSun" w:hAnsi="SimSun" w:eastAsia="SimSun" w:cs="SimSun"/>
          <w:sz w:val="28"/>
          <w:szCs w:val="28"/>
          <w:spacing w:val="-4"/>
        </w:rPr>
        <w:t>究 生：于天洋</w:t>
      </w:r>
    </w:p>
    <w:p>
      <w:pPr>
        <w:ind w:left="3527"/>
        <w:spacing w:before="292" w:line="235" w:lineRule="auto"/>
        <w:rPr>
          <w:rFonts w:ascii="Times New Roman" w:hAnsi="Times New Roman" w:eastAsia="Times New Roman" w:cs="Times New Roman"/>
          <w:sz w:val="28"/>
          <w:szCs w:val="28"/>
        </w:rPr>
      </w:pPr>
      <w:r>
        <w:rPr>
          <w:rFonts w:ascii="SimSun" w:hAnsi="SimSun" w:eastAsia="SimSun" w:cs="SimSun"/>
          <w:sz w:val="28"/>
          <w:szCs w:val="28"/>
          <w:spacing w:val="-3"/>
        </w:rPr>
        <w:t>学</w:t>
      </w:r>
      <w:r>
        <w:rPr>
          <w:rFonts w:ascii="SimSun" w:hAnsi="SimSun" w:eastAsia="SimSun" w:cs="SimSun"/>
          <w:sz w:val="28"/>
          <w:szCs w:val="28"/>
          <w:spacing w:val="4"/>
        </w:rPr>
        <w:t xml:space="preserve">    </w:t>
      </w:r>
      <w:r>
        <w:rPr>
          <w:rFonts w:ascii="SimSun" w:hAnsi="SimSun" w:eastAsia="SimSun" w:cs="SimSun"/>
          <w:sz w:val="28"/>
          <w:szCs w:val="28"/>
          <w:spacing w:val="-3"/>
        </w:rPr>
        <w:t>号：</w:t>
      </w:r>
      <w:r>
        <w:rPr>
          <w:rFonts w:ascii="Times New Roman" w:hAnsi="Times New Roman" w:eastAsia="Times New Roman" w:cs="Times New Roman"/>
          <w:sz w:val="28"/>
          <w:szCs w:val="28"/>
          <w:spacing w:val="-3"/>
        </w:rPr>
        <w:t>20200358</w:t>
      </w:r>
    </w:p>
    <w:p>
      <w:pPr>
        <w:ind w:left="3522"/>
        <w:spacing w:before="267" w:line="234" w:lineRule="auto"/>
        <w:rPr>
          <w:rFonts w:ascii="SimSun" w:hAnsi="SimSun" w:eastAsia="SimSun" w:cs="SimSun"/>
          <w:sz w:val="28"/>
          <w:szCs w:val="28"/>
        </w:rPr>
      </w:pPr>
      <w:r>
        <w:rPr>
          <w:rFonts w:ascii="SimSun" w:hAnsi="SimSun" w:eastAsia="SimSun" w:cs="SimSun"/>
          <w:sz w:val="28"/>
          <w:szCs w:val="28"/>
          <w:spacing w:val="-1"/>
        </w:rPr>
        <w:t>年    级：</w:t>
      </w:r>
      <w:r>
        <w:rPr>
          <w:rFonts w:ascii="Times New Roman" w:hAnsi="Times New Roman" w:eastAsia="Times New Roman" w:cs="Times New Roman"/>
          <w:sz w:val="28"/>
          <w:szCs w:val="28"/>
          <w:spacing w:val="-1"/>
        </w:rPr>
        <w:t>2020</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1"/>
        </w:rPr>
        <w:t>级</w:t>
      </w:r>
    </w:p>
    <w:p>
      <w:pPr>
        <w:ind w:left="3529"/>
        <w:spacing w:before="270" w:line="219" w:lineRule="auto"/>
        <w:rPr>
          <w:rFonts w:ascii="SimSun" w:hAnsi="SimSun" w:eastAsia="SimSun" w:cs="SimSun"/>
          <w:sz w:val="28"/>
          <w:szCs w:val="28"/>
        </w:rPr>
      </w:pPr>
      <w:r>
        <w:rPr>
          <w:rFonts w:ascii="SimSun" w:hAnsi="SimSun" w:eastAsia="SimSun" w:cs="SimSun"/>
          <w:sz w:val="28"/>
          <w:szCs w:val="28"/>
          <w:spacing w:val="-3"/>
        </w:rPr>
        <w:t>导    师：于爱军</w:t>
      </w:r>
      <w:r>
        <w:rPr>
          <w:rFonts w:ascii="SimSun" w:hAnsi="SimSun" w:eastAsia="SimSun" w:cs="SimSun"/>
          <w:sz w:val="28"/>
          <w:szCs w:val="28"/>
          <w:spacing w:val="11"/>
        </w:rPr>
        <w:t xml:space="preserve">  </w:t>
      </w:r>
      <w:r>
        <w:rPr>
          <w:rFonts w:ascii="SimSun" w:hAnsi="SimSun" w:eastAsia="SimSun" w:cs="SimSun"/>
          <w:sz w:val="28"/>
          <w:szCs w:val="28"/>
          <w:spacing w:val="-3"/>
        </w:rPr>
        <w:t>副教授</w:t>
      </w:r>
    </w:p>
    <w:p>
      <w:pPr>
        <w:ind w:left="3527"/>
        <w:spacing w:before="292" w:line="219" w:lineRule="auto"/>
        <w:rPr>
          <w:rFonts w:ascii="SimSun" w:hAnsi="SimSun" w:eastAsia="SimSun" w:cs="SimSun"/>
          <w:sz w:val="28"/>
          <w:szCs w:val="28"/>
        </w:rPr>
      </w:pPr>
      <w:r>
        <w:rPr>
          <w:rFonts w:ascii="SimSun" w:hAnsi="SimSun" w:eastAsia="SimSun" w:cs="SimSun"/>
          <w:sz w:val="28"/>
          <w:szCs w:val="28"/>
          <w:spacing w:val="-2"/>
        </w:rPr>
        <w:t>学科专业：外科学</w:t>
      </w:r>
    </w:p>
    <w:p>
      <w:pPr>
        <w:ind w:left="3521"/>
        <w:spacing w:before="292" w:line="219" w:lineRule="auto"/>
        <w:rPr>
          <w:rFonts w:ascii="SimSun" w:hAnsi="SimSun" w:eastAsia="SimSun" w:cs="SimSun"/>
          <w:sz w:val="28"/>
          <w:szCs w:val="28"/>
        </w:rPr>
      </w:pPr>
      <w:r>
        <w:rPr>
          <w:rFonts w:ascii="SimSun" w:hAnsi="SimSun" w:eastAsia="SimSun" w:cs="SimSun"/>
          <w:sz w:val="28"/>
          <w:szCs w:val="28"/>
          <w:spacing w:val="-1"/>
        </w:rPr>
        <w:t>所在系部：承德医学院附属医院</w:t>
      </w:r>
    </w:p>
    <w:p>
      <w:pPr>
        <w:ind w:left="3521"/>
        <w:spacing w:before="292" w:line="219" w:lineRule="auto"/>
        <w:rPr>
          <w:rFonts w:ascii="SimSun" w:hAnsi="SimSun" w:eastAsia="SimSun" w:cs="SimSun"/>
          <w:sz w:val="28"/>
          <w:szCs w:val="28"/>
        </w:rPr>
      </w:pPr>
      <w:r>
        <w:rPr>
          <w:rFonts w:ascii="SimSun" w:hAnsi="SimSun" w:eastAsia="SimSun" w:cs="SimSun"/>
          <w:sz w:val="28"/>
          <w:szCs w:val="28"/>
          <w:spacing w:val="-1"/>
        </w:rPr>
        <w:t>研究方向：肝胆外科疾病的诊治</w:t>
      </w: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2889"/>
        <w:spacing w:before="92" w:line="233" w:lineRule="auto"/>
        <w:rPr>
          <w:rFonts w:ascii="SimSun" w:hAnsi="SimSun" w:eastAsia="SimSun" w:cs="SimSun"/>
          <w:sz w:val="28"/>
          <w:szCs w:val="28"/>
        </w:rPr>
      </w:pPr>
      <w:r>
        <w:rPr>
          <w:rFonts w:ascii="SimSun" w:hAnsi="SimSun" w:eastAsia="SimSun" w:cs="SimSun"/>
          <w:sz w:val="28"/>
          <w:szCs w:val="28"/>
          <w:spacing w:val="-3"/>
        </w:rPr>
        <w:t>研究起止日期：</w:t>
      </w:r>
      <w:r>
        <w:rPr>
          <w:rFonts w:ascii="Times New Roman" w:hAnsi="Times New Roman" w:eastAsia="Times New Roman" w:cs="Times New Roman"/>
          <w:sz w:val="28"/>
          <w:szCs w:val="28"/>
          <w:spacing w:val="-3"/>
        </w:rPr>
        <w:t>2022 </w:t>
      </w:r>
      <w:r>
        <w:rPr>
          <w:rFonts w:ascii="SimSun" w:hAnsi="SimSun" w:eastAsia="SimSun" w:cs="SimSun"/>
          <w:sz w:val="28"/>
          <w:szCs w:val="28"/>
          <w:spacing w:val="-3"/>
        </w:rPr>
        <w:t>年</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3"/>
        </w:rPr>
        <w:t>1</w:t>
      </w:r>
      <w:r>
        <w:rPr>
          <w:rFonts w:ascii="Times New Roman" w:hAnsi="Times New Roman" w:eastAsia="Times New Roman" w:cs="Times New Roman"/>
          <w:sz w:val="28"/>
          <w:szCs w:val="28"/>
          <w:spacing w:val="18"/>
          <w:w w:val="101"/>
        </w:rPr>
        <w:t xml:space="preserve"> </w:t>
      </w:r>
      <w:r>
        <w:rPr>
          <w:rFonts w:ascii="SimSun" w:hAnsi="SimSun" w:eastAsia="SimSun" w:cs="SimSun"/>
          <w:sz w:val="28"/>
          <w:szCs w:val="28"/>
          <w:spacing w:val="-3"/>
        </w:rPr>
        <w:t>月～</w:t>
      </w:r>
      <w:r>
        <w:rPr>
          <w:rFonts w:ascii="Times New Roman" w:hAnsi="Times New Roman" w:eastAsia="Times New Roman" w:cs="Times New Roman"/>
          <w:sz w:val="28"/>
          <w:szCs w:val="28"/>
          <w:spacing w:val="-3"/>
        </w:rPr>
        <w:t>2023 </w:t>
      </w:r>
      <w:r>
        <w:rPr>
          <w:rFonts w:ascii="SimSun" w:hAnsi="SimSun" w:eastAsia="SimSun" w:cs="SimSun"/>
          <w:sz w:val="28"/>
          <w:szCs w:val="28"/>
          <w:spacing w:val="-3"/>
        </w:rPr>
        <w:t>年</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3"/>
        </w:rPr>
        <w:t>月</w:t>
      </w:r>
    </w:p>
    <w:p>
      <w:pPr>
        <w:ind w:left="3766"/>
        <w:spacing w:before="270" w:line="234" w:lineRule="auto"/>
        <w:rPr>
          <w:rFonts w:ascii="SimSun" w:hAnsi="SimSun" w:eastAsia="SimSun" w:cs="SimSun"/>
          <w:sz w:val="28"/>
          <w:szCs w:val="28"/>
        </w:rPr>
      </w:pPr>
      <w:r>
        <w:rPr>
          <w:rFonts w:ascii="SimSun" w:hAnsi="SimSun" w:eastAsia="SimSun" w:cs="SimSun"/>
          <w:sz w:val="28"/>
          <w:szCs w:val="28"/>
          <w:spacing w:val="-2"/>
        </w:rPr>
        <w:t>论文提交日期：</w:t>
      </w:r>
      <w:r>
        <w:rPr>
          <w:rFonts w:ascii="Times New Roman" w:hAnsi="Times New Roman" w:eastAsia="Times New Roman" w:cs="Times New Roman"/>
          <w:sz w:val="28"/>
          <w:szCs w:val="28"/>
          <w:spacing w:val="-2"/>
        </w:rPr>
        <w:t>2023 </w:t>
      </w:r>
      <w:r>
        <w:rPr>
          <w:rFonts w:ascii="SimSun" w:hAnsi="SimSun" w:eastAsia="SimSun" w:cs="SimSun"/>
          <w:sz w:val="28"/>
          <w:szCs w:val="28"/>
          <w:spacing w:val="-2"/>
        </w:rPr>
        <w:t>年</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2"/>
        </w:rPr>
        <w:t>3</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2"/>
        </w:rPr>
        <w:t>月</w:t>
      </w:r>
    </w:p>
    <w:p>
      <w:pPr>
        <w:spacing w:line="234" w:lineRule="auto"/>
        <w:sectPr>
          <w:footerReference w:type="default" r:id="rId7"/>
          <w:pgSz w:w="11907" w:h="16839"/>
          <w:pgMar w:top="1431" w:right="1545" w:bottom="604" w:left="424" w:header="0" w:footer="354" w:gutter="0"/>
        </w:sectPr>
        <w:rPr>
          <w:rFonts w:ascii="SimSun" w:hAnsi="SimSun" w:eastAsia="SimSun" w:cs="SimSun"/>
          <w:sz w:val="28"/>
          <w:szCs w:val="28"/>
        </w:rPr>
      </w:pPr>
    </w:p>
    <w:p>
      <w:pPr>
        <w:pStyle w:val="BodyText"/>
        <w:spacing w:line="266" w:lineRule="auto"/>
        <w:rPr/>
      </w:pPr>
      <w:r/>
    </w:p>
    <w:p>
      <w:pPr>
        <w:pStyle w:val="BodyText"/>
        <w:spacing w:line="267" w:lineRule="auto"/>
        <w:rPr/>
      </w:pPr>
      <w:r/>
    </w:p>
    <w:sdt>
      <w:sdtPr>
        <w:rPr>
          <w:rFonts w:ascii="SimHei" w:hAnsi="SimHei" w:eastAsia="SimHei" w:cs="SimHei"/>
          <w:sz w:val="32"/>
          <w:szCs w:val="32"/>
        </w:rPr>
        <w:docPartObj>
          <w:docPartGallery w:val="Table of Contents"/>
          <w:docPartUnique/>
        </w:docPartObj>
      </w:sdtPr>
      <w:sdtEndPr>
        <w:rPr>
          <w:rFonts w:ascii="Times New Roman" w:hAnsi="Times New Roman" w:eastAsia="Times New Roman" w:cs="Times New Roman"/>
          <w:sz w:val="27"/>
          <w:szCs w:val="27"/>
        </w:rPr>
      </w:sdtEndPr>
      <w:sdtContent>
        <w:p>
          <w:pPr>
            <w:ind w:left="5102"/>
            <w:spacing w:before="104" w:line="219" w:lineRule="auto"/>
            <w:rPr>
              <w:rFonts w:ascii="SimHei" w:hAnsi="SimHei" w:eastAsia="SimHei" w:cs="SimHei"/>
              <w:sz w:val="32"/>
              <w:szCs w:val="32"/>
            </w:rPr>
          </w:pPr>
          <w:r>
            <w:rPr>
              <w:rFonts w:ascii="SimHei" w:hAnsi="SimHei" w:eastAsia="SimHei" w:cs="SimHei"/>
              <w:sz w:val="32"/>
              <w:szCs w:val="32"/>
              <w:spacing w:val="-27"/>
            </w:rPr>
            <w:t>目</w:t>
          </w:r>
          <w:r>
            <w:rPr>
              <w:rFonts w:ascii="SimHei" w:hAnsi="SimHei" w:eastAsia="SimHei" w:cs="SimHei"/>
              <w:sz w:val="32"/>
              <w:szCs w:val="32"/>
              <w:spacing w:val="8"/>
            </w:rPr>
            <w:t xml:space="preserve">  </w:t>
          </w:r>
          <w:r>
            <w:rPr>
              <w:rFonts w:ascii="SimHei" w:hAnsi="SimHei" w:eastAsia="SimHei" w:cs="SimHei"/>
              <w:sz w:val="32"/>
              <w:szCs w:val="32"/>
              <w:spacing w:val="-27"/>
            </w:rPr>
            <w:t>录</w:t>
          </w:r>
        </w:p>
        <w:p>
          <w:pPr>
            <w:pStyle w:val="BodyText"/>
            <w:spacing w:line="410" w:lineRule="auto"/>
            <w:rPr/>
          </w:pPr>
          <w:r/>
        </w:p>
        <w:p>
          <w:pPr>
            <w:ind w:right="18"/>
            <w:spacing w:before="88" w:line="225" w:lineRule="auto"/>
            <w:jc w:val="right"/>
            <w:rPr>
              <w:rFonts w:ascii="SimSun" w:hAnsi="SimSun" w:eastAsia="SimSun" w:cs="SimSun"/>
              <w:sz w:val="27"/>
              <w:szCs w:val="27"/>
            </w:rPr>
          </w:pPr>
          <w:hyperlink w:history="true" w:anchor="bookmark1">
            <w:r>
              <w:rPr>
                <w:rFonts w:ascii="SimSun" w:hAnsi="SimSun" w:eastAsia="SimSun" w:cs="SimSun"/>
                <w:sz w:val="27"/>
                <w:szCs w:val="27"/>
                <w:spacing w:val="11"/>
              </w:rPr>
              <w:t>第一部分 加速康复外科理念在老年急性胆囊炎患者行</w:t>
            </w:r>
            <w:r>
              <w:rPr>
                <w:rFonts w:ascii="SimSun" w:hAnsi="SimSun" w:eastAsia="SimSun" w:cs="SimSun"/>
                <w:sz w:val="27"/>
                <w:szCs w:val="27"/>
                <w:spacing w:val="10"/>
              </w:rPr>
              <w:t>腹腔镜胆囊切</w:t>
            </w:r>
          </w:hyperlink>
        </w:p>
        <w:p>
          <w:pPr>
            <w:ind w:left="1503"/>
            <w:spacing w:before="31"/>
            <w:tabs>
              <w:tab w:val="right" w:leader="dot" w:pos="9682"/>
            </w:tabs>
            <w:rPr>
              <w:rFonts w:ascii="Times New Roman" w:hAnsi="Times New Roman" w:eastAsia="Times New Roman" w:cs="Times New Roman"/>
              <w:sz w:val="27"/>
              <w:szCs w:val="27"/>
            </w:rPr>
          </w:pPr>
          <w:hyperlink w:history="true" w:anchor="bookmark1">
            <w:r>
              <w:rPr>
                <w:rFonts w:ascii="SimSun" w:hAnsi="SimSun" w:eastAsia="SimSun" w:cs="SimSun"/>
                <w:sz w:val="27"/>
                <w:szCs w:val="27"/>
                <w:spacing w:val="5"/>
              </w:rPr>
              <w:t>除术中的应用</w:t>
            </w:r>
            <w:r>
              <w:rPr>
                <w:rFonts w:ascii="SimSun" w:hAnsi="SimSun" w:eastAsia="SimSun" w:cs="SimSun"/>
                <w:sz w:val="27"/>
                <w:szCs w:val="27"/>
                <w:spacing w:val="-74"/>
              </w:rPr>
              <w:t xml:space="preserve"> </w:t>
            </w:r>
            <w:r>
              <w:rPr>
                <w:rFonts w:ascii="SimSun" w:hAnsi="SimSun" w:eastAsia="SimSun" w:cs="SimSun"/>
                <w:sz w:val="27"/>
                <w:szCs w:val="27"/>
              </w:rPr>
              <w:tab/>
            </w:r>
            <w:r>
              <w:rPr>
                <w:rFonts w:ascii="Times New Roman" w:hAnsi="Times New Roman" w:eastAsia="Times New Roman" w:cs="Times New Roman"/>
                <w:sz w:val="27"/>
                <w:szCs w:val="27"/>
                <w:spacing w:val="18"/>
              </w:rPr>
              <w:t>7</w:t>
            </w:r>
          </w:hyperlink>
        </w:p>
        <w:p>
          <w:pPr>
            <w:ind w:left="1592"/>
            <w:spacing w:before="8" w:line="242" w:lineRule="auto"/>
            <w:tabs>
              <w:tab w:val="right" w:leader="dot" w:pos="9682"/>
            </w:tabs>
            <w:rPr>
              <w:rFonts w:ascii="Times New Roman" w:hAnsi="Times New Roman" w:eastAsia="Times New Roman" w:cs="Times New Roman"/>
              <w:sz w:val="27"/>
              <w:szCs w:val="27"/>
            </w:rPr>
          </w:pPr>
          <w:hyperlink w:history="true" w:anchor="bookmark2">
            <w:r>
              <w:rPr>
                <w:rFonts w:ascii="SimSun" w:hAnsi="SimSun" w:eastAsia="SimSun" w:cs="SimSun"/>
                <w:sz w:val="27"/>
                <w:szCs w:val="27"/>
                <w:spacing w:val="1"/>
              </w:rPr>
              <w:t>前言</w:t>
            </w:r>
            <w:r>
              <w:rPr>
                <w:rFonts w:ascii="SimSun" w:hAnsi="SimSun" w:eastAsia="SimSun" w:cs="SimSun"/>
                <w:sz w:val="27"/>
                <w:szCs w:val="27"/>
                <w:spacing w:val="-99"/>
              </w:rPr>
              <w:t xml:space="preserve"> </w:t>
            </w:r>
            <w:r>
              <w:rPr>
                <w:rFonts w:ascii="SimSun" w:hAnsi="SimSun" w:eastAsia="SimSun" w:cs="SimSun"/>
                <w:sz w:val="27"/>
                <w:szCs w:val="27"/>
              </w:rPr>
              <w:tab/>
            </w:r>
            <w:r>
              <w:rPr>
                <w:rFonts w:ascii="Times New Roman" w:hAnsi="Times New Roman" w:eastAsia="Times New Roman" w:cs="Times New Roman"/>
                <w:sz w:val="27"/>
                <w:szCs w:val="27"/>
                <w:spacing w:val="17"/>
              </w:rPr>
              <w:t>7</w:t>
            </w:r>
          </w:hyperlink>
        </w:p>
        <w:p>
          <w:pPr>
            <w:ind w:left="1587"/>
            <w:spacing w:before="5"/>
            <w:tabs>
              <w:tab w:val="right" w:leader="dot" w:pos="9682"/>
            </w:tabs>
            <w:rPr>
              <w:rFonts w:ascii="Times New Roman" w:hAnsi="Times New Roman" w:eastAsia="Times New Roman" w:cs="Times New Roman"/>
              <w:sz w:val="27"/>
              <w:szCs w:val="27"/>
            </w:rPr>
          </w:pPr>
          <w:hyperlink w:history="true" w:anchor="bookmark3">
            <w:r>
              <w:rPr>
                <w:rFonts w:ascii="SimSun" w:hAnsi="SimSun" w:eastAsia="SimSun" w:cs="SimSun"/>
                <w:sz w:val="27"/>
                <w:szCs w:val="27"/>
                <w:spacing w:val="7"/>
              </w:rPr>
              <w:t>材料与方法</w:t>
            </w:r>
            <w:r>
              <w:rPr>
                <w:rFonts w:ascii="SimSun" w:hAnsi="SimSun" w:eastAsia="SimSun" w:cs="SimSun"/>
                <w:sz w:val="27"/>
                <w:szCs w:val="27"/>
                <w:spacing w:val="-103"/>
              </w:rPr>
              <w:t xml:space="preserve"> </w:t>
            </w:r>
            <w:r>
              <w:rPr>
                <w:rFonts w:ascii="SimSun" w:hAnsi="SimSun" w:eastAsia="SimSun" w:cs="SimSun"/>
                <w:sz w:val="27"/>
                <w:szCs w:val="27"/>
              </w:rPr>
              <w:tab/>
            </w:r>
            <w:r>
              <w:rPr>
                <w:rFonts w:ascii="Times New Roman" w:hAnsi="Times New Roman" w:eastAsia="Times New Roman" w:cs="Times New Roman"/>
                <w:sz w:val="27"/>
                <w:szCs w:val="27"/>
                <w:spacing w:val="18"/>
              </w:rPr>
              <w:t>9</w:t>
            </w:r>
          </w:hyperlink>
        </w:p>
        <w:p>
          <w:pPr>
            <w:ind w:left="1594"/>
            <w:spacing w:before="9" w:line="241" w:lineRule="auto"/>
            <w:tabs>
              <w:tab w:val="right" w:leader="dot" w:pos="9684"/>
            </w:tabs>
            <w:rPr>
              <w:rFonts w:ascii="Times New Roman" w:hAnsi="Times New Roman" w:eastAsia="Times New Roman" w:cs="Times New Roman"/>
              <w:sz w:val="27"/>
              <w:szCs w:val="27"/>
            </w:rPr>
          </w:pPr>
          <w:hyperlink w:history="true" w:anchor="bookmark4">
            <w:r>
              <w:rPr>
                <w:rFonts w:ascii="SimSun" w:hAnsi="SimSun" w:eastAsia="SimSun" w:cs="SimSun"/>
                <w:sz w:val="27"/>
                <w:szCs w:val="27"/>
              </w:rPr>
              <w:t>结果</w:t>
            </w:r>
            <w:r>
              <w:rPr>
                <w:rFonts w:ascii="SimSun" w:hAnsi="SimSun" w:eastAsia="SimSun" w:cs="SimSun"/>
                <w:sz w:val="27"/>
                <w:szCs w:val="27"/>
                <w:spacing w:val="-99"/>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rFonts w:ascii="Times New Roman" w:hAnsi="Times New Roman" w:eastAsia="Times New Roman" w:cs="Times New Roman"/>
                <w:sz w:val="27"/>
                <w:szCs w:val="27"/>
                <w:spacing w:val="-6"/>
              </w:rPr>
              <w:t>12</w:t>
            </w:r>
          </w:hyperlink>
        </w:p>
        <w:p>
          <w:pPr>
            <w:ind w:left="1587"/>
            <w:spacing w:before="7" w:line="242" w:lineRule="auto"/>
            <w:tabs>
              <w:tab w:val="right" w:leader="dot" w:pos="9684"/>
            </w:tabs>
            <w:rPr>
              <w:rFonts w:ascii="Times New Roman" w:hAnsi="Times New Roman" w:eastAsia="Times New Roman" w:cs="Times New Roman"/>
              <w:sz w:val="27"/>
              <w:szCs w:val="27"/>
            </w:rPr>
          </w:pPr>
          <w:hyperlink w:history="true" w:anchor="bookmark5">
            <w:r>
              <w:rPr>
                <w:rFonts w:ascii="SimSun" w:hAnsi="SimSun" w:eastAsia="SimSun" w:cs="SimSun"/>
                <w:sz w:val="27"/>
                <w:szCs w:val="27"/>
                <w:spacing w:val="4"/>
              </w:rPr>
              <w:t>讨论</w:t>
            </w:r>
            <w:r>
              <w:rPr>
                <w:rFonts w:ascii="SimSun" w:hAnsi="SimSun" w:eastAsia="SimSun" w:cs="SimSun"/>
                <w:sz w:val="27"/>
                <w:szCs w:val="27"/>
                <w:spacing w:val="-100"/>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rFonts w:ascii="Times New Roman" w:hAnsi="Times New Roman" w:eastAsia="Times New Roman" w:cs="Times New Roman"/>
                <w:sz w:val="27"/>
                <w:szCs w:val="27"/>
                <w:spacing w:val="-6"/>
              </w:rPr>
              <w:t>14</w:t>
            </w:r>
          </w:hyperlink>
        </w:p>
        <w:p>
          <w:pPr>
            <w:ind w:left="1595"/>
            <w:spacing w:before="6" w:line="242" w:lineRule="auto"/>
            <w:tabs>
              <w:tab w:val="right" w:leader="dot" w:pos="9684"/>
            </w:tabs>
            <w:rPr>
              <w:rFonts w:ascii="Times New Roman" w:hAnsi="Times New Roman" w:eastAsia="Times New Roman" w:cs="Times New Roman"/>
              <w:sz w:val="27"/>
              <w:szCs w:val="27"/>
            </w:rPr>
          </w:pPr>
          <w:hyperlink w:history="true" w:anchor="bookmark6">
            <w:r>
              <w:rPr>
                <w:rFonts w:ascii="SimSun" w:hAnsi="SimSun" w:eastAsia="SimSun" w:cs="SimSun"/>
                <w:sz w:val="27"/>
                <w:szCs w:val="27"/>
              </w:rPr>
              <w:t>小结</w:t>
            </w:r>
            <w:r>
              <w:rPr>
                <w:rFonts w:ascii="SimSun" w:hAnsi="SimSun" w:eastAsia="SimSun" w:cs="SimSun"/>
                <w:sz w:val="27"/>
                <w:szCs w:val="27"/>
                <w:spacing w:val="-100"/>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rFonts w:ascii="Times New Roman" w:hAnsi="Times New Roman" w:eastAsia="Times New Roman" w:cs="Times New Roman"/>
                <w:sz w:val="27"/>
                <w:szCs w:val="27"/>
                <w:spacing w:val="-6"/>
              </w:rPr>
              <w:t>18</w:t>
            </w:r>
          </w:hyperlink>
        </w:p>
        <w:p>
          <w:pPr>
            <w:ind w:left="1609"/>
            <w:spacing w:before="6"/>
            <w:tabs>
              <w:tab w:val="right" w:leader="dot" w:pos="9684"/>
            </w:tabs>
            <w:rPr>
              <w:rFonts w:ascii="Times New Roman" w:hAnsi="Times New Roman" w:eastAsia="Times New Roman" w:cs="Times New Roman"/>
              <w:sz w:val="27"/>
              <w:szCs w:val="27"/>
            </w:rPr>
          </w:pPr>
          <w:hyperlink w:history="true" w:anchor="bookmark7">
            <w:r>
              <w:rPr>
                <w:rFonts w:ascii="SimSun" w:hAnsi="SimSun" w:eastAsia="SimSun" w:cs="SimSun"/>
                <w:sz w:val="27"/>
                <w:szCs w:val="27"/>
                <w:spacing w:val="-7"/>
              </w:rPr>
              <w:t>附图</w:t>
            </w:r>
            <w:r>
              <w:rPr>
                <w:rFonts w:ascii="SimSun" w:hAnsi="SimSun" w:eastAsia="SimSun" w:cs="SimSun"/>
                <w:sz w:val="27"/>
                <w:szCs w:val="27"/>
                <w:spacing w:val="-100"/>
              </w:rPr>
              <w:t xml:space="preserve"> </w:t>
            </w:r>
            <w:r>
              <w:rPr>
                <w:rFonts w:ascii="SimSun" w:hAnsi="SimSun" w:eastAsia="SimSun" w:cs="SimSun"/>
                <w:sz w:val="27"/>
                <w:szCs w:val="27"/>
              </w:rPr>
              <w:tab/>
            </w:r>
            <w:r>
              <w:rPr>
                <w:rFonts w:ascii="SimSun" w:hAnsi="SimSun" w:eastAsia="SimSun" w:cs="SimSun"/>
                <w:sz w:val="27"/>
                <w:szCs w:val="27"/>
                <w:spacing w:val="-90"/>
              </w:rPr>
              <w:t xml:space="preserve"> </w:t>
            </w:r>
            <w:r>
              <w:rPr>
                <w:rFonts w:ascii="Times New Roman" w:hAnsi="Times New Roman" w:eastAsia="Times New Roman" w:cs="Times New Roman"/>
                <w:sz w:val="27"/>
                <w:szCs w:val="27"/>
                <w:spacing w:val="-6"/>
              </w:rPr>
              <w:t>19</w:t>
            </w:r>
          </w:hyperlink>
        </w:p>
        <w:p>
          <w:pPr>
            <w:ind w:left="1589"/>
            <w:spacing w:before="10"/>
            <w:tabs>
              <w:tab w:val="right" w:leader="dot" w:pos="9684"/>
            </w:tabs>
            <w:rPr>
              <w:rFonts w:ascii="Times New Roman" w:hAnsi="Times New Roman" w:eastAsia="Times New Roman" w:cs="Times New Roman"/>
              <w:sz w:val="27"/>
              <w:szCs w:val="27"/>
            </w:rPr>
          </w:pPr>
          <w:hyperlink w:history="true" w:anchor="bookmark8">
            <w:r>
              <w:rPr>
                <w:rFonts w:ascii="SimSun" w:hAnsi="SimSun" w:eastAsia="SimSun" w:cs="SimSun"/>
                <w:sz w:val="27"/>
                <w:szCs w:val="27"/>
                <w:spacing w:val="6"/>
              </w:rPr>
              <w:t>参考文献</w:t>
            </w:r>
            <w:r>
              <w:rPr>
                <w:rFonts w:ascii="SimSun" w:hAnsi="SimSun" w:eastAsia="SimSun" w:cs="SimSun"/>
                <w:sz w:val="27"/>
                <w:szCs w:val="27"/>
                <w:spacing w:val="-102"/>
              </w:rPr>
              <w:t xml:space="preserve"> </w:t>
            </w:r>
            <w:r>
              <w:rPr>
                <w:rFonts w:ascii="SimSun" w:hAnsi="SimSun" w:eastAsia="SimSun" w:cs="SimSun"/>
                <w:sz w:val="27"/>
                <w:szCs w:val="27"/>
              </w:rPr>
              <w:tab/>
            </w:r>
            <w:r>
              <w:rPr>
                <w:rFonts w:ascii="Times New Roman" w:hAnsi="Times New Roman" w:eastAsia="Times New Roman" w:cs="Times New Roman"/>
                <w:sz w:val="27"/>
                <w:szCs w:val="27"/>
                <w:spacing w:val="12"/>
              </w:rPr>
              <w:t>21</w:t>
            </w:r>
          </w:hyperlink>
        </w:p>
        <w:p>
          <w:pPr>
            <w:ind w:right="18"/>
            <w:spacing w:before="9" w:line="225" w:lineRule="auto"/>
            <w:jc w:val="right"/>
            <w:rPr>
              <w:rFonts w:ascii="SimSun" w:hAnsi="SimSun" w:eastAsia="SimSun" w:cs="SimSun"/>
              <w:sz w:val="27"/>
              <w:szCs w:val="27"/>
            </w:rPr>
          </w:pPr>
          <w:hyperlink w:history="true" w:anchor="bookmark9">
            <w:r>
              <w:rPr>
                <w:rFonts w:ascii="SimSun" w:hAnsi="SimSun" w:eastAsia="SimSun" w:cs="SimSun"/>
                <w:sz w:val="27"/>
                <w:szCs w:val="27"/>
                <w:spacing w:val="11"/>
              </w:rPr>
              <w:t>第二部分 加速康复外科理念在老年急性胆囊炎患者围</w:t>
            </w:r>
            <w:r>
              <w:rPr>
                <w:rFonts w:ascii="SimSun" w:hAnsi="SimSun" w:eastAsia="SimSun" w:cs="SimSun"/>
                <w:sz w:val="27"/>
                <w:szCs w:val="27"/>
                <w:spacing w:val="10"/>
              </w:rPr>
              <w:t>手术期应用的</w:t>
            </w:r>
          </w:hyperlink>
        </w:p>
        <w:p>
          <w:pPr>
            <w:ind w:left="1486"/>
            <w:spacing w:before="30"/>
            <w:tabs>
              <w:tab w:val="right" w:leader="dot" w:pos="9684"/>
            </w:tabs>
            <w:rPr>
              <w:rFonts w:ascii="Times New Roman" w:hAnsi="Times New Roman" w:eastAsia="Times New Roman" w:cs="Times New Roman"/>
              <w:sz w:val="27"/>
              <w:szCs w:val="27"/>
            </w:rPr>
          </w:pPr>
          <w:hyperlink w:history="true" w:anchor="bookmark9">
            <w:r>
              <w:rPr>
                <w:rFonts w:ascii="SimSun" w:hAnsi="SimSun" w:eastAsia="SimSun" w:cs="SimSun"/>
                <w:sz w:val="27"/>
                <w:szCs w:val="27"/>
                <w:spacing w:val="7"/>
              </w:rPr>
              <w:t>循证医学研究</w:t>
            </w:r>
            <w:r>
              <w:rPr>
                <w:rFonts w:ascii="SimSun" w:hAnsi="SimSun" w:eastAsia="SimSun" w:cs="SimSun"/>
                <w:sz w:val="27"/>
                <w:szCs w:val="27"/>
                <w:spacing w:val="-70"/>
              </w:rPr>
              <w:t xml:space="preserve"> </w:t>
            </w:r>
            <w:r>
              <w:rPr>
                <w:rFonts w:ascii="SimSun" w:hAnsi="SimSun" w:eastAsia="SimSun" w:cs="SimSun"/>
                <w:sz w:val="27"/>
                <w:szCs w:val="27"/>
              </w:rPr>
              <w:tab/>
            </w:r>
            <w:r>
              <w:rPr>
                <w:rFonts w:ascii="Times New Roman" w:hAnsi="Times New Roman" w:eastAsia="Times New Roman" w:cs="Times New Roman"/>
                <w:sz w:val="27"/>
                <w:szCs w:val="27"/>
                <w:spacing w:val="12"/>
              </w:rPr>
              <w:t>25</w:t>
            </w:r>
          </w:hyperlink>
        </w:p>
        <w:p>
          <w:pPr>
            <w:ind w:left="1592"/>
            <w:spacing w:before="9" w:line="242" w:lineRule="auto"/>
            <w:tabs>
              <w:tab w:val="right" w:leader="dot" w:pos="9684"/>
            </w:tabs>
            <w:rPr>
              <w:rFonts w:ascii="Times New Roman" w:hAnsi="Times New Roman" w:eastAsia="Times New Roman" w:cs="Times New Roman"/>
              <w:sz w:val="27"/>
              <w:szCs w:val="27"/>
            </w:rPr>
          </w:pPr>
          <w:hyperlink w:history="true" w:anchor="bookmark10">
            <w:r>
              <w:rPr>
                <w:rFonts w:ascii="SimSun" w:hAnsi="SimSun" w:eastAsia="SimSun" w:cs="SimSun"/>
                <w:sz w:val="27"/>
                <w:szCs w:val="27"/>
                <w:spacing w:val="1"/>
              </w:rPr>
              <w:t>前言</w:t>
            </w:r>
            <w:r>
              <w:rPr>
                <w:rFonts w:ascii="SimSun" w:hAnsi="SimSun" w:eastAsia="SimSun" w:cs="SimSun"/>
                <w:sz w:val="27"/>
                <w:szCs w:val="27"/>
                <w:spacing w:val="-99"/>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25</w:t>
            </w:r>
          </w:hyperlink>
        </w:p>
        <w:p>
          <w:pPr>
            <w:ind w:left="1587"/>
            <w:spacing w:before="6"/>
            <w:tabs>
              <w:tab w:val="right" w:leader="dot" w:pos="9684"/>
            </w:tabs>
            <w:rPr>
              <w:rFonts w:ascii="Times New Roman" w:hAnsi="Times New Roman" w:eastAsia="Times New Roman" w:cs="Times New Roman"/>
              <w:sz w:val="27"/>
              <w:szCs w:val="27"/>
            </w:rPr>
          </w:pPr>
          <w:hyperlink w:history="true" w:anchor="bookmark11">
            <w:r>
              <w:rPr>
                <w:rFonts w:ascii="SimSun" w:hAnsi="SimSun" w:eastAsia="SimSun" w:cs="SimSun"/>
                <w:sz w:val="27"/>
                <w:szCs w:val="27"/>
                <w:spacing w:val="7"/>
              </w:rPr>
              <w:t>材料与方法</w:t>
            </w:r>
            <w:r>
              <w:rPr>
                <w:rFonts w:ascii="SimSun" w:hAnsi="SimSun" w:eastAsia="SimSun" w:cs="SimSun"/>
                <w:sz w:val="27"/>
                <w:szCs w:val="27"/>
                <w:spacing w:val="-103"/>
              </w:rPr>
              <w:t xml:space="preserve"> </w:t>
            </w:r>
            <w:r>
              <w:rPr>
                <w:rFonts w:ascii="SimSun" w:hAnsi="SimSun" w:eastAsia="SimSun" w:cs="SimSun"/>
                <w:sz w:val="27"/>
                <w:szCs w:val="27"/>
              </w:rPr>
              <w:tab/>
            </w:r>
            <w:r>
              <w:rPr>
                <w:rFonts w:ascii="Times New Roman" w:hAnsi="Times New Roman" w:eastAsia="Times New Roman" w:cs="Times New Roman"/>
                <w:sz w:val="27"/>
                <w:szCs w:val="27"/>
                <w:spacing w:val="12"/>
              </w:rPr>
              <w:t>25</w:t>
            </w:r>
          </w:hyperlink>
        </w:p>
        <w:p>
          <w:pPr>
            <w:ind w:left="1594"/>
            <w:spacing w:before="10" w:line="241" w:lineRule="auto"/>
            <w:tabs>
              <w:tab w:val="right" w:leader="dot" w:pos="9684"/>
            </w:tabs>
            <w:rPr>
              <w:rFonts w:ascii="Times New Roman" w:hAnsi="Times New Roman" w:eastAsia="Times New Roman" w:cs="Times New Roman"/>
              <w:sz w:val="27"/>
              <w:szCs w:val="27"/>
            </w:rPr>
          </w:pPr>
          <w:hyperlink w:history="true" w:anchor="bookmark12">
            <w:r>
              <w:rPr>
                <w:rFonts w:ascii="SimSun" w:hAnsi="SimSun" w:eastAsia="SimSun" w:cs="SimSun"/>
                <w:sz w:val="27"/>
                <w:szCs w:val="27"/>
              </w:rPr>
              <w:t>结果</w:t>
            </w:r>
            <w:r>
              <w:rPr>
                <w:rFonts w:ascii="SimSun" w:hAnsi="SimSun" w:eastAsia="SimSun" w:cs="SimSun"/>
                <w:sz w:val="27"/>
                <w:szCs w:val="27"/>
                <w:spacing w:val="-99"/>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26</w:t>
            </w:r>
          </w:hyperlink>
        </w:p>
        <w:p>
          <w:pPr>
            <w:ind w:left="1587"/>
            <w:spacing w:before="7" w:line="242" w:lineRule="auto"/>
            <w:tabs>
              <w:tab w:val="right" w:leader="dot" w:pos="9684"/>
            </w:tabs>
            <w:rPr>
              <w:rFonts w:ascii="Times New Roman" w:hAnsi="Times New Roman" w:eastAsia="Times New Roman" w:cs="Times New Roman"/>
              <w:sz w:val="27"/>
              <w:szCs w:val="27"/>
            </w:rPr>
          </w:pPr>
          <w:hyperlink w:history="true" w:anchor="bookmark13">
            <w:r>
              <w:rPr>
                <w:rFonts w:ascii="SimSun" w:hAnsi="SimSun" w:eastAsia="SimSun" w:cs="SimSun"/>
                <w:sz w:val="27"/>
                <w:szCs w:val="27"/>
                <w:spacing w:val="4"/>
              </w:rPr>
              <w:t>讨论</w:t>
            </w:r>
            <w:r>
              <w:rPr>
                <w:rFonts w:ascii="SimSun" w:hAnsi="SimSun" w:eastAsia="SimSun" w:cs="SimSun"/>
                <w:sz w:val="27"/>
                <w:szCs w:val="27"/>
                <w:spacing w:val="-100"/>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28</w:t>
            </w:r>
          </w:hyperlink>
        </w:p>
        <w:p>
          <w:pPr>
            <w:ind w:left="1595"/>
            <w:spacing w:before="7" w:line="242" w:lineRule="auto"/>
            <w:tabs>
              <w:tab w:val="right" w:leader="dot" w:pos="9684"/>
            </w:tabs>
            <w:rPr>
              <w:rFonts w:ascii="Times New Roman" w:hAnsi="Times New Roman" w:eastAsia="Times New Roman" w:cs="Times New Roman"/>
              <w:sz w:val="27"/>
              <w:szCs w:val="27"/>
            </w:rPr>
          </w:pPr>
          <w:hyperlink w:history="true" w:anchor="bookmark14">
            <w:r>
              <w:rPr>
                <w:rFonts w:ascii="SimSun" w:hAnsi="SimSun" w:eastAsia="SimSun" w:cs="SimSun"/>
                <w:sz w:val="27"/>
                <w:szCs w:val="27"/>
              </w:rPr>
              <w:t>小结</w:t>
            </w:r>
            <w:r>
              <w:rPr>
                <w:rFonts w:ascii="SimSun" w:hAnsi="SimSun" w:eastAsia="SimSun" w:cs="SimSun"/>
                <w:sz w:val="27"/>
                <w:szCs w:val="27"/>
                <w:spacing w:val="-100"/>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30</w:t>
            </w:r>
          </w:hyperlink>
        </w:p>
        <w:p>
          <w:pPr>
            <w:ind w:left="1609"/>
            <w:spacing w:before="5"/>
            <w:tabs>
              <w:tab w:val="right" w:leader="dot" w:pos="9684"/>
            </w:tabs>
            <w:rPr>
              <w:rFonts w:ascii="Times New Roman" w:hAnsi="Times New Roman" w:eastAsia="Times New Roman" w:cs="Times New Roman"/>
              <w:sz w:val="27"/>
              <w:szCs w:val="27"/>
            </w:rPr>
          </w:pPr>
          <w:hyperlink w:history="true" w:anchor="bookmark15">
            <w:r>
              <w:rPr>
                <w:rFonts w:ascii="SimSun" w:hAnsi="SimSun" w:eastAsia="SimSun" w:cs="SimSun"/>
                <w:sz w:val="27"/>
                <w:szCs w:val="27"/>
                <w:spacing w:val="-7"/>
              </w:rPr>
              <w:t>附图</w:t>
            </w:r>
            <w:r>
              <w:rPr>
                <w:rFonts w:ascii="SimSun" w:hAnsi="SimSun" w:eastAsia="SimSun" w:cs="SimSun"/>
                <w:sz w:val="27"/>
                <w:szCs w:val="27"/>
                <w:spacing w:val="-100"/>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31</w:t>
            </w:r>
          </w:hyperlink>
        </w:p>
        <w:p>
          <w:pPr>
            <w:ind w:left="1589"/>
            <w:spacing w:before="10"/>
            <w:tabs>
              <w:tab w:val="right" w:leader="dot" w:pos="9684"/>
            </w:tabs>
            <w:rPr>
              <w:rFonts w:ascii="Times New Roman" w:hAnsi="Times New Roman" w:eastAsia="Times New Roman" w:cs="Times New Roman"/>
              <w:sz w:val="27"/>
              <w:szCs w:val="27"/>
            </w:rPr>
          </w:pPr>
          <w:hyperlink w:history="true" w:anchor="bookmark16">
            <w:r>
              <w:rPr>
                <w:rFonts w:ascii="SimSun" w:hAnsi="SimSun" w:eastAsia="SimSun" w:cs="SimSun"/>
                <w:sz w:val="27"/>
                <w:szCs w:val="27"/>
                <w:spacing w:val="6"/>
              </w:rPr>
              <w:t>参考文献</w:t>
            </w:r>
            <w:r>
              <w:rPr>
                <w:rFonts w:ascii="SimSun" w:hAnsi="SimSun" w:eastAsia="SimSun" w:cs="SimSun"/>
                <w:sz w:val="27"/>
                <w:szCs w:val="27"/>
                <w:spacing w:val="-102"/>
              </w:rPr>
              <w:t xml:space="preserve"> </w:t>
            </w:r>
            <w:r>
              <w:rPr>
                <w:rFonts w:ascii="SimSun" w:hAnsi="SimSun" w:eastAsia="SimSun" w:cs="SimSun"/>
                <w:sz w:val="27"/>
                <w:szCs w:val="27"/>
              </w:rPr>
              <w:tab/>
            </w:r>
            <w:r>
              <w:rPr>
                <w:rFonts w:ascii="Times New Roman" w:hAnsi="Times New Roman" w:eastAsia="Times New Roman" w:cs="Times New Roman"/>
                <w:sz w:val="27"/>
                <w:szCs w:val="27"/>
                <w:spacing w:val="12"/>
              </w:rPr>
              <w:t>36</w:t>
            </w:r>
          </w:hyperlink>
        </w:p>
        <w:p>
          <w:pPr>
            <w:ind w:left="1594"/>
            <w:spacing w:before="9" w:line="242" w:lineRule="auto"/>
            <w:tabs>
              <w:tab w:val="right" w:leader="dot" w:pos="9684"/>
            </w:tabs>
            <w:rPr>
              <w:rFonts w:ascii="Times New Roman" w:hAnsi="Times New Roman" w:eastAsia="Times New Roman" w:cs="Times New Roman"/>
              <w:sz w:val="27"/>
              <w:szCs w:val="27"/>
            </w:rPr>
          </w:pPr>
          <w:hyperlink w:history="true" w:anchor="bookmark17">
            <w:r>
              <w:rPr>
                <w:rFonts w:ascii="SimSun" w:hAnsi="SimSun" w:eastAsia="SimSun" w:cs="SimSun"/>
                <w:sz w:val="27"/>
                <w:szCs w:val="27"/>
              </w:rPr>
              <w:t>结论</w:t>
            </w:r>
            <w:r>
              <w:rPr>
                <w:rFonts w:ascii="SimSun" w:hAnsi="SimSun" w:eastAsia="SimSun" w:cs="SimSun"/>
                <w:sz w:val="27"/>
                <w:szCs w:val="27"/>
                <w:spacing w:val="-99"/>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38</w:t>
            </w:r>
          </w:hyperlink>
        </w:p>
        <w:p>
          <w:pPr>
            <w:ind w:left="1390"/>
            <w:spacing w:before="5"/>
            <w:tabs>
              <w:tab w:val="right" w:leader="dot" w:pos="9684"/>
            </w:tabs>
            <w:rPr>
              <w:rFonts w:ascii="Times New Roman" w:hAnsi="Times New Roman" w:eastAsia="Times New Roman" w:cs="Times New Roman"/>
              <w:sz w:val="27"/>
              <w:szCs w:val="27"/>
            </w:rPr>
          </w:pPr>
          <w:hyperlink w:history="true" w:anchor="bookmark18">
            <w:r>
              <w:rPr>
                <w:rFonts w:ascii="SimSun" w:hAnsi="SimSun" w:eastAsia="SimSun" w:cs="SimSun"/>
                <w:sz w:val="27"/>
                <w:szCs w:val="27"/>
                <w:spacing w:val="9"/>
              </w:rPr>
              <w:t>综述 加速康复外科理念在腹部急诊手术围手术期中的应用</w:t>
            </w:r>
            <w:r>
              <w:rPr>
                <w:rFonts w:ascii="SimSun" w:hAnsi="SimSun" w:eastAsia="SimSun" w:cs="SimSun"/>
                <w:sz w:val="27"/>
                <w:szCs w:val="27"/>
                <w:spacing w:val="-71"/>
              </w:rPr>
              <w:t xml:space="preserve"> </w:t>
            </w:r>
            <w:r>
              <w:rPr>
                <w:rFonts w:ascii="SimSun" w:hAnsi="SimSun" w:eastAsia="SimSun" w:cs="SimSun"/>
                <w:sz w:val="27"/>
                <w:szCs w:val="27"/>
              </w:rPr>
              <w:tab/>
            </w:r>
            <w:r>
              <w:rPr>
                <w:rFonts w:ascii="Times New Roman" w:hAnsi="Times New Roman" w:eastAsia="Times New Roman" w:cs="Times New Roman"/>
                <w:sz w:val="27"/>
                <w:szCs w:val="27"/>
                <w:spacing w:val="11"/>
              </w:rPr>
              <w:t>39</w:t>
            </w:r>
          </w:hyperlink>
        </w:p>
        <w:p>
          <w:pPr>
            <w:ind w:left="1589"/>
            <w:spacing w:before="11"/>
            <w:tabs>
              <w:tab w:val="right" w:leader="dot" w:pos="9684"/>
            </w:tabs>
            <w:rPr>
              <w:rFonts w:ascii="Times New Roman" w:hAnsi="Times New Roman" w:eastAsia="Times New Roman" w:cs="Times New Roman"/>
              <w:sz w:val="27"/>
              <w:szCs w:val="27"/>
            </w:rPr>
          </w:pPr>
          <w:hyperlink w:history="true" w:anchor="bookmark19">
            <w:r>
              <w:rPr>
                <w:rFonts w:ascii="SimSun" w:hAnsi="SimSun" w:eastAsia="SimSun" w:cs="SimSun"/>
                <w:sz w:val="27"/>
                <w:szCs w:val="27"/>
                <w:spacing w:val="6"/>
              </w:rPr>
              <w:t>参考文献</w:t>
            </w:r>
            <w:r>
              <w:rPr>
                <w:rFonts w:ascii="SimSun" w:hAnsi="SimSun" w:eastAsia="SimSun" w:cs="SimSun"/>
                <w:sz w:val="27"/>
                <w:szCs w:val="27"/>
                <w:spacing w:val="-102"/>
              </w:rPr>
              <w:t xml:space="preserve"> </w:t>
            </w:r>
            <w:r>
              <w:rPr>
                <w:rFonts w:ascii="SimSun" w:hAnsi="SimSun" w:eastAsia="SimSun" w:cs="SimSun"/>
                <w:sz w:val="27"/>
                <w:szCs w:val="27"/>
              </w:rPr>
              <w:tab/>
            </w:r>
            <w:r>
              <w:rPr>
                <w:rFonts w:ascii="Times New Roman" w:hAnsi="Times New Roman" w:eastAsia="Times New Roman" w:cs="Times New Roman"/>
                <w:sz w:val="27"/>
                <w:szCs w:val="27"/>
                <w:spacing w:val="12"/>
              </w:rPr>
              <w:t>46</w:t>
            </w:r>
          </w:hyperlink>
        </w:p>
      </w:sdtContent>
    </w:sdt>
    <w:p>
      <w:pPr>
        <w:sectPr>
          <w:footerReference w:type="default" r:id="rId8"/>
          <w:pgSz w:w="11907" w:h="16839"/>
          <w:pgMar w:top="1431" w:right="1785" w:bottom="604" w:left="424" w:header="0" w:footer="354" w:gutter="0"/>
        </w:sectPr>
        <w:rPr>
          <w:rFonts w:ascii="Times New Roman" w:hAnsi="Times New Roman" w:eastAsia="Times New Roman" w:cs="Times New Roman"/>
          <w:sz w:val="27"/>
          <w:szCs w:val="27"/>
        </w:rPr>
      </w:pPr>
    </w:p>
    <w:p>
      <w:pPr>
        <w:ind w:left="2570"/>
        <w:spacing w:before="148" w:line="224" w:lineRule="auto"/>
        <w:rPr>
          <w:rFonts w:ascii="SimHei" w:hAnsi="SimHei" w:eastAsia="SimHei" w:cs="SimHei"/>
          <w:sz w:val="31"/>
          <w:szCs w:val="31"/>
        </w:rPr>
      </w:pPr>
      <w:r>
        <w:rPr>
          <w:rFonts w:ascii="SimHei" w:hAnsi="SimHei" w:eastAsia="SimHei" w:cs="SimHei"/>
          <w:sz w:val="31"/>
          <w:szCs w:val="31"/>
          <w:b/>
          <w:bCs/>
          <w:spacing w:val="7"/>
        </w:rPr>
        <w:t>加速康复外科理念在老年急性胆囊炎患者</w:t>
      </w:r>
    </w:p>
    <w:p>
      <w:pPr>
        <w:ind w:left="2908"/>
        <w:spacing w:before="63" w:line="224" w:lineRule="auto"/>
        <w:rPr>
          <w:rFonts w:ascii="SimHei" w:hAnsi="SimHei" w:eastAsia="SimHei" w:cs="SimHei"/>
          <w:sz w:val="31"/>
          <w:szCs w:val="31"/>
        </w:rPr>
      </w:pPr>
      <w:r>
        <w:rPr>
          <w:rFonts w:ascii="SimHei" w:hAnsi="SimHei" w:eastAsia="SimHei" w:cs="SimHei"/>
          <w:sz w:val="31"/>
          <w:szCs w:val="31"/>
          <w:b/>
          <w:bCs/>
          <w:spacing w:val="5"/>
        </w:rPr>
        <w:t>围手术期的临床应用和循证医学研究</w:t>
      </w:r>
    </w:p>
    <w:p>
      <w:pPr>
        <w:ind w:left="4895"/>
        <w:spacing w:before="99" w:line="220" w:lineRule="auto"/>
        <w:outlineLvl w:val="0"/>
        <w:rPr>
          <w:rFonts w:ascii="SimHei" w:hAnsi="SimHei" w:eastAsia="SimHei" w:cs="SimHei"/>
          <w:sz w:val="28"/>
          <w:szCs w:val="28"/>
        </w:rPr>
      </w:pPr>
      <w:r>
        <w:rPr>
          <w:rFonts w:ascii="SimHei" w:hAnsi="SimHei" w:eastAsia="SimHei" w:cs="SimHei"/>
          <w:sz w:val="28"/>
          <w:szCs w:val="28"/>
          <w:b/>
          <w:bCs/>
          <w:spacing w:val="-8"/>
        </w:rPr>
        <w:t>摘</w:t>
      </w:r>
      <w:r>
        <w:rPr>
          <w:rFonts w:ascii="SimHei" w:hAnsi="SimHei" w:eastAsia="SimHei" w:cs="SimHei"/>
          <w:sz w:val="28"/>
          <w:szCs w:val="28"/>
          <w:spacing w:val="2"/>
        </w:rPr>
        <w:t xml:space="preserve">    </w:t>
      </w:r>
      <w:r>
        <w:rPr>
          <w:rFonts w:ascii="SimHei" w:hAnsi="SimHei" w:eastAsia="SimHei" w:cs="SimHei"/>
          <w:sz w:val="28"/>
          <w:szCs w:val="28"/>
          <w:b/>
          <w:bCs/>
          <w:spacing w:val="-8"/>
        </w:rPr>
        <w:t>要</w:t>
      </w:r>
    </w:p>
    <w:p>
      <w:pPr>
        <w:pStyle w:val="BodyText"/>
        <w:spacing w:line="451" w:lineRule="auto"/>
        <w:rPr/>
      </w:pPr>
      <w:r/>
    </w:p>
    <w:p>
      <w:pPr>
        <w:ind w:left="1118" w:right="216" w:firstLine="605"/>
        <w:spacing w:before="91" w:line="291" w:lineRule="auto"/>
        <w:jc w:val="both"/>
        <w:rPr>
          <w:rFonts w:ascii="SimSun" w:hAnsi="SimSun" w:eastAsia="SimSun" w:cs="SimSun"/>
          <w:sz w:val="28"/>
          <w:szCs w:val="28"/>
        </w:rPr>
      </w:pPr>
      <w:r>
        <w:rPr>
          <w:rFonts w:ascii="SimSun" w:hAnsi="SimSun" w:eastAsia="SimSun" w:cs="SimSun"/>
          <w:sz w:val="28"/>
          <w:szCs w:val="28"/>
          <w:spacing w:val="-2"/>
        </w:rPr>
        <w:t>自加速康复外科的理念提出以来，在外科各领域应用广泛，但是对</w:t>
      </w:r>
      <w:r>
        <w:rPr>
          <w:rFonts w:ascii="SimSun" w:hAnsi="SimSun" w:eastAsia="SimSun" w:cs="SimSun"/>
          <w:sz w:val="28"/>
          <w:szCs w:val="28"/>
          <w:spacing w:val="6"/>
        </w:rPr>
        <w:t xml:space="preserve"> </w:t>
      </w:r>
      <w:r>
        <w:rPr>
          <w:rFonts w:ascii="SimSun" w:hAnsi="SimSun" w:eastAsia="SimSun" w:cs="SimSun"/>
          <w:sz w:val="28"/>
          <w:szCs w:val="28"/>
        </w:rPr>
        <w:t>急性胆囊炎老年患者的相关研究较少。本研究对老年急性</w:t>
      </w:r>
      <w:r>
        <w:rPr>
          <w:rFonts w:ascii="SimSun" w:hAnsi="SimSun" w:eastAsia="SimSun" w:cs="SimSun"/>
          <w:sz w:val="28"/>
          <w:szCs w:val="28"/>
          <w:spacing w:val="-1"/>
        </w:rPr>
        <w:t>胆囊炎患者围</w:t>
      </w:r>
      <w:r>
        <w:rPr>
          <w:rFonts w:ascii="SimSun" w:hAnsi="SimSun" w:eastAsia="SimSun" w:cs="SimSun"/>
          <w:sz w:val="28"/>
          <w:szCs w:val="28"/>
        </w:rPr>
        <w:t xml:space="preserve"> </w:t>
      </w:r>
      <w:r>
        <w:rPr>
          <w:rFonts w:ascii="SimSun" w:hAnsi="SimSun" w:eastAsia="SimSun" w:cs="SimSun"/>
          <w:sz w:val="28"/>
          <w:szCs w:val="28"/>
        </w:rPr>
        <w:t>手术期应用进行临床研究和循证医学研究，以期为患者的</w:t>
      </w:r>
      <w:r>
        <w:rPr>
          <w:rFonts w:ascii="SimSun" w:hAnsi="SimSun" w:eastAsia="SimSun" w:cs="SimSun"/>
          <w:sz w:val="28"/>
          <w:szCs w:val="28"/>
          <w:spacing w:val="-1"/>
        </w:rPr>
        <w:t>围手术期治疗</w:t>
      </w:r>
      <w:r>
        <w:rPr>
          <w:rFonts w:ascii="SimSun" w:hAnsi="SimSun" w:eastAsia="SimSun" w:cs="SimSun"/>
          <w:sz w:val="28"/>
          <w:szCs w:val="28"/>
        </w:rPr>
        <w:t xml:space="preserve"> </w:t>
      </w:r>
      <w:r>
        <w:rPr>
          <w:rFonts w:ascii="SimSun" w:hAnsi="SimSun" w:eastAsia="SimSun" w:cs="SimSun"/>
          <w:sz w:val="28"/>
          <w:szCs w:val="28"/>
          <w:spacing w:val="-2"/>
        </w:rPr>
        <w:t>做出有益指导。</w:t>
      </w:r>
    </w:p>
    <w:p>
      <w:pPr>
        <w:pStyle w:val="BodyText"/>
        <w:spacing w:line="343" w:lineRule="auto"/>
        <w:rPr/>
      </w:pPr>
      <w:r/>
    </w:p>
    <w:p>
      <w:pPr>
        <w:ind w:left="1134" w:right="225" w:hanging="16"/>
        <w:spacing w:before="91" w:line="290" w:lineRule="auto"/>
        <w:rPr>
          <w:rFonts w:ascii="SimSun" w:hAnsi="SimSun" w:eastAsia="SimSun" w:cs="SimSun"/>
          <w:sz w:val="28"/>
          <w:szCs w:val="28"/>
        </w:rPr>
      </w:pPr>
      <w:r>
        <w:rPr>
          <w:rFonts w:ascii="SimSun" w:hAnsi="SimSun" w:eastAsia="SimSun" w:cs="SimSun"/>
          <w:sz w:val="28"/>
          <w:szCs w:val="28"/>
          <w:b/>
          <w:bCs/>
          <w:spacing w:val="6"/>
        </w:rPr>
        <w:t>第一部分</w:t>
      </w:r>
      <w:r>
        <w:rPr>
          <w:rFonts w:ascii="SimSun" w:hAnsi="SimSun" w:eastAsia="SimSun" w:cs="SimSun"/>
          <w:sz w:val="28"/>
          <w:szCs w:val="28"/>
          <w:spacing w:val="6"/>
        </w:rPr>
        <w:t xml:space="preserve">  </w:t>
      </w:r>
      <w:r>
        <w:rPr>
          <w:rFonts w:ascii="SimSun" w:hAnsi="SimSun" w:eastAsia="SimSun" w:cs="SimSun"/>
          <w:sz w:val="28"/>
          <w:szCs w:val="28"/>
          <w:b/>
          <w:bCs/>
          <w:spacing w:val="6"/>
        </w:rPr>
        <w:t>加速康复外科理念在老年急性胆囊炎患者</w:t>
      </w:r>
      <w:r>
        <w:rPr>
          <w:rFonts w:ascii="SimSun" w:hAnsi="SimSun" w:eastAsia="SimSun" w:cs="SimSun"/>
          <w:sz w:val="28"/>
          <w:szCs w:val="28"/>
          <w:b/>
          <w:bCs/>
          <w:spacing w:val="5"/>
        </w:rPr>
        <w:t>行腹腔镜胆囊切</w:t>
      </w:r>
      <w:r>
        <w:rPr>
          <w:rFonts w:ascii="SimSun" w:hAnsi="SimSun" w:eastAsia="SimSun" w:cs="SimSun"/>
          <w:sz w:val="28"/>
          <w:szCs w:val="28"/>
        </w:rPr>
        <w:t xml:space="preserve"> </w:t>
      </w:r>
      <w:r>
        <w:rPr>
          <w:rFonts w:ascii="SimSun" w:hAnsi="SimSun" w:eastAsia="SimSun" w:cs="SimSun"/>
          <w:sz w:val="28"/>
          <w:szCs w:val="28"/>
          <w:b/>
          <w:bCs/>
          <w:spacing w:val="-7"/>
        </w:rPr>
        <w:t>除术中的应用</w:t>
      </w:r>
    </w:p>
    <w:p>
      <w:pPr>
        <w:ind w:left="1724"/>
        <w:spacing w:before="1" w:line="222" w:lineRule="auto"/>
        <w:rPr>
          <w:rFonts w:ascii="SimSun" w:hAnsi="SimSun" w:eastAsia="SimSun" w:cs="SimSun"/>
          <w:sz w:val="28"/>
          <w:szCs w:val="28"/>
        </w:rPr>
      </w:pPr>
      <w:r>
        <w:rPr>
          <w:rFonts w:ascii="SimSun" w:hAnsi="SimSun" w:eastAsia="SimSun" w:cs="SimSun"/>
          <w:sz w:val="28"/>
          <w:szCs w:val="28"/>
          <w:b/>
          <w:bCs/>
          <w:spacing w:val="-23"/>
        </w:rPr>
        <w:t>目的</w:t>
      </w:r>
      <w:r>
        <w:rPr>
          <w:rFonts w:ascii="SimSun" w:hAnsi="SimSun" w:eastAsia="SimSun" w:cs="SimSun"/>
          <w:sz w:val="28"/>
          <w:szCs w:val="28"/>
          <w:spacing w:val="-23"/>
        </w:rPr>
        <w:t>：</w:t>
      </w:r>
    </w:p>
    <w:p>
      <w:pPr>
        <w:ind w:left="1118" w:right="222" w:firstLine="557"/>
        <w:spacing w:before="102" w:line="290" w:lineRule="auto"/>
        <w:rPr>
          <w:rFonts w:ascii="SimSun" w:hAnsi="SimSun" w:eastAsia="SimSun" w:cs="SimSun"/>
          <w:sz w:val="28"/>
          <w:szCs w:val="28"/>
        </w:rPr>
      </w:pPr>
      <w:r>
        <w:rPr>
          <w:rFonts w:ascii="SimSun" w:hAnsi="SimSun" w:eastAsia="SimSun" w:cs="SimSun"/>
          <w:sz w:val="28"/>
          <w:szCs w:val="28"/>
          <w:spacing w:val="-1"/>
        </w:rPr>
        <w:t>探讨</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理念在老年急性胆囊炎患者行腹腔镜下胆囊切除术的围</w:t>
      </w:r>
      <w:r>
        <w:rPr>
          <w:rFonts w:ascii="SimSun" w:hAnsi="SimSun" w:eastAsia="SimSun" w:cs="SimSun"/>
          <w:sz w:val="28"/>
          <w:szCs w:val="28"/>
        </w:rPr>
        <w:t xml:space="preserve"> </w:t>
      </w:r>
      <w:r>
        <w:rPr>
          <w:rFonts w:ascii="SimSun" w:hAnsi="SimSun" w:eastAsia="SimSun" w:cs="SimSun"/>
          <w:sz w:val="28"/>
          <w:szCs w:val="28"/>
          <w:spacing w:val="-3"/>
        </w:rPr>
        <w:t>手术期中应用的安全性与有效性。</w:t>
      </w:r>
    </w:p>
    <w:p>
      <w:pPr>
        <w:ind w:left="1681"/>
        <w:spacing w:line="221" w:lineRule="auto"/>
        <w:rPr>
          <w:rFonts w:ascii="SimSun" w:hAnsi="SimSun" w:eastAsia="SimSun" w:cs="SimSun"/>
          <w:sz w:val="28"/>
          <w:szCs w:val="28"/>
        </w:rPr>
      </w:pPr>
      <w:r>
        <w:rPr>
          <w:rFonts w:ascii="SimSun" w:hAnsi="SimSun" w:eastAsia="SimSun" w:cs="SimSun"/>
          <w:sz w:val="28"/>
          <w:szCs w:val="28"/>
          <w:b/>
          <w:bCs/>
          <w:spacing w:val="-6"/>
        </w:rPr>
        <w:t>方法</w:t>
      </w:r>
      <w:r>
        <w:rPr>
          <w:rFonts w:ascii="SimSun" w:hAnsi="SimSun" w:eastAsia="SimSun" w:cs="SimSun"/>
          <w:sz w:val="28"/>
          <w:szCs w:val="28"/>
          <w:spacing w:val="-6"/>
        </w:rPr>
        <w:t>：</w:t>
      </w:r>
    </w:p>
    <w:p>
      <w:pPr>
        <w:ind w:left="1118" w:right="140" w:firstLine="568"/>
        <w:spacing w:before="104" w:line="290" w:lineRule="auto"/>
        <w:jc w:val="both"/>
        <w:rPr>
          <w:rFonts w:ascii="SimSun" w:hAnsi="SimSun" w:eastAsia="SimSun" w:cs="SimSun"/>
          <w:sz w:val="28"/>
          <w:szCs w:val="28"/>
        </w:rPr>
      </w:pPr>
      <w:r>
        <w:rPr>
          <w:rFonts w:ascii="SimSun" w:hAnsi="SimSun" w:eastAsia="SimSun" w:cs="SimSun"/>
          <w:sz w:val="28"/>
          <w:szCs w:val="28"/>
          <w:spacing w:val="-6"/>
        </w:rPr>
        <w:t>收集承德医学院附属医院外科</w:t>
      </w:r>
      <w:r>
        <w:rPr>
          <w:rFonts w:ascii="SimSun" w:hAnsi="SimSun" w:eastAsia="SimSun" w:cs="SimSun"/>
          <w:sz w:val="28"/>
          <w:szCs w:val="28"/>
          <w:spacing w:val="-22"/>
        </w:rPr>
        <w:t xml:space="preserve"> </w:t>
      </w:r>
      <w:r>
        <w:rPr>
          <w:rFonts w:ascii="Times New Roman" w:hAnsi="Times New Roman" w:eastAsia="Times New Roman" w:cs="Times New Roman"/>
          <w:sz w:val="28"/>
          <w:szCs w:val="28"/>
          <w:spacing w:val="-6"/>
        </w:rPr>
        <w:t>2018</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6"/>
        </w:rPr>
        <w:t>年 </w:t>
      </w:r>
      <w:r>
        <w:rPr>
          <w:rFonts w:ascii="Times New Roman" w:hAnsi="Times New Roman" w:eastAsia="Times New Roman" w:cs="Times New Roman"/>
          <w:sz w:val="28"/>
          <w:szCs w:val="28"/>
          <w:spacing w:val="-6"/>
        </w:rPr>
        <w:t>10</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6"/>
        </w:rPr>
        <w:t>月至</w:t>
      </w:r>
      <w:r>
        <w:rPr>
          <w:rFonts w:ascii="SimSun" w:hAnsi="SimSun" w:eastAsia="SimSun" w:cs="SimSun"/>
          <w:sz w:val="28"/>
          <w:szCs w:val="28"/>
          <w:spacing w:val="-43"/>
        </w:rPr>
        <w:t xml:space="preserve"> </w:t>
      </w:r>
      <w:r>
        <w:rPr>
          <w:rFonts w:ascii="Times New Roman" w:hAnsi="Times New Roman" w:eastAsia="Times New Roman" w:cs="Times New Roman"/>
          <w:sz w:val="28"/>
          <w:szCs w:val="28"/>
          <w:spacing w:val="-6"/>
        </w:rPr>
        <w:t>2021</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6"/>
        </w:rPr>
        <w:t>年</w:t>
      </w:r>
      <w:r>
        <w:rPr>
          <w:rFonts w:ascii="SimSun" w:hAnsi="SimSun" w:eastAsia="SimSun" w:cs="SimSun"/>
          <w:sz w:val="28"/>
          <w:szCs w:val="28"/>
          <w:spacing w:val="-38"/>
        </w:rPr>
        <w:t xml:space="preserve"> </w:t>
      </w:r>
      <w:r>
        <w:rPr>
          <w:rFonts w:ascii="Times New Roman" w:hAnsi="Times New Roman" w:eastAsia="Times New Roman" w:cs="Times New Roman"/>
          <w:sz w:val="28"/>
          <w:szCs w:val="28"/>
          <w:spacing w:val="-6"/>
        </w:rPr>
        <w:t>9</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6"/>
        </w:rPr>
        <w:t>月共 </w:t>
      </w:r>
      <w:r>
        <w:rPr>
          <w:rFonts w:ascii="Times New Roman" w:hAnsi="Times New Roman" w:eastAsia="Times New Roman" w:cs="Times New Roman"/>
          <w:sz w:val="28"/>
          <w:szCs w:val="28"/>
          <w:spacing w:val="-6"/>
        </w:rPr>
        <w:t>126</w:t>
      </w:r>
      <w:r>
        <w:rPr>
          <w:rFonts w:ascii="Times New Roman" w:hAnsi="Times New Roman" w:eastAsia="Times New Roman" w:cs="Times New Roman"/>
          <w:sz w:val="28"/>
          <w:szCs w:val="28"/>
        </w:rPr>
        <w:t xml:space="preserve">  </w:t>
      </w:r>
      <w:r>
        <w:rPr>
          <w:rFonts w:ascii="SimSun" w:hAnsi="SimSun" w:eastAsia="SimSun" w:cs="SimSun"/>
          <w:sz w:val="28"/>
          <w:szCs w:val="28"/>
        </w:rPr>
        <w:t>例老年急性胆囊炎患者的资料，并按是否接受加速康</w:t>
      </w:r>
      <w:r>
        <w:rPr>
          <w:rFonts w:ascii="SimSun" w:hAnsi="SimSun" w:eastAsia="SimSun" w:cs="SimSun"/>
          <w:sz w:val="28"/>
          <w:szCs w:val="28"/>
          <w:spacing w:val="-1"/>
        </w:rPr>
        <w:t>复外科围手术期处</w:t>
      </w:r>
      <w:r>
        <w:rPr>
          <w:rFonts w:ascii="SimSun" w:hAnsi="SimSun" w:eastAsia="SimSun" w:cs="SimSun"/>
          <w:sz w:val="28"/>
          <w:szCs w:val="28"/>
        </w:rPr>
        <w:t xml:space="preserve"> </w:t>
      </w:r>
      <w:r>
        <w:rPr>
          <w:rFonts w:ascii="SimSun" w:hAnsi="SimSun" w:eastAsia="SimSun" w:cs="SimSun"/>
          <w:sz w:val="28"/>
          <w:szCs w:val="28"/>
          <w:spacing w:val="-1"/>
        </w:rPr>
        <w:t>理，分为</w:t>
      </w:r>
      <w:r>
        <w:rPr>
          <w:rFonts w:ascii="SimSun" w:hAnsi="SimSun" w:eastAsia="SimSun" w:cs="SimSun"/>
          <w:sz w:val="28"/>
          <w:szCs w:val="28"/>
          <w:spacing w:val="-45"/>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组（</w:t>
      </w:r>
      <w:r>
        <w:rPr>
          <w:rFonts w:ascii="Times New Roman" w:hAnsi="Times New Roman" w:eastAsia="Times New Roman" w:cs="Times New Roman"/>
          <w:sz w:val="28"/>
          <w:szCs w:val="28"/>
          <w:spacing w:val="-1"/>
        </w:rPr>
        <w:t>70</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1"/>
        </w:rPr>
        <w:t>例）和传统组（</w:t>
      </w:r>
      <w:r>
        <w:rPr>
          <w:rFonts w:ascii="Times New Roman" w:hAnsi="Times New Roman" w:eastAsia="Times New Roman" w:cs="Times New Roman"/>
          <w:sz w:val="28"/>
          <w:szCs w:val="28"/>
          <w:spacing w:val="-1"/>
        </w:rPr>
        <w:t>56</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1"/>
        </w:rPr>
        <w:t>例）。记录两</w:t>
      </w:r>
      <w:r>
        <w:rPr>
          <w:rFonts w:ascii="SimSun" w:hAnsi="SimSun" w:eastAsia="SimSun" w:cs="SimSun"/>
          <w:sz w:val="28"/>
          <w:szCs w:val="28"/>
          <w:spacing w:val="-2"/>
        </w:rPr>
        <w:t>组患者的临床</w:t>
      </w:r>
      <w:r>
        <w:rPr>
          <w:rFonts w:ascii="SimSun" w:hAnsi="SimSun" w:eastAsia="SimSun" w:cs="SimSun"/>
          <w:sz w:val="28"/>
          <w:szCs w:val="28"/>
        </w:rPr>
        <w:t xml:space="preserve"> </w:t>
      </w:r>
      <w:r>
        <w:rPr>
          <w:rFonts w:ascii="SimSun" w:hAnsi="SimSun" w:eastAsia="SimSun" w:cs="SimSun"/>
          <w:sz w:val="28"/>
          <w:szCs w:val="28"/>
          <w:spacing w:val="-2"/>
        </w:rPr>
        <w:t>资料：年龄、性别、发病时间、</w:t>
      </w:r>
      <w:r>
        <w:rPr>
          <w:rFonts w:ascii="Times New Roman" w:hAnsi="Times New Roman" w:eastAsia="Times New Roman" w:cs="Times New Roman"/>
          <w:sz w:val="28"/>
          <w:szCs w:val="28"/>
          <w:spacing w:val="-2"/>
        </w:rPr>
        <w:t>ASA  </w:t>
      </w:r>
      <w:r>
        <w:rPr>
          <w:rFonts w:ascii="SimSun" w:hAnsi="SimSun" w:eastAsia="SimSun" w:cs="SimSun"/>
          <w:sz w:val="28"/>
          <w:szCs w:val="28"/>
          <w:spacing w:val="-2"/>
        </w:rPr>
        <w:t>分级、手术时间、胆囊病理类</w:t>
      </w:r>
      <w:r>
        <w:rPr>
          <w:rFonts w:ascii="SimSun" w:hAnsi="SimSun" w:eastAsia="SimSun" w:cs="SimSun"/>
          <w:sz w:val="28"/>
          <w:szCs w:val="28"/>
          <w:spacing w:val="-3"/>
        </w:rPr>
        <w:t>型，</w:t>
      </w:r>
      <w:r>
        <w:rPr>
          <w:rFonts w:ascii="SimSun" w:hAnsi="SimSun" w:eastAsia="SimSun" w:cs="SimSun"/>
          <w:sz w:val="28"/>
          <w:szCs w:val="28"/>
        </w:rPr>
        <w:t xml:space="preserve"> </w:t>
      </w:r>
      <w:r>
        <w:rPr>
          <w:rFonts w:ascii="SimSun" w:hAnsi="SimSun" w:eastAsia="SimSun" w:cs="SimSun"/>
          <w:sz w:val="28"/>
          <w:szCs w:val="28"/>
        </w:rPr>
        <w:t>术后恢复情况：术后首次肛门排气时间、首次下床活</w:t>
      </w:r>
      <w:r>
        <w:rPr>
          <w:rFonts w:ascii="SimSun" w:hAnsi="SimSun" w:eastAsia="SimSun" w:cs="SimSun"/>
          <w:sz w:val="28"/>
          <w:szCs w:val="28"/>
          <w:spacing w:val="-1"/>
        </w:rPr>
        <w:t>动时间、首次进普</w:t>
      </w:r>
      <w:r>
        <w:rPr>
          <w:rFonts w:ascii="SimSun" w:hAnsi="SimSun" w:eastAsia="SimSun" w:cs="SimSun"/>
          <w:sz w:val="28"/>
          <w:szCs w:val="28"/>
        </w:rPr>
        <w:t xml:space="preserve"> </w:t>
      </w:r>
      <w:r>
        <w:rPr>
          <w:rFonts w:ascii="SimSun" w:hAnsi="SimSun" w:eastAsia="SimSun" w:cs="SimSun"/>
          <w:sz w:val="28"/>
          <w:szCs w:val="28"/>
          <w:spacing w:val="-2"/>
        </w:rPr>
        <w:t>食时间、住院时间、</w:t>
      </w:r>
      <w:r>
        <w:rPr>
          <w:rFonts w:ascii="Times New Roman" w:hAnsi="Times New Roman" w:eastAsia="Times New Roman" w:cs="Times New Roman"/>
          <w:sz w:val="28"/>
          <w:szCs w:val="28"/>
          <w:spacing w:val="-2"/>
        </w:rPr>
        <w:t>VAS </w:t>
      </w:r>
      <w:r>
        <w:rPr>
          <w:rFonts w:ascii="SimSun" w:hAnsi="SimSun" w:eastAsia="SimSun" w:cs="SimSun"/>
          <w:sz w:val="28"/>
          <w:szCs w:val="28"/>
          <w:spacing w:val="-2"/>
        </w:rPr>
        <w:t>评分，以及术</w:t>
      </w:r>
      <w:r>
        <w:rPr>
          <w:rFonts w:ascii="SimSun" w:hAnsi="SimSun" w:eastAsia="SimSun" w:cs="SimSun"/>
          <w:sz w:val="28"/>
          <w:szCs w:val="28"/>
          <w:spacing w:val="-3"/>
        </w:rPr>
        <w:t>后并发症的发生情况，并进行统</w:t>
      </w:r>
      <w:r>
        <w:rPr>
          <w:rFonts w:ascii="SimSun" w:hAnsi="SimSun" w:eastAsia="SimSun" w:cs="SimSun"/>
          <w:sz w:val="28"/>
          <w:szCs w:val="28"/>
        </w:rPr>
        <w:t xml:space="preserve"> </w:t>
      </w:r>
      <w:r>
        <w:rPr>
          <w:rFonts w:ascii="SimSun" w:hAnsi="SimSun" w:eastAsia="SimSun" w:cs="SimSun"/>
          <w:sz w:val="28"/>
          <w:szCs w:val="28"/>
          <w:spacing w:val="-2"/>
        </w:rPr>
        <w:t>计学分析。</w:t>
      </w:r>
    </w:p>
    <w:p>
      <w:pPr>
        <w:ind w:left="1686"/>
        <w:spacing w:before="1" w:line="220" w:lineRule="auto"/>
        <w:rPr>
          <w:rFonts w:ascii="SimSun" w:hAnsi="SimSun" w:eastAsia="SimSun" w:cs="SimSun"/>
          <w:sz w:val="28"/>
          <w:szCs w:val="28"/>
        </w:rPr>
      </w:pPr>
      <w:r>
        <w:rPr>
          <w:rFonts w:ascii="SimSun" w:hAnsi="SimSun" w:eastAsia="SimSun" w:cs="SimSun"/>
          <w:sz w:val="28"/>
          <w:szCs w:val="28"/>
          <w:b/>
          <w:bCs/>
          <w:spacing w:val="-8"/>
        </w:rPr>
        <w:t>结果</w:t>
      </w:r>
      <w:r>
        <w:rPr>
          <w:rFonts w:ascii="SimSun" w:hAnsi="SimSun" w:eastAsia="SimSun" w:cs="SimSun"/>
          <w:sz w:val="28"/>
          <w:szCs w:val="28"/>
          <w:spacing w:val="-8"/>
        </w:rPr>
        <w:t>：</w:t>
      </w:r>
    </w:p>
    <w:p>
      <w:pPr>
        <w:ind w:left="1699"/>
        <w:spacing w:before="108" w:line="234" w:lineRule="auto"/>
        <w:rPr>
          <w:rFonts w:ascii="SimSun" w:hAnsi="SimSun" w:eastAsia="SimSun" w:cs="SimSun"/>
          <w:sz w:val="28"/>
          <w:szCs w:val="28"/>
        </w:rPr>
      </w:pPr>
      <w:r>
        <w:rPr>
          <w:rFonts w:ascii="Times New Roman" w:hAnsi="Times New Roman" w:eastAsia="Times New Roman" w:cs="Times New Roman"/>
          <w:sz w:val="28"/>
          <w:szCs w:val="28"/>
          <w:spacing w:val="-2"/>
        </w:rPr>
        <w:t>1.</w:t>
      </w:r>
      <w:r>
        <w:rPr>
          <w:rFonts w:ascii="SimSun" w:hAnsi="SimSun" w:eastAsia="SimSun" w:cs="SimSun"/>
          <w:sz w:val="28"/>
          <w:szCs w:val="28"/>
          <w:spacing w:val="-2"/>
        </w:rPr>
        <w:t>两组患者的一般资料无明显统计学差异（</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0.05</w:t>
      </w:r>
      <w:r>
        <w:rPr>
          <w:rFonts w:ascii="SimSun" w:hAnsi="SimSun" w:eastAsia="SimSun" w:cs="SimSun"/>
          <w:sz w:val="28"/>
          <w:szCs w:val="28"/>
          <w:spacing w:val="9"/>
        </w:rPr>
        <w:t>）；</w:t>
      </w:r>
    </w:p>
    <w:p>
      <w:pPr>
        <w:ind w:left="1122" w:firstLine="550"/>
        <w:spacing w:before="84" w:line="276" w:lineRule="auto"/>
        <w:rPr>
          <w:rFonts w:ascii="SimSun" w:hAnsi="SimSun" w:eastAsia="SimSun" w:cs="SimSun"/>
          <w:sz w:val="28"/>
          <w:szCs w:val="28"/>
        </w:rPr>
      </w:pPr>
      <w:r>
        <w:rPr>
          <w:rFonts w:ascii="Times New Roman" w:hAnsi="Times New Roman" w:eastAsia="Times New Roman" w:cs="Times New Roman"/>
          <w:sz w:val="28"/>
          <w:szCs w:val="28"/>
          <w:spacing w:val="-1"/>
        </w:rPr>
        <w:t>2.ERAS  </w:t>
      </w:r>
      <w:r>
        <w:rPr>
          <w:rFonts w:ascii="SimSun" w:hAnsi="SimSun" w:eastAsia="SimSun" w:cs="SimSun"/>
          <w:sz w:val="28"/>
          <w:szCs w:val="28"/>
          <w:spacing w:val="-1"/>
        </w:rPr>
        <w:t>组术后首次肛门排气时间</w:t>
      </w:r>
      <w:r>
        <w:rPr>
          <w:rFonts w:ascii="SimSun" w:hAnsi="SimSun" w:eastAsia="SimSun" w:cs="SimSun"/>
          <w:sz w:val="28"/>
          <w:szCs w:val="28"/>
          <w:spacing w:val="-2"/>
        </w:rPr>
        <w:t>早（</w:t>
      </w:r>
      <w:r>
        <w:rPr>
          <w:rFonts w:ascii="Times New Roman" w:hAnsi="Times New Roman" w:eastAsia="Times New Roman" w:cs="Times New Roman"/>
          <w:sz w:val="28"/>
          <w:szCs w:val="28"/>
          <w:spacing w:val="-2"/>
        </w:rPr>
        <w:t>24.04±2.20h vs. 28.45±3.95h</w:t>
      </w:r>
      <w:r>
        <w:rPr>
          <w:rFonts w:ascii="SimSun" w:hAnsi="SimSun" w:eastAsia="SimSun" w:cs="SimSun"/>
          <w:sz w:val="28"/>
          <w:szCs w:val="28"/>
          <w:spacing w:val="-70"/>
        </w:rPr>
        <w:t>），</w:t>
      </w:r>
      <w:r>
        <w:rPr>
          <w:rFonts w:ascii="SimSun" w:hAnsi="SimSun" w:eastAsia="SimSun" w:cs="SimSun"/>
          <w:sz w:val="28"/>
          <w:szCs w:val="28"/>
          <w:spacing w:val="1"/>
        </w:rPr>
        <w:t xml:space="preserve"> </w:t>
      </w:r>
      <w:r>
        <w:rPr>
          <w:rFonts w:ascii="SimSun" w:hAnsi="SimSun" w:eastAsia="SimSun" w:cs="SimSun"/>
          <w:sz w:val="28"/>
          <w:szCs w:val="28"/>
          <w:spacing w:val="-2"/>
        </w:rPr>
        <w:t>首次下床活动时间早（</w:t>
      </w:r>
      <w:r>
        <w:rPr>
          <w:rFonts w:ascii="Times New Roman" w:hAnsi="Times New Roman" w:eastAsia="Times New Roman" w:cs="Times New Roman"/>
          <w:sz w:val="28"/>
          <w:szCs w:val="28"/>
          <w:spacing w:val="-2"/>
        </w:rPr>
        <w:t>7.44±2.21h vs.</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17.28±6.86h</w:t>
      </w:r>
      <w:r>
        <w:rPr>
          <w:rFonts w:ascii="SimSun" w:hAnsi="SimSun" w:eastAsia="SimSun" w:cs="SimSun"/>
          <w:sz w:val="28"/>
          <w:szCs w:val="28"/>
          <w:spacing w:val="-13"/>
        </w:rPr>
        <w:t>），</w:t>
      </w:r>
      <w:r>
        <w:rPr>
          <w:rFonts w:ascii="SimSun" w:hAnsi="SimSun" w:eastAsia="SimSun" w:cs="SimSun"/>
          <w:sz w:val="28"/>
          <w:szCs w:val="28"/>
          <w:spacing w:val="-2"/>
        </w:rPr>
        <w:t>术后首次进普食时</w:t>
      </w:r>
      <w:r>
        <w:rPr>
          <w:rFonts w:ascii="SimSun" w:hAnsi="SimSun" w:eastAsia="SimSun" w:cs="SimSun"/>
          <w:sz w:val="28"/>
          <w:szCs w:val="28"/>
        </w:rPr>
        <w:t xml:space="preserve">  </w:t>
      </w:r>
      <w:r>
        <w:rPr>
          <w:rFonts w:ascii="SimSun" w:hAnsi="SimSun" w:eastAsia="SimSun" w:cs="SimSun"/>
          <w:sz w:val="28"/>
          <w:szCs w:val="28"/>
          <w:spacing w:val="-4"/>
        </w:rPr>
        <w:t>间早（</w:t>
      </w:r>
      <w:r>
        <w:rPr>
          <w:rFonts w:ascii="Times New Roman" w:hAnsi="Times New Roman" w:eastAsia="Times New Roman" w:cs="Times New Roman"/>
          <w:sz w:val="28"/>
          <w:szCs w:val="28"/>
          <w:spacing w:val="-4"/>
        </w:rPr>
        <w:t>1.21±0.42d vs.</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spacing w:val="-4"/>
        </w:rPr>
        <w:t>1.87±0.79d</w:t>
      </w:r>
      <w:r>
        <w:rPr>
          <w:rFonts w:ascii="SimSun" w:hAnsi="SimSun" w:eastAsia="SimSun" w:cs="SimSun"/>
          <w:sz w:val="28"/>
          <w:szCs w:val="28"/>
          <w:spacing w:val="-51"/>
          <w:w w:val="70"/>
        </w:rPr>
        <w:t>），</w:t>
      </w:r>
      <w:r>
        <w:rPr>
          <w:rFonts w:ascii="SimSun" w:hAnsi="SimSun" w:eastAsia="SimSun" w:cs="SimSun"/>
          <w:sz w:val="28"/>
          <w:szCs w:val="28"/>
          <w:spacing w:val="-4"/>
        </w:rPr>
        <w:t>住院时间短（</w:t>
      </w:r>
      <w:r>
        <w:rPr>
          <w:rFonts w:ascii="Times New Roman" w:hAnsi="Times New Roman" w:eastAsia="Times New Roman" w:cs="Times New Roman"/>
          <w:sz w:val="28"/>
          <w:szCs w:val="28"/>
          <w:spacing w:val="-4"/>
        </w:rPr>
        <w:t>3</w:t>
      </w:r>
      <w:r>
        <w:rPr>
          <w:rFonts w:ascii="Times New Roman" w:hAnsi="Times New Roman" w:eastAsia="Times New Roman" w:cs="Times New Roman"/>
          <w:sz w:val="28"/>
          <w:szCs w:val="28"/>
          <w:spacing w:val="-5"/>
        </w:rPr>
        <w:t>.17±0.92d vs. 4.23±1.29d</w:t>
      </w:r>
      <w:r>
        <w:rPr>
          <w:rFonts w:ascii="SimSun" w:hAnsi="SimSun" w:eastAsia="SimSun" w:cs="SimSun"/>
          <w:sz w:val="28"/>
          <w:szCs w:val="28"/>
          <w:spacing w:val="-51"/>
          <w:w w:val="70"/>
        </w:rPr>
        <w:t>），</w:t>
      </w:r>
      <w:r>
        <w:rPr>
          <w:rFonts w:ascii="SimSun" w:hAnsi="SimSun" w:eastAsia="SimSun" w:cs="SimSun"/>
          <w:sz w:val="28"/>
          <w:szCs w:val="28"/>
        </w:rPr>
        <w:t xml:space="preserve"> </w:t>
      </w:r>
      <w:r>
        <w:rPr>
          <w:rFonts w:ascii="SimSun" w:hAnsi="SimSun" w:eastAsia="SimSun" w:cs="SimSun"/>
          <w:sz w:val="28"/>
          <w:szCs w:val="28"/>
        </w:rPr>
        <w:t>疼痛少（</w:t>
      </w:r>
      <w:r>
        <w:rPr>
          <w:rFonts w:ascii="Times New Roman" w:hAnsi="Times New Roman" w:eastAsia="Times New Roman" w:cs="Times New Roman"/>
          <w:sz w:val="28"/>
          <w:szCs w:val="28"/>
        </w:rPr>
        <w:t>2.99±0.83 vs. 4.23±0.95</w:t>
      </w:r>
      <w:r>
        <w:rPr>
          <w:rFonts w:ascii="SimSun" w:hAnsi="SimSun" w:eastAsia="SimSun" w:cs="SimSun"/>
          <w:sz w:val="28"/>
          <w:szCs w:val="28"/>
          <w:spacing w:val="-10"/>
        </w:rPr>
        <w:t>），</w:t>
      </w:r>
      <w:r>
        <w:rPr>
          <w:rFonts w:ascii="SimSun" w:hAnsi="SimSun" w:eastAsia="SimSun" w:cs="SimSun"/>
          <w:sz w:val="28"/>
          <w:szCs w:val="28"/>
        </w:rPr>
        <w:t>差异有统计学意义（</w:t>
      </w:r>
      <w:r>
        <w:rPr>
          <w:rFonts w:ascii="Times New Roman" w:hAnsi="Times New Roman" w:eastAsia="Times New Roman" w:cs="Times New Roman"/>
          <w:sz w:val="28"/>
          <w:szCs w:val="28"/>
          <w:i/>
          <w:iCs/>
          <w:spacing w:val="-1"/>
        </w:rPr>
        <w:t>P</w:t>
      </w:r>
      <w:r>
        <w:rPr>
          <w:rFonts w:ascii="SimSun" w:hAnsi="SimSun" w:eastAsia="SimSun" w:cs="SimSun"/>
          <w:sz w:val="28"/>
          <w:szCs w:val="28"/>
          <w:spacing w:val="-1"/>
        </w:rPr>
        <w:t>＜</w:t>
      </w:r>
      <w:r>
        <w:rPr>
          <w:rFonts w:ascii="Times New Roman" w:hAnsi="Times New Roman" w:eastAsia="Times New Roman" w:cs="Times New Roman"/>
          <w:sz w:val="28"/>
          <w:szCs w:val="28"/>
          <w:spacing w:val="-1"/>
        </w:rPr>
        <w:t>0.05</w:t>
      </w:r>
      <w:r>
        <w:rPr>
          <w:rFonts w:ascii="SimSun" w:hAnsi="SimSun" w:eastAsia="SimSun" w:cs="SimSun"/>
          <w:sz w:val="28"/>
          <w:szCs w:val="28"/>
          <w:spacing w:val="-10"/>
        </w:rPr>
        <w:t>）；</w:t>
      </w:r>
    </w:p>
    <w:p>
      <w:pPr>
        <w:ind w:left="1678"/>
        <w:spacing w:before="85" w:line="22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3.ERAS  </w:t>
      </w:r>
      <w:r>
        <w:rPr>
          <w:rFonts w:ascii="SimSun" w:hAnsi="SimSun" w:eastAsia="SimSun" w:cs="SimSun"/>
          <w:sz w:val="28"/>
          <w:szCs w:val="28"/>
          <w:spacing w:val="-3"/>
        </w:rPr>
        <w:t>组的术后肺部感染（</w:t>
      </w:r>
      <w:r>
        <w:rPr>
          <w:rFonts w:ascii="Times New Roman" w:hAnsi="Times New Roman" w:eastAsia="Times New Roman" w:cs="Times New Roman"/>
          <w:sz w:val="28"/>
          <w:szCs w:val="28"/>
          <w:spacing w:val="-3"/>
        </w:rPr>
        <w:t>14 vs. 21, </w:t>
      </w:r>
      <w:r>
        <w:rPr>
          <w:rFonts w:ascii="Times New Roman" w:hAnsi="Times New Roman" w:eastAsia="Times New Roman" w:cs="Times New Roman"/>
          <w:sz w:val="28"/>
          <w:szCs w:val="28"/>
          <w:i/>
          <w:iCs/>
          <w:spacing w:val="-3"/>
        </w:rPr>
        <w:t>P </w:t>
      </w:r>
      <w:r>
        <w:rPr>
          <w:rFonts w:ascii="Times New Roman" w:hAnsi="Times New Roman" w:eastAsia="Times New Roman" w:cs="Times New Roman"/>
          <w:sz w:val="28"/>
          <w:szCs w:val="28"/>
          <w:spacing w:val="-3"/>
        </w:rPr>
        <w:t>=0.025</w:t>
      </w:r>
      <w:r>
        <w:rPr>
          <w:rFonts w:ascii="SimSun" w:hAnsi="SimSun" w:eastAsia="SimSun" w:cs="SimSun"/>
          <w:sz w:val="28"/>
          <w:szCs w:val="28"/>
          <w:spacing w:val="-3"/>
        </w:rPr>
        <w:t>）和腹腔感染</w:t>
      </w:r>
      <w:r>
        <w:rPr>
          <w:rFonts w:ascii="SimSun" w:hAnsi="SimSun" w:eastAsia="SimSun" w:cs="SimSun"/>
          <w:sz w:val="28"/>
          <w:szCs w:val="28"/>
          <w:spacing w:val="-4"/>
        </w:rPr>
        <w:t>（</w:t>
      </w:r>
      <w:r>
        <w:rPr>
          <w:rFonts w:ascii="Times New Roman" w:hAnsi="Times New Roman" w:eastAsia="Times New Roman" w:cs="Times New Roman"/>
          <w:sz w:val="28"/>
          <w:szCs w:val="28"/>
          <w:spacing w:val="-4"/>
        </w:rPr>
        <w:t>3 vs.</w:t>
      </w:r>
    </w:p>
    <w:p>
      <w:pPr>
        <w:ind w:left="1118" w:right="229"/>
        <w:spacing w:before="106" w:line="290" w:lineRule="auto"/>
        <w:rPr>
          <w:rFonts w:ascii="SimSun" w:hAnsi="SimSun" w:eastAsia="SimSun" w:cs="SimSun"/>
          <w:sz w:val="28"/>
          <w:szCs w:val="28"/>
        </w:rPr>
      </w:pPr>
      <w:r>
        <w:rPr>
          <w:rFonts w:ascii="Times New Roman" w:hAnsi="Times New Roman" w:eastAsia="Times New Roman" w:cs="Times New Roman"/>
          <w:sz w:val="28"/>
          <w:szCs w:val="28"/>
        </w:rPr>
        <w:t>9,</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i/>
          <w:iCs/>
        </w:rPr>
        <w:t>P</w:t>
      </w:r>
      <w:r>
        <w:rPr>
          <w:rFonts w:ascii="Times New Roman" w:hAnsi="Times New Roman" w:eastAsia="Times New Roman" w:cs="Times New Roman"/>
          <w:sz w:val="28"/>
          <w:szCs w:val="28"/>
          <w:i/>
          <w:iCs/>
          <w:spacing w:val="46"/>
        </w:rPr>
        <w:t xml:space="preserve"> </w:t>
      </w:r>
      <w:r>
        <w:rPr>
          <w:rFonts w:ascii="Times New Roman" w:hAnsi="Times New Roman" w:eastAsia="Times New Roman" w:cs="Times New Roman"/>
          <w:sz w:val="28"/>
          <w:szCs w:val="28"/>
        </w:rPr>
        <w:t>=0.029</w:t>
      </w:r>
      <w:r>
        <w:rPr>
          <w:rFonts w:ascii="SimSun" w:hAnsi="SimSun" w:eastAsia="SimSun" w:cs="SimSun"/>
          <w:sz w:val="28"/>
          <w:szCs w:val="28"/>
        </w:rPr>
        <w:t>）的发生率低于传统组，两</w:t>
      </w:r>
      <w:r>
        <w:rPr>
          <w:rFonts w:ascii="SimSun" w:hAnsi="SimSun" w:eastAsia="SimSun" w:cs="SimSun"/>
          <w:sz w:val="28"/>
          <w:szCs w:val="28"/>
          <w:spacing w:val="-1"/>
        </w:rPr>
        <w:t>组患者其余的并发症发生率（胆</w:t>
      </w:r>
      <w:r>
        <w:rPr>
          <w:rFonts w:ascii="SimSun" w:hAnsi="SimSun" w:eastAsia="SimSun" w:cs="SimSun"/>
          <w:sz w:val="28"/>
          <w:szCs w:val="28"/>
        </w:rPr>
        <w:t xml:space="preserve"> </w:t>
      </w:r>
      <w:r>
        <w:rPr>
          <w:rFonts w:ascii="SimSun" w:hAnsi="SimSun" w:eastAsia="SimSun" w:cs="SimSun"/>
          <w:sz w:val="28"/>
          <w:szCs w:val="28"/>
          <w:spacing w:val="-5"/>
        </w:rPr>
        <w:t>漏、尿路感染、切口感染、死亡） 均无统计学差异（</w:t>
      </w:r>
      <w:r>
        <w:rPr>
          <w:rFonts w:ascii="Times New Roman" w:hAnsi="Times New Roman" w:eastAsia="Times New Roman" w:cs="Times New Roman"/>
          <w:sz w:val="28"/>
          <w:szCs w:val="28"/>
          <w:i/>
          <w:iCs/>
          <w:spacing w:val="-5"/>
        </w:rPr>
        <w:t>P</w:t>
      </w:r>
      <w:r>
        <w:rPr>
          <w:rFonts w:ascii="SimSun" w:hAnsi="SimSun" w:eastAsia="SimSun" w:cs="SimSun"/>
          <w:sz w:val="28"/>
          <w:szCs w:val="28"/>
          <w:spacing w:val="-5"/>
        </w:rPr>
        <w:t>＞</w:t>
      </w:r>
      <w:r>
        <w:rPr>
          <w:rFonts w:ascii="Times New Roman" w:hAnsi="Times New Roman" w:eastAsia="Times New Roman" w:cs="Times New Roman"/>
          <w:sz w:val="28"/>
          <w:szCs w:val="28"/>
          <w:spacing w:val="-5"/>
        </w:rPr>
        <w:t>0.05</w:t>
      </w:r>
      <w:r>
        <w:rPr>
          <w:rFonts w:ascii="SimSun" w:hAnsi="SimSun" w:eastAsia="SimSun" w:cs="SimSun"/>
          <w:sz w:val="28"/>
          <w:szCs w:val="28"/>
          <w:spacing w:val="-5"/>
        </w:rPr>
        <w:t>）。</w:t>
      </w:r>
    </w:p>
    <w:p>
      <w:pPr>
        <w:ind w:left="5785"/>
        <w:spacing w:before="244"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p>
      <w:pPr>
        <w:spacing w:line="235" w:lineRule="auto"/>
        <w:sectPr>
          <w:headerReference w:type="default" r:id="rId9"/>
          <w:footerReference w:type="default" r:id="rId10"/>
          <w:pgSz w:w="11907" w:h="16839"/>
          <w:pgMar w:top="1403" w:right="1472" w:bottom="604" w:left="424" w:header="962" w:footer="354" w:gutter="0"/>
        </w:sectPr>
        <w:rPr>
          <w:rFonts w:ascii="Times New Roman" w:hAnsi="Times New Roman" w:eastAsia="Times New Roman" w:cs="Times New Roman"/>
          <w:sz w:val="18"/>
          <w:szCs w:val="18"/>
        </w:rPr>
      </w:pPr>
    </w:p>
    <w:p>
      <w:pPr>
        <w:ind w:left="1686"/>
        <w:spacing w:before="182" w:line="221" w:lineRule="auto"/>
        <w:rPr>
          <w:rFonts w:ascii="SimSun" w:hAnsi="SimSun" w:eastAsia="SimSun" w:cs="SimSun"/>
          <w:sz w:val="28"/>
          <w:szCs w:val="28"/>
        </w:rPr>
      </w:pPr>
      <w:r>
        <w:rPr>
          <w:rFonts w:ascii="SimSun" w:hAnsi="SimSun" w:eastAsia="SimSun" w:cs="SimSun"/>
          <w:sz w:val="28"/>
          <w:szCs w:val="28"/>
          <w:b/>
          <w:bCs/>
          <w:spacing w:val="-8"/>
        </w:rPr>
        <w:t>结论</w:t>
      </w:r>
      <w:r>
        <w:rPr>
          <w:rFonts w:ascii="SimSun" w:hAnsi="SimSun" w:eastAsia="SimSun" w:cs="SimSun"/>
          <w:sz w:val="28"/>
          <w:szCs w:val="28"/>
          <w:spacing w:val="-8"/>
        </w:rPr>
        <w:t>：</w:t>
      </w:r>
    </w:p>
    <w:p>
      <w:pPr>
        <w:ind w:left="1118" w:right="250" w:firstLine="559"/>
        <w:spacing w:before="103" w:line="293" w:lineRule="auto"/>
        <w:rPr>
          <w:rFonts w:ascii="SimSun" w:hAnsi="SimSun" w:eastAsia="SimSun" w:cs="SimSun"/>
          <w:sz w:val="28"/>
          <w:szCs w:val="28"/>
        </w:rPr>
      </w:pPr>
      <w:r>
        <w:rPr>
          <w:rFonts w:ascii="SimSun" w:hAnsi="SimSun" w:eastAsia="SimSun" w:cs="SimSun"/>
          <w:sz w:val="28"/>
          <w:szCs w:val="28"/>
          <w:spacing w:val="-2"/>
        </w:rPr>
        <w:t>加速康复外科有助于降低老年患者术后应激反</w:t>
      </w:r>
      <w:r>
        <w:rPr>
          <w:rFonts w:ascii="SimSun" w:hAnsi="SimSun" w:eastAsia="SimSun" w:cs="SimSun"/>
          <w:sz w:val="28"/>
          <w:szCs w:val="28"/>
          <w:spacing w:val="-3"/>
        </w:rPr>
        <w:t>应，加快术后康复，</w:t>
      </w:r>
      <w:r>
        <w:rPr>
          <w:rFonts w:ascii="SimSun" w:hAnsi="SimSun" w:eastAsia="SimSun" w:cs="SimSun"/>
          <w:sz w:val="28"/>
          <w:szCs w:val="28"/>
        </w:rPr>
        <w:t xml:space="preserve"> </w:t>
      </w:r>
      <w:r>
        <w:rPr>
          <w:rFonts w:ascii="SimSun" w:hAnsi="SimSun" w:eastAsia="SimSun" w:cs="SimSun"/>
          <w:sz w:val="28"/>
          <w:szCs w:val="28"/>
          <w:spacing w:val="-4"/>
        </w:rPr>
        <w:t>减少术后并发症的发生。</w:t>
      </w:r>
    </w:p>
    <w:p>
      <w:pPr>
        <w:pStyle w:val="BodyText"/>
        <w:spacing w:line="338" w:lineRule="auto"/>
        <w:rPr/>
      </w:pPr>
      <w:r/>
    </w:p>
    <w:p>
      <w:pPr>
        <w:ind w:left="1118" w:right="197"/>
        <w:spacing w:before="91" w:line="290" w:lineRule="auto"/>
        <w:rPr>
          <w:rFonts w:ascii="SimSun" w:hAnsi="SimSun" w:eastAsia="SimSun" w:cs="SimSun"/>
          <w:sz w:val="28"/>
          <w:szCs w:val="28"/>
        </w:rPr>
      </w:pPr>
      <w:r>
        <w:rPr>
          <w:rFonts w:ascii="SimSun" w:hAnsi="SimSun" w:eastAsia="SimSun" w:cs="SimSun"/>
          <w:sz w:val="28"/>
          <w:szCs w:val="28"/>
          <w:b/>
          <w:bCs/>
          <w:spacing w:val="6"/>
        </w:rPr>
        <w:t>第二部分</w:t>
      </w:r>
      <w:r>
        <w:rPr>
          <w:rFonts w:ascii="SimSun" w:hAnsi="SimSun" w:eastAsia="SimSun" w:cs="SimSun"/>
          <w:sz w:val="28"/>
          <w:szCs w:val="28"/>
          <w:spacing w:val="6"/>
        </w:rPr>
        <w:t xml:space="preserve">  </w:t>
      </w:r>
      <w:r>
        <w:rPr>
          <w:rFonts w:ascii="SimSun" w:hAnsi="SimSun" w:eastAsia="SimSun" w:cs="SimSun"/>
          <w:sz w:val="28"/>
          <w:szCs w:val="28"/>
          <w:b/>
          <w:bCs/>
          <w:spacing w:val="6"/>
        </w:rPr>
        <w:t>加速康复外科理念在老年急性胆囊炎患者</w:t>
      </w:r>
      <w:r>
        <w:rPr>
          <w:rFonts w:ascii="SimSun" w:hAnsi="SimSun" w:eastAsia="SimSun" w:cs="SimSun"/>
          <w:sz w:val="28"/>
          <w:szCs w:val="28"/>
          <w:b/>
          <w:bCs/>
          <w:spacing w:val="5"/>
        </w:rPr>
        <w:t>围手术期应用的</w:t>
      </w:r>
      <w:r>
        <w:rPr>
          <w:rFonts w:ascii="SimSun" w:hAnsi="SimSun" w:eastAsia="SimSun" w:cs="SimSun"/>
          <w:sz w:val="28"/>
          <w:szCs w:val="28"/>
        </w:rPr>
        <w:t xml:space="preserve"> </w:t>
      </w:r>
      <w:r>
        <w:rPr>
          <w:rFonts w:ascii="SimSun" w:hAnsi="SimSun" w:eastAsia="SimSun" w:cs="SimSun"/>
          <w:sz w:val="28"/>
          <w:szCs w:val="28"/>
          <w:b/>
          <w:bCs/>
          <w:spacing w:val="-4"/>
        </w:rPr>
        <w:t>循证医学研究</w:t>
      </w:r>
    </w:p>
    <w:p>
      <w:pPr>
        <w:ind w:left="1724"/>
        <w:spacing w:before="1" w:line="222" w:lineRule="auto"/>
        <w:rPr>
          <w:rFonts w:ascii="SimSun" w:hAnsi="SimSun" w:eastAsia="SimSun" w:cs="SimSun"/>
          <w:sz w:val="28"/>
          <w:szCs w:val="28"/>
        </w:rPr>
      </w:pPr>
      <w:r>
        <w:rPr>
          <w:rFonts w:ascii="SimSun" w:hAnsi="SimSun" w:eastAsia="SimSun" w:cs="SimSun"/>
          <w:sz w:val="28"/>
          <w:szCs w:val="28"/>
          <w:b/>
          <w:bCs/>
          <w:spacing w:val="-23"/>
        </w:rPr>
        <w:t>目的</w:t>
      </w:r>
      <w:r>
        <w:rPr>
          <w:rFonts w:ascii="SimSun" w:hAnsi="SimSun" w:eastAsia="SimSun" w:cs="SimSun"/>
          <w:sz w:val="28"/>
          <w:szCs w:val="28"/>
          <w:spacing w:val="-23"/>
        </w:rPr>
        <w:t>：</w:t>
      </w:r>
    </w:p>
    <w:p>
      <w:pPr>
        <w:ind w:left="1118" w:right="190" w:firstLine="568"/>
        <w:spacing w:before="100" w:line="291" w:lineRule="auto"/>
        <w:rPr>
          <w:rFonts w:ascii="SimSun" w:hAnsi="SimSun" w:eastAsia="SimSun" w:cs="SimSun"/>
          <w:sz w:val="28"/>
          <w:szCs w:val="28"/>
        </w:rPr>
      </w:pPr>
      <w:r>
        <w:rPr>
          <w:rFonts w:ascii="SimSun" w:hAnsi="SimSun" w:eastAsia="SimSun" w:cs="SimSun"/>
          <w:sz w:val="28"/>
          <w:szCs w:val="28"/>
          <w:spacing w:val="-2"/>
        </w:rPr>
        <w:t>收集国内外相关文献，进行</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2"/>
        </w:rPr>
        <w:t>Meta</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2"/>
        </w:rPr>
        <w:t>分析，为</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2"/>
          <w:w w:val="101"/>
        </w:rPr>
        <w:t xml:space="preserve"> </w:t>
      </w:r>
      <w:r>
        <w:rPr>
          <w:rFonts w:ascii="SimSun" w:hAnsi="SimSun" w:eastAsia="SimSun" w:cs="SimSun"/>
          <w:sz w:val="28"/>
          <w:szCs w:val="28"/>
          <w:spacing w:val="-2"/>
        </w:rPr>
        <w:t>理念在老年急性</w:t>
      </w:r>
      <w:r>
        <w:rPr>
          <w:rFonts w:ascii="SimSun" w:hAnsi="SimSun" w:eastAsia="SimSun" w:cs="SimSun"/>
          <w:sz w:val="28"/>
          <w:szCs w:val="28"/>
        </w:rPr>
        <w:t xml:space="preserve"> </w:t>
      </w:r>
      <w:r>
        <w:rPr>
          <w:rFonts w:ascii="SimSun" w:hAnsi="SimSun" w:eastAsia="SimSun" w:cs="SimSun"/>
          <w:sz w:val="28"/>
          <w:szCs w:val="28"/>
          <w:spacing w:val="-1"/>
        </w:rPr>
        <w:t>胆囊炎患者围手术期中应用提供循证医学证据。</w:t>
      </w:r>
    </w:p>
    <w:p>
      <w:pPr>
        <w:ind w:left="1681"/>
        <w:spacing w:before="1" w:line="221" w:lineRule="auto"/>
        <w:rPr>
          <w:rFonts w:ascii="SimSun" w:hAnsi="SimSun" w:eastAsia="SimSun" w:cs="SimSun"/>
          <w:sz w:val="28"/>
          <w:szCs w:val="28"/>
        </w:rPr>
      </w:pPr>
      <w:r>
        <w:rPr>
          <w:rFonts w:ascii="SimSun" w:hAnsi="SimSun" w:eastAsia="SimSun" w:cs="SimSun"/>
          <w:sz w:val="28"/>
          <w:szCs w:val="28"/>
          <w:b/>
          <w:bCs/>
          <w:spacing w:val="-6"/>
        </w:rPr>
        <w:t>方法</w:t>
      </w:r>
      <w:r>
        <w:rPr>
          <w:rFonts w:ascii="SimSun" w:hAnsi="SimSun" w:eastAsia="SimSun" w:cs="SimSun"/>
          <w:sz w:val="28"/>
          <w:szCs w:val="28"/>
          <w:spacing w:val="-6"/>
        </w:rPr>
        <w:t>：</w:t>
      </w:r>
    </w:p>
    <w:p>
      <w:pPr>
        <w:ind w:left="1116" w:right="96" w:firstLine="560"/>
        <w:spacing w:before="103" w:line="288" w:lineRule="auto"/>
        <w:jc w:val="both"/>
        <w:rPr>
          <w:rFonts w:ascii="SimSun" w:hAnsi="SimSun" w:eastAsia="SimSun" w:cs="SimSun"/>
          <w:sz w:val="28"/>
          <w:szCs w:val="28"/>
        </w:rPr>
      </w:pPr>
      <w:r>
        <w:rPr>
          <w:rFonts w:ascii="SimSun" w:hAnsi="SimSun" w:eastAsia="SimSun" w:cs="SimSun"/>
          <w:sz w:val="28"/>
          <w:szCs w:val="28"/>
        </w:rPr>
        <w:t>在中外文医学数据库（中国知网全文数据库、万方数据</w:t>
      </w:r>
      <w:r>
        <w:rPr>
          <w:rFonts w:ascii="SimSun" w:hAnsi="SimSun" w:eastAsia="SimSun" w:cs="SimSun"/>
          <w:sz w:val="28"/>
          <w:szCs w:val="28"/>
          <w:spacing w:val="-1"/>
        </w:rPr>
        <w:t>知识服务平</w:t>
      </w:r>
      <w:r>
        <w:rPr>
          <w:rFonts w:ascii="SimSun" w:hAnsi="SimSun" w:eastAsia="SimSun" w:cs="SimSun"/>
          <w:sz w:val="28"/>
          <w:szCs w:val="28"/>
        </w:rPr>
        <w:t xml:space="preserve"> </w:t>
      </w:r>
      <w:r>
        <w:rPr>
          <w:rFonts w:ascii="SimSun" w:hAnsi="SimSun" w:eastAsia="SimSun" w:cs="SimSun"/>
          <w:sz w:val="28"/>
          <w:szCs w:val="28"/>
          <w:spacing w:val="-2"/>
        </w:rPr>
        <w:t>台、维普资讯中文期刊服务平台、</w:t>
      </w:r>
      <w:r>
        <w:rPr>
          <w:rFonts w:ascii="Times New Roman" w:hAnsi="Times New Roman" w:eastAsia="Times New Roman" w:cs="Times New Roman"/>
          <w:sz w:val="28"/>
          <w:szCs w:val="28"/>
          <w:spacing w:val="-2"/>
        </w:rPr>
        <w:t>PubMed</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Cochrane library</w:t>
      </w:r>
      <w:r>
        <w:rPr>
          <w:rFonts w:ascii="SimSun" w:hAnsi="SimSun" w:eastAsia="SimSun" w:cs="SimSun"/>
          <w:sz w:val="28"/>
          <w:szCs w:val="28"/>
          <w:spacing w:val="-2"/>
        </w:rPr>
        <w:t>）中系统检</w:t>
      </w:r>
      <w:r>
        <w:rPr>
          <w:rFonts w:ascii="SimSun" w:hAnsi="SimSun" w:eastAsia="SimSun" w:cs="SimSun"/>
          <w:sz w:val="28"/>
          <w:szCs w:val="28"/>
        </w:rPr>
        <w:t xml:space="preserve"> </w:t>
      </w:r>
      <w:r>
        <w:rPr>
          <w:rFonts w:ascii="SimSun" w:hAnsi="SimSun" w:eastAsia="SimSun" w:cs="SimSun"/>
          <w:sz w:val="28"/>
          <w:szCs w:val="28"/>
          <w:spacing w:val="-1"/>
        </w:rPr>
        <w:t>索关于</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理念在老年急性胆囊炎患者围手术期中应用的相关文献并</w:t>
      </w:r>
      <w:r>
        <w:rPr>
          <w:rFonts w:ascii="SimSun" w:hAnsi="SimSun" w:eastAsia="SimSun" w:cs="SimSun"/>
          <w:sz w:val="28"/>
          <w:szCs w:val="28"/>
        </w:rPr>
        <w:t xml:space="preserve"> </w:t>
      </w:r>
      <w:r>
        <w:rPr>
          <w:rFonts w:ascii="SimSun" w:hAnsi="SimSun" w:eastAsia="SimSun" w:cs="SimSun"/>
          <w:sz w:val="28"/>
          <w:szCs w:val="28"/>
          <w:spacing w:val="-1"/>
        </w:rPr>
        <w:t>进行筛选。对纳入的文献应用</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Review Manager 5.3 </w:t>
      </w:r>
      <w:r>
        <w:rPr>
          <w:rFonts w:ascii="SimSun" w:hAnsi="SimSun" w:eastAsia="SimSun" w:cs="SimSun"/>
          <w:sz w:val="28"/>
          <w:szCs w:val="28"/>
          <w:spacing w:val="-1"/>
        </w:rPr>
        <w:t>软件进行</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1"/>
        </w:rPr>
        <w:t>Meta </w:t>
      </w:r>
      <w:r>
        <w:rPr>
          <w:rFonts w:ascii="SimSun" w:hAnsi="SimSun" w:eastAsia="SimSun" w:cs="SimSun"/>
          <w:sz w:val="28"/>
          <w:szCs w:val="28"/>
          <w:spacing w:val="-1"/>
        </w:rPr>
        <w:t>分析。</w:t>
      </w:r>
    </w:p>
    <w:p>
      <w:pPr>
        <w:ind w:left="1686"/>
        <w:spacing w:before="14" w:line="221" w:lineRule="auto"/>
        <w:rPr>
          <w:rFonts w:ascii="SimSun" w:hAnsi="SimSun" w:eastAsia="SimSun" w:cs="SimSun"/>
          <w:sz w:val="28"/>
          <w:szCs w:val="28"/>
        </w:rPr>
      </w:pPr>
      <w:r>
        <w:rPr>
          <w:rFonts w:ascii="SimSun" w:hAnsi="SimSun" w:eastAsia="SimSun" w:cs="SimSun"/>
          <w:sz w:val="28"/>
          <w:szCs w:val="28"/>
          <w:b/>
          <w:bCs/>
          <w:spacing w:val="-8"/>
        </w:rPr>
        <w:t>结果</w:t>
      </w:r>
      <w:r>
        <w:rPr>
          <w:rFonts w:ascii="SimSun" w:hAnsi="SimSun" w:eastAsia="SimSun" w:cs="SimSun"/>
          <w:sz w:val="28"/>
          <w:szCs w:val="28"/>
          <w:spacing w:val="-8"/>
        </w:rPr>
        <w:t>：</w:t>
      </w:r>
    </w:p>
    <w:p>
      <w:pPr>
        <w:ind w:left="1117" w:right="113" w:firstLine="563"/>
        <w:spacing w:before="107" w:line="290" w:lineRule="auto"/>
        <w:jc w:val="both"/>
        <w:rPr>
          <w:rFonts w:ascii="SimSun" w:hAnsi="SimSun" w:eastAsia="SimSun" w:cs="SimSun"/>
          <w:sz w:val="28"/>
          <w:szCs w:val="28"/>
        </w:rPr>
      </w:pPr>
      <w:r>
        <w:rPr>
          <w:rFonts w:ascii="SimSun" w:hAnsi="SimSun" w:eastAsia="SimSun" w:cs="SimSun"/>
          <w:sz w:val="28"/>
          <w:szCs w:val="28"/>
          <w:spacing w:val="-7"/>
        </w:rPr>
        <w:t>最终纳入</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7"/>
        </w:rPr>
        <w:t>7</w:t>
      </w:r>
      <w:r>
        <w:rPr>
          <w:rFonts w:ascii="Times New Roman" w:hAnsi="Times New Roman" w:eastAsia="Times New Roman" w:cs="Times New Roman"/>
          <w:sz w:val="28"/>
          <w:szCs w:val="28"/>
          <w:spacing w:val="16"/>
        </w:rPr>
        <w:t xml:space="preserve"> </w:t>
      </w:r>
      <w:r>
        <w:rPr>
          <w:rFonts w:ascii="SimSun" w:hAnsi="SimSun" w:eastAsia="SimSun" w:cs="SimSun"/>
          <w:sz w:val="28"/>
          <w:szCs w:val="28"/>
          <w:spacing w:val="-7"/>
        </w:rPr>
        <w:t>篇文献，均为中文文献，包含</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7"/>
        </w:rPr>
        <w:t>1 </w:t>
      </w:r>
      <w:r>
        <w:rPr>
          <w:rFonts w:ascii="SimSun" w:hAnsi="SimSun" w:eastAsia="SimSun" w:cs="SimSun"/>
          <w:sz w:val="28"/>
          <w:szCs w:val="28"/>
          <w:spacing w:val="-7"/>
        </w:rPr>
        <w:t>个临床随机对照试验，</w:t>
      </w:r>
      <w:r>
        <w:rPr>
          <w:rFonts w:ascii="Times New Roman" w:hAnsi="Times New Roman" w:eastAsia="Times New Roman" w:cs="Times New Roman"/>
          <w:sz w:val="28"/>
          <w:szCs w:val="28"/>
          <w:spacing w:val="-7"/>
        </w:rPr>
        <w:t>6</w:t>
      </w:r>
      <w:r>
        <w:rPr>
          <w:rFonts w:ascii="Times New Roman" w:hAnsi="Times New Roman" w:eastAsia="Times New Roman" w:cs="Times New Roman"/>
          <w:sz w:val="28"/>
          <w:szCs w:val="28"/>
        </w:rPr>
        <w:t xml:space="preserve">  </w:t>
      </w:r>
      <w:r>
        <w:rPr>
          <w:rFonts w:ascii="SimSun" w:hAnsi="SimSun" w:eastAsia="SimSun" w:cs="SimSun"/>
          <w:sz w:val="28"/>
          <w:szCs w:val="28"/>
          <w:spacing w:val="-2"/>
        </w:rPr>
        <w:t>个病例对照研究，共计</w:t>
      </w:r>
      <w:r>
        <w:rPr>
          <w:rFonts w:ascii="SimSun" w:hAnsi="SimSun" w:eastAsia="SimSun" w:cs="SimSun"/>
          <w:sz w:val="28"/>
          <w:szCs w:val="28"/>
          <w:spacing w:val="-25"/>
        </w:rPr>
        <w:t xml:space="preserve"> </w:t>
      </w:r>
      <w:r>
        <w:rPr>
          <w:rFonts w:ascii="Times New Roman" w:hAnsi="Times New Roman" w:eastAsia="Times New Roman" w:cs="Times New Roman"/>
          <w:sz w:val="28"/>
          <w:szCs w:val="28"/>
          <w:spacing w:val="-2"/>
        </w:rPr>
        <w:t>509</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2"/>
        </w:rPr>
        <w:t>例患者，实验组（</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4"/>
          <w:w w:val="101"/>
        </w:rPr>
        <w:t xml:space="preserve"> </w:t>
      </w:r>
      <w:r>
        <w:rPr>
          <w:rFonts w:ascii="SimSun" w:hAnsi="SimSun" w:eastAsia="SimSun" w:cs="SimSun"/>
          <w:sz w:val="28"/>
          <w:szCs w:val="28"/>
          <w:spacing w:val="-3"/>
        </w:rPr>
        <w:t>组）</w:t>
      </w:r>
      <w:r>
        <w:rPr>
          <w:rFonts w:ascii="Times New Roman" w:hAnsi="Times New Roman" w:eastAsia="Times New Roman" w:cs="Times New Roman"/>
          <w:sz w:val="28"/>
          <w:szCs w:val="28"/>
          <w:spacing w:val="-3"/>
        </w:rPr>
        <w:t>257</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3"/>
        </w:rPr>
        <w:t>例，对照</w:t>
      </w:r>
      <w:r>
        <w:rPr>
          <w:rFonts w:ascii="SimSun" w:hAnsi="SimSun" w:eastAsia="SimSun" w:cs="SimSun"/>
          <w:sz w:val="28"/>
          <w:szCs w:val="28"/>
        </w:rPr>
        <w:t xml:space="preserve"> </w:t>
      </w:r>
      <w:r>
        <w:rPr>
          <w:rFonts w:ascii="SimSun" w:hAnsi="SimSun" w:eastAsia="SimSun" w:cs="SimSun"/>
          <w:sz w:val="28"/>
          <w:szCs w:val="28"/>
          <w:spacing w:val="-8"/>
        </w:rPr>
        <w:t>组</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8"/>
        </w:rPr>
        <w:t>252 </w:t>
      </w:r>
      <w:r>
        <w:rPr>
          <w:rFonts w:ascii="SimSun" w:hAnsi="SimSun" w:eastAsia="SimSun" w:cs="SimSun"/>
          <w:sz w:val="28"/>
          <w:szCs w:val="28"/>
          <w:spacing w:val="-8"/>
        </w:rPr>
        <w:t>例。</w:t>
      </w:r>
      <w:r>
        <w:rPr>
          <w:rFonts w:ascii="Times New Roman" w:hAnsi="Times New Roman" w:eastAsia="Times New Roman" w:cs="Times New Roman"/>
          <w:sz w:val="28"/>
          <w:szCs w:val="28"/>
          <w:spacing w:val="-8"/>
        </w:rPr>
        <w:t>Meta </w:t>
      </w:r>
      <w:r>
        <w:rPr>
          <w:rFonts w:ascii="SimSun" w:hAnsi="SimSun" w:eastAsia="SimSun" w:cs="SimSun"/>
          <w:sz w:val="28"/>
          <w:szCs w:val="28"/>
          <w:spacing w:val="-8"/>
        </w:rPr>
        <w:t>分析结果显示</w:t>
      </w:r>
      <w:r>
        <w:rPr>
          <w:rFonts w:ascii="SimSun" w:hAnsi="SimSun" w:eastAsia="SimSun" w:cs="SimSun"/>
          <w:sz w:val="28"/>
          <w:szCs w:val="28"/>
          <w:spacing w:val="-73"/>
        </w:rPr>
        <w:t xml:space="preserve"> </w:t>
      </w:r>
      <w:r>
        <w:rPr>
          <w:rFonts w:ascii="Times New Roman" w:hAnsi="Times New Roman" w:eastAsia="Times New Roman" w:cs="Times New Roman"/>
          <w:sz w:val="28"/>
          <w:szCs w:val="28"/>
          <w:spacing w:val="-8"/>
        </w:rPr>
        <w:t>ERAS </w:t>
      </w:r>
      <w:r>
        <w:rPr>
          <w:rFonts w:ascii="SimSun" w:hAnsi="SimSun" w:eastAsia="SimSun" w:cs="SimSun"/>
          <w:sz w:val="28"/>
          <w:szCs w:val="28"/>
          <w:spacing w:val="-8"/>
        </w:rPr>
        <w:t>组术后首次排气时间［</w:t>
      </w:r>
      <w:r>
        <w:rPr>
          <w:rFonts w:ascii="Times New Roman" w:hAnsi="Times New Roman" w:eastAsia="Times New Roman" w:cs="Times New Roman"/>
          <w:sz w:val="28"/>
          <w:szCs w:val="28"/>
          <w:spacing w:val="-8"/>
        </w:rPr>
        <w:t>SMD=-2.62</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8"/>
        </w:rPr>
        <w:t>，</w:t>
      </w:r>
      <w:r>
        <w:rPr>
          <w:rFonts w:ascii="SimSun" w:hAnsi="SimSun" w:eastAsia="SimSun" w:cs="SimSun"/>
          <w:sz w:val="28"/>
          <w:szCs w:val="28"/>
        </w:rPr>
        <w:t xml:space="preserve"> </w:t>
      </w:r>
      <w:r>
        <w:rPr>
          <w:rFonts w:ascii="Times New Roman" w:hAnsi="Times New Roman" w:eastAsia="Times New Roman" w:cs="Times New Roman"/>
          <w:sz w:val="28"/>
          <w:szCs w:val="28"/>
          <w:spacing w:val="-4"/>
        </w:rPr>
        <w:t>95%</w:t>
      </w:r>
      <w:r>
        <w:rPr>
          <w:rFonts w:ascii="Times New Roman" w:hAnsi="Times New Roman" w:eastAsia="Times New Roman" w:cs="Times New Roman"/>
          <w:sz w:val="28"/>
          <w:szCs w:val="28"/>
          <w:i/>
          <w:iCs/>
          <w:spacing w:val="-4"/>
        </w:rPr>
        <w:t>CI</w:t>
      </w:r>
      <w:r>
        <w:rPr>
          <w:rFonts w:ascii="SimSun" w:hAnsi="SimSun" w:eastAsia="SimSun" w:cs="SimSun"/>
          <w:sz w:val="28"/>
          <w:szCs w:val="28"/>
          <w:spacing w:val="-4"/>
        </w:rPr>
        <w:t>（</w:t>
      </w:r>
      <w:r>
        <w:rPr>
          <w:rFonts w:ascii="Times New Roman" w:hAnsi="Times New Roman" w:eastAsia="Times New Roman" w:cs="Times New Roman"/>
          <w:sz w:val="28"/>
          <w:szCs w:val="28"/>
          <w:spacing w:val="-4"/>
        </w:rPr>
        <w:t>-3.77</w:t>
      </w:r>
      <w:r>
        <w:rPr>
          <w:rFonts w:ascii="SimSun" w:hAnsi="SimSun" w:eastAsia="SimSun" w:cs="SimSun"/>
          <w:sz w:val="28"/>
          <w:szCs w:val="28"/>
          <w:spacing w:val="-4"/>
        </w:rPr>
        <w:t>，</w:t>
      </w:r>
      <w:r>
        <w:rPr>
          <w:rFonts w:ascii="Times New Roman" w:hAnsi="Times New Roman" w:eastAsia="Times New Roman" w:cs="Times New Roman"/>
          <w:sz w:val="28"/>
          <w:szCs w:val="28"/>
          <w:spacing w:val="-4"/>
        </w:rPr>
        <w:t>-1.47</w:t>
      </w:r>
      <w:r>
        <w:rPr>
          <w:rFonts w:ascii="SimSun" w:hAnsi="SimSun" w:eastAsia="SimSun" w:cs="SimSun"/>
          <w:sz w:val="28"/>
          <w:szCs w:val="28"/>
          <w:spacing w:val="-39"/>
        </w:rPr>
        <w:t>），</w:t>
      </w:r>
      <w:r>
        <w:rPr>
          <w:rFonts w:ascii="Times New Roman" w:hAnsi="Times New Roman" w:eastAsia="Times New Roman" w:cs="Times New Roman"/>
          <w:sz w:val="28"/>
          <w:szCs w:val="28"/>
          <w:i/>
          <w:iCs/>
          <w:spacing w:val="-4"/>
        </w:rPr>
        <w:t>P</w:t>
      </w:r>
      <w:r>
        <w:rPr>
          <w:rFonts w:ascii="SimSun" w:hAnsi="SimSun" w:eastAsia="SimSun" w:cs="SimSun"/>
          <w:sz w:val="28"/>
          <w:szCs w:val="28"/>
          <w:spacing w:val="-4"/>
        </w:rPr>
        <w:t>＜</w:t>
      </w:r>
      <w:r>
        <w:rPr>
          <w:rFonts w:ascii="Times New Roman" w:hAnsi="Times New Roman" w:eastAsia="Times New Roman" w:cs="Times New Roman"/>
          <w:sz w:val="28"/>
          <w:szCs w:val="28"/>
          <w:spacing w:val="-4"/>
        </w:rPr>
        <w:t>0.05</w:t>
      </w:r>
      <w:r>
        <w:rPr>
          <w:rFonts w:ascii="SimSun" w:hAnsi="SimSun" w:eastAsia="SimSun" w:cs="SimSun"/>
          <w:sz w:val="28"/>
          <w:szCs w:val="28"/>
          <w:spacing w:val="-4"/>
        </w:rPr>
        <w:t>］、术后进食时间［</w:t>
      </w:r>
      <w:r>
        <w:rPr>
          <w:rFonts w:ascii="Times New Roman" w:hAnsi="Times New Roman" w:eastAsia="Times New Roman" w:cs="Times New Roman"/>
          <w:sz w:val="28"/>
          <w:szCs w:val="28"/>
          <w:spacing w:val="-4"/>
        </w:rPr>
        <w:t>SMD=-4.24</w:t>
      </w:r>
      <w:r>
        <w:rPr>
          <w:rFonts w:ascii="SimSun" w:hAnsi="SimSun" w:eastAsia="SimSun" w:cs="SimSun"/>
          <w:sz w:val="28"/>
          <w:szCs w:val="28"/>
          <w:spacing w:val="-4"/>
        </w:rPr>
        <w:t>，</w:t>
      </w:r>
      <w:r>
        <w:rPr>
          <w:rFonts w:ascii="Times New Roman" w:hAnsi="Times New Roman" w:eastAsia="Times New Roman" w:cs="Times New Roman"/>
          <w:sz w:val="28"/>
          <w:szCs w:val="28"/>
          <w:spacing w:val="-4"/>
        </w:rPr>
        <w:t>95%</w:t>
      </w:r>
      <w:r>
        <w:rPr>
          <w:rFonts w:ascii="Times New Roman" w:hAnsi="Times New Roman" w:eastAsia="Times New Roman" w:cs="Times New Roman"/>
          <w:sz w:val="28"/>
          <w:szCs w:val="28"/>
          <w:i/>
          <w:iCs/>
          <w:spacing w:val="-4"/>
        </w:rPr>
        <w:t>CI</w:t>
      </w:r>
      <w:r>
        <w:rPr>
          <w:rFonts w:ascii="Times New Roman" w:hAnsi="Times New Roman" w:eastAsia="Times New Roman" w:cs="Times New Roman"/>
          <w:sz w:val="28"/>
          <w:szCs w:val="28"/>
          <w:i/>
          <w:iCs/>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-6.70</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-1.78</w:t>
      </w:r>
      <w:r>
        <w:rPr>
          <w:rFonts w:ascii="SimSun" w:hAnsi="SimSun" w:eastAsia="SimSun" w:cs="SimSun"/>
          <w:sz w:val="28"/>
          <w:szCs w:val="28"/>
          <w:spacing w:val="-9"/>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0.05</w:t>
      </w:r>
      <w:r>
        <w:rPr>
          <w:rFonts w:ascii="SimSun" w:hAnsi="SimSun" w:eastAsia="SimSun" w:cs="SimSun"/>
          <w:sz w:val="28"/>
          <w:szCs w:val="28"/>
          <w:spacing w:val="-2"/>
        </w:rPr>
        <w:t>］、术后下床活动时间［</w:t>
      </w:r>
      <w:r>
        <w:rPr>
          <w:rFonts w:ascii="Times New Roman" w:hAnsi="Times New Roman" w:eastAsia="Times New Roman" w:cs="Times New Roman"/>
          <w:sz w:val="28"/>
          <w:szCs w:val="28"/>
          <w:spacing w:val="-2"/>
        </w:rPr>
        <w:t>SMD=-4.06</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95%</w:t>
      </w:r>
      <w:r>
        <w:rPr>
          <w:rFonts w:ascii="Times New Roman" w:hAnsi="Times New Roman" w:eastAsia="Times New Roman" w:cs="Times New Roman"/>
          <w:sz w:val="28"/>
          <w:szCs w:val="28"/>
          <w:i/>
          <w:iCs/>
          <w:spacing w:val="-2"/>
        </w:rPr>
        <w:t>CI</w:t>
      </w:r>
      <w:r>
        <w:rPr>
          <w:rFonts w:ascii="Times New Roman" w:hAnsi="Times New Roman" w:eastAsia="Times New Roman" w:cs="Times New Roman"/>
          <w:sz w:val="28"/>
          <w:szCs w:val="28"/>
          <w:i/>
          <w:iCs/>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-5.79</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-2.33</w:t>
      </w:r>
      <w:r>
        <w:rPr>
          <w:rFonts w:ascii="SimSun" w:hAnsi="SimSun" w:eastAsia="SimSun" w:cs="SimSun"/>
          <w:sz w:val="28"/>
          <w:szCs w:val="28"/>
          <w:spacing w:val="7"/>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0.05</w:t>
      </w:r>
      <w:r>
        <w:rPr>
          <w:rFonts w:ascii="SimSun" w:hAnsi="SimSun" w:eastAsia="SimSun" w:cs="SimSun"/>
          <w:sz w:val="28"/>
          <w:szCs w:val="28"/>
          <w:spacing w:val="-2"/>
        </w:rPr>
        <w:t>］、住院时间［</w:t>
      </w:r>
      <w:r>
        <w:rPr>
          <w:rFonts w:ascii="Times New Roman" w:hAnsi="Times New Roman" w:eastAsia="Times New Roman" w:cs="Times New Roman"/>
          <w:sz w:val="28"/>
          <w:szCs w:val="28"/>
          <w:spacing w:val="-2"/>
        </w:rPr>
        <w:t>SMD=-1.67</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95%</w:t>
      </w:r>
      <w:r>
        <w:rPr>
          <w:rFonts w:ascii="Times New Roman" w:hAnsi="Times New Roman" w:eastAsia="Times New Roman" w:cs="Times New Roman"/>
          <w:sz w:val="28"/>
          <w:szCs w:val="28"/>
          <w:i/>
          <w:iCs/>
          <w:spacing w:val="-2"/>
        </w:rPr>
        <w:t>CI</w:t>
      </w:r>
      <w:r>
        <w:rPr>
          <w:rFonts w:ascii="SimSun" w:hAnsi="SimSun" w:eastAsia="SimSun" w:cs="SimSun"/>
          <w:sz w:val="28"/>
          <w:szCs w:val="28"/>
          <w:spacing w:val="-2"/>
        </w:rPr>
        <w:t>（</w:t>
      </w:r>
      <w:r>
        <w:rPr>
          <w:rFonts w:ascii="Times New Roman" w:hAnsi="Times New Roman" w:eastAsia="Times New Roman" w:cs="Times New Roman"/>
          <w:sz w:val="28"/>
          <w:szCs w:val="28"/>
          <w:spacing w:val="-2"/>
        </w:rPr>
        <w:t>-2.36</w:t>
      </w:r>
      <w:r>
        <w:rPr>
          <w:rFonts w:ascii="SimSun" w:hAnsi="SimSun" w:eastAsia="SimSun" w:cs="SimSun"/>
          <w:sz w:val="28"/>
          <w:szCs w:val="28"/>
          <w:spacing w:val="-2"/>
        </w:rPr>
        <w:t>，</w:t>
      </w:r>
      <w:r>
        <w:rPr>
          <w:rFonts w:ascii="SimSun" w:hAnsi="SimSun" w:eastAsia="SimSun" w:cs="SimSun"/>
          <w:sz w:val="28"/>
          <w:szCs w:val="28"/>
        </w:rPr>
        <w:t xml:space="preserve"> </w:t>
      </w:r>
      <w:r>
        <w:rPr>
          <w:rFonts w:ascii="Times New Roman" w:hAnsi="Times New Roman" w:eastAsia="Times New Roman" w:cs="Times New Roman"/>
          <w:sz w:val="28"/>
          <w:szCs w:val="28"/>
        </w:rPr>
        <w:t>-0.98</w:t>
      </w:r>
      <w:r>
        <w:rPr>
          <w:rFonts w:ascii="SimSun" w:hAnsi="SimSun" w:eastAsia="SimSun" w:cs="SimSun"/>
          <w:sz w:val="28"/>
          <w:szCs w:val="28"/>
          <w:spacing w:val="5"/>
        </w:rPr>
        <w:t>），</w:t>
      </w:r>
      <w:r>
        <w:rPr>
          <w:rFonts w:ascii="Times New Roman" w:hAnsi="Times New Roman" w:eastAsia="Times New Roman" w:cs="Times New Roman"/>
          <w:sz w:val="28"/>
          <w:szCs w:val="28"/>
          <w:i/>
          <w:iCs/>
        </w:rPr>
        <w:t>P</w:t>
      </w:r>
      <w:r>
        <w:rPr>
          <w:rFonts w:ascii="SimSun" w:hAnsi="SimSun" w:eastAsia="SimSun" w:cs="SimSun"/>
          <w:sz w:val="28"/>
          <w:szCs w:val="28"/>
        </w:rPr>
        <w:t>＜</w:t>
      </w:r>
      <w:r>
        <w:rPr>
          <w:rFonts w:ascii="Times New Roman" w:hAnsi="Times New Roman" w:eastAsia="Times New Roman" w:cs="Times New Roman"/>
          <w:sz w:val="28"/>
          <w:szCs w:val="28"/>
        </w:rPr>
        <w:t>0.05</w:t>
      </w:r>
      <w:r>
        <w:rPr>
          <w:rFonts w:ascii="SimSun" w:hAnsi="SimSun" w:eastAsia="SimSun" w:cs="SimSun"/>
          <w:sz w:val="28"/>
          <w:szCs w:val="28"/>
        </w:rPr>
        <w:t>］、术后并发症发生情况［</w:t>
      </w:r>
      <w:r>
        <w:rPr>
          <w:rFonts w:ascii="Times New Roman" w:hAnsi="Times New Roman" w:eastAsia="Times New Roman" w:cs="Times New Roman"/>
          <w:sz w:val="28"/>
          <w:szCs w:val="28"/>
        </w:rPr>
        <w:t>OR=-3.63</w:t>
      </w:r>
      <w:r>
        <w:rPr>
          <w:rFonts w:ascii="Times New Roman" w:hAnsi="Times New Roman" w:eastAsia="Times New Roman" w:cs="Times New Roman"/>
          <w:sz w:val="28"/>
          <w:szCs w:val="28"/>
          <w:spacing w:val="-28"/>
        </w:rPr>
        <w:t xml:space="preserve"> </w:t>
      </w:r>
      <w:r>
        <w:rPr>
          <w:rFonts w:ascii="SimSun" w:hAnsi="SimSun" w:eastAsia="SimSun" w:cs="SimSun"/>
          <w:sz w:val="28"/>
          <w:szCs w:val="28"/>
        </w:rPr>
        <w:t>，</w:t>
      </w:r>
      <w:r>
        <w:rPr>
          <w:rFonts w:ascii="Times New Roman" w:hAnsi="Times New Roman" w:eastAsia="Times New Roman" w:cs="Times New Roman"/>
          <w:sz w:val="28"/>
          <w:szCs w:val="28"/>
        </w:rPr>
        <w:t>95%</w:t>
      </w:r>
      <w:r>
        <w:rPr>
          <w:rFonts w:ascii="Times New Roman" w:hAnsi="Times New Roman" w:eastAsia="Times New Roman" w:cs="Times New Roman"/>
          <w:sz w:val="28"/>
          <w:szCs w:val="28"/>
          <w:i/>
          <w:iCs/>
        </w:rPr>
        <w:t>CI</w:t>
      </w:r>
      <w:r>
        <w:rPr>
          <w:rFonts w:ascii="SimSun" w:hAnsi="SimSun" w:eastAsia="SimSun" w:cs="SimSun"/>
          <w:sz w:val="28"/>
          <w:szCs w:val="28"/>
        </w:rPr>
        <w:t>（</w:t>
      </w:r>
      <w:r>
        <w:rPr>
          <w:rFonts w:ascii="Times New Roman" w:hAnsi="Times New Roman" w:eastAsia="Times New Roman" w:cs="Times New Roman"/>
          <w:sz w:val="28"/>
          <w:szCs w:val="28"/>
        </w:rPr>
        <w:t>0.18</w:t>
      </w:r>
      <w:r>
        <w:rPr>
          <w:rFonts w:ascii="SimSun" w:hAnsi="SimSun" w:eastAsia="SimSun" w:cs="SimSun"/>
          <w:sz w:val="28"/>
          <w:szCs w:val="28"/>
        </w:rPr>
        <w:t>， </w:t>
      </w:r>
      <w:r>
        <w:rPr>
          <w:rFonts w:ascii="Times New Roman" w:hAnsi="Times New Roman" w:eastAsia="Times New Roman" w:cs="Times New Roman"/>
          <w:sz w:val="28"/>
          <w:szCs w:val="28"/>
          <w:spacing w:val="-2"/>
        </w:rPr>
        <w:t>0.55</w:t>
      </w:r>
      <w:r>
        <w:rPr>
          <w:rFonts w:ascii="SimSun" w:hAnsi="SimSun" w:eastAsia="SimSun" w:cs="SimSun"/>
          <w:sz w:val="28"/>
          <w:szCs w:val="28"/>
          <w:spacing w:val="7"/>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0.05</w:t>
      </w:r>
      <w:r>
        <w:rPr>
          <w:rFonts w:ascii="SimSun" w:hAnsi="SimSun" w:eastAsia="SimSun" w:cs="SimSun"/>
          <w:sz w:val="28"/>
          <w:szCs w:val="28"/>
          <w:spacing w:val="-2"/>
        </w:rPr>
        <w:t>］均明显减少，差异有统计学意义。</w:t>
      </w:r>
    </w:p>
    <w:p>
      <w:pPr>
        <w:ind w:left="1686"/>
        <w:spacing w:before="1" w:line="221" w:lineRule="auto"/>
        <w:rPr>
          <w:rFonts w:ascii="SimSun" w:hAnsi="SimSun" w:eastAsia="SimSun" w:cs="SimSun"/>
          <w:sz w:val="28"/>
          <w:szCs w:val="28"/>
        </w:rPr>
      </w:pPr>
      <w:r>
        <w:rPr>
          <w:rFonts w:ascii="SimSun" w:hAnsi="SimSun" w:eastAsia="SimSun" w:cs="SimSun"/>
          <w:sz w:val="28"/>
          <w:szCs w:val="28"/>
          <w:b/>
          <w:bCs/>
          <w:spacing w:val="-8"/>
        </w:rPr>
        <w:t>结论</w:t>
      </w:r>
      <w:r>
        <w:rPr>
          <w:rFonts w:ascii="SimSun" w:hAnsi="SimSun" w:eastAsia="SimSun" w:cs="SimSun"/>
          <w:sz w:val="28"/>
          <w:szCs w:val="28"/>
          <w:spacing w:val="-8"/>
        </w:rPr>
        <w:t>：</w:t>
      </w:r>
    </w:p>
    <w:p>
      <w:pPr>
        <w:ind w:left="1117" w:right="94" w:firstLine="565"/>
        <w:spacing w:before="103" w:line="290" w:lineRule="auto"/>
        <w:rPr>
          <w:rFonts w:ascii="SimSun" w:hAnsi="SimSun" w:eastAsia="SimSun" w:cs="SimSun"/>
          <w:sz w:val="28"/>
          <w:szCs w:val="28"/>
        </w:rPr>
      </w:pPr>
      <w:r>
        <w:rPr>
          <w:rFonts w:ascii="SimSun" w:hAnsi="SimSun" w:eastAsia="SimSun" w:cs="SimSun"/>
          <w:sz w:val="28"/>
          <w:szCs w:val="28"/>
          <w:spacing w:val="-5"/>
        </w:rPr>
        <w:t>与传统外科围手术期处理相比，</w:t>
      </w:r>
      <w:r>
        <w:rPr>
          <w:rFonts w:ascii="Times New Roman" w:hAnsi="Times New Roman" w:eastAsia="Times New Roman" w:cs="Times New Roman"/>
          <w:sz w:val="28"/>
          <w:szCs w:val="28"/>
          <w:spacing w:val="-5"/>
        </w:rPr>
        <w:t>ERAS </w:t>
      </w:r>
      <w:r>
        <w:rPr>
          <w:rFonts w:ascii="SimSun" w:hAnsi="SimSun" w:eastAsia="SimSun" w:cs="SimSun"/>
          <w:sz w:val="28"/>
          <w:szCs w:val="28"/>
          <w:spacing w:val="-5"/>
        </w:rPr>
        <w:t>组患者的术后首次排气时间、</w:t>
      </w:r>
      <w:r>
        <w:rPr>
          <w:rFonts w:ascii="SimSun" w:hAnsi="SimSun" w:eastAsia="SimSun" w:cs="SimSun"/>
          <w:sz w:val="28"/>
          <w:szCs w:val="28"/>
          <w:spacing w:val="16"/>
        </w:rPr>
        <w:t xml:space="preserve"> </w:t>
      </w:r>
      <w:r>
        <w:rPr>
          <w:rFonts w:ascii="SimSun" w:hAnsi="SimSun" w:eastAsia="SimSun" w:cs="SimSun"/>
          <w:sz w:val="28"/>
          <w:szCs w:val="28"/>
          <w:spacing w:val="-8"/>
        </w:rPr>
        <w:t>首次进食时间、下床活动时间、住院时间更短，术后并发症发生率更低。</w:t>
      </w:r>
      <w:r>
        <w:rPr>
          <w:rFonts w:ascii="SimSun" w:hAnsi="SimSun" w:eastAsia="SimSun" w:cs="SimSun"/>
          <w:sz w:val="28"/>
          <w:szCs w:val="28"/>
          <w:spacing w:val="5"/>
        </w:rPr>
        <w:t xml:space="preserve"> </w:t>
      </w:r>
      <w:r>
        <w:rPr>
          <w:rFonts w:ascii="SimSun" w:hAnsi="SimSun" w:eastAsia="SimSun" w:cs="SimSun"/>
          <w:sz w:val="28"/>
          <w:szCs w:val="28"/>
        </w:rPr>
        <w:t>在老年急性胆囊炎患者围手术期实施加速康复外科是有</w:t>
      </w:r>
      <w:r>
        <w:rPr>
          <w:rFonts w:ascii="SimSun" w:hAnsi="SimSun" w:eastAsia="SimSun" w:cs="SimSun"/>
          <w:sz w:val="28"/>
          <w:szCs w:val="28"/>
          <w:spacing w:val="-1"/>
        </w:rPr>
        <w:t>效、有利且安全</w:t>
      </w:r>
      <w:r>
        <w:rPr>
          <w:rFonts w:ascii="SimSun" w:hAnsi="SimSun" w:eastAsia="SimSun" w:cs="SimSun"/>
          <w:sz w:val="28"/>
          <w:szCs w:val="28"/>
        </w:rPr>
        <w:t xml:space="preserve"> </w:t>
      </w:r>
      <w:r>
        <w:rPr>
          <w:rFonts w:ascii="SimSun" w:hAnsi="SimSun" w:eastAsia="SimSun" w:cs="SimSun"/>
          <w:sz w:val="28"/>
          <w:szCs w:val="28"/>
          <w:spacing w:val="-13"/>
        </w:rPr>
        <w:t>的。</w:t>
      </w:r>
    </w:p>
    <w:p>
      <w:pPr>
        <w:ind w:left="1131" w:right="187" w:firstLine="408"/>
        <w:spacing w:before="3" w:line="293" w:lineRule="auto"/>
        <w:rPr>
          <w:rFonts w:ascii="SimSun" w:hAnsi="SimSun" w:eastAsia="SimSun" w:cs="SimSun"/>
          <w:sz w:val="28"/>
          <w:szCs w:val="28"/>
        </w:rPr>
      </w:pPr>
      <w:r>
        <w:rPr>
          <w:rFonts w:ascii="SimSun" w:hAnsi="SimSun" w:eastAsia="SimSun" w:cs="SimSun"/>
          <w:sz w:val="28"/>
          <w:szCs w:val="28"/>
          <w:b/>
          <w:bCs/>
          <w:spacing w:val="4"/>
        </w:rPr>
        <w:t>关键词：</w:t>
      </w:r>
      <w:r>
        <w:rPr>
          <w:rFonts w:ascii="SimSun" w:hAnsi="SimSun" w:eastAsia="SimSun" w:cs="SimSun"/>
          <w:sz w:val="28"/>
          <w:szCs w:val="28"/>
          <w:spacing w:val="4"/>
        </w:rPr>
        <w:t>加速康复外科；老年患者；急性胆囊炎；围手术期；循证</w:t>
      </w:r>
      <w:r>
        <w:rPr>
          <w:rFonts w:ascii="SimSun" w:hAnsi="SimSun" w:eastAsia="SimSun" w:cs="SimSun"/>
          <w:sz w:val="28"/>
          <w:szCs w:val="28"/>
          <w:spacing w:val="5"/>
        </w:rPr>
        <w:t xml:space="preserve"> </w:t>
      </w:r>
      <w:r>
        <w:rPr>
          <w:rFonts w:ascii="SimSun" w:hAnsi="SimSun" w:eastAsia="SimSun" w:cs="SimSun"/>
          <w:sz w:val="28"/>
          <w:szCs w:val="28"/>
          <w:spacing w:val="-6"/>
        </w:rPr>
        <w:t>医学</w:t>
      </w:r>
    </w:p>
    <w:p>
      <w:pPr>
        <w:pStyle w:val="BodyText"/>
        <w:spacing w:line="309" w:lineRule="auto"/>
        <w:rPr/>
      </w:pPr>
      <w:r/>
    </w:p>
    <w:p>
      <w:pPr>
        <w:pStyle w:val="BodyText"/>
        <w:spacing w:line="310" w:lineRule="auto"/>
        <w:rPr/>
      </w:pPr>
      <w:r/>
    </w:p>
    <w:p>
      <w:pPr>
        <w:ind w:left="5768"/>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p>
      <w:pPr>
        <w:spacing w:line="235" w:lineRule="auto"/>
        <w:sectPr>
          <w:headerReference w:type="default" r:id="rId11"/>
          <w:footerReference w:type="default" r:id="rId12"/>
          <w:pgSz w:w="11907" w:h="16839"/>
          <w:pgMar w:top="1403" w:right="1500" w:bottom="604" w:left="424" w:header="962" w:footer="354" w:gutter="0"/>
        </w:sectPr>
        <w:rPr>
          <w:rFonts w:ascii="Times New Roman" w:hAnsi="Times New Roman" w:eastAsia="Times New Roman" w:cs="Times New Roman"/>
          <w:sz w:val="18"/>
          <w:szCs w:val="18"/>
        </w:rPr>
      </w:pPr>
    </w:p>
    <w:p>
      <w:pPr>
        <w:ind w:left="1119"/>
        <w:spacing w:before="206" w:line="192" w:lineRule="auto"/>
        <w:outlineLvl w:val="0"/>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The</w:t>
      </w:r>
      <w:r>
        <w:rPr>
          <w:rFonts w:ascii="Times New Roman" w:hAnsi="Times New Roman" w:eastAsia="Times New Roman" w:cs="Times New Roman"/>
          <w:sz w:val="31"/>
          <w:szCs w:val="31"/>
          <w:b/>
          <w:bCs/>
          <w:spacing w:val="50"/>
          <w:w w:val="101"/>
        </w:rPr>
        <w:t xml:space="preserve"> </w:t>
      </w:r>
      <w:r>
        <w:rPr>
          <w:rFonts w:ascii="Times New Roman" w:hAnsi="Times New Roman" w:eastAsia="Times New Roman" w:cs="Times New Roman"/>
          <w:sz w:val="31"/>
          <w:szCs w:val="31"/>
          <w:b/>
          <w:bCs/>
          <w:spacing w:val="3"/>
        </w:rPr>
        <w:t>clinical</w:t>
      </w:r>
      <w:r>
        <w:rPr>
          <w:rFonts w:ascii="Times New Roman" w:hAnsi="Times New Roman" w:eastAsia="Times New Roman" w:cs="Times New Roman"/>
          <w:sz w:val="31"/>
          <w:szCs w:val="31"/>
          <w:b/>
          <w:bCs/>
          <w:spacing w:val="51"/>
          <w:w w:val="101"/>
        </w:rPr>
        <w:t xml:space="preserve"> </w:t>
      </w:r>
      <w:r>
        <w:rPr>
          <w:rFonts w:ascii="Times New Roman" w:hAnsi="Times New Roman" w:eastAsia="Times New Roman" w:cs="Times New Roman"/>
          <w:sz w:val="31"/>
          <w:szCs w:val="31"/>
          <w:b/>
          <w:bCs/>
          <w:spacing w:val="3"/>
        </w:rPr>
        <w:t>applicability</w:t>
      </w:r>
      <w:r>
        <w:rPr>
          <w:rFonts w:ascii="Times New Roman" w:hAnsi="Times New Roman" w:eastAsia="Times New Roman" w:cs="Times New Roman"/>
          <w:sz w:val="31"/>
          <w:szCs w:val="31"/>
          <w:b/>
          <w:bCs/>
          <w:spacing w:val="52"/>
        </w:rPr>
        <w:t xml:space="preserve"> </w:t>
      </w:r>
      <w:r>
        <w:rPr>
          <w:rFonts w:ascii="Times New Roman" w:hAnsi="Times New Roman" w:eastAsia="Times New Roman" w:cs="Times New Roman"/>
          <w:sz w:val="31"/>
          <w:szCs w:val="31"/>
          <w:b/>
          <w:bCs/>
          <w:spacing w:val="3"/>
        </w:rPr>
        <w:t>and</w:t>
      </w:r>
      <w:r>
        <w:rPr>
          <w:rFonts w:ascii="Times New Roman" w:hAnsi="Times New Roman" w:eastAsia="Times New Roman" w:cs="Times New Roman"/>
          <w:sz w:val="31"/>
          <w:szCs w:val="31"/>
          <w:b/>
          <w:bCs/>
          <w:spacing w:val="50"/>
          <w:w w:val="101"/>
        </w:rPr>
        <w:t xml:space="preserve"> </w:t>
      </w:r>
      <w:r>
        <w:rPr>
          <w:rFonts w:ascii="Times New Roman" w:hAnsi="Times New Roman" w:eastAsia="Times New Roman" w:cs="Times New Roman"/>
          <w:sz w:val="31"/>
          <w:szCs w:val="31"/>
          <w:b/>
          <w:bCs/>
          <w:spacing w:val="3"/>
        </w:rPr>
        <w:t>evidence-based</w:t>
      </w:r>
      <w:r>
        <w:rPr>
          <w:rFonts w:ascii="Times New Roman" w:hAnsi="Times New Roman" w:eastAsia="Times New Roman" w:cs="Times New Roman"/>
          <w:sz w:val="31"/>
          <w:szCs w:val="31"/>
          <w:b/>
          <w:bCs/>
          <w:spacing w:val="52"/>
        </w:rPr>
        <w:t xml:space="preserve"> </w:t>
      </w:r>
      <w:r>
        <w:rPr>
          <w:rFonts w:ascii="Times New Roman" w:hAnsi="Times New Roman" w:eastAsia="Times New Roman" w:cs="Times New Roman"/>
          <w:sz w:val="31"/>
          <w:szCs w:val="31"/>
          <w:b/>
          <w:bCs/>
          <w:spacing w:val="3"/>
        </w:rPr>
        <w:t>medical</w:t>
      </w:r>
      <w:r>
        <w:rPr>
          <w:rFonts w:ascii="Times New Roman" w:hAnsi="Times New Roman" w:eastAsia="Times New Roman" w:cs="Times New Roman"/>
          <w:sz w:val="31"/>
          <w:szCs w:val="31"/>
          <w:b/>
          <w:bCs/>
          <w:spacing w:val="52"/>
          <w:w w:val="101"/>
        </w:rPr>
        <w:t xml:space="preserve"> </w:t>
      </w:r>
      <w:r>
        <w:rPr>
          <w:rFonts w:ascii="Times New Roman" w:hAnsi="Times New Roman" w:eastAsia="Times New Roman" w:cs="Times New Roman"/>
          <w:sz w:val="31"/>
          <w:szCs w:val="31"/>
          <w:b/>
          <w:bCs/>
          <w:spacing w:val="3"/>
        </w:rPr>
        <w:t>study</w:t>
      </w:r>
      <w:r>
        <w:rPr>
          <w:rFonts w:ascii="Times New Roman" w:hAnsi="Times New Roman" w:eastAsia="Times New Roman" w:cs="Times New Roman"/>
          <w:sz w:val="31"/>
          <w:szCs w:val="31"/>
          <w:b/>
          <w:bCs/>
          <w:spacing w:val="50"/>
        </w:rPr>
        <w:t xml:space="preserve"> </w:t>
      </w:r>
      <w:r>
        <w:rPr>
          <w:rFonts w:ascii="Times New Roman" w:hAnsi="Times New Roman" w:eastAsia="Times New Roman" w:cs="Times New Roman"/>
          <w:sz w:val="31"/>
          <w:szCs w:val="31"/>
          <w:b/>
          <w:bCs/>
          <w:spacing w:val="2"/>
        </w:rPr>
        <w:t>of</w:t>
      </w:r>
    </w:p>
    <w:p>
      <w:pPr>
        <w:ind w:left="1110" w:right="200" w:firstLine="3"/>
        <w:spacing w:before="155" w:line="2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the enhanced recovery after surgery</w:t>
      </w:r>
      <w:r>
        <w:rPr>
          <w:rFonts w:ascii="Times New Roman" w:hAnsi="Times New Roman" w:eastAsia="Times New Roman" w:cs="Times New Roman"/>
          <w:sz w:val="31"/>
          <w:szCs w:val="31"/>
          <w:b/>
          <w:bCs/>
          <w:spacing w:val="3"/>
        </w:rPr>
        <w:t xml:space="preserve"> protocol in</w:t>
      </w:r>
      <w:r>
        <w:rPr>
          <w:rFonts w:ascii="Times New Roman" w:hAnsi="Times New Roman" w:eastAsia="Times New Roman" w:cs="Times New Roman"/>
          <w:sz w:val="31"/>
          <w:szCs w:val="31"/>
          <w:b/>
          <w:bCs/>
          <w:spacing w:val="16"/>
        </w:rPr>
        <w:t xml:space="preserve"> </w:t>
      </w:r>
      <w:r>
        <w:rPr>
          <w:rFonts w:ascii="Times New Roman" w:hAnsi="Times New Roman" w:eastAsia="Times New Roman" w:cs="Times New Roman"/>
          <w:sz w:val="31"/>
          <w:szCs w:val="31"/>
          <w:b/>
          <w:bCs/>
          <w:spacing w:val="3"/>
        </w:rPr>
        <w:t>elderly</w:t>
      </w:r>
      <w:r>
        <w:rPr>
          <w:rFonts w:ascii="Times New Roman" w:hAnsi="Times New Roman" w:eastAsia="Times New Roman" w:cs="Times New Roman"/>
          <w:sz w:val="31"/>
          <w:szCs w:val="31"/>
          <w:b/>
          <w:bCs/>
          <w:spacing w:val="9"/>
        </w:rPr>
        <w:t xml:space="preserve"> </w:t>
      </w:r>
      <w:r>
        <w:rPr>
          <w:rFonts w:ascii="Times New Roman" w:hAnsi="Times New Roman" w:eastAsia="Times New Roman" w:cs="Times New Roman"/>
          <w:sz w:val="31"/>
          <w:szCs w:val="31"/>
          <w:b/>
          <w:bCs/>
          <w:spacing w:val="3"/>
        </w:rPr>
        <w:t>patients</w:t>
      </w:r>
      <w:r>
        <w:rPr>
          <w:rFonts w:ascii="Times New Roman" w:hAnsi="Times New Roman" w:eastAsia="Times New Roman" w:cs="Times New Roman"/>
          <w:sz w:val="31"/>
          <w:szCs w:val="31"/>
          <w:b/>
          <w:bCs/>
        </w:rPr>
        <w:t xml:space="preserve"> </w:t>
      </w:r>
      <w:r>
        <w:rPr>
          <w:rFonts w:ascii="Times New Roman" w:hAnsi="Times New Roman" w:eastAsia="Times New Roman" w:cs="Times New Roman"/>
          <w:sz w:val="31"/>
          <w:szCs w:val="31"/>
          <w:b/>
          <w:bCs/>
          <w:spacing w:val="4"/>
        </w:rPr>
        <w:t>with acute cholecystitis during perioperative period</w:t>
      </w:r>
    </w:p>
    <w:p>
      <w:pPr>
        <w:ind w:left="4688"/>
        <w:spacing w:before="70" w:line="187"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1"/>
        </w:rPr>
        <w:t>ABSTRACT</w:t>
      </w:r>
    </w:p>
    <w:p>
      <w:pPr>
        <w:pStyle w:val="BodyText"/>
        <w:spacing w:line="269" w:lineRule="auto"/>
        <w:rPr/>
      </w:pPr>
      <w:r/>
    </w:p>
    <w:p>
      <w:pPr>
        <w:pStyle w:val="BodyText"/>
        <w:spacing w:line="270" w:lineRule="auto"/>
        <w:rPr/>
      </w:pPr>
      <w:r/>
    </w:p>
    <w:p>
      <w:pPr>
        <w:ind w:left="1107" w:right="192" w:firstLine="577"/>
        <w:spacing w:before="80" w:line="323"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Since the enhanced recovery after</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surgery protocol was</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proposed,</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it</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rPr>
        <w:t>has </w:t>
      </w:r>
      <w:r>
        <w:rPr>
          <w:rFonts w:ascii="Times New Roman" w:hAnsi="Times New Roman" w:eastAsia="Times New Roman" w:cs="Times New Roman"/>
          <w:sz w:val="28"/>
          <w:szCs w:val="28"/>
          <w:spacing w:val="-1"/>
        </w:rPr>
        <w:t>been</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1"/>
        </w:rPr>
        <w:t>widely</w:t>
      </w:r>
      <w:r>
        <w:rPr>
          <w:rFonts w:ascii="Times New Roman" w:hAnsi="Times New Roman" w:eastAsia="Times New Roman" w:cs="Times New Roman"/>
          <w:sz w:val="28"/>
          <w:szCs w:val="28"/>
          <w:spacing w:val="53"/>
          <w:w w:val="101"/>
        </w:rPr>
        <w:t xml:space="preserve"> </w:t>
      </w:r>
      <w:r>
        <w:rPr>
          <w:rFonts w:ascii="Times New Roman" w:hAnsi="Times New Roman" w:eastAsia="Times New Roman" w:cs="Times New Roman"/>
          <w:sz w:val="28"/>
          <w:szCs w:val="28"/>
          <w:spacing w:val="-1"/>
        </w:rPr>
        <w:t>used</w:t>
      </w:r>
      <w:r>
        <w:rPr>
          <w:rFonts w:ascii="Times New Roman" w:hAnsi="Times New Roman" w:eastAsia="Times New Roman" w:cs="Times New Roman"/>
          <w:sz w:val="28"/>
          <w:szCs w:val="28"/>
          <w:spacing w:val="63"/>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various  surgical  fields,</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but</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1"/>
        </w:rPr>
        <w:t>th</w:t>
      </w:r>
      <w:r>
        <w:rPr>
          <w:rFonts w:ascii="Times New Roman" w:hAnsi="Times New Roman" w:eastAsia="Times New Roman" w:cs="Times New Roman"/>
          <w:sz w:val="28"/>
          <w:szCs w:val="28"/>
          <w:spacing w:val="-2"/>
        </w:rPr>
        <w:t>ere</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spacing w:val="-2"/>
        </w:rPr>
        <w:t>are  few  studies  on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elderly patients</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with</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acute</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cholecystitis.</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We</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conducted</w:t>
      </w:r>
      <w:r>
        <w:rPr>
          <w:rFonts w:ascii="Times New Roman" w:hAnsi="Times New Roman" w:eastAsia="Times New Roman" w:cs="Times New Roman"/>
          <w:sz w:val="28"/>
          <w:szCs w:val="28"/>
          <w:spacing w:val="28"/>
          <w:w w:val="101"/>
        </w:rPr>
        <w:t xml:space="preserve"> </w:t>
      </w:r>
      <w:r>
        <w:rPr>
          <w:rFonts w:ascii="Times New Roman" w:hAnsi="Times New Roman" w:eastAsia="Times New Roman" w:cs="Times New Roman"/>
          <w:sz w:val="28"/>
          <w:szCs w:val="28"/>
          <w:spacing w:val="-1"/>
        </w:rPr>
        <w:t>clinical</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research</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evidence-based  medical  research  on  perioperative  applicability  in  elderly</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1"/>
        </w:rPr>
        <w:t>with</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1"/>
        </w:rPr>
        <w:t>acute</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spacing w:val="-1"/>
        </w:rPr>
        <w:t>cholecystitis,</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order</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provide</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beneficial</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guidance</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perioperative</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treatment</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rPr>
        <w:t>patients</w:t>
      </w:r>
      <w:r>
        <w:rPr>
          <w:rFonts w:ascii="Times New Roman" w:hAnsi="Times New Roman" w:eastAsia="Times New Roman" w:cs="Times New Roman"/>
          <w:sz w:val="28"/>
          <w:szCs w:val="28"/>
          <w:spacing w:val="9"/>
        </w:rPr>
        <w:t>.</w:t>
      </w:r>
    </w:p>
    <w:p>
      <w:pPr>
        <w:pStyle w:val="BodyText"/>
        <w:spacing w:line="342" w:lineRule="auto"/>
        <w:rPr/>
      </w:pPr>
      <w:r/>
    </w:p>
    <w:p>
      <w:pPr>
        <w:ind w:left="1114"/>
        <w:spacing w:before="91" w:line="21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2"/>
        </w:rPr>
        <w:t>Part</w:t>
      </w:r>
      <w:r>
        <w:rPr>
          <w:rFonts w:ascii="Times New Roman" w:hAnsi="Times New Roman" w:eastAsia="Times New Roman" w:cs="Times New Roman"/>
          <w:sz w:val="28"/>
          <w:szCs w:val="28"/>
          <w:b/>
          <w:bCs/>
          <w:spacing w:val="30"/>
        </w:rPr>
        <w:t xml:space="preserve"> </w:t>
      </w:r>
      <w:r>
        <w:rPr>
          <w:rFonts w:ascii="SimSun" w:hAnsi="SimSun" w:eastAsia="SimSun" w:cs="SimSun"/>
          <w:sz w:val="28"/>
          <w:szCs w:val="28"/>
          <w:b/>
          <w:bCs/>
          <w:spacing w:val="-2"/>
        </w:rPr>
        <w:t>Ⅰ</w:t>
      </w:r>
      <w:r>
        <w:rPr>
          <w:rFonts w:ascii="SimSun" w:hAnsi="SimSun" w:eastAsia="SimSun" w:cs="SimSun"/>
          <w:sz w:val="28"/>
          <w:szCs w:val="28"/>
          <w:spacing w:val="-2"/>
        </w:rPr>
        <w:t xml:space="preserve"> </w:t>
      </w:r>
      <w:r>
        <w:rPr>
          <w:rFonts w:ascii="Times New Roman" w:hAnsi="Times New Roman" w:eastAsia="Times New Roman" w:cs="Times New Roman"/>
          <w:sz w:val="28"/>
          <w:szCs w:val="28"/>
          <w:b/>
          <w:bCs/>
          <w:spacing w:val="-2"/>
        </w:rPr>
        <w:t>The enhanced recovery</w:t>
      </w:r>
      <w:r>
        <w:rPr>
          <w:rFonts w:ascii="Times New Roman" w:hAnsi="Times New Roman" w:eastAsia="Times New Roman" w:cs="Times New Roman"/>
          <w:sz w:val="28"/>
          <w:szCs w:val="28"/>
          <w:b/>
          <w:bCs/>
          <w:spacing w:val="17"/>
          <w:w w:val="101"/>
        </w:rPr>
        <w:t xml:space="preserve"> </w:t>
      </w:r>
      <w:r>
        <w:rPr>
          <w:rFonts w:ascii="Times New Roman" w:hAnsi="Times New Roman" w:eastAsia="Times New Roman" w:cs="Times New Roman"/>
          <w:sz w:val="28"/>
          <w:szCs w:val="28"/>
          <w:b/>
          <w:bCs/>
          <w:spacing w:val="-2"/>
        </w:rPr>
        <w:t>after surgery</w:t>
      </w:r>
      <w:r>
        <w:rPr>
          <w:rFonts w:ascii="Times New Roman" w:hAnsi="Times New Roman" w:eastAsia="Times New Roman" w:cs="Times New Roman"/>
          <w:sz w:val="28"/>
          <w:szCs w:val="28"/>
          <w:b/>
          <w:bCs/>
          <w:spacing w:val="15"/>
        </w:rPr>
        <w:t xml:space="preserve"> </w:t>
      </w:r>
      <w:r>
        <w:rPr>
          <w:rFonts w:ascii="Times New Roman" w:hAnsi="Times New Roman" w:eastAsia="Times New Roman" w:cs="Times New Roman"/>
          <w:sz w:val="28"/>
          <w:szCs w:val="28"/>
          <w:b/>
          <w:bCs/>
          <w:spacing w:val="-2"/>
        </w:rPr>
        <w:t>protocol</w:t>
      </w:r>
      <w:r>
        <w:rPr>
          <w:rFonts w:ascii="Times New Roman" w:hAnsi="Times New Roman" w:eastAsia="Times New Roman" w:cs="Times New Roman"/>
          <w:sz w:val="28"/>
          <w:szCs w:val="28"/>
          <w:b/>
          <w:bCs/>
          <w:spacing w:val="10"/>
        </w:rPr>
        <w:t xml:space="preserve"> </w:t>
      </w:r>
      <w:r>
        <w:rPr>
          <w:rFonts w:ascii="Times New Roman" w:hAnsi="Times New Roman" w:eastAsia="Times New Roman" w:cs="Times New Roman"/>
          <w:sz w:val="28"/>
          <w:szCs w:val="28"/>
          <w:b/>
          <w:bCs/>
          <w:spacing w:val="-2"/>
        </w:rPr>
        <w:t>in</w:t>
      </w:r>
      <w:r>
        <w:rPr>
          <w:rFonts w:ascii="Times New Roman" w:hAnsi="Times New Roman" w:eastAsia="Times New Roman" w:cs="Times New Roman"/>
          <w:sz w:val="28"/>
          <w:szCs w:val="28"/>
          <w:b/>
          <w:bCs/>
          <w:spacing w:val="16"/>
        </w:rPr>
        <w:t xml:space="preserve"> </w:t>
      </w:r>
      <w:r>
        <w:rPr>
          <w:rFonts w:ascii="Times New Roman" w:hAnsi="Times New Roman" w:eastAsia="Times New Roman" w:cs="Times New Roman"/>
          <w:sz w:val="28"/>
          <w:szCs w:val="28"/>
          <w:b/>
          <w:bCs/>
          <w:spacing w:val="-2"/>
        </w:rPr>
        <w:t>e</w:t>
      </w:r>
      <w:r>
        <w:rPr>
          <w:rFonts w:ascii="Times New Roman" w:hAnsi="Times New Roman" w:eastAsia="Times New Roman" w:cs="Times New Roman"/>
          <w:sz w:val="28"/>
          <w:szCs w:val="28"/>
          <w:b/>
          <w:bCs/>
          <w:spacing w:val="-3"/>
        </w:rPr>
        <w:t>lderly</w:t>
      </w:r>
      <w:r>
        <w:rPr>
          <w:rFonts w:ascii="Times New Roman" w:hAnsi="Times New Roman" w:eastAsia="Times New Roman" w:cs="Times New Roman"/>
          <w:sz w:val="28"/>
          <w:szCs w:val="28"/>
          <w:b/>
          <w:bCs/>
          <w:spacing w:val="10"/>
        </w:rPr>
        <w:t xml:space="preserve"> </w:t>
      </w:r>
      <w:r>
        <w:rPr>
          <w:rFonts w:ascii="Times New Roman" w:hAnsi="Times New Roman" w:eastAsia="Times New Roman" w:cs="Times New Roman"/>
          <w:sz w:val="28"/>
          <w:szCs w:val="28"/>
          <w:b/>
          <w:bCs/>
          <w:spacing w:val="-3"/>
        </w:rPr>
        <w:t>patients</w:t>
      </w:r>
    </w:p>
    <w:p>
      <w:pPr>
        <w:ind w:left="1669" w:right="1095" w:hanging="560"/>
        <w:spacing w:before="169" w:line="284" w:lineRule="auto"/>
        <w:rPr>
          <w:rFonts w:ascii="SimSun" w:hAnsi="SimSun" w:eastAsia="SimSun" w:cs="SimSun"/>
          <w:sz w:val="28"/>
          <w:szCs w:val="28"/>
        </w:rPr>
      </w:pPr>
      <w:r>
        <w:rPr>
          <w:rFonts w:ascii="Times New Roman" w:hAnsi="Times New Roman" w:eastAsia="Times New Roman" w:cs="Times New Roman"/>
          <w:sz w:val="28"/>
          <w:szCs w:val="28"/>
          <w:b/>
          <w:bCs/>
        </w:rPr>
        <w:t>with acute cholecystitis undergoing laparoscopic chole</w:t>
      </w:r>
      <w:r>
        <w:rPr>
          <w:rFonts w:ascii="Times New Roman" w:hAnsi="Times New Roman" w:eastAsia="Times New Roman" w:cs="Times New Roman"/>
          <w:sz w:val="28"/>
          <w:szCs w:val="28"/>
          <w:b/>
          <w:bCs/>
          <w:spacing w:val="-1"/>
        </w:rPr>
        <w:t>cystectomy</w:t>
      </w: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spacing w:val="-2"/>
        </w:rPr>
        <w:t>Objective</w:t>
      </w:r>
      <w:r>
        <w:rPr>
          <w:rFonts w:ascii="SimSun" w:hAnsi="SimSun" w:eastAsia="SimSun" w:cs="SimSun"/>
          <w:sz w:val="28"/>
          <w:szCs w:val="28"/>
          <w:b/>
          <w:bCs/>
          <w:spacing w:val="-2"/>
        </w:rPr>
        <w:t>：</w:t>
      </w:r>
    </w:p>
    <w:p>
      <w:pPr>
        <w:ind w:left="1107" w:right="200" w:firstLine="568"/>
        <w:spacing w:before="66" w:line="316"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rPr>
        <w:t>study</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rPr>
        <w:t>aimed</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rPr>
        <w:t>evaluate</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1"/>
        </w:rPr>
        <w:t>clinical</w:t>
      </w:r>
      <w:r>
        <w:rPr>
          <w:rFonts w:ascii="Times New Roman" w:hAnsi="Times New Roman" w:eastAsia="Times New Roman" w:cs="Times New Roman"/>
          <w:sz w:val="28"/>
          <w:szCs w:val="28"/>
          <w:spacing w:val="38"/>
          <w:w w:val="101"/>
        </w:rPr>
        <w:t xml:space="preserve"> </w:t>
      </w:r>
      <w:r>
        <w:rPr>
          <w:rFonts w:ascii="Times New Roman" w:hAnsi="Times New Roman" w:eastAsia="Times New Roman" w:cs="Times New Roman"/>
          <w:sz w:val="28"/>
          <w:szCs w:val="28"/>
          <w:spacing w:val="-1"/>
        </w:rPr>
        <w:t>value</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of the</w:t>
      </w:r>
      <w:r>
        <w:rPr>
          <w:rFonts w:ascii="Times New Roman" w:hAnsi="Times New Roman" w:eastAsia="Times New Roman" w:cs="Times New Roman"/>
          <w:sz w:val="28"/>
          <w:szCs w:val="28"/>
          <w:spacing w:val="43"/>
          <w:w w:val="101"/>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spacing w:val="-1"/>
        </w:rPr>
        <w:t>protocol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during</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rPr>
        <w:t>perioperative</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rPr>
        <w:t>period</w:t>
      </w:r>
      <w:r>
        <w:rPr>
          <w:rFonts w:ascii="Times New Roman" w:hAnsi="Times New Roman" w:eastAsia="Times New Roman" w:cs="Times New Roman"/>
          <w:sz w:val="28"/>
          <w:szCs w:val="28"/>
          <w:spacing w:val="49"/>
          <w:w w:val="10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laparoscopic</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rPr>
        <w:t>cholecystectomy</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rPr>
        <w:t>elderly </w:t>
      </w:r>
      <w:r>
        <w:rPr>
          <w:rFonts w:ascii="Times New Roman" w:hAnsi="Times New Roman" w:eastAsia="Times New Roman" w:cs="Times New Roman"/>
          <w:sz w:val="28"/>
          <w:szCs w:val="28"/>
        </w:rPr>
        <w:t>patients with acute cholecystiti</w:t>
      </w:r>
      <w:r>
        <w:rPr>
          <w:rFonts w:ascii="Times New Roman" w:hAnsi="Times New Roman" w:eastAsia="Times New Roman" w:cs="Times New Roman"/>
          <w:sz w:val="28"/>
          <w:szCs w:val="28"/>
          <w:spacing w:val="-1"/>
        </w:rPr>
        <w:t>s.</w:t>
      </w:r>
    </w:p>
    <w:p>
      <w:pPr>
        <w:ind w:left="1674"/>
        <w:spacing w:before="1" w:line="235" w:lineRule="auto"/>
        <w:rPr>
          <w:rFonts w:ascii="SimSun" w:hAnsi="SimSun" w:eastAsia="SimSun" w:cs="SimSun"/>
          <w:sz w:val="28"/>
          <w:szCs w:val="28"/>
        </w:rPr>
      </w:pPr>
      <w:r>
        <w:rPr>
          <w:rFonts w:ascii="Times New Roman" w:hAnsi="Times New Roman" w:eastAsia="Times New Roman" w:cs="Times New Roman"/>
          <w:sz w:val="28"/>
          <w:szCs w:val="28"/>
          <w:b/>
          <w:bCs/>
          <w:spacing w:val="-2"/>
        </w:rPr>
        <w:t>Methods</w:t>
      </w:r>
      <w:r>
        <w:rPr>
          <w:rFonts w:ascii="SimSun" w:hAnsi="SimSun" w:eastAsia="SimSun" w:cs="SimSun"/>
          <w:sz w:val="28"/>
          <w:szCs w:val="28"/>
          <w:b/>
          <w:bCs/>
          <w:spacing w:val="-2"/>
        </w:rPr>
        <w:t>：</w:t>
      </w:r>
    </w:p>
    <w:p>
      <w:pPr>
        <w:ind w:left="1107" w:right="160" w:firstLine="563"/>
        <w:spacing w:before="130" w:line="324"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We</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collected</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medical</w:t>
      </w:r>
      <w:r>
        <w:rPr>
          <w:rFonts w:ascii="Times New Roman" w:hAnsi="Times New Roman" w:eastAsia="Times New Roman" w:cs="Times New Roman"/>
          <w:sz w:val="28"/>
          <w:szCs w:val="28"/>
          <w:spacing w:val="28"/>
          <w:w w:val="101"/>
        </w:rPr>
        <w:t xml:space="preserve">  </w:t>
      </w:r>
      <w:r>
        <w:rPr>
          <w:rFonts w:ascii="Times New Roman" w:hAnsi="Times New Roman" w:eastAsia="Times New Roman" w:cs="Times New Roman"/>
          <w:sz w:val="28"/>
          <w:szCs w:val="28"/>
          <w:spacing w:val="-2"/>
        </w:rPr>
        <w:t>data</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2"/>
        </w:rPr>
        <w:t>from   126</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2"/>
        </w:rPr>
        <w:t>elderly</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2"/>
        </w:rPr>
        <w:t>patients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with</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2"/>
        </w:rPr>
        <w:t>acute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cholecystitis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from</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October 201</w:t>
      </w:r>
      <w:r>
        <w:rPr>
          <w:rFonts w:ascii="Times New Roman" w:hAnsi="Times New Roman" w:eastAsia="Times New Roman" w:cs="Times New Roman"/>
          <w:sz w:val="28"/>
          <w:szCs w:val="28"/>
          <w:spacing w:val="-1"/>
        </w:rPr>
        <w:t>8</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38"/>
          <w:w w:val="101"/>
        </w:rPr>
        <w:t xml:space="preserve"> </w:t>
      </w:r>
      <w:r>
        <w:rPr>
          <w:rFonts w:ascii="Times New Roman" w:hAnsi="Times New Roman" w:eastAsia="Times New Roman" w:cs="Times New Roman"/>
          <w:sz w:val="28"/>
          <w:szCs w:val="28"/>
          <w:spacing w:val="-1"/>
        </w:rPr>
        <w:t>September</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2021</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affiliated hospital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of Chengde</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1"/>
        </w:rPr>
        <w:t>Medical</w:t>
      </w:r>
      <w:r>
        <w:rPr>
          <w:rFonts w:ascii="Times New Roman" w:hAnsi="Times New Roman" w:eastAsia="Times New Roman" w:cs="Times New Roman"/>
          <w:sz w:val="28"/>
          <w:szCs w:val="28"/>
          <w:spacing w:val="34"/>
          <w:w w:val="101"/>
        </w:rPr>
        <w:t xml:space="preserve"> </w:t>
      </w:r>
      <w:r>
        <w:rPr>
          <w:rFonts w:ascii="Times New Roman" w:hAnsi="Times New Roman" w:eastAsia="Times New Roman" w:cs="Times New Roman"/>
          <w:sz w:val="28"/>
          <w:szCs w:val="28"/>
          <w:spacing w:val="-1"/>
        </w:rPr>
        <w:t>College.</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
        </w:rPr>
        <w:t>Among</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1"/>
        </w:rPr>
        <w:t>126</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33"/>
        </w:rPr>
        <w:t xml:space="preserve"> </w:t>
      </w:r>
      <w:r>
        <w:rPr>
          <w:rFonts w:ascii="Times New Roman" w:hAnsi="Times New Roman" w:eastAsia="Times New Roman" w:cs="Times New Roman"/>
          <w:sz w:val="28"/>
          <w:szCs w:val="28"/>
          <w:spacing w:val="-1"/>
        </w:rPr>
        <w:t>70</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were</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included</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1"/>
        </w:rPr>
        <w:t>group</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51"/>
          <w:w w:val="101"/>
        </w:rPr>
        <w:t xml:space="preserve"> </w:t>
      </w:r>
      <w:r>
        <w:rPr>
          <w:rFonts w:ascii="Times New Roman" w:hAnsi="Times New Roman" w:eastAsia="Times New Roman" w:cs="Times New Roman"/>
          <w:sz w:val="28"/>
          <w:szCs w:val="28"/>
          <w:spacing w:val="-1"/>
        </w:rPr>
        <w:t>56</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traditional</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1"/>
        </w:rPr>
        <w:t>group.</w:t>
      </w:r>
      <w:r>
        <w:rPr>
          <w:rFonts w:ascii="Times New Roman" w:hAnsi="Times New Roman" w:eastAsia="Times New Roman" w:cs="Times New Roman"/>
          <w:sz w:val="28"/>
          <w:szCs w:val="28"/>
          <w:spacing w:val="43"/>
          <w:w w:val="101"/>
        </w:rPr>
        <w:t xml:space="preserve"> </w:t>
      </w:r>
      <w:r>
        <w:rPr>
          <w:rFonts w:ascii="Times New Roman" w:hAnsi="Times New Roman" w:eastAsia="Times New Roman" w:cs="Times New Roman"/>
          <w:sz w:val="28"/>
          <w:szCs w:val="28"/>
          <w:spacing w:val="-1"/>
        </w:rPr>
        <w:t>We</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r</w:t>
      </w:r>
      <w:r>
        <w:rPr>
          <w:rFonts w:ascii="Times New Roman" w:hAnsi="Times New Roman" w:eastAsia="Times New Roman" w:cs="Times New Roman"/>
          <w:sz w:val="28"/>
          <w:szCs w:val="28"/>
          <w:spacing w:val="-2"/>
        </w:rPr>
        <w:t>ecorded</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2"/>
        </w:rPr>
        <w:t>the</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clinical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data:  age,  gender,  time  of  </w:t>
      </w:r>
      <w:r>
        <w:rPr>
          <w:rFonts w:ascii="Times New Roman" w:hAnsi="Times New Roman" w:eastAsia="Times New Roman" w:cs="Times New Roman"/>
          <w:sz w:val="28"/>
          <w:szCs w:val="28"/>
          <w:spacing w:val="-1"/>
        </w:rPr>
        <w:t>onset,</w:t>
      </w:r>
      <w:r>
        <w:rPr>
          <w:rFonts w:ascii="Times New Roman" w:hAnsi="Times New Roman" w:eastAsia="Times New Roman" w:cs="Times New Roman"/>
          <w:sz w:val="28"/>
          <w:szCs w:val="28"/>
          <w:spacing w:val="68"/>
        </w:rPr>
        <w:t xml:space="preserve"> </w:t>
      </w:r>
      <w:r>
        <w:rPr>
          <w:rFonts w:ascii="Times New Roman" w:hAnsi="Times New Roman" w:eastAsia="Times New Roman" w:cs="Times New Roman"/>
          <w:sz w:val="28"/>
          <w:szCs w:val="28"/>
          <w:spacing w:val="-1"/>
        </w:rPr>
        <w:t>ASA  score,  operation  time,  gallbladder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pathological</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type,</w:t>
      </w:r>
      <w:r>
        <w:rPr>
          <w:rFonts w:ascii="Times New Roman" w:hAnsi="Times New Roman" w:eastAsia="Times New Roman" w:cs="Times New Roman"/>
          <w:sz w:val="28"/>
          <w:szCs w:val="28"/>
          <w:spacing w:val="36"/>
          <w:w w:val="101"/>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26"/>
          <w:w w:val="101"/>
        </w:rPr>
        <w:t xml:space="preserve"> </w:t>
      </w:r>
      <w:r>
        <w:rPr>
          <w:rFonts w:ascii="Times New Roman" w:hAnsi="Times New Roman" w:eastAsia="Times New Roman" w:cs="Times New Roman"/>
          <w:sz w:val="28"/>
          <w:szCs w:val="28"/>
        </w:rPr>
        <w:t>recovery</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rPr>
        <w:t>indicat</w:t>
      </w:r>
      <w:r>
        <w:rPr>
          <w:rFonts w:ascii="Times New Roman" w:hAnsi="Times New Roman" w:eastAsia="Times New Roman" w:cs="Times New Roman"/>
          <w:sz w:val="28"/>
          <w:szCs w:val="28"/>
          <w:spacing w:val="-1"/>
        </w:rPr>
        <w:t>ors:</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postoperative</w:t>
      </w:r>
      <w:r>
        <w:rPr>
          <w:rFonts w:ascii="Times New Roman" w:hAnsi="Times New Roman" w:eastAsia="Times New Roman" w:cs="Times New Roman"/>
          <w:sz w:val="28"/>
          <w:szCs w:val="28"/>
          <w:spacing w:val="26"/>
          <w:w w:val="101"/>
        </w:rPr>
        <w:t xml:space="preserve"> </w:t>
      </w:r>
      <w:r>
        <w:rPr>
          <w:rFonts w:ascii="Times New Roman" w:hAnsi="Times New Roman" w:eastAsia="Times New Roman" w:cs="Times New Roman"/>
          <w:sz w:val="28"/>
          <w:szCs w:val="28"/>
          <w:spacing w:val="-1"/>
        </w:rPr>
        <w:t>time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50"/>
          <w:w w:val="101"/>
        </w:rPr>
        <w:t xml:space="preserve"> </w:t>
      </w:r>
      <w:r>
        <w:rPr>
          <w:rFonts w:ascii="Times New Roman" w:hAnsi="Times New Roman" w:eastAsia="Times New Roman" w:cs="Times New Roman"/>
          <w:sz w:val="28"/>
          <w:szCs w:val="28"/>
          <w:spacing w:val="-1"/>
        </w:rPr>
        <w:t>first</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flatus,</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first</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1"/>
        </w:rPr>
        <w:t>time</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1"/>
        </w:rPr>
        <w:t>ambulation,</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1"/>
        </w:rPr>
        <w:t>first</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1"/>
        </w:rPr>
        <w:t>time</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solid</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intake,</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length</w:t>
      </w:r>
      <w:r>
        <w:rPr>
          <w:rFonts w:ascii="Times New Roman" w:hAnsi="Times New Roman" w:eastAsia="Times New Roman" w:cs="Times New Roman"/>
          <w:sz w:val="28"/>
          <w:szCs w:val="28"/>
          <w:spacing w:val="49"/>
          <w:w w:val="101"/>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hospital</w:t>
      </w:r>
      <w:r>
        <w:rPr>
          <w:rFonts w:ascii="Times New Roman" w:hAnsi="Times New Roman" w:eastAsia="Times New Roman" w:cs="Times New Roman"/>
          <w:sz w:val="28"/>
          <w:szCs w:val="28"/>
          <w:spacing w:val="64"/>
          <w:w w:val="101"/>
        </w:rPr>
        <w:t xml:space="preserve"> </w:t>
      </w:r>
      <w:r>
        <w:rPr>
          <w:rFonts w:ascii="Times New Roman" w:hAnsi="Times New Roman" w:eastAsia="Times New Roman" w:cs="Times New Roman"/>
          <w:sz w:val="28"/>
          <w:szCs w:val="28"/>
          <w:spacing w:val="-2"/>
        </w:rPr>
        <w:t>stay,</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VAS</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score</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2"/>
        </w:rPr>
        <w:t>the</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postoperative</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complications</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in</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groups,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and then carried out stati</w:t>
      </w:r>
      <w:r>
        <w:rPr>
          <w:rFonts w:ascii="Times New Roman" w:hAnsi="Times New Roman" w:eastAsia="Times New Roman" w:cs="Times New Roman"/>
          <w:sz w:val="28"/>
          <w:szCs w:val="28"/>
          <w:spacing w:val="-1"/>
        </w:rPr>
        <w:t>stical</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analysis.</w:t>
      </w:r>
    </w:p>
    <w:p>
      <w:pPr>
        <w:ind w:left="1674"/>
        <w:spacing w:before="1" w:line="235" w:lineRule="auto"/>
        <w:rPr>
          <w:rFonts w:ascii="SimSun" w:hAnsi="SimSun" w:eastAsia="SimSun" w:cs="SimSun"/>
          <w:sz w:val="28"/>
          <w:szCs w:val="28"/>
        </w:rPr>
      </w:pPr>
      <w:r>
        <w:rPr>
          <w:rFonts w:ascii="Times New Roman" w:hAnsi="Times New Roman" w:eastAsia="Times New Roman" w:cs="Times New Roman"/>
          <w:sz w:val="28"/>
          <w:szCs w:val="28"/>
          <w:b/>
          <w:bCs/>
          <w:spacing w:val="-1"/>
        </w:rPr>
        <w:t>Results</w:t>
      </w:r>
      <w:r>
        <w:rPr>
          <w:rFonts w:ascii="SimSun" w:hAnsi="SimSun" w:eastAsia="SimSun" w:cs="SimSun"/>
          <w:sz w:val="28"/>
          <w:szCs w:val="28"/>
          <w:b/>
          <w:bCs/>
          <w:spacing w:val="-1"/>
        </w:rPr>
        <w:t>：</w:t>
      </w:r>
    </w:p>
    <w:p>
      <w:pPr>
        <w:ind w:left="1117" w:right="198" w:firstLine="582"/>
        <w:spacing w:before="129" w:line="31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  No   significant</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differences  were   observed  regarding  the   general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characteristics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
        </w:rPr>
        <w:t xml:space="preserve"> 2 </w:t>
      </w:r>
      <w:r>
        <w:rPr>
          <w:rFonts w:ascii="Times New Roman" w:hAnsi="Times New Roman" w:eastAsia="Times New Roman" w:cs="Times New Roman"/>
          <w:sz w:val="28"/>
          <w:szCs w:val="28"/>
        </w:rPr>
        <w:t>groups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i/>
          <w:iCs/>
          <w:spacing w:val="2"/>
        </w:rPr>
        <w:t>P </w:t>
      </w:r>
      <w:r>
        <w:rPr>
          <w:rFonts w:ascii="Times New Roman" w:hAnsi="Times New Roman" w:eastAsia="Times New Roman" w:cs="Times New Roman"/>
          <w:sz w:val="28"/>
          <w:szCs w:val="28"/>
          <w:spacing w:val="2"/>
        </w:rPr>
        <w:t>&gt;</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2"/>
        </w:rPr>
        <w:t>0.05).</w:t>
      </w:r>
    </w:p>
    <w:p>
      <w:pPr>
        <w:ind w:left="5771"/>
        <w:spacing w:before="24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spacing w:line="232" w:lineRule="auto"/>
        <w:sectPr>
          <w:headerReference w:type="default" r:id="rId13"/>
          <w:pgSz w:w="11907" w:h="16839"/>
          <w:pgMar w:top="1403" w:right="1500" w:bottom="604" w:left="424" w:header="962" w:footer="354" w:gutter="0"/>
        </w:sectPr>
        <w:rPr>
          <w:rFonts w:ascii="Times New Roman" w:hAnsi="Times New Roman" w:eastAsia="Times New Roman" w:cs="Times New Roman"/>
          <w:sz w:val="18"/>
          <w:szCs w:val="18"/>
        </w:rPr>
      </w:pPr>
    </w:p>
    <w:p>
      <w:pPr>
        <w:ind w:left="1119" w:right="188" w:firstLine="553"/>
        <w:spacing w:before="228" w:line="259" w:lineRule="auto"/>
        <w:rPr>
          <w:rFonts w:ascii="Times New Roman" w:hAnsi="Times New Roman" w:eastAsia="Times New Roman" w:cs="Times New Roman"/>
          <w:sz w:val="28"/>
          <w:szCs w:val="28"/>
        </w:rPr>
      </w:pPr>
      <w:bookmarkStart w:name="bookmark20" w:id="1"/>
      <w:bookmarkEnd w:id="1"/>
      <w:r>
        <w:rPr>
          <w:rFonts w:ascii="Times New Roman" w:hAnsi="Times New Roman" w:eastAsia="Times New Roman" w:cs="Times New Roman"/>
          <w:sz w:val="28"/>
          <w:szCs w:val="28"/>
          <w:spacing w:val="-1"/>
        </w:rPr>
        <w:t>2.</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group</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had</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significantly</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ea</w:t>
      </w:r>
      <w:r>
        <w:rPr>
          <w:rFonts w:ascii="Times New Roman" w:hAnsi="Times New Roman" w:eastAsia="Times New Roman" w:cs="Times New Roman"/>
          <w:sz w:val="28"/>
          <w:szCs w:val="28"/>
          <w:spacing w:val="-2"/>
        </w:rPr>
        <w:t>rlier</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time</w:t>
      </w:r>
      <w:r>
        <w:rPr>
          <w:rFonts w:ascii="Times New Roman" w:hAnsi="Times New Roman" w:eastAsia="Times New Roman" w:cs="Times New Roman"/>
          <w:sz w:val="28"/>
          <w:szCs w:val="28"/>
          <w:spacing w:val="21"/>
          <w:w w:val="101"/>
        </w:rPr>
        <w:t xml:space="preserve">  </w:t>
      </w:r>
      <w:r>
        <w:rPr>
          <w:rFonts w:ascii="Times New Roman" w:hAnsi="Times New Roman" w:eastAsia="Times New Roman" w:cs="Times New Roman"/>
          <w:sz w:val="28"/>
          <w:szCs w:val="28"/>
          <w:spacing w:val="-2"/>
        </w:rPr>
        <w:t>to</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2"/>
        </w:rPr>
        <w:t>first</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2"/>
        </w:rPr>
        <w:t>flatus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(24.04±2.20h  vs.  28.45±3.95h),  time  to  first</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ambulation</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(7.44±2.21h  vs.</w:t>
      </w:r>
    </w:p>
    <w:p>
      <w:pPr>
        <w:ind w:left="1116" w:right="189" w:firstLine="24"/>
        <w:spacing w:before="187" w:line="2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17.28±6.86h),   and   time   to   solid   intake</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1"/>
        </w:rPr>
        <w:t>(1.2</w:t>
      </w:r>
      <w:r>
        <w:rPr>
          <w:rFonts w:ascii="Times New Roman" w:hAnsi="Times New Roman" w:eastAsia="Times New Roman" w:cs="Times New Roman"/>
          <w:sz w:val="28"/>
          <w:szCs w:val="28"/>
          <w:spacing w:val="-2"/>
        </w:rPr>
        <w:t>1±0.42d</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spacing w:val="-2"/>
        </w:rPr>
        <w:t>vs.    1.87±0.79d)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compared  with  the  traditional  group</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w:t>
      </w:r>
      <w:r>
        <w:rPr>
          <w:rFonts w:ascii="Times New Roman" w:hAnsi="Times New Roman" w:eastAsia="Times New Roman" w:cs="Times New Roman"/>
          <w:sz w:val="28"/>
          <w:szCs w:val="28"/>
          <w:i/>
          <w:iCs/>
        </w:rPr>
        <w:t>P</w:t>
      </w:r>
      <w:r>
        <w:rPr>
          <w:rFonts w:ascii="Times New Roman" w:hAnsi="Times New Roman" w:eastAsia="Times New Roman" w:cs="Times New Roman"/>
          <w:sz w:val="28"/>
          <w:szCs w:val="28"/>
        </w:rPr>
        <w:t>&lt;0.05)</w:t>
      </w:r>
      <w:r>
        <w:rPr>
          <w:rFonts w:ascii="SimSun" w:hAnsi="SimSun" w:eastAsia="SimSun" w:cs="SimSun"/>
          <w:sz w:val="28"/>
          <w:szCs w:val="28"/>
        </w:rPr>
        <w:t>；</w:t>
      </w:r>
      <w:r>
        <w:rPr>
          <w:rFonts w:ascii="SimSun" w:hAnsi="SimSun" w:eastAsia="SimSun" w:cs="SimSun"/>
          <w:sz w:val="28"/>
          <w:szCs w:val="28"/>
          <w:spacing w:val="36"/>
        </w:rPr>
        <w:t xml:space="preserve"> </w:t>
      </w:r>
      <w:r>
        <w:rPr>
          <w:rFonts w:ascii="Times New Roman" w:hAnsi="Times New Roman" w:eastAsia="Times New Roman" w:cs="Times New Roman"/>
          <w:sz w:val="28"/>
          <w:szCs w:val="28"/>
        </w:rPr>
        <w:t>additi</w:t>
      </w:r>
      <w:r>
        <w:rPr>
          <w:rFonts w:ascii="Times New Roman" w:hAnsi="Times New Roman" w:eastAsia="Times New Roman" w:cs="Times New Roman"/>
          <w:sz w:val="28"/>
          <w:szCs w:val="28"/>
          <w:spacing w:val="-1"/>
        </w:rPr>
        <w:t>onally,  the</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group had</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rPr>
        <w:t>significantly</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rPr>
        <w:t>shor</w:t>
      </w:r>
      <w:r>
        <w:rPr>
          <w:rFonts w:ascii="Times New Roman" w:hAnsi="Times New Roman" w:eastAsia="Times New Roman" w:cs="Times New Roman"/>
          <w:sz w:val="28"/>
          <w:szCs w:val="28"/>
          <w:spacing w:val="-1"/>
        </w:rPr>
        <w:t>ter</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stay</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1"/>
        </w:rPr>
        <w:t>(3.17±0.92d vs.</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4.23±1.29d)</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gentler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feeling</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pain</w:t>
      </w:r>
      <w:r>
        <w:rPr>
          <w:rFonts w:ascii="Times New Roman" w:hAnsi="Times New Roman" w:eastAsia="Times New Roman" w:cs="Times New Roman"/>
          <w:sz w:val="28"/>
          <w:szCs w:val="28"/>
          <w:spacing w:val="1"/>
        </w:rPr>
        <w:t xml:space="preserve"> (2.99±0.83 </w:t>
      </w:r>
      <w:r>
        <w:rPr>
          <w:rFonts w:ascii="Times New Roman" w:hAnsi="Times New Roman" w:eastAsia="Times New Roman" w:cs="Times New Roman"/>
          <w:sz w:val="28"/>
          <w:szCs w:val="28"/>
        </w:rPr>
        <w:t>vs</w:t>
      </w:r>
      <w:r>
        <w:rPr>
          <w:rFonts w:ascii="Times New Roman" w:hAnsi="Times New Roman" w:eastAsia="Times New Roman" w:cs="Times New Roman"/>
          <w:sz w:val="28"/>
          <w:szCs w:val="28"/>
          <w:spacing w:val="1"/>
        </w:rPr>
        <w:t>. 4.23±0.95) (</w:t>
      </w:r>
      <w:r>
        <w:rPr>
          <w:rFonts w:ascii="Times New Roman" w:hAnsi="Times New Roman" w:eastAsia="Times New Roman" w:cs="Times New Roman"/>
          <w:sz w:val="28"/>
          <w:szCs w:val="28"/>
          <w:i/>
          <w:iCs/>
          <w:spacing w:val="1"/>
        </w:rPr>
        <w:t>P</w:t>
      </w:r>
      <w:r>
        <w:rPr>
          <w:rFonts w:ascii="Times New Roman" w:hAnsi="Times New Roman" w:eastAsia="Times New Roman" w:cs="Times New Roman"/>
          <w:sz w:val="28"/>
          <w:szCs w:val="28"/>
          <w:spacing w:val="1"/>
        </w:rPr>
        <w:t>&lt;0.05).</w:t>
      </w:r>
    </w:p>
    <w:p>
      <w:pPr>
        <w:ind w:left="1101" w:right="189" w:firstLine="577"/>
        <w:spacing w:before="185" w:line="30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3.The</w:t>
      </w:r>
      <w:r>
        <w:rPr>
          <w:rFonts w:ascii="Times New Roman" w:hAnsi="Times New Roman" w:eastAsia="Times New Roman" w:cs="Times New Roman"/>
          <w:sz w:val="28"/>
          <w:szCs w:val="28"/>
          <w:spacing w:val="55"/>
          <w:w w:val="101"/>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rPr>
        <w:t>group</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rPr>
        <w:t>had</w:t>
      </w:r>
      <w:r>
        <w:rPr>
          <w:rFonts w:ascii="Times New Roman" w:hAnsi="Times New Roman" w:eastAsia="Times New Roman" w:cs="Times New Roman"/>
          <w:sz w:val="28"/>
          <w:szCs w:val="28"/>
          <w:spacing w:val="64"/>
        </w:rPr>
        <w:t xml:space="preserve"> </w:t>
      </w:r>
      <w:r>
        <w:rPr>
          <w:rFonts w:ascii="Times New Roman" w:hAnsi="Times New Roman" w:eastAsia="Times New Roman" w:cs="Times New Roman"/>
          <w:sz w:val="28"/>
          <w:szCs w:val="28"/>
        </w:rPr>
        <w:t>significa</w:t>
      </w:r>
      <w:r>
        <w:rPr>
          <w:rFonts w:ascii="Times New Roman" w:hAnsi="Times New Roman" w:eastAsia="Times New Roman" w:cs="Times New Roman"/>
          <w:sz w:val="28"/>
          <w:szCs w:val="28"/>
          <w:spacing w:val="-1"/>
        </w:rPr>
        <w:t>nt</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incidences</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of</w:t>
      </w:r>
      <w:r>
        <w:rPr>
          <w:rFonts w:ascii="Times New Roman" w:hAnsi="Times New Roman" w:eastAsia="Times New Roman" w:cs="Times New Roman"/>
          <w:sz w:val="28"/>
          <w:szCs w:val="28"/>
          <w:spacing w:val="29"/>
          <w:w w:val="101"/>
        </w:rPr>
        <w:t xml:space="preserve"> </w:t>
      </w:r>
      <w:r>
        <w:rPr>
          <w:rFonts w:ascii="Times New Roman" w:hAnsi="Times New Roman" w:eastAsia="Times New Roman" w:cs="Times New Roman"/>
          <w:sz w:val="28"/>
          <w:szCs w:val="28"/>
          <w:spacing w:val="-1"/>
        </w:rPr>
        <w:t>lower</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postoperative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lung infection (14 vs. 21, </w:t>
      </w:r>
      <w:r>
        <w:rPr>
          <w:rFonts w:ascii="Times New Roman" w:hAnsi="Times New Roman" w:eastAsia="Times New Roman" w:cs="Times New Roman"/>
          <w:sz w:val="28"/>
          <w:szCs w:val="28"/>
          <w:i/>
          <w:iCs/>
        </w:rPr>
        <w:t>P </w:t>
      </w:r>
      <w:r>
        <w:rPr>
          <w:rFonts w:ascii="Times New Roman" w:hAnsi="Times New Roman" w:eastAsia="Times New Roman" w:cs="Times New Roman"/>
          <w:sz w:val="28"/>
          <w:szCs w:val="28"/>
        </w:rPr>
        <w:t>=</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0.029)</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abdominal</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cavity</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infection</w:t>
      </w:r>
      <w:r>
        <w:rPr>
          <w:rFonts w:ascii="Times New Roman" w:hAnsi="Times New Roman" w:eastAsia="Times New Roman" w:cs="Times New Roman"/>
          <w:sz w:val="28"/>
          <w:szCs w:val="28"/>
          <w:spacing w:val="17"/>
          <w:w w:val="101"/>
        </w:rPr>
        <w:t xml:space="preserve"> </w:t>
      </w:r>
      <w:r>
        <w:rPr>
          <w:rFonts w:ascii="Times New Roman" w:hAnsi="Times New Roman" w:eastAsia="Times New Roman" w:cs="Times New Roman"/>
          <w:sz w:val="28"/>
          <w:szCs w:val="28"/>
          <w:spacing w:val="-1"/>
        </w:rPr>
        <w:t>(3</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spacing w:val="-1"/>
        </w:rPr>
        <w:t>vs.</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9,</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i/>
          <w:iCs/>
        </w:rPr>
        <w:t>P</w:t>
      </w:r>
      <w:r>
        <w:rPr>
          <w:rFonts w:ascii="Times New Roman" w:hAnsi="Times New Roman" w:eastAsia="Times New Roman" w:cs="Times New Roman"/>
          <w:sz w:val="28"/>
          <w:szCs w:val="28"/>
          <w:i/>
          <w:iCs/>
          <w:spacing w:val="22"/>
          <w:w w:val="101"/>
        </w:rPr>
        <w:t xml:space="preserve"> </w:t>
      </w:r>
      <w:r>
        <w:rPr>
          <w:rFonts w:ascii="Times New Roman" w:hAnsi="Times New Roman" w:eastAsia="Times New Roman" w:cs="Times New Roman"/>
          <w:sz w:val="28"/>
          <w:szCs w:val="28"/>
        </w:rPr>
        <w:t>=</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rPr>
        <w:t>0.025)</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rPr>
        <w:t>compared</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rPr>
        <w:t>tra</w:t>
      </w:r>
      <w:r>
        <w:rPr>
          <w:rFonts w:ascii="Times New Roman" w:hAnsi="Times New Roman" w:eastAsia="Times New Roman" w:cs="Times New Roman"/>
          <w:sz w:val="28"/>
          <w:szCs w:val="28"/>
          <w:spacing w:val="-1"/>
        </w:rPr>
        <w:t>ditional</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group. No</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spacing w:val="-1"/>
        </w:rPr>
        <w:t>significant</w:t>
      </w:r>
      <w:r>
        <w:rPr>
          <w:rFonts w:ascii="Times New Roman" w:hAnsi="Times New Roman" w:eastAsia="Times New Roman" w:cs="Times New Roman"/>
          <w:sz w:val="28"/>
          <w:szCs w:val="28"/>
          <w:spacing w:val="28"/>
          <w:w w:val="101"/>
        </w:rPr>
        <w:t xml:space="preserve"> </w:t>
      </w:r>
      <w:r>
        <w:rPr>
          <w:rFonts w:ascii="Times New Roman" w:hAnsi="Times New Roman" w:eastAsia="Times New Roman" w:cs="Times New Roman"/>
          <w:sz w:val="28"/>
          <w:szCs w:val="28"/>
          <w:spacing w:val="-1"/>
        </w:rPr>
        <w:t>difference</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was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observed</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regarding</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incidences</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other</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rPr>
        <w:t>complications</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rPr>
        <w:t>bile </w:t>
      </w:r>
      <w:r>
        <w:rPr>
          <w:rFonts w:ascii="Times New Roman" w:hAnsi="Times New Roman" w:eastAsia="Times New Roman" w:cs="Times New Roman"/>
          <w:sz w:val="28"/>
          <w:szCs w:val="28"/>
        </w:rPr>
        <w:t>leakage</w:t>
      </w:r>
      <w:r>
        <w:rPr>
          <w:rFonts w:ascii="Times New Roman" w:hAnsi="Times New Roman" w:eastAsia="Times New Roman" w:cs="Times New Roman"/>
          <w:sz w:val="28"/>
          <w:szCs w:val="28"/>
          <w:spacing w:val="3"/>
        </w:rPr>
        <w:t>,  </w:t>
      </w:r>
      <w:r>
        <w:rPr>
          <w:rFonts w:ascii="Times New Roman" w:hAnsi="Times New Roman" w:eastAsia="Times New Roman" w:cs="Times New Roman"/>
          <w:sz w:val="28"/>
          <w:szCs w:val="28"/>
        </w:rPr>
        <w:t>urinary</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tract</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infection</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incision</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infection</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death</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rPr>
        <w:t>between</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groups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i/>
          <w:iCs/>
          <w:spacing w:val="1"/>
        </w:rPr>
        <w:t>P </w:t>
      </w:r>
      <w:r>
        <w:rPr>
          <w:rFonts w:ascii="Times New Roman" w:hAnsi="Times New Roman" w:eastAsia="Times New Roman" w:cs="Times New Roman"/>
          <w:sz w:val="28"/>
          <w:szCs w:val="28"/>
          <w:spacing w:val="1"/>
        </w:rPr>
        <w:t>&gt;</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0.05).</w:t>
      </w:r>
    </w:p>
    <w:p>
      <w:pPr>
        <w:ind w:left="1680"/>
        <w:spacing w:before="137" w:line="236" w:lineRule="auto"/>
        <w:rPr>
          <w:rFonts w:ascii="SimSun" w:hAnsi="SimSun" w:eastAsia="SimSun" w:cs="SimSun"/>
          <w:sz w:val="28"/>
          <w:szCs w:val="28"/>
        </w:rPr>
      </w:pPr>
      <w:r>
        <w:rPr>
          <w:rFonts w:ascii="Times New Roman" w:hAnsi="Times New Roman" w:eastAsia="Times New Roman" w:cs="Times New Roman"/>
          <w:sz w:val="28"/>
          <w:szCs w:val="28"/>
          <w:b/>
          <w:bCs/>
          <w:spacing w:val="-2"/>
        </w:rPr>
        <w:t>Conclusion</w:t>
      </w:r>
      <w:r>
        <w:rPr>
          <w:rFonts w:ascii="SimSun" w:hAnsi="SimSun" w:eastAsia="SimSun" w:cs="SimSun"/>
          <w:sz w:val="28"/>
          <w:szCs w:val="28"/>
          <w:b/>
          <w:bCs/>
          <w:spacing w:val="-2"/>
        </w:rPr>
        <w:t>：</w:t>
      </w:r>
    </w:p>
    <w:p>
      <w:pPr>
        <w:ind w:left="1117" w:right="191" w:firstLine="557"/>
        <w:spacing w:before="123" w:line="319"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protocol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helps</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rPr>
        <w:t>reduce</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elderly</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patients</w:t>
      </w:r>
      <w:r>
        <w:rPr>
          <w:rFonts w:ascii="Times New Roman" w:hAnsi="Times New Roman" w:eastAsia="Times New Roman" w:cs="Times New Roman"/>
          <w:sz w:val="28"/>
          <w:szCs w:val="28"/>
          <w:spacing w:val="4"/>
        </w:rPr>
        <w:t>’  </w:t>
      </w:r>
      <w:r>
        <w:rPr>
          <w:rFonts w:ascii="Times New Roman" w:hAnsi="Times New Roman" w:eastAsia="Times New Roman" w:cs="Times New Roman"/>
          <w:sz w:val="28"/>
          <w:szCs w:val="28"/>
        </w:rPr>
        <w:t>stress</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reactions</w:t>
      </w:r>
      <w:r>
        <w:rPr>
          <w:rFonts w:ascii="Times New Roman" w:hAnsi="Times New Roman" w:eastAsia="Times New Roman" w:cs="Times New Roman"/>
          <w:sz w:val="28"/>
          <w:szCs w:val="28"/>
          <w:spacing w:val="4"/>
        </w:rPr>
        <w: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accelerate</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recovery</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28"/>
          <w:w w:val="101"/>
        </w:rPr>
        <w:t xml:space="preserve"> </w:t>
      </w:r>
      <w:r>
        <w:rPr>
          <w:rFonts w:ascii="Times New Roman" w:hAnsi="Times New Roman" w:eastAsia="Times New Roman" w:cs="Times New Roman"/>
          <w:sz w:val="28"/>
          <w:szCs w:val="28"/>
        </w:rPr>
        <w:t>reduce</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rPr>
        <w:t>incidence</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
        </w:rPr>
        <w:t xml:space="preserve"> postoperative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complications.</w:t>
      </w:r>
    </w:p>
    <w:p>
      <w:pPr>
        <w:pStyle w:val="BodyText"/>
        <w:spacing w:line="343" w:lineRule="auto"/>
        <w:rPr/>
      </w:pPr>
      <w:r/>
    </w:p>
    <w:p>
      <w:pPr>
        <w:ind w:left="1113" w:right="193" w:firstLine="1"/>
        <w:spacing w:before="92" w:line="314"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b/>
          <w:bCs/>
        </w:rPr>
        <w:t>Part</w:t>
      </w:r>
      <w:r>
        <w:rPr>
          <w:rFonts w:ascii="SimSun" w:hAnsi="SimSun" w:eastAsia="SimSun" w:cs="SimSun"/>
          <w:sz w:val="28"/>
          <w:szCs w:val="28"/>
          <w:b/>
          <w:bCs/>
        </w:rPr>
        <w:t>Ⅱ</w:t>
      </w:r>
      <w:r>
        <w:rPr>
          <w:rFonts w:ascii="SimSun" w:hAnsi="SimSun" w:eastAsia="SimSun" w:cs="SimSun"/>
          <w:sz w:val="28"/>
          <w:szCs w:val="28"/>
        </w:rPr>
        <w:t xml:space="preserve">  </w:t>
      </w:r>
      <w:r>
        <w:rPr>
          <w:rFonts w:ascii="Times New Roman" w:hAnsi="Times New Roman" w:eastAsia="Times New Roman" w:cs="Times New Roman"/>
          <w:sz w:val="28"/>
          <w:szCs w:val="28"/>
          <w:b/>
          <w:bCs/>
        </w:rPr>
        <w:t>The  evidence-based  med</w:t>
      </w:r>
      <w:r>
        <w:rPr>
          <w:rFonts w:ascii="Times New Roman" w:hAnsi="Times New Roman" w:eastAsia="Times New Roman" w:cs="Times New Roman"/>
          <w:sz w:val="28"/>
          <w:szCs w:val="28"/>
          <w:b/>
          <w:bCs/>
          <w:spacing w:val="-1"/>
        </w:rPr>
        <w:t>ical  study  of  the  enhanced  recovery</w:t>
      </w: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spacing w:val="-1"/>
        </w:rPr>
        <w:t>after</w:t>
      </w:r>
      <w:r>
        <w:rPr>
          <w:rFonts w:ascii="Times New Roman" w:hAnsi="Times New Roman" w:eastAsia="Times New Roman" w:cs="Times New Roman"/>
          <w:sz w:val="28"/>
          <w:szCs w:val="28"/>
          <w:b/>
          <w:bCs/>
          <w:spacing w:val="20"/>
          <w:w w:val="101"/>
        </w:rPr>
        <w:t xml:space="preserve"> </w:t>
      </w:r>
      <w:r>
        <w:rPr>
          <w:rFonts w:ascii="Times New Roman" w:hAnsi="Times New Roman" w:eastAsia="Times New Roman" w:cs="Times New Roman"/>
          <w:sz w:val="28"/>
          <w:szCs w:val="28"/>
          <w:b/>
          <w:bCs/>
          <w:spacing w:val="-1"/>
        </w:rPr>
        <w:t>surgery</w:t>
      </w:r>
      <w:r>
        <w:rPr>
          <w:rFonts w:ascii="Times New Roman" w:hAnsi="Times New Roman" w:eastAsia="Times New Roman" w:cs="Times New Roman"/>
          <w:sz w:val="28"/>
          <w:szCs w:val="28"/>
          <w:b/>
          <w:bCs/>
          <w:spacing w:val="20"/>
        </w:rPr>
        <w:t xml:space="preserve"> </w:t>
      </w:r>
      <w:r>
        <w:rPr>
          <w:rFonts w:ascii="Times New Roman" w:hAnsi="Times New Roman" w:eastAsia="Times New Roman" w:cs="Times New Roman"/>
          <w:sz w:val="28"/>
          <w:szCs w:val="28"/>
          <w:b/>
          <w:bCs/>
          <w:spacing w:val="-1"/>
        </w:rPr>
        <w:t>protocol</w:t>
      </w:r>
      <w:r>
        <w:rPr>
          <w:rFonts w:ascii="Times New Roman" w:hAnsi="Times New Roman" w:eastAsia="Times New Roman" w:cs="Times New Roman"/>
          <w:sz w:val="28"/>
          <w:szCs w:val="28"/>
          <w:b/>
          <w:bCs/>
          <w:spacing w:val="20"/>
          <w:w w:val="101"/>
        </w:rPr>
        <w:t xml:space="preserve"> </w:t>
      </w:r>
      <w:r>
        <w:rPr>
          <w:rFonts w:ascii="Times New Roman" w:hAnsi="Times New Roman" w:eastAsia="Times New Roman" w:cs="Times New Roman"/>
          <w:sz w:val="28"/>
          <w:szCs w:val="28"/>
          <w:b/>
          <w:bCs/>
          <w:spacing w:val="-1"/>
        </w:rPr>
        <w:t>in</w:t>
      </w:r>
      <w:r>
        <w:rPr>
          <w:rFonts w:ascii="Times New Roman" w:hAnsi="Times New Roman" w:eastAsia="Times New Roman" w:cs="Times New Roman"/>
          <w:sz w:val="28"/>
          <w:szCs w:val="28"/>
          <w:b/>
          <w:bCs/>
          <w:spacing w:val="26"/>
          <w:w w:val="101"/>
        </w:rPr>
        <w:t xml:space="preserve"> </w:t>
      </w:r>
      <w:r>
        <w:rPr>
          <w:rFonts w:ascii="Times New Roman" w:hAnsi="Times New Roman" w:eastAsia="Times New Roman" w:cs="Times New Roman"/>
          <w:sz w:val="28"/>
          <w:szCs w:val="28"/>
          <w:b/>
          <w:bCs/>
          <w:spacing w:val="-1"/>
        </w:rPr>
        <w:t>elderly</w:t>
      </w:r>
      <w:r>
        <w:rPr>
          <w:rFonts w:ascii="Times New Roman" w:hAnsi="Times New Roman" w:eastAsia="Times New Roman" w:cs="Times New Roman"/>
          <w:sz w:val="28"/>
          <w:szCs w:val="28"/>
          <w:b/>
          <w:bCs/>
          <w:spacing w:val="22"/>
        </w:rPr>
        <w:t xml:space="preserve"> </w:t>
      </w:r>
      <w:r>
        <w:rPr>
          <w:rFonts w:ascii="Times New Roman" w:hAnsi="Times New Roman" w:eastAsia="Times New Roman" w:cs="Times New Roman"/>
          <w:sz w:val="28"/>
          <w:szCs w:val="28"/>
          <w:b/>
          <w:bCs/>
          <w:spacing w:val="-1"/>
        </w:rPr>
        <w:t>patients</w:t>
      </w:r>
      <w:r>
        <w:rPr>
          <w:rFonts w:ascii="Times New Roman" w:hAnsi="Times New Roman" w:eastAsia="Times New Roman" w:cs="Times New Roman"/>
          <w:sz w:val="28"/>
          <w:szCs w:val="28"/>
          <w:b/>
          <w:bCs/>
          <w:spacing w:val="17"/>
        </w:rPr>
        <w:t xml:space="preserve"> </w:t>
      </w:r>
      <w:r>
        <w:rPr>
          <w:rFonts w:ascii="Times New Roman" w:hAnsi="Times New Roman" w:eastAsia="Times New Roman" w:cs="Times New Roman"/>
          <w:sz w:val="28"/>
          <w:szCs w:val="28"/>
          <w:b/>
          <w:bCs/>
          <w:spacing w:val="-1"/>
        </w:rPr>
        <w:t>wi</w:t>
      </w:r>
      <w:r>
        <w:rPr>
          <w:rFonts w:ascii="Times New Roman" w:hAnsi="Times New Roman" w:eastAsia="Times New Roman" w:cs="Times New Roman"/>
          <w:sz w:val="28"/>
          <w:szCs w:val="28"/>
          <w:b/>
          <w:bCs/>
          <w:spacing w:val="-2"/>
        </w:rPr>
        <w:t>th</w:t>
      </w:r>
      <w:r>
        <w:rPr>
          <w:rFonts w:ascii="Times New Roman" w:hAnsi="Times New Roman" w:eastAsia="Times New Roman" w:cs="Times New Roman"/>
          <w:sz w:val="28"/>
          <w:szCs w:val="28"/>
          <w:b/>
          <w:bCs/>
          <w:spacing w:val="26"/>
        </w:rPr>
        <w:t xml:space="preserve"> </w:t>
      </w:r>
      <w:r>
        <w:rPr>
          <w:rFonts w:ascii="Times New Roman" w:hAnsi="Times New Roman" w:eastAsia="Times New Roman" w:cs="Times New Roman"/>
          <w:sz w:val="28"/>
          <w:szCs w:val="28"/>
          <w:b/>
          <w:bCs/>
          <w:spacing w:val="-2"/>
        </w:rPr>
        <w:t>acute</w:t>
      </w:r>
      <w:r>
        <w:rPr>
          <w:rFonts w:ascii="Times New Roman" w:hAnsi="Times New Roman" w:eastAsia="Times New Roman" w:cs="Times New Roman"/>
          <w:sz w:val="28"/>
          <w:szCs w:val="28"/>
          <w:b/>
          <w:bCs/>
          <w:spacing w:val="27"/>
        </w:rPr>
        <w:t xml:space="preserve"> </w:t>
      </w:r>
      <w:r>
        <w:rPr>
          <w:rFonts w:ascii="Times New Roman" w:hAnsi="Times New Roman" w:eastAsia="Times New Roman" w:cs="Times New Roman"/>
          <w:sz w:val="28"/>
          <w:szCs w:val="28"/>
          <w:b/>
          <w:bCs/>
          <w:spacing w:val="-2"/>
        </w:rPr>
        <w:t>cholecystitis</w:t>
      </w:r>
      <w:r>
        <w:rPr>
          <w:rFonts w:ascii="Times New Roman" w:hAnsi="Times New Roman" w:eastAsia="Times New Roman" w:cs="Times New Roman"/>
          <w:sz w:val="28"/>
          <w:szCs w:val="28"/>
          <w:b/>
          <w:bCs/>
          <w:spacing w:val="28"/>
        </w:rPr>
        <w:t xml:space="preserve"> </w:t>
      </w:r>
      <w:r>
        <w:rPr>
          <w:rFonts w:ascii="Times New Roman" w:hAnsi="Times New Roman" w:eastAsia="Times New Roman" w:cs="Times New Roman"/>
          <w:sz w:val="28"/>
          <w:szCs w:val="28"/>
          <w:b/>
          <w:bCs/>
          <w:spacing w:val="-2"/>
        </w:rPr>
        <w:t>during</w:t>
      </w:r>
      <w:r>
        <w:rPr>
          <w:rFonts w:ascii="Times New Roman" w:hAnsi="Times New Roman" w:eastAsia="Times New Roman" w:cs="Times New Roman"/>
          <w:sz w:val="28"/>
          <w:szCs w:val="28"/>
          <w:b/>
          <w:bCs/>
        </w:rPr>
        <w:t xml:space="preserve"> </w:t>
      </w:r>
      <w:r>
        <w:rPr>
          <w:rFonts w:ascii="Times New Roman" w:hAnsi="Times New Roman" w:eastAsia="Times New Roman" w:cs="Times New Roman"/>
          <w:sz w:val="28"/>
          <w:szCs w:val="28"/>
          <w:b/>
          <w:bCs/>
          <w:spacing w:val="-1"/>
        </w:rPr>
        <w:t>perioperative period</w:t>
      </w:r>
    </w:p>
    <w:p>
      <w:pPr>
        <w:ind w:left="1670"/>
        <w:spacing w:before="1" w:line="212" w:lineRule="auto"/>
        <w:rPr>
          <w:rFonts w:ascii="SimSun" w:hAnsi="SimSun" w:eastAsia="SimSun" w:cs="SimSun"/>
          <w:sz w:val="28"/>
          <w:szCs w:val="28"/>
        </w:rPr>
      </w:pPr>
      <w:r>
        <w:rPr>
          <w:rFonts w:ascii="Times New Roman" w:hAnsi="Times New Roman" w:eastAsia="Times New Roman" w:cs="Times New Roman"/>
          <w:sz w:val="28"/>
          <w:szCs w:val="28"/>
          <w:b/>
          <w:bCs/>
          <w:spacing w:val="-2"/>
        </w:rPr>
        <w:t>Objective</w:t>
      </w:r>
      <w:r>
        <w:rPr>
          <w:rFonts w:ascii="SimSun" w:hAnsi="SimSun" w:eastAsia="SimSun" w:cs="SimSun"/>
          <w:sz w:val="28"/>
          <w:szCs w:val="28"/>
          <w:b/>
          <w:bCs/>
          <w:spacing w:val="-2"/>
        </w:rPr>
        <w:t>：</w:t>
      </w:r>
    </w:p>
    <w:p>
      <w:pPr>
        <w:ind w:left="1109" w:right="192" w:firstLine="560"/>
        <w:spacing w:before="161" w:line="317"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We</w:t>
      </w:r>
      <w:r>
        <w:rPr>
          <w:rFonts w:ascii="Times New Roman" w:hAnsi="Times New Roman" w:eastAsia="Times New Roman" w:cs="Times New Roman"/>
          <w:sz w:val="28"/>
          <w:szCs w:val="28"/>
          <w:spacing w:val="73"/>
        </w:rPr>
        <w:t xml:space="preserve"> </w:t>
      </w:r>
      <w:r>
        <w:rPr>
          <w:rFonts w:ascii="Times New Roman" w:hAnsi="Times New Roman" w:eastAsia="Times New Roman" w:cs="Times New Roman"/>
          <w:sz w:val="28"/>
          <w:szCs w:val="28"/>
          <w:spacing w:val="-2"/>
        </w:rPr>
        <w:t>collected</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Relevant</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2"/>
        </w:rPr>
        <w:t>literatures</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at</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home</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2"/>
        </w:rPr>
        <w:t>abroad</w:t>
      </w:r>
      <w:r>
        <w:rPr>
          <w:rFonts w:ascii="Times New Roman" w:hAnsi="Times New Roman" w:eastAsia="Times New Roman" w:cs="Times New Roman"/>
          <w:sz w:val="28"/>
          <w:szCs w:val="28"/>
          <w:spacing w:val="60"/>
          <w:w w:val="101"/>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conducted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meta-analysis</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rPr>
        <w:t>provide</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rPr>
        <w:t>evidence-based</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medica</w:t>
      </w:r>
      <w:r>
        <w:rPr>
          <w:rFonts w:ascii="Times New Roman" w:hAnsi="Times New Roman" w:eastAsia="Times New Roman" w:cs="Times New Roman"/>
          <w:sz w:val="28"/>
          <w:szCs w:val="28"/>
          <w:spacing w:val="-1"/>
        </w:rPr>
        <w:t>l</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basis</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perioperative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application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concept</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elderly</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patients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with</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acute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cholecystitis</w:t>
      </w:r>
      <w:r>
        <w:rPr>
          <w:rFonts w:ascii="Times New Roman" w:hAnsi="Times New Roman" w:eastAsia="Times New Roman" w:cs="Times New Roman"/>
          <w:sz w:val="28"/>
          <w:szCs w:val="28"/>
          <w:spacing w:val="2"/>
        </w:rPr>
        <w:t>.</w:t>
      </w:r>
    </w:p>
    <w:p>
      <w:pPr>
        <w:ind w:left="1674"/>
        <w:spacing w:before="2" w:line="235" w:lineRule="auto"/>
        <w:rPr>
          <w:rFonts w:ascii="SimSun" w:hAnsi="SimSun" w:eastAsia="SimSun" w:cs="SimSun"/>
          <w:sz w:val="28"/>
          <w:szCs w:val="28"/>
        </w:rPr>
      </w:pPr>
      <w:r>
        <w:rPr>
          <w:rFonts w:ascii="Times New Roman" w:hAnsi="Times New Roman" w:eastAsia="Times New Roman" w:cs="Times New Roman"/>
          <w:sz w:val="28"/>
          <w:szCs w:val="28"/>
          <w:b/>
          <w:bCs/>
          <w:spacing w:val="-2"/>
        </w:rPr>
        <w:t>Methods</w:t>
      </w:r>
      <w:r>
        <w:rPr>
          <w:rFonts w:ascii="SimSun" w:hAnsi="SimSun" w:eastAsia="SimSun" w:cs="SimSun"/>
          <w:sz w:val="28"/>
          <w:szCs w:val="28"/>
          <w:b/>
          <w:bCs/>
          <w:spacing w:val="-2"/>
        </w:rPr>
        <w:t>：</w:t>
      </w:r>
    </w:p>
    <w:p>
      <w:pPr>
        <w:ind w:left="1109" w:right="188" w:firstLine="562"/>
        <w:spacing w:before="126" w:line="323"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Literature</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on</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perioperative</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application</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rPr>
        <w:t>elderly</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patients</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with </w:t>
      </w:r>
      <w:r>
        <w:rPr>
          <w:rFonts w:ascii="Times New Roman" w:hAnsi="Times New Roman" w:eastAsia="Times New Roman" w:cs="Times New Roman"/>
          <w:sz w:val="28"/>
          <w:szCs w:val="28"/>
          <w:spacing w:val="-1"/>
        </w:rPr>
        <w:t>acute</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cholecystitis</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1"/>
        </w:rPr>
        <w:t>was</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systematically</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searched</w:t>
      </w:r>
      <w:r>
        <w:rPr>
          <w:rFonts w:ascii="Times New Roman" w:hAnsi="Times New Roman" w:eastAsia="Times New Roman" w:cs="Times New Roman"/>
          <w:sz w:val="28"/>
          <w:szCs w:val="28"/>
          <w:spacing w:val="45"/>
          <w:w w:val="101"/>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1"/>
        </w:rPr>
        <w:t>s</w:t>
      </w:r>
      <w:r>
        <w:rPr>
          <w:rFonts w:ascii="Times New Roman" w:hAnsi="Times New Roman" w:eastAsia="Times New Roman" w:cs="Times New Roman"/>
          <w:sz w:val="28"/>
          <w:szCs w:val="28"/>
          <w:spacing w:val="-2"/>
        </w:rPr>
        <w:t>creened</w:t>
      </w:r>
      <w:r>
        <w:rPr>
          <w:rFonts w:ascii="Times New Roman" w:hAnsi="Times New Roman" w:eastAsia="Times New Roman" w:cs="Times New Roman"/>
          <w:sz w:val="28"/>
          <w:szCs w:val="28"/>
          <w:spacing w:val="44"/>
          <w:w w:val="101"/>
        </w:rPr>
        <w:t xml:space="preserve"> </w:t>
      </w:r>
      <w:r>
        <w:rPr>
          <w:rFonts w:ascii="Times New Roman" w:hAnsi="Times New Roman" w:eastAsia="Times New Roman" w:cs="Times New Roman"/>
          <w:sz w:val="28"/>
          <w:szCs w:val="28"/>
          <w:spacing w:val="-2"/>
        </w:rPr>
        <w:t>from</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2"/>
        </w:rPr>
        <w:t>Chinese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and  foreign  medical  databases  (China  National  Know</w:t>
      </w:r>
      <w:r>
        <w:rPr>
          <w:rFonts w:ascii="Times New Roman" w:hAnsi="Times New Roman" w:eastAsia="Times New Roman" w:cs="Times New Roman"/>
          <w:sz w:val="28"/>
          <w:szCs w:val="28"/>
          <w:spacing w:val="-1"/>
        </w:rPr>
        <w:t>ledge  Infrastructure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full-text database, W</w:t>
      </w:r>
      <w:r>
        <w:rPr>
          <w:rFonts w:ascii="Times New Roman" w:hAnsi="Times New Roman" w:eastAsia="Times New Roman" w:cs="Times New Roman"/>
          <w:sz w:val="28"/>
          <w:szCs w:val="28"/>
          <w:spacing w:val="-1"/>
        </w:rPr>
        <w:t>anfang Data Knowledge</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Service Platform, VIP database,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PubMed</w:t>
      </w:r>
      <w:r>
        <w:rPr>
          <w:rFonts w:ascii="Times New Roman" w:hAnsi="Times New Roman" w:eastAsia="Times New Roman" w:cs="Times New Roman"/>
          <w:sz w:val="28"/>
          <w:szCs w:val="28"/>
          <w:spacing w:val="53"/>
          <w:w w:val="101"/>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Cochrane</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1"/>
        </w:rPr>
        <w:t>library).</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1"/>
        </w:rPr>
        <w:t>ReviewManager5.3</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software</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1"/>
        </w:rPr>
        <w:t>was</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used</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for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meta</w:t>
      </w:r>
      <w:r>
        <w:rPr>
          <w:rFonts w:ascii="Times New Roman" w:hAnsi="Times New Roman" w:eastAsia="Times New Roman" w:cs="Times New Roman"/>
          <w:sz w:val="28"/>
          <w:szCs w:val="28"/>
          <w:spacing w:val="5"/>
        </w:rPr>
        <w:t>-</w:t>
      </w:r>
      <w:r>
        <w:rPr>
          <w:rFonts w:ascii="Times New Roman" w:hAnsi="Times New Roman" w:eastAsia="Times New Roman" w:cs="Times New Roman"/>
          <w:sz w:val="28"/>
          <w:szCs w:val="28"/>
        </w:rPr>
        <w:t>analysis</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included</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literature</w:t>
      </w:r>
      <w:r>
        <w:rPr>
          <w:rFonts w:ascii="Times New Roman" w:hAnsi="Times New Roman" w:eastAsia="Times New Roman" w:cs="Times New Roman"/>
          <w:sz w:val="28"/>
          <w:szCs w:val="28"/>
          <w:spacing w:val="5"/>
        </w:rPr>
        <w:t>.</w:t>
      </w:r>
    </w:p>
    <w:p>
      <w:pPr>
        <w:ind w:left="5767"/>
        <w:spacing w:before="241"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674"/>
        <w:spacing w:before="181" w:line="379" w:lineRule="exact"/>
        <w:rPr>
          <w:rFonts w:ascii="SimSun" w:hAnsi="SimSun" w:eastAsia="SimSun" w:cs="SimSun"/>
          <w:sz w:val="28"/>
          <w:szCs w:val="28"/>
        </w:rPr>
      </w:pPr>
      <w:r>
        <w:rPr>
          <w:rFonts w:ascii="Times New Roman" w:hAnsi="Times New Roman" w:eastAsia="Times New Roman" w:cs="Times New Roman"/>
          <w:sz w:val="28"/>
          <w:szCs w:val="28"/>
          <w:b/>
          <w:bCs/>
          <w:spacing w:val="-1"/>
          <w:position w:val="2"/>
        </w:rPr>
        <w:t>Results</w:t>
      </w:r>
      <w:r>
        <w:rPr>
          <w:rFonts w:ascii="SimSun" w:hAnsi="SimSun" w:eastAsia="SimSun" w:cs="SimSun"/>
          <w:sz w:val="28"/>
          <w:szCs w:val="28"/>
          <w:b/>
          <w:bCs/>
          <w:spacing w:val="-1"/>
          <w:position w:val="2"/>
        </w:rPr>
        <w:t>：</w:t>
      </w:r>
    </w:p>
    <w:p>
      <w:pPr>
        <w:ind w:left="1109" w:right="188" w:firstLine="567"/>
        <w:spacing w:before="110" w:line="302"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7</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spacing w:val="-1"/>
        </w:rPr>
        <w:t>Chinese</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literatures</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were</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include</w:t>
      </w: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2"/>
        </w:rPr>
        <w:t>involving</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2"/>
        </w:rPr>
        <w:t>1</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2"/>
        </w:rPr>
        <w:t>randomized</w:t>
      </w:r>
      <w:r>
        <w:rPr>
          <w:rFonts w:ascii="Times New Roman" w:hAnsi="Times New Roman" w:eastAsia="Times New Roman" w:cs="Times New Roman"/>
          <w:sz w:val="28"/>
          <w:szCs w:val="28"/>
          <w:spacing w:val="26"/>
          <w:w w:val="101"/>
        </w:rPr>
        <w:t xml:space="preserve"> </w:t>
      </w:r>
      <w:r>
        <w:rPr>
          <w:rFonts w:ascii="Times New Roman" w:hAnsi="Times New Roman" w:eastAsia="Times New Roman" w:cs="Times New Roman"/>
          <w:sz w:val="28"/>
          <w:szCs w:val="28"/>
          <w:spacing w:val="-2"/>
        </w:rPr>
        <w:t>controlled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clinical</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trial</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rPr>
        <w:t>6</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rPr>
        <w:t>case-</w:t>
      </w:r>
      <w:r>
        <w:rPr>
          <w:rFonts w:ascii="Times New Roman" w:hAnsi="Times New Roman" w:eastAsia="Times New Roman" w:cs="Times New Roman"/>
          <w:sz w:val="28"/>
          <w:szCs w:val="28"/>
          <w:spacing w:val="-1"/>
        </w:rPr>
        <w:t>control</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trials,</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with</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total</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1"/>
        </w:rPr>
        <w:t>of 509</w:t>
      </w:r>
      <w:r>
        <w:rPr>
          <w:rFonts w:ascii="Times New Roman" w:hAnsi="Times New Roman" w:eastAsia="Times New Roman" w:cs="Times New Roman"/>
          <w:sz w:val="28"/>
          <w:szCs w:val="28"/>
          <w:spacing w:val="18"/>
          <w:w w:val="101"/>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including</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257 patients in the experimental group</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(ERAS group)</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252</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pat</w:t>
      </w:r>
      <w:r>
        <w:rPr>
          <w:rFonts w:ascii="Times New Roman" w:hAnsi="Times New Roman" w:eastAsia="Times New Roman" w:cs="Times New Roman"/>
          <w:sz w:val="28"/>
          <w:szCs w:val="28"/>
          <w:spacing w:val="-1"/>
        </w:rPr>
        <w:t>ients</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control</w:t>
      </w:r>
      <w:r>
        <w:rPr>
          <w:rFonts w:ascii="Times New Roman" w:hAnsi="Times New Roman" w:eastAsia="Times New Roman" w:cs="Times New Roman"/>
          <w:sz w:val="28"/>
          <w:szCs w:val="28"/>
          <w:spacing w:val="61"/>
          <w:w w:val="101"/>
        </w:rPr>
        <w:t xml:space="preserve"> </w:t>
      </w:r>
      <w:r>
        <w:rPr>
          <w:rFonts w:ascii="Times New Roman" w:hAnsi="Times New Roman" w:eastAsia="Times New Roman" w:cs="Times New Roman"/>
          <w:sz w:val="28"/>
          <w:szCs w:val="28"/>
        </w:rPr>
        <w:t>group.</w:t>
      </w:r>
      <w:r>
        <w:rPr>
          <w:rFonts w:ascii="Times New Roman" w:hAnsi="Times New Roman" w:eastAsia="Times New Roman" w:cs="Times New Roman"/>
          <w:sz w:val="28"/>
          <w:szCs w:val="28"/>
          <w:spacing w:val="62"/>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rPr>
        <w:t>results</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rPr>
        <w:t>meta-analysis</w:t>
      </w:r>
      <w:r>
        <w:rPr>
          <w:rFonts w:ascii="Times New Roman" w:hAnsi="Times New Roman" w:eastAsia="Times New Roman" w:cs="Times New Roman"/>
          <w:sz w:val="28"/>
          <w:szCs w:val="28"/>
          <w:spacing w:val="66"/>
          <w:w w:val="101"/>
        </w:rPr>
        <w:t xml:space="preserve"> </w:t>
      </w:r>
      <w:r>
        <w:rPr>
          <w:rFonts w:ascii="Times New Roman" w:hAnsi="Times New Roman" w:eastAsia="Times New Roman" w:cs="Times New Roman"/>
          <w:sz w:val="28"/>
          <w:szCs w:val="28"/>
        </w:rPr>
        <w:t>show</w:t>
      </w:r>
      <w:r>
        <w:rPr>
          <w:rFonts w:ascii="Times New Roman" w:hAnsi="Times New Roman" w:eastAsia="Times New Roman" w:cs="Times New Roman"/>
          <w:sz w:val="28"/>
          <w:szCs w:val="28"/>
          <w:spacing w:val="-1"/>
        </w:rPr>
        <w:t>ed</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that</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1"/>
        </w:rPr>
        <w:t>postoperative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6"/>
        </w:rPr>
        <w:t>time to first flatus</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6"/>
        </w:rPr>
        <w:t>[SMD=-2.62</w:t>
      </w:r>
      <w:r>
        <w:rPr>
          <w:rFonts w:ascii="SimSun" w:hAnsi="SimSun" w:eastAsia="SimSun" w:cs="SimSun"/>
          <w:sz w:val="28"/>
          <w:szCs w:val="28"/>
          <w:spacing w:val="-6"/>
        </w:rPr>
        <w:t>，</w:t>
      </w:r>
      <w:r>
        <w:rPr>
          <w:rFonts w:ascii="Times New Roman" w:hAnsi="Times New Roman" w:eastAsia="Times New Roman" w:cs="Times New Roman"/>
          <w:sz w:val="28"/>
          <w:szCs w:val="28"/>
          <w:spacing w:val="-6"/>
        </w:rPr>
        <w:t>95%</w:t>
      </w:r>
      <w:r>
        <w:rPr>
          <w:rFonts w:ascii="Times New Roman" w:hAnsi="Times New Roman" w:eastAsia="Times New Roman" w:cs="Times New Roman"/>
          <w:sz w:val="28"/>
          <w:szCs w:val="28"/>
          <w:i/>
          <w:iCs/>
          <w:spacing w:val="-6"/>
        </w:rPr>
        <w:t>CI</w:t>
      </w:r>
      <w:r>
        <w:rPr>
          <w:rFonts w:ascii="Times New Roman" w:hAnsi="Times New Roman" w:eastAsia="Times New Roman" w:cs="Times New Roman"/>
          <w:sz w:val="28"/>
          <w:szCs w:val="28"/>
          <w:spacing w:val="-6"/>
        </w:rPr>
        <w:t>(-3.77</w:t>
      </w:r>
      <w:r>
        <w:rPr>
          <w:rFonts w:ascii="SimSun" w:hAnsi="SimSun" w:eastAsia="SimSun" w:cs="SimSun"/>
          <w:sz w:val="28"/>
          <w:szCs w:val="28"/>
          <w:spacing w:val="-6"/>
        </w:rPr>
        <w:t>，</w:t>
      </w:r>
      <w:r>
        <w:rPr>
          <w:rFonts w:ascii="Times New Roman" w:hAnsi="Times New Roman" w:eastAsia="Times New Roman" w:cs="Times New Roman"/>
          <w:sz w:val="28"/>
          <w:szCs w:val="28"/>
          <w:spacing w:val="-6"/>
        </w:rPr>
        <w:t>-1.47)</w:t>
      </w:r>
      <w:r>
        <w:rPr>
          <w:rFonts w:ascii="SimSun" w:hAnsi="SimSun" w:eastAsia="SimSun" w:cs="SimSun"/>
          <w:sz w:val="28"/>
          <w:szCs w:val="28"/>
          <w:spacing w:val="-6"/>
        </w:rPr>
        <w:t>，</w:t>
      </w:r>
      <w:r>
        <w:rPr>
          <w:rFonts w:ascii="Times New Roman" w:hAnsi="Times New Roman" w:eastAsia="Times New Roman" w:cs="Times New Roman"/>
          <w:sz w:val="28"/>
          <w:szCs w:val="28"/>
          <w:i/>
          <w:iCs/>
          <w:spacing w:val="-6"/>
        </w:rPr>
        <w:t>P</w:t>
      </w:r>
      <w:r>
        <w:rPr>
          <w:rFonts w:ascii="SimSun" w:hAnsi="SimSun" w:eastAsia="SimSun" w:cs="SimSun"/>
          <w:sz w:val="28"/>
          <w:szCs w:val="28"/>
          <w:spacing w:val="-6"/>
        </w:rPr>
        <w:t>＜</w:t>
      </w:r>
      <w:r>
        <w:rPr>
          <w:rFonts w:ascii="Times New Roman" w:hAnsi="Times New Roman" w:eastAsia="Times New Roman" w:cs="Times New Roman"/>
          <w:sz w:val="28"/>
          <w:szCs w:val="28"/>
          <w:spacing w:val="-6"/>
        </w:rPr>
        <w:t>0.05], time to</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6"/>
        </w:rPr>
        <w:t>so</w:t>
      </w:r>
      <w:r>
        <w:rPr>
          <w:rFonts w:ascii="Times New Roman" w:hAnsi="Times New Roman" w:eastAsia="Times New Roman" w:cs="Times New Roman"/>
          <w:sz w:val="28"/>
          <w:szCs w:val="28"/>
          <w:spacing w:val="-7"/>
        </w:rPr>
        <w:t>lid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intake</w:t>
      </w:r>
      <w:r>
        <w:rPr>
          <w:rFonts w:ascii="Times New Roman" w:hAnsi="Times New Roman" w:eastAsia="Times New Roman" w:cs="Times New Roman"/>
          <w:sz w:val="28"/>
          <w:szCs w:val="28"/>
          <w:spacing w:val="65"/>
          <w:w w:val="101"/>
        </w:rPr>
        <w:t xml:space="preserve"> </w:t>
      </w:r>
      <w:r>
        <w:rPr>
          <w:rFonts w:ascii="Times New Roman" w:hAnsi="Times New Roman" w:eastAsia="Times New Roman" w:cs="Times New Roman"/>
          <w:sz w:val="28"/>
          <w:szCs w:val="28"/>
          <w:spacing w:val="-1"/>
        </w:rPr>
        <w:t>[SMD=-4.24,</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95%</w:t>
      </w:r>
      <w:r>
        <w:rPr>
          <w:rFonts w:ascii="Times New Roman" w:hAnsi="Times New Roman" w:eastAsia="Times New Roman" w:cs="Times New Roman"/>
          <w:sz w:val="28"/>
          <w:szCs w:val="28"/>
          <w:i/>
          <w:iCs/>
          <w:spacing w:val="-1"/>
        </w:rPr>
        <w:t>CI</w:t>
      </w:r>
      <w:r>
        <w:rPr>
          <w:rFonts w:ascii="Times New Roman" w:hAnsi="Times New Roman" w:eastAsia="Times New Roman" w:cs="Times New Roman"/>
          <w:sz w:val="28"/>
          <w:szCs w:val="28"/>
          <w:i/>
          <w:iCs/>
          <w:spacing w:val="33"/>
        </w:rPr>
        <w:t xml:space="preserve"> </w:t>
      </w:r>
      <w:r>
        <w:rPr>
          <w:rFonts w:ascii="Times New Roman" w:hAnsi="Times New Roman" w:eastAsia="Times New Roman" w:cs="Times New Roman"/>
          <w:sz w:val="28"/>
          <w:szCs w:val="28"/>
          <w:spacing w:val="-1"/>
        </w:rPr>
        <w:t>(-6.70</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-1.78)</w:t>
      </w:r>
      <w:r>
        <w:rPr>
          <w:rFonts w:ascii="Times New Roman" w:hAnsi="Times New Roman" w:eastAsia="Times New Roman" w:cs="Times New Roman"/>
          <w:sz w:val="28"/>
          <w:szCs w:val="28"/>
          <w:spacing w:val="57"/>
          <w:w w:val="101"/>
        </w:rPr>
        <w:t xml:space="preserve"> </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i/>
          <w:iCs/>
          <w:spacing w:val="-1"/>
        </w:rPr>
        <w:t>P</w:t>
      </w:r>
      <w:r>
        <w:rPr>
          <w:rFonts w:ascii="SimSun" w:hAnsi="SimSun" w:eastAsia="SimSun" w:cs="SimSun"/>
          <w:sz w:val="28"/>
          <w:szCs w:val="28"/>
          <w:spacing w:val="-1"/>
        </w:rPr>
        <w:t>＜</w:t>
      </w:r>
      <w:r>
        <w:rPr>
          <w:rFonts w:ascii="Times New Roman" w:hAnsi="Times New Roman" w:eastAsia="Times New Roman" w:cs="Times New Roman"/>
          <w:sz w:val="28"/>
          <w:szCs w:val="28"/>
          <w:spacing w:val="-1"/>
        </w:rPr>
        <w:t>0.</w:t>
      </w:r>
      <w:r>
        <w:rPr>
          <w:rFonts w:ascii="Times New Roman" w:hAnsi="Times New Roman" w:eastAsia="Times New Roman" w:cs="Times New Roman"/>
          <w:sz w:val="28"/>
          <w:szCs w:val="28"/>
          <w:spacing w:val="-2"/>
        </w:rPr>
        <w:t>05],</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2"/>
        </w:rPr>
        <w:t>time</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to</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ambulation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rPr>
        <w:t>SMD</w:t>
      </w:r>
      <w:r>
        <w:rPr>
          <w:rFonts w:ascii="Times New Roman" w:hAnsi="Times New Roman" w:eastAsia="Times New Roman" w:cs="Times New Roman"/>
          <w:sz w:val="28"/>
          <w:szCs w:val="28"/>
          <w:spacing w:val="1"/>
        </w:rPr>
        <w:t>=-4.06,  95%</w:t>
      </w:r>
      <w:r>
        <w:rPr>
          <w:rFonts w:ascii="Times New Roman" w:hAnsi="Times New Roman" w:eastAsia="Times New Roman" w:cs="Times New Roman"/>
          <w:sz w:val="28"/>
          <w:szCs w:val="28"/>
          <w:i/>
          <w:iCs/>
        </w:rPr>
        <w:t>CI</w:t>
      </w:r>
      <w:r>
        <w:rPr>
          <w:rFonts w:ascii="Times New Roman" w:hAnsi="Times New Roman" w:eastAsia="Times New Roman" w:cs="Times New Roman"/>
          <w:sz w:val="28"/>
          <w:szCs w:val="28"/>
          <w:i/>
          <w:iCs/>
          <w:spacing w:val="1"/>
        </w:rPr>
        <w:t xml:space="preserve">  </w:t>
      </w:r>
      <w:r>
        <w:rPr>
          <w:rFonts w:ascii="Times New Roman" w:hAnsi="Times New Roman" w:eastAsia="Times New Roman" w:cs="Times New Roman"/>
          <w:sz w:val="28"/>
          <w:szCs w:val="28"/>
          <w:spacing w:val="1"/>
        </w:rPr>
        <w:t>(-5.79</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-2.33)  ,  </w:t>
      </w:r>
      <w:r>
        <w:rPr>
          <w:rFonts w:ascii="Times New Roman" w:hAnsi="Times New Roman" w:eastAsia="Times New Roman" w:cs="Times New Roman"/>
          <w:sz w:val="28"/>
          <w:szCs w:val="28"/>
          <w:i/>
          <w:iCs/>
          <w:spacing w:val="1"/>
        </w:rPr>
        <w:t>P</w:t>
      </w:r>
      <w:r>
        <w:rPr>
          <w:rFonts w:ascii="SimSun" w:hAnsi="SimSun" w:eastAsia="SimSun" w:cs="SimSun"/>
          <w:sz w:val="28"/>
          <w:szCs w:val="28"/>
          <w:spacing w:val="1"/>
        </w:rPr>
        <w:t>＜</w:t>
      </w:r>
      <w:r>
        <w:rPr>
          <w:rFonts w:ascii="Times New Roman" w:hAnsi="Times New Roman" w:eastAsia="Times New Roman" w:cs="Times New Roman"/>
          <w:sz w:val="28"/>
          <w:szCs w:val="28"/>
          <w:spacing w:val="1"/>
        </w:rPr>
        <w:t>0.05],</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length</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hospital</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stay </w:t>
      </w:r>
      <w:r>
        <w:rPr>
          <w:rFonts w:ascii="Times New Roman" w:hAnsi="Times New Roman" w:eastAsia="Times New Roman" w:cs="Times New Roman"/>
          <w:sz w:val="28"/>
          <w:szCs w:val="28"/>
          <w:spacing w:val="-1"/>
        </w:rPr>
        <w:t>[SMD=-1.67,</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95%</w:t>
      </w:r>
      <w:r>
        <w:rPr>
          <w:rFonts w:ascii="Times New Roman" w:hAnsi="Times New Roman" w:eastAsia="Times New Roman" w:cs="Times New Roman"/>
          <w:sz w:val="28"/>
          <w:szCs w:val="28"/>
          <w:i/>
          <w:iCs/>
          <w:spacing w:val="-1"/>
        </w:rPr>
        <w:t>CI</w:t>
      </w:r>
      <w:r>
        <w:rPr>
          <w:rFonts w:ascii="Times New Roman" w:hAnsi="Times New Roman" w:eastAsia="Times New Roman" w:cs="Times New Roman"/>
          <w:sz w:val="28"/>
          <w:szCs w:val="28"/>
          <w:spacing w:val="-1"/>
        </w:rPr>
        <w:t>(-2.36  </w:t>
      </w:r>
      <w:r>
        <w:rPr>
          <w:rFonts w:ascii="SimSun" w:hAnsi="SimSun" w:eastAsia="SimSun" w:cs="SimSun"/>
          <w:sz w:val="28"/>
          <w:szCs w:val="28"/>
          <w:spacing w:val="-1"/>
        </w:rPr>
        <w:t>， </w:t>
      </w:r>
      <w:r>
        <w:rPr>
          <w:rFonts w:ascii="Times New Roman" w:hAnsi="Times New Roman" w:eastAsia="Times New Roman" w:cs="Times New Roman"/>
          <w:sz w:val="28"/>
          <w:szCs w:val="28"/>
          <w:spacing w:val="-1"/>
        </w:rPr>
        <w:t>-0.98)</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   </w:t>
      </w:r>
      <w:r>
        <w:rPr>
          <w:rFonts w:ascii="Times New Roman" w:hAnsi="Times New Roman" w:eastAsia="Times New Roman" w:cs="Times New Roman"/>
          <w:sz w:val="28"/>
          <w:szCs w:val="28"/>
          <w:i/>
          <w:iCs/>
          <w:spacing w:val="-1"/>
        </w:rPr>
        <w:t>P  </w:t>
      </w:r>
      <w:r>
        <w:rPr>
          <w:rFonts w:ascii="SimSun" w:hAnsi="SimSun" w:eastAsia="SimSun" w:cs="SimSun"/>
          <w:sz w:val="28"/>
          <w:szCs w:val="28"/>
          <w:spacing w:val="-1"/>
        </w:rPr>
        <w:t>＜ </w:t>
      </w:r>
      <w:r>
        <w:rPr>
          <w:rFonts w:ascii="Times New Roman" w:hAnsi="Times New Roman" w:eastAsia="Times New Roman" w:cs="Times New Roman"/>
          <w:sz w:val="28"/>
          <w:szCs w:val="28"/>
          <w:spacing w:val="-1"/>
        </w:rPr>
        <w:t>0.05]    and   postoperative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complications</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1"/>
        </w:rPr>
        <w:t>[OR=-3.63,</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95%</w:t>
      </w:r>
      <w:r>
        <w:rPr>
          <w:rFonts w:ascii="Times New Roman" w:hAnsi="Times New Roman" w:eastAsia="Times New Roman" w:cs="Times New Roman"/>
          <w:sz w:val="28"/>
          <w:szCs w:val="28"/>
          <w:i/>
          <w:iCs/>
          <w:spacing w:val="-1"/>
        </w:rPr>
        <w:t>CI</w:t>
      </w:r>
      <w:r>
        <w:rPr>
          <w:rFonts w:ascii="Times New Roman" w:hAnsi="Times New Roman" w:eastAsia="Times New Roman" w:cs="Times New Roman"/>
          <w:sz w:val="28"/>
          <w:szCs w:val="28"/>
          <w:spacing w:val="-1"/>
        </w:rPr>
        <w:t>(0.18</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0.55)</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spacing w:val="-1"/>
        </w:rPr>
        <w:t>, </w:t>
      </w:r>
      <w:r>
        <w:rPr>
          <w:rFonts w:ascii="Times New Roman" w:hAnsi="Times New Roman" w:eastAsia="Times New Roman" w:cs="Times New Roman"/>
          <w:sz w:val="28"/>
          <w:szCs w:val="28"/>
          <w:i/>
          <w:iCs/>
          <w:spacing w:val="-1"/>
        </w:rPr>
        <w:t>P</w:t>
      </w:r>
      <w:r>
        <w:rPr>
          <w:rFonts w:ascii="SimSun" w:hAnsi="SimSun" w:eastAsia="SimSun" w:cs="SimSun"/>
          <w:sz w:val="28"/>
          <w:szCs w:val="28"/>
          <w:spacing w:val="-1"/>
        </w:rPr>
        <w:t>＜</w:t>
      </w:r>
      <w:r>
        <w:rPr>
          <w:rFonts w:ascii="Times New Roman" w:hAnsi="Times New Roman" w:eastAsia="Times New Roman" w:cs="Times New Roman"/>
          <w:sz w:val="28"/>
          <w:szCs w:val="28"/>
          <w:spacing w:val="-1"/>
        </w:rPr>
        <w:t>0.05]</w:t>
      </w:r>
      <w:r>
        <w:rPr>
          <w:rFonts w:ascii="Times New Roman" w:hAnsi="Times New Roman" w:eastAsia="Times New Roman" w:cs="Times New Roman"/>
          <w:sz w:val="28"/>
          <w:szCs w:val="28"/>
          <w:spacing w:val="18"/>
          <w:w w:val="101"/>
        </w:rPr>
        <w:t xml:space="preserve"> </w:t>
      </w:r>
      <w:r>
        <w:rPr>
          <w:rFonts w:ascii="Times New Roman" w:hAnsi="Times New Roman" w:eastAsia="Times New Roman" w:cs="Times New Roman"/>
          <w:sz w:val="28"/>
          <w:szCs w:val="28"/>
          <w:spacing w:val="-1"/>
        </w:rPr>
        <w:t>were</w:t>
      </w:r>
      <w:r>
        <w:rPr>
          <w:rFonts w:ascii="Times New Roman" w:hAnsi="Times New Roman" w:eastAsia="Times New Roman" w:cs="Times New Roman"/>
          <w:sz w:val="28"/>
          <w:szCs w:val="28"/>
          <w:spacing w:val="32"/>
          <w:w w:val="101"/>
        </w:rPr>
        <w:t xml:space="preserve"> </w:t>
      </w:r>
      <w:r>
        <w:rPr>
          <w:rFonts w:ascii="Times New Roman" w:hAnsi="Times New Roman" w:eastAsia="Times New Roman" w:cs="Times New Roman"/>
          <w:sz w:val="28"/>
          <w:szCs w:val="28"/>
          <w:spacing w:val="-1"/>
        </w:rPr>
        <w:t>sign</w:t>
      </w:r>
      <w:r>
        <w:rPr>
          <w:rFonts w:ascii="Times New Roman" w:hAnsi="Times New Roman" w:eastAsia="Times New Roman" w:cs="Times New Roman"/>
          <w:sz w:val="28"/>
          <w:szCs w:val="28"/>
          <w:spacing w:val="-2"/>
        </w:rPr>
        <w:t>ificantly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reduced in ERAS group, and the differences were stat</w:t>
      </w:r>
      <w:r>
        <w:rPr>
          <w:rFonts w:ascii="Times New Roman" w:hAnsi="Times New Roman" w:eastAsia="Times New Roman" w:cs="Times New Roman"/>
          <w:sz w:val="28"/>
          <w:szCs w:val="28"/>
          <w:spacing w:val="-1"/>
        </w:rPr>
        <w:t>istically</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significant.</w:t>
      </w:r>
    </w:p>
    <w:p>
      <w:pPr>
        <w:ind w:left="1680"/>
        <w:spacing w:before="35" w:line="236" w:lineRule="auto"/>
        <w:rPr>
          <w:rFonts w:ascii="SimSun" w:hAnsi="SimSun" w:eastAsia="SimSun" w:cs="SimSun"/>
          <w:sz w:val="28"/>
          <w:szCs w:val="28"/>
        </w:rPr>
      </w:pPr>
      <w:r>
        <w:rPr>
          <w:rFonts w:ascii="Times New Roman" w:hAnsi="Times New Roman" w:eastAsia="Times New Roman" w:cs="Times New Roman"/>
          <w:sz w:val="28"/>
          <w:szCs w:val="28"/>
          <w:b/>
          <w:bCs/>
          <w:spacing w:val="-2"/>
        </w:rPr>
        <w:t>Conclusion</w:t>
      </w:r>
      <w:r>
        <w:rPr>
          <w:rFonts w:ascii="SimSun" w:hAnsi="SimSun" w:eastAsia="SimSun" w:cs="SimSun"/>
          <w:sz w:val="28"/>
          <w:szCs w:val="28"/>
          <w:b/>
          <w:bCs/>
          <w:spacing w:val="-2"/>
        </w:rPr>
        <w:t>：</w:t>
      </w:r>
    </w:p>
    <w:p>
      <w:pPr>
        <w:ind w:left="1107" w:right="189" w:firstLine="569"/>
        <w:spacing w:before="130" w:line="322"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Compared</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rPr>
        <w:t>with</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rPr>
        <w:t>traditional</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rPr>
        <w:t>perioperative</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rPr>
        <w:t>tre</w:t>
      </w:r>
      <w:r>
        <w:rPr>
          <w:rFonts w:ascii="Times New Roman" w:hAnsi="Times New Roman" w:eastAsia="Times New Roman" w:cs="Times New Roman"/>
          <w:sz w:val="28"/>
          <w:szCs w:val="28"/>
          <w:spacing w:val="-1"/>
        </w:rPr>
        <w:t>atment,</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63"/>
          <w:w w:val="10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61"/>
          <w:w w:val="101"/>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group had</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shorter postoperative time to</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first</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flatus, time</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rPr>
        <w:t>solid</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intake,</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time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rPr>
        <w:t>ambulation</w:t>
      </w:r>
      <w:r>
        <w:rPr>
          <w:rFonts w:ascii="Times New Roman" w:hAnsi="Times New Roman" w:eastAsia="Times New Roman" w:cs="Times New Roman"/>
          <w:sz w:val="28"/>
          <w:szCs w:val="28"/>
          <w:spacing w:val="10"/>
        </w:rPr>
        <w:t>, </w:t>
      </w:r>
      <w:r>
        <w:rPr>
          <w:rFonts w:ascii="Times New Roman" w:hAnsi="Times New Roman" w:eastAsia="Times New Roman" w:cs="Times New Roman"/>
          <w:sz w:val="28"/>
          <w:szCs w:val="28"/>
        </w:rPr>
        <w:t>length</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rPr>
        <w:t>hospital</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stay</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a</w:t>
      </w:r>
      <w:r>
        <w:rPr>
          <w:rFonts w:ascii="Times New Roman" w:hAnsi="Times New Roman" w:eastAsia="Times New Roman" w:cs="Times New Roman"/>
          <w:sz w:val="28"/>
          <w:szCs w:val="28"/>
          <w:spacing w:val="17"/>
          <w:w w:val="101"/>
        </w:rPr>
        <w:t xml:space="preserve"> </w:t>
      </w:r>
      <w:r>
        <w:rPr>
          <w:rFonts w:ascii="Times New Roman" w:hAnsi="Times New Roman" w:eastAsia="Times New Roman" w:cs="Times New Roman"/>
          <w:sz w:val="28"/>
          <w:szCs w:val="28"/>
        </w:rPr>
        <w:t>lower</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incidence</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postoperative </w:t>
      </w:r>
      <w:r>
        <w:rPr>
          <w:rFonts w:ascii="Times New Roman" w:hAnsi="Times New Roman" w:eastAsia="Times New Roman" w:cs="Times New Roman"/>
          <w:sz w:val="28"/>
          <w:szCs w:val="28"/>
          <w:spacing w:val="-1"/>
        </w:rPr>
        <w:t>complications.</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It</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is</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effective,  beneficial   and</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safe  to   implement</w:t>
      </w:r>
      <w:r>
        <w:rPr>
          <w:rFonts w:ascii="Times New Roman" w:hAnsi="Times New Roman" w:eastAsia="Times New Roman" w:cs="Times New Roman"/>
          <w:sz w:val="28"/>
          <w:szCs w:val="28"/>
          <w:spacing w:val="19"/>
          <w:w w:val="101"/>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protocol</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rPr>
        <w:t>during  the  perioperative</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period   of  elderly  patients</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with   acute </w:t>
      </w:r>
      <w:r>
        <w:rPr>
          <w:rFonts w:ascii="Times New Roman" w:hAnsi="Times New Roman" w:eastAsia="Times New Roman" w:cs="Times New Roman"/>
          <w:sz w:val="28"/>
          <w:szCs w:val="28"/>
        </w:rPr>
        <w:t>cholecystitis</w:t>
      </w:r>
      <w:r>
        <w:rPr>
          <w:rFonts w:ascii="Times New Roman" w:hAnsi="Times New Roman" w:eastAsia="Times New Roman" w:cs="Times New Roman"/>
          <w:sz w:val="28"/>
          <w:szCs w:val="28"/>
          <w:spacing w:val="2"/>
        </w:rPr>
        <w:t>.</w:t>
      </w:r>
    </w:p>
    <w:p>
      <w:pPr>
        <w:ind w:left="1117" w:right="190" w:firstLine="558"/>
        <w:spacing w:before="2" w:line="30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2"/>
        </w:rPr>
        <w:t>Key words</w:t>
      </w:r>
      <w:r>
        <w:rPr>
          <w:rFonts w:ascii="SimSun" w:hAnsi="SimSun" w:eastAsia="SimSun" w:cs="SimSun"/>
          <w:sz w:val="28"/>
          <w:szCs w:val="28"/>
          <w:b/>
          <w:bCs/>
          <w:spacing w:val="-2"/>
        </w:rPr>
        <w:t>：</w:t>
      </w:r>
      <w:r>
        <w:rPr>
          <w:rFonts w:ascii="Times New Roman" w:hAnsi="Times New Roman" w:eastAsia="Times New Roman" w:cs="Times New Roman"/>
          <w:sz w:val="28"/>
          <w:szCs w:val="28"/>
          <w:spacing w:val="-2"/>
        </w:rPr>
        <w:t>enhanced recovery after surgery protocol; the elderly; acute</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rPr>
        <w:t>cholecystitis; perioperative period; evidence-base</w:t>
      </w:r>
      <w:r>
        <w:rPr>
          <w:rFonts w:ascii="Times New Roman" w:hAnsi="Times New Roman" w:eastAsia="Times New Roman" w:cs="Times New Roman"/>
          <w:sz w:val="28"/>
          <w:szCs w:val="28"/>
          <w:spacing w:val="-1"/>
        </w:rPr>
        <w:t>d medical</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773"/>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spacing w:line="181" w:lineRule="exact"/>
        <w:rPr/>
      </w:pPr>
      <w:r/>
    </w:p>
    <w:tbl>
      <w:tblPr>
        <w:tblStyle w:val="TableNormal"/>
        <w:tblW w:w="8708" w:type="dxa"/>
        <w:tblInd w:w="11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26"/>
        <w:gridCol w:w="4660"/>
        <w:gridCol w:w="2722"/>
      </w:tblGrid>
      <w:tr>
        <w:trPr>
          <w:trHeight w:val="1335" w:hRule="atLeast"/>
        </w:trPr>
        <w:tc>
          <w:tcPr>
            <w:tcW w:w="1326" w:type="dxa"/>
            <w:vAlign w:val="top"/>
          </w:tcPr>
          <w:p>
            <w:pPr>
              <w:ind w:left="1"/>
              <w:spacing w:line="218" w:lineRule="auto"/>
              <w:rPr>
                <w:rFonts w:ascii="SimHei" w:hAnsi="SimHei" w:eastAsia="SimHei" w:cs="SimHei"/>
                <w:sz w:val="28"/>
                <w:szCs w:val="28"/>
              </w:rPr>
            </w:pPr>
            <w:bookmarkStart w:name="bookmark21" w:id="2"/>
            <w:bookmarkEnd w:id="2"/>
            <w:r>
              <w:rPr>
                <w:rFonts w:ascii="SimHei" w:hAnsi="SimHei" w:eastAsia="SimHei" w:cs="SimHei"/>
                <w:sz w:val="28"/>
                <w:szCs w:val="28"/>
                <w:b/>
                <w:bCs/>
                <w:spacing w:val="-7"/>
              </w:rPr>
              <w:t>英文缩写</w:t>
            </w:r>
          </w:p>
          <w:p>
            <w:pPr>
              <w:spacing w:line="455" w:lineRule="auto"/>
              <w:rPr>
                <w:rFonts w:ascii="Arial"/>
                <w:sz w:val="21"/>
              </w:rPr>
            </w:pPr>
            <w:r/>
          </w:p>
          <w:p>
            <w:pPr>
              <w:ind w:left="15"/>
              <w:spacing w:before="91" w:line="219" w:lineRule="auto"/>
              <w:rPr>
                <w:rFonts w:ascii="SimSun" w:hAnsi="SimSun" w:eastAsia="SimSun" w:cs="SimSun"/>
                <w:sz w:val="28"/>
                <w:szCs w:val="28"/>
              </w:rPr>
            </w:pPr>
            <w:r>
              <w:rPr>
                <w:rFonts w:ascii="SimSun" w:hAnsi="SimSun" w:eastAsia="SimSun" w:cs="SimSun"/>
                <w:sz w:val="28"/>
                <w:szCs w:val="28"/>
                <w:spacing w:val="-2"/>
              </w:rPr>
              <w:t>英文缩写</w:t>
            </w:r>
          </w:p>
        </w:tc>
        <w:tc>
          <w:tcPr>
            <w:tcW w:w="4660"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215"/>
              <w:spacing w:before="91" w:line="221" w:lineRule="auto"/>
              <w:rPr>
                <w:rFonts w:ascii="SimSun" w:hAnsi="SimSun" w:eastAsia="SimSun" w:cs="SimSun"/>
                <w:sz w:val="28"/>
                <w:szCs w:val="28"/>
              </w:rPr>
            </w:pPr>
            <w:r>
              <w:rPr>
                <w:rFonts w:ascii="SimSun" w:hAnsi="SimSun" w:eastAsia="SimSun" w:cs="SimSun"/>
                <w:sz w:val="28"/>
                <w:szCs w:val="28"/>
                <w:spacing w:val="-2"/>
              </w:rPr>
              <w:t>英文名称</w:t>
            </w:r>
          </w:p>
        </w:tc>
        <w:tc>
          <w:tcPr>
            <w:tcW w:w="2722" w:type="dxa"/>
            <w:vAlign w:val="top"/>
          </w:tcPr>
          <w:p>
            <w:pPr>
              <w:spacing w:line="261" w:lineRule="auto"/>
              <w:rPr>
                <w:rFonts w:ascii="Arial"/>
                <w:sz w:val="21"/>
              </w:rPr>
            </w:pPr>
            <w:r/>
          </w:p>
          <w:p>
            <w:pPr>
              <w:spacing w:line="261" w:lineRule="auto"/>
              <w:rPr>
                <w:rFonts w:ascii="Arial"/>
                <w:sz w:val="21"/>
              </w:rPr>
            </w:pPr>
            <w:r/>
          </w:p>
          <w:p>
            <w:pPr>
              <w:spacing w:line="262" w:lineRule="auto"/>
              <w:rPr>
                <w:rFonts w:ascii="Arial"/>
                <w:sz w:val="21"/>
              </w:rPr>
            </w:pPr>
            <w:r/>
          </w:p>
          <w:p>
            <w:pPr>
              <w:ind w:left="240"/>
              <w:spacing w:before="91" w:line="221" w:lineRule="auto"/>
              <w:rPr>
                <w:rFonts w:ascii="SimSun" w:hAnsi="SimSun" w:eastAsia="SimSun" w:cs="SimSun"/>
                <w:sz w:val="28"/>
                <w:szCs w:val="28"/>
              </w:rPr>
            </w:pPr>
            <w:r>
              <w:rPr>
                <w:rFonts w:ascii="SimSun" w:hAnsi="SimSun" w:eastAsia="SimSun" w:cs="SimSun"/>
                <w:sz w:val="28"/>
                <w:szCs w:val="28"/>
                <w:spacing w:val="-7"/>
              </w:rPr>
              <w:t>中文名称</w:t>
            </w:r>
          </w:p>
        </w:tc>
      </w:tr>
      <w:tr>
        <w:trPr>
          <w:trHeight w:val="633" w:hRule="atLeast"/>
        </w:trPr>
        <w:tc>
          <w:tcPr>
            <w:tcW w:w="1326" w:type="dxa"/>
            <w:vAlign w:val="top"/>
          </w:tcPr>
          <w:p>
            <w:pPr>
              <w:pStyle w:val="TableText"/>
              <w:ind w:left="5"/>
              <w:spacing w:before="217" w:line="187" w:lineRule="auto"/>
              <w:rPr/>
            </w:pPr>
            <w:r>
              <w:rPr>
                <w:spacing w:val="-1"/>
              </w:rPr>
              <w:t>AAC</w:t>
            </w:r>
          </w:p>
        </w:tc>
        <w:tc>
          <w:tcPr>
            <w:tcW w:w="4660" w:type="dxa"/>
            <w:vAlign w:val="top"/>
          </w:tcPr>
          <w:p>
            <w:pPr>
              <w:pStyle w:val="TableText"/>
              <w:ind w:left="213"/>
              <w:spacing w:before="214" w:line="190" w:lineRule="auto"/>
              <w:rPr/>
            </w:pPr>
            <w:r>
              <w:rPr>
                <w:spacing w:val="-1"/>
              </w:rPr>
              <w:t>acute acalculous cholecystitis</w:t>
            </w:r>
          </w:p>
        </w:tc>
        <w:tc>
          <w:tcPr>
            <w:tcW w:w="2722" w:type="dxa"/>
            <w:vAlign w:val="top"/>
          </w:tcPr>
          <w:p>
            <w:pPr>
              <w:spacing w:before="172" w:line="220" w:lineRule="auto"/>
              <w:jc w:val="right"/>
              <w:rPr>
                <w:rFonts w:ascii="SimSun" w:hAnsi="SimSun" w:eastAsia="SimSun" w:cs="SimSun"/>
                <w:sz w:val="28"/>
                <w:szCs w:val="28"/>
              </w:rPr>
            </w:pPr>
            <w:r>
              <w:rPr>
                <w:rFonts w:ascii="SimSun" w:hAnsi="SimSun" w:eastAsia="SimSun" w:cs="SimSun"/>
                <w:sz w:val="28"/>
                <w:szCs w:val="28"/>
                <w:spacing w:val="-3"/>
              </w:rPr>
              <w:t>急性非结石性胆囊炎</w:t>
            </w:r>
          </w:p>
        </w:tc>
      </w:tr>
      <w:tr>
        <w:trPr>
          <w:trHeight w:val="624" w:hRule="atLeast"/>
        </w:trPr>
        <w:tc>
          <w:tcPr>
            <w:tcW w:w="1326" w:type="dxa"/>
            <w:vAlign w:val="top"/>
          </w:tcPr>
          <w:p>
            <w:pPr>
              <w:pStyle w:val="TableText"/>
              <w:ind w:left="5"/>
              <w:spacing w:before="208" w:line="187" w:lineRule="auto"/>
              <w:rPr/>
            </w:pPr>
            <w:r>
              <w:rPr>
                <w:spacing w:val="-1"/>
              </w:rPr>
              <w:t>AC</w:t>
            </w:r>
          </w:p>
        </w:tc>
        <w:tc>
          <w:tcPr>
            <w:tcW w:w="4660" w:type="dxa"/>
            <w:vAlign w:val="top"/>
          </w:tcPr>
          <w:p>
            <w:pPr>
              <w:pStyle w:val="TableText"/>
              <w:ind w:left="213"/>
              <w:spacing w:before="205" w:line="190" w:lineRule="auto"/>
              <w:rPr/>
            </w:pPr>
            <w:r>
              <w:rPr>
                <w:spacing w:val="-1"/>
              </w:rPr>
              <w:t>acute cholecystitis</w:t>
            </w:r>
          </w:p>
        </w:tc>
        <w:tc>
          <w:tcPr>
            <w:tcW w:w="2722" w:type="dxa"/>
            <w:vAlign w:val="top"/>
          </w:tcPr>
          <w:p>
            <w:pPr>
              <w:ind w:left="222"/>
              <w:spacing w:before="163" w:line="220" w:lineRule="auto"/>
              <w:rPr>
                <w:rFonts w:ascii="SimSun" w:hAnsi="SimSun" w:eastAsia="SimSun" w:cs="SimSun"/>
                <w:sz w:val="28"/>
                <w:szCs w:val="28"/>
              </w:rPr>
            </w:pPr>
            <w:r>
              <w:rPr>
                <w:rFonts w:ascii="SimSun" w:hAnsi="SimSun" w:eastAsia="SimSun" w:cs="SimSun"/>
                <w:sz w:val="28"/>
                <w:szCs w:val="28"/>
                <w:spacing w:val="-4"/>
              </w:rPr>
              <w:t>急性胆囊炎</w:t>
            </w:r>
          </w:p>
        </w:tc>
      </w:tr>
      <w:tr>
        <w:trPr>
          <w:trHeight w:val="624" w:hRule="atLeast"/>
        </w:trPr>
        <w:tc>
          <w:tcPr>
            <w:tcW w:w="1326" w:type="dxa"/>
            <w:vAlign w:val="top"/>
          </w:tcPr>
          <w:p>
            <w:pPr>
              <w:pStyle w:val="TableText"/>
              <w:ind w:left="5"/>
              <w:spacing w:before="208" w:line="187" w:lineRule="auto"/>
              <w:rPr/>
            </w:pPr>
            <w:r>
              <w:rPr>
                <w:spacing w:val="-1"/>
              </w:rPr>
              <w:t>ACC</w:t>
            </w:r>
          </w:p>
        </w:tc>
        <w:tc>
          <w:tcPr>
            <w:tcW w:w="4660" w:type="dxa"/>
            <w:vAlign w:val="top"/>
          </w:tcPr>
          <w:p>
            <w:pPr>
              <w:pStyle w:val="TableText"/>
              <w:ind w:left="213"/>
              <w:spacing w:before="205" w:line="190" w:lineRule="auto"/>
              <w:rPr/>
            </w:pPr>
            <w:r>
              <w:rPr>
                <w:spacing w:val="-1"/>
              </w:rPr>
              <w:t>acute calculous cholecystitis</w:t>
            </w:r>
          </w:p>
        </w:tc>
        <w:tc>
          <w:tcPr>
            <w:tcW w:w="2722" w:type="dxa"/>
            <w:vAlign w:val="top"/>
          </w:tcPr>
          <w:p>
            <w:pPr>
              <w:ind w:left="222"/>
              <w:spacing w:before="163" w:line="220" w:lineRule="auto"/>
              <w:rPr>
                <w:rFonts w:ascii="SimSun" w:hAnsi="SimSun" w:eastAsia="SimSun" w:cs="SimSun"/>
                <w:sz w:val="28"/>
                <w:szCs w:val="28"/>
              </w:rPr>
            </w:pPr>
            <w:r>
              <w:rPr>
                <w:rFonts w:ascii="SimSun" w:hAnsi="SimSun" w:eastAsia="SimSun" w:cs="SimSun"/>
                <w:sz w:val="28"/>
                <w:szCs w:val="28"/>
                <w:spacing w:val="-3"/>
              </w:rPr>
              <w:t>急性结石性胆囊炎</w:t>
            </w:r>
          </w:p>
        </w:tc>
      </w:tr>
      <w:tr>
        <w:trPr>
          <w:trHeight w:val="624" w:hRule="atLeast"/>
        </w:trPr>
        <w:tc>
          <w:tcPr>
            <w:tcW w:w="1326" w:type="dxa"/>
            <w:vAlign w:val="top"/>
          </w:tcPr>
          <w:p>
            <w:pPr>
              <w:pStyle w:val="TableText"/>
              <w:ind w:left="5"/>
              <w:spacing w:before="209" w:line="187" w:lineRule="auto"/>
              <w:rPr/>
            </w:pPr>
            <w:r>
              <w:rPr>
                <w:spacing w:val="-1"/>
              </w:rPr>
              <w:t>ASA</w:t>
            </w:r>
          </w:p>
        </w:tc>
        <w:tc>
          <w:tcPr>
            <w:tcW w:w="4660" w:type="dxa"/>
            <w:vAlign w:val="top"/>
          </w:tcPr>
          <w:p>
            <w:pPr>
              <w:pStyle w:val="TableText"/>
              <w:ind w:left="205"/>
              <w:spacing w:before="204" w:line="191" w:lineRule="auto"/>
              <w:rPr/>
            </w:pPr>
            <w:r>
              <w:rPr/>
              <w:t>American</w:t>
            </w:r>
            <w:r>
              <w:rPr>
                <w:spacing w:val="19"/>
              </w:rPr>
              <w:t xml:space="preserve"> </w:t>
            </w:r>
            <w:r>
              <w:rPr/>
              <w:t>Society</w:t>
            </w:r>
            <w:r>
              <w:rPr>
                <w:spacing w:val="5"/>
              </w:rPr>
              <w:t xml:space="preserve"> </w:t>
            </w:r>
            <w:r>
              <w:rPr/>
              <w:t>of</w:t>
            </w:r>
            <w:r>
              <w:rPr>
                <w:spacing w:val="-43"/>
              </w:rPr>
              <w:t xml:space="preserve"> </w:t>
            </w:r>
            <w:r>
              <w:rPr/>
              <w:t>Anesthesiologist</w:t>
            </w:r>
          </w:p>
        </w:tc>
        <w:tc>
          <w:tcPr>
            <w:tcW w:w="2722" w:type="dxa"/>
            <w:vAlign w:val="top"/>
          </w:tcPr>
          <w:p>
            <w:pPr>
              <w:ind w:left="216"/>
              <w:spacing w:before="164" w:line="219" w:lineRule="auto"/>
              <w:rPr>
                <w:rFonts w:ascii="SimSun" w:hAnsi="SimSun" w:eastAsia="SimSun" w:cs="SimSun"/>
                <w:sz w:val="28"/>
                <w:szCs w:val="28"/>
              </w:rPr>
            </w:pPr>
            <w:r>
              <w:rPr>
                <w:rFonts w:ascii="SimSun" w:hAnsi="SimSun" w:eastAsia="SimSun" w:cs="SimSun"/>
                <w:sz w:val="28"/>
                <w:szCs w:val="28"/>
                <w:spacing w:val="-2"/>
              </w:rPr>
              <w:t>美国麻醉医师协会</w:t>
            </w:r>
          </w:p>
        </w:tc>
      </w:tr>
      <w:tr>
        <w:trPr>
          <w:trHeight w:val="624" w:hRule="atLeast"/>
        </w:trPr>
        <w:tc>
          <w:tcPr>
            <w:tcW w:w="1326" w:type="dxa"/>
            <w:vAlign w:val="top"/>
          </w:tcPr>
          <w:p>
            <w:pPr>
              <w:pStyle w:val="TableText"/>
              <w:ind w:left="13"/>
              <w:spacing w:before="209" w:line="187" w:lineRule="auto"/>
              <w:rPr/>
            </w:pPr>
            <w:r>
              <w:rPr>
                <w:spacing w:val="-3"/>
              </w:rPr>
              <w:t>CCT</w:t>
            </w:r>
          </w:p>
        </w:tc>
        <w:tc>
          <w:tcPr>
            <w:tcW w:w="4660" w:type="dxa"/>
            <w:vAlign w:val="top"/>
          </w:tcPr>
          <w:p>
            <w:pPr>
              <w:pStyle w:val="TableText"/>
              <w:ind w:left="213"/>
              <w:spacing w:before="205" w:line="233" w:lineRule="auto"/>
              <w:rPr/>
            </w:pPr>
            <w:r>
              <w:rPr>
                <w:spacing w:val="-1"/>
              </w:rPr>
              <w:t>case-control trial</w:t>
            </w:r>
          </w:p>
        </w:tc>
        <w:tc>
          <w:tcPr>
            <w:tcW w:w="2722" w:type="dxa"/>
            <w:vAlign w:val="top"/>
          </w:tcPr>
          <w:p>
            <w:pPr>
              <w:ind w:left="212"/>
              <w:spacing w:before="164" w:line="219" w:lineRule="auto"/>
              <w:rPr>
                <w:rFonts w:ascii="SimSun" w:hAnsi="SimSun" w:eastAsia="SimSun" w:cs="SimSun"/>
                <w:sz w:val="28"/>
                <w:szCs w:val="28"/>
              </w:rPr>
            </w:pPr>
            <w:r>
              <w:rPr>
                <w:rFonts w:ascii="SimSun" w:hAnsi="SimSun" w:eastAsia="SimSun" w:cs="SimSun"/>
                <w:sz w:val="28"/>
                <w:szCs w:val="28"/>
                <w:spacing w:val="-2"/>
              </w:rPr>
              <w:t>病例对照研究</w:t>
            </w:r>
          </w:p>
        </w:tc>
      </w:tr>
      <w:tr>
        <w:trPr>
          <w:trHeight w:val="624" w:hRule="atLeast"/>
        </w:trPr>
        <w:tc>
          <w:tcPr>
            <w:tcW w:w="1326" w:type="dxa"/>
            <w:vAlign w:val="top"/>
          </w:tcPr>
          <w:p>
            <w:pPr>
              <w:pStyle w:val="TableText"/>
              <w:ind w:left="13"/>
              <w:spacing w:before="209" w:line="187" w:lineRule="auto"/>
              <w:rPr/>
            </w:pPr>
            <w:r>
              <w:rPr>
                <w:spacing w:val="-4"/>
              </w:rPr>
              <w:t>CI</w:t>
            </w:r>
          </w:p>
        </w:tc>
        <w:tc>
          <w:tcPr>
            <w:tcW w:w="4660" w:type="dxa"/>
            <w:vAlign w:val="top"/>
          </w:tcPr>
          <w:p>
            <w:pPr>
              <w:pStyle w:val="TableText"/>
              <w:ind w:left="213"/>
              <w:spacing w:before="205" w:line="233" w:lineRule="auto"/>
              <w:rPr/>
            </w:pPr>
            <w:r>
              <w:rPr>
                <w:spacing w:val="-1"/>
              </w:rPr>
              <w:t>confidence interval</w:t>
            </w:r>
          </w:p>
        </w:tc>
        <w:tc>
          <w:tcPr>
            <w:tcW w:w="2722" w:type="dxa"/>
            <w:vAlign w:val="top"/>
          </w:tcPr>
          <w:p>
            <w:pPr>
              <w:ind w:left="211"/>
              <w:spacing w:before="163" w:line="220" w:lineRule="auto"/>
              <w:rPr>
                <w:rFonts w:ascii="SimSun" w:hAnsi="SimSun" w:eastAsia="SimSun" w:cs="SimSun"/>
                <w:sz w:val="28"/>
                <w:szCs w:val="28"/>
              </w:rPr>
            </w:pPr>
            <w:r>
              <w:rPr>
                <w:rFonts w:ascii="SimSun" w:hAnsi="SimSun" w:eastAsia="SimSun" w:cs="SimSun"/>
                <w:sz w:val="28"/>
                <w:szCs w:val="28"/>
                <w:spacing w:val="-2"/>
              </w:rPr>
              <w:t>置信区间</w:t>
            </w:r>
          </w:p>
        </w:tc>
      </w:tr>
      <w:tr>
        <w:trPr>
          <w:trHeight w:val="624" w:hRule="atLeast"/>
        </w:trPr>
        <w:tc>
          <w:tcPr>
            <w:tcW w:w="1326" w:type="dxa"/>
            <w:vAlign w:val="top"/>
          </w:tcPr>
          <w:p>
            <w:pPr>
              <w:pStyle w:val="TableText"/>
              <w:ind w:left="9"/>
              <w:spacing w:before="209" w:line="187" w:lineRule="auto"/>
              <w:rPr/>
            </w:pPr>
            <w:r>
              <w:rPr>
                <w:spacing w:val="-2"/>
              </w:rPr>
              <w:t>ERAS</w:t>
            </w:r>
          </w:p>
        </w:tc>
        <w:tc>
          <w:tcPr>
            <w:tcW w:w="4660" w:type="dxa"/>
            <w:vAlign w:val="top"/>
          </w:tcPr>
          <w:p>
            <w:pPr>
              <w:pStyle w:val="TableText"/>
              <w:ind w:left="214"/>
              <w:spacing w:before="206" w:line="190" w:lineRule="auto"/>
              <w:rPr/>
            </w:pPr>
            <w:r>
              <w:rPr>
                <w:spacing w:val="-1"/>
              </w:rPr>
              <w:t>enhanced recovery after surgery</w:t>
            </w:r>
          </w:p>
        </w:tc>
        <w:tc>
          <w:tcPr>
            <w:tcW w:w="2722" w:type="dxa"/>
            <w:vAlign w:val="top"/>
          </w:tcPr>
          <w:p>
            <w:pPr>
              <w:ind w:left="214"/>
              <w:spacing w:before="164" w:line="219" w:lineRule="auto"/>
              <w:rPr>
                <w:rFonts w:ascii="SimSun" w:hAnsi="SimSun" w:eastAsia="SimSun" w:cs="SimSun"/>
                <w:sz w:val="28"/>
                <w:szCs w:val="28"/>
              </w:rPr>
            </w:pPr>
            <w:r>
              <w:rPr>
                <w:rFonts w:ascii="SimSun" w:hAnsi="SimSun" w:eastAsia="SimSun" w:cs="SimSun"/>
                <w:sz w:val="28"/>
                <w:szCs w:val="28"/>
                <w:spacing w:val="-2"/>
              </w:rPr>
              <w:t>加速康复外科</w:t>
            </w:r>
          </w:p>
        </w:tc>
      </w:tr>
      <w:tr>
        <w:trPr>
          <w:trHeight w:val="624" w:hRule="atLeast"/>
        </w:trPr>
        <w:tc>
          <w:tcPr>
            <w:tcW w:w="1326" w:type="dxa"/>
            <w:vAlign w:val="top"/>
          </w:tcPr>
          <w:p>
            <w:pPr>
              <w:pStyle w:val="TableText"/>
              <w:ind w:left="8"/>
              <w:spacing w:before="209" w:line="187" w:lineRule="auto"/>
              <w:rPr/>
            </w:pPr>
            <w:r>
              <w:rPr>
                <w:spacing w:val="-2"/>
              </w:rPr>
              <w:t>LC</w:t>
            </w:r>
          </w:p>
        </w:tc>
        <w:tc>
          <w:tcPr>
            <w:tcW w:w="4660" w:type="dxa"/>
            <w:vAlign w:val="top"/>
          </w:tcPr>
          <w:p>
            <w:pPr>
              <w:pStyle w:val="TableText"/>
              <w:ind w:left="212"/>
              <w:spacing w:before="206" w:line="190" w:lineRule="auto"/>
              <w:rPr/>
            </w:pPr>
            <w:r>
              <w:rPr/>
              <w:t>laparoscopic cholecyst</w:t>
            </w:r>
            <w:r>
              <w:rPr>
                <w:spacing w:val="-1"/>
              </w:rPr>
              <w:t>ectomy</w:t>
            </w:r>
          </w:p>
        </w:tc>
        <w:tc>
          <w:tcPr>
            <w:tcW w:w="2722" w:type="dxa"/>
            <w:vAlign w:val="top"/>
          </w:tcPr>
          <w:p>
            <w:pPr>
              <w:ind w:left="214"/>
              <w:spacing w:before="163" w:line="220" w:lineRule="auto"/>
              <w:rPr>
                <w:rFonts w:ascii="SimSun" w:hAnsi="SimSun" w:eastAsia="SimSun" w:cs="SimSun"/>
                <w:sz w:val="28"/>
                <w:szCs w:val="28"/>
              </w:rPr>
            </w:pPr>
            <w:r>
              <w:rPr>
                <w:rFonts w:ascii="SimSun" w:hAnsi="SimSun" w:eastAsia="SimSun" w:cs="SimSun"/>
                <w:sz w:val="28"/>
                <w:szCs w:val="28"/>
                <w:spacing w:val="-1"/>
              </w:rPr>
              <w:t>腹腔镜胆囊切除术</w:t>
            </w:r>
          </w:p>
        </w:tc>
      </w:tr>
      <w:tr>
        <w:trPr>
          <w:trHeight w:val="624" w:hRule="atLeast"/>
        </w:trPr>
        <w:tc>
          <w:tcPr>
            <w:tcW w:w="1326" w:type="dxa"/>
            <w:vAlign w:val="top"/>
          </w:tcPr>
          <w:p>
            <w:pPr>
              <w:pStyle w:val="TableText"/>
              <w:ind w:left="8"/>
              <w:spacing w:before="213" w:line="184" w:lineRule="auto"/>
              <w:rPr/>
            </w:pPr>
            <w:r>
              <w:rPr>
                <w:spacing w:val="-1"/>
              </w:rPr>
              <w:t>MD</w:t>
            </w:r>
          </w:p>
        </w:tc>
        <w:tc>
          <w:tcPr>
            <w:tcW w:w="4660" w:type="dxa"/>
            <w:vAlign w:val="top"/>
          </w:tcPr>
          <w:p>
            <w:pPr>
              <w:pStyle w:val="TableText"/>
              <w:ind w:left="205"/>
              <w:spacing w:before="205" w:line="233" w:lineRule="auto"/>
              <w:rPr/>
            </w:pPr>
            <w:r>
              <w:rPr>
                <w:spacing w:val="-1"/>
              </w:rPr>
              <w:t>mean difference</w:t>
            </w:r>
          </w:p>
        </w:tc>
        <w:tc>
          <w:tcPr>
            <w:tcW w:w="2722" w:type="dxa"/>
            <w:vAlign w:val="top"/>
          </w:tcPr>
          <w:p>
            <w:pPr>
              <w:ind w:left="215"/>
              <w:spacing w:before="163" w:line="220" w:lineRule="auto"/>
              <w:rPr>
                <w:rFonts w:ascii="SimSun" w:hAnsi="SimSun" w:eastAsia="SimSun" w:cs="SimSun"/>
                <w:sz w:val="28"/>
                <w:szCs w:val="28"/>
              </w:rPr>
            </w:pPr>
            <w:r>
              <w:rPr>
                <w:rFonts w:ascii="SimSun" w:hAnsi="SimSun" w:eastAsia="SimSun" w:cs="SimSun"/>
                <w:sz w:val="28"/>
                <w:szCs w:val="28"/>
                <w:spacing w:val="-3"/>
              </w:rPr>
              <w:t>均数差</w:t>
            </w:r>
          </w:p>
        </w:tc>
      </w:tr>
      <w:tr>
        <w:trPr>
          <w:trHeight w:val="624" w:hRule="atLeast"/>
        </w:trPr>
        <w:tc>
          <w:tcPr>
            <w:tcW w:w="1326" w:type="dxa"/>
            <w:vAlign w:val="top"/>
          </w:tcPr>
          <w:p>
            <w:pPr>
              <w:pStyle w:val="TableText"/>
              <w:spacing w:before="209" w:line="187" w:lineRule="auto"/>
              <w:rPr/>
            </w:pPr>
            <w:r>
              <w:rPr/>
              <w:t>NSAIDs</w:t>
            </w:r>
          </w:p>
        </w:tc>
        <w:tc>
          <w:tcPr>
            <w:tcW w:w="4660" w:type="dxa"/>
            <w:vAlign w:val="top"/>
          </w:tcPr>
          <w:p>
            <w:pPr>
              <w:pStyle w:val="TableText"/>
              <w:ind w:left="200"/>
              <w:spacing w:before="205" w:line="191" w:lineRule="auto"/>
              <w:rPr/>
            </w:pPr>
            <w:r>
              <w:rPr/>
              <w:t>Nonsteroidal</w:t>
            </w:r>
            <w:r>
              <w:rPr>
                <w:spacing w:val="2"/>
              </w:rPr>
              <w:t xml:space="preserve"> </w:t>
            </w:r>
            <w:r>
              <w:rPr/>
              <w:t>anti</w:t>
            </w:r>
            <w:r>
              <w:rPr>
                <w:spacing w:val="2"/>
              </w:rPr>
              <w:t>-</w:t>
            </w:r>
            <w:r>
              <w:rPr/>
              <w:t>inflammatory</w:t>
            </w:r>
            <w:r>
              <w:rPr>
                <w:spacing w:val="2"/>
              </w:rPr>
              <w:t xml:space="preserve"> </w:t>
            </w:r>
            <w:r>
              <w:rPr/>
              <w:t>drugs</w:t>
            </w:r>
          </w:p>
        </w:tc>
        <w:tc>
          <w:tcPr>
            <w:tcW w:w="2722" w:type="dxa"/>
            <w:vAlign w:val="top"/>
          </w:tcPr>
          <w:p>
            <w:pPr>
              <w:ind w:left="218"/>
              <w:spacing w:before="164" w:line="220" w:lineRule="auto"/>
              <w:rPr>
                <w:rFonts w:ascii="SimSun" w:hAnsi="SimSun" w:eastAsia="SimSun" w:cs="SimSun"/>
                <w:sz w:val="28"/>
                <w:szCs w:val="28"/>
              </w:rPr>
            </w:pPr>
            <w:r>
              <w:rPr>
                <w:rFonts w:ascii="SimSun" w:hAnsi="SimSun" w:eastAsia="SimSun" w:cs="SimSun"/>
                <w:sz w:val="28"/>
                <w:szCs w:val="28"/>
                <w:spacing w:val="-3"/>
              </w:rPr>
              <w:t>非甾体类药物</w:t>
            </w:r>
          </w:p>
        </w:tc>
      </w:tr>
      <w:tr>
        <w:trPr>
          <w:trHeight w:val="624" w:hRule="atLeast"/>
        </w:trPr>
        <w:tc>
          <w:tcPr>
            <w:tcW w:w="1326" w:type="dxa"/>
            <w:vAlign w:val="top"/>
          </w:tcPr>
          <w:p>
            <w:pPr>
              <w:pStyle w:val="TableText"/>
              <w:ind w:left="13"/>
              <w:spacing w:before="209" w:line="187" w:lineRule="auto"/>
              <w:rPr/>
            </w:pPr>
            <w:r>
              <w:rPr>
                <w:spacing w:val="-3"/>
              </w:rPr>
              <w:t>OC</w:t>
            </w:r>
          </w:p>
        </w:tc>
        <w:tc>
          <w:tcPr>
            <w:tcW w:w="4660" w:type="dxa"/>
            <w:vAlign w:val="top"/>
          </w:tcPr>
          <w:p>
            <w:pPr>
              <w:pStyle w:val="TableText"/>
              <w:ind w:left="213"/>
              <w:spacing w:before="206" w:line="190" w:lineRule="auto"/>
              <w:rPr/>
            </w:pPr>
            <w:r>
              <w:rPr>
                <w:spacing w:val="-1"/>
              </w:rPr>
              <w:t>open cholecystectomy</w:t>
            </w:r>
          </w:p>
        </w:tc>
        <w:tc>
          <w:tcPr>
            <w:tcW w:w="2722" w:type="dxa"/>
            <w:vAlign w:val="top"/>
          </w:tcPr>
          <w:p>
            <w:pPr>
              <w:ind w:left="215"/>
              <w:spacing w:before="164" w:line="220" w:lineRule="auto"/>
              <w:rPr>
                <w:rFonts w:ascii="SimSun" w:hAnsi="SimSun" w:eastAsia="SimSun" w:cs="SimSun"/>
                <w:sz w:val="28"/>
                <w:szCs w:val="28"/>
              </w:rPr>
            </w:pPr>
            <w:r>
              <w:rPr>
                <w:rFonts w:ascii="SimSun" w:hAnsi="SimSun" w:eastAsia="SimSun" w:cs="SimSun"/>
                <w:sz w:val="28"/>
                <w:szCs w:val="28"/>
                <w:spacing w:val="-2"/>
              </w:rPr>
              <w:t>开腹胆囊切除术</w:t>
            </w:r>
          </w:p>
        </w:tc>
      </w:tr>
      <w:tr>
        <w:trPr>
          <w:trHeight w:val="624" w:hRule="atLeast"/>
        </w:trPr>
        <w:tc>
          <w:tcPr>
            <w:tcW w:w="1326" w:type="dxa"/>
            <w:vAlign w:val="top"/>
          </w:tcPr>
          <w:p>
            <w:pPr>
              <w:pStyle w:val="TableText"/>
              <w:ind w:left="13"/>
              <w:spacing w:before="209" w:line="187" w:lineRule="auto"/>
              <w:rPr/>
            </w:pPr>
            <w:r>
              <w:rPr>
                <w:spacing w:val="-2"/>
              </w:rPr>
              <w:t>OR</w:t>
            </w:r>
          </w:p>
        </w:tc>
        <w:tc>
          <w:tcPr>
            <w:tcW w:w="4660" w:type="dxa"/>
            <w:vAlign w:val="top"/>
          </w:tcPr>
          <w:p>
            <w:pPr>
              <w:pStyle w:val="TableText"/>
              <w:ind w:left="213"/>
              <w:spacing w:before="205" w:line="233" w:lineRule="auto"/>
              <w:rPr/>
            </w:pPr>
            <w:r>
              <w:rPr>
                <w:spacing w:val="-1"/>
              </w:rPr>
              <w:t>odds ratio</w:t>
            </w:r>
          </w:p>
        </w:tc>
        <w:tc>
          <w:tcPr>
            <w:tcW w:w="2722" w:type="dxa"/>
            <w:vAlign w:val="top"/>
          </w:tcPr>
          <w:p>
            <w:pPr>
              <w:ind w:left="244"/>
              <w:spacing w:before="164" w:line="220" w:lineRule="auto"/>
              <w:rPr>
                <w:rFonts w:ascii="SimSun" w:hAnsi="SimSun" w:eastAsia="SimSun" w:cs="SimSun"/>
                <w:sz w:val="28"/>
                <w:szCs w:val="28"/>
              </w:rPr>
            </w:pPr>
            <w:r>
              <w:rPr>
                <w:rFonts w:ascii="SimSun" w:hAnsi="SimSun" w:eastAsia="SimSun" w:cs="SimSun"/>
                <w:sz w:val="28"/>
                <w:szCs w:val="28"/>
                <w:spacing w:val="-9"/>
              </w:rPr>
              <w:t>比值比</w:t>
            </w:r>
          </w:p>
        </w:tc>
      </w:tr>
      <w:tr>
        <w:trPr>
          <w:trHeight w:val="624" w:hRule="atLeast"/>
        </w:trPr>
        <w:tc>
          <w:tcPr>
            <w:tcW w:w="1326" w:type="dxa"/>
            <w:vAlign w:val="top"/>
          </w:tcPr>
          <w:p>
            <w:pPr>
              <w:pStyle w:val="TableText"/>
              <w:ind w:left="8"/>
              <w:spacing w:before="209" w:line="187" w:lineRule="auto"/>
              <w:rPr/>
            </w:pPr>
            <w:r>
              <w:rPr>
                <w:spacing w:val="-1"/>
              </w:rPr>
              <w:t>RCT</w:t>
            </w:r>
          </w:p>
        </w:tc>
        <w:tc>
          <w:tcPr>
            <w:tcW w:w="4660" w:type="dxa"/>
            <w:vAlign w:val="top"/>
          </w:tcPr>
          <w:p>
            <w:pPr>
              <w:pStyle w:val="TableText"/>
              <w:ind w:left="205"/>
              <w:spacing w:before="205" w:line="233" w:lineRule="auto"/>
              <w:rPr/>
            </w:pPr>
            <w:r>
              <w:rPr/>
              <w:t>randomized controlled trial</w:t>
            </w:r>
          </w:p>
        </w:tc>
        <w:tc>
          <w:tcPr>
            <w:tcW w:w="2722" w:type="dxa"/>
            <w:vAlign w:val="top"/>
          </w:tcPr>
          <w:p>
            <w:pPr>
              <w:ind w:left="229"/>
              <w:spacing w:before="164" w:line="219" w:lineRule="auto"/>
              <w:rPr>
                <w:rFonts w:ascii="SimSun" w:hAnsi="SimSun" w:eastAsia="SimSun" w:cs="SimSun"/>
                <w:sz w:val="28"/>
                <w:szCs w:val="28"/>
              </w:rPr>
            </w:pPr>
            <w:r>
              <w:rPr>
                <w:rFonts w:ascii="SimSun" w:hAnsi="SimSun" w:eastAsia="SimSun" w:cs="SimSun"/>
                <w:sz w:val="28"/>
                <w:szCs w:val="28"/>
                <w:spacing w:val="-4"/>
              </w:rPr>
              <w:t>随机对照试验</w:t>
            </w:r>
          </w:p>
        </w:tc>
      </w:tr>
      <w:tr>
        <w:trPr>
          <w:trHeight w:val="624" w:hRule="atLeast"/>
        </w:trPr>
        <w:tc>
          <w:tcPr>
            <w:tcW w:w="1326" w:type="dxa"/>
            <w:vAlign w:val="top"/>
          </w:tcPr>
          <w:p>
            <w:pPr>
              <w:pStyle w:val="TableText"/>
              <w:ind w:left="21"/>
              <w:spacing w:before="209" w:line="187" w:lineRule="auto"/>
              <w:rPr/>
            </w:pPr>
            <w:r>
              <w:rPr>
                <w:spacing w:val="-6"/>
              </w:rPr>
              <w:t>SMD</w:t>
            </w:r>
          </w:p>
        </w:tc>
        <w:tc>
          <w:tcPr>
            <w:tcW w:w="4660" w:type="dxa"/>
            <w:vAlign w:val="top"/>
          </w:tcPr>
          <w:p>
            <w:pPr>
              <w:pStyle w:val="TableText"/>
              <w:ind w:left="217"/>
              <w:spacing w:before="205" w:line="233" w:lineRule="auto"/>
              <w:rPr/>
            </w:pPr>
            <w:r>
              <w:rPr>
                <w:spacing w:val="-1"/>
              </w:rPr>
              <w:t>standard mean difference</w:t>
            </w:r>
          </w:p>
        </w:tc>
        <w:tc>
          <w:tcPr>
            <w:tcW w:w="2722" w:type="dxa"/>
            <w:vAlign w:val="top"/>
          </w:tcPr>
          <w:p>
            <w:pPr>
              <w:ind w:left="215"/>
              <w:spacing w:before="164" w:line="220" w:lineRule="auto"/>
              <w:rPr>
                <w:rFonts w:ascii="SimSun" w:hAnsi="SimSun" w:eastAsia="SimSun" w:cs="SimSun"/>
                <w:sz w:val="28"/>
                <w:szCs w:val="28"/>
              </w:rPr>
            </w:pPr>
            <w:r>
              <w:rPr>
                <w:rFonts w:ascii="SimSun" w:hAnsi="SimSun" w:eastAsia="SimSun" w:cs="SimSun"/>
                <w:sz w:val="28"/>
                <w:szCs w:val="28"/>
                <w:spacing w:val="-2"/>
              </w:rPr>
              <w:t>标准化均数差</w:t>
            </w:r>
          </w:p>
        </w:tc>
      </w:tr>
      <w:tr>
        <w:trPr>
          <w:trHeight w:val="627" w:hRule="atLeast"/>
        </w:trPr>
        <w:tc>
          <w:tcPr>
            <w:tcW w:w="1326" w:type="dxa"/>
            <w:vAlign w:val="top"/>
          </w:tcPr>
          <w:p>
            <w:pPr>
              <w:pStyle w:val="TableText"/>
              <w:ind w:left="11"/>
              <w:spacing w:before="210" w:line="187" w:lineRule="auto"/>
              <w:rPr/>
            </w:pPr>
            <w:r>
              <w:rPr>
                <w:spacing w:val="-2"/>
              </w:rPr>
              <w:t>TG18</w:t>
            </w:r>
          </w:p>
        </w:tc>
        <w:tc>
          <w:tcPr>
            <w:tcW w:w="4660" w:type="dxa"/>
            <w:vAlign w:val="top"/>
          </w:tcPr>
          <w:p>
            <w:pPr>
              <w:pStyle w:val="TableText"/>
              <w:ind w:left="212"/>
              <w:spacing w:before="205" w:line="191" w:lineRule="auto"/>
              <w:rPr/>
            </w:pPr>
            <w:r>
              <w:rPr>
                <w:spacing w:val="-2"/>
              </w:rPr>
              <w:t>Tokyo Guidelines 2018</w:t>
            </w:r>
          </w:p>
        </w:tc>
        <w:tc>
          <w:tcPr>
            <w:tcW w:w="2722" w:type="dxa"/>
            <w:vAlign w:val="top"/>
          </w:tcPr>
          <w:p>
            <w:pPr>
              <w:pStyle w:val="TableText"/>
              <w:ind w:left="208"/>
              <w:spacing w:before="164" w:line="234" w:lineRule="auto"/>
              <w:rPr>
                <w:rFonts w:ascii="SimSun" w:hAnsi="SimSun" w:eastAsia="SimSun" w:cs="SimSun"/>
              </w:rPr>
            </w:pPr>
            <w:r>
              <w:rPr>
                <w:spacing w:val="-1"/>
              </w:rPr>
              <w:t>2018 </w:t>
            </w:r>
            <w:r>
              <w:rPr>
                <w:rFonts w:ascii="SimSun" w:hAnsi="SimSun" w:eastAsia="SimSun" w:cs="SimSun"/>
                <w:spacing w:val="-1"/>
              </w:rPr>
              <w:t>年东京指南</w:t>
            </w:r>
          </w:p>
        </w:tc>
      </w:tr>
      <w:tr>
        <w:trPr>
          <w:trHeight w:val="458" w:hRule="atLeast"/>
        </w:trPr>
        <w:tc>
          <w:tcPr>
            <w:tcW w:w="1326" w:type="dxa"/>
            <w:vAlign w:val="top"/>
          </w:tcPr>
          <w:p>
            <w:pPr>
              <w:pStyle w:val="TableText"/>
              <w:ind w:left="5"/>
              <w:spacing w:before="207" w:line="179" w:lineRule="auto"/>
              <w:rPr/>
            </w:pPr>
            <w:r>
              <w:rPr>
                <w:spacing w:val="-13"/>
              </w:rPr>
              <w:t>VAS</w:t>
            </w:r>
          </w:p>
        </w:tc>
        <w:tc>
          <w:tcPr>
            <w:tcW w:w="4660" w:type="dxa"/>
            <w:vAlign w:val="top"/>
          </w:tcPr>
          <w:p>
            <w:pPr>
              <w:pStyle w:val="TableText"/>
              <w:ind w:left="205"/>
              <w:spacing w:before="203" w:line="182" w:lineRule="auto"/>
              <w:rPr/>
            </w:pPr>
            <w:r>
              <w:rPr/>
              <w:t>visual analog pain </w:t>
            </w:r>
            <w:r>
              <w:rPr>
                <w:spacing w:val="-1"/>
              </w:rPr>
              <w:t>scale</w:t>
            </w:r>
          </w:p>
        </w:tc>
        <w:tc>
          <w:tcPr>
            <w:tcW w:w="2722" w:type="dxa"/>
            <w:vAlign w:val="top"/>
          </w:tcPr>
          <w:p>
            <w:pPr>
              <w:ind w:left="212"/>
              <w:spacing w:before="161" w:line="189" w:lineRule="auto"/>
              <w:rPr>
                <w:rFonts w:ascii="SimSun" w:hAnsi="SimSun" w:eastAsia="SimSun" w:cs="SimSun"/>
                <w:sz w:val="28"/>
                <w:szCs w:val="28"/>
              </w:rPr>
            </w:pPr>
            <w:r>
              <w:rPr>
                <w:rFonts w:ascii="SimSun" w:hAnsi="SimSun" w:eastAsia="SimSun" w:cs="SimSun"/>
                <w:sz w:val="28"/>
                <w:szCs w:val="28"/>
                <w:spacing w:val="-1"/>
              </w:rPr>
              <w:t>视觉模拟疼痛评分</w:t>
            </w:r>
          </w:p>
        </w:tc>
      </w:tr>
    </w:tbl>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5772"/>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spacing w:line="232" w:lineRule="auto"/>
        <w:sectPr>
          <w:headerReference w:type="default" r:id="rId14"/>
          <w:pgSz w:w="11907" w:h="16839"/>
          <w:pgMar w:top="1403" w:right="1500" w:bottom="604" w:left="424" w:header="962" w:footer="354" w:gutter="0"/>
        </w:sectPr>
        <w:rPr>
          <w:rFonts w:ascii="Times New Roman" w:hAnsi="Times New Roman" w:eastAsia="Times New Roman" w:cs="Times New Roman"/>
          <w:sz w:val="18"/>
          <w:szCs w:val="18"/>
        </w:rPr>
      </w:pPr>
    </w:p>
    <w:p>
      <w:pPr>
        <w:ind w:left="2570"/>
        <w:spacing w:before="148" w:line="224" w:lineRule="auto"/>
        <w:outlineLvl w:val="0"/>
        <w:rPr>
          <w:rFonts w:ascii="SimHei" w:hAnsi="SimHei" w:eastAsia="SimHei" w:cs="SimHei"/>
          <w:sz w:val="31"/>
          <w:szCs w:val="31"/>
        </w:rPr>
      </w:pPr>
      <w:r>
        <w:rPr>
          <w:rFonts w:ascii="SimHei" w:hAnsi="SimHei" w:eastAsia="SimHei" w:cs="SimHei"/>
          <w:sz w:val="31"/>
          <w:szCs w:val="31"/>
          <w:b/>
          <w:bCs/>
          <w:spacing w:val="7"/>
        </w:rPr>
        <w:t>加速康复外科理念在老年急性胆囊炎患者</w:t>
      </w:r>
    </w:p>
    <w:p>
      <w:pPr>
        <w:ind w:left="2908"/>
        <w:spacing w:before="63" w:line="224" w:lineRule="auto"/>
        <w:rPr>
          <w:rFonts w:ascii="SimHei" w:hAnsi="SimHei" w:eastAsia="SimHei" w:cs="SimHei"/>
          <w:sz w:val="31"/>
          <w:szCs w:val="31"/>
        </w:rPr>
      </w:pPr>
      <w:r>
        <w:rPr>
          <w:rFonts w:ascii="SimHei" w:hAnsi="SimHei" w:eastAsia="SimHei" w:cs="SimHei"/>
          <w:sz w:val="31"/>
          <w:szCs w:val="31"/>
          <w:b/>
          <w:bCs/>
          <w:spacing w:val="5"/>
        </w:rPr>
        <w:t>围手术期的临床应用和循证医学研究</w:t>
      </w:r>
    </w:p>
    <w:p>
      <w:pPr>
        <w:pStyle w:val="BodyText"/>
        <w:spacing w:line="402" w:lineRule="auto"/>
        <w:rPr/>
      </w:pPr>
      <w:r/>
    </w:p>
    <w:p>
      <w:pPr>
        <w:ind w:left="1120"/>
        <w:spacing w:before="101" w:line="224" w:lineRule="auto"/>
        <w:rPr>
          <w:rFonts w:ascii="SimHei" w:hAnsi="SimHei" w:eastAsia="SimHei" w:cs="SimHei"/>
          <w:sz w:val="31"/>
          <w:szCs w:val="31"/>
        </w:rPr>
      </w:pPr>
      <w:r>
        <w:rPr>
          <w:rFonts w:ascii="SimHei" w:hAnsi="SimHei" w:eastAsia="SimHei" w:cs="SimHei"/>
          <w:sz w:val="31"/>
          <w:szCs w:val="31"/>
          <w:b/>
          <w:bCs/>
          <w:spacing w:val="4"/>
        </w:rPr>
        <w:t>第一部分</w:t>
      </w:r>
    </w:p>
    <w:p>
      <w:pPr>
        <w:ind w:left="2929"/>
        <w:spacing w:before="94" w:line="219" w:lineRule="auto"/>
        <w:rPr>
          <w:rFonts w:ascii="SimHei" w:hAnsi="SimHei" w:eastAsia="SimHei" w:cs="SimHei"/>
          <w:sz w:val="28"/>
          <w:szCs w:val="28"/>
        </w:rPr>
      </w:pPr>
      <w:r>
        <w:rPr>
          <w:rFonts w:ascii="SimHei" w:hAnsi="SimHei" w:eastAsia="SimHei" w:cs="SimHei"/>
          <w:sz w:val="28"/>
          <w:szCs w:val="28"/>
          <w:b/>
          <w:bCs/>
          <w:spacing w:val="-3"/>
        </w:rPr>
        <w:t>加速康复外科理念在老年急性胆囊炎患者</w:t>
      </w:r>
    </w:p>
    <w:p>
      <w:pPr>
        <w:ind w:left="3631"/>
        <w:spacing w:before="109" w:line="219" w:lineRule="auto"/>
        <w:rPr>
          <w:rFonts w:ascii="SimHei" w:hAnsi="SimHei" w:eastAsia="SimHei" w:cs="SimHei"/>
          <w:sz w:val="28"/>
          <w:szCs w:val="28"/>
        </w:rPr>
      </w:pPr>
      <w:r>
        <w:rPr>
          <w:rFonts w:ascii="SimHei" w:hAnsi="SimHei" w:eastAsia="SimHei" w:cs="SimHei"/>
          <w:sz w:val="28"/>
          <w:szCs w:val="28"/>
          <w:b/>
          <w:bCs/>
          <w:spacing w:val="-3"/>
        </w:rPr>
        <w:t>行腹腔镜胆囊切除术中的应用</w:t>
      </w:r>
    </w:p>
    <w:p>
      <w:pPr>
        <w:pStyle w:val="BodyText"/>
        <w:spacing w:line="453" w:lineRule="auto"/>
        <w:rPr/>
      </w:pPr>
      <w:r/>
    </w:p>
    <w:p>
      <w:pPr>
        <w:ind w:left="4896"/>
        <w:spacing w:before="91" w:line="220" w:lineRule="auto"/>
        <w:outlineLvl w:val="1"/>
        <w:rPr>
          <w:rFonts w:ascii="SimHei" w:hAnsi="SimHei" w:eastAsia="SimHei" w:cs="SimHei"/>
          <w:sz w:val="28"/>
          <w:szCs w:val="28"/>
        </w:rPr>
      </w:pPr>
      <w:r>
        <w:rPr>
          <w:rFonts w:ascii="SimHei" w:hAnsi="SimHei" w:eastAsia="SimHei" w:cs="SimHei"/>
          <w:sz w:val="28"/>
          <w:szCs w:val="28"/>
          <w:b/>
          <w:bCs/>
          <w:spacing w:val="-9"/>
        </w:rPr>
        <w:t>前</w:t>
      </w:r>
      <w:r>
        <w:rPr>
          <w:rFonts w:ascii="SimHei" w:hAnsi="SimHei" w:eastAsia="SimHei" w:cs="SimHei"/>
          <w:sz w:val="28"/>
          <w:szCs w:val="28"/>
          <w:spacing w:val="6"/>
        </w:rPr>
        <w:t xml:space="preserve">    </w:t>
      </w:r>
      <w:r>
        <w:rPr>
          <w:rFonts w:ascii="SimHei" w:hAnsi="SimHei" w:eastAsia="SimHei" w:cs="SimHei"/>
          <w:sz w:val="28"/>
          <w:szCs w:val="28"/>
          <w:b/>
          <w:bCs/>
          <w:spacing w:val="-9"/>
        </w:rPr>
        <w:t>言</w:t>
      </w:r>
    </w:p>
    <w:p>
      <w:pPr>
        <w:pStyle w:val="BodyText"/>
        <w:spacing w:line="466" w:lineRule="auto"/>
        <w:rPr/>
      </w:pPr>
      <w:r/>
    </w:p>
    <w:p>
      <w:pPr>
        <w:ind w:left="1113" w:right="117" w:firstLine="577"/>
        <w:spacing w:before="91" w:line="289" w:lineRule="auto"/>
        <w:jc w:val="both"/>
        <w:rPr>
          <w:rFonts w:ascii="SimSun" w:hAnsi="SimSun" w:eastAsia="SimSun" w:cs="SimSun"/>
          <w:sz w:val="28"/>
          <w:szCs w:val="28"/>
        </w:rPr>
      </w:pPr>
      <w:r>
        <w:rPr>
          <w:rFonts w:ascii="SimSun" w:hAnsi="SimSun" w:eastAsia="SimSun" w:cs="SimSun"/>
          <w:sz w:val="28"/>
          <w:szCs w:val="28"/>
          <w:spacing w:val="-1"/>
        </w:rPr>
        <w:t>患者在手术治疗中疾病的困扰虽然会得到解决，但同时在围手术期</w:t>
      </w:r>
      <w:r>
        <w:rPr>
          <w:rFonts w:ascii="SimSun" w:hAnsi="SimSun" w:eastAsia="SimSun" w:cs="SimSun"/>
          <w:sz w:val="28"/>
          <w:szCs w:val="28"/>
          <w:spacing w:val="10"/>
        </w:rPr>
        <w:t xml:space="preserve"> </w:t>
      </w:r>
      <w:r>
        <w:rPr>
          <w:rFonts w:ascii="SimSun" w:hAnsi="SimSun" w:eastAsia="SimSun" w:cs="SimSun"/>
          <w:sz w:val="28"/>
          <w:szCs w:val="28"/>
        </w:rPr>
        <w:t>会因焦虑、禁食禁水、麻醉、手术创伤、术后疼痛等情况出现一</w:t>
      </w:r>
      <w:r>
        <w:rPr>
          <w:rFonts w:ascii="SimSun" w:hAnsi="SimSun" w:eastAsia="SimSun" w:cs="SimSun"/>
          <w:sz w:val="28"/>
          <w:szCs w:val="28"/>
          <w:spacing w:val="-1"/>
        </w:rPr>
        <w:t>系列的</w:t>
      </w:r>
      <w:r>
        <w:rPr>
          <w:rFonts w:ascii="SimSun" w:hAnsi="SimSun" w:eastAsia="SimSun" w:cs="SimSun"/>
          <w:sz w:val="28"/>
          <w:szCs w:val="28"/>
        </w:rPr>
        <w:t xml:space="preserve"> </w:t>
      </w:r>
      <w:r>
        <w:rPr>
          <w:rFonts w:ascii="SimSun" w:hAnsi="SimSun" w:eastAsia="SimSun" w:cs="SimSun"/>
          <w:sz w:val="28"/>
          <w:szCs w:val="28"/>
        </w:rPr>
        <w:t>应激反应，引起相关病理生理改变以及并发症的发生。譬如持续</w:t>
      </w:r>
      <w:r>
        <w:rPr>
          <w:rFonts w:ascii="SimSun" w:hAnsi="SimSun" w:eastAsia="SimSun" w:cs="SimSun"/>
          <w:sz w:val="28"/>
          <w:szCs w:val="28"/>
          <w:spacing w:val="-1"/>
        </w:rPr>
        <w:t>的应激</w:t>
      </w:r>
      <w:r>
        <w:rPr>
          <w:rFonts w:ascii="SimSun" w:hAnsi="SimSun" w:eastAsia="SimSun" w:cs="SimSun"/>
          <w:sz w:val="28"/>
          <w:szCs w:val="28"/>
        </w:rPr>
        <w:t xml:space="preserve"> </w:t>
      </w:r>
      <w:r>
        <w:rPr>
          <w:rFonts w:ascii="SimSun" w:hAnsi="SimSun" w:eastAsia="SimSun" w:cs="SimSun"/>
          <w:sz w:val="28"/>
          <w:szCs w:val="28"/>
        </w:rPr>
        <w:t>反应可增强机体的分解代谢，延长术后康复的时间。丹麦哥本哈</w:t>
      </w:r>
      <w:r>
        <w:rPr>
          <w:rFonts w:ascii="SimSun" w:hAnsi="SimSun" w:eastAsia="SimSun" w:cs="SimSun"/>
          <w:sz w:val="28"/>
          <w:szCs w:val="28"/>
          <w:spacing w:val="-1"/>
        </w:rPr>
        <w:t>根大学</w:t>
      </w:r>
      <w:r>
        <w:rPr>
          <w:rFonts w:ascii="SimSun" w:hAnsi="SimSun" w:eastAsia="SimSun" w:cs="SimSun"/>
          <w:sz w:val="28"/>
          <w:szCs w:val="28"/>
        </w:rPr>
        <w:t xml:space="preserve"> </w:t>
      </w:r>
      <w:r>
        <w:rPr>
          <w:rFonts w:ascii="SimSun" w:hAnsi="SimSun" w:eastAsia="SimSun" w:cs="SimSun"/>
          <w:sz w:val="28"/>
          <w:szCs w:val="28"/>
          <w:spacing w:val="21"/>
        </w:rPr>
        <w:t>的 </w:t>
      </w:r>
      <w:r>
        <w:rPr>
          <w:rFonts w:ascii="Times New Roman" w:hAnsi="Times New Roman" w:eastAsia="Times New Roman" w:cs="Times New Roman"/>
          <w:sz w:val="28"/>
          <w:szCs w:val="28"/>
        </w:rPr>
        <w:t>Henrik</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rPr>
        <w:t>Kehlet</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21"/>
        </w:rPr>
        <w:t>教授等人于上世纪九十年代提出了加速康复外科</w:t>
      </w:r>
      <w:r>
        <w:rPr>
          <w:rFonts w:ascii="SimSun" w:hAnsi="SimSun" w:eastAsia="SimSun" w:cs="SimSun"/>
          <w:sz w:val="28"/>
          <w:szCs w:val="28"/>
          <w:spacing w:val="1"/>
        </w:rPr>
        <w:t xml:space="preserve"> </w:t>
      </w:r>
      <w:r>
        <w:rPr>
          <w:rFonts w:ascii="SimSun" w:hAnsi="SimSun" w:eastAsia="SimSun" w:cs="SimSun"/>
          <w:sz w:val="28"/>
          <w:szCs w:val="28"/>
        </w:rPr>
        <w:t>（</w:t>
      </w:r>
      <w:r>
        <w:rPr>
          <w:rFonts w:ascii="Times New Roman" w:hAnsi="Times New Roman" w:eastAsia="Times New Roman" w:cs="Times New Roman"/>
          <w:sz w:val="28"/>
          <w:szCs w:val="28"/>
        </w:rPr>
        <w:t>Enhanced recovery after su</w:t>
      </w:r>
      <w:r>
        <w:rPr>
          <w:rFonts w:ascii="Times New Roman" w:hAnsi="Times New Roman" w:eastAsia="Times New Roman" w:cs="Times New Roman"/>
          <w:sz w:val="28"/>
          <w:szCs w:val="28"/>
          <w:spacing w:val="-1"/>
        </w:rPr>
        <w:t>rgery, ERAS</w:t>
      </w:r>
      <w:r>
        <w:rPr>
          <w:rFonts w:ascii="SimSun" w:hAnsi="SimSun" w:eastAsia="SimSun" w:cs="SimSun"/>
          <w:sz w:val="28"/>
          <w:szCs w:val="28"/>
          <w:spacing w:val="-1"/>
        </w:rPr>
        <w:t>）的概念，并成功应用于需行手</w:t>
      </w:r>
      <w:r>
        <w:rPr>
          <w:rFonts w:ascii="SimSun" w:hAnsi="SimSun" w:eastAsia="SimSun" w:cs="SimSun"/>
          <w:sz w:val="28"/>
          <w:szCs w:val="28"/>
        </w:rPr>
        <w:t xml:space="preserve"> </w:t>
      </w:r>
      <w:r>
        <w:rPr>
          <w:rFonts w:ascii="SimSun" w:hAnsi="SimSun" w:eastAsia="SimSun" w:cs="SimSun"/>
          <w:sz w:val="28"/>
          <w:szCs w:val="28"/>
          <w:spacing w:val="-2"/>
        </w:rPr>
        <w:t>术的外科、骨科、妇产科等多个领域</w:t>
      </w:r>
      <w:r>
        <w:rPr>
          <w:rFonts w:ascii="Times New Roman" w:hAnsi="Times New Roman" w:eastAsia="Times New Roman" w:cs="Times New Roman"/>
          <w:sz w:val="18"/>
          <w:szCs w:val="18"/>
          <w:spacing w:val="-2"/>
          <w:position w:val="12"/>
        </w:rPr>
        <w:t>[1-3]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是指在循证医学证据指</w:t>
      </w:r>
      <w:r>
        <w:rPr>
          <w:rFonts w:ascii="SimSun" w:hAnsi="SimSun" w:eastAsia="SimSun" w:cs="SimSun"/>
          <w:sz w:val="28"/>
          <w:szCs w:val="28"/>
          <w:spacing w:val="4"/>
        </w:rPr>
        <w:t xml:space="preserve"> </w:t>
      </w:r>
      <w:r>
        <w:rPr>
          <w:rFonts w:ascii="SimSun" w:hAnsi="SimSun" w:eastAsia="SimSun" w:cs="SimSun"/>
          <w:sz w:val="28"/>
          <w:szCs w:val="28"/>
        </w:rPr>
        <w:t>导下的，由外科手术医师、麻醉医师和护理人员等合作参与，在</w:t>
      </w:r>
      <w:r>
        <w:rPr>
          <w:rFonts w:ascii="SimSun" w:hAnsi="SimSun" w:eastAsia="SimSun" w:cs="SimSun"/>
          <w:sz w:val="28"/>
          <w:szCs w:val="28"/>
          <w:spacing w:val="-1"/>
        </w:rPr>
        <w:t>患者围</w:t>
      </w:r>
      <w:r>
        <w:rPr>
          <w:rFonts w:ascii="SimSun" w:hAnsi="SimSun" w:eastAsia="SimSun" w:cs="SimSun"/>
          <w:sz w:val="28"/>
          <w:szCs w:val="28"/>
        </w:rPr>
        <w:t xml:space="preserve"> </w:t>
      </w:r>
      <w:r>
        <w:rPr>
          <w:rFonts w:ascii="SimSun" w:hAnsi="SimSun" w:eastAsia="SimSun" w:cs="SimSun"/>
          <w:sz w:val="28"/>
          <w:szCs w:val="28"/>
          <w:spacing w:val="-1"/>
        </w:rPr>
        <w:t>手术期采取的多途径、多模式的优化管理措施。采用</w:t>
      </w:r>
      <w:r>
        <w:rPr>
          <w:rFonts w:ascii="SimSun" w:hAnsi="SimSun" w:eastAsia="SimSun" w:cs="SimSun"/>
          <w:sz w:val="28"/>
          <w:szCs w:val="28"/>
          <w:spacing w:val="-55"/>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理念的目的</w:t>
      </w:r>
      <w:r>
        <w:rPr>
          <w:rFonts w:ascii="SimSun" w:hAnsi="SimSun" w:eastAsia="SimSun" w:cs="SimSun"/>
          <w:sz w:val="28"/>
          <w:szCs w:val="28"/>
        </w:rPr>
        <w:t xml:space="preserve"> </w:t>
      </w:r>
      <w:r>
        <w:rPr>
          <w:rFonts w:ascii="SimSun" w:hAnsi="SimSun" w:eastAsia="SimSun" w:cs="SimSun"/>
          <w:sz w:val="28"/>
          <w:szCs w:val="28"/>
        </w:rPr>
        <w:t>是减少患者心理、生理创伤与对手术的应激反应，降低术后死亡</w:t>
      </w:r>
      <w:r>
        <w:rPr>
          <w:rFonts w:ascii="SimSun" w:hAnsi="SimSun" w:eastAsia="SimSun" w:cs="SimSun"/>
          <w:sz w:val="28"/>
          <w:szCs w:val="28"/>
          <w:spacing w:val="-1"/>
        </w:rPr>
        <w:t>率和并</w:t>
      </w:r>
      <w:r>
        <w:rPr>
          <w:rFonts w:ascii="SimSun" w:hAnsi="SimSun" w:eastAsia="SimSun" w:cs="SimSun"/>
          <w:sz w:val="28"/>
          <w:szCs w:val="28"/>
        </w:rPr>
        <w:t xml:space="preserve"> </w:t>
      </w:r>
      <w:r>
        <w:rPr>
          <w:rFonts w:ascii="SimSun" w:hAnsi="SimSun" w:eastAsia="SimSun" w:cs="SimSun"/>
          <w:sz w:val="28"/>
          <w:szCs w:val="28"/>
        </w:rPr>
        <w:t>发症的发生率，加快患者术后恢复速度，并缩短住院时间。多数</w:t>
      </w:r>
      <w:r>
        <w:rPr>
          <w:rFonts w:ascii="SimSun" w:hAnsi="SimSun" w:eastAsia="SimSun" w:cs="SimSun"/>
          <w:sz w:val="28"/>
          <w:szCs w:val="28"/>
          <w:spacing w:val="-1"/>
        </w:rPr>
        <w:t>文献报</w:t>
      </w:r>
      <w:r>
        <w:rPr>
          <w:rFonts w:ascii="SimSun" w:hAnsi="SimSun" w:eastAsia="SimSun" w:cs="SimSun"/>
          <w:sz w:val="28"/>
          <w:szCs w:val="28"/>
        </w:rPr>
        <w:t xml:space="preserve"> </w:t>
      </w:r>
      <w:r>
        <w:rPr>
          <w:rFonts w:ascii="SimSun" w:hAnsi="SimSun" w:eastAsia="SimSun" w:cs="SimSun"/>
          <w:sz w:val="28"/>
          <w:szCs w:val="28"/>
          <w:spacing w:val="-3"/>
        </w:rPr>
        <w:t>道，采用 </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理念进行的临床路径，可以降低术后并发症的发生率，</w:t>
      </w:r>
      <w:r>
        <w:rPr>
          <w:rFonts w:ascii="SimSun" w:hAnsi="SimSun" w:eastAsia="SimSun" w:cs="SimSun"/>
          <w:sz w:val="28"/>
          <w:szCs w:val="28"/>
          <w:spacing w:val="18"/>
        </w:rPr>
        <w:t xml:space="preserve"> </w:t>
      </w:r>
      <w:r>
        <w:rPr>
          <w:rFonts w:ascii="SimSun" w:hAnsi="SimSun" w:eastAsia="SimSun" w:cs="SimSun"/>
          <w:sz w:val="28"/>
          <w:szCs w:val="28"/>
          <w:spacing w:val="-1"/>
        </w:rPr>
        <w:t>有效促进患者术后康复</w:t>
      </w:r>
      <w:r>
        <w:rPr>
          <w:rFonts w:ascii="Times New Roman" w:hAnsi="Times New Roman" w:eastAsia="Times New Roman" w:cs="Times New Roman"/>
          <w:sz w:val="18"/>
          <w:szCs w:val="18"/>
          <w:spacing w:val="-1"/>
          <w:position w:val="12"/>
        </w:rPr>
        <w:t>[4-6]</w:t>
      </w:r>
      <w:r>
        <w:rPr>
          <w:rFonts w:ascii="SimSun" w:hAnsi="SimSun" w:eastAsia="SimSun" w:cs="SimSun"/>
          <w:sz w:val="28"/>
          <w:szCs w:val="28"/>
          <w:spacing w:val="-1"/>
        </w:rPr>
        <w:t>。南京军区总医院的黎介寿院士于</w:t>
      </w:r>
      <w:r>
        <w:rPr>
          <w:rFonts w:ascii="SimSun" w:hAnsi="SimSun" w:eastAsia="SimSun" w:cs="SimSun"/>
          <w:sz w:val="28"/>
          <w:szCs w:val="28"/>
          <w:spacing w:val="-45"/>
        </w:rPr>
        <w:t xml:space="preserve"> </w:t>
      </w:r>
      <w:r>
        <w:rPr>
          <w:rFonts w:ascii="Times New Roman" w:hAnsi="Times New Roman" w:eastAsia="Times New Roman" w:cs="Times New Roman"/>
          <w:sz w:val="28"/>
          <w:szCs w:val="28"/>
          <w:spacing w:val="-1"/>
        </w:rPr>
        <w:t>2006  </w:t>
      </w:r>
      <w:r>
        <w:rPr>
          <w:rFonts w:ascii="SimSun" w:hAnsi="SimSun" w:eastAsia="SimSun" w:cs="SimSun"/>
          <w:sz w:val="28"/>
          <w:szCs w:val="28"/>
          <w:spacing w:val="-1"/>
        </w:rPr>
        <w:t>年将</w:t>
      </w:r>
      <w:r>
        <w:rPr>
          <w:rFonts w:ascii="SimSun" w:hAnsi="SimSun" w:eastAsia="SimSun" w:cs="SimSun"/>
          <w:sz w:val="28"/>
          <w:szCs w:val="28"/>
        </w:rPr>
        <w:t xml:space="preserve"> </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理念引进我国，率先应用于结直肠手术的术后康复</w:t>
      </w:r>
      <w:r>
        <w:rPr>
          <w:rFonts w:ascii="Times New Roman" w:hAnsi="Times New Roman" w:eastAsia="Times New Roman" w:cs="Times New Roman"/>
          <w:sz w:val="18"/>
          <w:szCs w:val="18"/>
          <w:spacing w:val="-3"/>
          <w:position w:val="12"/>
        </w:rPr>
        <w:t>[7-8]</w:t>
      </w:r>
      <w:r>
        <w:rPr>
          <w:rFonts w:ascii="SimSun" w:hAnsi="SimSun" w:eastAsia="SimSun" w:cs="SimSun"/>
          <w:sz w:val="28"/>
          <w:szCs w:val="28"/>
          <w:spacing w:val="-3"/>
        </w:rPr>
        <w:t>。通过不懈</w:t>
      </w:r>
      <w:r>
        <w:rPr>
          <w:rFonts w:ascii="SimSun" w:hAnsi="SimSun" w:eastAsia="SimSun" w:cs="SimSun"/>
          <w:sz w:val="28"/>
          <w:szCs w:val="28"/>
          <w:spacing w:val="16"/>
        </w:rPr>
        <w:t xml:space="preserve"> </w:t>
      </w:r>
      <w:r>
        <w:rPr>
          <w:rFonts w:ascii="SimSun" w:hAnsi="SimSun" w:eastAsia="SimSun" w:cs="SimSun"/>
          <w:sz w:val="28"/>
          <w:szCs w:val="28"/>
          <w:spacing w:val="-1"/>
        </w:rPr>
        <w:t>地探索和实践，</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2"/>
        </w:rPr>
        <w:t xml:space="preserve"> </w:t>
      </w:r>
      <w:r>
        <w:rPr>
          <w:rFonts w:ascii="SimSun" w:hAnsi="SimSun" w:eastAsia="SimSun" w:cs="SimSun"/>
          <w:sz w:val="28"/>
          <w:szCs w:val="28"/>
          <w:spacing w:val="-1"/>
        </w:rPr>
        <w:t>在各个手术学科领域得到了快速发展。许多关于</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的专家共识意见相继颁布出台，包括我国首个加速康复外科共识</w:t>
      </w:r>
      <w:r>
        <w:rPr>
          <w:rFonts w:ascii="SimSun" w:hAnsi="SimSun" w:eastAsia="SimSun" w:cs="SimSun"/>
          <w:sz w:val="28"/>
          <w:szCs w:val="28"/>
          <w:spacing w:val="13"/>
        </w:rPr>
        <w:t xml:space="preserve"> </w:t>
      </w:r>
      <w:r>
        <w:rPr>
          <w:rFonts w:ascii="SimSun" w:hAnsi="SimSun" w:eastAsia="SimSun" w:cs="SimSun"/>
          <w:sz w:val="28"/>
          <w:szCs w:val="28"/>
        </w:rPr>
        <w:t>《结直肠手术应用加速康复外科专家共识》，以及《加速康复外</w:t>
      </w:r>
      <w:r>
        <w:rPr>
          <w:rFonts w:ascii="SimSun" w:hAnsi="SimSun" w:eastAsia="SimSun" w:cs="SimSun"/>
          <w:sz w:val="28"/>
          <w:szCs w:val="28"/>
          <w:spacing w:val="-1"/>
        </w:rPr>
        <w:t>科中国</w:t>
      </w:r>
      <w:r>
        <w:rPr>
          <w:rFonts w:ascii="SimSun" w:hAnsi="SimSun" w:eastAsia="SimSun" w:cs="SimSun"/>
          <w:sz w:val="28"/>
          <w:szCs w:val="28"/>
        </w:rPr>
        <w:t xml:space="preserve"> </w:t>
      </w:r>
      <w:r>
        <w:rPr>
          <w:rFonts w:ascii="SimSun" w:hAnsi="SimSun" w:eastAsia="SimSun" w:cs="SimSun"/>
          <w:sz w:val="28"/>
          <w:szCs w:val="28"/>
        </w:rPr>
        <w:t>专家共识暨路径管理指南（</w:t>
      </w:r>
      <w:r>
        <w:rPr>
          <w:rFonts w:ascii="Times New Roman" w:hAnsi="Times New Roman" w:eastAsia="Times New Roman" w:cs="Times New Roman"/>
          <w:sz w:val="28"/>
          <w:szCs w:val="28"/>
        </w:rPr>
        <w:t>2018</w:t>
      </w:r>
      <w:r>
        <w:rPr>
          <w:rFonts w:ascii="SimSun" w:hAnsi="SimSun" w:eastAsia="SimSun" w:cs="SimSun"/>
          <w:sz w:val="28"/>
          <w:szCs w:val="28"/>
        </w:rPr>
        <w:t>）》、《中国加速康复外科临床实</w:t>
      </w:r>
      <w:r>
        <w:rPr>
          <w:rFonts w:ascii="SimSun" w:hAnsi="SimSun" w:eastAsia="SimSun" w:cs="SimSun"/>
          <w:sz w:val="28"/>
          <w:szCs w:val="28"/>
          <w:spacing w:val="-1"/>
        </w:rPr>
        <w:t>践指</w:t>
      </w:r>
      <w:r>
        <w:rPr>
          <w:rFonts w:ascii="SimSun" w:hAnsi="SimSun" w:eastAsia="SimSun" w:cs="SimSun"/>
          <w:sz w:val="28"/>
          <w:szCs w:val="28"/>
        </w:rPr>
        <w:t xml:space="preserve"> </w:t>
      </w:r>
      <w:r>
        <w:rPr>
          <w:rFonts w:ascii="SimSun" w:hAnsi="SimSun" w:eastAsia="SimSun" w:cs="SimSun"/>
          <w:sz w:val="28"/>
          <w:szCs w:val="28"/>
          <w:spacing w:val="-8"/>
        </w:rPr>
        <w:t>南（</w:t>
      </w:r>
      <w:r>
        <w:rPr>
          <w:rFonts w:ascii="Times New Roman" w:hAnsi="Times New Roman" w:eastAsia="Times New Roman" w:cs="Times New Roman"/>
          <w:sz w:val="28"/>
          <w:szCs w:val="28"/>
          <w:spacing w:val="-8"/>
        </w:rPr>
        <w:t>2021</w:t>
      </w:r>
      <w:r>
        <w:rPr>
          <w:rFonts w:ascii="SimSun" w:hAnsi="SimSun" w:eastAsia="SimSun" w:cs="SimSun"/>
          <w:sz w:val="28"/>
          <w:szCs w:val="28"/>
          <w:spacing w:val="-8"/>
        </w:rPr>
        <w:t>）》等，为围手术期临床路径的实践提供了理论依据</w:t>
      </w:r>
      <w:r>
        <w:rPr>
          <w:rFonts w:ascii="Times New Roman" w:hAnsi="Times New Roman" w:eastAsia="Times New Roman" w:cs="Times New Roman"/>
          <w:sz w:val="18"/>
          <w:szCs w:val="18"/>
          <w:spacing w:val="-8"/>
          <w:position w:val="12"/>
        </w:rPr>
        <w:t>[</w:t>
      </w:r>
      <w:r>
        <w:rPr>
          <w:rFonts w:ascii="Times New Roman" w:hAnsi="Times New Roman" w:eastAsia="Times New Roman" w:cs="Times New Roman"/>
          <w:sz w:val="18"/>
          <w:szCs w:val="18"/>
          <w:spacing w:val="-9"/>
          <w:position w:val="12"/>
        </w:rPr>
        <w:t>9-12]</w:t>
      </w:r>
      <w:r>
        <w:rPr>
          <w:rFonts w:ascii="SimSun" w:hAnsi="SimSun" w:eastAsia="SimSun" w:cs="SimSun"/>
          <w:sz w:val="28"/>
          <w:szCs w:val="28"/>
          <w:spacing w:val="-9"/>
        </w:rPr>
        <w:t>。</w:t>
      </w:r>
      <w:r>
        <w:rPr>
          <w:rFonts w:ascii="Times New Roman" w:hAnsi="Times New Roman" w:eastAsia="Times New Roman" w:cs="Times New Roman"/>
          <w:sz w:val="28"/>
          <w:szCs w:val="28"/>
          <w:spacing w:val="-9"/>
        </w:rPr>
        <w:t>ERAS</w:t>
      </w:r>
      <w:r>
        <w:rPr>
          <w:rFonts w:ascii="Times New Roman" w:hAnsi="Times New Roman" w:eastAsia="Times New Roman" w:cs="Times New Roman"/>
          <w:sz w:val="28"/>
          <w:szCs w:val="28"/>
        </w:rPr>
        <w:t xml:space="preserve">  </w:t>
      </w:r>
      <w:r>
        <w:rPr>
          <w:rFonts w:ascii="SimSun" w:hAnsi="SimSun" w:eastAsia="SimSun" w:cs="SimSun"/>
          <w:sz w:val="28"/>
          <w:szCs w:val="28"/>
        </w:rPr>
        <w:t>理念在临床路径的应用包括：术前：宣教、缩短禁食禁饮时间、</w:t>
      </w:r>
      <w:r>
        <w:rPr>
          <w:rFonts w:ascii="SimSun" w:hAnsi="SimSun" w:eastAsia="SimSun" w:cs="SimSun"/>
          <w:sz w:val="28"/>
          <w:szCs w:val="28"/>
          <w:spacing w:val="-1"/>
        </w:rPr>
        <w:t>戒烟戒</w:t>
      </w:r>
      <w:r>
        <w:rPr>
          <w:rFonts w:ascii="SimSun" w:hAnsi="SimSun" w:eastAsia="SimSun" w:cs="SimSun"/>
          <w:sz w:val="28"/>
          <w:szCs w:val="28"/>
        </w:rPr>
        <w:t xml:space="preserve"> </w:t>
      </w:r>
      <w:r>
        <w:rPr>
          <w:rFonts w:ascii="SimSun" w:hAnsi="SimSun" w:eastAsia="SimSun" w:cs="SimSun"/>
          <w:sz w:val="28"/>
          <w:szCs w:val="28"/>
        </w:rPr>
        <w:t>酒、预防性应用镇痛类药物、术前营养筛查与营养支持；术中：</w:t>
      </w:r>
      <w:r>
        <w:rPr>
          <w:rFonts w:ascii="SimSun" w:hAnsi="SimSun" w:eastAsia="SimSun" w:cs="SimSun"/>
          <w:sz w:val="28"/>
          <w:szCs w:val="28"/>
          <w:spacing w:val="-1"/>
        </w:rPr>
        <w:t>手术方</w:t>
      </w:r>
      <w:r>
        <w:rPr>
          <w:rFonts w:ascii="SimSun" w:hAnsi="SimSun" w:eastAsia="SimSun" w:cs="SimSun"/>
          <w:sz w:val="28"/>
          <w:szCs w:val="28"/>
        </w:rPr>
        <w:t xml:space="preserve"> </w:t>
      </w:r>
      <w:r>
        <w:rPr>
          <w:rFonts w:ascii="SimSun" w:hAnsi="SimSun" w:eastAsia="SimSun" w:cs="SimSun"/>
          <w:sz w:val="28"/>
          <w:szCs w:val="28"/>
        </w:rPr>
        <w:t>式的选择、术中保温、循环容量的补充及控制、麻醉管理；术后</w:t>
      </w:r>
      <w:r>
        <w:rPr>
          <w:rFonts w:ascii="SimSun" w:hAnsi="SimSun" w:eastAsia="SimSun" w:cs="SimSun"/>
          <w:sz w:val="28"/>
          <w:szCs w:val="28"/>
          <w:spacing w:val="-1"/>
        </w:rPr>
        <w:t>：尿管</w:t>
      </w:r>
    </w:p>
    <w:p>
      <w:pPr>
        <w:ind w:left="5771"/>
        <w:spacing w:before="249"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spacing w:line="232" w:lineRule="auto"/>
        <w:sectPr>
          <w:headerReference w:type="default" r:id="rId15"/>
          <w:pgSz w:w="11907" w:h="16839"/>
          <w:pgMar w:top="1403" w:right="1500" w:bottom="604" w:left="424" w:header="962" w:footer="354" w:gutter="0"/>
        </w:sectPr>
        <w:rPr>
          <w:rFonts w:ascii="Times New Roman" w:hAnsi="Times New Roman" w:eastAsia="Times New Roman" w:cs="Times New Roman"/>
          <w:sz w:val="18"/>
          <w:szCs w:val="18"/>
        </w:rPr>
      </w:pPr>
    </w:p>
    <w:p>
      <w:pPr>
        <w:ind w:left="1117" w:right="188" w:firstLine="2"/>
        <w:spacing w:before="182" w:line="290" w:lineRule="auto"/>
        <w:jc w:val="both"/>
        <w:rPr>
          <w:rFonts w:ascii="SimSun" w:hAnsi="SimSun" w:eastAsia="SimSun" w:cs="SimSun"/>
          <w:sz w:val="28"/>
          <w:szCs w:val="28"/>
        </w:rPr>
      </w:pPr>
      <w:r>
        <w:rPr>
          <w:rFonts w:ascii="SimSun" w:hAnsi="SimSun" w:eastAsia="SimSun" w:cs="SimSun"/>
          <w:sz w:val="28"/>
          <w:szCs w:val="28"/>
        </w:rPr>
        <w:t>和引流管的管理、术后镇痛、早期进食和下床活动、</w:t>
      </w:r>
      <w:r>
        <w:rPr>
          <w:rFonts w:ascii="SimSun" w:hAnsi="SimSun" w:eastAsia="SimSun" w:cs="SimSun"/>
          <w:sz w:val="28"/>
          <w:szCs w:val="28"/>
          <w:spacing w:val="-1"/>
        </w:rPr>
        <w:t>预防性应用抗菌药</w:t>
      </w:r>
      <w:r>
        <w:rPr>
          <w:rFonts w:ascii="SimSun" w:hAnsi="SimSun" w:eastAsia="SimSun" w:cs="SimSun"/>
          <w:sz w:val="28"/>
          <w:szCs w:val="28"/>
        </w:rPr>
        <w:t xml:space="preserve"> </w:t>
      </w:r>
      <w:r>
        <w:rPr>
          <w:rFonts w:ascii="SimSun" w:hAnsi="SimSun" w:eastAsia="SimSun" w:cs="SimSun"/>
          <w:sz w:val="28"/>
          <w:szCs w:val="28"/>
          <w:spacing w:val="-1"/>
        </w:rPr>
        <w:t>物、胃肠道和呼吸道管理、预防呕吐、预防血栓发生等。</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理念日</w:t>
      </w:r>
      <w:r>
        <w:rPr>
          <w:rFonts w:ascii="SimSun" w:hAnsi="SimSun" w:eastAsia="SimSun" w:cs="SimSun"/>
          <w:sz w:val="28"/>
          <w:szCs w:val="28"/>
        </w:rPr>
        <w:t xml:space="preserve"> </w:t>
      </w:r>
      <w:r>
        <w:rPr>
          <w:rFonts w:ascii="SimSun" w:hAnsi="SimSun" w:eastAsia="SimSun" w:cs="SimSun"/>
          <w:sz w:val="28"/>
          <w:szCs w:val="28"/>
          <w:spacing w:val="-5"/>
        </w:rPr>
        <w:t>趋成熟，</w:t>
      </w:r>
      <w:r>
        <w:rPr>
          <w:rFonts w:ascii="SimSun" w:hAnsi="SimSun" w:eastAsia="SimSun" w:cs="SimSun"/>
          <w:sz w:val="28"/>
          <w:szCs w:val="28"/>
          <w:spacing w:val="-62"/>
        </w:rPr>
        <w:t xml:space="preserve"> </w:t>
      </w:r>
      <w:r>
        <w:rPr>
          <w:rFonts w:ascii="SimSun" w:hAnsi="SimSun" w:eastAsia="SimSun" w:cs="SimSun"/>
          <w:sz w:val="28"/>
          <w:szCs w:val="28"/>
          <w:spacing w:val="-5"/>
        </w:rPr>
        <w:t>目前已经被广大临床工作者和患者所接受。</w:t>
      </w:r>
    </w:p>
    <w:p>
      <w:pPr>
        <w:ind w:left="1109" w:right="71" w:firstLine="576"/>
        <w:spacing w:before="26" w:line="288" w:lineRule="auto"/>
        <w:jc w:val="both"/>
        <w:rPr>
          <w:rFonts w:ascii="SimSun" w:hAnsi="SimSun" w:eastAsia="SimSun" w:cs="SimSun"/>
          <w:sz w:val="28"/>
          <w:szCs w:val="28"/>
        </w:rPr>
      </w:pPr>
      <w:r>
        <w:rPr>
          <w:rFonts w:ascii="SimSun" w:hAnsi="SimSun" w:eastAsia="SimSun" w:cs="SimSun"/>
          <w:sz w:val="28"/>
          <w:szCs w:val="28"/>
          <w:spacing w:val="-1"/>
        </w:rPr>
        <w:t>急性胆囊炎（</w:t>
      </w:r>
      <w:r>
        <w:rPr>
          <w:rFonts w:ascii="Times New Roman" w:hAnsi="Times New Roman" w:eastAsia="Times New Roman" w:cs="Times New Roman"/>
          <w:sz w:val="28"/>
          <w:szCs w:val="28"/>
          <w:spacing w:val="-1"/>
        </w:rPr>
        <w:t>Acute  cholecystitis</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2"/>
        </w:rPr>
        <w:t>AC</w:t>
      </w:r>
      <w:r>
        <w:rPr>
          <w:rFonts w:ascii="SimSun" w:hAnsi="SimSun" w:eastAsia="SimSun" w:cs="SimSun"/>
          <w:sz w:val="28"/>
          <w:szCs w:val="28"/>
          <w:spacing w:val="-2"/>
        </w:rPr>
        <w:t>）是胆囊的急性感染性疾病，</w:t>
      </w:r>
      <w:r>
        <w:rPr>
          <w:rFonts w:ascii="SimSun" w:hAnsi="SimSun" w:eastAsia="SimSun" w:cs="SimSun"/>
          <w:sz w:val="28"/>
          <w:szCs w:val="28"/>
        </w:rPr>
        <w:t xml:space="preserve"> </w:t>
      </w:r>
      <w:r>
        <w:rPr>
          <w:rFonts w:ascii="SimSun" w:hAnsi="SimSun" w:eastAsia="SimSun" w:cs="SimSun"/>
          <w:sz w:val="28"/>
          <w:szCs w:val="28"/>
          <w:spacing w:val="31"/>
        </w:rPr>
        <w:t>按照是否合并胆石症分为急性非结石性胆囊炎（</w:t>
      </w:r>
      <w:r>
        <w:rPr>
          <w:rFonts w:ascii="SimSun" w:hAnsi="SimSun" w:eastAsia="SimSun" w:cs="SimSun"/>
          <w:sz w:val="28"/>
          <w:szCs w:val="28"/>
          <w:spacing w:val="-47"/>
        </w:rPr>
        <w:t xml:space="preserve"> </w:t>
      </w:r>
      <w:r>
        <w:rPr>
          <w:rFonts w:ascii="Times New Roman" w:hAnsi="Times New Roman" w:eastAsia="Times New Roman" w:cs="Times New Roman"/>
          <w:sz w:val="28"/>
          <w:szCs w:val="28"/>
        </w:rPr>
        <w:t>Acute</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rPr>
        <w:t>acalculous   </w:t>
      </w:r>
      <w:r>
        <w:rPr>
          <w:rFonts w:ascii="Times New Roman" w:hAnsi="Times New Roman" w:eastAsia="Times New Roman" w:cs="Times New Roman"/>
          <w:sz w:val="28"/>
          <w:szCs w:val="28"/>
          <w:spacing w:val="-4"/>
        </w:rPr>
        <w:t>cholecystitis</w:t>
      </w:r>
      <w:r>
        <w:rPr>
          <w:rFonts w:ascii="SimSun" w:hAnsi="SimSun" w:eastAsia="SimSun" w:cs="SimSun"/>
          <w:sz w:val="28"/>
          <w:szCs w:val="28"/>
          <w:spacing w:val="-4"/>
        </w:rPr>
        <w:t>，</w:t>
      </w:r>
      <w:r>
        <w:rPr>
          <w:rFonts w:ascii="Times New Roman" w:hAnsi="Times New Roman" w:eastAsia="Times New Roman" w:cs="Times New Roman"/>
          <w:sz w:val="28"/>
          <w:szCs w:val="28"/>
          <w:spacing w:val="-4"/>
        </w:rPr>
        <w:t>AAC</w:t>
      </w:r>
      <w:r>
        <w:rPr>
          <w:rFonts w:ascii="SimSun" w:hAnsi="SimSun" w:eastAsia="SimSun" w:cs="SimSun"/>
          <w:sz w:val="28"/>
          <w:szCs w:val="28"/>
          <w:spacing w:val="-4"/>
        </w:rPr>
        <w:t>）和急性结石性胆囊炎（</w:t>
      </w:r>
      <w:r>
        <w:rPr>
          <w:rFonts w:ascii="Times New Roman" w:hAnsi="Times New Roman" w:eastAsia="Times New Roman" w:cs="Times New Roman"/>
          <w:sz w:val="28"/>
          <w:szCs w:val="28"/>
          <w:spacing w:val="-4"/>
        </w:rPr>
        <w:t>Acute calculous cholecystitis</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4"/>
        </w:rPr>
        <w:t>，</w:t>
      </w:r>
      <w:r>
        <w:rPr>
          <w:rFonts w:ascii="SimSun" w:hAnsi="SimSun" w:eastAsia="SimSun" w:cs="SimSun"/>
          <w:sz w:val="28"/>
          <w:szCs w:val="28"/>
        </w:rPr>
        <w:t xml:space="preserve"> </w:t>
      </w:r>
      <w:r>
        <w:rPr>
          <w:rFonts w:ascii="Times New Roman" w:hAnsi="Times New Roman" w:eastAsia="Times New Roman" w:cs="Times New Roman"/>
          <w:sz w:val="28"/>
          <w:szCs w:val="28"/>
          <w:spacing w:val="-1"/>
        </w:rPr>
        <w:t>ACC</w:t>
      </w:r>
      <w:r>
        <w:rPr>
          <w:rFonts w:ascii="SimSun" w:hAnsi="SimSun" w:eastAsia="SimSun" w:cs="SimSun"/>
          <w:sz w:val="28"/>
          <w:szCs w:val="28"/>
          <w:spacing w:val="-1"/>
        </w:rPr>
        <w:t>）。</w:t>
      </w:r>
      <w:r>
        <w:rPr>
          <w:rFonts w:ascii="Times New Roman" w:hAnsi="Times New Roman" w:eastAsia="Times New Roman" w:cs="Times New Roman"/>
          <w:sz w:val="28"/>
          <w:szCs w:val="28"/>
          <w:spacing w:val="-1"/>
        </w:rPr>
        <w:t>AAC</w:t>
      </w:r>
      <w:r>
        <w:rPr>
          <w:rFonts w:ascii="Times New Roman" w:hAnsi="Times New Roman" w:eastAsia="Times New Roman" w:cs="Times New Roman"/>
          <w:sz w:val="28"/>
          <w:szCs w:val="28"/>
          <w:spacing w:val="51"/>
        </w:rPr>
        <w:t xml:space="preserve"> </w:t>
      </w:r>
      <w:r>
        <w:rPr>
          <w:rFonts w:ascii="SimSun" w:hAnsi="SimSun" w:eastAsia="SimSun" w:cs="SimSun"/>
          <w:sz w:val="28"/>
          <w:szCs w:val="28"/>
          <w:spacing w:val="-1"/>
        </w:rPr>
        <w:t>只占疾病的</w:t>
      </w:r>
      <w:r>
        <w:rPr>
          <w:rFonts w:ascii="SimSun" w:hAnsi="SimSun" w:eastAsia="SimSun" w:cs="SimSun"/>
          <w:sz w:val="28"/>
          <w:szCs w:val="28"/>
          <w:spacing w:val="-35"/>
        </w:rPr>
        <w:t xml:space="preserve"> </w:t>
      </w:r>
      <w:r>
        <w:rPr>
          <w:rFonts w:ascii="Times New Roman" w:hAnsi="Times New Roman" w:eastAsia="Times New Roman" w:cs="Times New Roman"/>
          <w:sz w:val="28"/>
          <w:szCs w:val="28"/>
          <w:spacing w:val="-1"/>
        </w:rPr>
        <w:t>5%</w:t>
      </w:r>
      <w:r>
        <w:rPr>
          <w:rFonts w:ascii="SimSun" w:hAnsi="SimSun" w:eastAsia="SimSun" w:cs="SimSun"/>
          <w:sz w:val="28"/>
          <w:szCs w:val="28"/>
          <w:spacing w:val="-1"/>
        </w:rPr>
        <w:t>～</w:t>
      </w:r>
      <w:r>
        <w:rPr>
          <w:rFonts w:ascii="Times New Roman" w:hAnsi="Times New Roman" w:eastAsia="Times New Roman" w:cs="Times New Roman"/>
          <w:sz w:val="28"/>
          <w:szCs w:val="28"/>
          <w:spacing w:val="-1"/>
        </w:rPr>
        <w:t>10%</w:t>
      </w:r>
      <w:r>
        <w:rPr>
          <w:rFonts w:ascii="SimSun" w:hAnsi="SimSun" w:eastAsia="SimSun" w:cs="SimSun"/>
          <w:sz w:val="28"/>
          <w:szCs w:val="28"/>
          <w:spacing w:val="-1"/>
        </w:rPr>
        <w:t>，可能的病因的胆汁</w:t>
      </w:r>
      <w:r>
        <w:rPr>
          <w:rFonts w:ascii="SimSun" w:hAnsi="SimSun" w:eastAsia="SimSun" w:cs="SimSun"/>
          <w:sz w:val="28"/>
          <w:szCs w:val="28"/>
          <w:spacing w:val="-2"/>
        </w:rPr>
        <w:t>淤积或者血供</w:t>
      </w:r>
      <w:r>
        <w:rPr>
          <w:rFonts w:ascii="SimSun" w:hAnsi="SimSun" w:eastAsia="SimSun" w:cs="SimSun"/>
          <w:sz w:val="28"/>
          <w:szCs w:val="28"/>
        </w:rPr>
        <w:t xml:space="preserve"> </w:t>
      </w:r>
      <w:r>
        <w:rPr>
          <w:rFonts w:ascii="SimSun" w:hAnsi="SimSun" w:eastAsia="SimSun" w:cs="SimSun"/>
          <w:sz w:val="28"/>
          <w:szCs w:val="28"/>
          <w:spacing w:val="-8"/>
        </w:rPr>
        <w:t>不足。</w:t>
      </w:r>
      <w:r>
        <w:rPr>
          <w:rFonts w:ascii="Times New Roman" w:hAnsi="Times New Roman" w:eastAsia="Times New Roman" w:cs="Times New Roman"/>
          <w:sz w:val="28"/>
          <w:szCs w:val="28"/>
          <w:spacing w:val="-8"/>
        </w:rPr>
        <w:t>ACC</w:t>
      </w:r>
      <w:r>
        <w:rPr>
          <w:rFonts w:ascii="Times New Roman" w:hAnsi="Times New Roman" w:eastAsia="Times New Roman" w:cs="Times New Roman"/>
          <w:sz w:val="28"/>
          <w:szCs w:val="28"/>
          <w:spacing w:val="34"/>
          <w:w w:val="101"/>
        </w:rPr>
        <w:t xml:space="preserve"> </w:t>
      </w:r>
      <w:r>
        <w:rPr>
          <w:rFonts w:ascii="SimSun" w:hAnsi="SimSun" w:eastAsia="SimSun" w:cs="SimSun"/>
          <w:sz w:val="28"/>
          <w:szCs w:val="28"/>
          <w:spacing w:val="-8"/>
        </w:rPr>
        <w:t>的发病机制则主要是结石嵌顿所致胆道梗阻、胆汁淤积， 局</w:t>
      </w:r>
      <w:r>
        <w:rPr>
          <w:rFonts w:ascii="SimSun" w:hAnsi="SimSun" w:eastAsia="SimSun" w:cs="SimSun"/>
          <w:sz w:val="28"/>
          <w:szCs w:val="28"/>
        </w:rPr>
        <w:t xml:space="preserve">  </w:t>
      </w:r>
      <w:r>
        <w:rPr>
          <w:rFonts w:ascii="SimSun" w:hAnsi="SimSun" w:eastAsia="SimSun" w:cs="SimSun"/>
          <w:sz w:val="28"/>
          <w:szCs w:val="28"/>
        </w:rPr>
        <w:t>部释放炎症因子，同时为胆道逆行的致病菌如革兰阴性杆菌提供了繁殖</w:t>
      </w:r>
      <w:r>
        <w:rPr>
          <w:rFonts w:ascii="SimSun" w:hAnsi="SimSun" w:eastAsia="SimSun" w:cs="SimSun"/>
          <w:sz w:val="28"/>
          <w:szCs w:val="28"/>
          <w:spacing w:val="1"/>
        </w:rPr>
        <w:t xml:space="preserve"> </w:t>
      </w:r>
      <w:r>
        <w:rPr>
          <w:rFonts w:ascii="SimSun" w:hAnsi="SimSun" w:eastAsia="SimSun" w:cs="SimSun"/>
          <w:sz w:val="28"/>
          <w:szCs w:val="28"/>
          <w:spacing w:val="-9"/>
        </w:rPr>
        <w:t>的环境。急性胆囊炎在未得到及时治疗时，易发生胆囊坏疽、胆囊穿孔，</w:t>
      </w:r>
      <w:r>
        <w:rPr>
          <w:rFonts w:ascii="SimSun" w:hAnsi="SimSun" w:eastAsia="SimSun" w:cs="SimSun"/>
          <w:sz w:val="28"/>
          <w:szCs w:val="28"/>
          <w:spacing w:val="3"/>
        </w:rPr>
        <w:t xml:space="preserve">  </w:t>
      </w:r>
      <w:r>
        <w:rPr>
          <w:rFonts w:ascii="SimSun" w:hAnsi="SimSun" w:eastAsia="SimSun" w:cs="SimSun"/>
          <w:sz w:val="28"/>
          <w:szCs w:val="28"/>
          <w:spacing w:val="-2"/>
        </w:rPr>
        <w:t>甚至穿孔至十二指肠、结肠等形成胆囊胃肠道内瘘</w:t>
      </w:r>
      <w:r>
        <w:rPr>
          <w:rFonts w:ascii="Times New Roman" w:hAnsi="Times New Roman" w:eastAsia="Times New Roman" w:cs="Times New Roman"/>
          <w:sz w:val="18"/>
          <w:szCs w:val="18"/>
          <w:spacing w:val="-2"/>
          <w:position w:val="12"/>
        </w:rPr>
        <w:t>[13] </w:t>
      </w:r>
      <w:r>
        <w:rPr>
          <w:rFonts w:ascii="SimSun" w:hAnsi="SimSun" w:eastAsia="SimSun" w:cs="SimSun"/>
          <w:sz w:val="28"/>
          <w:szCs w:val="28"/>
          <w:spacing w:val="-2"/>
        </w:rPr>
        <w:t>。因此，一旦被确</w:t>
      </w:r>
      <w:r>
        <w:rPr>
          <w:rFonts w:ascii="SimSun" w:hAnsi="SimSun" w:eastAsia="SimSun" w:cs="SimSun"/>
          <w:sz w:val="28"/>
          <w:szCs w:val="28"/>
          <w:spacing w:val="5"/>
        </w:rPr>
        <w:t xml:space="preserve"> </w:t>
      </w:r>
      <w:r>
        <w:rPr>
          <w:rFonts w:ascii="SimSun" w:hAnsi="SimSun" w:eastAsia="SimSun" w:cs="SimSun"/>
          <w:sz w:val="28"/>
          <w:szCs w:val="28"/>
          <w:spacing w:val="-1"/>
        </w:rPr>
        <w:t>诊为急性胆囊炎，应及时采取治疗。</w:t>
      </w:r>
      <w:r>
        <w:rPr>
          <w:rFonts w:ascii="Times New Roman" w:hAnsi="Times New Roman" w:eastAsia="Times New Roman" w:cs="Times New Roman"/>
          <w:sz w:val="28"/>
          <w:szCs w:val="28"/>
          <w:spacing w:val="-1"/>
        </w:rPr>
        <w:t>20</w:t>
      </w:r>
      <w:r>
        <w:rPr>
          <w:rFonts w:ascii="Times New Roman" w:hAnsi="Times New Roman" w:eastAsia="Times New Roman" w:cs="Times New Roman"/>
          <w:sz w:val="28"/>
          <w:szCs w:val="28"/>
          <w:spacing w:val="36"/>
        </w:rPr>
        <w:t xml:space="preserve"> </w:t>
      </w:r>
      <w:r>
        <w:rPr>
          <w:rFonts w:ascii="SimSun" w:hAnsi="SimSun" w:eastAsia="SimSun" w:cs="SimSun"/>
          <w:sz w:val="28"/>
          <w:szCs w:val="28"/>
          <w:spacing w:val="-1"/>
        </w:rPr>
        <w:t>世纪</w:t>
      </w:r>
      <w:r>
        <w:rPr>
          <w:rFonts w:ascii="SimSun" w:hAnsi="SimSun" w:eastAsia="SimSun" w:cs="SimSun"/>
          <w:sz w:val="28"/>
          <w:szCs w:val="28"/>
          <w:spacing w:val="-32"/>
        </w:rPr>
        <w:t xml:space="preserve"> </w:t>
      </w:r>
      <w:r>
        <w:rPr>
          <w:rFonts w:ascii="Times New Roman" w:hAnsi="Times New Roman" w:eastAsia="Times New Roman" w:cs="Times New Roman"/>
          <w:sz w:val="28"/>
          <w:szCs w:val="28"/>
          <w:spacing w:val="-1"/>
        </w:rPr>
        <w:t>80</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1"/>
        </w:rPr>
        <w:t>年</w:t>
      </w:r>
      <w:r>
        <w:rPr>
          <w:rFonts w:ascii="SimSun" w:hAnsi="SimSun" w:eastAsia="SimSun" w:cs="SimSun"/>
          <w:sz w:val="28"/>
          <w:szCs w:val="28"/>
          <w:spacing w:val="-2"/>
        </w:rPr>
        <w:t>代末，在欧洲首次成</w:t>
      </w:r>
      <w:r>
        <w:rPr>
          <w:rFonts w:ascii="SimSun" w:hAnsi="SimSun" w:eastAsia="SimSun" w:cs="SimSun"/>
          <w:sz w:val="28"/>
          <w:szCs w:val="28"/>
        </w:rPr>
        <w:t xml:space="preserve"> </w:t>
      </w:r>
      <w:r>
        <w:rPr>
          <w:rFonts w:ascii="SimSun" w:hAnsi="SimSun" w:eastAsia="SimSun" w:cs="SimSun"/>
          <w:sz w:val="28"/>
          <w:szCs w:val="28"/>
          <w:spacing w:val="-2"/>
        </w:rPr>
        <w:t>功进行腹腔镜胆囊切除术（</w:t>
      </w:r>
      <w:r>
        <w:rPr>
          <w:rFonts w:ascii="Times New Roman" w:hAnsi="Times New Roman" w:eastAsia="Times New Roman" w:cs="Times New Roman"/>
          <w:sz w:val="28"/>
          <w:szCs w:val="28"/>
          <w:spacing w:val="-2"/>
        </w:rPr>
        <w:t>Laparoscopic cholecystec</w:t>
      </w:r>
      <w:r>
        <w:rPr>
          <w:rFonts w:ascii="Times New Roman" w:hAnsi="Times New Roman" w:eastAsia="Times New Roman" w:cs="Times New Roman"/>
          <w:sz w:val="28"/>
          <w:szCs w:val="28"/>
          <w:spacing w:val="-3"/>
        </w:rPr>
        <w:t>tomy, LC</w:t>
      </w:r>
      <w:r>
        <w:rPr>
          <w:rFonts w:ascii="SimSun" w:hAnsi="SimSun" w:eastAsia="SimSun" w:cs="SimSun"/>
          <w:sz w:val="28"/>
          <w:szCs w:val="28"/>
          <w:spacing w:val="-3"/>
        </w:rPr>
        <w:t>）之后，</w:t>
      </w:r>
      <w:r>
        <w:rPr>
          <w:rFonts w:ascii="Times New Roman" w:hAnsi="Times New Roman" w:eastAsia="Times New Roman" w:cs="Times New Roman"/>
          <w:sz w:val="28"/>
          <w:szCs w:val="28"/>
          <w:spacing w:val="-3"/>
        </w:rPr>
        <w:t>LC</w:t>
      </w:r>
      <w:r>
        <w:rPr>
          <w:rFonts w:ascii="Times New Roman" w:hAnsi="Times New Roman" w:eastAsia="Times New Roman" w:cs="Times New Roman"/>
          <w:sz w:val="28"/>
          <w:szCs w:val="28"/>
        </w:rPr>
        <w:t xml:space="preserve">  </w:t>
      </w:r>
      <w:r>
        <w:rPr>
          <w:rFonts w:ascii="SimSun" w:hAnsi="SimSun" w:eastAsia="SimSun" w:cs="SimSun"/>
          <w:sz w:val="28"/>
          <w:szCs w:val="28"/>
          <w:spacing w:val="-4"/>
        </w:rPr>
        <w:t>的数量就在稳步增加；这种革命性的外科微创手术，因其切口更小、</w:t>
      </w:r>
      <w:r>
        <w:rPr>
          <w:rFonts w:ascii="SimSun" w:hAnsi="SimSun" w:eastAsia="SimSun" w:cs="SimSun"/>
          <w:sz w:val="28"/>
          <w:szCs w:val="28"/>
          <w:spacing w:val="-15"/>
        </w:rPr>
        <w:t xml:space="preserve"> </w:t>
      </w:r>
      <w:r>
        <w:rPr>
          <w:rFonts w:ascii="SimSun" w:hAnsi="SimSun" w:eastAsia="SimSun" w:cs="SimSun"/>
          <w:sz w:val="28"/>
          <w:szCs w:val="28"/>
          <w:spacing w:val="-4"/>
        </w:rPr>
        <w:t>痛</w:t>
      </w:r>
      <w:r>
        <w:rPr>
          <w:rFonts w:ascii="SimSun" w:hAnsi="SimSun" w:eastAsia="SimSun" w:cs="SimSun"/>
          <w:sz w:val="28"/>
          <w:szCs w:val="28"/>
        </w:rPr>
        <w:t xml:space="preserve"> </w:t>
      </w:r>
      <w:r>
        <w:rPr>
          <w:rFonts w:ascii="SimSun" w:hAnsi="SimSun" w:eastAsia="SimSun" w:cs="SimSun"/>
          <w:sz w:val="28"/>
          <w:szCs w:val="28"/>
          <w:spacing w:val="-10"/>
        </w:rPr>
        <w:t>苦更少、恢复更快，逐步替代开腹胆囊切除术（</w:t>
      </w:r>
      <w:r>
        <w:rPr>
          <w:rFonts w:ascii="Times New Roman" w:hAnsi="Times New Roman" w:eastAsia="Times New Roman" w:cs="Times New Roman"/>
          <w:sz w:val="28"/>
          <w:szCs w:val="28"/>
          <w:spacing w:val="-10"/>
        </w:rPr>
        <w:t>Open cholecystectomy, OC</w:t>
      </w:r>
      <w:r>
        <w:rPr>
          <w:rFonts w:ascii="SimSun" w:hAnsi="SimSun" w:eastAsia="SimSun" w:cs="SimSun"/>
          <w:sz w:val="28"/>
          <w:szCs w:val="28"/>
          <w:spacing w:val="-10"/>
        </w:rPr>
        <w:t>）</w:t>
      </w:r>
      <w:r>
        <w:rPr>
          <w:rFonts w:ascii="SimSun" w:hAnsi="SimSun" w:eastAsia="SimSun" w:cs="SimSun"/>
          <w:sz w:val="28"/>
          <w:szCs w:val="28"/>
          <w:spacing w:val="12"/>
        </w:rPr>
        <w:t xml:space="preserve"> </w:t>
      </w:r>
      <w:r>
        <w:rPr>
          <w:rFonts w:ascii="SimSun" w:hAnsi="SimSun" w:eastAsia="SimSun" w:cs="SimSun"/>
          <w:sz w:val="28"/>
          <w:szCs w:val="28"/>
          <w:spacing w:val="-1"/>
        </w:rPr>
        <w:t>成为治疗胆石症合并胆囊炎、胆囊息肉等良性胆囊疾病的“金标</w:t>
      </w:r>
      <w:r>
        <w:rPr>
          <w:rFonts w:ascii="SimSun" w:hAnsi="SimSun" w:eastAsia="SimSun" w:cs="SimSun"/>
          <w:sz w:val="28"/>
          <w:szCs w:val="28"/>
          <w:spacing w:val="-2"/>
        </w:rPr>
        <w:t>准</w:t>
      </w:r>
      <w:r>
        <w:rPr>
          <w:rFonts w:ascii="SimSun" w:hAnsi="SimSun" w:eastAsia="SimSun" w:cs="SimSun"/>
          <w:sz w:val="28"/>
          <w:szCs w:val="28"/>
          <w:spacing w:val="-103"/>
        </w:rPr>
        <w:t xml:space="preserve"> </w:t>
      </w:r>
      <w:r>
        <w:rPr>
          <w:rFonts w:ascii="SimSun" w:hAnsi="SimSun" w:eastAsia="SimSun" w:cs="SimSun"/>
          <w:sz w:val="28"/>
          <w:szCs w:val="28"/>
          <w:spacing w:val="-2"/>
        </w:rPr>
        <w:t>”手</w:t>
      </w:r>
      <w:r>
        <w:rPr>
          <w:rFonts w:ascii="SimSun" w:hAnsi="SimSun" w:eastAsia="SimSun" w:cs="SimSun"/>
          <w:sz w:val="28"/>
          <w:szCs w:val="28"/>
        </w:rPr>
        <w:t xml:space="preserve"> </w:t>
      </w:r>
      <w:r>
        <w:rPr>
          <w:rFonts w:ascii="SimSun" w:hAnsi="SimSun" w:eastAsia="SimSun" w:cs="SimSun"/>
          <w:sz w:val="28"/>
          <w:szCs w:val="28"/>
          <w:spacing w:val="-1"/>
        </w:rPr>
        <w:t>术方式</w:t>
      </w:r>
      <w:r>
        <w:rPr>
          <w:rFonts w:ascii="Times New Roman" w:hAnsi="Times New Roman" w:eastAsia="Times New Roman" w:cs="Times New Roman"/>
          <w:sz w:val="18"/>
          <w:szCs w:val="18"/>
          <w:spacing w:val="-1"/>
          <w:position w:val="12"/>
        </w:rPr>
        <w:t>[14]</w:t>
      </w:r>
      <w:r>
        <w:rPr>
          <w:rFonts w:ascii="SimSun" w:hAnsi="SimSun" w:eastAsia="SimSun" w:cs="SimSun"/>
          <w:sz w:val="28"/>
          <w:szCs w:val="28"/>
          <w:spacing w:val="-1"/>
        </w:rPr>
        <w:t>。随着人口老龄化发展，外科各领域的老年患者手术量均日趋</w:t>
      </w:r>
      <w:r>
        <w:rPr>
          <w:rFonts w:ascii="SimSun" w:hAnsi="SimSun" w:eastAsia="SimSun" w:cs="SimSun"/>
          <w:sz w:val="28"/>
          <w:szCs w:val="28"/>
          <w:spacing w:val="13"/>
        </w:rPr>
        <w:t xml:space="preserve"> </w:t>
      </w:r>
      <w:r>
        <w:rPr>
          <w:rFonts w:ascii="SimSun" w:hAnsi="SimSun" w:eastAsia="SimSun" w:cs="SimSun"/>
          <w:sz w:val="28"/>
          <w:szCs w:val="28"/>
          <w:spacing w:val="-1"/>
        </w:rPr>
        <w:t>增多，老年患者罹患急性胆囊炎的病例也越来越多</w:t>
      </w:r>
      <w:r>
        <w:rPr>
          <w:rFonts w:ascii="Times New Roman" w:hAnsi="Times New Roman" w:eastAsia="Times New Roman" w:cs="Times New Roman"/>
          <w:sz w:val="18"/>
          <w:szCs w:val="18"/>
          <w:spacing w:val="-1"/>
          <w:position w:val="12"/>
        </w:rPr>
        <w:t>[15]</w:t>
      </w:r>
      <w:r>
        <w:rPr>
          <w:rFonts w:ascii="SimSun" w:hAnsi="SimSun" w:eastAsia="SimSun" w:cs="SimSun"/>
          <w:sz w:val="28"/>
          <w:szCs w:val="28"/>
          <w:spacing w:val="-1"/>
        </w:rPr>
        <w:t>。老年人各器官功</w:t>
      </w:r>
      <w:r>
        <w:rPr>
          <w:rFonts w:ascii="SimSun" w:hAnsi="SimSun" w:eastAsia="SimSun" w:cs="SimSun"/>
          <w:sz w:val="28"/>
          <w:szCs w:val="28"/>
          <w:spacing w:val="15"/>
        </w:rPr>
        <w:t xml:space="preserve"> </w:t>
      </w:r>
      <w:r>
        <w:rPr>
          <w:rFonts w:ascii="SimSun" w:hAnsi="SimSun" w:eastAsia="SimSun" w:cs="SimSun"/>
          <w:sz w:val="28"/>
          <w:szCs w:val="28"/>
        </w:rPr>
        <w:t>能衰退，多合并高血压、糖尿病、冠心病等各种基础疾病，并且对疼痛</w:t>
      </w:r>
      <w:r>
        <w:rPr>
          <w:rFonts w:ascii="SimSun" w:hAnsi="SimSun" w:eastAsia="SimSun" w:cs="SimSun"/>
          <w:sz w:val="28"/>
          <w:szCs w:val="28"/>
          <w:spacing w:val="3"/>
        </w:rPr>
        <w:t xml:space="preserve"> </w:t>
      </w:r>
      <w:r>
        <w:rPr>
          <w:rFonts w:ascii="SimSun" w:hAnsi="SimSun" w:eastAsia="SimSun" w:cs="SimSun"/>
          <w:sz w:val="28"/>
          <w:szCs w:val="28"/>
        </w:rPr>
        <w:t>的反应有所下降，易导致疾病诊断延误的情况，最终影响治疗效果。患</w:t>
      </w:r>
      <w:r>
        <w:rPr>
          <w:rFonts w:ascii="SimSun" w:hAnsi="SimSun" w:eastAsia="SimSun" w:cs="SimSun"/>
          <w:sz w:val="28"/>
          <w:szCs w:val="28"/>
          <w:spacing w:val="2"/>
        </w:rPr>
        <w:t xml:space="preserve"> </w:t>
      </w:r>
      <w:r>
        <w:rPr>
          <w:rFonts w:ascii="SimSun" w:hAnsi="SimSun" w:eastAsia="SimSun" w:cs="SimSun"/>
          <w:sz w:val="28"/>
          <w:szCs w:val="28"/>
        </w:rPr>
        <w:t>者常因治疗不及时出现胆囊坏疽穿孔、中毒性休克等严重并发症，最终</w:t>
      </w:r>
      <w:r>
        <w:rPr>
          <w:rFonts w:ascii="SimSun" w:hAnsi="SimSun" w:eastAsia="SimSun" w:cs="SimSun"/>
          <w:sz w:val="28"/>
          <w:szCs w:val="28"/>
          <w:spacing w:val="3"/>
        </w:rPr>
        <w:t xml:space="preserve"> </w:t>
      </w:r>
      <w:r>
        <w:rPr>
          <w:rFonts w:ascii="SimSun" w:hAnsi="SimSun" w:eastAsia="SimSun" w:cs="SimSun"/>
          <w:sz w:val="28"/>
          <w:szCs w:val="28"/>
          <w:spacing w:val="-1"/>
        </w:rPr>
        <w:t>危及生命</w:t>
      </w:r>
      <w:r>
        <w:rPr>
          <w:rFonts w:ascii="Times New Roman" w:hAnsi="Times New Roman" w:eastAsia="Times New Roman" w:cs="Times New Roman"/>
          <w:sz w:val="18"/>
          <w:szCs w:val="18"/>
          <w:spacing w:val="-1"/>
          <w:position w:val="12"/>
        </w:rPr>
        <w:t>[16]</w:t>
      </w:r>
      <w:r>
        <w:rPr>
          <w:rFonts w:ascii="SimSun" w:hAnsi="SimSun" w:eastAsia="SimSun" w:cs="SimSun"/>
          <w:sz w:val="28"/>
          <w:szCs w:val="28"/>
          <w:spacing w:val="-1"/>
        </w:rPr>
        <w:t>。相关研究表明，急诊胆囊切除术中，老年患者的死亡率可</w:t>
      </w:r>
      <w:r>
        <w:rPr>
          <w:rFonts w:ascii="SimSun" w:hAnsi="SimSun" w:eastAsia="SimSun" w:cs="SimSun"/>
          <w:sz w:val="28"/>
          <w:szCs w:val="28"/>
          <w:spacing w:val="15"/>
        </w:rPr>
        <w:t xml:space="preserve"> </w:t>
      </w:r>
      <w:r>
        <w:rPr>
          <w:rFonts w:ascii="SimSun" w:hAnsi="SimSun" w:eastAsia="SimSun" w:cs="SimSun"/>
          <w:sz w:val="28"/>
          <w:szCs w:val="28"/>
          <w:spacing w:val="-3"/>
          <w:position w:val="-2"/>
        </w:rPr>
        <w:t>高达</w:t>
      </w:r>
      <w:r>
        <w:rPr>
          <w:rFonts w:ascii="SimSun" w:hAnsi="SimSun" w:eastAsia="SimSun" w:cs="SimSun"/>
          <w:sz w:val="28"/>
          <w:szCs w:val="28"/>
          <w:spacing w:val="-56"/>
          <w:position w:val="-2"/>
        </w:rPr>
        <w:t xml:space="preserve"> </w:t>
      </w:r>
      <w:r>
        <w:rPr>
          <w:rFonts w:ascii="Times New Roman" w:hAnsi="Times New Roman" w:eastAsia="Times New Roman" w:cs="Times New Roman"/>
          <w:sz w:val="28"/>
          <w:szCs w:val="28"/>
          <w:spacing w:val="-3"/>
          <w:position w:val="-2"/>
        </w:rPr>
        <w:t>3.5</w:t>
      </w:r>
      <w:r>
        <w:rPr>
          <w:rFonts w:ascii="SimSun" w:hAnsi="SimSun" w:eastAsia="SimSun" w:cs="SimSun"/>
          <w:sz w:val="28"/>
          <w:szCs w:val="28"/>
          <w:spacing w:val="-3"/>
          <w:position w:val="-2"/>
        </w:rPr>
        <w:t>％</w:t>
      </w:r>
      <w:r>
        <w:rPr>
          <w:rFonts w:ascii="SimSun" w:hAnsi="SimSun" w:eastAsia="SimSun" w:cs="SimSun"/>
          <w:sz w:val="28"/>
          <w:szCs w:val="28"/>
          <w:spacing w:val="-34"/>
          <w:position w:val="-2"/>
        </w:rPr>
        <w:t xml:space="preserve"> </w:t>
      </w:r>
      <w:r>
        <w:rPr>
          <w:rFonts w:ascii="Times New Roman" w:hAnsi="Times New Roman" w:eastAsia="Times New Roman" w:cs="Times New Roman"/>
          <w:sz w:val="18"/>
          <w:szCs w:val="18"/>
          <w:spacing w:val="-3"/>
          <w:position w:val="10"/>
        </w:rPr>
        <w:t>[17]</w:t>
      </w:r>
      <w:r>
        <w:rPr>
          <w:rFonts w:ascii="SimSun" w:hAnsi="SimSun" w:eastAsia="SimSun" w:cs="SimSun"/>
          <w:sz w:val="28"/>
          <w:szCs w:val="28"/>
          <w:spacing w:val="-3"/>
          <w:position w:val="-2"/>
        </w:rPr>
        <w:t>。</w:t>
      </w:r>
    </w:p>
    <w:p>
      <w:pPr>
        <w:ind w:left="1116" w:right="188" w:firstLine="615"/>
        <w:spacing w:before="3" w:line="291" w:lineRule="auto"/>
        <w:jc w:val="both"/>
        <w:rPr>
          <w:rFonts w:ascii="SimSun" w:hAnsi="SimSun" w:eastAsia="SimSun" w:cs="SimSun"/>
          <w:sz w:val="28"/>
          <w:szCs w:val="28"/>
        </w:rPr>
      </w:pPr>
      <w:r>
        <w:rPr>
          <w:rFonts w:ascii="SimSun" w:hAnsi="SimSun" w:eastAsia="SimSun" w:cs="SimSun"/>
          <w:sz w:val="28"/>
          <w:szCs w:val="28"/>
          <w:spacing w:val="-1"/>
        </w:rPr>
        <w:t>目前在</w:t>
      </w:r>
      <w:r>
        <w:rPr>
          <w:rFonts w:ascii="SimSun" w:hAnsi="SimSun" w:eastAsia="SimSun" w:cs="SimSun"/>
          <w:sz w:val="28"/>
          <w:szCs w:val="28"/>
          <w:spacing w:val="-40"/>
        </w:rPr>
        <w:t xml:space="preserve"> </w:t>
      </w:r>
      <w:r>
        <w:rPr>
          <w:rFonts w:ascii="Times New Roman" w:hAnsi="Times New Roman" w:eastAsia="Times New Roman" w:cs="Times New Roman"/>
          <w:sz w:val="28"/>
          <w:szCs w:val="28"/>
          <w:spacing w:val="-1"/>
        </w:rPr>
        <w:t>LC</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1"/>
        </w:rPr>
        <w:t>手术中应用</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1"/>
        </w:rPr>
        <w:t>理念的研究可见报道</w:t>
      </w:r>
      <w:r>
        <w:rPr>
          <w:rFonts w:ascii="Times New Roman" w:hAnsi="Times New Roman" w:eastAsia="Times New Roman" w:cs="Times New Roman"/>
          <w:sz w:val="18"/>
          <w:szCs w:val="18"/>
          <w:spacing w:val="-1"/>
          <w:position w:val="12"/>
        </w:rPr>
        <w:t>[18]</w:t>
      </w:r>
      <w:r>
        <w:rPr>
          <w:rFonts w:ascii="SimSun" w:hAnsi="SimSun" w:eastAsia="SimSun" w:cs="SimSun"/>
          <w:sz w:val="28"/>
          <w:szCs w:val="28"/>
          <w:spacing w:val="-1"/>
        </w:rPr>
        <w:t>，但是对急性</w:t>
      </w:r>
      <w:r>
        <w:rPr>
          <w:rFonts w:ascii="SimSun" w:hAnsi="SimSun" w:eastAsia="SimSun" w:cs="SimSun"/>
          <w:sz w:val="28"/>
          <w:szCs w:val="28"/>
        </w:rPr>
        <w:t xml:space="preserve"> </w:t>
      </w:r>
      <w:r>
        <w:rPr>
          <w:rFonts w:ascii="SimSun" w:hAnsi="SimSun" w:eastAsia="SimSun" w:cs="SimSun"/>
          <w:sz w:val="28"/>
          <w:szCs w:val="28"/>
        </w:rPr>
        <w:t>胆囊炎老年患者的相关研究较少。本研究分析老年急性胆囊炎</w:t>
      </w:r>
      <w:r>
        <w:rPr>
          <w:rFonts w:ascii="SimSun" w:hAnsi="SimSun" w:eastAsia="SimSun" w:cs="SimSun"/>
          <w:sz w:val="28"/>
          <w:szCs w:val="28"/>
          <w:spacing w:val="-1"/>
        </w:rPr>
        <w:t>患者行腹</w:t>
      </w:r>
      <w:r>
        <w:rPr>
          <w:rFonts w:ascii="SimSun" w:hAnsi="SimSun" w:eastAsia="SimSun" w:cs="SimSun"/>
          <w:sz w:val="28"/>
          <w:szCs w:val="28"/>
        </w:rPr>
        <w:t xml:space="preserve"> </w:t>
      </w:r>
      <w:r>
        <w:rPr>
          <w:rFonts w:ascii="SimSun" w:hAnsi="SimSun" w:eastAsia="SimSun" w:cs="SimSun"/>
          <w:sz w:val="28"/>
          <w:szCs w:val="28"/>
          <w:spacing w:val="-1"/>
        </w:rPr>
        <w:t>腔镜下胆囊切除术的临床资料，把应用了</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理念的围手术期处理与</w:t>
      </w:r>
      <w:r>
        <w:rPr>
          <w:rFonts w:ascii="SimSun" w:hAnsi="SimSun" w:eastAsia="SimSun" w:cs="SimSun"/>
          <w:sz w:val="28"/>
          <w:szCs w:val="28"/>
        </w:rPr>
        <w:t xml:space="preserve"> </w:t>
      </w:r>
      <w:r>
        <w:rPr>
          <w:rFonts w:ascii="SimSun" w:hAnsi="SimSun" w:eastAsia="SimSun" w:cs="SimSun"/>
          <w:sz w:val="28"/>
          <w:szCs w:val="28"/>
          <w:spacing w:val="-1"/>
        </w:rPr>
        <w:t>传统的围手术期处理相对照，观察</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理念在老年急诊胆囊手术中的</w:t>
      </w:r>
      <w:r>
        <w:rPr>
          <w:rFonts w:ascii="SimSun" w:hAnsi="SimSun" w:eastAsia="SimSun" w:cs="SimSun"/>
          <w:sz w:val="28"/>
          <w:szCs w:val="28"/>
        </w:rPr>
        <w:t xml:space="preserve"> </w:t>
      </w:r>
      <w:r>
        <w:rPr>
          <w:rFonts w:ascii="SimSun" w:hAnsi="SimSun" w:eastAsia="SimSun" w:cs="SimSun"/>
          <w:sz w:val="28"/>
          <w:szCs w:val="28"/>
        </w:rPr>
        <w:t>安全性、有效性及可行性，为罹患急性胆囊炎行腹腔镜下</w:t>
      </w:r>
      <w:r>
        <w:rPr>
          <w:rFonts w:ascii="SimSun" w:hAnsi="SimSun" w:eastAsia="SimSun" w:cs="SimSun"/>
          <w:sz w:val="28"/>
          <w:szCs w:val="28"/>
          <w:spacing w:val="-1"/>
        </w:rPr>
        <w:t>胆囊切除术的</w:t>
      </w:r>
      <w:r>
        <w:rPr>
          <w:rFonts w:ascii="SimSun" w:hAnsi="SimSun" w:eastAsia="SimSun" w:cs="SimSun"/>
          <w:sz w:val="28"/>
          <w:szCs w:val="28"/>
        </w:rPr>
        <w:t xml:space="preserve"> </w:t>
      </w:r>
      <w:r>
        <w:rPr>
          <w:rFonts w:ascii="SimSun" w:hAnsi="SimSun" w:eastAsia="SimSun" w:cs="SimSun"/>
          <w:sz w:val="28"/>
          <w:szCs w:val="28"/>
          <w:spacing w:val="-2"/>
        </w:rPr>
        <w:t>老年患者的围手术期处理提供循证医学证据。</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5775"/>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spacing w:line="232" w:lineRule="auto"/>
        <w:sectPr>
          <w:headerReference w:type="default" r:id="rId16"/>
          <w:pgSz w:w="11907" w:h="16839"/>
          <w:pgMar w:top="1403" w:right="1500" w:bottom="604" w:left="424" w:header="962" w:footer="354" w:gutter="0"/>
        </w:sectPr>
        <w:rPr>
          <w:rFonts w:ascii="Times New Roman" w:hAnsi="Times New Roman" w:eastAsia="Times New Roman" w:cs="Times New Roman"/>
          <w:sz w:val="18"/>
          <w:szCs w:val="18"/>
        </w:rPr>
      </w:pPr>
    </w:p>
    <w:p>
      <w:pPr>
        <w:ind w:left="4714"/>
        <w:spacing w:line="218" w:lineRule="auto"/>
        <w:outlineLvl w:val="1"/>
        <w:rPr>
          <w:rFonts w:ascii="SimHei" w:hAnsi="SimHei" w:eastAsia="SimHei" w:cs="SimHei"/>
          <w:sz w:val="28"/>
          <w:szCs w:val="28"/>
        </w:rPr>
      </w:pPr>
      <w:bookmarkStart w:name="bookmark22" w:id="3"/>
      <w:bookmarkEnd w:id="3"/>
      <w:r>
        <w:rPr>
          <w:rFonts w:ascii="SimHei" w:hAnsi="SimHei" w:eastAsia="SimHei" w:cs="SimHei"/>
          <w:sz w:val="28"/>
          <w:szCs w:val="28"/>
          <w:b/>
          <w:bCs/>
          <w:spacing w:val="-4"/>
        </w:rPr>
        <w:t>材料与方法</w:t>
      </w:r>
    </w:p>
    <w:p>
      <w:pPr>
        <w:ind w:left="1140"/>
        <w:spacing w:before="282" w:line="238" w:lineRule="auto"/>
        <w:rPr>
          <w:rFonts w:ascii="SimSun" w:hAnsi="SimSun" w:eastAsia="SimSun" w:cs="SimSun"/>
          <w:sz w:val="28"/>
          <w:szCs w:val="28"/>
        </w:rPr>
      </w:pPr>
      <w:r>
        <w:rPr>
          <w:rFonts w:ascii="Times New Roman" w:hAnsi="Times New Roman" w:eastAsia="Times New Roman" w:cs="Times New Roman"/>
          <w:sz w:val="28"/>
          <w:szCs w:val="28"/>
          <w:spacing w:val="-9"/>
        </w:rPr>
        <w:t>1</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9"/>
        </w:rPr>
        <w:t>研究对象</w:t>
      </w:r>
    </w:p>
    <w:p>
      <w:pPr>
        <w:ind w:left="1140"/>
        <w:spacing w:before="80" w:line="239" w:lineRule="auto"/>
        <w:rPr>
          <w:rFonts w:ascii="SimSun" w:hAnsi="SimSun" w:eastAsia="SimSun" w:cs="SimSun"/>
          <w:sz w:val="28"/>
          <w:szCs w:val="28"/>
        </w:rPr>
      </w:pPr>
      <w:r>
        <w:rPr>
          <w:rFonts w:ascii="Times New Roman" w:hAnsi="Times New Roman" w:eastAsia="Times New Roman" w:cs="Times New Roman"/>
          <w:sz w:val="28"/>
          <w:szCs w:val="28"/>
          <w:spacing w:val="-6"/>
        </w:rPr>
        <w:t>1.1</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6"/>
        </w:rPr>
        <w:t>病例来源</w:t>
      </w:r>
    </w:p>
    <w:p>
      <w:pPr>
        <w:ind w:left="1123" w:right="187" w:firstLine="582"/>
        <w:spacing w:before="76" w:line="289" w:lineRule="auto"/>
        <w:jc w:val="both"/>
        <w:rPr>
          <w:rFonts w:ascii="SimSun" w:hAnsi="SimSun" w:eastAsia="SimSun" w:cs="SimSun"/>
          <w:sz w:val="28"/>
          <w:szCs w:val="28"/>
        </w:rPr>
      </w:pPr>
      <w:r>
        <w:rPr>
          <w:rFonts w:ascii="SimSun" w:hAnsi="SimSun" w:eastAsia="SimSun" w:cs="SimSun"/>
          <w:sz w:val="28"/>
          <w:szCs w:val="28"/>
          <w:spacing w:val="-4"/>
        </w:rPr>
        <w:t>回顾性收集承德医学院附属医院</w:t>
      </w:r>
      <w:r>
        <w:rPr>
          <w:rFonts w:ascii="SimSun" w:hAnsi="SimSun" w:eastAsia="SimSun" w:cs="SimSun"/>
          <w:sz w:val="28"/>
          <w:szCs w:val="28"/>
          <w:spacing w:val="-82"/>
        </w:rPr>
        <w:t xml:space="preserve"> </w:t>
      </w:r>
      <w:r>
        <w:rPr>
          <w:rFonts w:ascii="Times New Roman" w:hAnsi="Times New Roman" w:eastAsia="Times New Roman" w:cs="Times New Roman"/>
          <w:sz w:val="28"/>
          <w:szCs w:val="28"/>
          <w:spacing w:val="-4"/>
        </w:rPr>
        <w:t>2018 </w:t>
      </w:r>
      <w:r>
        <w:rPr>
          <w:rFonts w:ascii="SimSun" w:hAnsi="SimSun" w:eastAsia="SimSun" w:cs="SimSun"/>
          <w:sz w:val="28"/>
          <w:szCs w:val="28"/>
          <w:spacing w:val="-4"/>
        </w:rPr>
        <w:t>年</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4"/>
        </w:rPr>
        <w:t>10 </w:t>
      </w:r>
      <w:r>
        <w:rPr>
          <w:rFonts w:ascii="SimSun" w:hAnsi="SimSun" w:eastAsia="SimSun" w:cs="SimSun"/>
          <w:sz w:val="28"/>
          <w:szCs w:val="28"/>
          <w:spacing w:val="-4"/>
        </w:rPr>
        <w:t>月</w:t>
      </w:r>
      <w:r>
        <w:rPr>
          <w:rFonts w:ascii="SimSun" w:hAnsi="SimSun" w:eastAsia="SimSun" w:cs="SimSun"/>
          <w:sz w:val="28"/>
          <w:szCs w:val="28"/>
          <w:spacing w:val="-5"/>
        </w:rPr>
        <w:t>至</w:t>
      </w:r>
      <w:r>
        <w:rPr>
          <w:rFonts w:ascii="SimSun" w:hAnsi="SimSun" w:eastAsia="SimSun" w:cs="SimSun"/>
          <w:sz w:val="28"/>
          <w:szCs w:val="28"/>
          <w:spacing w:val="-81"/>
        </w:rPr>
        <w:t xml:space="preserve"> </w:t>
      </w:r>
      <w:r>
        <w:rPr>
          <w:rFonts w:ascii="Times New Roman" w:hAnsi="Times New Roman" w:eastAsia="Times New Roman" w:cs="Times New Roman"/>
          <w:sz w:val="28"/>
          <w:szCs w:val="28"/>
          <w:spacing w:val="-5"/>
        </w:rPr>
        <w:t>2021 </w:t>
      </w:r>
      <w:r>
        <w:rPr>
          <w:rFonts w:ascii="SimSun" w:hAnsi="SimSun" w:eastAsia="SimSun" w:cs="SimSun"/>
          <w:sz w:val="28"/>
          <w:szCs w:val="28"/>
          <w:spacing w:val="-5"/>
        </w:rPr>
        <w:t>年</w:t>
      </w:r>
      <w:r>
        <w:rPr>
          <w:rFonts w:ascii="SimSun" w:hAnsi="SimSun" w:eastAsia="SimSun" w:cs="SimSun"/>
          <w:sz w:val="28"/>
          <w:szCs w:val="28"/>
          <w:spacing w:val="-76"/>
        </w:rPr>
        <w:t xml:space="preserve"> </w:t>
      </w:r>
      <w:r>
        <w:rPr>
          <w:rFonts w:ascii="Times New Roman" w:hAnsi="Times New Roman" w:eastAsia="Times New Roman" w:cs="Times New Roman"/>
          <w:sz w:val="28"/>
          <w:szCs w:val="28"/>
          <w:spacing w:val="-5"/>
        </w:rPr>
        <w:t>9 </w:t>
      </w:r>
      <w:r>
        <w:rPr>
          <w:rFonts w:ascii="SimSun" w:hAnsi="SimSun" w:eastAsia="SimSun" w:cs="SimSun"/>
          <w:sz w:val="28"/>
          <w:szCs w:val="28"/>
          <w:spacing w:val="-5"/>
        </w:rPr>
        <w:t>月于全麻</w:t>
      </w:r>
      <w:r>
        <w:rPr>
          <w:rFonts w:ascii="SimSun" w:hAnsi="SimSun" w:eastAsia="SimSun" w:cs="SimSun"/>
          <w:sz w:val="28"/>
          <w:szCs w:val="28"/>
        </w:rPr>
        <w:t xml:space="preserve"> </w:t>
      </w:r>
      <w:r>
        <w:rPr>
          <w:rFonts w:ascii="SimSun" w:hAnsi="SimSun" w:eastAsia="SimSun" w:cs="SimSun"/>
          <w:sz w:val="28"/>
          <w:szCs w:val="28"/>
        </w:rPr>
        <w:t>下行腹腔镜下胆囊切除术的老年急性胆囊炎患者</w:t>
      </w:r>
      <w:r>
        <w:rPr>
          <w:rFonts w:ascii="SimSun" w:hAnsi="SimSun" w:eastAsia="SimSun" w:cs="SimSun"/>
          <w:sz w:val="28"/>
          <w:szCs w:val="28"/>
          <w:spacing w:val="-1"/>
        </w:rPr>
        <w:t>病例。按围手术期处理</w:t>
      </w:r>
      <w:r>
        <w:rPr>
          <w:rFonts w:ascii="SimSun" w:hAnsi="SimSun" w:eastAsia="SimSun" w:cs="SimSun"/>
          <w:sz w:val="28"/>
          <w:szCs w:val="28"/>
        </w:rPr>
        <w:t xml:space="preserve"> </w:t>
      </w:r>
      <w:r>
        <w:rPr>
          <w:rFonts w:ascii="SimSun" w:hAnsi="SimSun" w:eastAsia="SimSun" w:cs="SimSun"/>
          <w:sz w:val="28"/>
          <w:szCs w:val="28"/>
          <w:spacing w:val="1"/>
        </w:rPr>
        <w:t>是否应用</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
        </w:rPr>
        <w:t>理念分为</w:t>
      </w:r>
      <w:r>
        <w:rPr>
          <w:rFonts w:ascii="SimSun" w:hAnsi="SimSun" w:eastAsia="SimSun" w:cs="SimSun"/>
          <w:sz w:val="28"/>
          <w:szCs w:val="28"/>
          <w:spacing w:val="-64"/>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
        </w:rPr>
        <w:t>组和传统组。根据国家卫生</w:t>
      </w:r>
      <w:r>
        <w:rPr>
          <w:rFonts w:ascii="SimSun" w:hAnsi="SimSun" w:eastAsia="SimSun" w:cs="SimSun"/>
          <w:sz w:val="28"/>
          <w:szCs w:val="28"/>
        </w:rPr>
        <w:t>健康委员会 </w:t>
      </w:r>
      <w:r>
        <w:rPr>
          <w:rFonts w:ascii="SimSun" w:hAnsi="SimSun" w:eastAsia="SimSun" w:cs="SimSun"/>
          <w:sz w:val="28"/>
          <w:szCs w:val="28"/>
          <w:spacing w:val="-1"/>
        </w:rPr>
        <w:t>发布的《中国健康老年人标准（</w:t>
      </w:r>
      <w:r>
        <w:rPr>
          <w:rFonts w:ascii="Times New Roman" w:hAnsi="Times New Roman" w:eastAsia="Times New Roman" w:cs="Times New Roman"/>
          <w:sz w:val="28"/>
          <w:szCs w:val="28"/>
          <w:spacing w:val="-1"/>
        </w:rPr>
        <w:t>WS/T  802</w:t>
      </w:r>
      <w:r>
        <w:rPr>
          <w:rFonts w:ascii="SimSun" w:hAnsi="SimSun" w:eastAsia="SimSun" w:cs="SimSun"/>
          <w:sz w:val="28"/>
          <w:szCs w:val="28"/>
          <w:spacing w:val="-2"/>
        </w:rPr>
        <w:t>—</w:t>
      </w:r>
      <w:r>
        <w:rPr>
          <w:rFonts w:ascii="Times New Roman" w:hAnsi="Times New Roman" w:eastAsia="Times New Roman" w:cs="Times New Roman"/>
          <w:sz w:val="28"/>
          <w:szCs w:val="28"/>
          <w:spacing w:val="-2"/>
        </w:rPr>
        <w:t>2022</w:t>
      </w:r>
      <w:r>
        <w:rPr>
          <w:rFonts w:ascii="SimSun" w:hAnsi="SimSun" w:eastAsia="SimSun" w:cs="SimSun"/>
          <w:sz w:val="28"/>
          <w:szCs w:val="28"/>
          <w:spacing w:val="-2"/>
        </w:rPr>
        <w:t>）》确定</w:t>
      </w:r>
      <w:r>
        <w:rPr>
          <w:rFonts w:ascii="SimSun" w:hAnsi="SimSun" w:eastAsia="SimSun" w:cs="SimSun"/>
          <w:sz w:val="28"/>
          <w:szCs w:val="28"/>
          <w:spacing w:val="-39"/>
        </w:rPr>
        <w:t xml:space="preserve"> </w:t>
      </w:r>
      <w:r>
        <w:rPr>
          <w:rFonts w:ascii="Times New Roman" w:hAnsi="Times New Roman" w:eastAsia="Times New Roman" w:cs="Times New Roman"/>
          <w:sz w:val="28"/>
          <w:szCs w:val="28"/>
          <w:spacing w:val="-2"/>
        </w:rPr>
        <w:t>60</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2"/>
        </w:rPr>
        <w:t>岁以上为</w:t>
      </w:r>
      <w:r>
        <w:rPr>
          <w:rFonts w:ascii="SimSun" w:hAnsi="SimSun" w:eastAsia="SimSun" w:cs="SimSun"/>
          <w:sz w:val="28"/>
          <w:szCs w:val="28"/>
        </w:rPr>
        <w:t xml:space="preserve"> </w:t>
      </w:r>
      <w:r>
        <w:rPr>
          <w:rFonts w:ascii="SimSun" w:hAnsi="SimSun" w:eastAsia="SimSun" w:cs="SimSun"/>
          <w:sz w:val="28"/>
          <w:szCs w:val="28"/>
          <w:spacing w:val="-11"/>
        </w:rPr>
        <w:t>老年人。</w:t>
      </w:r>
    </w:p>
    <w:p>
      <w:pPr>
        <w:ind w:left="1140"/>
        <w:spacing w:before="10" w:line="239" w:lineRule="auto"/>
        <w:rPr>
          <w:rFonts w:ascii="SimSun" w:hAnsi="SimSun" w:eastAsia="SimSun" w:cs="SimSun"/>
          <w:sz w:val="28"/>
          <w:szCs w:val="28"/>
        </w:rPr>
      </w:pPr>
      <w:r>
        <w:rPr>
          <w:rFonts w:ascii="Times New Roman" w:hAnsi="Times New Roman" w:eastAsia="Times New Roman" w:cs="Times New Roman"/>
          <w:sz w:val="28"/>
          <w:szCs w:val="28"/>
          <w:spacing w:val="-2"/>
        </w:rPr>
        <w:t>1.2    </w:t>
      </w:r>
      <w:r>
        <w:rPr>
          <w:rFonts w:ascii="SimSun" w:hAnsi="SimSun" w:eastAsia="SimSun" w:cs="SimSun"/>
          <w:sz w:val="28"/>
          <w:szCs w:val="28"/>
          <w:spacing w:val="-2"/>
        </w:rPr>
        <w:t>急性胆囊炎诊断标准</w:t>
      </w:r>
    </w:p>
    <w:p>
      <w:pPr>
        <w:ind w:left="1117" w:right="66" w:firstLine="560"/>
        <w:spacing w:before="76" w:line="290" w:lineRule="auto"/>
        <w:jc w:val="both"/>
        <w:rPr>
          <w:rFonts w:ascii="SimSun" w:hAnsi="SimSun" w:eastAsia="SimSun" w:cs="SimSun"/>
          <w:sz w:val="28"/>
          <w:szCs w:val="28"/>
        </w:rPr>
      </w:pPr>
      <w:r>
        <w:rPr>
          <w:rFonts w:ascii="SimSun" w:hAnsi="SimSun" w:eastAsia="SimSun" w:cs="SimSun"/>
          <w:sz w:val="28"/>
          <w:szCs w:val="28"/>
          <w:spacing w:val="-2"/>
        </w:rPr>
        <w:t>根据</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2"/>
        </w:rPr>
        <w:t>2018 </w:t>
      </w:r>
      <w:r>
        <w:rPr>
          <w:rFonts w:ascii="SimSun" w:hAnsi="SimSun" w:eastAsia="SimSun" w:cs="SimSun"/>
          <w:sz w:val="28"/>
          <w:szCs w:val="28"/>
          <w:spacing w:val="-2"/>
        </w:rPr>
        <w:t>版急性胆囊炎东京指南（</w:t>
      </w:r>
      <w:r>
        <w:rPr>
          <w:rFonts w:ascii="Times New Roman" w:hAnsi="Times New Roman" w:eastAsia="Times New Roman" w:cs="Times New Roman"/>
          <w:sz w:val="28"/>
          <w:szCs w:val="28"/>
          <w:spacing w:val="-2"/>
        </w:rPr>
        <w:t>Tokyo</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2"/>
        </w:rPr>
        <w:t>Guide</w:t>
      </w:r>
      <w:r>
        <w:rPr>
          <w:rFonts w:ascii="Times New Roman" w:hAnsi="Times New Roman" w:eastAsia="Times New Roman" w:cs="Times New Roman"/>
          <w:sz w:val="28"/>
          <w:szCs w:val="28"/>
          <w:spacing w:val="-3"/>
        </w:rPr>
        <w:t>lines</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3"/>
        </w:rPr>
        <w:t>2018</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TG18</w:t>
      </w:r>
      <w:r>
        <w:rPr>
          <w:rFonts w:ascii="SimSun" w:hAnsi="SimSun" w:eastAsia="SimSun" w:cs="SimSun"/>
          <w:sz w:val="28"/>
          <w:szCs w:val="28"/>
          <w:spacing w:val="-3"/>
        </w:rPr>
        <w:t>）</w:t>
      </w:r>
      <w:r>
        <w:rPr>
          <w:rFonts w:ascii="SimSun" w:hAnsi="SimSun" w:eastAsia="SimSun" w:cs="SimSun"/>
          <w:sz w:val="28"/>
          <w:szCs w:val="28"/>
        </w:rPr>
        <w:t xml:space="preserve"> </w:t>
      </w:r>
      <w:r>
        <w:rPr>
          <w:rFonts w:ascii="SimSun" w:hAnsi="SimSun" w:eastAsia="SimSun" w:cs="SimSun"/>
          <w:sz w:val="28"/>
          <w:szCs w:val="28"/>
        </w:rPr>
        <w:t>确定诊断标准</w:t>
      </w:r>
      <w:r>
        <w:rPr>
          <w:rFonts w:ascii="Times New Roman" w:hAnsi="Times New Roman" w:eastAsia="Times New Roman" w:cs="Times New Roman"/>
          <w:sz w:val="18"/>
          <w:szCs w:val="18"/>
          <w:position w:val="11"/>
        </w:rPr>
        <w:t>[19]</w:t>
      </w:r>
      <w:r>
        <w:rPr>
          <w:rFonts w:ascii="SimSun" w:hAnsi="SimSun" w:eastAsia="SimSun" w:cs="SimSun"/>
          <w:sz w:val="28"/>
          <w:szCs w:val="28"/>
        </w:rPr>
        <w:t>：</w:t>
      </w:r>
      <w:r>
        <w:rPr>
          <w:rFonts w:ascii="Times New Roman" w:hAnsi="Times New Roman" w:eastAsia="Times New Roman" w:cs="Times New Roman"/>
          <w:sz w:val="28"/>
          <w:szCs w:val="28"/>
          <w:position w:val="-1"/>
        </w:rPr>
        <w:t>A.</w:t>
      </w:r>
      <w:r>
        <w:rPr>
          <w:rFonts w:ascii="SimSun" w:hAnsi="SimSun" w:eastAsia="SimSun" w:cs="SimSun"/>
          <w:sz w:val="28"/>
          <w:szCs w:val="28"/>
        </w:rPr>
        <w:t>局部感染表现（</w:t>
      </w:r>
      <w:r>
        <w:rPr>
          <w:rFonts w:ascii="Times New Roman" w:hAnsi="Times New Roman" w:eastAsia="Times New Roman" w:cs="Times New Roman"/>
          <w:sz w:val="28"/>
          <w:szCs w:val="28"/>
        </w:rPr>
        <w:t>M</w:t>
      </w:r>
      <w:r>
        <w:rPr>
          <w:rFonts w:ascii="Times New Roman" w:hAnsi="Times New Roman" w:eastAsia="Times New Roman" w:cs="Times New Roman"/>
          <w:sz w:val="28"/>
          <w:szCs w:val="28"/>
          <w:spacing w:val="-1"/>
        </w:rPr>
        <w:t>urphy  </w:t>
      </w:r>
      <w:r>
        <w:rPr>
          <w:rFonts w:ascii="SimSun" w:hAnsi="SimSun" w:eastAsia="SimSun" w:cs="SimSun"/>
          <w:sz w:val="28"/>
          <w:szCs w:val="28"/>
          <w:spacing w:val="-1"/>
        </w:rPr>
        <w:t>氏征阳性；右上腹肿块</w:t>
      </w:r>
      <w:r>
        <w:rPr>
          <w:rFonts w:ascii="Times New Roman" w:hAnsi="Times New Roman" w:eastAsia="Times New Roman" w:cs="Times New Roman"/>
          <w:sz w:val="28"/>
          <w:szCs w:val="28"/>
          <w:spacing w:val="-1"/>
        </w:rPr>
        <w:t>/</w:t>
      </w:r>
      <w:r>
        <w:rPr>
          <w:rFonts w:ascii="SimSun" w:hAnsi="SimSun" w:eastAsia="SimSun" w:cs="SimSun"/>
          <w:sz w:val="28"/>
          <w:szCs w:val="28"/>
          <w:spacing w:val="-1"/>
        </w:rPr>
        <w:t>疼</w:t>
      </w:r>
      <w:r>
        <w:rPr>
          <w:rFonts w:ascii="SimSun" w:hAnsi="SimSun" w:eastAsia="SimSun" w:cs="SimSun"/>
          <w:sz w:val="28"/>
          <w:szCs w:val="28"/>
        </w:rPr>
        <w:t xml:space="preserve">  </w:t>
      </w:r>
      <w:r>
        <w:rPr>
          <w:rFonts w:ascii="SimSun" w:hAnsi="SimSun" w:eastAsia="SimSun" w:cs="SimSun"/>
          <w:sz w:val="28"/>
          <w:szCs w:val="28"/>
          <w:spacing w:val="-13"/>
        </w:rPr>
        <w:t>痛</w:t>
      </w:r>
      <w:r>
        <w:rPr>
          <w:rFonts w:ascii="Times New Roman" w:hAnsi="Times New Roman" w:eastAsia="Times New Roman" w:cs="Times New Roman"/>
          <w:sz w:val="28"/>
          <w:szCs w:val="28"/>
          <w:spacing w:val="-13"/>
        </w:rPr>
        <w:t>/</w:t>
      </w:r>
      <w:r>
        <w:rPr>
          <w:rFonts w:ascii="SimSun" w:hAnsi="SimSun" w:eastAsia="SimSun" w:cs="SimSun"/>
          <w:sz w:val="28"/>
          <w:szCs w:val="28"/>
          <w:spacing w:val="-13"/>
        </w:rPr>
        <w:t>压痛</w:t>
      </w:r>
      <w:r>
        <w:rPr>
          <w:rFonts w:ascii="SimSun" w:hAnsi="SimSun" w:eastAsia="SimSun" w:cs="SimSun"/>
          <w:sz w:val="28"/>
          <w:szCs w:val="28"/>
          <w:spacing w:val="-43"/>
        </w:rPr>
        <w:t>）；</w:t>
      </w:r>
      <w:r>
        <w:rPr>
          <w:rFonts w:ascii="Times New Roman" w:hAnsi="Times New Roman" w:eastAsia="Times New Roman" w:cs="Times New Roman"/>
          <w:sz w:val="28"/>
          <w:szCs w:val="28"/>
          <w:spacing w:val="-13"/>
        </w:rPr>
        <w:t>B.</w:t>
      </w:r>
      <w:r>
        <w:rPr>
          <w:rFonts w:ascii="SimSun" w:hAnsi="SimSun" w:eastAsia="SimSun" w:cs="SimSun"/>
          <w:sz w:val="28"/>
          <w:szCs w:val="28"/>
          <w:spacing w:val="-13"/>
        </w:rPr>
        <w:t>全身炎症表现（发热；</w:t>
      </w:r>
      <w:r>
        <w:rPr>
          <w:rFonts w:ascii="Times New Roman" w:hAnsi="Times New Roman" w:eastAsia="Times New Roman" w:cs="Times New Roman"/>
          <w:sz w:val="28"/>
          <w:szCs w:val="28"/>
          <w:spacing w:val="-13"/>
        </w:rPr>
        <w:t>C-</w:t>
      </w:r>
      <w:r>
        <w:rPr>
          <w:rFonts w:ascii="SimSun" w:hAnsi="SimSun" w:eastAsia="SimSun" w:cs="SimSun"/>
          <w:sz w:val="28"/>
          <w:szCs w:val="28"/>
          <w:spacing w:val="-13"/>
        </w:rPr>
        <w:t>反应蛋白升高；白细胞计数升高</w:t>
      </w:r>
      <w:r>
        <w:rPr>
          <w:rFonts w:ascii="SimSun" w:hAnsi="SimSun" w:eastAsia="SimSun" w:cs="SimSun"/>
          <w:sz w:val="28"/>
          <w:szCs w:val="28"/>
          <w:spacing w:val="-43"/>
        </w:rPr>
        <w:t>）；</w:t>
      </w:r>
    </w:p>
    <w:p>
      <w:pPr>
        <w:ind w:left="1138" w:right="189" w:hanging="21"/>
        <w:spacing w:before="3" w:line="290" w:lineRule="auto"/>
        <w:rPr>
          <w:rFonts w:ascii="SimSun" w:hAnsi="SimSun" w:eastAsia="SimSun" w:cs="SimSun"/>
          <w:sz w:val="28"/>
          <w:szCs w:val="28"/>
        </w:rPr>
      </w:pPr>
      <w:r>
        <w:rPr>
          <w:rFonts w:ascii="Times New Roman" w:hAnsi="Times New Roman" w:eastAsia="Times New Roman" w:cs="Times New Roman"/>
          <w:sz w:val="28"/>
          <w:szCs w:val="28"/>
          <w:spacing w:val="-2"/>
        </w:rPr>
        <w:t>C.</w:t>
      </w:r>
      <w:r>
        <w:rPr>
          <w:rFonts w:ascii="SimSun" w:hAnsi="SimSun" w:eastAsia="SimSun" w:cs="SimSun"/>
          <w:sz w:val="28"/>
          <w:szCs w:val="28"/>
          <w:spacing w:val="-2"/>
        </w:rPr>
        <w:t>影像学表现急性胆囊炎特征。</w:t>
      </w:r>
      <w:r>
        <w:rPr>
          <w:rFonts w:ascii="Times New Roman" w:hAnsi="Times New Roman" w:eastAsia="Times New Roman" w:cs="Times New Roman"/>
          <w:sz w:val="28"/>
          <w:szCs w:val="28"/>
          <w:spacing w:val="-2"/>
        </w:rPr>
        <w:t>A</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B</w:t>
      </w:r>
      <w:r>
        <w:rPr>
          <w:rFonts w:ascii="Times New Roman" w:hAnsi="Times New Roman" w:eastAsia="Times New Roman" w:cs="Times New Roman"/>
          <w:sz w:val="28"/>
          <w:szCs w:val="28"/>
          <w:spacing w:val="36"/>
        </w:rPr>
        <w:t xml:space="preserve"> </w:t>
      </w:r>
      <w:r>
        <w:rPr>
          <w:rFonts w:ascii="SimSun" w:hAnsi="SimSun" w:eastAsia="SimSun" w:cs="SimSun"/>
          <w:sz w:val="28"/>
          <w:szCs w:val="28"/>
          <w:spacing w:val="-2"/>
        </w:rPr>
        <w:t>两项每项符</w:t>
      </w:r>
      <w:r>
        <w:rPr>
          <w:rFonts w:ascii="SimSun" w:hAnsi="SimSun" w:eastAsia="SimSun" w:cs="SimSun"/>
          <w:sz w:val="28"/>
          <w:szCs w:val="28"/>
          <w:spacing w:val="-3"/>
        </w:rPr>
        <w:t>合一条并且</w:t>
      </w:r>
      <w:r>
        <w:rPr>
          <w:rFonts w:ascii="SimSun" w:hAnsi="SimSun" w:eastAsia="SimSun" w:cs="SimSun"/>
          <w:sz w:val="28"/>
          <w:szCs w:val="28"/>
          <w:spacing w:val="-33"/>
        </w:rPr>
        <w:t xml:space="preserve"> </w:t>
      </w:r>
      <w:r>
        <w:rPr>
          <w:rFonts w:ascii="Times New Roman" w:hAnsi="Times New Roman" w:eastAsia="Times New Roman" w:cs="Times New Roman"/>
          <w:sz w:val="28"/>
          <w:szCs w:val="28"/>
          <w:spacing w:val="-3"/>
        </w:rPr>
        <w:t>C</w:t>
      </w:r>
      <w:r>
        <w:rPr>
          <w:rFonts w:ascii="Times New Roman" w:hAnsi="Times New Roman" w:eastAsia="Times New Roman" w:cs="Times New Roman"/>
          <w:sz w:val="28"/>
          <w:szCs w:val="28"/>
          <w:spacing w:val="42"/>
        </w:rPr>
        <w:t xml:space="preserve"> </w:t>
      </w:r>
      <w:r>
        <w:rPr>
          <w:rFonts w:ascii="SimSun" w:hAnsi="SimSun" w:eastAsia="SimSun" w:cs="SimSun"/>
          <w:sz w:val="28"/>
          <w:szCs w:val="28"/>
          <w:spacing w:val="-3"/>
        </w:rPr>
        <w:t>项符合</w:t>
      </w:r>
      <w:r>
        <w:rPr>
          <w:rFonts w:ascii="SimSun" w:hAnsi="SimSun" w:eastAsia="SimSun" w:cs="SimSun"/>
          <w:sz w:val="28"/>
          <w:szCs w:val="28"/>
        </w:rPr>
        <w:t xml:space="preserve"> </w:t>
      </w:r>
      <w:r>
        <w:rPr>
          <w:rFonts w:ascii="SimSun" w:hAnsi="SimSun" w:eastAsia="SimSun" w:cs="SimSun"/>
          <w:sz w:val="28"/>
          <w:szCs w:val="28"/>
          <w:spacing w:val="-6"/>
        </w:rPr>
        <w:t>即可确诊为急性胆囊炎。</w:t>
      </w:r>
    </w:p>
    <w:p>
      <w:pPr>
        <w:ind w:left="1140"/>
        <w:spacing w:before="1" w:line="238" w:lineRule="auto"/>
        <w:rPr>
          <w:rFonts w:ascii="SimSun" w:hAnsi="SimSun" w:eastAsia="SimSun" w:cs="SimSun"/>
          <w:sz w:val="28"/>
          <w:szCs w:val="28"/>
        </w:rPr>
      </w:pPr>
      <w:r>
        <w:rPr>
          <w:rFonts w:ascii="Times New Roman" w:hAnsi="Times New Roman" w:eastAsia="Times New Roman" w:cs="Times New Roman"/>
          <w:sz w:val="28"/>
          <w:szCs w:val="28"/>
          <w:spacing w:val="-2"/>
        </w:rPr>
        <w:t>1.3    </w:t>
      </w:r>
      <w:r>
        <w:rPr>
          <w:rFonts w:ascii="SimSun" w:hAnsi="SimSun" w:eastAsia="SimSun" w:cs="SimSun"/>
          <w:sz w:val="28"/>
          <w:szCs w:val="28"/>
          <w:spacing w:val="-2"/>
        </w:rPr>
        <w:t>术前麻醉访视标准</w:t>
      </w:r>
    </w:p>
    <w:p>
      <w:pPr>
        <w:ind w:left="1117" w:right="69" w:firstLine="560"/>
        <w:spacing w:before="78" w:line="290" w:lineRule="auto"/>
        <w:jc w:val="both"/>
        <w:rPr>
          <w:rFonts w:ascii="SimSun" w:hAnsi="SimSun" w:eastAsia="SimSun" w:cs="SimSun"/>
          <w:sz w:val="28"/>
          <w:szCs w:val="28"/>
        </w:rPr>
      </w:pPr>
      <w:r>
        <w:rPr>
          <w:rFonts w:ascii="SimSun" w:hAnsi="SimSun" w:eastAsia="SimSun" w:cs="SimSun"/>
          <w:sz w:val="28"/>
          <w:szCs w:val="28"/>
          <w:spacing w:val="-4"/>
        </w:rPr>
        <w:t>根据美国麻醉医师协会（</w:t>
      </w:r>
      <w:r>
        <w:rPr>
          <w:rFonts w:ascii="Times New Roman" w:hAnsi="Times New Roman" w:eastAsia="Times New Roman" w:cs="Times New Roman"/>
          <w:sz w:val="28"/>
          <w:szCs w:val="28"/>
          <w:spacing w:val="-4"/>
        </w:rPr>
        <w:t>American</w:t>
      </w:r>
      <w:r>
        <w:rPr>
          <w:rFonts w:ascii="Times New Roman" w:hAnsi="Times New Roman" w:eastAsia="Times New Roman" w:cs="Times New Roman"/>
          <w:sz w:val="28"/>
          <w:szCs w:val="28"/>
          <w:spacing w:val="20"/>
          <w:w w:val="101"/>
        </w:rPr>
        <w:t xml:space="preserve"> </w:t>
      </w:r>
      <w:r>
        <w:rPr>
          <w:rFonts w:ascii="Times New Roman" w:hAnsi="Times New Roman" w:eastAsia="Times New Roman" w:cs="Times New Roman"/>
          <w:sz w:val="28"/>
          <w:szCs w:val="28"/>
          <w:spacing w:val="-4"/>
        </w:rPr>
        <w:t>Society of</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4"/>
        </w:rPr>
        <w:t>Anesthesiologist</w:t>
      </w:r>
      <w:r>
        <w:rPr>
          <w:rFonts w:ascii="SimSun" w:hAnsi="SimSun" w:eastAsia="SimSun" w:cs="SimSun"/>
          <w:sz w:val="28"/>
          <w:szCs w:val="28"/>
          <w:spacing w:val="-4"/>
        </w:rPr>
        <w:t>，</w:t>
      </w:r>
      <w:r>
        <w:rPr>
          <w:rFonts w:ascii="Times New Roman" w:hAnsi="Times New Roman" w:eastAsia="Times New Roman" w:cs="Times New Roman"/>
          <w:sz w:val="28"/>
          <w:szCs w:val="28"/>
          <w:spacing w:val="-4"/>
        </w:rPr>
        <w:t>ASA</w:t>
      </w:r>
      <w:r>
        <w:rPr>
          <w:rFonts w:ascii="SimSun" w:hAnsi="SimSun" w:eastAsia="SimSun" w:cs="SimSun"/>
          <w:sz w:val="28"/>
          <w:szCs w:val="28"/>
          <w:spacing w:val="-4"/>
        </w:rPr>
        <w:t>）</w:t>
      </w:r>
      <w:r>
        <w:rPr>
          <w:rFonts w:ascii="SimSun" w:hAnsi="SimSun" w:eastAsia="SimSun" w:cs="SimSun"/>
          <w:sz w:val="28"/>
          <w:szCs w:val="28"/>
        </w:rPr>
        <w:t xml:space="preserve"> </w:t>
      </w:r>
      <w:r>
        <w:rPr>
          <w:rFonts w:ascii="SimSun" w:hAnsi="SimSun" w:eastAsia="SimSun" w:cs="SimSun"/>
          <w:sz w:val="28"/>
          <w:szCs w:val="28"/>
        </w:rPr>
        <w:t>分级评估患者状况：Ⅰ级为患者体格健康，无其他基础疾</w:t>
      </w:r>
      <w:r>
        <w:rPr>
          <w:rFonts w:ascii="SimSun" w:hAnsi="SimSun" w:eastAsia="SimSun" w:cs="SimSun"/>
          <w:sz w:val="28"/>
          <w:szCs w:val="28"/>
          <w:spacing w:val="-1"/>
        </w:rPr>
        <w:t>病，器官功能</w:t>
      </w:r>
      <w:r>
        <w:rPr>
          <w:rFonts w:ascii="SimSun" w:hAnsi="SimSun" w:eastAsia="SimSun" w:cs="SimSun"/>
          <w:sz w:val="28"/>
          <w:szCs w:val="28"/>
        </w:rPr>
        <w:t xml:space="preserve"> </w:t>
      </w:r>
      <w:r>
        <w:rPr>
          <w:rFonts w:ascii="SimSun" w:hAnsi="SimSun" w:eastAsia="SimSun" w:cs="SimSun"/>
          <w:sz w:val="28"/>
          <w:szCs w:val="28"/>
        </w:rPr>
        <w:t>正常；Ⅱ级为除外科疾病外，患者合并轻度其他疾病，</w:t>
      </w:r>
      <w:r>
        <w:rPr>
          <w:rFonts w:ascii="SimSun" w:hAnsi="SimSun" w:eastAsia="SimSun" w:cs="SimSun"/>
          <w:sz w:val="28"/>
          <w:szCs w:val="28"/>
          <w:spacing w:val="-1"/>
        </w:rPr>
        <w:t>但处于功能代偿</w:t>
      </w:r>
      <w:r>
        <w:rPr>
          <w:rFonts w:ascii="SimSun" w:hAnsi="SimSun" w:eastAsia="SimSun" w:cs="SimSun"/>
          <w:sz w:val="28"/>
          <w:szCs w:val="28"/>
        </w:rPr>
        <w:t xml:space="preserve">  </w:t>
      </w:r>
      <w:r>
        <w:rPr>
          <w:rFonts w:ascii="SimSun" w:hAnsi="SimSun" w:eastAsia="SimSun" w:cs="SimSun"/>
          <w:sz w:val="28"/>
          <w:szCs w:val="28"/>
        </w:rPr>
        <w:t>状态；Ⅲ级为合并疾病较为严重，体力活动受限，但对</w:t>
      </w:r>
      <w:r>
        <w:rPr>
          <w:rFonts w:ascii="SimSun" w:hAnsi="SimSun" w:eastAsia="SimSun" w:cs="SimSun"/>
          <w:sz w:val="28"/>
          <w:szCs w:val="28"/>
          <w:spacing w:val="-1"/>
        </w:rPr>
        <w:t>日常活动无明显</w:t>
      </w:r>
      <w:r>
        <w:rPr>
          <w:rFonts w:ascii="SimSun" w:hAnsi="SimSun" w:eastAsia="SimSun" w:cs="SimSun"/>
          <w:sz w:val="28"/>
          <w:szCs w:val="28"/>
        </w:rPr>
        <w:t xml:space="preserve">  </w:t>
      </w:r>
      <w:r>
        <w:rPr>
          <w:rFonts w:ascii="SimSun" w:hAnsi="SimSun" w:eastAsia="SimSun" w:cs="SimSun"/>
          <w:sz w:val="28"/>
          <w:szCs w:val="28"/>
        </w:rPr>
        <w:t>影响；Ⅳ级为合并疾病严重，丧失日常活动能力；Ⅴ级</w:t>
      </w:r>
      <w:r>
        <w:rPr>
          <w:rFonts w:ascii="SimSun" w:hAnsi="SimSun" w:eastAsia="SimSun" w:cs="SimSun"/>
          <w:sz w:val="28"/>
          <w:szCs w:val="28"/>
          <w:spacing w:val="-1"/>
        </w:rPr>
        <w:t>为濒死患者，生</w:t>
      </w:r>
      <w:r>
        <w:rPr>
          <w:rFonts w:ascii="SimSun" w:hAnsi="SimSun" w:eastAsia="SimSun" w:cs="SimSun"/>
          <w:sz w:val="28"/>
          <w:szCs w:val="28"/>
        </w:rPr>
        <w:t xml:space="preserve">  </w:t>
      </w:r>
      <w:r>
        <w:rPr>
          <w:rFonts w:ascii="SimSun" w:hAnsi="SimSun" w:eastAsia="SimSun" w:cs="SimSun"/>
          <w:sz w:val="28"/>
          <w:szCs w:val="28"/>
          <w:spacing w:val="-2"/>
        </w:rPr>
        <w:t>命难以维持</w:t>
      </w:r>
      <w:r>
        <w:rPr>
          <w:rFonts w:ascii="SimSun" w:hAnsi="SimSun" w:eastAsia="SimSun" w:cs="SimSun"/>
          <w:sz w:val="28"/>
          <w:szCs w:val="28"/>
          <w:spacing w:val="-67"/>
        </w:rPr>
        <w:t xml:space="preserve"> </w:t>
      </w:r>
      <w:r>
        <w:rPr>
          <w:rFonts w:ascii="Times New Roman" w:hAnsi="Times New Roman" w:eastAsia="Times New Roman" w:cs="Times New Roman"/>
          <w:sz w:val="28"/>
          <w:szCs w:val="28"/>
          <w:spacing w:val="-2"/>
        </w:rPr>
        <w:t>24</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2"/>
        </w:rPr>
        <w:t>小时；Ⅵ级为确诊死亡，拟行移植手术</w:t>
      </w:r>
      <w:r>
        <w:rPr>
          <w:rFonts w:ascii="SimSun" w:hAnsi="SimSun" w:eastAsia="SimSun" w:cs="SimSun"/>
          <w:sz w:val="28"/>
          <w:szCs w:val="28"/>
          <w:spacing w:val="-3"/>
        </w:rPr>
        <w:t>的供体。</w:t>
      </w:r>
    </w:p>
    <w:p>
      <w:pPr>
        <w:ind w:left="1140"/>
        <w:spacing w:before="1" w:line="239" w:lineRule="auto"/>
        <w:rPr>
          <w:rFonts w:ascii="SimSun" w:hAnsi="SimSun" w:eastAsia="SimSun" w:cs="SimSun"/>
          <w:sz w:val="28"/>
          <w:szCs w:val="28"/>
        </w:rPr>
      </w:pPr>
      <w:r>
        <w:rPr>
          <w:rFonts w:ascii="Times New Roman" w:hAnsi="Times New Roman" w:eastAsia="Times New Roman" w:cs="Times New Roman"/>
          <w:sz w:val="28"/>
          <w:szCs w:val="28"/>
          <w:spacing w:val="-7"/>
        </w:rPr>
        <w:t>1.4</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7"/>
        </w:rPr>
        <w:t>纳入标准</w:t>
      </w:r>
    </w:p>
    <w:p>
      <w:pPr>
        <w:ind w:left="1678"/>
        <w:spacing w:before="76" w:line="218" w:lineRule="auto"/>
        <w:rPr>
          <w:rFonts w:ascii="SimSun" w:hAnsi="SimSun" w:eastAsia="SimSun" w:cs="SimSun"/>
          <w:sz w:val="28"/>
          <w:szCs w:val="28"/>
        </w:rPr>
      </w:pPr>
      <w:r>
        <w:rPr>
          <w:rFonts w:ascii="Times New Roman" w:hAnsi="Times New Roman" w:eastAsia="Times New Roman" w:cs="Times New Roman"/>
          <w:sz w:val="28"/>
          <w:szCs w:val="28"/>
          <w:spacing w:val="-6"/>
        </w:rPr>
        <w:t>(1)</w:t>
      </w:r>
      <w:r>
        <w:rPr>
          <w:rFonts w:ascii="SimSun" w:hAnsi="SimSun" w:eastAsia="SimSun" w:cs="SimSun"/>
          <w:sz w:val="28"/>
          <w:szCs w:val="28"/>
          <w:spacing w:val="-6"/>
        </w:rPr>
        <w:t>年龄≥</w:t>
      </w:r>
      <w:r>
        <w:rPr>
          <w:rFonts w:ascii="Times New Roman" w:hAnsi="Times New Roman" w:eastAsia="Times New Roman" w:cs="Times New Roman"/>
          <w:sz w:val="28"/>
          <w:szCs w:val="28"/>
          <w:spacing w:val="-6"/>
        </w:rPr>
        <w:t>60</w:t>
      </w:r>
      <w:r>
        <w:rPr>
          <w:rFonts w:ascii="Times New Roman" w:hAnsi="Times New Roman" w:eastAsia="Times New Roman" w:cs="Times New Roman"/>
          <w:sz w:val="28"/>
          <w:szCs w:val="28"/>
          <w:spacing w:val="27"/>
          <w:w w:val="101"/>
        </w:rPr>
        <w:t xml:space="preserve"> </w:t>
      </w:r>
      <w:r>
        <w:rPr>
          <w:rFonts w:ascii="SimSun" w:hAnsi="SimSun" w:eastAsia="SimSun" w:cs="SimSun"/>
          <w:sz w:val="28"/>
          <w:szCs w:val="28"/>
          <w:spacing w:val="-6"/>
        </w:rPr>
        <w:t>岁；</w:t>
      </w:r>
    </w:p>
    <w:p>
      <w:pPr>
        <w:ind w:left="1678"/>
        <w:spacing w:before="111" w:line="218" w:lineRule="auto"/>
        <w:rPr>
          <w:rFonts w:ascii="SimSun" w:hAnsi="SimSun" w:eastAsia="SimSun" w:cs="SimSun"/>
          <w:sz w:val="28"/>
          <w:szCs w:val="28"/>
        </w:rPr>
      </w:pPr>
      <w:r>
        <w:rPr>
          <w:rFonts w:ascii="Times New Roman" w:hAnsi="Times New Roman" w:eastAsia="Times New Roman" w:cs="Times New Roman"/>
          <w:sz w:val="28"/>
          <w:szCs w:val="28"/>
          <w:spacing w:val="-4"/>
        </w:rPr>
        <w:t>(2)</w:t>
      </w:r>
      <w:r>
        <w:rPr>
          <w:rFonts w:ascii="SimSun" w:hAnsi="SimSun" w:eastAsia="SimSun" w:cs="SimSun"/>
          <w:sz w:val="28"/>
          <w:szCs w:val="28"/>
          <w:spacing w:val="-4"/>
        </w:rPr>
        <w:t>确诊为急性胆囊炎并接受</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4"/>
        </w:rPr>
        <w:t>LC</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4"/>
        </w:rPr>
        <w:t>治疗；</w:t>
      </w:r>
    </w:p>
    <w:p>
      <w:pPr>
        <w:ind w:left="1678"/>
        <w:spacing w:before="109" w:line="218" w:lineRule="auto"/>
        <w:rPr>
          <w:rFonts w:ascii="SimSun" w:hAnsi="SimSun" w:eastAsia="SimSun" w:cs="SimSun"/>
          <w:sz w:val="28"/>
          <w:szCs w:val="28"/>
        </w:rPr>
      </w:pPr>
      <w:r>
        <w:rPr>
          <w:rFonts w:ascii="Times New Roman" w:hAnsi="Times New Roman" w:eastAsia="Times New Roman" w:cs="Times New Roman"/>
          <w:sz w:val="28"/>
          <w:szCs w:val="28"/>
          <w:spacing w:val="10"/>
        </w:rPr>
        <w:t>(3)</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ASA</w:t>
      </w:r>
      <w:r>
        <w:rPr>
          <w:rFonts w:ascii="Times New Roman" w:hAnsi="Times New Roman" w:eastAsia="Times New Roman" w:cs="Times New Roman"/>
          <w:sz w:val="28"/>
          <w:szCs w:val="28"/>
          <w:spacing w:val="10"/>
        </w:rPr>
        <w:t xml:space="preserve"> </w:t>
      </w:r>
      <w:r>
        <w:rPr>
          <w:rFonts w:ascii="SimSun" w:hAnsi="SimSun" w:eastAsia="SimSun" w:cs="SimSun"/>
          <w:sz w:val="28"/>
          <w:szCs w:val="28"/>
          <w:spacing w:val="10"/>
        </w:rPr>
        <w:t>分级为</w:t>
      </w:r>
      <w:r>
        <w:rPr>
          <w:rFonts w:ascii="Times New Roman" w:hAnsi="Times New Roman" w:eastAsia="Times New Roman" w:cs="Times New Roman"/>
          <w:sz w:val="28"/>
          <w:szCs w:val="28"/>
          <w:spacing w:val="10"/>
        </w:rPr>
        <w:t>Ⅰ</w:t>
      </w:r>
      <w:r>
        <w:rPr>
          <w:rFonts w:ascii="SimSun" w:hAnsi="SimSun" w:eastAsia="SimSun" w:cs="SimSun"/>
          <w:sz w:val="28"/>
          <w:szCs w:val="28"/>
          <w:spacing w:val="10"/>
        </w:rPr>
        <w:t>~</w:t>
      </w:r>
      <w:r>
        <w:rPr>
          <w:rFonts w:ascii="Times New Roman" w:hAnsi="Times New Roman" w:eastAsia="Times New Roman" w:cs="Times New Roman"/>
          <w:sz w:val="28"/>
          <w:szCs w:val="28"/>
          <w:spacing w:val="10"/>
        </w:rPr>
        <w:t>Ⅲ</w:t>
      </w:r>
      <w:r>
        <w:rPr>
          <w:rFonts w:ascii="SimSun" w:hAnsi="SimSun" w:eastAsia="SimSun" w:cs="SimSun"/>
          <w:sz w:val="28"/>
          <w:szCs w:val="28"/>
          <w:spacing w:val="10"/>
        </w:rPr>
        <w:t>级。</w:t>
      </w:r>
    </w:p>
    <w:p>
      <w:pPr>
        <w:ind w:left="1140"/>
        <w:spacing w:before="108" w:line="239" w:lineRule="auto"/>
        <w:rPr>
          <w:rFonts w:ascii="SimSun" w:hAnsi="SimSun" w:eastAsia="SimSun" w:cs="SimSun"/>
          <w:sz w:val="28"/>
          <w:szCs w:val="28"/>
        </w:rPr>
      </w:pPr>
      <w:r>
        <w:rPr>
          <w:rFonts w:ascii="Times New Roman" w:hAnsi="Times New Roman" w:eastAsia="Times New Roman" w:cs="Times New Roman"/>
          <w:sz w:val="28"/>
          <w:szCs w:val="28"/>
          <w:spacing w:val="-10"/>
        </w:rPr>
        <w:t>1.5</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10"/>
        </w:rPr>
        <w:t>排除标准：</w:t>
      </w:r>
    </w:p>
    <w:p>
      <w:pPr>
        <w:ind w:left="1678"/>
        <w:spacing w:before="80" w:line="218" w:lineRule="auto"/>
        <w:rPr>
          <w:rFonts w:ascii="SimSun" w:hAnsi="SimSun" w:eastAsia="SimSun" w:cs="SimSun"/>
          <w:sz w:val="28"/>
          <w:szCs w:val="28"/>
        </w:rPr>
      </w:pPr>
      <w:r>
        <w:rPr>
          <w:rFonts w:ascii="Times New Roman" w:hAnsi="Times New Roman" w:eastAsia="Times New Roman" w:cs="Times New Roman"/>
          <w:sz w:val="28"/>
          <w:szCs w:val="28"/>
          <w:spacing w:val="-2"/>
        </w:rPr>
        <w:t>(1)</w:t>
      </w:r>
      <w:r>
        <w:rPr>
          <w:rFonts w:ascii="SimSun" w:hAnsi="SimSun" w:eastAsia="SimSun" w:cs="SimSun"/>
          <w:sz w:val="28"/>
          <w:szCs w:val="28"/>
          <w:spacing w:val="-2"/>
        </w:rPr>
        <w:t>发病超过</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2"/>
        </w:rPr>
        <w:t>72 </w:t>
      </w:r>
      <w:r>
        <w:rPr>
          <w:rFonts w:ascii="SimSun" w:hAnsi="SimSun" w:eastAsia="SimSun" w:cs="SimSun"/>
          <w:sz w:val="28"/>
          <w:szCs w:val="28"/>
          <w:spacing w:val="-2"/>
        </w:rPr>
        <w:t>小时；</w:t>
      </w:r>
    </w:p>
    <w:p>
      <w:pPr>
        <w:ind w:left="1678"/>
        <w:spacing w:before="108" w:line="218" w:lineRule="auto"/>
        <w:rPr>
          <w:rFonts w:ascii="SimSun" w:hAnsi="SimSun" w:eastAsia="SimSun" w:cs="SimSun"/>
          <w:sz w:val="28"/>
          <w:szCs w:val="28"/>
        </w:rPr>
      </w:pPr>
      <w:r>
        <w:rPr>
          <w:rFonts w:ascii="Times New Roman" w:hAnsi="Times New Roman" w:eastAsia="Times New Roman" w:cs="Times New Roman"/>
          <w:sz w:val="28"/>
          <w:szCs w:val="28"/>
          <w:spacing w:val="-6"/>
        </w:rPr>
        <w:t>(2)</w:t>
      </w:r>
      <w:r>
        <w:rPr>
          <w:rFonts w:ascii="SimSun" w:hAnsi="SimSun" w:eastAsia="SimSun" w:cs="SimSun"/>
          <w:sz w:val="28"/>
          <w:szCs w:val="28"/>
          <w:spacing w:val="-6"/>
        </w:rPr>
        <w:t>合并胆管结石；</w:t>
      </w:r>
    </w:p>
    <w:p>
      <w:pPr>
        <w:ind w:left="1678"/>
        <w:spacing w:before="109" w:line="218" w:lineRule="auto"/>
        <w:rPr>
          <w:rFonts w:ascii="SimSun" w:hAnsi="SimSun" w:eastAsia="SimSun" w:cs="SimSun"/>
          <w:sz w:val="28"/>
          <w:szCs w:val="28"/>
        </w:rPr>
      </w:pPr>
      <w:r>
        <w:rPr>
          <w:rFonts w:ascii="Times New Roman" w:hAnsi="Times New Roman" w:eastAsia="Times New Roman" w:cs="Times New Roman"/>
          <w:sz w:val="28"/>
          <w:szCs w:val="28"/>
          <w:spacing w:val="-1"/>
        </w:rPr>
        <w:t>(3)</w:t>
      </w:r>
      <w:r>
        <w:rPr>
          <w:rFonts w:ascii="SimSun" w:hAnsi="SimSun" w:eastAsia="SimSun" w:cs="SimSun"/>
          <w:sz w:val="28"/>
          <w:szCs w:val="28"/>
          <w:spacing w:val="-1"/>
        </w:rPr>
        <w:t>术前检查怀疑或术中术后病理确诊为胆囊恶性肿瘤；</w:t>
      </w:r>
    </w:p>
    <w:p>
      <w:pPr>
        <w:ind w:left="1678"/>
        <w:spacing w:before="111" w:line="218" w:lineRule="auto"/>
        <w:rPr>
          <w:rFonts w:ascii="SimSun" w:hAnsi="SimSun" w:eastAsia="SimSun" w:cs="SimSun"/>
          <w:sz w:val="28"/>
          <w:szCs w:val="28"/>
        </w:rPr>
      </w:pPr>
      <w:r>
        <w:rPr>
          <w:rFonts w:ascii="Times New Roman" w:hAnsi="Times New Roman" w:eastAsia="Times New Roman" w:cs="Times New Roman"/>
          <w:sz w:val="28"/>
          <w:szCs w:val="28"/>
          <w:spacing w:val="-2"/>
        </w:rPr>
        <w:t>(4)</w:t>
      </w:r>
      <w:r>
        <w:rPr>
          <w:rFonts w:ascii="SimSun" w:hAnsi="SimSun" w:eastAsia="SimSun" w:cs="SimSun"/>
          <w:sz w:val="28"/>
          <w:szCs w:val="28"/>
          <w:spacing w:val="-2"/>
        </w:rPr>
        <w:t>手术方式为腹腔镜中转开腹胆囊切除术。</w:t>
      </w:r>
    </w:p>
    <w:p>
      <w:pPr>
        <w:ind w:left="1140"/>
        <w:spacing w:before="108" w:line="239" w:lineRule="auto"/>
        <w:rPr>
          <w:rFonts w:ascii="SimSun" w:hAnsi="SimSun" w:eastAsia="SimSun" w:cs="SimSun"/>
          <w:sz w:val="28"/>
          <w:szCs w:val="28"/>
        </w:rPr>
      </w:pPr>
      <w:r>
        <w:rPr>
          <w:rFonts w:ascii="Times New Roman" w:hAnsi="Times New Roman" w:eastAsia="Times New Roman" w:cs="Times New Roman"/>
          <w:sz w:val="28"/>
          <w:szCs w:val="28"/>
          <w:spacing w:val="-6"/>
        </w:rPr>
        <w:t>1.6</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6"/>
        </w:rPr>
        <w:t>伦理审批</w:t>
      </w:r>
    </w:p>
    <w:p>
      <w:pPr>
        <w:pStyle w:val="BodyText"/>
        <w:spacing w:line="294" w:lineRule="auto"/>
        <w:rPr/>
      </w:pPr>
      <w:r/>
    </w:p>
    <w:p>
      <w:pPr>
        <w:ind w:left="577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p>
      <w:pPr>
        <w:spacing w:line="232" w:lineRule="auto"/>
        <w:sectPr>
          <w:headerReference w:type="default" r:id="rId17"/>
          <w:pgSz w:w="11907" w:h="16839"/>
          <w:pgMar w:top="1386" w:right="1500" w:bottom="604" w:left="424" w:header="962" w:footer="354" w:gutter="0"/>
        </w:sectPr>
        <w:rPr>
          <w:rFonts w:ascii="Times New Roman" w:hAnsi="Times New Roman" w:eastAsia="Times New Roman" w:cs="Times New Roman"/>
          <w:sz w:val="18"/>
          <w:szCs w:val="18"/>
        </w:rPr>
      </w:pPr>
    </w:p>
    <w:p>
      <w:pPr>
        <w:ind w:left="1122" w:right="189" w:firstLine="556"/>
        <w:spacing w:before="158" w:line="290" w:lineRule="auto"/>
        <w:rPr>
          <w:rFonts w:ascii="SimSun" w:hAnsi="SimSun" w:eastAsia="SimSun" w:cs="SimSun"/>
          <w:sz w:val="28"/>
          <w:szCs w:val="28"/>
        </w:rPr>
      </w:pPr>
      <w:r>
        <w:rPr>
          <w:rFonts w:ascii="SimSun" w:hAnsi="SimSun" w:eastAsia="SimSun" w:cs="SimSun"/>
          <w:sz w:val="28"/>
          <w:szCs w:val="28"/>
        </w:rPr>
        <w:t>本研究所有过程遵从赫尔辛基宣言，并经过承德</w:t>
      </w:r>
      <w:r>
        <w:rPr>
          <w:rFonts w:ascii="SimSun" w:hAnsi="SimSun" w:eastAsia="SimSun" w:cs="SimSun"/>
          <w:sz w:val="28"/>
          <w:szCs w:val="28"/>
          <w:spacing w:val="-1"/>
        </w:rPr>
        <w:t>医学院附属医院伦</w:t>
      </w:r>
      <w:r>
        <w:rPr>
          <w:rFonts w:ascii="SimSun" w:hAnsi="SimSun" w:eastAsia="SimSun" w:cs="SimSun"/>
          <w:sz w:val="28"/>
          <w:szCs w:val="28"/>
        </w:rPr>
        <w:t xml:space="preserve"> </w:t>
      </w:r>
      <w:r>
        <w:rPr>
          <w:rFonts w:ascii="SimSun" w:hAnsi="SimSun" w:eastAsia="SimSun" w:cs="SimSun"/>
          <w:sz w:val="28"/>
          <w:szCs w:val="28"/>
          <w:spacing w:val="-6"/>
        </w:rPr>
        <w:t>理委员会审批。</w:t>
      </w:r>
    </w:p>
    <w:p>
      <w:pPr>
        <w:ind w:left="1113"/>
        <w:spacing w:before="1" w:line="238" w:lineRule="auto"/>
        <w:rPr>
          <w:rFonts w:ascii="SimSun" w:hAnsi="SimSun" w:eastAsia="SimSun" w:cs="SimSun"/>
          <w:sz w:val="28"/>
          <w:szCs w:val="28"/>
        </w:rPr>
      </w:pP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spacing w:val="5"/>
        </w:rPr>
        <w:t xml:space="preserve">  </w:t>
      </w:r>
      <w:r>
        <w:rPr>
          <w:rFonts w:ascii="SimSun" w:hAnsi="SimSun" w:eastAsia="SimSun" w:cs="SimSun"/>
          <w:sz w:val="28"/>
          <w:szCs w:val="28"/>
          <w:spacing w:val="-3"/>
        </w:rPr>
        <w:t>手术方式</w:t>
      </w:r>
    </w:p>
    <w:p>
      <w:pPr>
        <w:ind w:left="1112" w:right="117" w:firstLine="565"/>
        <w:spacing w:before="108" w:line="288" w:lineRule="auto"/>
        <w:rPr>
          <w:rFonts w:ascii="SimSun" w:hAnsi="SimSun" w:eastAsia="SimSun" w:cs="SimSun"/>
          <w:sz w:val="28"/>
          <w:szCs w:val="28"/>
        </w:rPr>
      </w:pPr>
      <w:r>
        <w:rPr>
          <w:rFonts w:ascii="SimSun" w:hAnsi="SimSun" w:eastAsia="SimSun" w:cs="SimSun"/>
          <w:sz w:val="28"/>
          <w:szCs w:val="28"/>
          <w:spacing w:val="-2"/>
        </w:rPr>
        <w:t>所有患者均施行腹腔镜下胆囊切除术，遵守 </w:t>
      </w:r>
      <w:r>
        <w:rPr>
          <w:rFonts w:ascii="Times New Roman" w:hAnsi="Times New Roman" w:eastAsia="Times New Roman" w:cs="Times New Roman"/>
          <w:sz w:val="28"/>
          <w:szCs w:val="28"/>
          <w:spacing w:val="-2"/>
        </w:rPr>
        <w:t>TG18-</w:t>
      </w:r>
      <w:r>
        <w:rPr>
          <w:rFonts w:ascii="SimSun" w:hAnsi="SimSun" w:eastAsia="SimSun" w:cs="SimSun"/>
          <w:sz w:val="28"/>
          <w:szCs w:val="28"/>
          <w:spacing w:val="-2"/>
        </w:rPr>
        <w:t>腹腔镜胆囊切除</w:t>
      </w:r>
      <w:r>
        <w:rPr>
          <w:rFonts w:ascii="SimSun" w:hAnsi="SimSun" w:eastAsia="SimSun" w:cs="SimSun"/>
          <w:sz w:val="28"/>
          <w:szCs w:val="28"/>
          <w:spacing w:val="7"/>
        </w:rPr>
        <w:t xml:space="preserve"> </w:t>
      </w:r>
      <w:r>
        <w:rPr>
          <w:rFonts w:ascii="SimSun" w:hAnsi="SimSun" w:eastAsia="SimSun" w:cs="SimSun"/>
          <w:sz w:val="28"/>
          <w:szCs w:val="28"/>
          <w:spacing w:val="1"/>
        </w:rPr>
        <w:t>术的安全步骤以保证患者安全</w:t>
      </w:r>
      <w:r>
        <w:rPr>
          <w:rFonts w:ascii="Times New Roman" w:hAnsi="Times New Roman" w:eastAsia="Times New Roman" w:cs="Times New Roman"/>
          <w:sz w:val="18"/>
          <w:szCs w:val="18"/>
          <w:spacing w:val="1"/>
          <w:position w:val="12"/>
        </w:rPr>
        <w:t>[20]</w:t>
      </w:r>
      <w:r>
        <w:rPr>
          <w:rFonts w:ascii="SimSun" w:hAnsi="SimSun" w:eastAsia="SimSun" w:cs="SimSun"/>
          <w:sz w:val="28"/>
          <w:szCs w:val="28"/>
          <w:spacing w:val="1"/>
        </w:rPr>
        <w:t>。具体步骤为：全身麻醉气管插管后，</w:t>
      </w:r>
      <w:r>
        <w:rPr>
          <w:rFonts w:ascii="SimSun" w:hAnsi="SimSun" w:eastAsia="SimSun" w:cs="SimSun"/>
          <w:sz w:val="28"/>
          <w:szCs w:val="28"/>
          <w:spacing w:val="17"/>
        </w:rPr>
        <w:t xml:space="preserve"> </w:t>
      </w:r>
      <w:r>
        <w:rPr>
          <w:rFonts w:ascii="SimSun" w:hAnsi="SimSun" w:eastAsia="SimSun" w:cs="SimSun"/>
          <w:sz w:val="28"/>
          <w:szCs w:val="28"/>
          <w:spacing w:val="-10"/>
        </w:rPr>
        <w:t>于脐下缘做一长</w:t>
      </w:r>
      <w:r>
        <w:rPr>
          <w:rFonts w:ascii="SimSun" w:hAnsi="SimSun" w:eastAsia="SimSun" w:cs="SimSun"/>
          <w:sz w:val="28"/>
          <w:szCs w:val="28"/>
          <w:spacing w:val="-55"/>
        </w:rPr>
        <w:t xml:space="preserve"> </w:t>
      </w:r>
      <w:r>
        <w:rPr>
          <w:rFonts w:ascii="Times New Roman" w:hAnsi="Times New Roman" w:eastAsia="Times New Roman" w:cs="Times New Roman"/>
          <w:sz w:val="28"/>
          <w:szCs w:val="28"/>
          <w:spacing w:val="-10"/>
        </w:rPr>
        <w:t>10mm </w:t>
      </w:r>
      <w:r>
        <w:rPr>
          <w:rFonts w:ascii="SimSun" w:hAnsi="SimSun" w:eastAsia="SimSun" w:cs="SimSun"/>
          <w:sz w:val="28"/>
          <w:szCs w:val="28"/>
          <w:spacing w:val="-10"/>
        </w:rPr>
        <w:t>横行切口，建立</w:t>
      </w:r>
      <w:r>
        <w:rPr>
          <w:rFonts w:ascii="SimSun" w:hAnsi="SimSun" w:eastAsia="SimSun" w:cs="SimSun"/>
          <w:sz w:val="28"/>
          <w:szCs w:val="28"/>
          <w:spacing w:val="-76"/>
        </w:rPr>
        <w:t xml:space="preserve"> </w:t>
      </w:r>
      <w:r>
        <w:rPr>
          <w:rFonts w:ascii="Times New Roman" w:hAnsi="Times New Roman" w:eastAsia="Times New Roman" w:cs="Times New Roman"/>
          <w:sz w:val="28"/>
          <w:szCs w:val="28"/>
          <w:spacing w:val="-10"/>
        </w:rPr>
        <w:t>CO</w:t>
      </w:r>
      <w:r>
        <w:rPr>
          <w:rFonts w:ascii="Times New Roman" w:hAnsi="Times New Roman" w:eastAsia="Times New Roman" w:cs="Times New Roman"/>
          <w:sz w:val="18"/>
          <w:szCs w:val="18"/>
          <w:spacing w:val="-10"/>
          <w:position w:val="-4"/>
        </w:rPr>
        <w:t>2</w:t>
      </w:r>
      <w:r>
        <w:rPr>
          <w:rFonts w:ascii="Times New Roman" w:hAnsi="Times New Roman" w:eastAsia="Times New Roman" w:cs="Times New Roman"/>
          <w:sz w:val="18"/>
          <w:szCs w:val="18"/>
          <w:spacing w:val="11"/>
          <w:w w:val="101"/>
          <w:position w:val="-4"/>
        </w:rPr>
        <w:t xml:space="preserve"> </w:t>
      </w:r>
      <w:r>
        <w:rPr>
          <w:rFonts w:ascii="SimSun" w:hAnsi="SimSun" w:eastAsia="SimSun" w:cs="SimSun"/>
          <w:sz w:val="28"/>
          <w:szCs w:val="28"/>
          <w:spacing w:val="-10"/>
        </w:rPr>
        <w:t>气腹，压</w:t>
      </w:r>
      <w:r>
        <w:rPr>
          <w:rFonts w:ascii="SimSun" w:hAnsi="SimSun" w:eastAsia="SimSun" w:cs="SimSun"/>
          <w:sz w:val="28"/>
          <w:szCs w:val="28"/>
          <w:spacing w:val="-11"/>
        </w:rPr>
        <w:t>力维持在</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1"/>
        </w:rPr>
        <w:t>12mmHg</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11"/>
        </w:rPr>
        <w:t>。</w:t>
      </w:r>
      <w:r>
        <w:rPr>
          <w:rFonts w:ascii="SimSun" w:hAnsi="SimSun" w:eastAsia="SimSun" w:cs="SimSun"/>
          <w:sz w:val="28"/>
          <w:szCs w:val="28"/>
        </w:rPr>
        <w:t xml:space="preserve"> </w:t>
      </w:r>
      <w:r>
        <w:rPr>
          <w:rFonts w:ascii="SimSun" w:hAnsi="SimSun" w:eastAsia="SimSun" w:cs="SimSun"/>
          <w:sz w:val="28"/>
          <w:szCs w:val="28"/>
          <w:spacing w:val="-5"/>
        </w:rPr>
        <w:t>剑突下做一长</w:t>
      </w:r>
      <w:r>
        <w:rPr>
          <w:rFonts w:ascii="SimSun" w:hAnsi="SimSun" w:eastAsia="SimSun" w:cs="SimSun"/>
          <w:sz w:val="28"/>
          <w:szCs w:val="28"/>
          <w:spacing w:val="-49"/>
        </w:rPr>
        <w:t xml:space="preserve"> </w:t>
      </w:r>
      <w:r>
        <w:rPr>
          <w:rFonts w:ascii="Times New Roman" w:hAnsi="Times New Roman" w:eastAsia="Times New Roman" w:cs="Times New Roman"/>
          <w:sz w:val="28"/>
          <w:szCs w:val="28"/>
          <w:spacing w:val="-5"/>
        </w:rPr>
        <w:t>12mm</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5"/>
        </w:rPr>
        <w:t>切口，右侧锁骨中线肋缘下</w:t>
      </w:r>
      <w:r>
        <w:rPr>
          <w:rFonts w:ascii="Times New Roman" w:hAnsi="Times New Roman" w:eastAsia="Times New Roman" w:cs="Times New Roman"/>
          <w:sz w:val="28"/>
          <w:szCs w:val="28"/>
          <w:spacing w:val="-5"/>
        </w:rPr>
        <w:t>2 cm</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5"/>
        </w:rPr>
        <w:t>做一长</w:t>
      </w:r>
      <w:r>
        <w:rPr>
          <w:rFonts w:ascii="SimSun" w:hAnsi="SimSun" w:eastAsia="SimSun" w:cs="SimSun"/>
          <w:sz w:val="28"/>
          <w:szCs w:val="28"/>
          <w:spacing w:val="-82"/>
        </w:rPr>
        <w:t xml:space="preserve"> </w:t>
      </w:r>
      <w:r>
        <w:rPr>
          <w:rFonts w:ascii="Times New Roman" w:hAnsi="Times New Roman" w:eastAsia="Times New Roman" w:cs="Times New Roman"/>
          <w:sz w:val="28"/>
          <w:szCs w:val="28"/>
          <w:spacing w:val="-5"/>
        </w:rPr>
        <w:t>5mm</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5"/>
        </w:rPr>
        <w:t>切口，</w:t>
      </w:r>
      <w:r>
        <w:rPr>
          <w:rFonts w:ascii="SimSun" w:hAnsi="SimSun" w:eastAsia="SimSun" w:cs="SimSun"/>
          <w:sz w:val="28"/>
          <w:szCs w:val="28"/>
        </w:rPr>
        <w:t xml:space="preserve"> </w:t>
      </w:r>
      <w:r>
        <w:rPr>
          <w:rFonts w:ascii="SimSun" w:hAnsi="SimSun" w:eastAsia="SimSun" w:cs="SimSun"/>
          <w:sz w:val="28"/>
          <w:szCs w:val="28"/>
          <w:spacing w:val="-4"/>
        </w:rPr>
        <w:t>手术难度较大的病例增加右肋缘下方腋前线</w:t>
      </w:r>
      <w:r>
        <w:rPr>
          <w:rFonts w:ascii="SimSun" w:hAnsi="SimSun" w:eastAsia="SimSun" w:cs="SimSun"/>
          <w:sz w:val="28"/>
          <w:szCs w:val="28"/>
          <w:spacing w:val="-55"/>
        </w:rPr>
        <w:t xml:space="preserve"> </w:t>
      </w:r>
      <w:r>
        <w:rPr>
          <w:rFonts w:ascii="Times New Roman" w:hAnsi="Times New Roman" w:eastAsia="Times New Roman" w:cs="Times New Roman"/>
          <w:sz w:val="28"/>
          <w:szCs w:val="28"/>
          <w:spacing w:val="-4"/>
        </w:rPr>
        <w:t>5m</w:t>
      </w:r>
      <w:r>
        <w:rPr>
          <w:rFonts w:ascii="Times New Roman" w:hAnsi="Times New Roman" w:eastAsia="Times New Roman" w:cs="Times New Roman"/>
          <w:sz w:val="28"/>
          <w:szCs w:val="28"/>
          <w:spacing w:val="-5"/>
        </w:rPr>
        <w:t>m </w:t>
      </w:r>
      <w:r>
        <w:rPr>
          <w:rFonts w:ascii="SimSun" w:hAnsi="SimSun" w:eastAsia="SimSun" w:cs="SimSun"/>
          <w:sz w:val="28"/>
          <w:szCs w:val="28"/>
          <w:spacing w:val="-5"/>
        </w:rPr>
        <w:t>切口，置入</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5"/>
        </w:rPr>
        <w:t>Trocar</w:t>
      </w:r>
      <w:r>
        <w:rPr>
          <w:rFonts w:ascii="SimSun" w:hAnsi="SimSun" w:eastAsia="SimSun" w:cs="SimSun"/>
          <w:sz w:val="28"/>
          <w:szCs w:val="28"/>
          <w:spacing w:val="-5"/>
        </w:rPr>
        <w:t>。探</w:t>
      </w:r>
      <w:r>
        <w:rPr>
          <w:rFonts w:ascii="SimSun" w:hAnsi="SimSun" w:eastAsia="SimSun" w:cs="SimSun"/>
          <w:sz w:val="28"/>
          <w:szCs w:val="28"/>
        </w:rPr>
        <w:t xml:space="preserve"> </w:t>
      </w:r>
      <w:r>
        <w:rPr>
          <w:rFonts w:ascii="SimSun" w:hAnsi="SimSun" w:eastAsia="SimSun" w:cs="SimSun"/>
          <w:sz w:val="28"/>
          <w:szCs w:val="28"/>
        </w:rPr>
        <w:t>查腹腔，仔细分离粘连，解剖游离胆总管、胆囊管、肝总管，充分显露</w:t>
      </w:r>
      <w:r>
        <w:rPr>
          <w:rFonts w:ascii="SimSun" w:hAnsi="SimSun" w:eastAsia="SimSun" w:cs="SimSun"/>
          <w:sz w:val="28"/>
          <w:szCs w:val="28"/>
          <w:spacing w:val="1"/>
        </w:rPr>
        <w:t xml:space="preserve"> </w:t>
      </w:r>
      <w:r>
        <w:rPr>
          <w:rFonts w:ascii="SimSun" w:hAnsi="SimSun" w:eastAsia="SimSun" w:cs="SimSun"/>
          <w:sz w:val="28"/>
          <w:szCs w:val="28"/>
          <w:spacing w:val="8"/>
        </w:rPr>
        <w:t>胆囊三角区，确认以上关系。游离出胆囊管，距胆总管 </w:t>
      </w:r>
      <w:r>
        <w:rPr>
          <w:rFonts w:ascii="Times New Roman" w:hAnsi="Times New Roman" w:eastAsia="Times New Roman" w:cs="Times New Roman"/>
          <w:sz w:val="28"/>
          <w:szCs w:val="28"/>
          <w:spacing w:val="8"/>
        </w:rPr>
        <w:t>5</w:t>
      </w:r>
      <w:r>
        <w:rPr>
          <w:rFonts w:ascii="Times New Roman" w:hAnsi="Times New Roman" w:eastAsia="Times New Roman" w:cs="Times New Roman"/>
          <w:sz w:val="28"/>
          <w:szCs w:val="28"/>
        </w:rPr>
        <w:t>mm</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8"/>
        </w:rPr>
        <w:t>处近端</w:t>
      </w:r>
      <w:r>
        <w:rPr>
          <w:rFonts w:ascii="SimSun" w:hAnsi="SimSun" w:eastAsia="SimSun" w:cs="SimSun"/>
          <w:sz w:val="28"/>
          <w:szCs w:val="28"/>
          <w:spacing w:val="10"/>
        </w:rPr>
        <w:t xml:space="preserve"> </w:t>
      </w:r>
      <w:r>
        <w:rPr>
          <w:rFonts w:ascii="Times New Roman" w:hAnsi="Times New Roman" w:eastAsia="Times New Roman" w:cs="Times New Roman"/>
          <w:sz w:val="28"/>
          <w:szCs w:val="28"/>
          <w:spacing w:val="-1"/>
        </w:rPr>
        <w:t>Hem-o-lock </w:t>
      </w:r>
      <w:r>
        <w:rPr>
          <w:rFonts w:ascii="SimSun" w:hAnsi="SimSun" w:eastAsia="SimSun" w:cs="SimSun"/>
          <w:sz w:val="28"/>
          <w:szCs w:val="28"/>
          <w:spacing w:val="-1"/>
        </w:rPr>
        <w:t>夹夹闭，远端钛夹夹闭，然后离断胆囊管。于胆囊三角内侧</w:t>
      </w:r>
      <w:r>
        <w:rPr>
          <w:rFonts w:ascii="SimSun" w:hAnsi="SimSun" w:eastAsia="SimSun" w:cs="SimSun"/>
          <w:sz w:val="28"/>
          <w:szCs w:val="28"/>
          <w:spacing w:val="12"/>
        </w:rPr>
        <w:t xml:space="preserve"> </w:t>
      </w:r>
      <w:r>
        <w:rPr>
          <w:rFonts w:ascii="SimSun" w:hAnsi="SimSun" w:eastAsia="SimSun" w:cs="SimSun"/>
          <w:sz w:val="28"/>
          <w:szCs w:val="28"/>
        </w:rPr>
        <w:t>钝性分离，显露胆囊动脉，近端钛夹夹闭后切断。单极电凝钩从胆囊床 </w:t>
      </w:r>
      <w:r>
        <w:rPr>
          <w:rFonts w:ascii="SimSun" w:hAnsi="SimSun" w:eastAsia="SimSun" w:cs="SimSun"/>
          <w:sz w:val="28"/>
          <w:szCs w:val="28"/>
          <w:spacing w:val="1"/>
        </w:rPr>
        <w:t>电凝剥离胆囊</w:t>
      </w:r>
      <w:r>
        <w:rPr>
          <w:rFonts w:ascii="Times New Roman" w:hAnsi="Times New Roman" w:eastAsia="Times New Roman" w:cs="Times New Roman"/>
          <w:sz w:val="28"/>
          <w:szCs w:val="28"/>
          <w:spacing w:val="1"/>
        </w:rPr>
        <w:t>,  </w:t>
      </w:r>
      <w:r>
        <w:rPr>
          <w:rFonts w:ascii="SimSun" w:hAnsi="SimSun" w:eastAsia="SimSun" w:cs="SimSun"/>
          <w:sz w:val="28"/>
          <w:szCs w:val="28"/>
          <w:spacing w:val="1"/>
        </w:rPr>
        <w:t>切除胆囊装入标本袋后自剑突下切口取出，于 </w:t>
      </w:r>
      <w:r>
        <w:rPr>
          <w:rFonts w:ascii="Times New Roman" w:hAnsi="Times New Roman" w:eastAsia="Times New Roman" w:cs="Times New Roman"/>
          <w:sz w:val="28"/>
          <w:szCs w:val="28"/>
        </w:rPr>
        <w:t>Winslow</w:t>
      </w:r>
      <w:r>
        <w:rPr>
          <w:rFonts w:ascii="Times New Roman" w:hAnsi="Times New Roman" w:eastAsia="Times New Roman" w:cs="Times New Roman"/>
          <w:sz w:val="28"/>
          <w:szCs w:val="28"/>
          <w:spacing w:val="5"/>
        </w:rPr>
        <w:t xml:space="preserve">  </w:t>
      </w:r>
      <w:r>
        <w:rPr>
          <w:rFonts w:ascii="SimSun" w:hAnsi="SimSun" w:eastAsia="SimSun" w:cs="SimSun"/>
          <w:sz w:val="28"/>
          <w:szCs w:val="28"/>
          <w:spacing w:val="-3"/>
        </w:rPr>
        <w:t>孔附近置腹腔引流管。创面止血，清点器械无误后关腹。（见图 </w:t>
      </w:r>
      <w:r>
        <w:rPr>
          <w:rFonts w:ascii="Times New Roman" w:hAnsi="Times New Roman" w:eastAsia="Times New Roman" w:cs="Times New Roman"/>
          <w:sz w:val="28"/>
          <w:szCs w:val="28"/>
          <w:spacing w:val="-3"/>
        </w:rPr>
        <w:t>1</w:t>
      </w:r>
      <w:r>
        <w:rPr>
          <w:rFonts w:ascii="SimSun" w:hAnsi="SimSun" w:eastAsia="SimSun" w:cs="SimSun"/>
          <w:sz w:val="28"/>
          <w:szCs w:val="28"/>
          <w:spacing w:val="-3"/>
        </w:rPr>
        <w:t>）</w:t>
      </w:r>
    </w:p>
    <w:p>
      <w:pPr>
        <w:ind w:left="1119"/>
        <w:spacing w:before="1" w:line="238" w:lineRule="auto"/>
        <w:rPr>
          <w:rFonts w:ascii="SimSun" w:hAnsi="SimSun" w:eastAsia="SimSun" w:cs="SimSun"/>
          <w:sz w:val="28"/>
          <w:szCs w:val="28"/>
        </w:rPr>
      </w:pPr>
      <w:r>
        <w:rPr>
          <w:rFonts w:ascii="Times New Roman" w:hAnsi="Times New Roman" w:eastAsia="Times New Roman" w:cs="Times New Roman"/>
          <w:sz w:val="28"/>
          <w:szCs w:val="28"/>
          <w:spacing w:val="-7"/>
        </w:rPr>
        <w:t>3</w:t>
      </w:r>
      <w:r>
        <w:rPr>
          <w:rFonts w:ascii="Times New Roman" w:hAnsi="Times New Roman" w:eastAsia="Times New Roman" w:cs="Times New Roman"/>
          <w:sz w:val="28"/>
          <w:szCs w:val="28"/>
          <w:spacing w:val="19"/>
          <w:w w:val="101"/>
        </w:rPr>
        <w:t xml:space="preserve">  </w:t>
      </w:r>
      <w:r>
        <w:rPr>
          <w:rFonts w:ascii="SimSun" w:hAnsi="SimSun" w:eastAsia="SimSun" w:cs="SimSun"/>
          <w:sz w:val="28"/>
          <w:szCs w:val="28"/>
          <w:spacing w:val="-7"/>
        </w:rPr>
        <w:t>围手术期处理</w:t>
      </w:r>
    </w:p>
    <w:p>
      <w:pPr>
        <w:ind w:left="1119"/>
        <w:spacing w:before="101" w:line="235" w:lineRule="auto"/>
        <w:rPr>
          <w:rFonts w:ascii="SimSun" w:hAnsi="SimSun" w:eastAsia="SimSun" w:cs="SimSun"/>
          <w:sz w:val="28"/>
          <w:szCs w:val="28"/>
        </w:rPr>
      </w:pPr>
      <w:r>
        <w:rPr>
          <w:rFonts w:ascii="Times New Roman" w:hAnsi="Times New Roman" w:eastAsia="Times New Roman" w:cs="Times New Roman"/>
          <w:sz w:val="28"/>
          <w:szCs w:val="28"/>
          <w:spacing w:val="-1"/>
        </w:rPr>
        <w:t>3.1    ERAS </w:t>
      </w:r>
      <w:r>
        <w:rPr>
          <w:rFonts w:ascii="SimSun" w:hAnsi="SimSun" w:eastAsia="SimSun" w:cs="SimSun"/>
          <w:sz w:val="28"/>
          <w:szCs w:val="28"/>
          <w:spacing w:val="-1"/>
        </w:rPr>
        <w:t>组实施方案</w:t>
      </w:r>
    </w:p>
    <w:p>
      <w:pPr>
        <w:ind w:left="1672"/>
        <w:spacing w:before="70" w:line="239" w:lineRule="auto"/>
        <w:rPr>
          <w:rFonts w:ascii="SimSun" w:hAnsi="SimSun" w:eastAsia="SimSun" w:cs="SimSun"/>
          <w:sz w:val="28"/>
          <w:szCs w:val="28"/>
        </w:rPr>
      </w:pPr>
      <w:r>
        <w:rPr>
          <w:rFonts w:ascii="Times New Roman" w:hAnsi="Times New Roman" w:eastAsia="Times New Roman" w:cs="Times New Roman"/>
          <w:sz w:val="28"/>
          <w:szCs w:val="28"/>
          <w:spacing w:val="-15"/>
        </w:rPr>
        <w:t>ERAS </w:t>
      </w:r>
      <w:r>
        <w:rPr>
          <w:rFonts w:ascii="SimSun" w:hAnsi="SimSun" w:eastAsia="SimSun" w:cs="SimSun"/>
          <w:sz w:val="28"/>
          <w:szCs w:val="28"/>
          <w:spacing w:val="-15"/>
        </w:rPr>
        <w:t>组根据中国专家共识（</w:t>
      </w:r>
      <w:r>
        <w:rPr>
          <w:rFonts w:ascii="Times New Roman" w:hAnsi="Times New Roman" w:eastAsia="Times New Roman" w:cs="Times New Roman"/>
          <w:sz w:val="28"/>
          <w:szCs w:val="28"/>
          <w:spacing w:val="-15"/>
        </w:rPr>
        <w:t>2018 </w:t>
      </w:r>
      <w:r>
        <w:rPr>
          <w:rFonts w:ascii="SimSun" w:hAnsi="SimSun" w:eastAsia="SimSun" w:cs="SimSun"/>
          <w:sz w:val="28"/>
          <w:szCs w:val="28"/>
          <w:spacing w:val="-15"/>
        </w:rPr>
        <w:t>版）</w:t>
      </w:r>
      <w:r>
        <w:rPr>
          <w:rFonts w:ascii="Times New Roman" w:hAnsi="Times New Roman" w:eastAsia="Times New Roman" w:cs="Times New Roman"/>
          <w:sz w:val="18"/>
          <w:szCs w:val="18"/>
          <w:spacing w:val="-2"/>
          <w:position w:val="12"/>
        </w:rPr>
        <w:t>[11]</w:t>
      </w:r>
      <w:r>
        <w:rPr>
          <w:rFonts w:ascii="SimSun" w:hAnsi="SimSun" w:eastAsia="SimSun" w:cs="SimSun"/>
          <w:sz w:val="28"/>
          <w:szCs w:val="28"/>
          <w:spacing w:val="-2"/>
        </w:rPr>
        <w:t>制定了围手术期管理方案。</w:t>
      </w:r>
    </w:p>
    <w:p>
      <w:pPr>
        <w:ind w:left="1119"/>
        <w:spacing w:before="86" w:line="234" w:lineRule="auto"/>
        <w:rPr>
          <w:rFonts w:ascii="SimSun" w:hAnsi="SimSun" w:eastAsia="SimSun" w:cs="SimSun"/>
          <w:sz w:val="28"/>
          <w:szCs w:val="28"/>
        </w:rPr>
      </w:pPr>
      <w:r>
        <w:rPr>
          <w:rFonts w:ascii="Times New Roman" w:hAnsi="Times New Roman" w:eastAsia="Times New Roman" w:cs="Times New Roman"/>
          <w:sz w:val="28"/>
          <w:szCs w:val="28"/>
          <w:spacing w:val="-1"/>
        </w:rPr>
        <w:t>3.1.1    </w:t>
      </w:r>
      <w:r>
        <w:rPr>
          <w:rFonts w:ascii="SimSun" w:hAnsi="SimSun" w:eastAsia="SimSun" w:cs="SimSun"/>
          <w:sz w:val="28"/>
          <w:szCs w:val="28"/>
          <w:spacing w:val="-1"/>
        </w:rPr>
        <w:t>术前部分</w:t>
      </w:r>
    </w:p>
    <w:p>
      <w:pPr>
        <w:ind w:left="1117" w:right="95" w:firstLine="568"/>
        <w:spacing w:before="85" w:line="290" w:lineRule="auto"/>
        <w:jc w:val="both"/>
        <w:rPr>
          <w:rFonts w:ascii="SimSun" w:hAnsi="SimSun" w:eastAsia="SimSun" w:cs="SimSun"/>
          <w:sz w:val="28"/>
          <w:szCs w:val="28"/>
        </w:rPr>
      </w:pPr>
      <w:r>
        <w:rPr>
          <w:rFonts w:ascii="SimSun" w:hAnsi="SimSun" w:eastAsia="SimSun" w:cs="SimSun"/>
          <w:sz w:val="28"/>
          <w:szCs w:val="28"/>
          <w:spacing w:val="-5"/>
        </w:rPr>
        <w:t>（</w:t>
      </w:r>
      <w:r>
        <w:rPr>
          <w:rFonts w:ascii="Times New Roman" w:hAnsi="Times New Roman" w:eastAsia="Times New Roman" w:cs="Times New Roman"/>
          <w:sz w:val="28"/>
          <w:szCs w:val="28"/>
          <w:spacing w:val="-5"/>
        </w:rPr>
        <w:t>1</w:t>
      </w:r>
      <w:r>
        <w:rPr>
          <w:rFonts w:ascii="SimSun" w:hAnsi="SimSun" w:eastAsia="SimSun" w:cs="SimSun"/>
          <w:sz w:val="28"/>
          <w:szCs w:val="28"/>
          <w:spacing w:val="-5"/>
        </w:rPr>
        <w:t>）宣传教育：采用个体化的方案，向患者</w:t>
      </w:r>
      <w:r>
        <w:rPr>
          <w:rFonts w:ascii="SimSun" w:hAnsi="SimSun" w:eastAsia="SimSun" w:cs="SimSun"/>
          <w:sz w:val="28"/>
          <w:szCs w:val="28"/>
          <w:spacing w:val="-6"/>
        </w:rPr>
        <w:t>讲解疾病的现状以及可</w:t>
      </w:r>
      <w:r>
        <w:rPr>
          <w:rFonts w:ascii="SimSun" w:hAnsi="SimSun" w:eastAsia="SimSun" w:cs="SimSun"/>
          <w:sz w:val="28"/>
          <w:szCs w:val="28"/>
        </w:rPr>
        <w:t xml:space="preserve"> </w:t>
      </w:r>
      <w:r>
        <w:rPr>
          <w:rFonts w:ascii="SimSun" w:hAnsi="SimSun" w:eastAsia="SimSun" w:cs="SimSun"/>
          <w:sz w:val="28"/>
          <w:szCs w:val="28"/>
        </w:rPr>
        <w:t>能的发展方向，介绍手术与麻醉方案，告知患者加速康</w:t>
      </w:r>
      <w:r>
        <w:rPr>
          <w:rFonts w:ascii="SimSun" w:hAnsi="SimSun" w:eastAsia="SimSun" w:cs="SimSun"/>
          <w:sz w:val="28"/>
          <w:szCs w:val="28"/>
          <w:spacing w:val="-1"/>
        </w:rPr>
        <w:t>复理念，注意缓</w:t>
      </w:r>
      <w:r>
        <w:rPr>
          <w:rFonts w:ascii="SimSun" w:hAnsi="SimSun" w:eastAsia="SimSun" w:cs="SimSun"/>
          <w:sz w:val="28"/>
          <w:szCs w:val="28"/>
        </w:rPr>
        <w:t xml:space="preserve"> </w:t>
      </w:r>
      <w:r>
        <w:rPr>
          <w:rFonts w:ascii="SimSun" w:hAnsi="SimSun" w:eastAsia="SimSun" w:cs="SimSun"/>
          <w:sz w:val="28"/>
          <w:szCs w:val="28"/>
          <w:spacing w:val="-2"/>
        </w:rPr>
        <w:t>解患者焦虑、恐惧等心理。（</w:t>
      </w:r>
      <w:r>
        <w:rPr>
          <w:rFonts w:ascii="Times New Roman" w:hAnsi="Times New Roman" w:eastAsia="Times New Roman" w:cs="Times New Roman"/>
          <w:sz w:val="28"/>
          <w:szCs w:val="28"/>
          <w:spacing w:val="-2"/>
        </w:rPr>
        <w:t>2</w:t>
      </w:r>
      <w:r>
        <w:rPr>
          <w:rFonts w:ascii="SimSun" w:hAnsi="SimSun" w:eastAsia="SimSun" w:cs="SimSun"/>
          <w:sz w:val="28"/>
          <w:szCs w:val="28"/>
          <w:spacing w:val="-2"/>
        </w:rPr>
        <w:t>）术前准备：常规备皮，不留置导尿管。</w:t>
      </w:r>
    </w:p>
    <w:p>
      <w:pPr>
        <w:ind w:left="1119"/>
        <w:spacing w:before="1" w:line="233" w:lineRule="auto"/>
        <w:rPr>
          <w:rFonts w:ascii="SimSun" w:hAnsi="SimSun" w:eastAsia="SimSun" w:cs="SimSun"/>
          <w:sz w:val="28"/>
          <w:szCs w:val="28"/>
        </w:rPr>
      </w:pPr>
      <w:r>
        <w:rPr>
          <w:rFonts w:ascii="Times New Roman" w:hAnsi="Times New Roman" w:eastAsia="Times New Roman" w:cs="Times New Roman"/>
          <w:sz w:val="28"/>
          <w:szCs w:val="28"/>
          <w:spacing w:val="-1"/>
        </w:rPr>
        <w:t>3.1.2    </w:t>
      </w:r>
      <w:r>
        <w:rPr>
          <w:rFonts w:ascii="SimSun" w:hAnsi="SimSun" w:eastAsia="SimSun" w:cs="SimSun"/>
          <w:sz w:val="28"/>
          <w:szCs w:val="28"/>
          <w:spacing w:val="-1"/>
        </w:rPr>
        <w:t>术中部分</w:t>
      </w:r>
    </w:p>
    <w:p>
      <w:pPr>
        <w:ind w:left="1117" w:right="190" w:firstLine="568"/>
        <w:spacing w:before="84" w:line="287" w:lineRule="auto"/>
        <w:rPr>
          <w:rFonts w:ascii="SimSun" w:hAnsi="SimSun" w:eastAsia="SimSun" w:cs="SimSun"/>
          <w:sz w:val="28"/>
          <w:szCs w:val="28"/>
        </w:rPr>
      </w:pPr>
      <w:r>
        <w:rPr>
          <w:rFonts w:ascii="SimSun" w:hAnsi="SimSun" w:eastAsia="SimSun" w:cs="SimSun"/>
          <w:sz w:val="28"/>
          <w:szCs w:val="28"/>
          <w:spacing w:val="-5"/>
        </w:rPr>
        <w:t>（</w:t>
      </w:r>
      <w:r>
        <w:rPr>
          <w:rFonts w:ascii="Times New Roman" w:hAnsi="Times New Roman" w:eastAsia="Times New Roman" w:cs="Times New Roman"/>
          <w:sz w:val="28"/>
          <w:szCs w:val="28"/>
          <w:spacing w:val="-5"/>
        </w:rPr>
        <w:t>1</w:t>
      </w:r>
      <w:r>
        <w:rPr>
          <w:rFonts w:ascii="SimSun" w:hAnsi="SimSun" w:eastAsia="SimSun" w:cs="SimSun"/>
          <w:sz w:val="28"/>
          <w:szCs w:val="28"/>
          <w:spacing w:val="-5"/>
        </w:rPr>
        <w:t>）体温管理：手术室空调系统调节室温，术中监测</w:t>
      </w:r>
      <w:r>
        <w:rPr>
          <w:rFonts w:ascii="SimSun" w:hAnsi="SimSun" w:eastAsia="SimSun" w:cs="SimSun"/>
          <w:sz w:val="28"/>
          <w:szCs w:val="28"/>
          <w:spacing w:val="-6"/>
        </w:rPr>
        <w:t>体温，使用输</w:t>
      </w:r>
      <w:r>
        <w:rPr>
          <w:rFonts w:ascii="SimSun" w:hAnsi="SimSun" w:eastAsia="SimSun" w:cs="SimSun"/>
          <w:sz w:val="28"/>
          <w:szCs w:val="28"/>
        </w:rPr>
        <w:t xml:space="preserve"> </w:t>
      </w:r>
      <w:r>
        <w:rPr>
          <w:rFonts w:ascii="SimSun" w:hAnsi="SimSun" w:eastAsia="SimSun" w:cs="SimSun"/>
          <w:sz w:val="28"/>
          <w:szCs w:val="28"/>
          <w:spacing w:val="-1"/>
        </w:rPr>
        <w:t>液系统加热器、加热毯等措施保持患者体温在 </w:t>
      </w:r>
      <w:r>
        <w:rPr>
          <w:rFonts w:ascii="Times New Roman" w:hAnsi="Times New Roman" w:eastAsia="Times New Roman" w:cs="Times New Roman"/>
          <w:sz w:val="28"/>
          <w:szCs w:val="28"/>
          <w:spacing w:val="-1"/>
        </w:rPr>
        <w:t>36</w:t>
      </w:r>
      <w:r>
        <w:rPr>
          <w:rFonts w:ascii="SimSun" w:hAnsi="SimSun" w:eastAsia="SimSun" w:cs="SimSun"/>
          <w:sz w:val="28"/>
          <w:szCs w:val="28"/>
          <w:spacing w:val="-1"/>
        </w:rPr>
        <w:t>℃以上。（</w:t>
      </w:r>
      <w:r>
        <w:rPr>
          <w:rFonts w:ascii="Times New Roman" w:hAnsi="Times New Roman" w:eastAsia="Times New Roman" w:cs="Times New Roman"/>
          <w:sz w:val="28"/>
          <w:szCs w:val="28"/>
          <w:spacing w:val="-1"/>
        </w:rPr>
        <w:t>2</w:t>
      </w:r>
      <w:r>
        <w:rPr>
          <w:rFonts w:ascii="SimSun" w:hAnsi="SimSun" w:eastAsia="SimSun" w:cs="SimSun"/>
          <w:sz w:val="28"/>
          <w:szCs w:val="28"/>
          <w:spacing w:val="-1"/>
        </w:rPr>
        <w:t>）补液：</w:t>
      </w:r>
      <w:r>
        <w:rPr>
          <w:rFonts w:ascii="SimSun" w:hAnsi="SimSun" w:eastAsia="SimSun" w:cs="SimSun"/>
          <w:sz w:val="28"/>
          <w:szCs w:val="28"/>
          <w:spacing w:val="18"/>
        </w:rPr>
        <w:t xml:space="preserve"> </w:t>
      </w:r>
      <w:r>
        <w:rPr>
          <w:rFonts w:ascii="SimSun" w:hAnsi="SimSun" w:eastAsia="SimSun" w:cs="SimSun"/>
          <w:sz w:val="28"/>
          <w:szCs w:val="28"/>
          <w:spacing w:val="-5"/>
        </w:rPr>
        <w:t>采用目标导向性液体治疗。（</w:t>
      </w:r>
      <w:r>
        <w:rPr>
          <w:rFonts w:ascii="Times New Roman" w:hAnsi="Times New Roman" w:eastAsia="Times New Roman" w:cs="Times New Roman"/>
          <w:sz w:val="28"/>
          <w:szCs w:val="28"/>
          <w:spacing w:val="-5"/>
        </w:rPr>
        <w:t>3</w:t>
      </w:r>
      <w:r>
        <w:rPr>
          <w:rFonts w:ascii="SimSun" w:hAnsi="SimSun" w:eastAsia="SimSun" w:cs="SimSun"/>
          <w:sz w:val="28"/>
          <w:szCs w:val="28"/>
          <w:spacing w:val="-5"/>
        </w:rPr>
        <w:t>）麻醉镇痛方式：术中采用静脉吸入复合</w:t>
      </w:r>
      <w:r>
        <w:rPr>
          <w:rFonts w:ascii="SimSun" w:hAnsi="SimSun" w:eastAsia="SimSun" w:cs="SimSun"/>
          <w:sz w:val="28"/>
          <w:szCs w:val="28"/>
          <w:spacing w:val="11"/>
        </w:rPr>
        <w:t xml:space="preserve"> </w:t>
      </w:r>
      <w:r>
        <w:rPr>
          <w:rFonts w:ascii="SimSun" w:hAnsi="SimSun" w:eastAsia="SimSun" w:cs="SimSun"/>
          <w:sz w:val="28"/>
          <w:szCs w:val="28"/>
          <w:spacing w:val="-1"/>
        </w:rPr>
        <w:t>麻醉联合罗哌卡因切口局部浸润麻醉。</w:t>
      </w:r>
    </w:p>
    <w:p>
      <w:pPr>
        <w:ind w:left="1119"/>
        <w:spacing w:before="22" w:line="234" w:lineRule="auto"/>
        <w:rPr>
          <w:rFonts w:ascii="SimSun" w:hAnsi="SimSun" w:eastAsia="SimSun" w:cs="SimSun"/>
          <w:sz w:val="28"/>
          <w:szCs w:val="28"/>
        </w:rPr>
      </w:pPr>
      <w:r>
        <w:rPr>
          <w:rFonts w:ascii="Times New Roman" w:hAnsi="Times New Roman" w:eastAsia="Times New Roman" w:cs="Times New Roman"/>
          <w:sz w:val="28"/>
          <w:szCs w:val="28"/>
          <w:spacing w:val="-1"/>
        </w:rPr>
        <w:t>3.1.3    </w:t>
      </w:r>
      <w:r>
        <w:rPr>
          <w:rFonts w:ascii="SimSun" w:hAnsi="SimSun" w:eastAsia="SimSun" w:cs="SimSun"/>
          <w:sz w:val="28"/>
          <w:szCs w:val="28"/>
          <w:spacing w:val="-1"/>
        </w:rPr>
        <w:t>术后部分</w:t>
      </w:r>
    </w:p>
    <w:p>
      <w:pPr>
        <w:ind w:left="1118" w:right="114" w:firstLine="567"/>
        <w:spacing w:before="83" w:line="287" w:lineRule="auto"/>
        <w:jc w:val="both"/>
        <w:rPr>
          <w:rFonts w:ascii="SimSun" w:hAnsi="SimSun" w:eastAsia="SimSun" w:cs="SimSun"/>
          <w:sz w:val="28"/>
          <w:szCs w:val="28"/>
        </w:rPr>
      </w:pPr>
      <w:r>
        <w:rPr>
          <w:rFonts w:ascii="SimSun" w:hAnsi="SimSun" w:eastAsia="SimSun" w:cs="SimSun"/>
          <w:sz w:val="28"/>
          <w:szCs w:val="28"/>
          <w:spacing w:val="-4"/>
        </w:rPr>
        <w:t>（</w:t>
      </w:r>
      <w:r>
        <w:rPr>
          <w:rFonts w:ascii="Times New Roman" w:hAnsi="Times New Roman" w:eastAsia="Times New Roman" w:cs="Times New Roman"/>
          <w:sz w:val="28"/>
          <w:szCs w:val="28"/>
          <w:spacing w:val="-4"/>
        </w:rPr>
        <w:t>1</w:t>
      </w:r>
      <w:r>
        <w:rPr>
          <w:rFonts w:ascii="SimSun" w:hAnsi="SimSun" w:eastAsia="SimSun" w:cs="SimSun"/>
          <w:sz w:val="28"/>
          <w:szCs w:val="28"/>
          <w:spacing w:val="-4"/>
        </w:rPr>
        <w:t>）饮食：麻醉清醒后可以饮水，术后第</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5"/>
        </w:rPr>
        <w:t>1</w:t>
      </w:r>
      <w:r>
        <w:rPr>
          <w:rFonts w:ascii="Times New Roman" w:hAnsi="Times New Roman" w:eastAsia="Times New Roman" w:cs="Times New Roman"/>
          <w:sz w:val="28"/>
          <w:szCs w:val="28"/>
          <w:spacing w:val="17"/>
          <w:w w:val="101"/>
        </w:rPr>
        <w:t xml:space="preserve"> </w:t>
      </w:r>
      <w:r>
        <w:rPr>
          <w:rFonts w:ascii="SimSun" w:hAnsi="SimSun" w:eastAsia="SimSun" w:cs="SimSun"/>
          <w:sz w:val="28"/>
          <w:szCs w:val="28"/>
          <w:spacing w:val="-5"/>
        </w:rPr>
        <w:t>天可进流食，半流食，</w:t>
      </w:r>
      <w:r>
        <w:rPr>
          <w:rFonts w:ascii="SimSun" w:hAnsi="SimSun" w:eastAsia="SimSun" w:cs="SimSun"/>
          <w:sz w:val="28"/>
          <w:szCs w:val="28"/>
        </w:rPr>
        <w:t xml:space="preserve"> </w:t>
      </w:r>
      <w:r>
        <w:rPr>
          <w:rFonts w:ascii="SimSun" w:hAnsi="SimSun" w:eastAsia="SimSun" w:cs="SimSun"/>
          <w:sz w:val="28"/>
          <w:szCs w:val="28"/>
          <w:spacing w:val="-4"/>
        </w:rPr>
        <w:t>逐渐恢复正常饮食。（</w:t>
      </w:r>
      <w:r>
        <w:rPr>
          <w:rFonts w:ascii="Times New Roman" w:hAnsi="Times New Roman" w:eastAsia="Times New Roman" w:cs="Times New Roman"/>
          <w:sz w:val="28"/>
          <w:szCs w:val="28"/>
          <w:spacing w:val="-4"/>
        </w:rPr>
        <w:t>2</w:t>
      </w:r>
      <w:r>
        <w:rPr>
          <w:rFonts w:ascii="SimSun" w:hAnsi="SimSun" w:eastAsia="SimSun" w:cs="SimSun"/>
          <w:sz w:val="28"/>
          <w:szCs w:val="28"/>
          <w:spacing w:val="-4"/>
        </w:rPr>
        <w:t>）腹腔引流：术后第</w:t>
      </w:r>
      <w:r>
        <w:rPr>
          <w:rFonts w:ascii="SimSun" w:hAnsi="SimSun" w:eastAsia="SimSun" w:cs="SimSun"/>
          <w:sz w:val="28"/>
          <w:szCs w:val="28"/>
          <w:spacing w:val="-32"/>
        </w:rPr>
        <w:t xml:space="preserve"> </w:t>
      </w:r>
      <w:r>
        <w:rPr>
          <w:rFonts w:ascii="Times New Roman" w:hAnsi="Times New Roman" w:eastAsia="Times New Roman" w:cs="Times New Roman"/>
          <w:sz w:val="28"/>
          <w:szCs w:val="28"/>
          <w:spacing w:val="-4"/>
        </w:rPr>
        <w:t>1</w:t>
      </w:r>
      <w:r>
        <w:rPr>
          <w:rFonts w:ascii="Times New Roman" w:hAnsi="Times New Roman" w:eastAsia="Times New Roman" w:cs="Times New Roman"/>
          <w:sz w:val="28"/>
          <w:szCs w:val="28"/>
          <w:spacing w:val="17"/>
          <w:w w:val="101"/>
        </w:rPr>
        <w:t xml:space="preserve"> </w:t>
      </w:r>
      <w:r>
        <w:rPr>
          <w:rFonts w:ascii="SimSun" w:hAnsi="SimSun" w:eastAsia="SimSun" w:cs="SimSun"/>
          <w:sz w:val="28"/>
          <w:szCs w:val="28"/>
          <w:spacing w:val="-4"/>
        </w:rPr>
        <w:t>天起检验引流液胆红素，</w:t>
      </w:r>
      <w:r>
        <w:rPr>
          <w:rFonts w:ascii="SimSun" w:hAnsi="SimSun" w:eastAsia="SimSun" w:cs="SimSun"/>
          <w:sz w:val="28"/>
          <w:szCs w:val="28"/>
        </w:rPr>
        <w:t xml:space="preserve"> </w:t>
      </w:r>
      <w:r>
        <w:rPr>
          <w:rFonts w:ascii="SimSun" w:hAnsi="SimSun" w:eastAsia="SimSun" w:cs="SimSun"/>
          <w:sz w:val="28"/>
          <w:szCs w:val="28"/>
          <w:spacing w:val="-5"/>
        </w:rPr>
        <w:t>确定无胆漏后，拔除腹腔引流管。（</w:t>
      </w:r>
      <w:r>
        <w:rPr>
          <w:rFonts w:ascii="Times New Roman" w:hAnsi="Times New Roman" w:eastAsia="Times New Roman" w:cs="Times New Roman"/>
          <w:sz w:val="28"/>
          <w:szCs w:val="28"/>
          <w:spacing w:val="-5"/>
        </w:rPr>
        <w:t>3</w:t>
      </w:r>
      <w:r>
        <w:rPr>
          <w:rFonts w:ascii="SimSun" w:hAnsi="SimSun" w:eastAsia="SimSun" w:cs="SimSun"/>
          <w:sz w:val="28"/>
          <w:szCs w:val="28"/>
          <w:spacing w:val="-5"/>
        </w:rPr>
        <w:t>）下床活动：嘱患者麻醉清醒后床</w:t>
      </w:r>
      <w:r>
        <w:rPr>
          <w:rFonts w:ascii="SimSun" w:hAnsi="SimSun" w:eastAsia="SimSun" w:cs="SimSun"/>
          <w:sz w:val="28"/>
          <w:szCs w:val="28"/>
          <w:spacing w:val="13"/>
        </w:rPr>
        <w:t xml:space="preserve"> </w:t>
      </w:r>
      <w:r>
        <w:rPr>
          <w:rFonts w:ascii="SimSun" w:hAnsi="SimSun" w:eastAsia="SimSun" w:cs="SimSun"/>
          <w:sz w:val="28"/>
          <w:szCs w:val="28"/>
        </w:rPr>
        <w:t>上活动，根据患者情况逐渐过渡至协助下床活动及独</w:t>
      </w:r>
      <w:r>
        <w:rPr>
          <w:rFonts w:ascii="SimSun" w:hAnsi="SimSun" w:eastAsia="SimSun" w:cs="SimSun"/>
          <w:sz w:val="28"/>
          <w:szCs w:val="28"/>
          <w:spacing w:val="-1"/>
        </w:rPr>
        <w:t>立下床活动，鼓励</w:t>
      </w:r>
    </w:p>
    <w:p>
      <w:pPr>
        <w:ind w:left="5740"/>
        <w:spacing w:before="266"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10</w:t>
      </w:r>
    </w:p>
    <w:p>
      <w:pPr>
        <w:spacing w:line="232" w:lineRule="auto"/>
        <w:sectPr>
          <w:headerReference w:type="default" r:id="rId15"/>
          <w:pgSz w:w="11907" w:h="16839"/>
          <w:pgMar w:top="1403" w:right="1500" w:bottom="604" w:left="424" w:header="962" w:footer="354" w:gutter="0"/>
        </w:sectPr>
        <w:rPr>
          <w:rFonts w:ascii="Times New Roman" w:hAnsi="Times New Roman" w:eastAsia="Times New Roman" w:cs="Times New Roman"/>
          <w:sz w:val="18"/>
          <w:szCs w:val="18"/>
        </w:rPr>
      </w:pPr>
    </w:p>
    <w:p>
      <w:pPr>
        <w:ind w:left="1117" w:right="90" w:firstLine="14"/>
        <w:spacing w:before="185" w:line="287" w:lineRule="auto"/>
        <w:rPr>
          <w:rFonts w:ascii="SimSun" w:hAnsi="SimSun" w:eastAsia="SimSun" w:cs="SimSun"/>
          <w:sz w:val="28"/>
          <w:szCs w:val="28"/>
        </w:rPr>
      </w:pPr>
      <w:bookmarkStart w:name="bookmark23" w:id="4"/>
      <w:bookmarkEnd w:id="4"/>
      <w:r>
        <w:rPr>
          <w:rFonts w:ascii="SimSun" w:hAnsi="SimSun" w:eastAsia="SimSun" w:cs="SimSun"/>
          <w:sz w:val="28"/>
          <w:szCs w:val="28"/>
          <w:spacing w:val="-5"/>
        </w:rPr>
        <w:t>患者尽早下床活动。（</w:t>
      </w:r>
      <w:r>
        <w:rPr>
          <w:rFonts w:ascii="Times New Roman" w:hAnsi="Times New Roman" w:eastAsia="Times New Roman" w:cs="Times New Roman"/>
          <w:sz w:val="28"/>
          <w:szCs w:val="28"/>
          <w:spacing w:val="-5"/>
        </w:rPr>
        <w:t>4</w:t>
      </w:r>
      <w:r>
        <w:rPr>
          <w:rFonts w:ascii="SimSun" w:hAnsi="SimSun" w:eastAsia="SimSun" w:cs="SimSun"/>
          <w:sz w:val="28"/>
          <w:szCs w:val="28"/>
          <w:spacing w:val="-5"/>
        </w:rPr>
        <w:t>）疼痛管理：术后应用多模式镇痛，</w:t>
      </w:r>
      <w:r>
        <w:rPr>
          <w:rFonts w:ascii="SimSun" w:hAnsi="SimSun" w:eastAsia="SimSun" w:cs="SimSun"/>
          <w:sz w:val="28"/>
          <w:szCs w:val="28"/>
          <w:spacing w:val="-6"/>
        </w:rPr>
        <w:t>包括自控式</w:t>
      </w:r>
      <w:r>
        <w:rPr>
          <w:rFonts w:ascii="SimSun" w:hAnsi="SimSun" w:eastAsia="SimSun" w:cs="SimSun"/>
          <w:sz w:val="28"/>
          <w:szCs w:val="28"/>
        </w:rPr>
        <w:t xml:space="preserve"> </w:t>
      </w:r>
      <w:r>
        <w:rPr>
          <w:rFonts w:ascii="SimSun" w:hAnsi="SimSun" w:eastAsia="SimSun" w:cs="SimSun"/>
          <w:sz w:val="28"/>
          <w:szCs w:val="28"/>
          <w:spacing w:val="-2"/>
        </w:rPr>
        <w:t>镇痛泵、非甾体类抗炎药。（</w:t>
      </w:r>
      <w:r>
        <w:rPr>
          <w:rFonts w:ascii="Times New Roman" w:hAnsi="Times New Roman" w:eastAsia="Times New Roman" w:cs="Times New Roman"/>
          <w:sz w:val="28"/>
          <w:szCs w:val="28"/>
          <w:spacing w:val="-2"/>
        </w:rPr>
        <w:t>5</w:t>
      </w:r>
      <w:r>
        <w:rPr>
          <w:rFonts w:ascii="SimSun" w:hAnsi="SimSun" w:eastAsia="SimSun" w:cs="SimSun"/>
          <w:sz w:val="28"/>
          <w:szCs w:val="28"/>
          <w:spacing w:val="-2"/>
        </w:rPr>
        <w:t>）呼吸道管理：指导患者进行有效咳嗽、</w:t>
      </w:r>
      <w:r>
        <w:rPr>
          <w:rFonts w:ascii="SimSun" w:hAnsi="SimSun" w:eastAsia="SimSun" w:cs="SimSun"/>
          <w:sz w:val="28"/>
          <w:szCs w:val="28"/>
          <w:spacing w:val="16"/>
        </w:rPr>
        <w:t xml:space="preserve"> </w:t>
      </w:r>
      <w:r>
        <w:rPr>
          <w:rFonts w:ascii="SimSun" w:hAnsi="SimSun" w:eastAsia="SimSun" w:cs="SimSun"/>
          <w:sz w:val="28"/>
          <w:szCs w:val="28"/>
          <w:spacing w:val="-13"/>
        </w:rPr>
        <w:t>胸背部拍击、吹气球，雾化吸入糖皮质激素。（</w:t>
      </w:r>
      <w:r>
        <w:rPr>
          <w:rFonts w:ascii="Times New Roman" w:hAnsi="Times New Roman" w:eastAsia="Times New Roman" w:cs="Times New Roman"/>
          <w:sz w:val="28"/>
          <w:szCs w:val="28"/>
          <w:spacing w:val="-13"/>
        </w:rPr>
        <w:t>6</w:t>
      </w:r>
      <w:r>
        <w:rPr>
          <w:rFonts w:ascii="SimSun" w:hAnsi="SimSun" w:eastAsia="SimSun" w:cs="SimSun"/>
          <w:sz w:val="28"/>
          <w:szCs w:val="28"/>
          <w:spacing w:val="-13"/>
        </w:rPr>
        <w:t>）预防深静脉血栓形成：</w:t>
      </w:r>
      <w:r>
        <w:rPr>
          <w:rFonts w:ascii="SimSun" w:hAnsi="SimSun" w:eastAsia="SimSun" w:cs="SimSun"/>
          <w:sz w:val="28"/>
          <w:szCs w:val="28"/>
          <w:spacing w:val="3"/>
        </w:rPr>
        <w:t xml:space="preserve"> </w:t>
      </w:r>
      <w:r>
        <w:rPr>
          <w:rFonts w:ascii="SimSun" w:hAnsi="SimSun" w:eastAsia="SimSun" w:cs="SimSun"/>
          <w:sz w:val="28"/>
          <w:szCs w:val="28"/>
          <w:spacing w:val="-5"/>
        </w:rPr>
        <w:t>应用双下肢气压治疗。（</w:t>
      </w:r>
      <w:r>
        <w:rPr>
          <w:rFonts w:ascii="Times New Roman" w:hAnsi="Times New Roman" w:eastAsia="Times New Roman" w:cs="Times New Roman"/>
          <w:sz w:val="28"/>
          <w:szCs w:val="28"/>
          <w:spacing w:val="-5"/>
        </w:rPr>
        <w:t>7</w:t>
      </w:r>
      <w:r>
        <w:rPr>
          <w:rFonts w:ascii="SimSun" w:hAnsi="SimSun" w:eastAsia="SimSun" w:cs="SimSun"/>
          <w:sz w:val="28"/>
          <w:szCs w:val="28"/>
          <w:spacing w:val="-5"/>
        </w:rPr>
        <w:t>）胃肠道管理：嘱患者咀嚼口香糖，促进肠道</w:t>
      </w:r>
      <w:r>
        <w:rPr>
          <w:rFonts w:ascii="SimSun" w:hAnsi="SimSun" w:eastAsia="SimSun" w:cs="SimSun"/>
          <w:sz w:val="28"/>
          <w:szCs w:val="28"/>
          <w:spacing w:val="11"/>
        </w:rPr>
        <w:t xml:space="preserve"> </w:t>
      </w:r>
      <w:r>
        <w:rPr>
          <w:rFonts w:ascii="SimSun" w:hAnsi="SimSun" w:eastAsia="SimSun" w:cs="SimSun"/>
          <w:sz w:val="28"/>
          <w:szCs w:val="28"/>
          <w:spacing w:val="-5"/>
        </w:rPr>
        <w:t>蠕动恢复，术后恶心、呕吐的高风险患者应用</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5"/>
        </w:rPr>
        <w:t>5-HT</w:t>
      </w:r>
      <w:r>
        <w:rPr>
          <w:rFonts w:ascii="Times New Roman" w:hAnsi="Times New Roman" w:eastAsia="Times New Roman" w:cs="Times New Roman"/>
          <w:sz w:val="18"/>
          <w:szCs w:val="18"/>
          <w:spacing w:val="-5"/>
          <w:position w:val="-4"/>
        </w:rPr>
        <w:t>3</w:t>
      </w:r>
      <w:r>
        <w:rPr>
          <w:rFonts w:ascii="Times New Roman" w:hAnsi="Times New Roman" w:eastAsia="Times New Roman" w:cs="Times New Roman"/>
          <w:sz w:val="18"/>
          <w:szCs w:val="18"/>
          <w:spacing w:val="18"/>
          <w:position w:val="-4"/>
        </w:rPr>
        <w:t xml:space="preserve"> </w:t>
      </w:r>
      <w:r>
        <w:rPr>
          <w:rFonts w:ascii="SimSun" w:hAnsi="SimSun" w:eastAsia="SimSun" w:cs="SimSun"/>
          <w:sz w:val="28"/>
          <w:szCs w:val="28"/>
          <w:spacing w:val="-5"/>
        </w:rPr>
        <w:t>受体拮抗剂</w:t>
      </w:r>
      <w:r>
        <w:rPr>
          <w:rFonts w:ascii="Times New Roman" w:hAnsi="Times New Roman" w:eastAsia="Times New Roman" w:cs="Times New Roman"/>
          <w:sz w:val="28"/>
          <w:szCs w:val="28"/>
          <w:spacing w:val="-5"/>
        </w:rPr>
        <w:t>+</w:t>
      </w:r>
      <w:r>
        <w:rPr>
          <w:rFonts w:ascii="SimSun" w:hAnsi="SimSun" w:eastAsia="SimSun" w:cs="SimSun"/>
          <w:sz w:val="28"/>
          <w:szCs w:val="28"/>
          <w:spacing w:val="-5"/>
        </w:rPr>
        <w:t>小剂量</w:t>
      </w:r>
      <w:r>
        <w:rPr>
          <w:rFonts w:ascii="SimSun" w:hAnsi="SimSun" w:eastAsia="SimSun" w:cs="SimSun"/>
          <w:sz w:val="28"/>
          <w:szCs w:val="28"/>
        </w:rPr>
        <w:t xml:space="preserve"> </w:t>
      </w:r>
      <w:r>
        <w:rPr>
          <w:rFonts w:ascii="SimSun" w:hAnsi="SimSun" w:eastAsia="SimSun" w:cs="SimSun"/>
          <w:sz w:val="28"/>
          <w:szCs w:val="28"/>
          <w:spacing w:val="-2"/>
        </w:rPr>
        <w:t>地塞米松。</w:t>
      </w:r>
    </w:p>
    <w:p>
      <w:pPr>
        <w:ind w:left="1119"/>
        <w:spacing w:before="24" w:line="233" w:lineRule="auto"/>
        <w:rPr>
          <w:rFonts w:ascii="SimSun" w:hAnsi="SimSun" w:eastAsia="SimSun" w:cs="SimSun"/>
          <w:sz w:val="28"/>
          <w:szCs w:val="28"/>
        </w:rPr>
      </w:pPr>
      <w:r>
        <w:rPr>
          <w:rFonts w:ascii="Times New Roman" w:hAnsi="Times New Roman" w:eastAsia="Times New Roman" w:cs="Times New Roman"/>
          <w:sz w:val="28"/>
          <w:szCs w:val="28"/>
          <w:spacing w:val="-1"/>
        </w:rPr>
        <w:t>3.2    </w:t>
      </w:r>
      <w:r>
        <w:rPr>
          <w:rFonts w:ascii="SimSun" w:hAnsi="SimSun" w:eastAsia="SimSun" w:cs="SimSun"/>
          <w:sz w:val="28"/>
          <w:szCs w:val="28"/>
          <w:spacing w:val="-1"/>
        </w:rPr>
        <w:t>传统组实施方案</w:t>
      </w:r>
    </w:p>
    <w:p>
      <w:pPr>
        <w:ind w:left="1119"/>
        <w:spacing w:before="85" w:line="234" w:lineRule="auto"/>
        <w:rPr>
          <w:rFonts w:ascii="SimSun" w:hAnsi="SimSun" w:eastAsia="SimSun" w:cs="SimSun"/>
          <w:sz w:val="28"/>
          <w:szCs w:val="28"/>
        </w:rPr>
      </w:pPr>
      <w:r>
        <w:rPr>
          <w:rFonts w:ascii="Times New Roman" w:hAnsi="Times New Roman" w:eastAsia="Times New Roman" w:cs="Times New Roman"/>
          <w:sz w:val="28"/>
          <w:szCs w:val="28"/>
          <w:spacing w:val="-1"/>
        </w:rPr>
        <w:t>3.2.1    </w:t>
      </w:r>
      <w:r>
        <w:rPr>
          <w:rFonts w:ascii="SimSun" w:hAnsi="SimSun" w:eastAsia="SimSun" w:cs="SimSun"/>
          <w:sz w:val="28"/>
          <w:szCs w:val="28"/>
          <w:spacing w:val="-1"/>
        </w:rPr>
        <w:t>术前部分</w:t>
      </w:r>
    </w:p>
    <w:p>
      <w:pPr>
        <w:ind w:left="1139" w:right="251" w:firstLine="546"/>
        <w:spacing w:before="86" w:line="290" w:lineRule="auto"/>
        <w:rPr>
          <w:rFonts w:ascii="SimSun" w:hAnsi="SimSun" w:eastAsia="SimSun" w:cs="SimSun"/>
          <w:sz w:val="28"/>
          <w:szCs w:val="28"/>
        </w:rPr>
      </w:pPr>
      <w:r>
        <w:rPr>
          <w:rFonts w:ascii="SimSun" w:hAnsi="SimSun" w:eastAsia="SimSun" w:cs="SimSun"/>
          <w:sz w:val="28"/>
          <w:szCs w:val="28"/>
          <w:spacing w:val="-3"/>
        </w:rPr>
        <w:t>（</w:t>
      </w:r>
      <w:r>
        <w:rPr>
          <w:rFonts w:ascii="Times New Roman" w:hAnsi="Times New Roman" w:eastAsia="Times New Roman" w:cs="Times New Roman"/>
          <w:sz w:val="28"/>
          <w:szCs w:val="28"/>
          <w:spacing w:val="-3"/>
        </w:rPr>
        <w:t>1</w:t>
      </w:r>
      <w:r>
        <w:rPr>
          <w:rFonts w:ascii="SimSun" w:hAnsi="SimSun" w:eastAsia="SimSun" w:cs="SimSun"/>
          <w:sz w:val="28"/>
          <w:szCs w:val="28"/>
          <w:spacing w:val="-3"/>
        </w:rPr>
        <w:t>）宣传教育：常规术前知情告知。（</w:t>
      </w:r>
      <w:r>
        <w:rPr>
          <w:rFonts w:ascii="Times New Roman" w:hAnsi="Times New Roman" w:eastAsia="Times New Roman" w:cs="Times New Roman"/>
          <w:sz w:val="28"/>
          <w:szCs w:val="28"/>
          <w:spacing w:val="-3"/>
        </w:rPr>
        <w:t>2</w:t>
      </w:r>
      <w:r>
        <w:rPr>
          <w:rFonts w:ascii="SimSun" w:hAnsi="SimSun" w:eastAsia="SimSun" w:cs="SimSun"/>
          <w:sz w:val="28"/>
          <w:szCs w:val="28"/>
          <w:spacing w:val="-3"/>
        </w:rPr>
        <w:t>）术前准备：常规备皮，</w:t>
      </w:r>
      <w:r>
        <w:rPr>
          <w:rFonts w:ascii="SimSun" w:hAnsi="SimSun" w:eastAsia="SimSun" w:cs="SimSun"/>
          <w:sz w:val="28"/>
          <w:szCs w:val="28"/>
          <w:spacing w:val="14"/>
        </w:rPr>
        <w:t xml:space="preserve"> </w:t>
      </w:r>
      <w:r>
        <w:rPr>
          <w:rFonts w:ascii="SimSun" w:hAnsi="SimSun" w:eastAsia="SimSun" w:cs="SimSun"/>
          <w:sz w:val="28"/>
          <w:szCs w:val="28"/>
          <w:spacing w:val="-8"/>
        </w:rPr>
        <w:t>留置导尿管，术后第</w:t>
      </w:r>
      <w:r>
        <w:rPr>
          <w:rFonts w:ascii="SimSun" w:hAnsi="SimSun" w:eastAsia="SimSun" w:cs="SimSun"/>
          <w:sz w:val="28"/>
          <w:szCs w:val="28"/>
          <w:spacing w:val="-27"/>
        </w:rPr>
        <w:t xml:space="preserve"> </w:t>
      </w:r>
      <w:r>
        <w:rPr>
          <w:rFonts w:ascii="Times New Roman" w:hAnsi="Times New Roman" w:eastAsia="Times New Roman" w:cs="Times New Roman"/>
          <w:sz w:val="28"/>
          <w:szCs w:val="28"/>
          <w:spacing w:val="-8"/>
        </w:rPr>
        <w:t>1</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8"/>
        </w:rPr>
        <w:t>天拔除。</w:t>
      </w:r>
    </w:p>
    <w:p>
      <w:pPr>
        <w:ind w:left="1119"/>
        <w:spacing w:before="1" w:line="233" w:lineRule="auto"/>
        <w:rPr>
          <w:rFonts w:ascii="SimSun" w:hAnsi="SimSun" w:eastAsia="SimSun" w:cs="SimSun"/>
          <w:sz w:val="28"/>
          <w:szCs w:val="28"/>
        </w:rPr>
      </w:pPr>
      <w:r>
        <w:rPr>
          <w:rFonts w:ascii="Times New Roman" w:hAnsi="Times New Roman" w:eastAsia="Times New Roman" w:cs="Times New Roman"/>
          <w:sz w:val="28"/>
          <w:szCs w:val="28"/>
          <w:spacing w:val="-1"/>
        </w:rPr>
        <w:t>3.2.2    </w:t>
      </w:r>
      <w:r>
        <w:rPr>
          <w:rFonts w:ascii="SimSun" w:hAnsi="SimSun" w:eastAsia="SimSun" w:cs="SimSun"/>
          <w:sz w:val="28"/>
          <w:szCs w:val="28"/>
          <w:spacing w:val="-1"/>
        </w:rPr>
        <w:t>术中部分</w:t>
      </w:r>
    </w:p>
    <w:p>
      <w:pPr>
        <w:ind w:right="47"/>
        <w:spacing w:before="87" w:line="234" w:lineRule="auto"/>
        <w:jc w:val="right"/>
        <w:rPr>
          <w:rFonts w:ascii="SimSun" w:hAnsi="SimSun" w:eastAsia="SimSun" w:cs="SimSun"/>
          <w:sz w:val="28"/>
          <w:szCs w:val="28"/>
        </w:rPr>
      </w:pPr>
      <w:r>
        <w:rPr>
          <w:rFonts w:ascii="SimSun" w:hAnsi="SimSun" w:eastAsia="SimSun" w:cs="SimSun"/>
          <w:sz w:val="28"/>
          <w:szCs w:val="28"/>
          <w:spacing w:val="-1"/>
        </w:rPr>
        <w:t>（</w:t>
      </w:r>
      <w:r>
        <w:rPr>
          <w:rFonts w:ascii="Times New Roman" w:hAnsi="Times New Roman" w:eastAsia="Times New Roman" w:cs="Times New Roman"/>
          <w:sz w:val="28"/>
          <w:szCs w:val="28"/>
          <w:spacing w:val="-1"/>
        </w:rPr>
        <w:t>1</w:t>
      </w:r>
      <w:r>
        <w:rPr>
          <w:rFonts w:ascii="SimSun" w:hAnsi="SimSun" w:eastAsia="SimSun" w:cs="SimSun"/>
          <w:sz w:val="28"/>
          <w:szCs w:val="28"/>
          <w:spacing w:val="-1"/>
        </w:rPr>
        <w:t>）体温管理：手术室空调系统调节室温，无其他特殊保温措施。</w:t>
      </w:r>
    </w:p>
    <w:p>
      <w:pPr>
        <w:ind w:left="1126"/>
        <w:spacing w:before="84" w:line="233" w:lineRule="auto"/>
        <w:rPr>
          <w:rFonts w:ascii="SimSun" w:hAnsi="SimSun" w:eastAsia="SimSun" w:cs="SimSun"/>
          <w:sz w:val="28"/>
          <w:szCs w:val="28"/>
        </w:rPr>
      </w:pPr>
      <w:r>
        <w:rPr>
          <w:rFonts w:ascii="SimSun" w:hAnsi="SimSun" w:eastAsia="SimSun" w:cs="SimSun"/>
          <w:sz w:val="28"/>
          <w:szCs w:val="28"/>
          <w:spacing w:val="-1"/>
        </w:rPr>
        <w:t>（</w:t>
      </w:r>
      <w:r>
        <w:rPr>
          <w:rFonts w:ascii="Times New Roman" w:hAnsi="Times New Roman" w:eastAsia="Times New Roman" w:cs="Times New Roman"/>
          <w:sz w:val="28"/>
          <w:szCs w:val="28"/>
          <w:spacing w:val="-1"/>
        </w:rPr>
        <w:t>2</w:t>
      </w:r>
      <w:r>
        <w:rPr>
          <w:rFonts w:ascii="SimSun" w:hAnsi="SimSun" w:eastAsia="SimSun" w:cs="SimSun"/>
          <w:sz w:val="28"/>
          <w:szCs w:val="28"/>
          <w:spacing w:val="-1"/>
        </w:rPr>
        <w:t>）补液：常规补液。（</w:t>
      </w:r>
      <w:r>
        <w:rPr>
          <w:rFonts w:ascii="Times New Roman" w:hAnsi="Times New Roman" w:eastAsia="Times New Roman" w:cs="Times New Roman"/>
          <w:sz w:val="28"/>
          <w:szCs w:val="28"/>
          <w:spacing w:val="-1"/>
        </w:rPr>
        <w:t>3</w:t>
      </w:r>
      <w:r>
        <w:rPr>
          <w:rFonts w:ascii="SimSun" w:hAnsi="SimSun" w:eastAsia="SimSun" w:cs="SimSun"/>
          <w:sz w:val="28"/>
          <w:szCs w:val="28"/>
          <w:spacing w:val="-1"/>
        </w:rPr>
        <w:t>）镇痛方式：术中采用静脉吸</w:t>
      </w:r>
      <w:r>
        <w:rPr>
          <w:rFonts w:ascii="SimSun" w:hAnsi="SimSun" w:eastAsia="SimSun" w:cs="SimSun"/>
          <w:sz w:val="28"/>
          <w:szCs w:val="28"/>
          <w:spacing w:val="-2"/>
        </w:rPr>
        <w:t>入复合麻醉。</w:t>
      </w:r>
    </w:p>
    <w:p>
      <w:pPr>
        <w:ind w:left="1119"/>
        <w:spacing w:before="86" w:line="234" w:lineRule="auto"/>
        <w:rPr>
          <w:rFonts w:ascii="SimSun" w:hAnsi="SimSun" w:eastAsia="SimSun" w:cs="SimSun"/>
          <w:sz w:val="28"/>
          <w:szCs w:val="28"/>
        </w:rPr>
      </w:pPr>
      <w:r>
        <w:rPr>
          <w:rFonts w:ascii="Times New Roman" w:hAnsi="Times New Roman" w:eastAsia="Times New Roman" w:cs="Times New Roman"/>
          <w:sz w:val="28"/>
          <w:szCs w:val="28"/>
          <w:spacing w:val="-1"/>
        </w:rPr>
        <w:t>3.2.3    </w:t>
      </w:r>
      <w:r>
        <w:rPr>
          <w:rFonts w:ascii="SimSun" w:hAnsi="SimSun" w:eastAsia="SimSun" w:cs="SimSun"/>
          <w:sz w:val="28"/>
          <w:szCs w:val="28"/>
          <w:spacing w:val="-1"/>
        </w:rPr>
        <w:t>术后部分</w:t>
      </w:r>
    </w:p>
    <w:p>
      <w:pPr>
        <w:ind w:left="1116" w:right="112" w:firstLine="569"/>
        <w:spacing w:before="87" w:line="286" w:lineRule="auto"/>
        <w:jc w:val="both"/>
        <w:rPr>
          <w:rFonts w:ascii="SimSun" w:hAnsi="SimSun" w:eastAsia="SimSun" w:cs="SimSun"/>
          <w:sz w:val="28"/>
          <w:szCs w:val="28"/>
        </w:rPr>
      </w:pPr>
      <w:r>
        <w:rPr>
          <w:rFonts w:ascii="SimSun" w:hAnsi="SimSun" w:eastAsia="SimSun" w:cs="SimSun"/>
          <w:sz w:val="28"/>
          <w:szCs w:val="28"/>
          <w:spacing w:val="-7"/>
        </w:rPr>
        <w:t>（</w:t>
      </w:r>
      <w:r>
        <w:rPr>
          <w:rFonts w:ascii="Times New Roman" w:hAnsi="Times New Roman" w:eastAsia="Times New Roman" w:cs="Times New Roman"/>
          <w:sz w:val="28"/>
          <w:szCs w:val="28"/>
          <w:spacing w:val="-7"/>
        </w:rPr>
        <w:t>1</w:t>
      </w:r>
      <w:r>
        <w:rPr>
          <w:rFonts w:ascii="SimSun" w:hAnsi="SimSun" w:eastAsia="SimSun" w:cs="SimSun"/>
          <w:sz w:val="28"/>
          <w:szCs w:val="28"/>
          <w:spacing w:val="-7"/>
        </w:rPr>
        <w:t>）饮食：术后第</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7"/>
        </w:rPr>
        <w:t>1</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7"/>
        </w:rPr>
        <w:t>天可饮水，待肛门排气后进流食、半流食，逐</w:t>
      </w:r>
      <w:r>
        <w:rPr>
          <w:rFonts w:ascii="SimSun" w:hAnsi="SimSun" w:eastAsia="SimSun" w:cs="SimSun"/>
          <w:sz w:val="28"/>
          <w:szCs w:val="28"/>
        </w:rPr>
        <w:t xml:space="preserve"> </w:t>
      </w:r>
      <w:r>
        <w:rPr>
          <w:rFonts w:ascii="SimSun" w:hAnsi="SimSun" w:eastAsia="SimSun" w:cs="SimSun"/>
          <w:sz w:val="28"/>
          <w:szCs w:val="28"/>
          <w:spacing w:val="-2"/>
        </w:rPr>
        <w:t>渐恢复正常饮食。（</w:t>
      </w:r>
      <w:r>
        <w:rPr>
          <w:rFonts w:ascii="Times New Roman" w:hAnsi="Times New Roman" w:eastAsia="Times New Roman" w:cs="Times New Roman"/>
          <w:sz w:val="28"/>
          <w:szCs w:val="28"/>
          <w:spacing w:val="-2"/>
        </w:rPr>
        <w:t>2</w:t>
      </w:r>
      <w:r>
        <w:rPr>
          <w:rFonts w:ascii="SimSun" w:hAnsi="SimSun" w:eastAsia="SimSun" w:cs="SimSun"/>
          <w:sz w:val="28"/>
          <w:szCs w:val="28"/>
          <w:spacing w:val="-2"/>
        </w:rPr>
        <w:t>）腹腔引流：腹腔引流管未见明显液体</w:t>
      </w:r>
      <w:r>
        <w:rPr>
          <w:rFonts w:ascii="SimSun" w:hAnsi="SimSun" w:eastAsia="SimSun" w:cs="SimSun"/>
          <w:sz w:val="28"/>
          <w:szCs w:val="28"/>
          <w:spacing w:val="-3"/>
        </w:rPr>
        <w:t>引流出时，</w:t>
      </w:r>
      <w:r>
        <w:rPr>
          <w:rFonts w:ascii="SimSun" w:hAnsi="SimSun" w:eastAsia="SimSun" w:cs="SimSun"/>
          <w:sz w:val="28"/>
          <w:szCs w:val="28"/>
        </w:rPr>
        <w:t xml:space="preserve"> </w:t>
      </w:r>
      <w:r>
        <w:rPr>
          <w:rFonts w:ascii="SimSun" w:hAnsi="SimSun" w:eastAsia="SimSun" w:cs="SimSun"/>
          <w:sz w:val="28"/>
          <w:szCs w:val="28"/>
          <w:spacing w:val="-5"/>
        </w:rPr>
        <w:t>拔除腹腔引流管。（</w:t>
      </w:r>
      <w:r>
        <w:rPr>
          <w:rFonts w:ascii="Times New Roman" w:hAnsi="Times New Roman" w:eastAsia="Times New Roman" w:cs="Times New Roman"/>
          <w:sz w:val="28"/>
          <w:szCs w:val="28"/>
          <w:spacing w:val="-5"/>
        </w:rPr>
        <w:t>3</w:t>
      </w:r>
      <w:r>
        <w:rPr>
          <w:rFonts w:ascii="SimSun" w:hAnsi="SimSun" w:eastAsia="SimSun" w:cs="SimSun"/>
          <w:sz w:val="28"/>
          <w:szCs w:val="28"/>
          <w:spacing w:val="-5"/>
        </w:rPr>
        <w:t>）下床活动：根据患者个人意愿选择床上活动及下</w:t>
      </w:r>
      <w:r>
        <w:rPr>
          <w:rFonts w:ascii="SimSun" w:hAnsi="SimSun" w:eastAsia="SimSun" w:cs="SimSun"/>
          <w:sz w:val="28"/>
          <w:szCs w:val="28"/>
          <w:spacing w:val="13"/>
        </w:rPr>
        <w:t xml:space="preserve"> </w:t>
      </w:r>
      <w:r>
        <w:rPr>
          <w:rFonts w:ascii="SimSun" w:hAnsi="SimSun" w:eastAsia="SimSun" w:cs="SimSun"/>
          <w:sz w:val="28"/>
          <w:szCs w:val="28"/>
          <w:spacing w:val="-2"/>
        </w:rPr>
        <w:t>床活动时间。（</w:t>
      </w:r>
      <w:r>
        <w:rPr>
          <w:rFonts w:ascii="Times New Roman" w:hAnsi="Times New Roman" w:eastAsia="Times New Roman" w:cs="Times New Roman"/>
          <w:sz w:val="28"/>
          <w:szCs w:val="28"/>
          <w:spacing w:val="-2"/>
        </w:rPr>
        <w:t>4</w:t>
      </w:r>
      <w:r>
        <w:rPr>
          <w:rFonts w:ascii="SimSun" w:hAnsi="SimSun" w:eastAsia="SimSun" w:cs="SimSun"/>
          <w:sz w:val="28"/>
          <w:szCs w:val="28"/>
          <w:spacing w:val="-2"/>
        </w:rPr>
        <w:t>）疼痛管理：术后单一按需镇痛。</w:t>
      </w:r>
    </w:p>
    <w:p>
      <w:pPr>
        <w:ind w:left="1112"/>
        <w:spacing w:before="1" w:line="238" w:lineRule="auto"/>
        <w:rPr>
          <w:rFonts w:ascii="SimSun" w:hAnsi="SimSun" w:eastAsia="SimSun" w:cs="SimSun"/>
          <w:sz w:val="28"/>
          <w:szCs w:val="28"/>
        </w:rPr>
      </w:pPr>
      <w:r>
        <w:rPr>
          <w:rFonts w:ascii="Times New Roman" w:hAnsi="Times New Roman" w:eastAsia="Times New Roman" w:cs="Times New Roman"/>
          <w:sz w:val="28"/>
          <w:szCs w:val="28"/>
          <w:spacing w:val="-3"/>
        </w:rPr>
        <w:t>4</w:t>
      </w:r>
      <w:r>
        <w:rPr>
          <w:rFonts w:ascii="Times New Roman" w:hAnsi="Times New Roman" w:eastAsia="Times New Roman" w:cs="Times New Roman"/>
          <w:sz w:val="28"/>
          <w:szCs w:val="28"/>
          <w:spacing w:val="6"/>
        </w:rPr>
        <w:t xml:space="preserve">  </w:t>
      </w:r>
      <w:r>
        <w:rPr>
          <w:rFonts w:ascii="SimSun" w:hAnsi="SimSun" w:eastAsia="SimSun" w:cs="SimSun"/>
          <w:sz w:val="28"/>
          <w:szCs w:val="28"/>
          <w:spacing w:val="-3"/>
        </w:rPr>
        <w:t>观察指标</w:t>
      </w:r>
    </w:p>
    <w:p>
      <w:pPr>
        <w:ind w:left="1112"/>
        <w:spacing w:before="101" w:line="235" w:lineRule="auto"/>
        <w:rPr>
          <w:rFonts w:ascii="SimSun" w:hAnsi="SimSun" w:eastAsia="SimSun" w:cs="SimSun"/>
          <w:sz w:val="28"/>
          <w:szCs w:val="28"/>
        </w:rPr>
      </w:pPr>
      <w:r>
        <w:rPr>
          <w:rFonts w:ascii="Times New Roman" w:hAnsi="Times New Roman" w:eastAsia="Times New Roman" w:cs="Times New Roman"/>
          <w:sz w:val="28"/>
          <w:szCs w:val="28"/>
          <w:spacing w:val="-3"/>
        </w:rPr>
        <w:t>4.1</w:t>
      </w:r>
      <w:r>
        <w:rPr>
          <w:rFonts w:ascii="Times New Roman" w:hAnsi="Times New Roman" w:eastAsia="Times New Roman" w:cs="Times New Roman"/>
          <w:sz w:val="28"/>
          <w:szCs w:val="28"/>
          <w:spacing w:val="6"/>
        </w:rPr>
        <w:t xml:space="preserve">    </w:t>
      </w:r>
      <w:r>
        <w:rPr>
          <w:rFonts w:ascii="SimSun" w:hAnsi="SimSun" w:eastAsia="SimSun" w:cs="SimSun"/>
          <w:sz w:val="28"/>
          <w:szCs w:val="28"/>
          <w:spacing w:val="-3"/>
        </w:rPr>
        <w:t>患者一般情况</w:t>
      </w:r>
    </w:p>
    <w:p>
      <w:pPr>
        <w:ind w:left="1127" w:right="190" w:firstLine="550"/>
        <w:spacing w:before="84" w:line="290" w:lineRule="auto"/>
        <w:rPr>
          <w:rFonts w:ascii="SimSun" w:hAnsi="SimSun" w:eastAsia="SimSun" w:cs="SimSun"/>
          <w:sz w:val="28"/>
          <w:szCs w:val="28"/>
        </w:rPr>
      </w:pPr>
      <w:r>
        <w:rPr>
          <w:rFonts w:ascii="SimSun" w:hAnsi="SimSun" w:eastAsia="SimSun" w:cs="SimSun"/>
          <w:sz w:val="28"/>
          <w:szCs w:val="28"/>
          <w:spacing w:val="-3"/>
        </w:rPr>
        <w:t>包括：年龄、性别、发病时间、</w:t>
      </w:r>
      <w:r>
        <w:rPr>
          <w:rFonts w:ascii="Times New Roman" w:hAnsi="Times New Roman" w:eastAsia="Times New Roman" w:cs="Times New Roman"/>
          <w:sz w:val="28"/>
          <w:szCs w:val="28"/>
          <w:spacing w:val="-3"/>
        </w:rPr>
        <w:t>ASA </w:t>
      </w:r>
      <w:r>
        <w:rPr>
          <w:rFonts w:ascii="SimSun" w:hAnsi="SimSun" w:eastAsia="SimSun" w:cs="SimSun"/>
          <w:sz w:val="28"/>
          <w:szCs w:val="28"/>
          <w:spacing w:val="-3"/>
        </w:rPr>
        <w:t>分级、手术时间、胆囊病理类</w:t>
      </w:r>
      <w:r>
        <w:rPr>
          <w:rFonts w:ascii="SimSun" w:hAnsi="SimSun" w:eastAsia="SimSun" w:cs="SimSun"/>
          <w:sz w:val="28"/>
          <w:szCs w:val="28"/>
          <w:spacing w:val="15"/>
        </w:rPr>
        <w:t xml:space="preserve"> </w:t>
      </w:r>
      <w:r>
        <w:rPr>
          <w:rFonts w:ascii="SimSun" w:hAnsi="SimSun" w:eastAsia="SimSun" w:cs="SimSun"/>
          <w:sz w:val="28"/>
          <w:szCs w:val="28"/>
          <w:spacing w:val="-15"/>
        </w:rPr>
        <w:t>型。</w:t>
      </w:r>
    </w:p>
    <w:p>
      <w:pPr>
        <w:ind w:left="1112"/>
        <w:spacing w:before="2" w:line="233" w:lineRule="auto"/>
        <w:rPr>
          <w:rFonts w:ascii="SimSun" w:hAnsi="SimSun" w:eastAsia="SimSun" w:cs="SimSun"/>
          <w:sz w:val="28"/>
          <w:szCs w:val="28"/>
        </w:rPr>
      </w:pPr>
      <w:r>
        <w:rPr>
          <w:rFonts w:ascii="Times New Roman" w:hAnsi="Times New Roman" w:eastAsia="Times New Roman" w:cs="Times New Roman"/>
          <w:sz w:val="28"/>
          <w:szCs w:val="28"/>
          <w:spacing w:val="-1"/>
        </w:rPr>
        <w:t>4.2    </w:t>
      </w:r>
      <w:r>
        <w:rPr>
          <w:rFonts w:ascii="SimSun" w:hAnsi="SimSun" w:eastAsia="SimSun" w:cs="SimSun"/>
          <w:sz w:val="28"/>
          <w:szCs w:val="28"/>
          <w:spacing w:val="-1"/>
        </w:rPr>
        <w:t>术后恢复情况</w:t>
      </w:r>
    </w:p>
    <w:p>
      <w:pPr>
        <w:ind w:left="1140" w:right="189" w:firstLine="537"/>
        <w:spacing w:before="88" w:line="288" w:lineRule="auto"/>
        <w:rPr>
          <w:rFonts w:ascii="SimSun" w:hAnsi="SimSun" w:eastAsia="SimSun" w:cs="SimSun"/>
          <w:sz w:val="28"/>
          <w:szCs w:val="28"/>
        </w:rPr>
      </w:pPr>
      <w:r>
        <w:rPr>
          <w:rFonts w:ascii="SimSun" w:hAnsi="SimSun" w:eastAsia="SimSun" w:cs="SimSun"/>
          <w:sz w:val="28"/>
          <w:szCs w:val="28"/>
        </w:rPr>
        <w:t>包括：术后首次肛门排气时间、首次下床活动时间</w:t>
      </w:r>
      <w:r>
        <w:rPr>
          <w:rFonts w:ascii="SimSun" w:hAnsi="SimSun" w:eastAsia="SimSun" w:cs="SimSun"/>
          <w:sz w:val="28"/>
          <w:szCs w:val="28"/>
          <w:spacing w:val="-1"/>
        </w:rPr>
        <w:t>、首次进普食时</w:t>
      </w:r>
      <w:r>
        <w:rPr>
          <w:rFonts w:ascii="SimSun" w:hAnsi="SimSun" w:eastAsia="SimSun" w:cs="SimSun"/>
          <w:sz w:val="28"/>
          <w:szCs w:val="28"/>
        </w:rPr>
        <w:t xml:space="preserve"> </w:t>
      </w:r>
      <w:r>
        <w:rPr>
          <w:rFonts w:ascii="SimSun" w:hAnsi="SimSun" w:eastAsia="SimSun" w:cs="SimSun"/>
          <w:sz w:val="28"/>
          <w:szCs w:val="28"/>
          <w:spacing w:val="-3"/>
        </w:rPr>
        <w:t>间、住院时间、视觉模拟疼痛评分（</w:t>
      </w:r>
      <w:r>
        <w:rPr>
          <w:rFonts w:ascii="Times New Roman" w:hAnsi="Times New Roman" w:eastAsia="Times New Roman" w:cs="Times New Roman"/>
          <w:sz w:val="28"/>
          <w:szCs w:val="28"/>
          <w:spacing w:val="-3"/>
        </w:rPr>
        <w:t>visual analog pain scale</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VAS</w:t>
      </w:r>
      <w:r>
        <w:rPr>
          <w:rFonts w:ascii="SimSun" w:hAnsi="SimSun" w:eastAsia="SimSun" w:cs="SimSun"/>
          <w:sz w:val="28"/>
          <w:szCs w:val="28"/>
          <w:spacing w:val="-3"/>
        </w:rPr>
        <w:t>）。</w:t>
      </w:r>
    </w:p>
    <w:p>
      <w:pPr>
        <w:ind w:left="1112"/>
        <w:spacing w:before="4" w:line="234" w:lineRule="auto"/>
        <w:rPr>
          <w:rFonts w:ascii="SimSun" w:hAnsi="SimSun" w:eastAsia="SimSun" w:cs="SimSun"/>
          <w:sz w:val="28"/>
          <w:szCs w:val="28"/>
        </w:rPr>
      </w:pPr>
      <w:r>
        <w:rPr>
          <w:rFonts w:ascii="Times New Roman" w:hAnsi="Times New Roman" w:eastAsia="Times New Roman" w:cs="Times New Roman"/>
          <w:sz w:val="28"/>
          <w:szCs w:val="28"/>
          <w:spacing w:val="-1"/>
        </w:rPr>
        <w:t>4.3    </w:t>
      </w:r>
      <w:r>
        <w:rPr>
          <w:rFonts w:ascii="SimSun" w:hAnsi="SimSun" w:eastAsia="SimSun" w:cs="SimSun"/>
          <w:sz w:val="28"/>
          <w:szCs w:val="28"/>
          <w:spacing w:val="-1"/>
        </w:rPr>
        <w:t>并发症发生情况</w:t>
      </w:r>
    </w:p>
    <w:p>
      <w:pPr>
        <w:ind w:left="1117" w:right="92" w:firstLine="560"/>
        <w:spacing w:before="86" w:line="284" w:lineRule="auto"/>
        <w:rPr>
          <w:rFonts w:ascii="SimSun" w:hAnsi="SimSun" w:eastAsia="SimSun" w:cs="SimSun"/>
          <w:sz w:val="28"/>
          <w:szCs w:val="28"/>
        </w:rPr>
      </w:pPr>
      <w:r>
        <w:rPr>
          <w:rFonts w:ascii="SimSun" w:hAnsi="SimSun" w:eastAsia="SimSun" w:cs="SimSun"/>
          <w:sz w:val="28"/>
          <w:szCs w:val="28"/>
          <w:spacing w:val="-3"/>
        </w:rPr>
        <w:t>包括：</w:t>
      </w:r>
      <w:r>
        <w:rPr>
          <w:rFonts w:ascii="Times New Roman" w:hAnsi="Times New Roman" w:eastAsia="Times New Roman" w:cs="Times New Roman"/>
          <w:sz w:val="28"/>
          <w:szCs w:val="28"/>
          <w:spacing w:val="-3"/>
        </w:rPr>
        <w:t>30</w:t>
      </w:r>
      <w:r>
        <w:rPr>
          <w:rFonts w:ascii="Times New Roman" w:hAnsi="Times New Roman" w:eastAsia="Times New Roman" w:cs="Times New Roman"/>
          <w:sz w:val="28"/>
          <w:szCs w:val="28"/>
          <w:spacing w:val="25"/>
          <w:w w:val="101"/>
        </w:rPr>
        <w:t xml:space="preserve"> </w:t>
      </w:r>
      <w:r>
        <w:rPr>
          <w:rFonts w:ascii="SimSun" w:hAnsi="SimSun" w:eastAsia="SimSun" w:cs="SimSun"/>
          <w:sz w:val="28"/>
          <w:szCs w:val="28"/>
          <w:spacing w:val="-3"/>
        </w:rPr>
        <w:t>天内非计划再手术、</w:t>
      </w:r>
      <w:r>
        <w:rPr>
          <w:rFonts w:ascii="Times New Roman" w:hAnsi="Times New Roman" w:eastAsia="Times New Roman" w:cs="Times New Roman"/>
          <w:sz w:val="28"/>
          <w:szCs w:val="28"/>
          <w:spacing w:val="-3"/>
        </w:rPr>
        <w:t>30</w:t>
      </w:r>
      <w:r>
        <w:rPr>
          <w:rFonts w:ascii="Times New Roman" w:hAnsi="Times New Roman" w:eastAsia="Times New Roman" w:cs="Times New Roman"/>
          <w:sz w:val="28"/>
          <w:szCs w:val="28"/>
          <w:spacing w:val="17"/>
          <w:w w:val="101"/>
        </w:rPr>
        <w:t xml:space="preserve"> </w:t>
      </w:r>
      <w:r>
        <w:rPr>
          <w:rFonts w:ascii="SimSun" w:hAnsi="SimSun" w:eastAsia="SimSun" w:cs="SimSun"/>
          <w:sz w:val="28"/>
          <w:szCs w:val="28"/>
          <w:spacing w:val="-3"/>
        </w:rPr>
        <w:t>天内非计划再入院、死亡、胆漏、</w:t>
      </w:r>
      <w:r>
        <w:rPr>
          <w:rFonts w:ascii="SimSun" w:hAnsi="SimSun" w:eastAsia="SimSun" w:cs="SimSun"/>
          <w:sz w:val="28"/>
          <w:szCs w:val="28"/>
        </w:rPr>
        <w:t xml:space="preserve"> </w:t>
      </w:r>
      <w:r>
        <w:rPr>
          <w:rFonts w:ascii="SimSun" w:hAnsi="SimSun" w:eastAsia="SimSun" w:cs="SimSun"/>
          <w:sz w:val="28"/>
          <w:szCs w:val="28"/>
          <w:spacing w:val="-2"/>
        </w:rPr>
        <w:t>尿路感染、切口感染、腹腔感染、肺部感染。</w:t>
      </w:r>
    </w:p>
    <w:p>
      <w:pPr>
        <w:ind w:left="1119" w:right="189" w:firstLine="585"/>
        <w:spacing w:before="19" w:line="291" w:lineRule="auto"/>
        <w:jc w:val="both"/>
        <w:rPr>
          <w:rFonts w:ascii="SimSun" w:hAnsi="SimSun" w:eastAsia="SimSun" w:cs="SimSun"/>
          <w:sz w:val="28"/>
          <w:szCs w:val="28"/>
        </w:rPr>
      </w:pPr>
      <w:r>
        <w:rPr>
          <w:rFonts w:ascii="SimSun" w:hAnsi="SimSun" w:eastAsia="SimSun" w:cs="SimSun"/>
          <w:sz w:val="28"/>
          <w:szCs w:val="28"/>
          <w:spacing w:val="-1"/>
        </w:rPr>
        <w:t>同时采用 </w:t>
      </w:r>
      <w:r>
        <w:rPr>
          <w:rFonts w:ascii="Times New Roman" w:hAnsi="Times New Roman" w:eastAsia="Times New Roman" w:cs="Times New Roman"/>
          <w:sz w:val="28"/>
          <w:szCs w:val="28"/>
          <w:spacing w:val="-1"/>
        </w:rPr>
        <w:t>Clavien-Dindo</w:t>
      </w:r>
      <w:r>
        <w:rPr>
          <w:rFonts w:ascii="Times New Roman" w:hAnsi="Times New Roman" w:eastAsia="Times New Roman" w:cs="Times New Roman"/>
          <w:sz w:val="28"/>
          <w:szCs w:val="28"/>
          <w:spacing w:val="83"/>
          <w:w w:val="101"/>
        </w:rPr>
        <w:t xml:space="preserve"> </w:t>
      </w:r>
      <w:r>
        <w:rPr>
          <w:rFonts w:ascii="SimSun" w:hAnsi="SimSun" w:eastAsia="SimSun" w:cs="SimSun"/>
          <w:sz w:val="28"/>
          <w:szCs w:val="28"/>
          <w:spacing w:val="-1"/>
        </w:rPr>
        <w:t>分级评估患者并发症严重程度：Ⅰ级为偏</w:t>
      </w:r>
      <w:r>
        <w:rPr>
          <w:rFonts w:ascii="SimSun" w:hAnsi="SimSun" w:eastAsia="SimSun" w:cs="SimSun"/>
          <w:sz w:val="28"/>
          <w:szCs w:val="28"/>
        </w:rPr>
        <w:t xml:space="preserve"> </w:t>
      </w:r>
      <w:r>
        <w:rPr>
          <w:rFonts w:ascii="SimSun" w:hAnsi="SimSun" w:eastAsia="SimSun" w:cs="SimSun"/>
          <w:sz w:val="28"/>
          <w:szCs w:val="28"/>
        </w:rPr>
        <w:t>离了正常的术后恢复，需要使用止吐、解热、镇痛</w:t>
      </w:r>
      <w:r>
        <w:rPr>
          <w:rFonts w:ascii="SimSun" w:hAnsi="SimSun" w:eastAsia="SimSun" w:cs="SimSun"/>
          <w:sz w:val="28"/>
          <w:szCs w:val="28"/>
          <w:spacing w:val="-1"/>
        </w:rPr>
        <w:t>、利尿、纠正电解质</w:t>
      </w:r>
      <w:r>
        <w:rPr>
          <w:rFonts w:ascii="SimSun" w:hAnsi="SimSun" w:eastAsia="SimSun" w:cs="SimSun"/>
          <w:sz w:val="28"/>
          <w:szCs w:val="28"/>
        </w:rPr>
        <w:t xml:space="preserve"> </w:t>
      </w:r>
      <w:r>
        <w:rPr>
          <w:rFonts w:ascii="SimSun" w:hAnsi="SimSun" w:eastAsia="SimSun" w:cs="SimSun"/>
          <w:sz w:val="28"/>
          <w:szCs w:val="28"/>
        </w:rPr>
        <w:t>紊乱药物治疗，或者理疗、床旁感染切口旷置；Ⅱ</w:t>
      </w:r>
      <w:r>
        <w:rPr>
          <w:rFonts w:ascii="SimSun" w:hAnsi="SimSun" w:eastAsia="SimSun" w:cs="SimSun"/>
          <w:sz w:val="28"/>
          <w:szCs w:val="28"/>
          <w:spacing w:val="-1"/>
        </w:rPr>
        <w:t>级为需要Ⅰ级以外的</w:t>
      </w:r>
    </w:p>
    <w:p>
      <w:pPr>
        <w:ind w:left="5744"/>
        <w:spacing w:before="241"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20" w:right="187" w:firstLine="1"/>
        <w:spacing w:before="182" w:line="287" w:lineRule="auto"/>
        <w:jc w:val="both"/>
        <w:rPr>
          <w:rFonts w:ascii="SimSun" w:hAnsi="SimSun" w:eastAsia="SimSun" w:cs="SimSun"/>
          <w:sz w:val="28"/>
          <w:szCs w:val="28"/>
        </w:rPr>
      </w:pPr>
      <w:r>
        <w:rPr>
          <w:rFonts w:ascii="SimSun" w:hAnsi="SimSun" w:eastAsia="SimSun" w:cs="SimSun"/>
          <w:sz w:val="28"/>
          <w:szCs w:val="28"/>
        </w:rPr>
        <w:t>药物进行治疗，或者输血、全肠外营养支持；Ⅲ</w:t>
      </w:r>
      <w:r>
        <w:rPr>
          <w:rFonts w:ascii="SimSun" w:hAnsi="SimSun" w:eastAsia="SimSun" w:cs="SimSun"/>
          <w:sz w:val="28"/>
          <w:szCs w:val="28"/>
          <w:spacing w:val="-1"/>
        </w:rPr>
        <w:t>级为需要内镜、手术或</w:t>
      </w:r>
      <w:r>
        <w:rPr>
          <w:rFonts w:ascii="SimSun" w:hAnsi="SimSun" w:eastAsia="SimSun" w:cs="SimSun"/>
          <w:sz w:val="28"/>
          <w:szCs w:val="28"/>
        </w:rPr>
        <w:t xml:space="preserve"> </w:t>
      </w:r>
      <w:r>
        <w:rPr>
          <w:rFonts w:ascii="SimSun" w:hAnsi="SimSun" w:eastAsia="SimSun" w:cs="SimSun"/>
          <w:sz w:val="28"/>
          <w:szCs w:val="28"/>
          <w:spacing w:val="-5"/>
        </w:rPr>
        <w:t>者介入治疗，其中Ⅲ</w:t>
      </w:r>
      <w:r>
        <w:rPr>
          <w:rFonts w:ascii="Times New Roman" w:hAnsi="Times New Roman" w:eastAsia="Times New Roman" w:cs="Times New Roman"/>
          <w:sz w:val="28"/>
          <w:szCs w:val="28"/>
          <w:spacing w:val="-5"/>
        </w:rPr>
        <w:t>a </w:t>
      </w:r>
      <w:r>
        <w:rPr>
          <w:rFonts w:ascii="SimSun" w:hAnsi="SimSun" w:eastAsia="SimSun" w:cs="SimSun"/>
          <w:sz w:val="28"/>
          <w:szCs w:val="28"/>
          <w:spacing w:val="-5"/>
        </w:rPr>
        <w:t>级为不需要全身麻醉，Ⅲ</w:t>
      </w:r>
      <w:r>
        <w:rPr>
          <w:rFonts w:ascii="Times New Roman" w:hAnsi="Times New Roman" w:eastAsia="Times New Roman" w:cs="Times New Roman"/>
          <w:sz w:val="28"/>
          <w:szCs w:val="28"/>
          <w:spacing w:val="-5"/>
        </w:rPr>
        <w:t>b</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5"/>
        </w:rPr>
        <w:t>级为需要全身麻醉；Ⅳ</w:t>
      </w:r>
      <w:r>
        <w:rPr>
          <w:rFonts w:ascii="SimSun" w:hAnsi="SimSun" w:eastAsia="SimSun" w:cs="SimSun"/>
          <w:sz w:val="28"/>
          <w:szCs w:val="28"/>
        </w:rPr>
        <w:t xml:space="preserve"> </w:t>
      </w:r>
      <w:r>
        <w:rPr>
          <w:rFonts w:ascii="SimSun" w:hAnsi="SimSun" w:eastAsia="SimSun" w:cs="SimSun"/>
          <w:sz w:val="28"/>
          <w:szCs w:val="28"/>
        </w:rPr>
        <w:t>级为需要重症监护治疗，包括中枢神经系统的并发症，其中Ⅳ</w:t>
      </w:r>
      <w:r>
        <w:rPr>
          <w:rFonts w:ascii="Times New Roman" w:hAnsi="Times New Roman" w:eastAsia="Times New Roman" w:cs="Times New Roman"/>
          <w:sz w:val="28"/>
          <w:szCs w:val="28"/>
        </w:rPr>
        <w:t>a  </w:t>
      </w:r>
      <w:r>
        <w:rPr>
          <w:rFonts w:ascii="SimSun" w:hAnsi="SimSun" w:eastAsia="SimSun" w:cs="SimSun"/>
          <w:sz w:val="28"/>
          <w:szCs w:val="28"/>
        </w:rPr>
        <w:t>级为单</w:t>
      </w:r>
      <w:r>
        <w:rPr>
          <w:rFonts w:ascii="SimSun" w:hAnsi="SimSun" w:eastAsia="SimSun" w:cs="SimSun"/>
          <w:sz w:val="28"/>
          <w:szCs w:val="28"/>
          <w:spacing w:val="6"/>
        </w:rPr>
        <w:t xml:space="preserve"> </w:t>
      </w:r>
      <w:r>
        <w:rPr>
          <w:rFonts w:ascii="SimSun" w:hAnsi="SimSun" w:eastAsia="SimSun" w:cs="SimSun"/>
          <w:sz w:val="28"/>
          <w:szCs w:val="28"/>
        </w:rPr>
        <w:t>一器官功能障碍，包括应用透析治疗，Ⅳ</w:t>
      </w:r>
      <w:r>
        <w:rPr>
          <w:rFonts w:ascii="Times New Roman" w:hAnsi="Times New Roman" w:eastAsia="Times New Roman" w:cs="Times New Roman"/>
          <w:sz w:val="28"/>
          <w:szCs w:val="28"/>
        </w:rPr>
        <w:t>b  </w:t>
      </w:r>
      <w:r>
        <w:rPr>
          <w:rFonts w:ascii="SimSun" w:hAnsi="SimSun" w:eastAsia="SimSun" w:cs="SimSun"/>
          <w:sz w:val="28"/>
          <w:szCs w:val="28"/>
        </w:rPr>
        <w:t>级为多器</w:t>
      </w:r>
      <w:r>
        <w:rPr>
          <w:rFonts w:ascii="SimSun" w:hAnsi="SimSun" w:eastAsia="SimSun" w:cs="SimSun"/>
          <w:sz w:val="28"/>
          <w:szCs w:val="28"/>
          <w:spacing w:val="-1"/>
        </w:rPr>
        <w:t>官功能障碍；Ⅴ级</w:t>
      </w:r>
      <w:r>
        <w:rPr>
          <w:rFonts w:ascii="SimSun" w:hAnsi="SimSun" w:eastAsia="SimSun" w:cs="SimSun"/>
          <w:sz w:val="28"/>
          <w:szCs w:val="28"/>
        </w:rPr>
        <w:t xml:space="preserve"> </w:t>
      </w:r>
      <w:r>
        <w:rPr>
          <w:rFonts w:ascii="SimSun" w:hAnsi="SimSun" w:eastAsia="SimSun" w:cs="SimSun"/>
          <w:sz w:val="28"/>
          <w:szCs w:val="28"/>
          <w:spacing w:val="-6"/>
        </w:rPr>
        <w:t>为确诊死亡。</w:t>
      </w:r>
    </w:p>
    <w:p>
      <w:pPr>
        <w:ind w:left="1121"/>
        <w:rPr>
          <w:rFonts w:ascii="SimSun" w:hAnsi="SimSun" w:eastAsia="SimSun" w:cs="SimSun"/>
          <w:sz w:val="28"/>
          <w:szCs w:val="28"/>
        </w:rPr>
      </w:pPr>
      <w:r>
        <w:rPr>
          <w:rFonts w:ascii="Times New Roman" w:hAnsi="Times New Roman" w:eastAsia="Times New Roman" w:cs="Times New Roman"/>
          <w:sz w:val="28"/>
          <w:szCs w:val="28"/>
          <w:spacing w:val="-5"/>
        </w:rPr>
        <w:t>5</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5"/>
        </w:rPr>
        <w:t>统计学方法</w:t>
      </w:r>
    </w:p>
    <w:p>
      <w:pPr>
        <w:ind w:left="1117" w:right="189" w:firstLine="560"/>
        <w:spacing w:before="99" w:line="285" w:lineRule="auto"/>
        <w:jc w:val="both"/>
        <w:rPr>
          <w:rFonts w:ascii="SimSun" w:hAnsi="SimSun" w:eastAsia="SimSun" w:cs="SimSun"/>
          <w:sz w:val="28"/>
          <w:szCs w:val="28"/>
        </w:rPr>
      </w:pPr>
      <w:r>
        <w:rPr>
          <w:rFonts w:ascii="SimSun" w:hAnsi="SimSun" w:eastAsia="SimSun" w:cs="SimSun"/>
          <w:sz w:val="28"/>
          <w:szCs w:val="28"/>
          <w:spacing w:val="-1"/>
        </w:rPr>
        <w:t>应用</w:t>
      </w:r>
      <w:r>
        <w:rPr>
          <w:rFonts w:ascii="SimSun" w:hAnsi="SimSun" w:eastAsia="SimSun" w:cs="SimSun"/>
          <w:sz w:val="28"/>
          <w:szCs w:val="28"/>
          <w:spacing w:val="-48"/>
        </w:rPr>
        <w:t xml:space="preserve"> </w:t>
      </w:r>
      <w:r>
        <w:rPr>
          <w:rFonts w:ascii="Times New Roman" w:hAnsi="Times New Roman" w:eastAsia="Times New Roman" w:cs="Times New Roman"/>
          <w:sz w:val="28"/>
          <w:szCs w:val="28"/>
          <w:spacing w:val="-1"/>
        </w:rPr>
        <w:t>SPSS  22.0</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1"/>
        </w:rPr>
        <w:t>软件进行统计学分</w:t>
      </w:r>
      <w:r>
        <w:rPr>
          <w:rFonts w:ascii="SimSun" w:hAnsi="SimSun" w:eastAsia="SimSun" w:cs="SimSun"/>
          <w:sz w:val="28"/>
          <w:szCs w:val="28"/>
          <w:spacing w:val="-2"/>
        </w:rPr>
        <w:t>析。计量资料服从正态分布应用</w:t>
      </w:r>
      <w:r>
        <w:rPr>
          <w:rFonts w:ascii="SimSun" w:hAnsi="SimSun" w:eastAsia="SimSun" w:cs="SimSun"/>
          <w:sz w:val="28"/>
          <w:szCs w:val="28"/>
        </w:rPr>
        <w:t xml:space="preserve"> </w:t>
      </w:r>
      <w:r>
        <w:rPr>
          <w:rFonts w:ascii="SimSun" w:hAnsi="SimSun" w:eastAsia="SimSun" w:cs="SimSun"/>
          <w:sz w:val="28"/>
          <w:szCs w:val="28"/>
          <w:spacing w:val="-3"/>
        </w:rPr>
        <w:t>均数±标准差（</w:t>
      </w:r>
      <w:r>
        <w:ruby>
          <w:rubyPr>
            <w:rubyAlign w:val="left"/>
            <w:hpsRaise w:val="0"/>
            <w:hps w:val="28"/>
            <w:hpsBaseText w:val="28"/>
          </w:rubyPr>
          <w:rt>
            <w:r>
              <w:rPr>
                <w:rFonts w:ascii="Cambria Math" w:hAnsi="Cambria Math" w:eastAsia="Cambria Math" w:cs="Cambria Math"/>
                <w:sz w:val="28"/>
                <w:szCs w:val="28"/>
                <w:w w:val="107"/>
              </w:rPr>
              <w:t>x</w:t>
            </w:r>
          </w:rt>
          <w:rubyBase>
            <w:r>
              <w:rPr>
                <w:rFonts w:ascii="Cambria Math" w:hAnsi="Cambria Math" w:eastAsia="Cambria Math" w:cs="Cambria Math"/>
                <w:sz w:val="28"/>
                <w:szCs w:val="28"/>
                <w:spacing w:val="1"/>
                <w:w w:val="175"/>
              </w:rPr>
              <w:t xml:space="preserve"> </w:t>
            </w:r>
            <w:r>
              <w:rPr>
                <w:rFonts w:ascii="Cambria Math" w:hAnsi="Cambria Math" w:eastAsia="Cambria Math" w:cs="Cambria Math"/>
                <w:sz w:val="28"/>
                <w:szCs w:val="28"/>
              </w:rPr>
              <w:t>̅</w:t>
            </w:r>
          </w:rubyBase>
        </w:ruby>
      </w:r>
      <w:r>
        <w:rPr>
          <w:rFonts w:ascii="Cambria Math" w:hAnsi="Cambria Math" w:eastAsia="Cambria Math" w:cs="Cambria Math"/>
          <w:sz w:val="28"/>
          <w:szCs w:val="28"/>
          <w:spacing w:val="24"/>
          <w:w w:val="101"/>
        </w:rPr>
        <w:t xml:space="preserve"> </w:t>
      </w:r>
      <w:r>
        <w:rPr>
          <w:rFonts w:ascii="Cambria Math" w:hAnsi="Cambria Math" w:eastAsia="Cambria Math" w:cs="Cambria Math"/>
          <w:sz w:val="28"/>
          <w:szCs w:val="28"/>
          <w:spacing w:val="-3"/>
        </w:rPr>
        <w:t>± S</w:t>
      </w:r>
      <w:r>
        <w:rPr>
          <w:rFonts w:ascii="SimSun" w:hAnsi="SimSun" w:eastAsia="SimSun" w:cs="SimSun"/>
          <w:sz w:val="28"/>
          <w:szCs w:val="28"/>
          <w:spacing w:val="-3"/>
        </w:rPr>
        <w:t>）表示，不服从正态分布则采用中位数±四分位数</w:t>
      </w:r>
      <w:r>
        <w:rPr>
          <w:rFonts w:ascii="SimSun" w:hAnsi="SimSun" w:eastAsia="SimSun" w:cs="SimSun"/>
          <w:sz w:val="28"/>
          <w:szCs w:val="28"/>
        </w:rPr>
        <w:t xml:space="preserve"> </w:t>
      </w:r>
      <w:r>
        <w:rPr>
          <w:rFonts w:ascii="SimSun" w:hAnsi="SimSun" w:eastAsia="SimSun" w:cs="SimSun"/>
          <w:sz w:val="28"/>
          <w:szCs w:val="28"/>
          <w:spacing w:val="-1"/>
        </w:rPr>
        <w:t>表示，组间比较若符合正态性、方差齐性采用独立样本</w:t>
      </w:r>
      <w:r>
        <w:rPr>
          <w:rFonts w:ascii="SimSun" w:hAnsi="SimSun" w:eastAsia="SimSun" w:cs="SimSun"/>
          <w:sz w:val="28"/>
          <w:szCs w:val="28"/>
          <w:spacing w:val="-21"/>
        </w:rPr>
        <w:t xml:space="preserve"> </w:t>
      </w:r>
      <w:r>
        <w:rPr>
          <w:rFonts w:ascii="Times New Roman" w:hAnsi="Times New Roman" w:eastAsia="Times New Roman" w:cs="Times New Roman"/>
          <w:sz w:val="28"/>
          <w:szCs w:val="28"/>
          <w:i/>
          <w:iCs/>
          <w:spacing w:val="-1"/>
        </w:rPr>
        <w:t>t</w:t>
      </w:r>
      <w:r>
        <w:rPr>
          <w:rFonts w:ascii="Times New Roman" w:hAnsi="Times New Roman" w:eastAsia="Times New Roman" w:cs="Times New Roman"/>
          <w:sz w:val="28"/>
          <w:szCs w:val="28"/>
          <w:i/>
          <w:iCs/>
          <w:spacing w:val="37"/>
          <w:w w:val="101"/>
        </w:rPr>
        <w:t xml:space="preserve"> </w:t>
      </w:r>
      <w:r>
        <w:rPr>
          <w:rFonts w:ascii="SimSun" w:hAnsi="SimSun" w:eastAsia="SimSun" w:cs="SimSun"/>
          <w:sz w:val="28"/>
          <w:szCs w:val="28"/>
          <w:spacing w:val="-1"/>
        </w:rPr>
        <w:t>检验，不符合</w:t>
      </w:r>
      <w:r>
        <w:rPr>
          <w:rFonts w:ascii="SimSun" w:hAnsi="SimSun" w:eastAsia="SimSun" w:cs="SimSun"/>
          <w:sz w:val="28"/>
          <w:szCs w:val="28"/>
        </w:rPr>
        <w:t xml:space="preserve"> </w:t>
      </w:r>
      <w:r>
        <w:rPr>
          <w:rFonts w:ascii="SimSun" w:hAnsi="SimSun" w:eastAsia="SimSun" w:cs="SimSun"/>
          <w:sz w:val="28"/>
          <w:szCs w:val="28"/>
          <w:spacing w:val="1"/>
        </w:rPr>
        <w:t>则采用非参数秩和检验；计数资料用数值或率（</w:t>
      </w:r>
      <w:r>
        <w:rPr>
          <w:rFonts w:ascii="Times New Roman" w:hAnsi="Times New Roman" w:eastAsia="Times New Roman" w:cs="Times New Roman"/>
          <w:sz w:val="28"/>
          <w:szCs w:val="28"/>
          <w:spacing w:val="1"/>
        </w:rPr>
        <w:t>%</w:t>
      </w:r>
      <w:r>
        <w:rPr>
          <w:rFonts w:ascii="SimSun" w:hAnsi="SimSun" w:eastAsia="SimSun" w:cs="SimSun"/>
          <w:sz w:val="28"/>
          <w:szCs w:val="28"/>
          <w:spacing w:val="1"/>
        </w:rPr>
        <w:t>）表示，两组率的比</w:t>
      </w:r>
      <w:r>
        <w:rPr>
          <w:rFonts w:ascii="SimSun" w:hAnsi="SimSun" w:eastAsia="SimSun" w:cs="SimSun"/>
          <w:sz w:val="28"/>
          <w:szCs w:val="28"/>
          <w:spacing w:val="9"/>
        </w:rPr>
        <w:t xml:space="preserve"> </w:t>
      </w:r>
      <w:r>
        <w:rPr>
          <w:rFonts w:ascii="SimSun" w:hAnsi="SimSun" w:eastAsia="SimSun" w:cs="SimSun"/>
          <w:sz w:val="28"/>
          <w:szCs w:val="28"/>
          <w:spacing w:val="-1"/>
        </w:rPr>
        <w:t>较采用</w:t>
      </w:r>
      <w:r>
        <w:rPr>
          <w:rFonts w:ascii="SimSun" w:hAnsi="SimSun" w:eastAsia="SimSun" w:cs="SimSun"/>
          <w:sz w:val="28"/>
          <w:szCs w:val="28"/>
          <w:spacing w:val="-67"/>
        </w:rPr>
        <w:t xml:space="preserve"> </w:t>
      </w:r>
      <w:r>
        <w:rPr>
          <w:rFonts w:ascii="Times New Roman" w:hAnsi="Times New Roman" w:eastAsia="Times New Roman" w:cs="Times New Roman"/>
          <w:sz w:val="28"/>
          <w:szCs w:val="28"/>
          <w:spacing w:val="-1"/>
        </w:rPr>
        <w:t>χ</w:t>
      </w:r>
      <w:r>
        <w:rPr>
          <w:rFonts w:ascii="Times New Roman" w:hAnsi="Times New Roman" w:eastAsia="Times New Roman" w:cs="Times New Roman"/>
          <w:sz w:val="18"/>
          <w:szCs w:val="18"/>
          <w:spacing w:val="-1"/>
          <w:position w:val="12"/>
        </w:rPr>
        <w:t>2</w:t>
      </w:r>
      <w:r>
        <w:rPr>
          <w:rFonts w:ascii="Times New Roman" w:hAnsi="Times New Roman" w:eastAsia="Times New Roman" w:cs="Times New Roman"/>
          <w:sz w:val="18"/>
          <w:szCs w:val="18"/>
          <w:spacing w:val="13"/>
          <w:position w:val="12"/>
        </w:rPr>
        <w:t xml:space="preserve"> </w:t>
      </w:r>
      <w:r>
        <w:rPr>
          <w:rFonts w:ascii="SimSun" w:hAnsi="SimSun" w:eastAsia="SimSun" w:cs="SimSun"/>
          <w:sz w:val="28"/>
          <w:szCs w:val="28"/>
          <w:spacing w:val="-1"/>
        </w:rPr>
        <w:t>检验或</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1"/>
        </w:rPr>
        <w:t>Fisher exact </w:t>
      </w:r>
      <w:r>
        <w:rPr>
          <w:rFonts w:ascii="SimSun" w:hAnsi="SimSun" w:eastAsia="SimSun" w:cs="SimSun"/>
          <w:sz w:val="28"/>
          <w:szCs w:val="28"/>
          <w:spacing w:val="-1"/>
        </w:rPr>
        <w:t>检验；检验水</w:t>
      </w:r>
      <w:r>
        <w:rPr>
          <w:rFonts w:ascii="SimSun" w:hAnsi="SimSun" w:eastAsia="SimSun" w:cs="SimSun"/>
          <w:sz w:val="28"/>
          <w:szCs w:val="28"/>
          <w:spacing w:val="-2"/>
        </w:rPr>
        <w:t>准</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2"/>
        </w:rPr>
        <w:t>α=0.05</w:t>
      </w:r>
      <w:r>
        <w:rPr>
          <w:rFonts w:ascii="SimSun" w:hAnsi="SimSun" w:eastAsia="SimSun" w:cs="SimSun"/>
          <w:sz w:val="28"/>
          <w:szCs w:val="28"/>
          <w:spacing w:val="-2"/>
        </w:rPr>
        <w:t>。</w:t>
      </w:r>
    </w:p>
    <w:p>
      <w:pPr>
        <w:pStyle w:val="BodyText"/>
        <w:spacing w:line="322" w:lineRule="auto"/>
        <w:rPr/>
      </w:pPr>
      <w:r/>
    </w:p>
    <w:p>
      <w:pPr>
        <w:ind w:left="4895"/>
        <w:spacing w:before="91" w:line="224" w:lineRule="auto"/>
        <w:outlineLvl w:val="1"/>
        <w:rPr>
          <w:rFonts w:ascii="SimHei" w:hAnsi="SimHei" w:eastAsia="SimHei" w:cs="SimHei"/>
          <w:sz w:val="28"/>
          <w:szCs w:val="28"/>
        </w:rPr>
      </w:pPr>
      <w:r>
        <w:rPr>
          <w:rFonts w:ascii="SimHei" w:hAnsi="SimHei" w:eastAsia="SimHei" w:cs="SimHei"/>
          <w:sz w:val="28"/>
          <w:szCs w:val="28"/>
          <w:b/>
          <w:bCs/>
          <w:spacing w:val="-8"/>
        </w:rPr>
        <w:t>结</w:t>
      </w:r>
      <w:r>
        <w:rPr>
          <w:rFonts w:ascii="SimHei" w:hAnsi="SimHei" w:eastAsia="SimHei" w:cs="SimHei"/>
          <w:sz w:val="28"/>
          <w:szCs w:val="28"/>
          <w:spacing w:val="4"/>
        </w:rPr>
        <w:t xml:space="preserve">    </w:t>
      </w:r>
      <w:r>
        <w:rPr>
          <w:rFonts w:ascii="SimHei" w:hAnsi="SimHei" w:eastAsia="SimHei" w:cs="SimHei"/>
          <w:sz w:val="28"/>
          <w:szCs w:val="28"/>
          <w:b/>
          <w:bCs/>
          <w:spacing w:val="-8"/>
        </w:rPr>
        <w:t>果</w:t>
      </w:r>
    </w:p>
    <w:p>
      <w:pPr>
        <w:pStyle w:val="BodyText"/>
        <w:spacing w:line="444" w:lineRule="auto"/>
        <w:rPr/>
      </w:pPr>
      <w:r/>
    </w:p>
    <w:p>
      <w:pPr>
        <w:ind w:left="1140"/>
        <w:spacing w:before="91" w:line="235" w:lineRule="auto"/>
        <w:rPr>
          <w:rFonts w:ascii="SimSun" w:hAnsi="SimSun" w:eastAsia="SimSun" w:cs="SimSun"/>
          <w:sz w:val="28"/>
          <w:szCs w:val="28"/>
        </w:rPr>
      </w:pPr>
      <w:r>
        <w:rPr>
          <w:rFonts w:ascii="Times New Roman" w:hAnsi="Times New Roman" w:eastAsia="Times New Roman" w:cs="Times New Roman"/>
          <w:sz w:val="28"/>
          <w:szCs w:val="28"/>
          <w:spacing w:val="-8"/>
        </w:rPr>
        <w:t>1</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8"/>
        </w:rPr>
        <w:t>患者一般情况</w:t>
      </w:r>
    </w:p>
    <w:p>
      <w:pPr>
        <w:ind w:left="1118" w:right="193" w:firstLine="568"/>
        <w:spacing w:before="85" w:line="277" w:lineRule="auto"/>
        <w:jc w:val="both"/>
        <w:rPr>
          <w:rFonts w:ascii="SimSun" w:hAnsi="SimSun" w:eastAsia="SimSun" w:cs="SimSun"/>
          <w:sz w:val="28"/>
          <w:szCs w:val="28"/>
        </w:rPr>
      </w:pPr>
      <w:r>
        <w:rPr>
          <w:rFonts w:ascii="SimSun" w:hAnsi="SimSun" w:eastAsia="SimSun" w:cs="SimSun"/>
          <w:sz w:val="28"/>
          <w:szCs w:val="28"/>
          <w:spacing w:val="-4"/>
        </w:rPr>
        <w:t>收集到患急性胆囊炎并行</w:t>
      </w:r>
      <w:r>
        <w:rPr>
          <w:rFonts w:ascii="SimSun" w:hAnsi="SimSun" w:eastAsia="SimSun" w:cs="SimSun"/>
          <w:sz w:val="28"/>
          <w:szCs w:val="28"/>
          <w:spacing w:val="-52"/>
        </w:rPr>
        <w:t xml:space="preserve"> </w:t>
      </w:r>
      <w:r>
        <w:rPr>
          <w:rFonts w:ascii="Times New Roman" w:hAnsi="Times New Roman" w:eastAsia="Times New Roman" w:cs="Times New Roman"/>
          <w:sz w:val="28"/>
          <w:szCs w:val="28"/>
          <w:spacing w:val="-4"/>
        </w:rPr>
        <w:t>LC</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4"/>
        </w:rPr>
        <w:t>的老年患者病例</w:t>
      </w:r>
      <w:r>
        <w:rPr>
          <w:rFonts w:ascii="SimSun" w:hAnsi="SimSun" w:eastAsia="SimSun" w:cs="SimSun"/>
          <w:sz w:val="28"/>
          <w:szCs w:val="28"/>
          <w:spacing w:val="-30"/>
        </w:rPr>
        <w:t xml:space="preserve"> </w:t>
      </w:r>
      <w:r>
        <w:rPr>
          <w:rFonts w:ascii="Times New Roman" w:hAnsi="Times New Roman" w:eastAsia="Times New Roman" w:cs="Times New Roman"/>
          <w:sz w:val="28"/>
          <w:szCs w:val="28"/>
          <w:spacing w:val="-4"/>
        </w:rPr>
        <w:t>126</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4"/>
        </w:rPr>
        <w:t>例，</w:t>
      </w:r>
      <w:r>
        <w:rPr>
          <w:rFonts w:ascii="Times New Roman" w:hAnsi="Times New Roman" w:eastAsia="Times New Roman" w:cs="Times New Roman"/>
          <w:sz w:val="28"/>
          <w:szCs w:val="28"/>
          <w:spacing w:val="-4"/>
        </w:rPr>
        <w:t>ERAS</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4"/>
        </w:rPr>
        <w:t>组</w:t>
      </w:r>
      <w:r>
        <w:rPr>
          <w:rFonts w:ascii="SimSun" w:hAnsi="SimSun" w:eastAsia="SimSun" w:cs="SimSun"/>
          <w:sz w:val="28"/>
          <w:szCs w:val="28"/>
          <w:spacing w:val="-53"/>
        </w:rPr>
        <w:t xml:space="preserve"> </w:t>
      </w:r>
      <w:r>
        <w:rPr>
          <w:rFonts w:ascii="Times New Roman" w:hAnsi="Times New Roman" w:eastAsia="Times New Roman" w:cs="Times New Roman"/>
          <w:sz w:val="28"/>
          <w:szCs w:val="28"/>
          <w:spacing w:val="-4"/>
        </w:rPr>
        <w:t>70</w:t>
      </w:r>
      <w:r>
        <w:rPr>
          <w:rFonts w:ascii="Times New Roman" w:hAnsi="Times New Roman" w:eastAsia="Times New Roman" w:cs="Times New Roman"/>
          <w:sz w:val="28"/>
          <w:szCs w:val="28"/>
        </w:rPr>
        <w:t xml:space="preserve"> </w:t>
      </w:r>
      <w:r>
        <w:rPr>
          <w:rFonts w:ascii="SimSun" w:hAnsi="SimSun" w:eastAsia="SimSun" w:cs="SimSun"/>
          <w:sz w:val="28"/>
          <w:szCs w:val="28"/>
          <w:spacing w:val="-6"/>
        </w:rPr>
        <w:t>例，传统组</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6"/>
        </w:rPr>
        <w:t>56 </w:t>
      </w:r>
      <w:r>
        <w:rPr>
          <w:rFonts w:ascii="SimSun" w:hAnsi="SimSun" w:eastAsia="SimSun" w:cs="SimSun"/>
          <w:sz w:val="28"/>
          <w:szCs w:val="28"/>
          <w:spacing w:val="-6"/>
        </w:rPr>
        <w:t>例。两组基线资料比较，差异无统</w:t>
      </w:r>
      <w:r>
        <w:rPr>
          <w:rFonts w:ascii="SimSun" w:hAnsi="SimSun" w:eastAsia="SimSun" w:cs="SimSun"/>
          <w:sz w:val="28"/>
          <w:szCs w:val="28"/>
          <w:spacing w:val="-7"/>
        </w:rPr>
        <w:t>计学意义（</w:t>
      </w:r>
      <w:r>
        <w:rPr>
          <w:rFonts w:ascii="Times New Roman" w:hAnsi="Times New Roman" w:eastAsia="Times New Roman" w:cs="Times New Roman"/>
          <w:sz w:val="28"/>
          <w:szCs w:val="28"/>
          <w:i/>
          <w:iCs/>
          <w:spacing w:val="-7"/>
        </w:rPr>
        <w:t>P</w:t>
      </w:r>
      <w:r>
        <w:rPr>
          <w:rFonts w:ascii="SimSun" w:hAnsi="SimSun" w:eastAsia="SimSun" w:cs="SimSun"/>
          <w:sz w:val="28"/>
          <w:szCs w:val="28"/>
          <w:spacing w:val="-7"/>
        </w:rPr>
        <w:t>＞</w:t>
      </w:r>
      <w:r>
        <w:rPr>
          <w:rFonts w:ascii="Times New Roman" w:hAnsi="Times New Roman" w:eastAsia="Times New Roman" w:cs="Times New Roman"/>
          <w:sz w:val="28"/>
          <w:szCs w:val="28"/>
          <w:spacing w:val="-7"/>
        </w:rPr>
        <w:t>0.05</w:t>
      </w:r>
      <w:r>
        <w:rPr>
          <w:rFonts w:ascii="SimSun" w:hAnsi="SimSun" w:eastAsia="SimSun" w:cs="SimSun"/>
          <w:sz w:val="28"/>
          <w:szCs w:val="28"/>
          <w:spacing w:val="-24"/>
        </w:rPr>
        <w:t>），</w:t>
      </w:r>
      <w:r>
        <w:rPr>
          <w:rFonts w:ascii="SimSun" w:hAnsi="SimSun" w:eastAsia="SimSun" w:cs="SimSun"/>
          <w:sz w:val="28"/>
          <w:szCs w:val="28"/>
        </w:rPr>
        <w:t xml:space="preserve"> </w:t>
      </w:r>
      <w:r>
        <w:rPr>
          <w:rFonts w:ascii="SimSun" w:hAnsi="SimSun" w:eastAsia="SimSun" w:cs="SimSun"/>
          <w:sz w:val="28"/>
          <w:szCs w:val="28"/>
          <w:spacing w:val="-6"/>
        </w:rPr>
        <w:t>具有可比性，见表</w:t>
      </w:r>
      <w:r>
        <w:rPr>
          <w:rFonts w:ascii="SimSun" w:hAnsi="SimSun" w:eastAsia="SimSun" w:cs="SimSun"/>
          <w:sz w:val="28"/>
          <w:szCs w:val="28"/>
          <w:spacing w:val="-20"/>
        </w:rPr>
        <w:t xml:space="preserve"> </w:t>
      </w:r>
      <w:r>
        <w:rPr>
          <w:rFonts w:ascii="Times New Roman" w:hAnsi="Times New Roman" w:eastAsia="Times New Roman" w:cs="Times New Roman"/>
          <w:sz w:val="28"/>
          <w:szCs w:val="28"/>
          <w:spacing w:val="-6"/>
        </w:rPr>
        <w:t>1</w:t>
      </w:r>
      <w:r>
        <w:rPr>
          <w:rFonts w:ascii="SimSun" w:hAnsi="SimSun" w:eastAsia="SimSun" w:cs="SimSun"/>
          <w:sz w:val="28"/>
          <w:szCs w:val="28"/>
          <w:spacing w:val="-6"/>
        </w:rPr>
        <w:t>。</w:t>
      </w:r>
    </w:p>
    <w:p>
      <w:pPr>
        <w:ind w:left="3952"/>
        <w:spacing w:before="1" w:line="233" w:lineRule="auto"/>
        <w:rPr>
          <w:rFonts w:ascii="SimSun" w:hAnsi="SimSun" w:eastAsia="SimSun" w:cs="SimSun"/>
          <w:sz w:val="28"/>
          <w:szCs w:val="28"/>
        </w:rPr>
      </w:pPr>
      <w:r>
        <w:rPr>
          <w:rFonts w:ascii="SimSun" w:hAnsi="SimSun" w:eastAsia="SimSun" w:cs="SimSun"/>
          <w:sz w:val="28"/>
          <w:szCs w:val="28"/>
          <w:spacing w:val="-3"/>
        </w:rPr>
        <w:t>表</w:t>
      </w:r>
      <w:r>
        <w:rPr>
          <w:rFonts w:ascii="SimSun" w:hAnsi="SimSun" w:eastAsia="SimSun" w:cs="SimSun"/>
          <w:sz w:val="28"/>
          <w:szCs w:val="28"/>
          <w:spacing w:val="-37"/>
        </w:rPr>
        <w:t xml:space="preserve"> </w:t>
      </w:r>
      <w:r>
        <w:rPr>
          <w:rFonts w:ascii="Times New Roman" w:hAnsi="Times New Roman" w:eastAsia="Times New Roman" w:cs="Times New Roman"/>
          <w:sz w:val="28"/>
          <w:szCs w:val="28"/>
          <w:spacing w:val="-3"/>
        </w:rPr>
        <w:t>1    </w:t>
      </w:r>
      <w:r>
        <w:rPr>
          <w:rFonts w:ascii="SimSun" w:hAnsi="SimSun" w:eastAsia="SimSun" w:cs="SimSun"/>
          <w:sz w:val="28"/>
          <w:szCs w:val="28"/>
          <w:spacing w:val="-3"/>
        </w:rPr>
        <w:t>两组患者基本情况</w:t>
      </w:r>
    </w:p>
    <w:p>
      <w:pPr>
        <w:ind w:left="2606"/>
        <w:spacing w:before="66"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Table</w:t>
      </w:r>
      <w:r>
        <w:rPr>
          <w:rFonts w:ascii="Times New Roman" w:hAnsi="Times New Roman" w:eastAsia="Times New Roman" w:cs="Times New Roman"/>
          <w:sz w:val="28"/>
          <w:szCs w:val="28"/>
          <w:spacing w:val="1"/>
        </w:rPr>
        <w:t>1 </w:t>
      </w:r>
      <w:r>
        <w:rPr>
          <w:rFonts w:ascii="Times New Roman" w:hAnsi="Times New Roman" w:eastAsia="Times New Roman" w:cs="Times New Roman"/>
          <w:sz w:val="28"/>
          <w:szCs w:val="28"/>
        </w:rPr>
        <w:t>Basic</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information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rPr>
        <w:t>patients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groups</w:t>
      </w:r>
    </w:p>
    <w:p>
      <w:pPr>
        <w:spacing w:line="33" w:lineRule="exact"/>
        <w:rPr/>
      </w:pPr>
      <w:r/>
    </w:p>
    <w:tbl>
      <w:tblPr>
        <w:tblStyle w:val="TableNormal"/>
        <w:tblW w:w="8538" w:type="dxa"/>
        <w:tblInd w:w="9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15"/>
        <w:gridCol w:w="1735"/>
        <w:gridCol w:w="1825"/>
        <w:gridCol w:w="1336"/>
        <w:gridCol w:w="1327"/>
      </w:tblGrid>
      <w:tr>
        <w:trPr>
          <w:trHeight w:val="882" w:hRule="atLeast"/>
        </w:trPr>
        <w:tc>
          <w:tcPr>
            <w:tcW w:w="2315" w:type="dxa"/>
            <w:vAlign w:val="top"/>
            <w:tcBorders>
              <w:bottom w:val="single" w:color="000000" w:sz="2" w:space="0"/>
              <w:top w:val="single" w:color="000000" w:sz="2" w:space="0"/>
            </w:tcBorders>
          </w:tcPr>
          <w:p>
            <w:pPr>
              <w:ind w:left="590"/>
              <w:spacing w:before="332" w:line="220" w:lineRule="auto"/>
              <w:rPr>
                <w:rFonts w:ascii="SimSun" w:hAnsi="SimSun" w:eastAsia="SimSun" w:cs="SimSun"/>
                <w:sz w:val="28"/>
                <w:szCs w:val="28"/>
              </w:rPr>
            </w:pPr>
            <w:r>
              <w:rPr>
                <w:rFonts w:ascii="SimSun" w:hAnsi="SimSun" w:eastAsia="SimSun" w:cs="SimSun"/>
                <w:sz w:val="28"/>
                <w:szCs w:val="28"/>
                <w:spacing w:val="-5"/>
              </w:rPr>
              <w:t>临床资料</w:t>
            </w:r>
          </w:p>
        </w:tc>
        <w:tc>
          <w:tcPr>
            <w:tcW w:w="1735" w:type="dxa"/>
            <w:vAlign w:val="top"/>
            <w:tcBorders>
              <w:bottom w:val="single" w:color="000000" w:sz="2" w:space="0"/>
              <w:top w:val="single" w:color="000000" w:sz="2" w:space="0"/>
            </w:tcBorders>
          </w:tcPr>
          <w:p>
            <w:pPr>
              <w:pStyle w:val="TableText"/>
              <w:ind w:left="336"/>
              <w:spacing w:before="331" w:line="231" w:lineRule="auto"/>
              <w:rPr>
                <w:rFonts w:ascii="SimSun" w:hAnsi="SimSun" w:eastAsia="SimSun" w:cs="SimSun"/>
              </w:rPr>
            </w:pPr>
            <w:r>
              <w:rPr>
                <w:spacing w:val="-2"/>
              </w:rPr>
              <w:t>ERAS</w:t>
            </w:r>
            <w:r>
              <w:rPr>
                <w:spacing w:val="16"/>
              </w:rPr>
              <w:t xml:space="preserve"> </w:t>
            </w:r>
            <w:r>
              <w:rPr>
                <w:rFonts w:ascii="SimSun" w:hAnsi="SimSun" w:eastAsia="SimSun" w:cs="SimSun"/>
                <w:spacing w:val="-2"/>
              </w:rPr>
              <w:t>组</w:t>
            </w:r>
          </w:p>
        </w:tc>
        <w:tc>
          <w:tcPr>
            <w:tcW w:w="1825" w:type="dxa"/>
            <w:vAlign w:val="top"/>
            <w:tcBorders>
              <w:bottom w:val="single" w:color="000000" w:sz="2" w:space="0"/>
              <w:top w:val="single" w:color="000000" w:sz="2" w:space="0"/>
            </w:tcBorders>
          </w:tcPr>
          <w:p>
            <w:pPr>
              <w:rPr>
                <w:rFonts w:ascii="Arial"/>
                <w:sz w:val="21"/>
              </w:rPr>
            </w:pPr>
            <w:r/>
          </w:p>
          <w:p>
            <w:pPr>
              <w:ind w:left="502"/>
              <w:spacing w:before="91" w:line="219" w:lineRule="auto"/>
              <w:rPr>
                <w:rFonts w:ascii="SimSun" w:hAnsi="SimSun" w:eastAsia="SimSun" w:cs="SimSun"/>
                <w:sz w:val="28"/>
                <w:szCs w:val="28"/>
              </w:rPr>
            </w:pPr>
            <w:r>
              <w:rPr>
                <w:rFonts w:ascii="SimSun" w:hAnsi="SimSun" w:eastAsia="SimSun" w:cs="SimSun"/>
                <w:sz w:val="28"/>
                <w:szCs w:val="28"/>
                <w:spacing w:val="-2"/>
              </w:rPr>
              <w:t>传统组</w:t>
            </w:r>
          </w:p>
        </w:tc>
        <w:tc>
          <w:tcPr>
            <w:tcW w:w="1336" w:type="dxa"/>
            <w:vAlign w:val="top"/>
            <w:tcBorders>
              <w:bottom w:val="single" w:color="000000" w:sz="2" w:space="0"/>
              <w:top w:val="single" w:color="000000" w:sz="2" w:space="0"/>
            </w:tcBorders>
          </w:tcPr>
          <w:p>
            <w:pPr>
              <w:pStyle w:val="TableText"/>
              <w:ind w:left="291"/>
              <w:spacing w:before="318" w:line="218" w:lineRule="auto"/>
              <w:rPr>
                <w:rFonts w:ascii="SimSun" w:hAnsi="SimSun" w:eastAsia="SimSun" w:cs="SimSun"/>
              </w:rPr>
            </w:pPr>
            <w:r>
              <w:rPr>
                <w:spacing w:val="-1"/>
                <w:position w:val="-1"/>
              </w:rPr>
              <w:t>t/χ</w:t>
            </w:r>
            <w:r>
              <w:rPr>
                <w:sz w:val="18"/>
                <w:szCs w:val="18"/>
                <w:spacing w:val="-1"/>
                <w:position w:val="11"/>
              </w:rPr>
              <w:t>2</w:t>
            </w:r>
            <w:r>
              <w:rPr>
                <w:sz w:val="18"/>
                <w:szCs w:val="18"/>
                <w:spacing w:val="14"/>
                <w:w w:val="101"/>
                <w:position w:val="11"/>
              </w:rPr>
              <w:t xml:space="preserve"> </w:t>
            </w:r>
            <w:r>
              <w:rPr>
                <w:rFonts w:ascii="SimSun" w:hAnsi="SimSun" w:eastAsia="SimSun" w:cs="SimSun"/>
                <w:spacing w:val="-1"/>
                <w:position w:val="-1"/>
              </w:rPr>
              <w:t>值</w:t>
            </w:r>
          </w:p>
        </w:tc>
        <w:tc>
          <w:tcPr>
            <w:tcW w:w="1327" w:type="dxa"/>
            <w:vAlign w:val="top"/>
            <w:tcBorders>
              <w:bottom w:val="single" w:color="000000" w:sz="2" w:space="0"/>
              <w:top w:val="single" w:color="000000" w:sz="2" w:space="0"/>
            </w:tcBorders>
          </w:tcPr>
          <w:p>
            <w:pPr>
              <w:pStyle w:val="TableText"/>
              <w:ind w:left="399"/>
              <w:spacing w:before="332" w:line="220" w:lineRule="auto"/>
              <w:rPr>
                <w:rFonts w:ascii="SimSun" w:hAnsi="SimSun" w:eastAsia="SimSun" w:cs="SimSun"/>
              </w:rPr>
            </w:pPr>
            <w:r>
              <w:rPr>
                <w:i/>
                <w:iCs/>
                <w:spacing w:val="4"/>
              </w:rPr>
              <w:t>P</w:t>
            </w:r>
            <w:r>
              <w:rPr>
                <w:i/>
                <w:iCs/>
                <w:spacing w:val="7"/>
              </w:rPr>
              <w:t xml:space="preserve"> </w:t>
            </w:r>
            <w:r>
              <w:rPr>
                <w:rFonts w:ascii="SimSun" w:hAnsi="SimSun" w:eastAsia="SimSun" w:cs="SimSun"/>
                <w:spacing w:val="4"/>
              </w:rPr>
              <w:t>值</w:t>
            </w:r>
          </w:p>
        </w:tc>
      </w:tr>
      <w:tr>
        <w:trPr>
          <w:trHeight w:val="490" w:hRule="atLeast"/>
        </w:trPr>
        <w:tc>
          <w:tcPr>
            <w:tcW w:w="2315" w:type="dxa"/>
            <w:vAlign w:val="top"/>
            <w:tcBorders>
              <w:top w:val="single" w:color="000000" w:sz="2" w:space="0"/>
            </w:tcBorders>
          </w:tcPr>
          <w:p>
            <w:pPr>
              <w:ind w:left="134"/>
              <w:spacing w:before="114" w:line="323" w:lineRule="exact"/>
              <w:rPr>
                <w:rFonts w:ascii="SimSun" w:hAnsi="SimSun" w:eastAsia="SimSun" w:cs="SimSun"/>
                <w:sz w:val="28"/>
                <w:szCs w:val="28"/>
              </w:rPr>
            </w:pPr>
            <w:r>
              <w:rPr>
                <w:rFonts w:ascii="SimSun" w:hAnsi="SimSun" w:eastAsia="SimSun" w:cs="SimSun"/>
                <w:sz w:val="28"/>
                <w:szCs w:val="28"/>
                <w:spacing w:val="-21"/>
              </w:rPr>
              <w:t>年龄（岁，</w:t>
            </w:r>
            <w:r>
              <w:ruby>
                <w:rubyPr>
                  <w:rubyAlign w:val="left"/>
                  <w:hpsRaise w:val="0"/>
                  <w:hps w:val="28"/>
                  <w:hpsBaseText w:val="28"/>
                </w:rubyPr>
                <w:rt>
                  <w:r>
                    <w:rPr>
                      <w:rFonts w:ascii="Cambria Math" w:hAnsi="Cambria Math" w:eastAsia="Cambria Math" w:cs="Cambria Math"/>
                      <w:sz w:val="28"/>
                      <w:szCs w:val="28"/>
                      <w:w w:val="97"/>
                    </w:rPr>
                    <w:t>x</w:t>
                  </w:r>
                </w:rt>
                <w:rubyBase>
                  <w:r>
                    <w:rPr>
                      <w:rFonts w:ascii="Cambria Math" w:hAnsi="Cambria Math" w:eastAsia="Cambria Math" w:cs="Cambria Math"/>
                      <w:sz w:val="28"/>
                      <w:szCs w:val="28"/>
                      <w:w w:val="175"/>
                    </w:rPr>
                    <w:t xml:space="preserve"> </w:t>
                  </w:r>
                  <w:r>
                    <w:rPr>
                      <w:rFonts w:ascii="Cambria Math" w:hAnsi="Cambria Math" w:eastAsia="Cambria Math" w:cs="Cambria Math"/>
                      <w:sz w:val="28"/>
                      <w:szCs w:val="28"/>
                    </w:rPr>
                    <w:t>̅</w:t>
                  </w:r>
                </w:rubyBase>
              </w:ruby>
            </w:r>
            <w:r>
              <w:rPr>
                <w:rFonts w:ascii="Cambria Math" w:hAnsi="Cambria Math" w:eastAsia="Cambria Math" w:cs="Cambria Math"/>
                <w:sz w:val="28"/>
                <w:szCs w:val="28"/>
                <w:spacing w:val="24"/>
                <w:w w:val="101"/>
              </w:rPr>
              <w:t xml:space="preserve"> </w:t>
            </w:r>
            <w:r>
              <w:rPr>
                <w:rFonts w:ascii="Cambria Math" w:hAnsi="Cambria Math" w:eastAsia="Cambria Math" w:cs="Cambria Math"/>
                <w:sz w:val="28"/>
                <w:szCs w:val="28"/>
                <w:spacing w:val="-21"/>
              </w:rPr>
              <w:t>±</w:t>
            </w:r>
            <w:r>
              <w:rPr>
                <w:rFonts w:ascii="Cambria Math" w:hAnsi="Cambria Math" w:eastAsia="Cambria Math" w:cs="Cambria Math"/>
                <w:sz w:val="28"/>
                <w:szCs w:val="28"/>
                <w:spacing w:val="12"/>
              </w:rPr>
              <w:t xml:space="preserve"> </w:t>
            </w:r>
            <w:r>
              <w:rPr>
                <w:rFonts w:ascii="Cambria Math" w:hAnsi="Cambria Math" w:eastAsia="Cambria Math" w:cs="Cambria Math"/>
                <w:sz w:val="28"/>
                <w:szCs w:val="28"/>
                <w:spacing w:val="-21"/>
              </w:rPr>
              <w:t>s</w:t>
            </w:r>
            <w:r>
              <w:rPr>
                <w:rFonts w:ascii="SimSun" w:hAnsi="SimSun" w:eastAsia="SimSun" w:cs="SimSun"/>
                <w:sz w:val="28"/>
                <w:szCs w:val="28"/>
                <w:spacing w:val="-21"/>
              </w:rPr>
              <w:t>）</w:t>
            </w:r>
          </w:p>
        </w:tc>
        <w:tc>
          <w:tcPr>
            <w:tcW w:w="1735" w:type="dxa"/>
            <w:vAlign w:val="top"/>
            <w:tcBorders>
              <w:top w:val="single" w:color="000000" w:sz="2" w:space="0"/>
            </w:tcBorders>
          </w:tcPr>
          <w:p>
            <w:pPr>
              <w:pStyle w:val="TableText"/>
              <w:ind w:left="236"/>
              <w:spacing w:before="160" w:line="233" w:lineRule="auto"/>
              <w:rPr/>
            </w:pPr>
            <w:r>
              <w:rPr>
                <w:spacing w:val="-2"/>
              </w:rPr>
              <w:t>67.67±4.25</w:t>
            </w:r>
          </w:p>
        </w:tc>
        <w:tc>
          <w:tcPr>
            <w:tcW w:w="1825" w:type="dxa"/>
            <w:vAlign w:val="top"/>
            <w:tcBorders>
              <w:top w:val="single" w:color="000000" w:sz="2" w:space="0"/>
            </w:tcBorders>
          </w:tcPr>
          <w:p>
            <w:pPr>
              <w:pStyle w:val="TableText"/>
              <w:ind w:left="289"/>
              <w:spacing w:before="160" w:line="233" w:lineRule="auto"/>
              <w:rPr/>
            </w:pPr>
            <w:r>
              <w:rPr>
                <w:spacing w:val="-2"/>
              </w:rPr>
              <w:t>68.18±5.08</w:t>
            </w:r>
          </w:p>
        </w:tc>
        <w:tc>
          <w:tcPr>
            <w:tcW w:w="1336" w:type="dxa"/>
            <w:vAlign w:val="top"/>
            <w:tcBorders>
              <w:top w:val="single" w:color="000000" w:sz="2" w:space="0"/>
            </w:tcBorders>
          </w:tcPr>
          <w:p>
            <w:pPr>
              <w:pStyle w:val="TableText"/>
              <w:ind w:left="332"/>
              <w:spacing w:before="160" w:line="233" w:lineRule="auto"/>
              <w:rPr/>
            </w:pPr>
            <w:r>
              <w:rPr>
                <w:spacing w:val="-2"/>
              </w:rPr>
              <w:t>0.610</w:t>
            </w:r>
          </w:p>
        </w:tc>
        <w:tc>
          <w:tcPr>
            <w:tcW w:w="1327" w:type="dxa"/>
            <w:vAlign w:val="top"/>
            <w:tcBorders>
              <w:top w:val="single" w:color="000000" w:sz="2" w:space="0"/>
            </w:tcBorders>
          </w:tcPr>
          <w:p>
            <w:pPr>
              <w:pStyle w:val="TableText"/>
              <w:ind w:left="360"/>
              <w:spacing w:before="160" w:line="233" w:lineRule="auto"/>
              <w:rPr/>
            </w:pPr>
            <w:r>
              <w:rPr>
                <w:spacing w:val="-2"/>
              </w:rPr>
              <w:t>0.543</w:t>
            </w:r>
          </w:p>
        </w:tc>
      </w:tr>
      <w:tr>
        <w:trPr>
          <w:trHeight w:val="423" w:hRule="atLeast"/>
        </w:trPr>
        <w:tc>
          <w:tcPr>
            <w:tcW w:w="2315" w:type="dxa"/>
            <w:vAlign w:val="top"/>
          </w:tcPr>
          <w:p>
            <w:pPr>
              <w:pStyle w:val="TableText"/>
              <w:ind w:left="136"/>
              <w:spacing w:before="67" w:line="228" w:lineRule="auto"/>
              <w:rPr>
                <w:rFonts w:ascii="SimSun" w:hAnsi="SimSun" w:eastAsia="SimSun" w:cs="SimSun"/>
              </w:rPr>
            </w:pPr>
            <w:r>
              <w:rPr>
                <w:rFonts w:ascii="SimSun" w:hAnsi="SimSun" w:eastAsia="SimSun" w:cs="SimSun"/>
                <w:spacing w:val="-22"/>
              </w:rPr>
              <w:t>性别（例，男</w:t>
            </w:r>
            <w:r>
              <w:rPr>
                <w:spacing w:val="-22"/>
              </w:rPr>
              <w:t>/</w:t>
            </w:r>
            <w:r>
              <w:rPr>
                <w:rFonts w:ascii="SimSun" w:hAnsi="SimSun" w:eastAsia="SimSun" w:cs="SimSun"/>
                <w:spacing w:val="-22"/>
              </w:rPr>
              <w:t>女）</w:t>
            </w:r>
          </w:p>
        </w:tc>
        <w:tc>
          <w:tcPr>
            <w:tcW w:w="1735" w:type="dxa"/>
            <w:vAlign w:val="top"/>
          </w:tcPr>
          <w:p>
            <w:pPr>
              <w:pStyle w:val="TableText"/>
              <w:ind w:left="555"/>
              <w:spacing w:before="113" w:line="223" w:lineRule="auto"/>
              <w:rPr/>
            </w:pPr>
            <w:r>
              <w:rPr>
                <w:spacing w:val="-3"/>
              </w:rPr>
              <w:t>34/36</w:t>
            </w:r>
          </w:p>
        </w:tc>
        <w:tc>
          <w:tcPr>
            <w:tcW w:w="1825" w:type="dxa"/>
            <w:vAlign w:val="top"/>
          </w:tcPr>
          <w:p>
            <w:pPr>
              <w:pStyle w:val="TableText"/>
              <w:ind w:left="600"/>
              <w:spacing w:before="113" w:line="223" w:lineRule="auto"/>
              <w:rPr/>
            </w:pPr>
            <w:r>
              <w:rPr>
                <w:spacing w:val="-1"/>
              </w:rPr>
              <w:t>23/33</w:t>
            </w:r>
          </w:p>
        </w:tc>
        <w:tc>
          <w:tcPr>
            <w:tcW w:w="1336" w:type="dxa"/>
            <w:vAlign w:val="top"/>
          </w:tcPr>
          <w:p>
            <w:pPr>
              <w:pStyle w:val="TableText"/>
              <w:ind w:left="332"/>
              <w:spacing w:before="113" w:line="223" w:lineRule="auto"/>
              <w:rPr/>
            </w:pPr>
            <w:r>
              <w:rPr>
                <w:spacing w:val="-2"/>
              </w:rPr>
              <w:t>0.706</w:t>
            </w:r>
          </w:p>
        </w:tc>
        <w:tc>
          <w:tcPr>
            <w:tcW w:w="1327" w:type="dxa"/>
            <w:vAlign w:val="top"/>
          </w:tcPr>
          <w:p>
            <w:pPr>
              <w:pStyle w:val="TableText"/>
              <w:ind w:left="360"/>
              <w:spacing w:before="113" w:line="223" w:lineRule="auto"/>
              <w:rPr/>
            </w:pPr>
            <w:r>
              <w:rPr>
                <w:spacing w:val="-2"/>
              </w:rPr>
              <w:t>0.400</w:t>
            </w:r>
          </w:p>
        </w:tc>
      </w:tr>
      <w:tr>
        <w:trPr>
          <w:trHeight w:val="898" w:hRule="atLeast"/>
        </w:trPr>
        <w:tc>
          <w:tcPr>
            <w:tcW w:w="2315" w:type="dxa"/>
            <w:vAlign w:val="top"/>
          </w:tcPr>
          <w:p>
            <w:pPr>
              <w:pStyle w:val="TableText"/>
              <w:ind w:left="231"/>
              <w:spacing w:before="82" w:line="235" w:lineRule="auto"/>
              <w:rPr>
                <w:rFonts w:ascii="SimSun" w:hAnsi="SimSun" w:eastAsia="SimSun" w:cs="SimSun"/>
              </w:rPr>
            </w:pPr>
            <w:r>
              <w:rPr>
                <w:rFonts w:ascii="SimSun" w:hAnsi="SimSun" w:eastAsia="SimSun" w:cs="SimSun"/>
                <w:spacing w:val="-2"/>
              </w:rPr>
              <w:t>发病时间（</w:t>
            </w:r>
            <w:r>
              <w:rPr>
                <w:spacing w:val="-2"/>
              </w:rPr>
              <w:t>h</w:t>
            </w:r>
            <w:r>
              <w:rPr>
                <w:rFonts w:ascii="SimSun" w:hAnsi="SimSun" w:eastAsia="SimSun" w:cs="SimSun"/>
                <w:spacing w:val="-2"/>
              </w:rPr>
              <w:t>，</w:t>
            </w:r>
          </w:p>
          <w:p>
            <w:pPr>
              <w:ind w:left="691"/>
              <w:spacing w:before="85" w:line="304" w:lineRule="exact"/>
              <w:rPr>
                <w:rFonts w:ascii="SimSun" w:hAnsi="SimSun" w:eastAsia="SimSun" w:cs="SimSun"/>
                <w:sz w:val="28"/>
                <w:szCs w:val="28"/>
              </w:rPr>
            </w:pPr>
            <w:r>
              <w:ruby>
                <w:rubyPr>
                  <w:rubyAlign w:val="left"/>
                  <w:hpsRaise w:val="-2"/>
                  <w:hps w:val="28"/>
                  <w:hpsBaseText w:val="28"/>
                </w:rubyPr>
                <w:rt>
                  <w:r>
                    <w:rPr>
                      <w:rFonts w:ascii="Cambria Math" w:hAnsi="Cambria Math" w:eastAsia="Cambria Math" w:cs="Cambria Math"/>
                      <w:sz w:val="28"/>
                      <w:szCs w:val="28"/>
                      <w:w w:val="97"/>
                      <w:position w:val="-2"/>
                    </w:rPr>
                    <w:t>x</w:t>
                  </w:r>
                </w:rt>
                <w:rubyBase>
                  <w:r>
                    <w:rPr>
                      <w:rFonts w:ascii="Cambria Math" w:hAnsi="Cambria Math" w:eastAsia="Cambria Math" w:cs="Cambria Math"/>
                      <w:sz w:val="28"/>
                      <w:szCs w:val="28"/>
                      <w:w w:val="175"/>
                      <w:position w:val="-2"/>
                    </w:rPr>
                    <w:t xml:space="preserve"> </w:t>
                  </w:r>
                  <w:r>
                    <w:rPr>
                      <w:rFonts w:ascii="Cambria Math" w:hAnsi="Cambria Math" w:eastAsia="Cambria Math" w:cs="Cambria Math"/>
                      <w:sz w:val="28"/>
                      <w:szCs w:val="28"/>
                      <w:position w:val="-2"/>
                    </w:rPr>
                    <w:t>̅</w:t>
                  </w:r>
                </w:rubyBase>
              </w:ruby>
            </w:r>
            <w:r>
              <w:rPr>
                <w:rFonts w:ascii="Cambria Math" w:hAnsi="Cambria Math" w:eastAsia="Cambria Math" w:cs="Cambria Math"/>
                <w:sz w:val="28"/>
                <w:szCs w:val="28"/>
                <w:spacing w:val="20"/>
                <w:position w:val="-2"/>
              </w:rPr>
              <w:t xml:space="preserve"> </w:t>
            </w:r>
            <w:r>
              <w:rPr>
                <w:rFonts w:ascii="Cambria Math" w:hAnsi="Cambria Math" w:eastAsia="Cambria Math" w:cs="Cambria Math"/>
                <w:sz w:val="28"/>
                <w:szCs w:val="28"/>
                <w:spacing w:val="-11"/>
                <w:position w:val="-2"/>
              </w:rPr>
              <w:t>±</w:t>
            </w:r>
            <w:r>
              <w:rPr>
                <w:rFonts w:ascii="Cambria Math" w:hAnsi="Cambria Math" w:eastAsia="Cambria Math" w:cs="Cambria Math"/>
                <w:sz w:val="28"/>
                <w:szCs w:val="28"/>
                <w:spacing w:val="12"/>
                <w:position w:val="-2"/>
              </w:rPr>
              <w:t xml:space="preserve"> </w:t>
            </w:r>
            <w:r>
              <w:rPr>
                <w:rFonts w:ascii="Cambria Math" w:hAnsi="Cambria Math" w:eastAsia="Cambria Math" w:cs="Cambria Math"/>
                <w:sz w:val="28"/>
                <w:szCs w:val="28"/>
                <w:spacing w:val="-11"/>
                <w:position w:val="-2"/>
              </w:rPr>
              <w:t>s</w:t>
            </w:r>
            <w:r>
              <w:rPr>
                <w:rFonts w:ascii="SimSun" w:hAnsi="SimSun" w:eastAsia="SimSun" w:cs="SimSun"/>
                <w:sz w:val="28"/>
                <w:szCs w:val="28"/>
                <w:spacing w:val="-11"/>
                <w:position w:val="-2"/>
              </w:rPr>
              <w:t>）</w:t>
            </w:r>
          </w:p>
        </w:tc>
        <w:tc>
          <w:tcPr>
            <w:tcW w:w="1735" w:type="dxa"/>
            <w:vAlign w:val="top"/>
          </w:tcPr>
          <w:p>
            <w:pPr>
              <w:spacing w:line="267" w:lineRule="auto"/>
              <w:rPr>
                <w:rFonts w:ascii="Arial"/>
                <w:sz w:val="21"/>
              </w:rPr>
            </w:pPr>
            <w:r/>
          </w:p>
          <w:p>
            <w:pPr>
              <w:pStyle w:val="TableText"/>
              <w:ind w:left="238"/>
              <w:spacing w:before="81" w:line="233" w:lineRule="auto"/>
              <w:rPr/>
            </w:pPr>
            <w:r>
              <w:rPr>
                <w:spacing w:val="-2"/>
              </w:rPr>
              <w:t>50.91±6.38</w:t>
            </w:r>
          </w:p>
        </w:tc>
        <w:tc>
          <w:tcPr>
            <w:tcW w:w="1825" w:type="dxa"/>
            <w:vAlign w:val="top"/>
          </w:tcPr>
          <w:p>
            <w:pPr>
              <w:spacing w:line="267" w:lineRule="auto"/>
              <w:rPr>
                <w:rFonts w:ascii="Arial"/>
                <w:sz w:val="21"/>
              </w:rPr>
            </w:pPr>
            <w:r/>
          </w:p>
          <w:p>
            <w:pPr>
              <w:pStyle w:val="TableText"/>
              <w:ind w:left="282"/>
              <w:spacing w:before="81" w:line="233" w:lineRule="auto"/>
              <w:rPr/>
            </w:pPr>
            <w:r>
              <w:rPr>
                <w:spacing w:val="-1"/>
              </w:rPr>
              <w:t>49.59±6.51</w:t>
            </w:r>
          </w:p>
        </w:tc>
        <w:tc>
          <w:tcPr>
            <w:tcW w:w="1336" w:type="dxa"/>
            <w:vAlign w:val="top"/>
          </w:tcPr>
          <w:p>
            <w:pPr>
              <w:spacing w:line="267" w:lineRule="auto"/>
              <w:rPr>
                <w:rFonts w:ascii="Arial"/>
                <w:sz w:val="21"/>
              </w:rPr>
            </w:pPr>
            <w:r/>
          </w:p>
          <w:p>
            <w:pPr>
              <w:pStyle w:val="TableText"/>
              <w:ind w:left="355"/>
              <w:spacing w:before="81" w:line="233" w:lineRule="auto"/>
              <w:rPr/>
            </w:pPr>
            <w:r>
              <w:rPr>
                <w:spacing w:val="-7"/>
              </w:rPr>
              <w:t>1.147</w:t>
            </w:r>
          </w:p>
        </w:tc>
        <w:tc>
          <w:tcPr>
            <w:tcW w:w="1327" w:type="dxa"/>
            <w:vAlign w:val="top"/>
          </w:tcPr>
          <w:p>
            <w:pPr>
              <w:spacing w:line="267" w:lineRule="auto"/>
              <w:rPr>
                <w:rFonts w:ascii="Arial"/>
                <w:sz w:val="21"/>
              </w:rPr>
            </w:pPr>
            <w:r/>
          </w:p>
          <w:p>
            <w:pPr>
              <w:pStyle w:val="TableText"/>
              <w:ind w:left="360"/>
              <w:spacing w:before="81" w:line="233" w:lineRule="auto"/>
              <w:rPr/>
            </w:pPr>
            <w:r>
              <w:rPr>
                <w:spacing w:val="-2"/>
              </w:rPr>
              <w:t>0.254</w:t>
            </w:r>
          </w:p>
        </w:tc>
      </w:tr>
      <w:tr>
        <w:trPr>
          <w:trHeight w:val="876" w:hRule="atLeast"/>
        </w:trPr>
        <w:tc>
          <w:tcPr>
            <w:tcW w:w="2315" w:type="dxa"/>
            <w:vAlign w:val="top"/>
          </w:tcPr>
          <w:p>
            <w:pPr>
              <w:pStyle w:val="TableText"/>
              <w:ind w:left="345"/>
              <w:spacing w:before="66" w:line="216" w:lineRule="auto"/>
              <w:rPr>
                <w:rFonts w:ascii="SimSun" w:hAnsi="SimSun" w:eastAsia="SimSun" w:cs="SimSun"/>
              </w:rPr>
            </w:pPr>
            <w:r>
              <w:rPr>
                <w:spacing w:val="-1"/>
              </w:rPr>
              <w:t>ASA </w:t>
            </w:r>
            <w:r>
              <w:rPr>
                <w:rFonts w:ascii="SimSun" w:hAnsi="SimSun" w:eastAsia="SimSun" w:cs="SimSun"/>
                <w:spacing w:val="-1"/>
              </w:rPr>
              <w:t>分级</w:t>
            </w:r>
            <w:r>
              <w:rPr>
                <w:spacing w:val="-1"/>
              </w:rPr>
              <w:t>[</w:t>
            </w:r>
            <w:r>
              <w:rPr>
                <w:rFonts w:ascii="SimSun" w:hAnsi="SimSun" w:eastAsia="SimSun" w:cs="SimSun"/>
                <w:spacing w:val="-1"/>
              </w:rPr>
              <w:t>例</w:t>
            </w:r>
          </w:p>
          <w:p>
            <w:pPr>
              <w:pStyle w:val="TableText"/>
              <w:ind w:left="700"/>
              <w:spacing w:before="111" w:line="216" w:lineRule="auto"/>
              <w:rPr/>
            </w:pPr>
            <w:r>
              <w:rPr>
                <w:rFonts w:ascii="SimSun" w:hAnsi="SimSun" w:eastAsia="SimSun" w:cs="SimSun"/>
                <w:spacing w:val="-2"/>
              </w:rPr>
              <w:t>（</w:t>
            </w:r>
            <w:r>
              <w:rPr>
                <w:spacing w:val="-2"/>
              </w:rPr>
              <w:t>%</w:t>
            </w:r>
            <w:r>
              <w:rPr>
                <w:rFonts w:ascii="SimSun" w:hAnsi="SimSun" w:eastAsia="SimSun" w:cs="SimSun"/>
                <w:spacing w:val="-2"/>
              </w:rPr>
              <w:t>）</w:t>
            </w:r>
            <w:r>
              <w:rPr>
                <w:spacing w:val="-2"/>
              </w:rPr>
              <w:t>]</w:t>
            </w:r>
          </w:p>
        </w:tc>
        <w:tc>
          <w:tcPr>
            <w:tcW w:w="1735" w:type="dxa"/>
            <w:vAlign w:val="top"/>
          </w:tcPr>
          <w:p>
            <w:pPr>
              <w:rPr>
                <w:rFonts w:ascii="Arial"/>
                <w:sz w:val="21"/>
              </w:rPr>
            </w:pPr>
            <w:r/>
          </w:p>
        </w:tc>
        <w:tc>
          <w:tcPr>
            <w:tcW w:w="1825" w:type="dxa"/>
            <w:vAlign w:val="top"/>
          </w:tcPr>
          <w:p>
            <w:pPr>
              <w:rPr>
                <w:rFonts w:ascii="Arial"/>
                <w:sz w:val="21"/>
              </w:rPr>
            </w:pPr>
            <w:r/>
          </w:p>
        </w:tc>
        <w:tc>
          <w:tcPr>
            <w:tcW w:w="1336" w:type="dxa"/>
            <w:vAlign w:val="top"/>
          </w:tcPr>
          <w:p>
            <w:pPr>
              <w:spacing w:line="250" w:lineRule="auto"/>
              <w:rPr>
                <w:rFonts w:ascii="Arial"/>
                <w:sz w:val="21"/>
              </w:rPr>
            </w:pPr>
            <w:r/>
          </w:p>
          <w:p>
            <w:pPr>
              <w:pStyle w:val="TableText"/>
              <w:ind w:left="332"/>
              <w:spacing w:before="81" w:line="233" w:lineRule="auto"/>
              <w:rPr/>
            </w:pPr>
            <w:r>
              <w:rPr>
                <w:spacing w:val="-2"/>
              </w:rPr>
              <w:t>0.167</w:t>
            </w:r>
          </w:p>
        </w:tc>
        <w:tc>
          <w:tcPr>
            <w:tcW w:w="1327" w:type="dxa"/>
            <w:vAlign w:val="top"/>
          </w:tcPr>
          <w:p>
            <w:pPr>
              <w:spacing w:line="250" w:lineRule="auto"/>
              <w:rPr>
                <w:rFonts w:ascii="Arial"/>
                <w:sz w:val="21"/>
              </w:rPr>
            </w:pPr>
            <w:r/>
          </w:p>
          <w:p>
            <w:pPr>
              <w:pStyle w:val="TableText"/>
              <w:ind w:left="360"/>
              <w:spacing w:before="81" w:line="233" w:lineRule="auto"/>
              <w:rPr/>
            </w:pPr>
            <w:r>
              <w:rPr>
                <w:spacing w:val="-2"/>
              </w:rPr>
              <w:t>0.920</w:t>
            </w:r>
          </w:p>
        </w:tc>
      </w:tr>
      <w:tr>
        <w:trPr>
          <w:trHeight w:val="426" w:hRule="atLeast"/>
        </w:trPr>
        <w:tc>
          <w:tcPr>
            <w:tcW w:w="2315" w:type="dxa"/>
            <w:vAlign w:val="top"/>
          </w:tcPr>
          <w:p>
            <w:pPr>
              <w:pStyle w:val="TableText"/>
              <w:ind w:left="945"/>
              <w:spacing w:before="70" w:line="228" w:lineRule="auto"/>
              <w:rPr>
                <w:rFonts w:ascii="SimSun" w:hAnsi="SimSun" w:eastAsia="SimSun" w:cs="SimSun"/>
              </w:rPr>
            </w:pPr>
            <w:r>
              <w:rPr>
                <w:spacing w:val="-3"/>
              </w:rPr>
              <w:t>Ⅰ</w:t>
            </w:r>
            <w:r>
              <w:rPr>
                <w:rFonts w:ascii="SimSun" w:hAnsi="SimSun" w:eastAsia="SimSun" w:cs="SimSun"/>
                <w:spacing w:val="-3"/>
              </w:rPr>
              <w:t>级</w:t>
            </w:r>
          </w:p>
        </w:tc>
        <w:tc>
          <w:tcPr>
            <w:tcW w:w="1735" w:type="dxa"/>
            <w:vAlign w:val="top"/>
          </w:tcPr>
          <w:p>
            <w:pPr>
              <w:pStyle w:val="TableText"/>
              <w:ind w:left="204"/>
              <w:spacing w:before="70" w:line="228" w:lineRule="auto"/>
              <w:rPr>
                <w:rFonts w:ascii="SimSun" w:hAnsi="SimSun" w:eastAsia="SimSun" w:cs="SimSun"/>
              </w:rPr>
            </w:pPr>
            <w:r>
              <w:rPr>
                <w:spacing w:val="-1"/>
              </w:rPr>
              <w:t>29</w:t>
            </w:r>
            <w:r>
              <w:rPr>
                <w:rFonts w:ascii="SimSun" w:hAnsi="SimSun" w:eastAsia="SimSun" w:cs="SimSun"/>
                <w:spacing w:val="-1"/>
              </w:rPr>
              <w:t>（</w:t>
            </w:r>
            <w:r>
              <w:rPr>
                <w:spacing w:val="-1"/>
              </w:rPr>
              <w:t>41.4</w:t>
            </w:r>
            <w:r>
              <w:rPr>
                <w:rFonts w:ascii="SimSun" w:hAnsi="SimSun" w:eastAsia="SimSun" w:cs="SimSun"/>
                <w:spacing w:val="-1"/>
              </w:rPr>
              <w:t>）</w:t>
            </w:r>
          </w:p>
        </w:tc>
        <w:tc>
          <w:tcPr>
            <w:tcW w:w="1825" w:type="dxa"/>
            <w:vAlign w:val="top"/>
          </w:tcPr>
          <w:p>
            <w:pPr>
              <w:pStyle w:val="TableText"/>
              <w:ind w:left="254"/>
              <w:spacing w:before="70" w:line="228" w:lineRule="auto"/>
              <w:rPr>
                <w:rFonts w:ascii="SimSun" w:hAnsi="SimSun" w:eastAsia="SimSun" w:cs="SimSun"/>
              </w:rPr>
            </w:pPr>
            <w:r>
              <w:rPr>
                <w:spacing w:val="-1"/>
              </w:rPr>
              <w:t>22</w:t>
            </w:r>
            <w:r>
              <w:rPr>
                <w:rFonts w:ascii="SimSun" w:hAnsi="SimSun" w:eastAsia="SimSun" w:cs="SimSun"/>
                <w:spacing w:val="-1"/>
              </w:rPr>
              <w:t>（</w:t>
            </w:r>
            <w:r>
              <w:rPr>
                <w:spacing w:val="-1"/>
              </w:rPr>
              <w:t>39.3</w:t>
            </w:r>
            <w:r>
              <w:rPr>
                <w:rFonts w:ascii="SimSun" w:hAnsi="SimSun" w:eastAsia="SimSun" w:cs="SimSun"/>
                <w:spacing w:val="-1"/>
              </w:rPr>
              <w:t>）</w:t>
            </w:r>
          </w:p>
        </w:tc>
        <w:tc>
          <w:tcPr>
            <w:tcW w:w="1336" w:type="dxa"/>
            <w:vAlign w:val="top"/>
          </w:tcPr>
          <w:p>
            <w:pPr>
              <w:rPr>
                <w:rFonts w:ascii="Arial"/>
                <w:sz w:val="21"/>
              </w:rPr>
            </w:pPr>
            <w:r/>
          </w:p>
        </w:tc>
        <w:tc>
          <w:tcPr>
            <w:tcW w:w="1327" w:type="dxa"/>
            <w:vAlign w:val="top"/>
          </w:tcPr>
          <w:p>
            <w:pPr>
              <w:rPr>
                <w:rFonts w:ascii="Arial"/>
                <w:sz w:val="21"/>
              </w:rPr>
            </w:pPr>
            <w:r/>
          </w:p>
        </w:tc>
      </w:tr>
      <w:tr>
        <w:trPr>
          <w:trHeight w:val="442" w:hRule="atLeast"/>
        </w:trPr>
        <w:tc>
          <w:tcPr>
            <w:tcW w:w="2315" w:type="dxa"/>
            <w:vAlign w:val="top"/>
          </w:tcPr>
          <w:p>
            <w:pPr>
              <w:pStyle w:val="TableText"/>
              <w:ind w:left="902"/>
              <w:spacing w:before="86" w:line="222" w:lineRule="auto"/>
              <w:rPr>
                <w:rFonts w:ascii="SimSun" w:hAnsi="SimSun" w:eastAsia="SimSun" w:cs="SimSun"/>
              </w:rPr>
            </w:pPr>
            <w:r>
              <w:rPr>
                <w:spacing w:val="-3"/>
              </w:rPr>
              <w:t>Ⅱ</w:t>
            </w:r>
            <w:r>
              <w:rPr>
                <w:rFonts w:ascii="SimSun" w:hAnsi="SimSun" w:eastAsia="SimSun" w:cs="SimSun"/>
                <w:spacing w:val="-3"/>
              </w:rPr>
              <w:t>级</w:t>
            </w:r>
          </w:p>
        </w:tc>
        <w:tc>
          <w:tcPr>
            <w:tcW w:w="1735" w:type="dxa"/>
            <w:vAlign w:val="top"/>
          </w:tcPr>
          <w:p>
            <w:pPr>
              <w:pStyle w:val="TableText"/>
              <w:ind w:left="204"/>
              <w:spacing w:before="86" w:line="228" w:lineRule="auto"/>
              <w:rPr>
                <w:rFonts w:ascii="SimSun" w:hAnsi="SimSun" w:eastAsia="SimSun" w:cs="SimSun"/>
              </w:rPr>
            </w:pPr>
            <w:r>
              <w:rPr>
                <w:spacing w:val="-1"/>
              </w:rPr>
              <w:t>28</w:t>
            </w:r>
            <w:r>
              <w:rPr>
                <w:rFonts w:ascii="SimSun" w:hAnsi="SimSun" w:eastAsia="SimSun" w:cs="SimSun"/>
                <w:spacing w:val="-1"/>
              </w:rPr>
              <w:t>（</w:t>
            </w:r>
            <w:r>
              <w:rPr>
                <w:spacing w:val="-1"/>
              </w:rPr>
              <w:t>40.0</w:t>
            </w:r>
            <w:r>
              <w:rPr>
                <w:rFonts w:ascii="SimSun" w:hAnsi="SimSun" w:eastAsia="SimSun" w:cs="SimSun"/>
                <w:spacing w:val="-1"/>
              </w:rPr>
              <w:t>）</w:t>
            </w:r>
          </w:p>
        </w:tc>
        <w:tc>
          <w:tcPr>
            <w:tcW w:w="1825" w:type="dxa"/>
            <w:vAlign w:val="top"/>
          </w:tcPr>
          <w:p>
            <w:pPr>
              <w:pStyle w:val="TableText"/>
              <w:ind w:left="254"/>
              <w:spacing w:before="86" w:line="228" w:lineRule="auto"/>
              <w:rPr>
                <w:rFonts w:ascii="SimSun" w:hAnsi="SimSun" w:eastAsia="SimSun" w:cs="SimSun"/>
              </w:rPr>
            </w:pPr>
            <w:r>
              <w:rPr>
                <w:spacing w:val="-1"/>
              </w:rPr>
              <w:t>22</w:t>
            </w:r>
            <w:r>
              <w:rPr>
                <w:rFonts w:ascii="SimSun" w:hAnsi="SimSun" w:eastAsia="SimSun" w:cs="SimSun"/>
                <w:spacing w:val="-1"/>
              </w:rPr>
              <w:t>（</w:t>
            </w:r>
            <w:r>
              <w:rPr>
                <w:spacing w:val="-1"/>
              </w:rPr>
              <w:t>39.3</w:t>
            </w:r>
            <w:r>
              <w:rPr>
                <w:rFonts w:ascii="SimSun" w:hAnsi="SimSun" w:eastAsia="SimSun" w:cs="SimSun"/>
                <w:spacing w:val="-1"/>
              </w:rPr>
              <w:t>）</w:t>
            </w:r>
          </w:p>
        </w:tc>
        <w:tc>
          <w:tcPr>
            <w:tcW w:w="1336" w:type="dxa"/>
            <w:vAlign w:val="top"/>
          </w:tcPr>
          <w:p>
            <w:pPr>
              <w:rPr>
                <w:rFonts w:ascii="Arial"/>
                <w:sz w:val="21"/>
              </w:rPr>
            </w:pPr>
            <w:r/>
          </w:p>
        </w:tc>
        <w:tc>
          <w:tcPr>
            <w:tcW w:w="1327" w:type="dxa"/>
            <w:vAlign w:val="top"/>
          </w:tcPr>
          <w:p>
            <w:pPr>
              <w:rPr>
                <w:rFonts w:ascii="Arial"/>
                <w:sz w:val="21"/>
              </w:rPr>
            </w:pPr>
            <w:r/>
          </w:p>
        </w:tc>
      </w:tr>
      <w:tr>
        <w:trPr>
          <w:trHeight w:val="420" w:hRule="atLeast"/>
        </w:trPr>
        <w:tc>
          <w:tcPr>
            <w:tcW w:w="2315" w:type="dxa"/>
            <w:vAlign w:val="top"/>
            <w:tcBorders>
              <w:bottom w:val="single" w:color="000000" w:sz="2" w:space="0"/>
            </w:tcBorders>
          </w:tcPr>
          <w:p>
            <w:pPr>
              <w:pStyle w:val="TableText"/>
              <w:ind w:left="856"/>
              <w:spacing w:before="88" w:line="212" w:lineRule="auto"/>
              <w:rPr>
                <w:rFonts w:ascii="SimSun" w:hAnsi="SimSun" w:eastAsia="SimSun" w:cs="SimSun"/>
              </w:rPr>
            </w:pPr>
            <w:r>
              <w:rPr>
                <w:spacing w:val="-4"/>
              </w:rPr>
              <w:t>Ⅲ</w:t>
            </w:r>
            <w:r>
              <w:rPr>
                <w:rFonts w:ascii="SimSun" w:hAnsi="SimSun" w:eastAsia="SimSun" w:cs="SimSun"/>
                <w:spacing w:val="-4"/>
              </w:rPr>
              <w:t>级</w:t>
            </w:r>
          </w:p>
        </w:tc>
        <w:tc>
          <w:tcPr>
            <w:tcW w:w="1735" w:type="dxa"/>
            <w:vAlign w:val="top"/>
            <w:tcBorders>
              <w:bottom w:val="single" w:color="000000" w:sz="2" w:space="0"/>
            </w:tcBorders>
          </w:tcPr>
          <w:p>
            <w:pPr>
              <w:pStyle w:val="TableText"/>
              <w:ind w:left="231"/>
              <w:spacing w:before="88" w:line="212" w:lineRule="auto"/>
              <w:rPr>
                <w:rFonts w:ascii="SimSun" w:hAnsi="SimSun" w:eastAsia="SimSun" w:cs="SimSun"/>
              </w:rPr>
            </w:pPr>
            <w:r>
              <w:rPr>
                <w:spacing w:val="-4"/>
              </w:rPr>
              <w:t>13</w:t>
            </w:r>
            <w:r>
              <w:rPr>
                <w:rFonts w:ascii="SimSun" w:hAnsi="SimSun" w:eastAsia="SimSun" w:cs="SimSun"/>
                <w:spacing w:val="-4"/>
              </w:rPr>
              <w:t>（</w:t>
            </w:r>
            <w:r>
              <w:rPr>
                <w:spacing w:val="-4"/>
              </w:rPr>
              <w:t>18.6</w:t>
            </w:r>
            <w:r>
              <w:rPr>
                <w:rFonts w:ascii="SimSun" w:hAnsi="SimSun" w:eastAsia="SimSun" w:cs="SimSun"/>
                <w:spacing w:val="-4"/>
              </w:rPr>
              <w:t>）</w:t>
            </w:r>
          </w:p>
        </w:tc>
        <w:tc>
          <w:tcPr>
            <w:tcW w:w="1825" w:type="dxa"/>
            <w:vAlign w:val="top"/>
            <w:tcBorders>
              <w:bottom w:val="single" w:color="000000" w:sz="2" w:space="0"/>
            </w:tcBorders>
          </w:tcPr>
          <w:p>
            <w:pPr>
              <w:pStyle w:val="TableText"/>
              <w:ind w:left="281"/>
              <w:spacing w:before="88" w:line="212" w:lineRule="auto"/>
              <w:rPr>
                <w:rFonts w:ascii="SimSun" w:hAnsi="SimSun" w:eastAsia="SimSun" w:cs="SimSun"/>
              </w:rPr>
            </w:pPr>
            <w:r>
              <w:rPr>
                <w:spacing w:val="-4"/>
              </w:rPr>
              <w:t>12</w:t>
            </w:r>
            <w:r>
              <w:rPr>
                <w:rFonts w:ascii="SimSun" w:hAnsi="SimSun" w:eastAsia="SimSun" w:cs="SimSun"/>
                <w:spacing w:val="-4"/>
              </w:rPr>
              <w:t>（</w:t>
            </w:r>
            <w:r>
              <w:rPr>
                <w:spacing w:val="-4"/>
              </w:rPr>
              <w:t>21.4</w:t>
            </w:r>
            <w:r>
              <w:rPr>
                <w:rFonts w:ascii="SimSun" w:hAnsi="SimSun" w:eastAsia="SimSun" w:cs="SimSun"/>
                <w:spacing w:val="-4"/>
              </w:rPr>
              <w:t>）</w:t>
            </w:r>
          </w:p>
        </w:tc>
        <w:tc>
          <w:tcPr>
            <w:tcW w:w="1336" w:type="dxa"/>
            <w:vAlign w:val="top"/>
            <w:tcBorders>
              <w:bottom w:val="single" w:color="000000" w:sz="2" w:space="0"/>
            </w:tcBorders>
          </w:tcPr>
          <w:p>
            <w:pPr>
              <w:rPr>
                <w:rFonts w:ascii="Arial"/>
                <w:sz w:val="21"/>
              </w:rPr>
            </w:pPr>
            <w:r/>
          </w:p>
        </w:tc>
        <w:tc>
          <w:tcPr>
            <w:tcW w:w="1327" w:type="dxa"/>
            <w:vAlign w:val="top"/>
            <w:tcBorders>
              <w:bottom w:val="single" w:color="000000" w:sz="2" w:space="0"/>
            </w:tcBorders>
          </w:tcPr>
          <w:p>
            <w:pPr>
              <w:rPr>
                <w:rFonts w:ascii="Arial"/>
                <w:sz w:val="21"/>
              </w:rPr>
            </w:pPr>
            <w:r/>
          </w:p>
        </w:tc>
      </w:tr>
    </w:tbl>
    <w:p>
      <w:pPr>
        <w:pStyle w:val="BodyText"/>
        <w:spacing w:line="447" w:lineRule="auto"/>
        <w:rPr/>
      </w:pPr>
      <w:r/>
    </w:p>
    <w:p>
      <w:pPr>
        <w:ind w:left="5740"/>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12</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pStyle w:val="BodyText"/>
        <w:spacing w:line="272" w:lineRule="auto"/>
        <w:rPr/>
      </w:pPr>
      <w:r/>
    </w:p>
    <w:p>
      <w:pPr>
        <w:pStyle w:val="BodyText"/>
        <w:spacing w:line="273" w:lineRule="auto"/>
        <w:rPr/>
      </w:pPr>
      <w:r/>
    </w:p>
    <w:p>
      <w:pPr>
        <w:ind w:left="4868"/>
        <w:spacing w:before="78" w:line="225" w:lineRule="auto"/>
        <w:rPr>
          <w:rFonts w:ascii="KaiTi" w:hAnsi="KaiTi" w:eastAsia="KaiTi" w:cs="KaiTi"/>
          <w:sz w:val="24"/>
          <w:szCs w:val="24"/>
        </w:rPr>
      </w:pPr>
      <w:r>
        <w:drawing>
          <wp:anchor distT="0" distB="0" distL="0" distR="0" simplePos="0" relativeHeight="251658240" behindDoc="0" locked="0" layoutInCell="1" allowOverlap="1">
            <wp:simplePos x="0" y="0"/>
            <wp:positionH relativeFrom="column">
              <wp:posOffset>685088</wp:posOffset>
            </wp:positionH>
            <wp:positionV relativeFrom="paragraph">
              <wp:posOffset>238683</wp:posOffset>
            </wp:positionV>
            <wp:extent cx="5653405" cy="9143"/>
            <wp:effectExtent l="0" t="0" r="0" b="0"/>
            <wp:wrapNone/>
            <wp:docPr id="76" name="IM 76"/>
            <wp:cNvGraphicFramePr/>
            <a:graphic>
              <a:graphicData uri="http://schemas.openxmlformats.org/drawingml/2006/picture">
                <pic:pic>
                  <pic:nvPicPr>
                    <pic:cNvPr id="76" name="IM 76"/>
                    <pic:cNvPicPr/>
                  </pic:nvPicPr>
                  <pic:blipFill>
                    <a:blip r:embed="rId19"/>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p>
      <w:pPr>
        <w:spacing w:line="154" w:lineRule="exact"/>
        <w:rPr/>
      </w:pPr>
      <w:r/>
    </w:p>
    <w:tbl>
      <w:tblPr>
        <w:tblStyle w:val="TableNormal"/>
        <w:tblW w:w="8807" w:type="dxa"/>
        <w:tblInd w:w="9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95"/>
        <w:gridCol w:w="216"/>
        <w:gridCol w:w="1620"/>
        <w:gridCol w:w="1747"/>
        <w:gridCol w:w="1308"/>
        <w:gridCol w:w="1621"/>
      </w:tblGrid>
      <w:tr>
        <w:trPr>
          <w:trHeight w:val="4410" w:hRule="atLeast"/>
        </w:trPr>
        <w:tc>
          <w:tcPr>
            <w:tcW w:w="2295" w:type="dxa"/>
            <w:vAlign w:val="top"/>
            <w:tcBorders>
              <w:bottom w:val="single" w:color="000000" w:sz="2" w:space="0"/>
              <w:top w:val="single" w:color="000000" w:sz="2" w:space="0"/>
            </w:tcBorders>
          </w:tcPr>
          <w:p>
            <w:pPr>
              <w:pStyle w:val="TableText"/>
              <w:ind w:left="133"/>
              <w:spacing w:before="116" w:line="234" w:lineRule="auto"/>
              <w:rPr>
                <w:rFonts w:ascii="SimSun" w:hAnsi="SimSun" w:eastAsia="SimSun" w:cs="SimSun"/>
              </w:rPr>
            </w:pPr>
            <w:r>
              <w:rPr>
                <w:rFonts w:ascii="SimSun" w:hAnsi="SimSun" w:eastAsia="SimSun" w:cs="SimSun"/>
                <w:spacing w:val="-2"/>
              </w:rPr>
              <w:t>手术时间（</w:t>
            </w:r>
            <w:r>
              <w:rPr>
                <w:spacing w:val="-2"/>
              </w:rPr>
              <w:t>min</w:t>
            </w:r>
            <w:r>
              <w:rPr>
                <w:rFonts w:ascii="SimSun" w:hAnsi="SimSun" w:eastAsia="SimSun" w:cs="SimSun"/>
                <w:spacing w:val="-2"/>
              </w:rPr>
              <w:t>，</w:t>
            </w:r>
          </w:p>
          <w:p>
            <w:pPr>
              <w:ind w:left="691"/>
              <w:spacing w:before="86" w:line="221" w:lineRule="auto"/>
              <w:rPr>
                <w:rFonts w:ascii="SimSun" w:hAnsi="SimSun" w:eastAsia="SimSun" w:cs="SimSun"/>
                <w:sz w:val="28"/>
                <w:szCs w:val="28"/>
              </w:rPr>
            </w:pPr>
            <w:r>
              <w:rPr>
                <w:rFonts w:ascii="Cambria Math" w:hAnsi="Cambria Math" w:eastAsia="Cambria Math" w:cs="Cambria Math"/>
                <w:sz w:val="28"/>
                <w:szCs w:val="28"/>
                <w:position w:val="-5"/>
              </w:rPr>
              <w:drawing>
                <wp:inline distT="0" distB="0" distL="0" distR="0">
                  <wp:extent cx="84161" cy="178307"/>
                  <wp:effectExtent l="0" t="0" r="0" b="0"/>
                  <wp:docPr id="78" name="IM 78"/>
                  <wp:cNvGraphicFramePr/>
                  <a:graphic>
                    <a:graphicData uri="http://schemas.openxmlformats.org/drawingml/2006/picture">
                      <pic:pic>
                        <pic:nvPicPr>
                          <pic:cNvPr id="78" name="IM 78"/>
                          <pic:cNvPicPr/>
                        </pic:nvPicPr>
                        <pic:blipFill>
                          <a:blip r:embed="rId20"/>
                          <a:stretch>
                            <a:fillRect/>
                          </a:stretch>
                        </pic:blipFill>
                        <pic:spPr>
                          <a:xfrm rot="0">
                            <a:off x="0" y="0"/>
                            <a:ext cx="84161" cy="178307"/>
                          </a:xfrm>
                          <a:prstGeom prst="rect">
                            <a:avLst/>
                          </a:prstGeom>
                        </pic:spPr>
                      </pic:pic>
                    </a:graphicData>
                  </a:graphic>
                </wp:inline>
              </w:drawing>
            </w:r>
            <w:r>
              <w:rPr>
                <w:rFonts w:ascii="Cambria Math" w:hAnsi="Cambria Math" w:eastAsia="Cambria Math" w:cs="Cambria Math"/>
                <w:sz w:val="28"/>
                <w:szCs w:val="28"/>
                <w:spacing w:val="20"/>
              </w:rPr>
              <w:t xml:space="preserve"> </w:t>
            </w:r>
            <w:r>
              <w:rPr>
                <w:rFonts w:ascii="Cambria Math" w:hAnsi="Cambria Math" w:eastAsia="Cambria Math" w:cs="Cambria Math"/>
                <w:sz w:val="28"/>
                <w:szCs w:val="28"/>
                <w:spacing w:val="-11"/>
              </w:rPr>
              <w:t>±</w:t>
            </w:r>
            <w:r>
              <w:rPr>
                <w:rFonts w:ascii="Cambria Math" w:hAnsi="Cambria Math" w:eastAsia="Cambria Math" w:cs="Cambria Math"/>
                <w:sz w:val="28"/>
                <w:szCs w:val="28"/>
                <w:spacing w:val="12"/>
              </w:rPr>
              <w:t xml:space="preserve"> </w:t>
            </w:r>
            <w:r>
              <w:rPr>
                <w:rFonts w:ascii="Cambria Math" w:hAnsi="Cambria Math" w:eastAsia="Cambria Math" w:cs="Cambria Math"/>
                <w:sz w:val="28"/>
                <w:szCs w:val="28"/>
                <w:spacing w:val="-11"/>
              </w:rPr>
              <w:t>s</w:t>
            </w:r>
            <w:r>
              <w:rPr>
                <w:rFonts w:ascii="SimSun" w:hAnsi="SimSun" w:eastAsia="SimSun" w:cs="SimSun"/>
                <w:sz w:val="28"/>
                <w:szCs w:val="28"/>
                <w:spacing w:val="-11"/>
              </w:rPr>
              <w:t>）</w:t>
            </w:r>
          </w:p>
          <w:p>
            <w:pPr>
              <w:ind w:left="296"/>
              <w:spacing w:before="104" w:line="220" w:lineRule="auto"/>
              <w:rPr>
                <w:rFonts w:ascii="SimSun" w:hAnsi="SimSun" w:eastAsia="SimSun" w:cs="SimSun"/>
                <w:sz w:val="28"/>
                <w:szCs w:val="28"/>
              </w:rPr>
            </w:pPr>
            <w:r>
              <w:rPr>
                <w:rFonts w:ascii="SimSun" w:hAnsi="SimSun" w:eastAsia="SimSun" w:cs="SimSun"/>
                <w:sz w:val="28"/>
                <w:szCs w:val="28"/>
                <w:spacing w:val="-2"/>
              </w:rPr>
              <w:t>胆囊病理类型</w:t>
            </w:r>
          </w:p>
          <w:p>
            <w:pPr>
              <w:pStyle w:val="TableText"/>
              <w:ind w:left="517"/>
              <w:spacing w:before="105" w:line="216" w:lineRule="auto"/>
              <w:rPr/>
            </w:pPr>
            <w:r>
              <w:rPr>
                <w:spacing w:val="-2"/>
              </w:rPr>
              <w:t>[</w:t>
            </w:r>
            <w:r>
              <w:rPr>
                <w:rFonts w:ascii="SimSun" w:hAnsi="SimSun" w:eastAsia="SimSun" w:cs="SimSun"/>
                <w:spacing w:val="-2"/>
              </w:rPr>
              <w:t>例（</w:t>
            </w:r>
            <w:r>
              <w:rPr>
                <w:spacing w:val="-2"/>
              </w:rPr>
              <w:t>%</w:t>
            </w:r>
            <w:r>
              <w:rPr>
                <w:rFonts w:ascii="SimSun" w:hAnsi="SimSun" w:eastAsia="SimSun" w:cs="SimSun"/>
                <w:spacing w:val="-2"/>
              </w:rPr>
              <w:t>）</w:t>
            </w:r>
            <w:r>
              <w:rPr>
                <w:spacing w:val="-2"/>
              </w:rPr>
              <w:t>]</w:t>
            </w:r>
          </w:p>
          <w:p>
            <w:pPr>
              <w:ind w:left="163"/>
              <w:spacing w:before="114" w:line="220" w:lineRule="auto"/>
              <w:rPr>
                <w:rFonts w:ascii="SimSun" w:hAnsi="SimSun" w:eastAsia="SimSun" w:cs="SimSun"/>
                <w:sz w:val="28"/>
                <w:szCs w:val="28"/>
              </w:rPr>
            </w:pPr>
            <w:r>
              <w:rPr>
                <w:rFonts w:ascii="SimSun" w:hAnsi="SimSun" w:eastAsia="SimSun" w:cs="SimSun"/>
                <w:sz w:val="28"/>
                <w:szCs w:val="28"/>
                <w:spacing w:val="-3"/>
              </w:rPr>
              <w:t>急性单纯性胆囊</w:t>
            </w:r>
          </w:p>
          <w:p>
            <w:pPr>
              <w:ind w:left="1000"/>
              <w:spacing w:before="105" w:line="221" w:lineRule="auto"/>
              <w:rPr>
                <w:rFonts w:ascii="SimSun" w:hAnsi="SimSun" w:eastAsia="SimSun" w:cs="SimSun"/>
                <w:sz w:val="28"/>
                <w:szCs w:val="28"/>
              </w:rPr>
            </w:pPr>
            <w:r>
              <w:rPr>
                <w:rFonts w:ascii="SimSun" w:hAnsi="SimSun" w:eastAsia="SimSun" w:cs="SimSun"/>
                <w:sz w:val="28"/>
                <w:szCs w:val="28"/>
              </w:rPr>
              <w:t>炎</w:t>
            </w:r>
          </w:p>
          <w:p>
            <w:pPr>
              <w:ind w:left="999" w:right="187" w:hanging="836"/>
              <w:spacing w:before="103" w:line="291" w:lineRule="auto"/>
              <w:rPr>
                <w:rFonts w:ascii="SimSun" w:hAnsi="SimSun" w:eastAsia="SimSun" w:cs="SimSun"/>
                <w:sz w:val="28"/>
                <w:szCs w:val="28"/>
              </w:rPr>
            </w:pPr>
            <w:r>
              <w:rPr>
                <w:rFonts w:ascii="SimSun" w:hAnsi="SimSun" w:eastAsia="SimSun" w:cs="SimSun"/>
                <w:sz w:val="28"/>
                <w:szCs w:val="28"/>
                <w:spacing w:val="-3"/>
              </w:rPr>
              <w:t>急性化脓性胆囊</w:t>
            </w:r>
            <w:r>
              <w:rPr>
                <w:rFonts w:ascii="SimSun" w:hAnsi="SimSun" w:eastAsia="SimSun" w:cs="SimSun"/>
                <w:sz w:val="28"/>
                <w:szCs w:val="28"/>
                <w:spacing w:val="3"/>
              </w:rPr>
              <w:t xml:space="preserve"> </w:t>
            </w:r>
            <w:r>
              <w:rPr>
                <w:rFonts w:ascii="SimSun" w:hAnsi="SimSun" w:eastAsia="SimSun" w:cs="SimSun"/>
                <w:sz w:val="28"/>
                <w:szCs w:val="28"/>
              </w:rPr>
              <w:t>炎</w:t>
            </w:r>
          </w:p>
          <w:p>
            <w:pPr>
              <w:ind w:left="999" w:right="187" w:hanging="836"/>
              <w:spacing w:line="251" w:lineRule="auto"/>
              <w:rPr>
                <w:rFonts w:ascii="SimSun" w:hAnsi="SimSun" w:eastAsia="SimSun" w:cs="SimSun"/>
                <w:sz w:val="28"/>
                <w:szCs w:val="28"/>
              </w:rPr>
            </w:pPr>
            <w:r>
              <w:rPr>
                <w:rFonts w:ascii="SimSun" w:hAnsi="SimSun" w:eastAsia="SimSun" w:cs="SimSun"/>
                <w:sz w:val="28"/>
                <w:szCs w:val="28"/>
                <w:spacing w:val="-3"/>
              </w:rPr>
              <w:t>急性坏疽性胆囊</w:t>
            </w:r>
            <w:r>
              <w:rPr>
                <w:rFonts w:ascii="SimSun" w:hAnsi="SimSun" w:eastAsia="SimSun" w:cs="SimSun"/>
                <w:sz w:val="28"/>
                <w:szCs w:val="28"/>
                <w:spacing w:val="3"/>
              </w:rPr>
              <w:t xml:space="preserve"> </w:t>
            </w:r>
            <w:r>
              <w:rPr>
                <w:rFonts w:ascii="SimSun" w:hAnsi="SimSun" w:eastAsia="SimSun" w:cs="SimSun"/>
                <w:sz w:val="28"/>
                <w:szCs w:val="28"/>
              </w:rPr>
              <w:t>炎</w:t>
            </w:r>
          </w:p>
        </w:tc>
        <w:tc>
          <w:tcPr>
            <w:tcW w:w="1836" w:type="dxa"/>
            <w:vAlign w:val="top"/>
            <w:gridSpan w:val="2"/>
            <w:tcBorders>
              <w:bottom w:val="single" w:color="000000" w:sz="2" w:space="0"/>
              <w:top w:val="single" w:color="000000" w:sz="2" w:space="0"/>
            </w:tcBorders>
          </w:tcPr>
          <w:p>
            <w:pPr>
              <w:spacing w:line="301" w:lineRule="auto"/>
              <w:rPr>
                <w:rFonts w:ascii="Arial"/>
                <w:sz w:val="21"/>
              </w:rPr>
            </w:pPr>
            <w:r/>
          </w:p>
          <w:p>
            <w:pPr>
              <w:pStyle w:val="TableText"/>
              <w:ind w:left="188"/>
              <w:spacing w:before="80" w:line="233" w:lineRule="auto"/>
              <w:rPr/>
            </w:pPr>
            <w:r>
              <w:rPr>
                <w:spacing w:val="-2"/>
              </w:rPr>
              <w:t>58.09±14.97</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224"/>
              <w:spacing w:before="91" w:line="373" w:lineRule="exact"/>
              <w:rPr>
                <w:rFonts w:ascii="SimSun" w:hAnsi="SimSun" w:eastAsia="SimSun" w:cs="SimSun"/>
              </w:rPr>
            </w:pPr>
            <w:r>
              <w:rPr>
                <w:spacing w:val="-1"/>
                <w:position w:val="1"/>
              </w:rPr>
              <w:t>24</w:t>
            </w:r>
            <w:r>
              <w:rPr>
                <w:rFonts w:ascii="SimSun" w:hAnsi="SimSun" w:eastAsia="SimSun" w:cs="SimSun"/>
                <w:spacing w:val="-1"/>
                <w:position w:val="1"/>
              </w:rPr>
              <w:t>（</w:t>
            </w:r>
            <w:r>
              <w:rPr>
                <w:spacing w:val="-1"/>
                <w:position w:val="1"/>
              </w:rPr>
              <w:t>34.3</w:t>
            </w:r>
            <w:r>
              <w:rPr>
                <w:rFonts w:ascii="SimSun" w:hAnsi="SimSun" w:eastAsia="SimSun" w:cs="SimSun"/>
                <w:spacing w:val="-1"/>
                <w:position w:val="1"/>
              </w:rPr>
              <w:t>）</w:t>
            </w:r>
          </w:p>
          <w:p>
            <w:pPr>
              <w:spacing w:line="413" w:lineRule="auto"/>
              <w:rPr>
                <w:rFonts w:ascii="Arial"/>
                <w:sz w:val="21"/>
              </w:rPr>
            </w:pPr>
            <w:r/>
          </w:p>
          <w:p>
            <w:pPr>
              <w:pStyle w:val="TableText"/>
              <w:ind w:left="229"/>
              <w:spacing w:before="91" w:line="374" w:lineRule="exact"/>
              <w:rPr>
                <w:rFonts w:ascii="SimSun" w:hAnsi="SimSun" w:eastAsia="SimSun" w:cs="SimSun"/>
              </w:rPr>
            </w:pPr>
            <w:r>
              <w:rPr>
                <w:spacing w:val="-2"/>
                <w:position w:val="1"/>
              </w:rPr>
              <w:t>31</w:t>
            </w:r>
            <w:r>
              <w:rPr>
                <w:rFonts w:ascii="SimSun" w:hAnsi="SimSun" w:eastAsia="SimSun" w:cs="SimSun"/>
                <w:spacing w:val="-2"/>
                <w:position w:val="1"/>
              </w:rPr>
              <w:t>（</w:t>
            </w:r>
            <w:r>
              <w:rPr>
                <w:spacing w:val="-2"/>
                <w:position w:val="1"/>
              </w:rPr>
              <w:t>44.3</w:t>
            </w:r>
            <w:r>
              <w:rPr>
                <w:rFonts w:ascii="SimSun" w:hAnsi="SimSun" w:eastAsia="SimSun" w:cs="SimSun"/>
                <w:spacing w:val="-2"/>
                <w:position w:val="1"/>
              </w:rPr>
              <w:t>）</w:t>
            </w:r>
          </w:p>
          <w:p>
            <w:pPr>
              <w:spacing w:line="414" w:lineRule="auto"/>
              <w:rPr>
                <w:rFonts w:ascii="Arial"/>
                <w:sz w:val="21"/>
              </w:rPr>
            </w:pPr>
            <w:r/>
          </w:p>
          <w:p>
            <w:pPr>
              <w:pStyle w:val="TableText"/>
              <w:ind w:left="251"/>
              <w:spacing w:before="91" w:line="373" w:lineRule="exact"/>
              <w:rPr>
                <w:rFonts w:ascii="SimSun" w:hAnsi="SimSun" w:eastAsia="SimSun" w:cs="SimSun"/>
              </w:rPr>
            </w:pPr>
            <w:r>
              <w:rPr>
                <w:spacing w:val="-4"/>
                <w:position w:val="1"/>
              </w:rPr>
              <w:t>15</w:t>
            </w:r>
            <w:r>
              <w:rPr>
                <w:rFonts w:ascii="SimSun" w:hAnsi="SimSun" w:eastAsia="SimSun" w:cs="SimSun"/>
                <w:spacing w:val="-4"/>
                <w:position w:val="1"/>
              </w:rPr>
              <w:t>（</w:t>
            </w:r>
            <w:r>
              <w:rPr>
                <w:spacing w:val="-4"/>
                <w:position w:val="1"/>
              </w:rPr>
              <w:t>21.4</w:t>
            </w:r>
            <w:r>
              <w:rPr>
                <w:rFonts w:ascii="SimSun" w:hAnsi="SimSun" w:eastAsia="SimSun" w:cs="SimSun"/>
                <w:spacing w:val="-4"/>
                <w:position w:val="1"/>
              </w:rPr>
              <w:t>）</w:t>
            </w:r>
          </w:p>
        </w:tc>
        <w:tc>
          <w:tcPr>
            <w:tcW w:w="1747" w:type="dxa"/>
            <w:vAlign w:val="top"/>
            <w:tcBorders>
              <w:bottom w:val="single" w:color="000000" w:sz="2" w:space="0"/>
              <w:top w:val="single" w:color="000000" w:sz="2" w:space="0"/>
            </w:tcBorders>
          </w:tcPr>
          <w:p>
            <w:pPr>
              <w:spacing w:line="301" w:lineRule="auto"/>
              <w:rPr>
                <w:rFonts w:ascii="Arial"/>
                <w:sz w:val="21"/>
              </w:rPr>
            </w:pPr>
            <w:r/>
          </w:p>
          <w:p>
            <w:pPr>
              <w:pStyle w:val="TableText"/>
              <w:ind w:left="140"/>
              <w:spacing w:before="80" w:line="233" w:lineRule="auto"/>
              <w:rPr/>
            </w:pPr>
            <w:r>
              <w:rPr>
                <w:spacing w:val="-2"/>
              </w:rPr>
              <w:t>59.41±13.70</w:t>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pStyle w:val="TableText"/>
              <w:ind w:left="200"/>
              <w:spacing w:before="91" w:line="373" w:lineRule="exact"/>
              <w:rPr>
                <w:rFonts w:ascii="SimSun" w:hAnsi="SimSun" w:eastAsia="SimSun" w:cs="SimSun"/>
              </w:rPr>
            </w:pPr>
            <w:r>
              <w:rPr>
                <w:spacing w:val="-4"/>
                <w:position w:val="1"/>
              </w:rPr>
              <w:t>17</w:t>
            </w:r>
            <w:r>
              <w:rPr>
                <w:rFonts w:ascii="SimSun" w:hAnsi="SimSun" w:eastAsia="SimSun" w:cs="SimSun"/>
                <w:spacing w:val="-4"/>
                <w:position w:val="1"/>
              </w:rPr>
              <w:t>（</w:t>
            </w:r>
            <w:r>
              <w:rPr>
                <w:spacing w:val="-4"/>
                <w:position w:val="1"/>
              </w:rPr>
              <w:t>30.4</w:t>
            </w:r>
            <w:r>
              <w:rPr>
                <w:rFonts w:ascii="SimSun" w:hAnsi="SimSun" w:eastAsia="SimSun" w:cs="SimSun"/>
                <w:spacing w:val="-4"/>
                <w:position w:val="1"/>
              </w:rPr>
              <w:t>）</w:t>
            </w:r>
          </w:p>
          <w:p>
            <w:pPr>
              <w:spacing w:line="413" w:lineRule="auto"/>
              <w:rPr>
                <w:rFonts w:ascii="Arial"/>
                <w:sz w:val="21"/>
              </w:rPr>
            </w:pPr>
            <w:r/>
          </w:p>
          <w:p>
            <w:pPr>
              <w:pStyle w:val="TableText"/>
              <w:ind w:left="173"/>
              <w:spacing w:before="91" w:line="374" w:lineRule="exact"/>
              <w:rPr>
                <w:rFonts w:ascii="SimSun" w:hAnsi="SimSun" w:eastAsia="SimSun" w:cs="SimSun"/>
              </w:rPr>
            </w:pPr>
            <w:r>
              <w:rPr>
                <w:spacing w:val="-1"/>
                <w:position w:val="1"/>
              </w:rPr>
              <w:t>28</w:t>
            </w:r>
            <w:r>
              <w:rPr>
                <w:rFonts w:ascii="SimSun" w:hAnsi="SimSun" w:eastAsia="SimSun" w:cs="SimSun"/>
                <w:spacing w:val="-1"/>
                <w:position w:val="1"/>
              </w:rPr>
              <w:t>（</w:t>
            </w:r>
            <w:r>
              <w:rPr>
                <w:spacing w:val="-1"/>
                <w:position w:val="1"/>
              </w:rPr>
              <w:t>50.0</w:t>
            </w:r>
            <w:r>
              <w:rPr>
                <w:rFonts w:ascii="SimSun" w:hAnsi="SimSun" w:eastAsia="SimSun" w:cs="SimSun"/>
                <w:spacing w:val="-1"/>
                <w:position w:val="1"/>
              </w:rPr>
              <w:t>）</w:t>
            </w:r>
          </w:p>
          <w:p>
            <w:pPr>
              <w:spacing w:line="414" w:lineRule="auto"/>
              <w:rPr>
                <w:rFonts w:ascii="Arial"/>
                <w:sz w:val="21"/>
              </w:rPr>
            </w:pPr>
            <w:r/>
          </w:p>
          <w:p>
            <w:pPr>
              <w:pStyle w:val="TableText"/>
              <w:ind w:left="205"/>
              <w:spacing w:before="91" w:line="373" w:lineRule="exact"/>
              <w:rPr>
                <w:rFonts w:ascii="SimSun" w:hAnsi="SimSun" w:eastAsia="SimSun" w:cs="SimSun"/>
              </w:rPr>
            </w:pPr>
            <w:r>
              <w:rPr>
                <w:spacing w:val="-6"/>
                <w:position w:val="1"/>
              </w:rPr>
              <w:t>11</w:t>
            </w:r>
            <w:r>
              <w:rPr>
                <w:rFonts w:ascii="SimSun" w:hAnsi="SimSun" w:eastAsia="SimSun" w:cs="SimSun"/>
                <w:spacing w:val="-6"/>
                <w:position w:val="1"/>
              </w:rPr>
              <w:t>（</w:t>
            </w:r>
            <w:r>
              <w:rPr>
                <w:spacing w:val="-6"/>
                <w:position w:val="1"/>
              </w:rPr>
              <w:t>19.6</w:t>
            </w:r>
            <w:r>
              <w:rPr>
                <w:rFonts w:ascii="SimSun" w:hAnsi="SimSun" w:eastAsia="SimSun" w:cs="SimSun"/>
                <w:spacing w:val="-6"/>
                <w:position w:val="1"/>
              </w:rPr>
              <w:t>）</w:t>
            </w:r>
          </w:p>
        </w:tc>
        <w:tc>
          <w:tcPr>
            <w:tcW w:w="1308" w:type="dxa"/>
            <w:vAlign w:val="top"/>
            <w:tcBorders>
              <w:bottom w:val="single" w:color="000000" w:sz="2" w:space="0"/>
              <w:top w:val="single" w:color="000000" w:sz="2" w:space="0"/>
            </w:tcBorders>
          </w:tcPr>
          <w:p>
            <w:pPr>
              <w:spacing w:line="301" w:lineRule="auto"/>
              <w:rPr>
                <w:rFonts w:ascii="Arial"/>
                <w:sz w:val="21"/>
              </w:rPr>
            </w:pPr>
            <w:r/>
          </w:p>
          <w:p>
            <w:pPr>
              <w:pStyle w:val="TableText"/>
              <w:ind w:left="329"/>
              <w:spacing w:before="80" w:line="233" w:lineRule="auto"/>
              <w:rPr/>
            </w:pPr>
            <w:r>
              <w:rPr>
                <w:spacing w:val="-2"/>
              </w:rPr>
              <w:t>0.513</w:t>
            </w:r>
          </w:p>
          <w:p>
            <w:pPr>
              <w:spacing w:line="242" w:lineRule="auto"/>
              <w:rPr>
                <w:rFonts w:ascii="Arial"/>
                <w:sz w:val="21"/>
              </w:rPr>
            </w:pPr>
            <w:r/>
          </w:p>
          <w:p>
            <w:pPr>
              <w:spacing w:line="242" w:lineRule="auto"/>
              <w:rPr>
                <w:rFonts w:ascii="Arial"/>
                <w:sz w:val="21"/>
              </w:rPr>
            </w:pPr>
            <w:r/>
          </w:p>
          <w:p>
            <w:pPr>
              <w:pStyle w:val="TableText"/>
              <w:ind w:left="329"/>
              <w:spacing w:before="81" w:line="233" w:lineRule="auto"/>
              <w:rPr/>
            </w:pPr>
            <w:r>
              <w:rPr>
                <w:spacing w:val="-2"/>
              </w:rPr>
              <w:t>0.413</w:t>
            </w:r>
          </w:p>
        </w:tc>
        <w:tc>
          <w:tcPr>
            <w:tcW w:w="1621" w:type="dxa"/>
            <w:vAlign w:val="top"/>
            <w:tcBorders>
              <w:bottom w:val="single" w:color="000000" w:sz="2" w:space="0"/>
              <w:top w:val="single" w:color="000000" w:sz="2" w:space="0"/>
            </w:tcBorders>
          </w:tcPr>
          <w:p>
            <w:pPr>
              <w:spacing w:line="301" w:lineRule="auto"/>
              <w:rPr>
                <w:rFonts w:ascii="Arial"/>
                <w:sz w:val="21"/>
              </w:rPr>
            </w:pPr>
            <w:r/>
          </w:p>
          <w:p>
            <w:pPr>
              <w:pStyle w:val="TableText"/>
              <w:ind w:left="385"/>
              <w:spacing w:before="80" w:line="233" w:lineRule="auto"/>
              <w:rPr/>
            </w:pPr>
            <w:r>
              <w:rPr>
                <w:spacing w:val="-2"/>
              </w:rPr>
              <w:t>0.609</w:t>
            </w:r>
          </w:p>
          <w:p>
            <w:pPr>
              <w:spacing w:line="242" w:lineRule="auto"/>
              <w:rPr>
                <w:rFonts w:ascii="Arial"/>
                <w:sz w:val="21"/>
              </w:rPr>
            </w:pPr>
            <w:r/>
          </w:p>
          <w:p>
            <w:pPr>
              <w:spacing w:line="242" w:lineRule="auto"/>
              <w:rPr>
                <w:rFonts w:ascii="Arial"/>
                <w:sz w:val="21"/>
              </w:rPr>
            </w:pPr>
            <w:r/>
          </w:p>
          <w:p>
            <w:pPr>
              <w:pStyle w:val="TableText"/>
              <w:ind w:left="385"/>
              <w:spacing w:before="81" w:line="233" w:lineRule="auto"/>
              <w:rPr/>
            </w:pPr>
            <w:r>
              <w:rPr>
                <w:spacing w:val="-2"/>
              </w:rPr>
              <w:t>0.814</w:t>
            </w:r>
          </w:p>
        </w:tc>
      </w:tr>
      <w:tr>
        <w:trPr>
          <w:trHeight w:val="2526" w:hRule="atLeast"/>
        </w:trPr>
        <w:tc>
          <w:tcPr>
            <w:tcW w:w="8807" w:type="dxa"/>
            <w:vAlign w:val="top"/>
            <w:gridSpan w:val="6"/>
            <w:tcBorders>
              <w:bottom w:val="single" w:color="000000" w:sz="2" w:space="0"/>
              <w:top w:val="single" w:color="000000" w:sz="2" w:space="0"/>
            </w:tcBorders>
          </w:tcPr>
          <w:p>
            <w:pPr>
              <w:pStyle w:val="TableText"/>
              <w:ind w:left="128"/>
              <w:spacing w:before="113" w:line="234" w:lineRule="auto"/>
              <w:rPr>
                <w:rFonts w:ascii="SimSun" w:hAnsi="SimSun" w:eastAsia="SimSun" w:cs="SimSun"/>
              </w:rPr>
            </w:pPr>
            <w:r>
              <w:rPr>
                <w:spacing w:val="-1"/>
              </w:rPr>
              <w:t>2  </w:t>
            </w:r>
            <w:r>
              <w:rPr>
                <w:rFonts w:ascii="SimSun" w:hAnsi="SimSun" w:eastAsia="SimSun" w:cs="SimSun"/>
                <w:spacing w:val="-1"/>
              </w:rPr>
              <w:t>两组术后恢复情况</w:t>
            </w:r>
          </w:p>
          <w:p>
            <w:pPr>
              <w:pStyle w:val="TableText"/>
              <w:ind w:left="132" w:firstLine="555"/>
              <w:spacing w:before="84" w:line="277" w:lineRule="auto"/>
              <w:jc w:val="both"/>
              <w:rPr>
                <w:rFonts w:ascii="SimSun" w:hAnsi="SimSun" w:eastAsia="SimSun" w:cs="SimSun"/>
              </w:rPr>
            </w:pPr>
            <w:r>
              <w:rPr>
                <w:spacing w:val="-1"/>
              </w:rPr>
              <w:t>ERAS</w:t>
            </w:r>
            <w:r>
              <w:rPr>
                <w:spacing w:val="77"/>
                <w:w w:val="101"/>
              </w:rPr>
              <w:t xml:space="preserve"> </w:t>
            </w:r>
            <w:r>
              <w:rPr>
                <w:rFonts w:ascii="SimSun" w:hAnsi="SimSun" w:eastAsia="SimSun" w:cs="SimSun"/>
                <w:spacing w:val="-1"/>
              </w:rPr>
              <w:t>组患者术后首次肛门排气时间、首次下床活动时间、首次进</w:t>
            </w:r>
            <w:r>
              <w:rPr>
                <w:rFonts w:ascii="SimSun" w:hAnsi="SimSun" w:eastAsia="SimSun" w:cs="SimSun"/>
              </w:rPr>
              <w:t xml:space="preserve"> </w:t>
            </w:r>
            <w:r>
              <w:rPr>
                <w:rFonts w:ascii="SimSun" w:hAnsi="SimSun" w:eastAsia="SimSun" w:cs="SimSun"/>
                <w:spacing w:val="-2"/>
              </w:rPr>
              <w:t>普食时间、</w:t>
            </w:r>
            <w:r>
              <w:rPr>
                <w:spacing w:val="-2"/>
              </w:rPr>
              <w:t>VAS </w:t>
            </w:r>
            <w:r>
              <w:rPr>
                <w:rFonts w:ascii="SimSun" w:hAnsi="SimSun" w:eastAsia="SimSun" w:cs="SimSun"/>
                <w:spacing w:val="-2"/>
              </w:rPr>
              <w:t>评分和住院时间均短于传统组</w:t>
            </w:r>
            <w:r>
              <w:rPr>
                <w:rFonts w:ascii="SimSun" w:hAnsi="SimSun" w:eastAsia="SimSun" w:cs="SimSun"/>
                <w:spacing w:val="-3"/>
              </w:rPr>
              <w:t>，两组差异有统计学意义</w:t>
            </w:r>
            <w:r>
              <w:rPr>
                <w:rFonts w:ascii="SimSun" w:hAnsi="SimSun" w:eastAsia="SimSun" w:cs="SimSun"/>
              </w:rPr>
              <w:t xml:space="preserve"> </w:t>
            </w:r>
            <w:r>
              <w:rPr>
                <w:rFonts w:ascii="SimSun" w:hAnsi="SimSun" w:eastAsia="SimSun" w:cs="SimSun"/>
                <w:spacing w:val="-3"/>
              </w:rPr>
              <w:t>（</w:t>
            </w:r>
            <w:r>
              <w:rPr>
                <w:i/>
                <w:iCs/>
                <w:spacing w:val="-3"/>
              </w:rPr>
              <w:t>P</w:t>
            </w:r>
            <w:r>
              <w:rPr>
                <w:rFonts w:ascii="SimSun" w:hAnsi="SimSun" w:eastAsia="SimSun" w:cs="SimSun"/>
                <w:spacing w:val="-3"/>
              </w:rPr>
              <w:t>＜</w:t>
            </w:r>
            <w:r>
              <w:rPr>
                <w:spacing w:val="-3"/>
              </w:rPr>
              <w:t>0.05</w:t>
            </w:r>
            <w:r>
              <w:rPr>
                <w:rFonts w:ascii="SimSun" w:hAnsi="SimSun" w:eastAsia="SimSun" w:cs="SimSun"/>
                <w:spacing w:val="10"/>
              </w:rPr>
              <w:t>），</w:t>
            </w:r>
            <w:r>
              <w:rPr>
                <w:rFonts w:ascii="SimSun" w:hAnsi="SimSun" w:eastAsia="SimSun" w:cs="SimSun"/>
                <w:spacing w:val="-3"/>
              </w:rPr>
              <w:t>见表</w:t>
            </w:r>
            <w:r>
              <w:rPr>
                <w:rFonts w:ascii="SimSun" w:hAnsi="SimSun" w:eastAsia="SimSun" w:cs="SimSun"/>
                <w:spacing w:val="-66"/>
              </w:rPr>
              <w:t xml:space="preserve"> </w:t>
            </w:r>
            <w:r>
              <w:rPr>
                <w:spacing w:val="-3"/>
              </w:rPr>
              <w:t>2</w:t>
            </w:r>
            <w:r>
              <w:rPr>
                <w:rFonts w:ascii="SimSun" w:hAnsi="SimSun" w:eastAsia="SimSun" w:cs="SimSun"/>
                <w:spacing w:val="-3"/>
              </w:rPr>
              <w:t>。</w:t>
            </w:r>
          </w:p>
          <w:p>
            <w:pPr>
              <w:pStyle w:val="TableText"/>
              <w:ind w:left="2686"/>
              <w:spacing w:before="1" w:line="233" w:lineRule="auto"/>
              <w:rPr>
                <w:rFonts w:ascii="SimSun" w:hAnsi="SimSun" w:eastAsia="SimSun" w:cs="SimSun"/>
              </w:rPr>
            </w:pPr>
            <w:r>
              <w:rPr>
                <w:rFonts w:ascii="SimSun" w:hAnsi="SimSun" w:eastAsia="SimSun" w:cs="SimSun"/>
                <w:spacing w:val="-1"/>
              </w:rPr>
              <w:t>表</w:t>
            </w:r>
            <w:r>
              <w:rPr>
                <w:rFonts w:ascii="SimSun" w:hAnsi="SimSun" w:eastAsia="SimSun" w:cs="SimSun"/>
                <w:spacing w:val="-62"/>
              </w:rPr>
              <w:t xml:space="preserve"> </w:t>
            </w:r>
            <w:r>
              <w:rPr>
                <w:spacing w:val="-1"/>
              </w:rPr>
              <w:t>2    </w:t>
            </w:r>
            <w:r>
              <w:rPr>
                <w:rFonts w:ascii="SimSun" w:hAnsi="SimSun" w:eastAsia="SimSun" w:cs="SimSun"/>
                <w:spacing w:val="-1"/>
              </w:rPr>
              <w:t>两组患者术后恢复情况</w:t>
            </w:r>
          </w:p>
          <w:p>
            <w:pPr>
              <w:pStyle w:val="TableText"/>
              <w:ind w:left="1342"/>
              <w:spacing w:before="67" w:line="191" w:lineRule="auto"/>
              <w:rPr/>
            </w:pPr>
            <w:r>
              <w:rPr/>
              <w:t>Table2 Postoperative recovery of</w:t>
            </w:r>
            <w:r>
              <w:rPr>
                <w:spacing w:val="-28"/>
              </w:rPr>
              <w:t xml:space="preserve"> </w:t>
            </w:r>
            <w:r>
              <w:rPr/>
              <w:t>patients in two groups</w:t>
            </w:r>
          </w:p>
        </w:tc>
      </w:tr>
      <w:tr>
        <w:trPr>
          <w:trHeight w:val="878" w:hRule="atLeast"/>
        </w:trPr>
        <w:tc>
          <w:tcPr>
            <w:tcW w:w="2511" w:type="dxa"/>
            <w:vAlign w:val="top"/>
            <w:gridSpan w:val="2"/>
            <w:tcBorders>
              <w:bottom w:val="single" w:color="000000" w:sz="2" w:space="0"/>
              <w:top w:val="single" w:color="000000" w:sz="2" w:space="0"/>
            </w:tcBorders>
          </w:tcPr>
          <w:p>
            <w:pPr>
              <w:ind w:left="712"/>
              <w:spacing w:before="330" w:line="220" w:lineRule="auto"/>
              <w:rPr>
                <w:rFonts w:ascii="SimSun" w:hAnsi="SimSun" w:eastAsia="SimSun" w:cs="SimSun"/>
                <w:sz w:val="28"/>
                <w:szCs w:val="28"/>
              </w:rPr>
            </w:pPr>
            <w:r>
              <w:rPr>
                <w:rFonts w:ascii="SimSun" w:hAnsi="SimSun" w:eastAsia="SimSun" w:cs="SimSun"/>
                <w:sz w:val="28"/>
                <w:szCs w:val="28"/>
                <w:spacing w:val="-5"/>
              </w:rPr>
              <w:t>临床资料</w:t>
            </w:r>
          </w:p>
        </w:tc>
        <w:tc>
          <w:tcPr>
            <w:tcW w:w="1620" w:type="dxa"/>
            <w:vAlign w:val="top"/>
            <w:tcBorders>
              <w:bottom w:val="single" w:color="000000" w:sz="2" w:space="0"/>
              <w:top w:val="single" w:color="000000" w:sz="2" w:space="0"/>
            </w:tcBorders>
          </w:tcPr>
          <w:p>
            <w:pPr>
              <w:pStyle w:val="TableText"/>
              <w:ind w:left="262"/>
              <w:spacing w:before="330" w:line="231" w:lineRule="auto"/>
              <w:rPr>
                <w:rFonts w:ascii="SimSun" w:hAnsi="SimSun" w:eastAsia="SimSun" w:cs="SimSun"/>
              </w:rPr>
            </w:pPr>
            <w:r>
              <w:rPr>
                <w:spacing w:val="-2"/>
              </w:rPr>
              <w:t>ERAS</w:t>
            </w:r>
            <w:r>
              <w:rPr>
                <w:spacing w:val="16"/>
              </w:rPr>
              <w:t xml:space="preserve"> </w:t>
            </w:r>
            <w:r>
              <w:rPr>
                <w:rFonts w:ascii="SimSun" w:hAnsi="SimSun" w:eastAsia="SimSun" w:cs="SimSun"/>
                <w:spacing w:val="-2"/>
              </w:rPr>
              <w:t>组</w:t>
            </w:r>
          </w:p>
        </w:tc>
        <w:tc>
          <w:tcPr>
            <w:tcW w:w="1747" w:type="dxa"/>
            <w:vAlign w:val="top"/>
            <w:tcBorders>
              <w:bottom w:val="single" w:color="000000" w:sz="2" w:space="0"/>
              <w:top w:val="single" w:color="000000" w:sz="2" w:space="0"/>
            </w:tcBorders>
          </w:tcPr>
          <w:p>
            <w:pPr>
              <w:ind w:left="421"/>
              <w:spacing w:before="331" w:line="219" w:lineRule="auto"/>
              <w:rPr>
                <w:rFonts w:ascii="SimSun" w:hAnsi="SimSun" w:eastAsia="SimSun" w:cs="SimSun"/>
                <w:sz w:val="28"/>
                <w:szCs w:val="28"/>
              </w:rPr>
            </w:pPr>
            <w:r>
              <w:rPr>
                <w:rFonts w:ascii="SimSun" w:hAnsi="SimSun" w:eastAsia="SimSun" w:cs="SimSun"/>
                <w:sz w:val="28"/>
                <w:szCs w:val="28"/>
                <w:spacing w:val="-2"/>
              </w:rPr>
              <w:t>传统组</w:t>
            </w:r>
          </w:p>
        </w:tc>
        <w:tc>
          <w:tcPr>
            <w:tcW w:w="1308" w:type="dxa"/>
            <w:vAlign w:val="top"/>
            <w:tcBorders>
              <w:bottom w:val="single" w:color="000000" w:sz="2" w:space="0"/>
              <w:top w:val="single" w:color="000000" w:sz="2" w:space="0"/>
            </w:tcBorders>
          </w:tcPr>
          <w:p>
            <w:pPr>
              <w:pStyle w:val="TableText"/>
              <w:ind w:left="423"/>
              <w:spacing w:before="330" w:line="234" w:lineRule="auto"/>
              <w:rPr>
                <w:rFonts w:ascii="SimSun" w:hAnsi="SimSun" w:eastAsia="SimSun" w:cs="SimSun"/>
              </w:rPr>
            </w:pPr>
            <w:r>
              <w:rPr>
                <w:spacing w:val="-2"/>
              </w:rPr>
              <w:t>t</w:t>
            </w:r>
            <w:r>
              <w:rPr>
                <w:spacing w:val="12"/>
              </w:rPr>
              <w:t xml:space="preserve"> </w:t>
            </w:r>
            <w:r>
              <w:rPr>
                <w:rFonts w:ascii="SimSun" w:hAnsi="SimSun" w:eastAsia="SimSun" w:cs="SimSun"/>
                <w:spacing w:val="-2"/>
              </w:rPr>
              <w:t>值</w:t>
            </w:r>
          </w:p>
        </w:tc>
        <w:tc>
          <w:tcPr>
            <w:tcW w:w="1621" w:type="dxa"/>
            <w:vAlign w:val="top"/>
            <w:tcBorders>
              <w:bottom w:val="single" w:color="000000" w:sz="2" w:space="0"/>
              <w:top w:val="single" w:color="000000" w:sz="2" w:space="0"/>
            </w:tcBorders>
          </w:tcPr>
          <w:p>
            <w:pPr>
              <w:pStyle w:val="TableText"/>
              <w:ind w:left="424"/>
              <w:spacing w:before="330" w:line="220" w:lineRule="auto"/>
              <w:rPr>
                <w:rFonts w:ascii="SimSun" w:hAnsi="SimSun" w:eastAsia="SimSun" w:cs="SimSun"/>
              </w:rPr>
            </w:pPr>
            <w:r>
              <w:rPr>
                <w:i/>
                <w:iCs/>
                <w:spacing w:val="4"/>
              </w:rPr>
              <w:t>P</w:t>
            </w:r>
            <w:r>
              <w:rPr>
                <w:i/>
                <w:iCs/>
                <w:spacing w:val="7"/>
              </w:rPr>
              <w:t xml:space="preserve"> </w:t>
            </w:r>
            <w:r>
              <w:rPr>
                <w:rFonts w:ascii="SimSun" w:hAnsi="SimSun" w:eastAsia="SimSun" w:cs="SimSun"/>
                <w:spacing w:val="4"/>
              </w:rPr>
              <w:t>值</w:t>
            </w:r>
          </w:p>
        </w:tc>
      </w:tr>
      <w:tr>
        <w:trPr>
          <w:trHeight w:val="907" w:hRule="atLeast"/>
        </w:trPr>
        <w:tc>
          <w:tcPr>
            <w:tcW w:w="2511" w:type="dxa"/>
            <w:vAlign w:val="top"/>
            <w:gridSpan w:val="2"/>
            <w:tcBorders>
              <w:top w:val="single" w:color="000000" w:sz="2" w:space="0"/>
            </w:tcBorders>
          </w:tcPr>
          <w:p>
            <w:pPr>
              <w:ind w:left="140"/>
              <w:spacing w:before="115" w:line="220" w:lineRule="auto"/>
              <w:rPr>
                <w:rFonts w:ascii="SimSun" w:hAnsi="SimSun" w:eastAsia="SimSun" w:cs="SimSun"/>
                <w:sz w:val="28"/>
                <w:szCs w:val="28"/>
              </w:rPr>
            </w:pPr>
            <w:r>
              <w:rPr>
                <w:rFonts w:ascii="SimSun" w:hAnsi="SimSun" w:eastAsia="SimSun" w:cs="SimSun"/>
                <w:sz w:val="28"/>
                <w:szCs w:val="28"/>
                <w:spacing w:val="-2"/>
              </w:rPr>
              <w:t>术后首次肛门排气</w:t>
            </w:r>
          </w:p>
          <w:p>
            <w:pPr>
              <w:pStyle w:val="TableText"/>
              <w:ind w:left="640"/>
              <w:spacing w:before="105" w:line="226" w:lineRule="auto"/>
              <w:rPr>
                <w:rFonts w:ascii="SimSun" w:hAnsi="SimSun" w:eastAsia="SimSun" w:cs="SimSun"/>
              </w:rPr>
            </w:pPr>
            <w:r>
              <w:rPr>
                <w:rFonts w:ascii="SimSun" w:hAnsi="SimSun" w:eastAsia="SimSun" w:cs="SimSun"/>
                <w:spacing w:val="-5"/>
              </w:rPr>
              <w:t>时间（</w:t>
            </w:r>
            <w:r>
              <w:rPr>
                <w:spacing w:val="-5"/>
              </w:rPr>
              <w:t>h</w:t>
            </w:r>
            <w:r>
              <w:rPr>
                <w:rFonts w:ascii="SimSun" w:hAnsi="SimSun" w:eastAsia="SimSun" w:cs="SimSun"/>
                <w:spacing w:val="-5"/>
              </w:rPr>
              <w:t>）</w:t>
            </w:r>
          </w:p>
        </w:tc>
        <w:tc>
          <w:tcPr>
            <w:tcW w:w="1620" w:type="dxa"/>
            <w:vAlign w:val="top"/>
            <w:tcBorders>
              <w:top w:val="single" w:color="000000" w:sz="2" w:space="0"/>
            </w:tcBorders>
          </w:tcPr>
          <w:p>
            <w:pPr>
              <w:spacing w:line="297" w:lineRule="auto"/>
              <w:rPr>
                <w:rFonts w:ascii="Arial"/>
                <w:sz w:val="21"/>
              </w:rPr>
            </w:pPr>
            <w:r/>
          </w:p>
          <w:p>
            <w:pPr>
              <w:pStyle w:val="TableText"/>
              <w:ind w:left="159"/>
              <w:spacing w:before="80" w:line="233" w:lineRule="auto"/>
              <w:rPr/>
            </w:pPr>
            <w:r>
              <w:rPr>
                <w:spacing w:val="-1"/>
              </w:rPr>
              <w:t>24.04±2.20</w:t>
            </w:r>
          </w:p>
        </w:tc>
        <w:tc>
          <w:tcPr>
            <w:tcW w:w="1747" w:type="dxa"/>
            <w:vAlign w:val="top"/>
            <w:tcBorders>
              <w:top w:val="single" w:color="000000" w:sz="2" w:space="0"/>
            </w:tcBorders>
          </w:tcPr>
          <w:p>
            <w:pPr>
              <w:spacing w:line="297" w:lineRule="auto"/>
              <w:rPr>
                <w:rFonts w:ascii="Arial"/>
                <w:sz w:val="21"/>
              </w:rPr>
            </w:pPr>
            <w:r/>
          </w:p>
          <w:p>
            <w:pPr>
              <w:pStyle w:val="TableText"/>
              <w:ind w:left="202"/>
              <w:spacing w:before="80" w:line="233" w:lineRule="auto"/>
              <w:rPr/>
            </w:pPr>
            <w:r>
              <w:rPr>
                <w:spacing w:val="-1"/>
              </w:rPr>
              <w:t>28.45±3.95</w:t>
            </w:r>
          </w:p>
        </w:tc>
        <w:tc>
          <w:tcPr>
            <w:tcW w:w="1308" w:type="dxa"/>
            <w:vAlign w:val="top"/>
            <w:tcBorders>
              <w:top w:val="single" w:color="000000" w:sz="2" w:space="0"/>
            </w:tcBorders>
          </w:tcPr>
          <w:p>
            <w:pPr>
              <w:spacing w:line="297" w:lineRule="auto"/>
              <w:rPr>
                <w:rFonts w:ascii="Arial"/>
                <w:sz w:val="21"/>
              </w:rPr>
            </w:pPr>
            <w:r/>
          </w:p>
          <w:p>
            <w:pPr>
              <w:pStyle w:val="TableText"/>
              <w:ind w:left="331"/>
              <w:spacing w:before="80" w:line="233" w:lineRule="auto"/>
              <w:rPr/>
            </w:pPr>
            <w:r>
              <w:rPr>
                <w:spacing w:val="-3"/>
              </w:rPr>
              <w:t>6.005</w:t>
            </w:r>
          </w:p>
        </w:tc>
        <w:tc>
          <w:tcPr>
            <w:tcW w:w="1621" w:type="dxa"/>
            <w:vAlign w:val="top"/>
            <w:tcBorders>
              <w:top w:val="single" w:color="000000" w:sz="2" w:space="0"/>
            </w:tcBorders>
          </w:tcPr>
          <w:p>
            <w:pPr>
              <w:spacing w:line="297" w:lineRule="auto"/>
              <w:rPr>
                <w:rFonts w:ascii="Arial"/>
                <w:sz w:val="21"/>
              </w:rPr>
            </w:pPr>
            <w:r/>
          </w:p>
          <w:p>
            <w:pPr>
              <w:pStyle w:val="TableText"/>
              <w:ind w:left="301"/>
              <w:spacing w:before="80" w:line="233" w:lineRule="auto"/>
              <w:rPr/>
            </w:pPr>
            <w:r>
              <w:rPr>
                <w:spacing w:val="-1"/>
              </w:rPr>
              <w:t>&lt;0.001</w:t>
            </w:r>
          </w:p>
        </w:tc>
      </w:tr>
      <w:tr>
        <w:trPr>
          <w:trHeight w:val="880" w:hRule="atLeast"/>
        </w:trPr>
        <w:tc>
          <w:tcPr>
            <w:tcW w:w="2511" w:type="dxa"/>
            <w:vAlign w:val="top"/>
            <w:gridSpan w:val="2"/>
          </w:tcPr>
          <w:p>
            <w:pPr>
              <w:ind w:left="140"/>
              <w:spacing w:before="86" w:line="220" w:lineRule="auto"/>
              <w:rPr>
                <w:rFonts w:ascii="SimSun" w:hAnsi="SimSun" w:eastAsia="SimSun" w:cs="SimSun"/>
                <w:sz w:val="28"/>
                <w:szCs w:val="28"/>
              </w:rPr>
            </w:pPr>
            <w:r>
              <w:rPr>
                <w:rFonts w:ascii="SimSun" w:hAnsi="SimSun" w:eastAsia="SimSun" w:cs="SimSun"/>
                <w:sz w:val="28"/>
                <w:szCs w:val="28"/>
                <w:spacing w:val="-2"/>
              </w:rPr>
              <w:t>术后首次下床活动</w:t>
            </w:r>
          </w:p>
          <w:p>
            <w:pPr>
              <w:pStyle w:val="TableText"/>
              <w:ind w:left="640"/>
              <w:spacing w:before="108" w:line="225" w:lineRule="auto"/>
              <w:rPr>
                <w:rFonts w:ascii="SimSun" w:hAnsi="SimSun" w:eastAsia="SimSun" w:cs="SimSun"/>
              </w:rPr>
            </w:pPr>
            <w:r>
              <w:rPr>
                <w:rFonts w:ascii="SimSun" w:hAnsi="SimSun" w:eastAsia="SimSun" w:cs="SimSun"/>
                <w:spacing w:val="-5"/>
              </w:rPr>
              <w:t>时间（</w:t>
            </w:r>
            <w:r>
              <w:rPr>
                <w:spacing w:val="-5"/>
              </w:rPr>
              <w:t>h</w:t>
            </w:r>
            <w:r>
              <w:rPr>
                <w:rFonts w:ascii="SimSun" w:hAnsi="SimSun" w:eastAsia="SimSun" w:cs="SimSun"/>
                <w:spacing w:val="-5"/>
              </w:rPr>
              <w:t>）</w:t>
            </w:r>
          </w:p>
        </w:tc>
        <w:tc>
          <w:tcPr>
            <w:tcW w:w="1620" w:type="dxa"/>
            <w:vAlign w:val="top"/>
          </w:tcPr>
          <w:p>
            <w:pPr>
              <w:spacing w:line="271" w:lineRule="auto"/>
              <w:rPr>
                <w:rFonts w:ascii="Arial"/>
                <w:sz w:val="21"/>
              </w:rPr>
            </w:pPr>
            <w:r/>
          </w:p>
          <w:p>
            <w:pPr>
              <w:pStyle w:val="TableText"/>
              <w:ind w:left="233"/>
              <w:spacing w:before="80" w:line="233" w:lineRule="auto"/>
              <w:rPr/>
            </w:pPr>
            <w:r>
              <w:rPr>
                <w:spacing w:val="-2"/>
              </w:rPr>
              <w:t>7.44±2.21</w:t>
            </w:r>
          </w:p>
        </w:tc>
        <w:tc>
          <w:tcPr>
            <w:tcW w:w="1747" w:type="dxa"/>
            <w:vAlign w:val="top"/>
          </w:tcPr>
          <w:p>
            <w:pPr>
              <w:spacing w:line="271" w:lineRule="auto"/>
              <w:rPr>
                <w:rFonts w:ascii="Arial"/>
                <w:sz w:val="21"/>
              </w:rPr>
            </w:pPr>
            <w:r/>
          </w:p>
          <w:p>
            <w:pPr>
              <w:pStyle w:val="TableText"/>
              <w:ind w:left="229"/>
              <w:spacing w:before="80" w:line="233" w:lineRule="auto"/>
              <w:rPr/>
            </w:pPr>
            <w:r>
              <w:rPr>
                <w:spacing w:val="-4"/>
              </w:rPr>
              <w:t>17.28±6.86</w:t>
            </w:r>
          </w:p>
        </w:tc>
        <w:tc>
          <w:tcPr>
            <w:tcW w:w="1308" w:type="dxa"/>
            <w:vAlign w:val="top"/>
          </w:tcPr>
          <w:p>
            <w:pPr>
              <w:spacing w:line="271" w:lineRule="auto"/>
              <w:rPr>
                <w:rFonts w:ascii="Arial"/>
                <w:sz w:val="21"/>
              </w:rPr>
            </w:pPr>
            <w:r/>
          </w:p>
          <w:p>
            <w:pPr>
              <w:pStyle w:val="TableText"/>
              <w:ind w:left="287"/>
              <w:spacing w:before="80" w:line="233" w:lineRule="auto"/>
              <w:rPr/>
            </w:pPr>
            <w:r>
              <w:rPr>
                <w:spacing w:val="-7"/>
              </w:rPr>
              <w:t>11.300</w:t>
            </w:r>
          </w:p>
        </w:tc>
        <w:tc>
          <w:tcPr>
            <w:tcW w:w="1621" w:type="dxa"/>
            <w:vAlign w:val="top"/>
          </w:tcPr>
          <w:p>
            <w:pPr>
              <w:spacing w:line="271" w:lineRule="auto"/>
              <w:rPr>
                <w:rFonts w:ascii="Arial"/>
                <w:sz w:val="21"/>
              </w:rPr>
            </w:pPr>
            <w:r/>
          </w:p>
          <w:p>
            <w:pPr>
              <w:pStyle w:val="TableText"/>
              <w:ind w:left="301"/>
              <w:spacing w:before="80" w:line="233" w:lineRule="auto"/>
              <w:rPr/>
            </w:pPr>
            <w:r>
              <w:rPr>
                <w:spacing w:val="-1"/>
              </w:rPr>
              <w:t>&lt;0.001</w:t>
            </w:r>
          </w:p>
        </w:tc>
      </w:tr>
      <w:tr>
        <w:trPr>
          <w:trHeight w:val="880" w:hRule="atLeast"/>
        </w:trPr>
        <w:tc>
          <w:tcPr>
            <w:tcW w:w="2511" w:type="dxa"/>
            <w:vAlign w:val="top"/>
            <w:gridSpan w:val="2"/>
          </w:tcPr>
          <w:p>
            <w:pPr>
              <w:ind w:left="140"/>
              <w:spacing w:before="87" w:line="220" w:lineRule="auto"/>
              <w:rPr>
                <w:rFonts w:ascii="SimSun" w:hAnsi="SimSun" w:eastAsia="SimSun" w:cs="SimSun"/>
                <w:sz w:val="28"/>
                <w:szCs w:val="28"/>
              </w:rPr>
            </w:pPr>
            <w:r>
              <w:rPr>
                <w:rFonts w:ascii="SimSun" w:hAnsi="SimSun" w:eastAsia="SimSun" w:cs="SimSun"/>
                <w:sz w:val="28"/>
                <w:szCs w:val="28"/>
                <w:spacing w:val="-2"/>
              </w:rPr>
              <w:t>术后首次进普食时</w:t>
            </w:r>
          </w:p>
          <w:p>
            <w:pPr>
              <w:pStyle w:val="TableText"/>
              <w:ind w:left="791"/>
              <w:spacing w:before="106" w:line="226" w:lineRule="auto"/>
              <w:rPr>
                <w:rFonts w:ascii="SimSun" w:hAnsi="SimSun" w:eastAsia="SimSun" w:cs="SimSun"/>
              </w:rPr>
            </w:pPr>
            <w:r>
              <w:rPr>
                <w:rFonts w:ascii="SimSun" w:hAnsi="SimSun" w:eastAsia="SimSun" w:cs="SimSun"/>
                <w:spacing w:val="-8"/>
              </w:rPr>
              <w:t>间（</w:t>
            </w:r>
            <w:r>
              <w:rPr>
                <w:spacing w:val="-8"/>
              </w:rPr>
              <w:t>d</w:t>
            </w:r>
            <w:r>
              <w:rPr>
                <w:rFonts w:ascii="SimSun" w:hAnsi="SimSun" w:eastAsia="SimSun" w:cs="SimSun"/>
                <w:spacing w:val="-8"/>
              </w:rPr>
              <w:t>）</w:t>
            </w:r>
          </w:p>
        </w:tc>
        <w:tc>
          <w:tcPr>
            <w:tcW w:w="1620" w:type="dxa"/>
            <w:vAlign w:val="top"/>
          </w:tcPr>
          <w:p>
            <w:pPr>
              <w:spacing w:line="271" w:lineRule="auto"/>
              <w:rPr>
                <w:rFonts w:ascii="Arial"/>
                <w:sz w:val="21"/>
              </w:rPr>
            </w:pPr>
            <w:r/>
          </w:p>
          <w:p>
            <w:pPr>
              <w:pStyle w:val="TableText"/>
              <w:ind w:left="255"/>
              <w:spacing w:before="81" w:line="233" w:lineRule="auto"/>
              <w:rPr/>
            </w:pPr>
            <w:r>
              <w:rPr>
                <w:spacing w:val="-4"/>
              </w:rPr>
              <w:t>1.21±0.42</w:t>
            </w:r>
          </w:p>
        </w:tc>
        <w:tc>
          <w:tcPr>
            <w:tcW w:w="1747" w:type="dxa"/>
            <w:vAlign w:val="top"/>
          </w:tcPr>
          <w:p>
            <w:pPr>
              <w:spacing w:line="271" w:lineRule="auto"/>
              <w:rPr>
                <w:rFonts w:ascii="Arial"/>
                <w:sz w:val="21"/>
              </w:rPr>
            </w:pPr>
            <w:r/>
          </w:p>
          <w:p>
            <w:pPr>
              <w:pStyle w:val="TableText"/>
              <w:ind w:left="299"/>
              <w:spacing w:before="81" w:line="233" w:lineRule="auto"/>
              <w:rPr/>
            </w:pPr>
            <w:r>
              <w:rPr>
                <w:spacing w:val="-4"/>
              </w:rPr>
              <w:t>1.87±0.79</w:t>
            </w:r>
          </w:p>
        </w:tc>
        <w:tc>
          <w:tcPr>
            <w:tcW w:w="1308" w:type="dxa"/>
            <w:vAlign w:val="top"/>
          </w:tcPr>
          <w:p>
            <w:pPr>
              <w:spacing w:line="271" w:lineRule="auto"/>
              <w:rPr>
                <w:rFonts w:ascii="Arial"/>
                <w:sz w:val="21"/>
              </w:rPr>
            </w:pPr>
            <w:r/>
          </w:p>
          <w:p>
            <w:pPr>
              <w:pStyle w:val="TableText"/>
              <w:ind w:left="331"/>
              <w:spacing w:before="81" w:line="233" w:lineRule="auto"/>
              <w:rPr/>
            </w:pPr>
            <w:r>
              <w:rPr>
                <w:spacing w:val="-3"/>
              </w:rPr>
              <w:t>6.017</w:t>
            </w:r>
          </w:p>
        </w:tc>
        <w:tc>
          <w:tcPr>
            <w:tcW w:w="1621" w:type="dxa"/>
            <w:vAlign w:val="top"/>
          </w:tcPr>
          <w:p>
            <w:pPr>
              <w:spacing w:line="271" w:lineRule="auto"/>
              <w:rPr>
                <w:rFonts w:ascii="Arial"/>
                <w:sz w:val="21"/>
              </w:rPr>
            </w:pPr>
            <w:r/>
          </w:p>
          <w:p>
            <w:pPr>
              <w:pStyle w:val="TableText"/>
              <w:ind w:left="301"/>
              <w:spacing w:before="81" w:line="233" w:lineRule="auto"/>
              <w:rPr/>
            </w:pPr>
            <w:r>
              <w:rPr>
                <w:spacing w:val="-1"/>
              </w:rPr>
              <w:t>&lt;0.001</w:t>
            </w:r>
          </w:p>
        </w:tc>
      </w:tr>
      <w:tr>
        <w:trPr>
          <w:trHeight w:val="429" w:hRule="atLeast"/>
        </w:trPr>
        <w:tc>
          <w:tcPr>
            <w:tcW w:w="2511" w:type="dxa"/>
            <w:vAlign w:val="top"/>
            <w:gridSpan w:val="2"/>
          </w:tcPr>
          <w:p>
            <w:pPr>
              <w:pStyle w:val="TableText"/>
              <w:ind w:left="368"/>
              <w:spacing w:before="88" w:line="218" w:lineRule="auto"/>
              <w:rPr>
                <w:rFonts w:ascii="SimSun" w:hAnsi="SimSun" w:eastAsia="SimSun" w:cs="SimSun"/>
              </w:rPr>
            </w:pPr>
            <w:r>
              <w:rPr>
                <w:rFonts w:ascii="SimSun" w:hAnsi="SimSun" w:eastAsia="SimSun" w:cs="SimSun"/>
                <w:spacing w:val="-6"/>
              </w:rPr>
              <w:t>术后</w:t>
            </w:r>
            <w:r>
              <w:rPr>
                <w:rFonts w:ascii="SimSun" w:hAnsi="SimSun" w:eastAsia="SimSun" w:cs="SimSun"/>
                <w:spacing w:val="-67"/>
              </w:rPr>
              <w:t xml:space="preserve"> </w:t>
            </w:r>
            <w:r>
              <w:rPr>
                <w:spacing w:val="-6"/>
              </w:rPr>
              <w:t>VAS </w:t>
            </w:r>
            <w:r>
              <w:rPr>
                <w:rFonts w:ascii="SimSun" w:hAnsi="SimSun" w:eastAsia="SimSun" w:cs="SimSun"/>
                <w:spacing w:val="-6"/>
              </w:rPr>
              <w:t>评分</w:t>
            </w:r>
          </w:p>
        </w:tc>
        <w:tc>
          <w:tcPr>
            <w:tcW w:w="1620" w:type="dxa"/>
            <w:vAlign w:val="top"/>
          </w:tcPr>
          <w:p>
            <w:pPr>
              <w:rPr>
                <w:rFonts w:ascii="Arial"/>
                <w:sz w:val="21"/>
              </w:rPr>
            </w:pPr>
            <w:r/>
          </w:p>
        </w:tc>
        <w:tc>
          <w:tcPr>
            <w:tcW w:w="1747" w:type="dxa"/>
            <w:vAlign w:val="top"/>
          </w:tcPr>
          <w:p>
            <w:pPr>
              <w:rPr>
                <w:rFonts w:ascii="Arial"/>
                <w:sz w:val="21"/>
              </w:rPr>
            </w:pPr>
            <w:r/>
          </w:p>
        </w:tc>
        <w:tc>
          <w:tcPr>
            <w:tcW w:w="1308" w:type="dxa"/>
            <w:vAlign w:val="top"/>
          </w:tcPr>
          <w:p>
            <w:pPr>
              <w:rPr>
                <w:rFonts w:ascii="Arial"/>
                <w:sz w:val="21"/>
              </w:rPr>
            </w:pPr>
            <w:r/>
          </w:p>
        </w:tc>
        <w:tc>
          <w:tcPr>
            <w:tcW w:w="1621" w:type="dxa"/>
            <w:vAlign w:val="top"/>
          </w:tcPr>
          <w:p>
            <w:pPr>
              <w:rPr>
                <w:rFonts w:ascii="Arial"/>
                <w:sz w:val="21"/>
              </w:rPr>
            </w:pPr>
            <w:r/>
          </w:p>
        </w:tc>
      </w:tr>
      <w:tr>
        <w:trPr>
          <w:trHeight w:val="454" w:hRule="atLeast"/>
        </w:trPr>
        <w:tc>
          <w:tcPr>
            <w:tcW w:w="2511" w:type="dxa"/>
            <w:vAlign w:val="top"/>
            <w:gridSpan w:val="2"/>
          </w:tcPr>
          <w:p>
            <w:pPr>
              <w:pStyle w:val="TableText"/>
              <w:ind w:left="434"/>
              <w:spacing w:before="79"/>
              <w:rPr>
                <w:rFonts w:ascii="SimSun" w:hAnsi="SimSun" w:eastAsia="SimSun" w:cs="SimSun"/>
              </w:rPr>
            </w:pPr>
            <w:r>
              <w:rPr>
                <w:rFonts w:ascii="SimSun" w:hAnsi="SimSun" w:eastAsia="SimSun" w:cs="SimSun"/>
                <w:spacing w:val="-13"/>
              </w:rPr>
              <w:t>（分， </w:t>
            </w:r>
            <w:r>
              <w:rPr>
                <w:rFonts w:ascii="Arial" w:hAnsi="Arial" w:eastAsia="Arial" w:cs="Arial"/>
                <w:spacing w:val="-13"/>
              </w:rPr>
              <w:t>-</w:t>
            </w:r>
            <w:r>
              <w:rPr>
                <w:spacing w:val="-13"/>
              </w:rPr>
              <w:t>x±s</w:t>
            </w:r>
            <w:r>
              <w:rPr>
                <w:rFonts w:ascii="SimSun" w:hAnsi="SimSun" w:eastAsia="SimSun" w:cs="SimSun"/>
                <w:spacing w:val="-13"/>
              </w:rPr>
              <w:t>）</w:t>
            </w:r>
          </w:p>
        </w:tc>
        <w:tc>
          <w:tcPr>
            <w:tcW w:w="1620" w:type="dxa"/>
            <w:vAlign w:val="top"/>
          </w:tcPr>
          <w:p>
            <w:pPr>
              <w:rPr>
                <w:rFonts w:ascii="Arial"/>
                <w:sz w:val="21"/>
              </w:rPr>
            </w:pPr>
            <w:r/>
          </w:p>
        </w:tc>
        <w:tc>
          <w:tcPr>
            <w:tcW w:w="1747" w:type="dxa"/>
            <w:vAlign w:val="top"/>
          </w:tcPr>
          <w:p>
            <w:pPr>
              <w:rPr>
                <w:rFonts w:ascii="Arial"/>
                <w:sz w:val="21"/>
              </w:rPr>
            </w:pPr>
            <w:r/>
          </w:p>
        </w:tc>
        <w:tc>
          <w:tcPr>
            <w:tcW w:w="1308" w:type="dxa"/>
            <w:vAlign w:val="top"/>
          </w:tcPr>
          <w:p>
            <w:pPr>
              <w:rPr>
                <w:rFonts w:ascii="Arial"/>
                <w:sz w:val="21"/>
              </w:rPr>
            </w:pPr>
            <w:r/>
          </w:p>
        </w:tc>
        <w:tc>
          <w:tcPr>
            <w:tcW w:w="1621" w:type="dxa"/>
            <w:vAlign w:val="top"/>
          </w:tcPr>
          <w:p>
            <w:pPr>
              <w:rPr>
                <w:rFonts w:ascii="Arial"/>
                <w:sz w:val="21"/>
              </w:rPr>
            </w:pPr>
            <w:r/>
          </w:p>
        </w:tc>
      </w:tr>
      <w:tr>
        <w:trPr>
          <w:trHeight w:val="442" w:hRule="atLeast"/>
        </w:trPr>
        <w:tc>
          <w:tcPr>
            <w:tcW w:w="2511" w:type="dxa"/>
            <w:vAlign w:val="top"/>
            <w:gridSpan w:val="2"/>
          </w:tcPr>
          <w:p>
            <w:pPr>
              <w:pStyle w:val="TableText"/>
              <w:ind w:left="560"/>
              <w:spacing w:before="86" w:line="228" w:lineRule="auto"/>
              <w:rPr>
                <w:rFonts w:ascii="SimSun" w:hAnsi="SimSun" w:eastAsia="SimSun" w:cs="SimSun"/>
              </w:rPr>
            </w:pPr>
            <w:r>
              <w:rPr>
                <w:rFonts w:ascii="SimSun" w:hAnsi="SimSun" w:eastAsia="SimSun" w:cs="SimSun"/>
                <w:spacing w:val="-8"/>
              </w:rPr>
              <w:t>术后</w:t>
            </w:r>
            <w:r>
              <w:rPr>
                <w:rFonts w:ascii="SimSun" w:hAnsi="SimSun" w:eastAsia="SimSun" w:cs="SimSun"/>
                <w:spacing w:val="-53"/>
              </w:rPr>
              <w:t xml:space="preserve"> </w:t>
            </w:r>
            <w:r>
              <w:rPr>
                <w:spacing w:val="-8"/>
              </w:rPr>
              <w:t>8</w:t>
            </w:r>
            <w:r>
              <w:rPr>
                <w:spacing w:val="19"/>
                <w:w w:val="101"/>
              </w:rPr>
              <w:t xml:space="preserve"> </w:t>
            </w:r>
            <w:r>
              <w:rPr>
                <w:rFonts w:ascii="SimSun" w:hAnsi="SimSun" w:eastAsia="SimSun" w:cs="SimSun"/>
                <w:spacing w:val="-8"/>
              </w:rPr>
              <w:t>小时</w:t>
            </w:r>
          </w:p>
        </w:tc>
        <w:tc>
          <w:tcPr>
            <w:tcW w:w="1620" w:type="dxa"/>
            <w:vAlign w:val="top"/>
          </w:tcPr>
          <w:p>
            <w:pPr>
              <w:pStyle w:val="TableText"/>
              <w:ind w:left="227"/>
              <w:spacing w:before="132" w:line="223" w:lineRule="auto"/>
              <w:rPr/>
            </w:pPr>
            <w:r>
              <w:rPr>
                <w:spacing w:val="-1"/>
              </w:rPr>
              <w:t>4.54±0.97</w:t>
            </w:r>
          </w:p>
        </w:tc>
        <w:tc>
          <w:tcPr>
            <w:tcW w:w="1747" w:type="dxa"/>
            <w:vAlign w:val="top"/>
          </w:tcPr>
          <w:p>
            <w:pPr>
              <w:pStyle w:val="TableText"/>
              <w:ind w:left="279"/>
              <w:spacing w:before="132" w:line="223" w:lineRule="auto"/>
              <w:rPr/>
            </w:pPr>
            <w:r>
              <w:rPr>
                <w:spacing w:val="-2"/>
              </w:rPr>
              <w:t>5.73±0.92</w:t>
            </w:r>
          </w:p>
        </w:tc>
        <w:tc>
          <w:tcPr>
            <w:tcW w:w="1308" w:type="dxa"/>
            <w:vAlign w:val="top"/>
          </w:tcPr>
          <w:p>
            <w:pPr>
              <w:pStyle w:val="TableText"/>
              <w:ind w:left="331"/>
              <w:spacing w:before="132" w:line="223" w:lineRule="auto"/>
              <w:rPr/>
            </w:pPr>
            <w:r>
              <w:rPr>
                <w:spacing w:val="-3"/>
              </w:rPr>
              <w:t>6.969</w:t>
            </w:r>
          </w:p>
        </w:tc>
        <w:tc>
          <w:tcPr>
            <w:tcW w:w="1621" w:type="dxa"/>
            <w:vAlign w:val="top"/>
          </w:tcPr>
          <w:p>
            <w:pPr>
              <w:pStyle w:val="TableText"/>
              <w:ind w:left="301"/>
              <w:spacing w:before="132" w:line="223" w:lineRule="auto"/>
              <w:rPr/>
            </w:pPr>
            <w:r>
              <w:rPr>
                <w:spacing w:val="-1"/>
              </w:rPr>
              <w:t>&lt;0.001</w:t>
            </w:r>
          </w:p>
        </w:tc>
      </w:tr>
      <w:tr>
        <w:trPr>
          <w:trHeight w:val="441" w:hRule="atLeast"/>
        </w:trPr>
        <w:tc>
          <w:tcPr>
            <w:tcW w:w="2511" w:type="dxa"/>
            <w:vAlign w:val="top"/>
            <w:gridSpan w:val="2"/>
          </w:tcPr>
          <w:p>
            <w:pPr>
              <w:pStyle w:val="TableText"/>
              <w:ind w:left="490"/>
              <w:spacing w:before="86" w:line="227" w:lineRule="auto"/>
              <w:rPr>
                <w:rFonts w:ascii="SimSun" w:hAnsi="SimSun" w:eastAsia="SimSun" w:cs="SimSun"/>
              </w:rPr>
            </w:pPr>
            <w:r>
              <w:rPr>
                <w:rFonts w:ascii="SimSun" w:hAnsi="SimSun" w:eastAsia="SimSun" w:cs="SimSun"/>
                <w:spacing w:val="-5"/>
              </w:rPr>
              <w:t>术后</w:t>
            </w:r>
            <w:r>
              <w:rPr>
                <w:rFonts w:ascii="SimSun" w:hAnsi="SimSun" w:eastAsia="SimSun" w:cs="SimSun"/>
                <w:spacing w:val="-62"/>
              </w:rPr>
              <w:t xml:space="preserve"> </w:t>
            </w:r>
            <w:r>
              <w:rPr>
                <w:spacing w:val="-5"/>
              </w:rPr>
              <w:t>24</w:t>
            </w:r>
            <w:r>
              <w:rPr>
                <w:spacing w:val="19"/>
              </w:rPr>
              <w:t xml:space="preserve"> </w:t>
            </w:r>
            <w:r>
              <w:rPr>
                <w:rFonts w:ascii="SimSun" w:hAnsi="SimSun" w:eastAsia="SimSun" w:cs="SimSun"/>
                <w:spacing w:val="-5"/>
              </w:rPr>
              <w:t>小时</w:t>
            </w:r>
          </w:p>
        </w:tc>
        <w:tc>
          <w:tcPr>
            <w:tcW w:w="1620" w:type="dxa"/>
            <w:vAlign w:val="top"/>
          </w:tcPr>
          <w:p>
            <w:pPr>
              <w:pStyle w:val="TableText"/>
              <w:ind w:left="229"/>
              <w:spacing w:before="133" w:line="222" w:lineRule="auto"/>
              <w:rPr/>
            </w:pPr>
            <w:r>
              <w:rPr>
                <w:spacing w:val="-1"/>
              </w:rPr>
              <w:t>2.99±0.83</w:t>
            </w:r>
          </w:p>
        </w:tc>
        <w:tc>
          <w:tcPr>
            <w:tcW w:w="1747" w:type="dxa"/>
            <w:vAlign w:val="top"/>
          </w:tcPr>
          <w:p>
            <w:pPr>
              <w:pStyle w:val="TableText"/>
              <w:ind w:left="270"/>
              <w:spacing w:before="133" w:line="222" w:lineRule="auto"/>
              <w:rPr/>
            </w:pPr>
            <w:r>
              <w:rPr>
                <w:spacing w:val="-1"/>
              </w:rPr>
              <w:t>4.23±0.95</w:t>
            </w:r>
          </w:p>
        </w:tc>
        <w:tc>
          <w:tcPr>
            <w:tcW w:w="1308" w:type="dxa"/>
            <w:vAlign w:val="top"/>
          </w:tcPr>
          <w:p>
            <w:pPr>
              <w:pStyle w:val="TableText"/>
              <w:ind w:left="330"/>
              <w:spacing w:before="133" w:line="222" w:lineRule="auto"/>
              <w:rPr/>
            </w:pPr>
            <w:r>
              <w:rPr>
                <w:spacing w:val="-2"/>
              </w:rPr>
              <w:t>7.862</w:t>
            </w:r>
          </w:p>
        </w:tc>
        <w:tc>
          <w:tcPr>
            <w:tcW w:w="1621" w:type="dxa"/>
            <w:vAlign w:val="top"/>
          </w:tcPr>
          <w:p>
            <w:pPr>
              <w:pStyle w:val="TableText"/>
              <w:ind w:left="301"/>
              <w:spacing w:before="133" w:line="222" w:lineRule="auto"/>
              <w:rPr/>
            </w:pPr>
            <w:r>
              <w:rPr>
                <w:spacing w:val="-1"/>
              </w:rPr>
              <w:t>&lt;0.001</w:t>
            </w:r>
          </w:p>
        </w:tc>
      </w:tr>
      <w:tr>
        <w:trPr>
          <w:trHeight w:val="441" w:hRule="atLeast"/>
        </w:trPr>
        <w:tc>
          <w:tcPr>
            <w:tcW w:w="2511" w:type="dxa"/>
            <w:vAlign w:val="top"/>
            <w:gridSpan w:val="2"/>
          </w:tcPr>
          <w:p>
            <w:pPr>
              <w:pStyle w:val="TableText"/>
              <w:ind w:left="490"/>
              <w:spacing w:before="86" w:line="227" w:lineRule="auto"/>
              <w:rPr>
                <w:rFonts w:ascii="SimSun" w:hAnsi="SimSun" w:eastAsia="SimSun" w:cs="SimSun"/>
              </w:rPr>
            </w:pPr>
            <w:r>
              <w:rPr>
                <w:rFonts w:ascii="SimSun" w:hAnsi="SimSun" w:eastAsia="SimSun" w:cs="SimSun"/>
                <w:spacing w:val="-5"/>
              </w:rPr>
              <w:t>术后</w:t>
            </w:r>
            <w:r>
              <w:rPr>
                <w:rFonts w:ascii="SimSun" w:hAnsi="SimSun" w:eastAsia="SimSun" w:cs="SimSun"/>
                <w:spacing w:val="-62"/>
              </w:rPr>
              <w:t xml:space="preserve"> </w:t>
            </w:r>
            <w:r>
              <w:rPr>
                <w:spacing w:val="-5"/>
              </w:rPr>
              <w:t>48</w:t>
            </w:r>
            <w:r>
              <w:rPr>
                <w:spacing w:val="19"/>
              </w:rPr>
              <w:t xml:space="preserve"> </w:t>
            </w:r>
            <w:r>
              <w:rPr>
                <w:rFonts w:ascii="SimSun" w:hAnsi="SimSun" w:eastAsia="SimSun" w:cs="SimSun"/>
                <w:spacing w:val="-5"/>
              </w:rPr>
              <w:t>小时</w:t>
            </w:r>
          </w:p>
        </w:tc>
        <w:tc>
          <w:tcPr>
            <w:tcW w:w="1620" w:type="dxa"/>
            <w:vAlign w:val="top"/>
          </w:tcPr>
          <w:p>
            <w:pPr>
              <w:pStyle w:val="TableText"/>
              <w:ind w:left="255"/>
              <w:spacing w:before="133" w:line="222" w:lineRule="auto"/>
              <w:rPr/>
            </w:pPr>
            <w:r>
              <w:rPr>
                <w:spacing w:val="-4"/>
              </w:rPr>
              <w:t>1.20±0.91</w:t>
            </w:r>
          </w:p>
        </w:tc>
        <w:tc>
          <w:tcPr>
            <w:tcW w:w="1747" w:type="dxa"/>
            <w:vAlign w:val="top"/>
          </w:tcPr>
          <w:p>
            <w:pPr>
              <w:pStyle w:val="TableText"/>
              <w:ind w:left="272"/>
              <w:spacing w:before="133" w:line="222" w:lineRule="auto"/>
              <w:rPr/>
            </w:pPr>
            <w:r>
              <w:rPr>
                <w:spacing w:val="-1"/>
              </w:rPr>
              <w:t>2.39±1.25</w:t>
            </w:r>
          </w:p>
        </w:tc>
        <w:tc>
          <w:tcPr>
            <w:tcW w:w="1308" w:type="dxa"/>
            <w:vAlign w:val="top"/>
          </w:tcPr>
          <w:p>
            <w:pPr>
              <w:pStyle w:val="TableText"/>
              <w:ind w:left="331"/>
              <w:spacing w:before="133" w:line="222" w:lineRule="auto"/>
              <w:rPr/>
            </w:pPr>
            <w:r>
              <w:rPr>
                <w:spacing w:val="-3"/>
              </w:rPr>
              <w:t>6.205</w:t>
            </w:r>
          </w:p>
        </w:tc>
        <w:tc>
          <w:tcPr>
            <w:tcW w:w="1621" w:type="dxa"/>
            <w:vAlign w:val="top"/>
          </w:tcPr>
          <w:p>
            <w:pPr>
              <w:pStyle w:val="TableText"/>
              <w:ind w:left="301"/>
              <w:spacing w:before="133" w:line="222" w:lineRule="auto"/>
              <w:rPr/>
            </w:pPr>
            <w:r>
              <w:rPr>
                <w:spacing w:val="-1"/>
              </w:rPr>
              <w:t>&lt;0.001</w:t>
            </w:r>
          </w:p>
        </w:tc>
      </w:tr>
      <w:tr>
        <w:trPr>
          <w:trHeight w:val="421" w:hRule="atLeast"/>
        </w:trPr>
        <w:tc>
          <w:tcPr>
            <w:tcW w:w="2511" w:type="dxa"/>
            <w:vAlign w:val="top"/>
            <w:gridSpan w:val="2"/>
            <w:tcBorders>
              <w:bottom w:val="single" w:color="000000" w:sz="2" w:space="0"/>
            </w:tcBorders>
          </w:tcPr>
          <w:p>
            <w:pPr>
              <w:pStyle w:val="TableText"/>
              <w:ind w:left="348"/>
              <w:spacing w:before="87" w:line="213" w:lineRule="auto"/>
              <w:rPr>
                <w:rFonts w:ascii="SimSun" w:hAnsi="SimSun" w:eastAsia="SimSun" w:cs="SimSun"/>
              </w:rPr>
            </w:pPr>
            <w:r>
              <w:rPr>
                <w:rFonts w:ascii="SimSun" w:hAnsi="SimSun" w:eastAsia="SimSun" w:cs="SimSun"/>
                <w:spacing w:val="-2"/>
              </w:rPr>
              <w:t>住院时间（</w:t>
            </w:r>
            <w:r>
              <w:rPr>
                <w:spacing w:val="-2"/>
              </w:rPr>
              <w:t>d</w:t>
            </w:r>
            <w:r>
              <w:rPr>
                <w:rFonts w:ascii="SimSun" w:hAnsi="SimSun" w:eastAsia="SimSun" w:cs="SimSun"/>
                <w:spacing w:val="-2"/>
              </w:rPr>
              <w:t>）</w:t>
            </w:r>
          </w:p>
        </w:tc>
        <w:tc>
          <w:tcPr>
            <w:tcW w:w="1620" w:type="dxa"/>
            <w:vAlign w:val="top"/>
            <w:tcBorders>
              <w:bottom w:val="single" w:color="000000" w:sz="2" w:space="0"/>
            </w:tcBorders>
          </w:tcPr>
          <w:p>
            <w:pPr>
              <w:pStyle w:val="TableText"/>
              <w:ind w:left="234"/>
              <w:spacing w:before="133" w:line="207" w:lineRule="auto"/>
              <w:rPr/>
            </w:pPr>
            <w:r>
              <w:rPr>
                <w:spacing w:val="-2"/>
              </w:rPr>
              <w:t>3.17±0.92</w:t>
            </w:r>
          </w:p>
        </w:tc>
        <w:tc>
          <w:tcPr>
            <w:tcW w:w="1747" w:type="dxa"/>
            <w:vAlign w:val="top"/>
            <w:tcBorders>
              <w:bottom w:val="single" w:color="000000" w:sz="2" w:space="0"/>
            </w:tcBorders>
          </w:tcPr>
          <w:p>
            <w:pPr>
              <w:pStyle w:val="TableText"/>
              <w:ind w:left="270"/>
              <w:spacing w:before="133" w:line="207" w:lineRule="auto"/>
              <w:rPr/>
            </w:pPr>
            <w:r>
              <w:rPr>
                <w:spacing w:val="-1"/>
              </w:rPr>
              <w:t>4.23±1.29</w:t>
            </w:r>
          </w:p>
        </w:tc>
        <w:tc>
          <w:tcPr>
            <w:tcW w:w="1308" w:type="dxa"/>
            <w:vAlign w:val="top"/>
            <w:tcBorders>
              <w:bottom w:val="single" w:color="000000" w:sz="2" w:space="0"/>
            </w:tcBorders>
          </w:tcPr>
          <w:p>
            <w:pPr>
              <w:pStyle w:val="TableText"/>
              <w:ind w:left="333"/>
              <w:spacing w:before="133" w:line="207" w:lineRule="auto"/>
              <w:rPr/>
            </w:pPr>
            <w:r>
              <w:rPr>
                <w:spacing w:val="-3"/>
              </w:rPr>
              <w:t>5.381</w:t>
            </w:r>
          </w:p>
        </w:tc>
        <w:tc>
          <w:tcPr>
            <w:tcW w:w="1621" w:type="dxa"/>
            <w:vAlign w:val="top"/>
            <w:tcBorders>
              <w:bottom w:val="single" w:color="000000" w:sz="2" w:space="0"/>
            </w:tcBorders>
          </w:tcPr>
          <w:p>
            <w:pPr>
              <w:pStyle w:val="TableText"/>
              <w:ind w:left="301"/>
              <w:spacing w:before="133" w:line="207" w:lineRule="auto"/>
              <w:rPr/>
            </w:pPr>
            <w:r>
              <w:rPr>
                <w:spacing w:val="-1"/>
              </w:rPr>
              <w:t>&lt;0.001</w:t>
            </w:r>
          </w:p>
        </w:tc>
      </w:tr>
    </w:tbl>
    <w:p>
      <w:pPr>
        <w:ind w:left="1119"/>
        <w:spacing w:before="111" w:line="234" w:lineRule="auto"/>
        <w:rPr>
          <w:rFonts w:ascii="SimSun" w:hAnsi="SimSun" w:eastAsia="SimSun" w:cs="SimSun"/>
          <w:sz w:val="28"/>
          <w:szCs w:val="28"/>
        </w:rPr>
      </w:pPr>
      <w:r>
        <w:rPr>
          <w:rFonts w:ascii="Times New Roman" w:hAnsi="Times New Roman" w:eastAsia="Times New Roman" w:cs="Times New Roman"/>
          <w:sz w:val="28"/>
          <w:szCs w:val="28"/>
          <w:spacing w:val="-1"/>
        </w:rPr>
        <w:t>3  </w:t>
      </w:r>
      <w:r>
        <w:rPr>
          <w:rFonts w:ascii="SimSun" w:hAnsi="SimSun" w:eastAsia="SimSun" w:cs="SimSun"/>
          <w:sz w:val="28"/>
          <w:szCs w:val="28"/>
          <w:spacing w:val="-1"/>
        </w:rPr>
        <w:t>两组术后并发症发生情况</w:t>
      </w:r>
    </w:p>
    <w:p>
      <w:pPr>
        <w:pStyle w:val="BodyText"/>
        <w:spacing w:line="344" w:lineRule="auto"/>
        <w:rPr/>
      </w:pPr>
      <w:r/>
    </w:p>
    <w:p>
      <w:pPr>
        <w:ind w:left="574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13</w:t>
      </w:r>
    </w:p>
    <w:p>
      <w:pPr>
        <w:spacing w:line="232" w:lineRule="auto"/>
        <w:sectPr>
          <w:headerReference w:type="default" r:id="rId18"/>
          <w:pgSz w:w="11907" w:h="16839"/>
          <w:pgMar w:top="400" w:right="1500" w:bottom="604" w:left="424" w:header="0" w:footer="354" w:gutter="0"/>
        </w:sectPr>
        <w:rPr>
          <w:rFonts w:ascii="Times New Roman" w:hAnsi="Times New Roman" w:eastAsia="Times New Roman" w:cs="Times New Roman"/>
          <w:sz w:val="18"/>
          <w:szCs w:val="18"/>
        </w:rPr>
      </w:pPr>
    </w:p>
    <w:p>
      <w:pPr>
        <w:ind w:left="1113" w:right="192" w:firstLine="565"/>
        <w:spacing w:before="182" w:line="280" w:lineRule="auto"/>
        <w:rPr>
          <w:rFonts w:ascii="SimSun" w:hAnsi="SimSun" w:eastAsia="SimSun" w:cs="SimSun"/>
          <w:sz w:val="28"/>
          <w:szCs w:val="28"/>
        </w:rPr>
      </w:pPr>
      <w:r>
        <w:rPr>
          <w:rFonts w:ascii="SimSun" w:hAnsi="SimSun" w:eastAsia="SimSun" w:cs="SimSun"/>
          <w:sz w:val="28"/>
          <w:szCs w:val="28"/>
          <w:spacing w:val="-5"/>
        </w:rPr>
        <w:t>两组患者在术后</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5"/>
        </w:rPr>
        <w:t>30 </w:t>
      </w:r>
      <w:r>
        <w:rPr>
          <w:rFonts w:ascii="SimSun" w:hAnsi="SimSun" w:eastAsia="SimSun" w:cs="SimSun"/>
          <w:sz w:val="28"/>
          <w:szCs w:val="28"/>
          <w:spacing w:val="-5"/>
        </w:rPr>
        <w:t>天内非计划再入院、非计划再手</w:t>
      </w:r>
      <w:r>
        <w:rPr>
          <w:rFonts w:ascii="SimSun" w:hAnsi="SimSun" w:eastAsia="SimSun" w:cs="SimSun"/>
          <w:sz w:val="28"/>
          <w:szCs w:val="28"/>
          <w:spacing w:val="-6"/>
        </w:rPr>
        <w:t>术、胆漏、尿路</w:t>
      </w:r>
      <w:r>
        <w:rPr>
          <w:rFonts w:ascii="SimSun" w:hAnsi="SimSun" w:eastAsia="SimSun" w:cs="SimSun"/>
          <w:sz w:val="28"/>
          <w:szCs w:val="28"/>
        </w:rPr>
        <w:t xml:space="preserve"> </w:t>
      </w:r>
      <w:r>
        <w:rPr>
          <w:rFonts w:ascii="SimSun" w:hAnsi="SimSun" w:eastAsia="SimSun" w:cs="SimSun"/>
          <w:sz w:val="28"/>
          <w:szCs w:val="28"/>
          <w:spacing w:val="-9"/>
        </w:rPr>
        <w:t>感染、切口感染的发生率，及死亡率的差异均无统计学意义（</w:t>
      </w:r>
      <w:r>
        <w:rPr>
          <w:rFonts w:ascii="Times New Roman" w:hAnsi="Times New Roman" w:eastAsia="Times New Roman" w:cs="Times New Roman"/>
          <w:sz w:val="28"/>
          <w:szCs w:val="28"/>
          <w:i/>
          <w:iCs/>
          <w:spacing w:val="-9"/>
        </w:rPr>
        <w:t>P</w:t>
      </w:r>
      <w:r>
        <w:rPr>
          <w:rFonts w:ascii="SimSun" w:hAnsi="SimSun" w:eastAsia="SimSun" w:cs="SimSun"/>
          <w:sz w:val="28"/>
          <w:szCs w:val="28"/>
          <w:spacing w:val="-9"/>
        </w:rPr>
        <w:t>＞</w:t>
      </w:r>
      <w:r>
        <w:rPr>
          <w:rFonts w:ascii="Times New Roman" w:hAnsi="Times New Roman" w:eastAsia="Times New Roman" w:cs="Times New Roman"/>
          <w:sz w:val="28"/>
          <w:szCs w:val="28"/>
          <w:spacing w:val="-9"/>
        </w:rPr>
        <w:t>0.05</w:t>
      </w:r>
      <w:r>
        <w:rPr>
          <w:rFonts w:ascii="SimSun" w:hAnsi="SimSun" w:eastAsia="SimSun" w:cs="SimSun"/>
          <w:sz w:val="28"/>
          <w:szCs w:val="28"/>
          <w:spacing w:val="-45"/>
        </w:rPr>
        <w:t>）；</w:t>
      </w:r>
      <w:r>
        <w:rPr>
          <w:rFonts w:ascii="SimSun" w:hAnsi="SimSun" w:eastAsia="SimSun" w:cs="SimSun"/>
          <w:sz w:val="28"/>
          <w:szCs w:val="28"/>
          <w:spacing w:val="1"/>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组患者出现腹腔感染和肺部感染的例数均少于传统组，两组差异</w:t>
      </w:r>
      <w:r>
        <w:rPr>
          <w:rFonts w:ascii="SimSun" w:hAnsi="SimSun" w:eastAsia="SimSun" w:cs="SimSun"/>
          <w:sz w:val="28"/>
          <w:szCs w:val="28"/>
        </w:rPr>
        <w:t xml:space="preserve"> </w:t>
      </w:r>
      <w:r>
        <w:rPr>
          <w:rFonts w:ascii="SimSun" w:hAnsi="SimSun" w:eastAsia="SimSun" w:cs="SimSun"/>
          <w:sz w:val="28"/>
          <w:szCs w:val="28"/>
          <w:spacing w:val="-2"/>
        </w:rPr>
        <w:t>有统计学意义（</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0.05</w:t>
      </w:r>
      <w:r>
        <w:rPr>
          <w:rFonts w:ascii="SimSun" w:hAnsi="SimSun" w:eastAsia="SimSun" w:cs="SimSun"/>
          <w:sz w:val="28"/>
          <w:szCs w:val="28"/>
          <w:spacing w:val="10"/>
        </w:rPr>
        <w:t>），</w:t>
      </w:r>
      <w:r>
        <w:rPr>
          <w:rFonts w:ascii="SimSun" w:hAnsi="SimSun" w:eastAsia="SimSun" w:cs="SimSun"/>
          <w:sz w:val="28"/>
          <w:szCs w:val="28"/>
          <w:spacing w:val="-2"/>
        </w:rPr>
        <w:t>见表</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2"/>
        </w:rPr>
        <w:t>3</w:t>
      </w:r>
      <w:r>
        <w:rPr>
          <w:rFonts w:ascii="SimSun" w:hAnsi="SimSun" w:eastAsia="SimSun" w:cs="SimSun"/>
          <w:sz w:val="28"/>
          <w:szCs w:val="28"/>
          <w:spacing w:val="-2"/>
        </w:rPr>
        <w:t>。</w:t>
      </w:r>
    </w:p>
    <w:p>
      <w:pPr>
        <w:ind w:left="3251"/>
        <w:spacing w:before="1" w:line="233" w:lineRule="auto"/>
        <w:rPr>
          <w:rFonts w:ascii="SimSun" w:hAnsi="SimSun" w:eastAsia="SimSun" w:cs="SimSun"/>
          <w:sz w:val="28"/>
          <w:szCs w:val="28"/>
        </w:rPr>
      </w:pPr>
      <w:r>
        <w:rPr>
          <w:rFonts w:ascii="SimSun" w:hAnsi="SimSun" w:eastAsia="SimSun" w:cs="SimSun"/>
          <w:sz w:val="28"/>
          <w:szCs w:val="28"/>
          <w:spacing w:val="-1"/>
        </w:rPr>
        <w:t>表</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3    </w:t>
      </w:r>
      <w:r>
        <w:rPr>
          <w:rFonts w:ascii="SimSun" w:hAnsi="SimSun" w:eastAsia="SimSun" w:cs="SimSun"/>
          <w:sz w:val="28"/>
          <w:szCs w:val="28"/>
          <w:spacing w:val="-1"/>
        </w:rPr>
        <w:t>两组患者术后并发症发生情况</w:t>
      </w:r>
    </w:p>
    <w:p>
      <w:pPr>
        <w:ind w:left="2032"/>
        <w:spacing w:before="67"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Table3 Postoperative complications of</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rPr>
        <w:t>patients in two groups</w:t>
      </w:r>
    </w:p>
    <w:p>
      <w:pPr>
        <w:spacing w:line="32" w:lineRule="exact"/>
        <w:rPr/>
      </w:pPr>
      <w:r/>
    </w:p>
    <w:tbl>
      <w:tblPr>
        <w:tblStyle w:val="TableNormal"/>
        <w:tblW w:w="8946" w:type="dxa"/>
        <w:tblInd w:w="9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17"/>
        <w:gridCol w:w="1655"/>
        <w:gridCol w:w="1623"/>
        <w:gridCol w:w="1408"/>
        <w:gridCol w:w="1343"/>
      </w:tblGrid>
      <w:tr>
        <w:trPr>
          <w:trHeight w:val="883" w:hRule="atLeast"/>
        </w:trPr>
        <w:tc>
          <w:tcPr>
            <w:tcW w:w="2917" w:type="dxa"/>
            <w:vAlign w:val="top"/>
            <w:tcBorders>
              <w:bottom w:val="single" w:color="000000" w:sz="2" w:space="0"/>
              <w:top w:val="single" w:color="000000" w:sz="2" w:space="0"/>
            </w:tcBorders>
          </w:tcPr>
          <w:p>
            <w:pPr>
              <w:ind w:left="880"/>
              <w:spacing w:before="303" w:line="220" w:lineRule="auto"/>
              <w:rPr>
                <w:rFonts w:ascii="SimSun" w:hAnsi="SimSun" w:eastAsia="SimSun" w:cs="SimSun"/>
                <w:sz w:val="28"/>
                <w:szCs w:val="28"/>
              </w:rPr>
            </w:pPr>
            <w:r>
              <w:rPr>
                <w:rFonts w:ascii="SimSun" w:hAnsi="SimSun" w:eastAsia="SimSun" w:cs="SimSun"/>
                <w:sz w:val="28"/>
                <w:szCs w:val="28"/>
                <w:spacing w:val="-5"/>
              </w:rPr>
              <w:t>临床资料</w:t>
            </w:r>
          </w:p>
        </w:tc>
        <w:tc>
          <w:tcPr>
            <w:tcW w:w="1655" w:type="dxa"/>
            <w:vAlign w:val="top"/>
            <w:tcBorders>
              <w:bottom w:val="single" w:color="000000" w:sz="2" w:space="0"/>
              <w:top w:val="single" w:color="000000" w:sz="2" w:space="0"/>
            </w:tcBorders>
          </w:tcPr>
          <w:p>
            <w:pPr>
              <w:pStyle w:val="TableText"/>
              <w:ind w:left="221"/>
              <w:spacing w:before="303" w:line="231" w:lineRule="auto"/>
              <w:rPr>
                <w:rFonts w:ascii="SimSun" w:hAnsi="SimSun" w:eastAsia="SimSun" w:cs="SimSun"/>
              </w:rPr>
            </w:pPr>
            <w:r>
              <w:rPr>
                <w:spacing w:val="-2"/>
              </w:rPr>
              <w:t>ERAS</w:t>
            </w:r>
            <w:r>
              <w:rPr>
                <w:spacing w:val="16"/>
              </w:rPr>
              <w:t xml:space="preserve"> </w:t>
            </w:r>
            <w:r>
              <w:rPr>
                <w:rFonts w:ascii="SimSun" w:hAnsi="SimSun" w:eastAsia="SimSun" w:cs="SimSun"/>
                <w:spacing w:val="-2"/>
              </w:rPr>
              <w:t>组</w:t>
            </w:r>
          </w:p>
        </w:tc>
        <w:tc>
          <w:tcPr>
            <w:tcW w:w="1623" w:type="dxa"/>
            <w:vAlign w:val="top"/>
            <w:tcBorders>
              <w:bottom w:val="single" w:color="000000" w:sz="2" w:space="0"/>
              <w:top w:val="single" w:color="000000" w:sz="2" w:space="0"/>
            </w:tcBorders>
          </w:tcPr>
          <w:p>
            <w:pPr>
              <w:ind w:left="384"/>
              <w:spacing w:before="303" w:line="219" w:lineRule="auto"/>
              <w:rPr>
                <w:rFonts w:ascii="SimSun" w:hAnsi="SimSun" w:eastAsia="SimSun" w:cs="SimSun"/>
                <w:sz w:val="28"/>
                <w:szCs w:val="28"/>
              </w:rPr>
            </w:pPr>
            <w:r>
              <w:rPr>
                <w:rFonts w:ascii="SimSun" w:hAnsi="SimSun" w:eastAsia="SimSun" w:cs="SimSun"/>
                <w:sz w:val="28"/>
                <w:szCs w:val="28"/>
                <w:spacing w:val="-2"/>
              </w:rPr>
              <w:t>传统组</w:t>
            </w:r>
          </w:p>
        </w:tc>
        <w:tc>
          <w:tcPr>
            <w:tcW w:w="1408" w:type="dxa"/>
            <w:vAlign w:val="top"/>
            <w:tcBorders>
              <w:bottom w:val="single" w:color="000000" w:sz="2" w:space="0"/>
              <w:top w:val="single" w:color="000000" w:sz="2" w:space="0"/>
            </w:tcBorders>
          </w:tcPr>
          <w:p>
            <w:pPr>
              <w:pStyle w:val="TableText"/>
              <w:ind w:left="459"/>
              <w:spacing w:before="290" w:line="218" w:lineRule="auto"/>
              <w:rPr>
                <w:rFonts w:ascii="SimSun" w:hAnsi="SimSun" w:eastAsia="SimSun" w:cs="SimSun"/>
              </w:rPr>
            </w:pPr>
            <w:r>
              <w:rPr>
                <w:spacing w:val="-1"/>
                <w:position w:val="-2"/>
              </w:rPr>
              <w:t>χ</w:t>
            </w:r>
            <w:r>
              <w:rPr>
                <w:sz w:val="18"/>
                <w:szCs w:val="18"/>
                <w:spacing w:val="-1"/>
                <w:position w:val="10"/>
              </w:rPr>
              <w:t>2</w:t>
            </w:r>
            <w:r>
              <w:rPr>
                <w:sz w:val="18"/>
                <w:szCs w:val="18"/>
                <w:spacing w:val="12"/>
                <w:w w:val="101"/>
                <w:position w:val="10"/>
              </w:rPr>
              <w:t xml:space="preserve"> </w:t>
            </w:r>
            <w:r>
              <w:rPr>
                <w:rFonts w:ascii="SimSun" w:hAnsi="SimSun" w:eastAsia="SimSun" w:cs="SimSun"/>
                <w:spacing w:val="-1"/>
                <w:position w:val="-2"/>
              </w:rPr>
              <w:t>值</w:t>
            </w:r>
          </w:p>
        </w:tc>
        <w:tc>
          <w:tcPr>
            <w:tcW w:w="1343" w:type="dxa"/>
            <w:vAlign w:val="top"/>
            <w:tcBorders>
              <w:bottom w:val="single" w:color="000000" w:sz="2" w:space="0"/>
              <w:top w:val="single" w:color="000000" w:sz="2" w:space="0"/>
            </w:tcBorders>
          </w:tcPr>
          <w:p>
            <w:pPr>
              <w:pStyle w:val="TableText"/>
              <w:ind w:left="415"/>
              <w:spacing w:before="303" w:line="220" w:lineRule="auto"/>
              <w:rPr>
                <w:rFonts w:ascii="SimSun" w:hAnsi="SimSun" w:eastAsia="SimSun" w:cs="SimSun"/>
              </w:rPr>
            </w:pPr>
            <w:r>
              <w:rPr>
                <w:i/>
                <w:iCs/>
                <w:spacing w:val="4"/>
              </w:rPr>
              <w:t>P</w:t>
            </w:r>
            <w:r>
              <w:rPr>
                <w:i/>
                <w:iCs/>
                <w:spacing w:val="7"/>
              </w:rPr>
              <w:t xml:space="preserve"> </w:t>
            </w:r>
            <w:r>
              <w:rPr>
                <w:rFonts w:ascii="SimSun" w:hAnsi="SimSun" w:eastAsia="SimSun" w:cs="SimSun"/>
                <w:spacing w:val="4"/>
              </w:rPr>
              <w:t>值</w:t>
            </w:r>
          </w:p>
        </w:tc>
      </w:tr>
      <w:tr>
        <w:trPr>
          <w:trHeight w:val="442" w:hRule="atLeast"/>
        </w:trPr>
        <w:tc>
          <w:tcPr>
            <w:tcW w:w="2917" w:type="dxa"/>
            <w:vAlign w:val="top"/>
            <w:tcBorders>
              <w:top w:val="single" w:color="000000" w:sz="2" w:space="0"/>
            </w:tcBorders>
          </w:tcPr>
          <w:p>
            <w:pPr>
              <w:pStyle w:val="TableText"/>
              <w:ind w:left="133"/>
              <w:spacing w:before="83" w:line="230" w:lineRule="auto"/>
              <w:rPr>
                <w:rFonts w:ascii="SimSun" w:hAnsi="SimSun" w:eastAsia="SimSun" w:cs="SimSun"/>
              </w:rPr>
            </w:pPr>
            <w:r>
              <w:rPr>
                <w:spacing w:val="-2"/>
              </w:rPr>
              <w:t>30 </w:t>
            </w:r>
            <w:r>
              <w:rPr>
                <w:rFonts w:ascii="SimSun" w:hAnsi="SimSun" w:eastAsia="SimSun" w:cs="SimSun"/>
                <w:spacing w:val="-2"/>
              </w:rPr>
              <w:t>天内非计划再入院</w:t>
            </w:r>
          </w:p>
        </w:tc>
        <w:tc>
          <w:tcPr>
            <w:tcW w:w="1655" w:type="dxa"/>
            <w:vAlign w:val="top"/>
            <w:tcBorders>
              <w:top w:val="single" w:color="000000" w:sz="2" w:space="0"/>
            </w:tcBorders>
          </w:tcPr>
          <w:p>
            <w:pPr>
              <w:pStyle w:val="TableText"/>
              <w:ind w:left="684"/>
              <w:spacing w:before="124" w:line="229" w:lineRule="auto"/>
              <w:rPr/>
            </w:pPr>
            <w:r>
              <w:rPr/>
              <w:t>2</w:t>
            </w:r>
          </w:p>
        </w:tc>
        <w:tc>
          <w:tcPr>
            <w:tcW w:w="1623" w:type="dxa"/>
            <w:vAlign w:val="top"/>
            <w:tcBorders>
              <w:top w:val="single" w:color="000000" w:sz="2" w:space="0"/>
            </w:tcBorders>
          </w:tcPr>
          <w:p>
            <w:pPr>
              <w:pStyle w:val="TableText"/>
              <w:ind w:left="730"/>
              <w:spacing w:before="124" w:line="229" w:lineRule="auto"/>
              <w:rPr/>
            </w:pPr>
            <w:r>
              <w:rPr/>
              <w:t>4</w:t>
            </w:r>
          </w:p>
        </w:tc>
        <w:tc>
          <w:tcPr>
            <w:tcW w:w="1408" w:type="dxa"/>
            <w:vAlign w:val="top"/>
            <w:tcBorders>
              <w:top w:val="single" w:color="000000" w:sz="2" w:space="0"/>
            </w:tcBorders>
          </w:tcPr>
          <w:p>
            <w:pPr>
              <w:pStyle w:val="TableText"/>
              <w:ind w:left="420"/>
              <w:spacing w:before="124" w:line="229" w:lineRule="auto"/>
              <w:rPr/>
            </w:pPr>
            <w:r>
              <w:rPr>
                <w:spacing w:val="-2"/>
              </w:rPr>
              <w:t>0.492</w:t>
            </w:r>
          </w:p>
        </w:tc>
        <w:tc>
          <w:tcPr>
            <w:tcW w:w="1343" w:type="dxa"/>
            <w:vAlign w:val="top"/>
            <w:tcBorders>
              <w:top w:val="single" w:color="000000" w:sz="2" w:space="0"/>
            </w:tcBorders>
          </w:tcPr>
          <w:p>
            <w:pPr>
              <w:pStyle w:val="TableText"/>
              <w:ind w:left="376"/>
              <w:spacing w:before="124" w:line="229" w:lineRule="auto"/>
              <w:rPr/>
            </w:pPr>
            <w:r>
              <w:rPr>
                <w:spacing w:val="-2"/>
              </w:rPr>
              <w:t>0.483</w:t>
            </w:r>
          </w:p>
        </w:tc>
      </w:tr>
      <w:tr>
        <w:trPr>
          <w:trHeight w:val="443" w:hRule="atLeast"/>
        </w:trPr>
        <w:tc>
          <w:tcPr>
            <w:tcW w:w="2917" w:type="dxa"/>
            <w:vAlign w:val="top"/>
          </w:tcPr>
          <w:p>
            <w:pPr>
              <w:pStyle w:val="TableText"/>
              <w:ind w:left="133"/>
              <w:spacing w:before="82" w:line="231" w:lineRule="auto"/>
              <w:rPr>
                <w:rFonts w:ascii="SimSun" w:hAnsi="SimSun" w:eastAsia="SimSun" w:cs="SimSun"/>
              </w:rPr>
            </w:pPr>
            <w:r>
              <w:rPr>
                <w:spacing w:val="-2"/>
              </w:rPr>
              <w:t>30 </w:t>
            </w:r>
            <w:r>
              <w:rPr>
                <w:rFonts w:ascii="SimSun" w:hAnsi="SimSun" w:eastAsia="SimSun" w:cs="SimSun"/>
                <w:spacing w:val="-2"/>
              </w:rPr>
              <w:t>天内非计划再手术</w:t>
            </w:r>
          </w:p>
        </w:tc>
        <w:tc>
          <w:tcPr>
            <w:tcW w:w="1655" w:type="dxa"/>
            <w:vAlign w:val="top"/>
          </w:tcPr>
          <w:p>
            <w:pPr>
              <w:pStyle w:val="TableText"/>
              <w:ind w:left="711"/>
              <w:spacing w:before="124" w:line="230" w:lineRule="auto"/>
              <w:rPr/>
            </w:pPr>
            <w:r>
              <w:rPr/>
              <w:t>1</w:t>
            </w:r>
          </w:p>
        </w:tc>
        <w:tc>
          <w:tcPr>
            <w:tcW w:w="1623" w:type="dxa"/>
            <w:vAlign w:val="top"/>
          </w:tcPr>
          <w:p>
            <w:pPr>
              <w:pStyle w:val="TableText"/>
              <w:ind w:left="737"/>
              <w:spacing w:before="124" w:line="230" w:lineRule="auto"/>
              <w:rPr/>
            </w:pPr>
            <w:r>
              <w:rPr/>
              <w:t>3</w:t>
            </w:r>
          </w:p>
        </w:tc>
        <w:tc>
          <w:tcPr>
            <w:tcW w:w="1408" w:type="dxa"/>
            <w:vAlign w:val="top"/>
          </w:tcPr>
          <w:p>
            <w:pPr>
              <w:pStyle w:val="TableText"/>
              <w:ind w:left="420"/>
              <w:spacing w:before="124" w:line="230" w:lineRule="auto"/>
              <w:rPr/>
            </w:pPr>
            <w:r>
              <w:rPr>
                <w:spacing w:val="-2"/>
              </w:rPr>
              <w:t>0.545</w:t>
            </w:r>
          </w:p>
        </w:tc>
        <w:tc>
          <w:tcPr>
            <w:tcW w:w="1343" w:type="dxa"/>
            <w:vAlign w:val="top"/>
          </w:tcPr>
          <w:p>
            <w:pPr>
              <w:pStyle w:val="TableText"/>
              <w:ind w:left="376"/>
              <w:spacing w:before="124" w:line="230" w:lineRule="auto"/>
              <w:rPr/>
            </w:pPr>
            <w:r>
              <w:rPr>
                <w:spacing w:val="-2"/>
              </w:rPr>
              <w:t>0.460</w:t>
            </w:r>
          </w:p>
        </w:tc>
      </w:tr>
      <w:tr>
        <w:trPr>
          <w:trHeight w:val="442" w:hRule="atLeast"/>
        </w:trPr>
        <w:tc>
          <w:tcPr>
            <w:tcW w:w="2917" w:type="dxa"/>
            <w:vAlign w:val="top"/>
          </w:tcPr>
          <w:p>
            <w:pPr>
              <w:ind w:left="1147"/>
              <w:spacing w:before="82" w:line="221" w:lineRule="auto"/>
              <w:rPr>
                <w:rFonts w:ascii="SimSun" w:hAnsi="SimSun" w:eastAsia="SimSun" w:cs="SimSun"/>
                <w:sz w:val="28"/>
                <w:szCs w:val="28"/>
              </w:rPr>
            </w:pPr>
            <w:r>
              <w:rPr>
                <w:rFonts w:ascii="SimSun" w:hAnsi="SimSun" w:eastAsia="SimSun" w:cs="SimSun"/>
                <w:sz w:val="28"/>
                <w:szCs w:val="28"/>
                <w:spacing w:val="-3"/>
              </w:rPr>
              <w:t>死亡</w:t>
            </w:r>
          </w:p>
        </w:tc>
        <w:tc>
          <w:tcPr>
            <w:tcW w:w="1655" w:type="dxa"/>
            <w:vAlign w:val="top"/>
          </w:tcPr>
          <w:p>
            <w:pPr>
              <w:pStyle w:val="TableText"/>
              <w:ind w:left="688"/>
              <w:spacing w:before="123" w:line="230" w:lineRule="auto"/>
              <w:rPr/>
            </w:pPr>
            <w:r>
              <w:rPr/>
              <w:t>0</w:t>
            </w:r>
          </w:p>
        </w:tc>
        <w:tc>
          <w:tcPr>
            <w:tcW w:w="1623" w:type="dxa"/>
            <w:vAlign w:val="top"/>
          </w:tcPr>
          <w:p>
            <w:pPr>
              <w:pStyle w:val="TableText"/>
              <w:ind w:left="735"/>
              <w:spacing w:before="123" w:line="230" w:lineRule="auto"/>
              <w:rPr/>
            </w:pPr>
            <w:r>
              <w:rPr/>
              <w:t>0</w:t>
            </w:r>
          </w:p>
        </w:tc>
        <w:tc>
          <w:tcPr>
            <w:tcW w:w="1408" w:type="dxa"/>
            <w:vAlign w:val="top"/>
          </w:tcPr>
          <w:p>
            <w:pPr>
              <w:pStyle w:val="TableText"/>
              <w:ind w:left="691"/>
              <w:spacing w:before="244" w:line="134" w:lineRule="exact"/>
              <w:rPr/>
            </w:pPr>
            <w:r>
              <w:rPr>
                <w:position w:val="-8"/>
              </w:rPr>
              <w:t>-</w:t>
            </w:r>
          </w:p>
        </w:tc>
        <w:tc>
          <w:tcPr>
            <w:tcW w:w="1343" w:type="dxa"/>
            <w:vAlign w:val="top"/>
          </w:tcPr>
          <w:p>
            <w:pPr>
              <w:pStyle w:val="TableText"/>
              <w:ind w:left="646"/>
              <w:spacing w:before="244" w:line="134" w:lineRule="exact"/>
              <w:rPr/>
            </w:pPr>
            <w:r>
              <w:rPr>
                <w:position w:val="-8"/>
              </w:rPr>
              <w:t>-</w:t>
            </w:r>
          </w:p>
        </w:tc>
      </w:tr>
      <w:tr>
        <w:trPr>
          <w:trHeight w:val="437" w:hRule="atLeast"/>
        </w:trPr>
        <w:tc>
          <w:tcPr>
            <w:tcW w:w="2917" w:type="dxa"/>
            <w:vAlign w:val="top"/>
          </w:tcPr>
          <w:p>
            <w:pPr>
              <w:ind w:left="1146"/>
              <w:spacing w:before="81" w:line="221" w:lineRule="auto"/>
              <w:rPr>
                <w:rFonts w:ascii="SimSun" w:hAnsi="SimSun" w:eastAsia="SimSun" w:cs="SimSun"/>
                <w:sz w:val="28"/>
                <w:szCs w:val="28"/>
              </w:rPr>
            </w:pPr>
            <w:r>
              <w:rPr>
                <w:rFonts w:ascii="SimSun" w:hAnsi="SimSun" w:eastAsia="SimSun" w:cs="SimSun"/>
                <w:sz w:val="28"/>
                <w:szCs w:val="28"/>
                <w:spacing w:val="-3"/>
              </w:rPr>
              <w:t>胆漏</w:t>
            </w:r>
          </w:p>
        </w:tc>
        <w:tc>
          <w:tcPr>
            <w:tcW w:w="1655" w:type="dxa"/>
            <w:vAlign w:val="top"/>
          </w:tcPr>
          <w:p>
            <w:pPr>
              <w:pStyle w:val="TableText"/>
              <w:ind w:left="684"/>
              <w:spacing w:before="122" w:line="227" w:lineRule="auto"/>
              <w:rPr/>
            </w:pPr>
            <w:r>
              <w:rPr/>
              <w:t>2</w:t>
            </w:r>
          </w:p>
        </w:tc>
        <w:tc>
          <w:tcPr>
            <w:tcW w:w="1623" w:type="dxa"/>
            <w:vAlign w:val="top"/>
          </w:tcPr>
          <w:p>
            <w:pPr>
              <w:pStyle w:val="TableText"/>
              <w:ind w:left="739"/>
              <w:spacing w:before="122" w:line="227" w:lineRule="auto"/>
              <w:rPr/>
            </w:pPr>
            <w:r>
              <w:rPr/>
              <w:t>5</w:t>
            </w:r>
          </w:p>
        </w:tc>
        <w:tc>
          <w:tcPr>
            <w:tcW w:w="1408" w:type="dxa"/>
            <w:vAlign w:val="top"/>
          </w:tcPr>
          <w:p>
            <w:pPr>
              <w:pStyle w:val="TableText"/>
              <w:ind w:left="443"/>
              <w:spacing w:before="122" w:line="227" w:lineRule="auto"/>
              <w:rPr/>
            </w:pPr>
            <w:r>
              <w:rPr>
                <w:spacing w:val="-7"/>
              </w:rPr>
              <w:t>1.182</w:t>
            </w:r>
          </w:p>
        </w:tc>
        <w:tc>
          <w:tcPr>
            <w:tcW w:w="1343" w:type="dxa"/>
            <w:vAlign w:val="top"/>
          </w:tcPr>
          <w:p>
            <w:pPr>
              <w:pStyle w:val="TableText"/>
              <w:ind w:left="376"/>
              <w:spacing w:before="122" w:line="227" w:lineRule="auto"/>
              <w:rPr/>
            </w:pPr>
            <w:r>
              <w:rPr>
                <w:spacing w:val="-2"/>
              </w:rPr>
              <w:t>0.277</w:t>
            </w:r>
          </w:p>
        </w:tc>
      </w:tr>
      <w:tr>
        <w:trPr>
          <w:trHeight w:val="444" w:hRule="atLeast"/>
        </w:trPr>
        <w:tc>
          <w:tcPr>
            <w:tcW w:w="2917" w:type="dxa"/>
            <w:vAlign w:val="top"/>
          </w:tcPr>
          <w:p>
            <w:pPr>
              <w:ind w:left="864"/>
              <w:spacing w:before="85" w:line="220" w:lineRule="auto"/>
              <w:rPr>
                <w:rFonts w:ascii="SimSun" w:hAnsi="SimSun" w:eastAsia="SimSun" w:cs="SimSun"/>
                <w:sz w:val="28"/>
                <w:szCs w:val="28"/>
              </w:rPr>
            </w:pPr>
            <w:r>
              <w:rPr>
                <w:rFonts w:ascii="SimSun" w:hAnsi="SimSun" w:eastAsia="SimSun" w:cs="SimSun"/>
                <w:sz w:val="28"/>
                <w:szCs w:val="28"/>
                <w:spacing w:val="-2"/>
              </w:rPr>
              <w:t>尿路感染</w:t>
            </w:r>
          </w:p>
        </w:tc>
        <w:tc>
          <w:tcPr>
            <w:tcW w:w="1655" w:type="dxa"/>
            <w:vAlign w:val="top"/>
          </w:tcPr>
          <w:p>
            <w:pPr>
              <w:pStyle w:val="TableText"/>
              <w:ind w:left="684"/>
              <w:spacing w:before="126" w:line="229" w:lineRule="auto"/>
              <w:rPr/>
            </w:pPr>
            <w:r>
              <w:rPr/>
              <w:t>2</w:t>
            </w:r>
          </w:p>
        </w:tc>
        <w:tc>
          <w:tcPr>
            <w:tcW w:w="1623" w:type="dxa"/>
            <w:vAlign w:val="top"/>
          </w:tcPr>
          <w:p>
            <w:pPr>
              <w:pStyle w:val="TableText"/>
              <w:ind w:left="730"/>
              <w:spacing w:before="126" w:line="229" w:lineRule="auto"/>
              <w:rPr/>
            </w:pPr>
            <w:r>
              <w:rPr/>
              <w:t>4</w:t>
            </w:r>
          </w:p>
        </w:tc>
        <w:tc>
          <w:tcPr>
            <w:tcW w:w="1408" w:type="dxa"/>
            <w:vAlign w:val="top"/>
          </w:tcPr>
          <w:p>
            <w:pPr>
              <w:pStyle w:val="TableText"/>
              <w:ind w:left="420"/>
              <w:spacing w:before="126" w:line="229" w:lineRule="auto"/>
              <w:rPr/>
            </w:pPr>
            <w:r>
              <w:rPr>
                <w:spacing w:val="-2"/>
              </w:rPr>
              <w:t>0.492</w:t>
            </w:r>
          </w:p>
        </w:tc>
        <w:tc>
          <w:tcPr>
            <w:tcW w:w="1343" w:type="dxa"/>
            <w:vAlign w:val="top"/>
          </w:tcPr>
          <w:p>
            <w:pPr>
              <w:pStyle w:val="TableText"/>
              <w:ind w:left="376"/>
              <w:spacing w:before="126" w:line="229" w:lineRule="auto"/>
              <w:rPr/>
            </w:pPr>
            <w:r>
              <w:rPr>
                <w:spacing w:val="-2"/>
              </w:rPr>
              <w:t>0.483</w:t>
            </w:r>
          </w:p>
        </w:tc>
      </w:tr>
      <w:tr>
        <w:trPr>
          <w:trHeight w:val="442" w:hRule="atLeast"/>
        </w:trPr>
        <w:tc>
          <w:tcPr>
            <w:tcW w:w="2917" w:type="dxa"/>
            <w:vAlign w:val="top"/>
          </w:tcPr>
          <w:p>
            <w:pPr>
              <w:ind w:left="864"/>
              <w:spacing w:before="85" w:line="221" w:lineRule="auto"/>
              <w:rPr>
                <w:rFonts w:ascii="SimSun" w:hAnsi="SimSun" w:eastAsia="SimSun" w:cs="SimSun"/>
                <w:sz w:val="28"/>
                <w:szCs w:val="28"/>
              </w:rPr>
            </w:pPr>
            <w:r>
              <w:rPr>
                <w:rFonts w:ascii="SimSun" w:hAnsi="SimSun" w:eastAsia="SimSun" w:cs="SimSun"/>
                <w:sz w:val="28"/>
                <w:szCs w:val="28"/>
                <w:spacing w:val="-2"/>
              </w:rPr>
              <w:t>切口感染</w:t>
            </w:r>
          </w:p>
        </w:tc>
        <w:tc>
          <w:tcPr>
            <w:tcW w:w="1655" w:type="dxa"/>
            <w:vAlign w:val="top"/>
          </w:tcPr>
          <w:p>
            <w:pPr>
              <w:pStyle w:val="TableText"/>
              <w:ind w:left="711"/>
              <w:spacing w:before="127" w:line="227" w:lineRule="auto"/>
              <w:rPr/>
            </w:pPr>
            <w:r>
              <w:rPr/>
              <w:t>1</w:t>
            </w:r>
          </w:p>
        </w:tc>
        <w:tc>
          <w:tcPr>
            <w:tcW w:w="1623" w:type="dxa"/>
            <w:vAlign w:val="top"/>
          </w:tcPr>
          <w:p>
            <w:pPr>
              <w:pStyle w:val="TableText"/>
              <w:ind w:left="758"/>
              <w:spacing w:before="127" w:line="227" w:lineRule="auto"/>
              <w:rPr/>
            </w:pPr>
            <w:r>
              <w:rPr/>
              <w:t>1</w:t>
            </w:r>
          </w:p>
        </w:tc>
        <w:tc>
          <w:tcPr>
            <w:tcW w:w="1408" w:type="dxa"/>
            <w:vAlign w:val="top"/>
          </w:tcPr>
          <w:p>
            <w:pPr>
              <w:pStyle w:val="TableText"/>
              <w:ind w:left="691"/>
              <w:spacing w:before="248" w:line="134" w:lineRule="exact"/>
              <w:rPr/>
            </w:pPr>
            <w:r>
              <w:rPr>
                <w:position w:val="-8"/>
              </w:rPr>
              <w:t>-</w:t>
            </w:r>
          </w:p>
        </w:tc>
        <w:tc>
          <w:tcPr>
            <w:tcW w:w="1343" w:type="dxa"/>
            <w:vAlign w:val="top"/>
          </w:tcPr>
          <w:p>
            <w:pPr>
              <w:pStyle w:val="TableText"/>
              <w:ind w:left="399"/>
              <w:spacing w:before="127" w:line="227" w:lineRule="auto"/>
              <w:rPr/>
            </w:pPr>
            <w:r>
              <w:rPr>
                <w:spacing w:val="-7"/>
              </w:rPr>
              <w:t>1.000</w:t>
            </w:r>
          </w:p>
        </w:tc>
      </w:tr>
      <w:tr>
        <w:trPr>
          <w:trHeight w:val="442" w:hRule="atLeast"/>
        </w:trPr>
        <w:tc>
          <w:tcPr>
            <w:tcW w:w="2917" w:type="dxa"/>
            <w:vAlign w:val="top"/>
          </w:tcPr>
          <w:p>
            <w:pPr>
              <w:ind w:left="865"/>
              <w:spacing w:before="85" w:line="220" w:lineRule="auto"/>
              <w:rPr>
                <w:rFonts w:ascii="SimSun" w:hAnsi="SimSun" w:eastAsia="SimSun" w:cs="SimSun"/>
                <w:sz w:val="28"/>
                <w:szCs w:val="28"/>
              </w:rPr>
            </w:pPr>
            <w:r>
              <w:rPr>
                <w:rFonts w:ascii="SimSun" w:hAnsi="SimSun" w:eastAsia="SimSun" w:cs="SimSun"/>
                <w:sz w:val="28"/>
                <w:szCs w:val="28"/>
                <w:spacing w:val="-2"/>
              </w:rPr>
              <w:t>腹腔感染</w:t>
            </w:r>
          </w:p>
        </w:tc>
        <w:tc>
          <w:tcPr>
            <w:tcW w:w="1655" w:type="dxa"/>
            <w:vAlign w:val="top"/>
          </w:tcPr>
          <w:p>
            <w:pPr>
              <w:pStyle w:val="TableText"/>
              <w:ind w:left="690"/>
              <w:spacing w:before="127" w:line="227" w:lineRule="auto"/>
              <w:rPr/>
            </w:pPr>
            <w:r>
              <w:rPr/>
              <w:t>3</w:t>
            </w:r>
          </w:p>
        </w:tc>
        <w:tc>
          <w:tcPr>
            <w:tcW w:w="1623" w:type="dxa"/>
            <w:vAlign w:val="top"/>
          </w:tcPr>
          <w:p>
            <w:pPr>
              <w:pStyle w:val="TableText"/>
              <w:ind w:left="736"/>
              <w:spacing w:before="127" w:line="227" w:lineRule="auto"/>
              <w:rPr/>
            </w:pPr>
            <w:r>
              <w:rPr/>
              <w:t>9</w:t>
            </w:r>
          </w:p>
        </w:tc>
        <w:tc>
          <w:tcPr>
            <w:tcW w:w="1408" w:type="dxa"/>
            <w:vAlign w:val="top"/>
          </w:tcPr>
          <w:p>
            <w:pPr>
              <w:pStyle w:val="TableText"/>
              <w:ind w:left="424"/>
              <w:spacing w:before="127" w:line="227" w:lineRule="auto"/>
              <w:rPr/>
            </w:pPr>
            <w:r>
              <w:rPr>
                <w:spacing w:val="-3"/>
              </w:rPr>
              <w:t>5.015</w:t>
            </w:r>
          </w:p>
        </w:tc>
        <w:tc>
          <w:tcPr>
            <w:tcW w:w="1343" w:type="dxa"/>
            <w:vAlign w:val="top"/>
          </w:tcPr>
          <w:p>
            <w:pPr>
              <w:pStyle w:val="TableText"/>
              <w:ind w:left="376"/>
              <w:spacing w:before="127" w:line="227" w:lineRule="auto"/>
              <w:rPr/>
            </w:pPr>
            <w:r>
              <w:rPr>
                <w:spacing w:val="-2"/>
              </w:rPr>
              <w:t>0.025</w:t>
            </w:r>
          </w:p>
        </w:tc>
      </w:tr>
      <w:tr>
        <w:trPr>
          <w:trHeight w:val="428" w:hRule="atLeast"/>
        </w:trPr>
        <w:tc>
          <w:tcPr>
            <w:tcW w:w="2917" w:type="dxa"/>
            <w:vAlign w:val="top"/>
          </w:tcPr>
          <w:p>
            <w:pPr>
              <w:ind w:left="863"/>
              <w:spacing w:before="84" w:line="220" w:lineRule="auto"/>
              <w:rPr>
                <w:rFonts w:ascii="SimSun" w:hAnsi="SimSun" w:eastAsia="SimSun" w:cs="SimSun"/>
                <w:sz w:val="28"/>
                <w:szCs w:val="28"/>
              </w:rPr>
            </w:pPr>
            <w:r>
              <w:rPr>
                <w:rFonts w:ascii="SimSun" w:hAnsi="SimSun" w:eastAsia="SimSun" w:cs="SimSun"/>
                <w:sz w:val="28"/>
                <w:szCs w:val="28"/>
                <w:spacing w:val="-2"/>
              </w:rPr>
              <w:t>肺部感染</w:t>
            </w:r>
          </w:p>
        </w:tc>
        <w:tc>
          <w:tcPr>
            <w:tcW w:w="1655" w:type="dxa"/>
            <w:vAlign w:val="top"/>
          </w:tcPr>
          <w:p>
            <w:pPr>
              <w:pStyle w:val="TableText"/>
              <w:ind w:left="641"/>
              <w:spacing w:before="126" w:line="217" w:lineRule="auto"/>
              <w:rPr/>
            </w:pPr>
            <w:r>
              <w:rPr>
                <w:spacing w:val="-8"/>
              </w:rPr>
              <w:t>14</w:t>
            </w:r>
          </w:p>
        </w:tc>
        <w:tc>
          <w:tcPr>
            <w:tcW w:w="1623" w:type="dxa"/>
            <w:vAlign w:val="top"/>
          </w:tcPr>
          <w:p>
            <w:pPr>
              <w:pStyle w:val="TableText"/>
              <w:ind w:left="662"/>
              <w:spacing w:before="126" w:line="217" w:lineRule="auto"/>
              <w:rPr/>
            </w:pPr>
            <w:r>
              <w:rPr>
                <w:spacing w:val="-1"/>
              </w:rPr>
              <w:t>21</w:t>
            </w:r>
          </w:p>
        </w:tc>
        <w:tc>
          <w:tcPr>
            <w:tcW w:w="1408" w:type="dxa"/>
            <w:vAlign w:val="top"/>
          </w:tcPr>
          <w:p>
            <w:pPr>
              <w:pStyle w:val="TableText"/>
              <w:ind w:left="415"/>
              <w:spacing w:before="126" w:line="217" w:lineRule="auto"/>
              <w:rPr/>
            </w:pPr>
            <w:r>
              <w:rPr>
                <w:spacing w:val="-1"/>
              </w:rPr>
              <w:t>4.749</w:t>
            </w:r>
          </w:p>
        </w:tc>
        <w:tc>
          <w:tcPr>
            <w:tcW w:w="1343" w:type="dxa"/>
            <w:vAlign w:val="top"/>
          </w:tcPr>
          <w:p>
            <w:pPr>
              <w:pStyle w:val="TableText"/>
              <w:ind w:left="376"/>
              <w:spacing w:before="126" w:line="217" w:lineRule="auto"/>
              <w:rPr/>
            </w:pPr>
            <w:r>
              <w:rPr>
                <w:spacing w:val="-2"/>
              </w:rPr>
              <w:t>0.029</w:t>
            </w:r>
          </w:p>
        </w:tc>
      </w:tr>
      <w:tr>
        <w:trPr>
          <w:trHeight w:val="895" w:hRule="atLeast"/>
        </w:trPr>
        <w:tc>
          <w:tcPr>
            <w:tcW w:w="2917" w:type="dxa"/>
            <w:vAlign w:val="top"/>
          </w:tcPr>
          <w:p>
            <w:pPr>
              <w:pStyle w:val="TableText"/>
              <w:ind w:left="133"/>
              <w:spacing w:before="67" w:line="221" w:lineRule="auto"/>
              <w:rPr>
                <w:rFonts w:ascii="SimSun" w:hAnsi="SimSun" w:eastAsia="SimSun" w:cs="SimSun"/>
              </w:rPr>
            </w:pPr>
            <w:r>
              <w:rPr>
                <w:b/>
                <w:bCs/>
              </w:rPr>
              <w:t>Clavien</w:t>
            </w:r>
            <w:r>
              <w:rPr>
                <w:b/>
                <w:bCs/>
                <w:spacing w:val="7"/>
              </w:rPr>
              <w:t>-</w:t>
            </w:r>
            <w:r>
              <w:rPr>
                <w:b/>
                <w:bCs/>
              </w:rPr>
              <w:t>Dindo</w:t>
            </w:r>
            <w:r>
              <w:rPr>
                <w:b/>
                <w:bCs/>
                <w:spacing w:val="7"/>
              </w:rPr>
              <w:t xml:space="preserve">  </w:t>
            </w:r>
            <w:r>
              <w:rPr>
                <w:rFonts w:ascii="SimSun" w:hAnsi="SimSun" w:eastAsia="SimSun" w:cs="SimSun"/>
                <w:b/>
                <w:bCs/>
                <w:spacing w:val="7"/>
              </w:rPr>
              <w:t>分级</w:t>
            </w:r>
          </w:p>
          <w:p>
            <w:pPr>
              <w:ind w:left="224"/>
              <w:spacing w:before="138" w:line="222" w:lineRule="auto"/>
              <w:rPr>
                <w:rFonts w:ascii="SimSun" w:hAnsi="SimSun" w:eastAsia="SimSun" w:cs="SimSun"/>
                <w:sz w:val="28"/>
                <w:szCs w:val="28"/>
              </w:rPr>
            </w:pPr>
            <w:r>
              <w:rPr>
                <w:rFonts w:ascii="SimSun" w:hAnsi="SimSun" w:eastAsia="SimSun" w:cs="SimSun"/>
                <w:sz w:val="28"/>
                <w:szCs w:val="28"/>
                <w:spacing w:val="-26"/>
              </w:rPr>
              <w:t>Ⅰ级</w:t>
            </w:r>
          </w:p>
        </w:tc>
        <w:tc>
          <w:tcPr>
            <w:tcW w:w="1655" w:type="dxa"/>
            <w:vAlign w:val="top"/>
          </w:tcPr>
          <w:p>
            <w:pPr>
              <w:rPr>
                <w:rFonts w:ascii="Arial"/>
                <w:sz w:val="21"/>
              </w:rPr>
            </w:pPr>
            <w:r/>
          </w:p>
        </w:tc>
        <w:tc>
          <w:tcPr>
            <w:tcW w:w="1623" w:type="dxa"/>
            <w:vAlign w:val="top"/>
          </w:tcPr>
          <w:p>
            <w:pPr>
              <w:rPr>
                <w:rFonts w:ascii="Arial"/>
                <w:sz w:val="21"/>
              </w:rPr>
            </w:pPr>
            <w:r/>
          </w:p>
        </w:tc>
        <w:tc>
          <w:tcPr>
            <w:tcW w:w="1408" w:type="dxa"/>
            <w:vAlign w:val="top"/>
          </w:tcPr>
          <w:p>
            <w:pPr>
              <w:rPr>
                <w:rFonts w:ascii="Arial"/>
                <w:sz w:val="21"/>
              </w:rPr>
            </w:pPr>
            <w:r/>
          </w:p>
        </w:tc>
        <w:tc>
          <w:tcPr>
            <w:tcW w:w="1343" w:type="dxa"/>
            <w:vAlign w:val="top"/>
          </w:tcPr>
          <w:p>
            <w:pPr>
              <w:rPr>
                <w:rFonts w:ascii="Arial"/>
                <w:sz w:val="21"/>
              </w:rPr>
            </w:pPr>
            <w:r/>
          </w:p>
        </w:tc>
      </w:tr>
      <w:tr>
        <w:trPr>
          <w:trHeight w:val="448" w:hRule="atLeast"/>
        </w:trPr>
        <w:tc>
          <w:tcPr>
            <w:tcW w:w="2917" w:type="dxa"/>
            <w:vAlign w:val="top"/>
          </w:tcPr>
          <w:p>
            <w:pPr>
              <w:ind w:left="691"/>
              <w:spacing w:before="86" w:line="221" w:lineRule="auto"/>
              <w:rPr>
                <w:rFonts w:ascii="SimSun" w:hAnsi="SimSun" w:eastAsia="SimSun" w:cs="SimSun"/>
                <w:sz w:val="28"/>
                <w:szCs w:val="28"/>
              </w:rPr>
            </w:pPr>
            <w:r>
              <w:rPr>
                <w:rFonts w:ascii="SimSun" w:hAnsi="SimSun" w:eastAsia="SimSun" w:cs="SimSun"/>
                <w:sz w:val="28"/>
                <w:szCs w:val="28"/>
                <w:spacing w:val="-2"/>
              </w:rPr>
              <w:t>切口感染</w:t>
            </w:r>
          </w:p>
        </w:tc>
        <w:tc>
          <w:tcPr>
            <w:tcW w:w="1655" w:type="dxa"/>
            <w:vAlign w:val="top"/>
          </w:tcPr>
          <w:p>
            <w:pPr>
              <w:pStyle w:val="TableText"/>
              <w:ind w:left="711"/>
              <w:spacing w:before="129" w:line="230" w:lineRule="auto"/>
              <w:rPr/>
            </w:pPr>
            <w:r>
              <w:rPr/>
              <w:t>1</w:t>
            </w:r>
          </w:p>
        </w:tc>
        <w:tc>
          <w:tcPr>
            <w:tcW w:w="1623" w:type="dxa"/>
            <w:vAlign w:val="top"/>
          </w:tcPr>
          <w:p>
            <w:pPr>
              <w:pStyle w:val="TableText"/>
              <w:ind w:left="758"/>
              <w:spacing w:before="129" w:line="230" w:lineRule="auto"/>
              <w:rPr/>
            </w:pPr>
            <w:r>
              <w:rPr/>
              <w:t>1</w:t>
            </w:r>
          </w:p>
        </w:tc>
        <w:tc>
          <w:tcPr>
            <w:tcW w:w="1408" w:type="dxa"/>
            <w:vAlign w:val="top"/>
          </w:tcPr>
          <w:p>
            <w:pPr>
              <w:pStyle w:val="TableText"/>
              <w:ind w:left="691"/>
              <w:spacing w:before="250" w:line="133" w:lineRule="exact"/>
              <w:rPr/>
            </w:pPr>
            <w:r>
              <w:rPr>
                <w:position w:val="-8"/>
              </w:rPr>
              <w:t>-</w:t>
            </w:r>
          </w:p>
        </w:tc>
        <w:tc>
          <w:tcPr>
            <w:tcW w:w="1343" w:type="dxa"/>
            <w:vAlign w:val="top"/>
          </w:tcPr>
          <w:p>
            <w:pPr>
              <w:pStyle w:val="TableText"/>
              <w:ind w:left="399"/>
              <w:spacing w:before="129" w:line="230" w:lineRule="auto"/>
              <w:rPr/>
            </w:pPr>
            <w:r>
              <w:rPr>
                <w:spacing w:val="-7"/>
              </w:rPr>
              <w:t>1.000</w:t>
            </w:r>
          </w:p>
        </w:tc>
      </w:tr>
      <w:tr>
        <w:trPr>
          <w:trHeight w:val="878" w:hRule="atLeast"/>
        </w:trPr>
        <w:tc>
          <w:tcPr>
            <w:tcW w:w="2917" w:type="dxa"/>
            <w:vAlign w:val="top"/>
          </w:tcPr>
          <w:p>
            <w:pPr>
              <w:ind w:left="181" w:right="1673" w:firstLine="510"/>
              <w:spacing w:before="82" w:line="259" w:lineRule="auto"/>
              <w:rPr>
                <w:rFonts w:ascii="SimSun" w:hAnsi="SimSun" w:eastAsia="SimSun" w:cs="SimSun"/>
                <w:sz w:val="28"/>
                <w:szCs w:val="28"/>
              </w:rPr>
            </w:pPr>
            <w:r>
              <w:rPr>
                <w:rFonts w:ascii="SimSun" w:hAnsi="SimSun" w:eastAsia="SimSun" w:cs="SimSun"/>
                <w:sz w:val="28"/>
                <w:szCs w:val="28"/>
                <w:spacing w:val="-5"/>
              </w:rPr>
              <w:t>胆漏</w:t>
            </w:r>
            <w:r>
              <w:rPr>
                <w:rFonts w:ascii="SimSun" w:hAnsi="SimSun" w:eastAsia="SimSun" w:cs="SimSun"/>
                <w:sz w:val="28"/>
                <w:szCs w:val="28"/>
              </w:rPr>
              <w:t xml:space="preserve"> </w:t>
            </w:r>
            <w:r>
              <w:rPr>
                <w:rFonts w:ascii="SimSun" w:hAnsi="SimSun" w:eastAsia="SimSun" w:cs="SimSun"/>
                <w:sz w:val="28"/>
                <w:szCs w:val="28"/>
                <w:spacing w:val="-15"/>
              </w:rPr>
              <w:t>Ⅱ级</w:t>
            </w:r>
          </w:p>
        </w:tc>
        <w:tc>
          <w:tcPr>
            <w:tcW w:w="1655" w:type="dxa"/>
            <w:vAlign w:val="top"/>
          </w:tcPr>
          <w:p>
            <w:pPr>
              <w:pStyle w:val="TableText"/>
              <w:ind w:left="688"/>
              <w:spacing w:before="124" w:line="233" w:lineRule="auto"/>
              <w:rPr/>
            </w:pPr>
            <w:r>
              <w:rPr/>
              <w:t>0</w:t>
            </w:r>
          </w:p>
        </w:tc>
        <w:tc>
          <w:tcPr>
            <w:tcW w:w="1623" w:type="dxa"/>
            <w:vAlign w:val="top"/>
          </w:tcPr>
          <w:p>
            <w:pPr>
              <w:pStyle w:val="TableText"/>
              <w:ind w:left="758"/>
              <w:spacing w:before="125" w:line="235" w:lineRule="auto"/>
              <w:rPr/>
            </w:pPr>
            <w:r>
              <w:rPr/>
              <w:t>1</w:t>
            </w:r>
          </w:p>
        </w:tc>
        <w:tc>
          <w:tcPr>
            <w:tcW w:w="1408" w:type="dxa"/>
            <w:vAlign w:val="top"/>
          </w:tcPr>
          <w:p>
            <w:pPr>
              <w:pStyle w:val="TableText"/>
              <w:ind w:left="691"/>
              <w:spacing w:before="246" w:line="133" w:lineRule="exact"/>
              <w:rPr/>
            </w:pPr>
            <w:r>
              <w:rPr>
                <w:position w:val="-8"/>
              </w:rPr>
              <w:t>-</w:t>
            </w:r>
          </w:p>
        </w:tc>
        <w:tc>
          <w:tcPr>
            <w:tcW w:w="1343" w:type="dxa"/>
            <w:vAlign w:val="top"/>
          </w:tcPr>
          <w:p>
            <w:pPr>
              <w:pStyle w:val="TableText"/>
              <w:ind w:left="376"/>
              <w:spacing w:before="124" w:line="233" w:lineRule="auto"/>
              <w:rPr/>
            </w:pPr>
            <w:r>
              <w:rPr>
                <w:spacing w:val="-2"/>
              </w:rPr>
              <w:t>0.444</w:t>
            </w:r>
          </w:p>
        </w:tc>
      </w:tr>
      <w:tr>
        <w:trPr>
          <w:trHeight w:val="443" w:hRule="atLeast"/>
        </w:trPr>
        <w:tc>
          <w:tcPr>
            <w:tcW w:w="2917" w:type="dxa"/>
            <w:vAlign w:val="top"/>
          </w:tcPr>
          <w:p>
            <w:pPr>
              <w:ind w:left="691"/>
              <w:spacing w:before="88" w:line="220" w:lineRule="auto"/>
              <w:rPr>
                <w:rFonts w:ascii="SimSun" w:hAnsi="SimSun" w:eastAsia="SimSun" w:cs="SimSun"/>
                <w:sz w:val="28"/>
                <w:szCs w:val="28"/>
              </w:rPr>
            </w:pPr>
            <w:r>
              <w:rPr>
                <w:rFonts w:ascii="SimSun" w:hAnsi="SimSun" w:eastAsia="SimSun" w:cs="SimSun"/>
                <w:sz w:val="28"/>
                <w:szCs w:val="28"/>
                <w:spacing w:val="-2"/>
              </w:rPr>
              <w:t>尿路感染</w:t>
            </w:r>
          </w:p>
        </w:tc>
        <w:tc>
          <w:tcPr>
            <w:tcW w:w="1655" w:type="dxa"/>
            <w:vAlign w:val="top"/>
          </w:tcPr>
          <w:p>
            <w:pPr>
              <w:pStyle w:val="TableText"/>
              <w:ind w:left="684"/>
              <w:spacing w:before="129" w:line="226" w:lineRule="auto"/>
              <w:rPr/>
            </w:pPr>
            <w:r>
              <w:rPr/>
              <w:t>2</w:t>
            </w:r>
          </w:p>
        </w:tc>
        <w:tc>
          <w:tcPr>
            <w:tcW w:w="1623" w:type="dxa"/>
            <w:vAlign w:val="top"/>
          </w:tcPr>
          <w:p>
            <w:pPr>
              <w:pStyle w:val="TableText"/>
              <w:ind w:left="730"/>
              <w:spacing w:before="129" w:line="226" w:lineRule="auto"/>
              <w:rPr/>
            </w:pPr>
            <w:r>
              <w:rPr/>
              <w:t>4</w:t>
            </w:r>
          </w:p>
        </w:tc>
        <w:tc>
          <w:tcPr>
            <w:tcW w:w="1408" w:type="dxa"/>
            <w:vAlign w:val="top"/>
          </w:tcPr>
          <w:p>
            <w:pPr>
              <w:pStyle w:val="TableText"/>
              <w:ind w:left="420"/>
              <w:spacing w:before="129" w:line="226" w:lineRule="auto"/>
              <w:rPr/>
            </w:pPr>
            <w:r>
              <w:rPr>
                <w:spacing w:val="-2"/>
              </w:rPr>
              <w:t>0.492</w:t>
            </w:r>
          </w:p>
        </w:tc>
        <w:tc>
          <w:tcPr>
            <w:tcW w:w="1343" w:type="dxa"/>
            <w:vAlign w:val="top"/>
          </w:tcPr>
          <w:p>
            <w:pPr>
              <w:pStyle w:val="TableText"/>
              <w:ind w:left="376"/>
              <w:spacing w:before="129" w:line="226" w:lineRule="auto"/>
              <w:rPr/>
            </w:pPr>
            <w:r>
              <w:rPr>
                <w:spacing w:val="-2"/>
              </w:rPr>
              <w:t>0.483</w:t>
            </w:r>
          </w:p>
        </w:tc>
      </w:tr>
      <w:tr>
        <w:trPr>
          <w:trHeight w:val="427" w:hRule="atLeast"/>
        </w:trPr>
        <w:tc>
          <w:tcPr>
            <w:tcW w:w="2917" w:type="dxa"/>
            <w:vAlign w:val="top"/>
          </w:tcPr>
          <w:p>
            <w:pPr>
              <w:ind w:left="690"/>
              <w:spacing w:before="86" w:line="218" w:lineRule="auto"/>
              <w:rPr>
                <w:rFonts w:ascii="SimSun" w:hAnsi="SimSun" w:eastAsia="SimSun" w:cs="SimSun"/>
                <w:sz w:val="28"/>
                <w:szCs w:val="28"/>
              </w:rPr>
            </w:pPr>
            <w:r>
              <w:rPr>
                <w:rFonts w:ascii="SimSun" w:hAnsi="SimSun" w:eastAsia="SimSun" w:cs="SimSun"/>
                <w:sz w:val="28"/>
                <w:szCs w:val="28"/>
                <w:spacing w:val="-2"/>
              </w:rPr>
              <w:t>肺部感染</w:t>
            </w:r>
          </w:p>
        </w:tc>
        <w:tc>
          <w:tcPr>
            <w:tcW w:w="1655" w:type="dxa"/>
            <w:vAlign w:val="top"/>
          </w:tcPr>
          <w:p>
            <w:pPr>
              <w:pStyle w:val="TableText"/>
              <w:ind w:left="646"/>
              <w:spacing w:before="128" w:line="215" w:lineRule="auto"/>
              <w:rPr/>
            </w:pPr>
            <w:r>
              <w:rPr>
                <w:spacing w:val="-11"/>
              </w:rPr>
              <w:t>11</w:t>
            </w:r>
          </w:p>
        </w:tc>
        <w:tc>
          <w:tcPr>
            <w:tcW w:w="1623" w:type="dxa"/>
            <w:vAlign w:val="top"/>
          </w:tcPr>
          <w:p>
            <w:pPr>
              <w:pStyle w:val="TableText"/>
              <w:ind w:left="688"/>
              <w:spacing w:before="128" w:line="215" w:lineRule="auto"/>
              <w:rPr/>
            </w:pPr>
            <w:r>
              <w:rPr>
                <w:spacing w:val="-8"/>
              </w:rPr>
              <w:t>12</w:t>
            </w:r>
          </w:p>
        </w:tc>
        <w:tc>
          <w:tcPr>
            <w:tcW w:w="1408" w:type="dxa"/>
            <w:vAlign w:val="top"/>
          </w:tcPr>
          <w:p>
            <w:pPr>
              <w:pStyle w:val="TableText"/>
              <w:ind w:left="420"/>
              <w:spacing w:before="128" w:line="215" w:lineRule="auto"/>
              <w:rPr/>
            </w:pPr>
            <w:r>
              <w:rPr>
                <w:spacing w:val="-2"/>
              </w:rPr>
              <w:t>0.681</w:t>
            </w:r>
          </w:p>
        </w:tc>
        <w:tc>
          <w:tcPr>
            <w:tcW w:w="1343" w:type="dxa"/>
            <w:vAlign w:val="top"/>
          </w:tcPr>
          <w:p>
            <w:pPr>
              <w:pStyle w:val="TableText"/>
              <w:ind w:left="376"/>
              <w:spacing w:before="128" w:line="215" w:lineRule="auto"/>
              <w:rPr/>
            </w:pPr>
            <w:r>
              <w:rPr>
                <w:spacing w:val="-2"/>
              </w:rPr>
              <w:t>0.409</w:t>
            </w:r>
          </w:p>
        </w:tc>
      </w:tr>
      <w:tr>
        <w:trPr>
          <w:trHeight w:val="1202" w:hRule="atLeast"/>
        </w:trPr>
        <w:tc>
          <w:tcPr>
            <w:tcW w:w="2917" w:type="dxa"/>
            <w:vAlign w:val="top"/>
          </w:tcPr>
          <w:p>
            <w:pPr>
              <w:pStyle w:val="TableText"/>
              <w:ind w:left="693" w:right="207" w:hanging="3"/>
              <w:spacing w:before="72" w:line="246" w:lineRule="auto"/>
              <w:rPr>
                <w:rFonts w:ascii="SimSun" w:hAnsi="SimSun" w:eastAsia="SimSun" w:cs="SimSun"/>
              </w:rPr>
            </w:pPr>
            <w:r>
              <w:rPr>
                <w:rFonts w:ascii="SimSun" w:hAnsi="SimSun" w:eastAsia="SimSun" w:cs="SimSun"/>
                <w:spacing w:val="19"/>
              </w:rPr>
              <w:t>肺部感染</w:t>
            </w:r>
            <w:r>
              <w:rPr>
                <w:spacing w:val="19"/>
              </w:rPr>
              <w:t>+</w:t>
            </w:r>
            <w:r>
              <w:rPr>
                <w:spacing w:val="-23"/>
              </w:rPr>
              <w:t xml:space="preserve"> </w:t>
            </w:r>
            <w:r>
              <w:rPr>
                <w:rFonts w:ascii="SimSun" w:hAnsi="SimSun" w:eastAsia="SimSun" w:cs="SimSun"/>
                <w:spacing w:val="19"/>
              </w:rPr>
              <w:t>腹腔</w:t>
            </w:r>
            <w:r>
              <w:rPr>
                <w:rFonts w:ascii="SimSun" w:hAnsi="SimSun" w:eastAsia="SimSun" w:cs="SimSun"/>
              </w:rPr>
              <w:t xml:space="preserve"> </w:t>
            </w:r>
            <w:r>
              <w:rPr>
                <w:rFonts w:ascii="SimSun" w:hAnsi="SimSun" w:eastAsia="SimSun" w:cs="SimSun"/>
                <w:spacing w:val="-3"/>
              </w:rPr>
              <w:t>感染</w:t>
            </w:r>
          </w:p>
          <w:p>
            <w:pPr>
              <w:ind w:left="132"/>
              <w:spacing w:before="46" w:line="215" w:lineRule="auto"/>
              <w:rPr>
                <w:rFonts w:ascii="SimSun" w:hAnsi="SimSun" w:eastAsia="SimSun" w:cs="SimSun"/>
                <w:sz w:val="28"/>
                <w:szCs w:val="28"/>
              </w:rPr>
            </w:pPr>
            <w:r>
              <w:rPr>
                <w:rFonts w:ascii="SimSun" w:hAnsi="SimSun" w:eastAsia="SimSun" w:cs="SimSun"/>
                <w:sz w:val="28"/>
                <w:szCs w:val="28"/>
                <w:spacing w:val="-3"/>
              </w:rPr>
              <w:t>Ⅲ级</w:t>
            </w:r>
          </w:p>
        </w:tc>
        <w:tc>
          <w:tcPr>
            <w:tcW w:w="1655" w:type="dxa"/>
            <w:vAlign w:val="top"/>
          </w:tcPr>
          <w:p>
            <w:pPr>
              <w:pStyle w:val="TableText"/>
              <w:ind w:left="711"/>
              <w:spacing w:before="305" w:line="235" w:lineRule="auto"/>
              <w:rPr/>
            </w:pPr>
            <w:r>
              <w:rPr/>
              <w:t>1</w:t>
            </w:r>
          </w:p>
        </w:tc>
        <w:tc>
          <w:tcPr>
            <w:tcW w:w="1623" w:type="dxa"/>
            <w:vAlign w:val="top"/>
          </w:tcPr>
          <w:p>
            <w:pPr>
              <w:pStyle w:val="TableText"/>
              <w:ind w:left="739"/>
              <w:spacing w:before="304" w:line="233" w:lineRule="auto"/>
              <w:rPr/>
            </w:pPr>
            <w:r>
              <w:rPr/>
              <w:t>5</w:t>
            </w:r>
          </w:p>
        </w:tc>
        <w:tc>
          <w:tcPr>
            <w:tcW w:w="1408" w:type="dxa"/>
            <w:vAlign w:val="top"/>
          </w:tcPr>
          <w:p>
            <w:pPr>
              <w:pStyle w:val="TableText"/>
              <w:ind w:left="416"/>
              <w:spacing w:before="304" w:line="233" w:lineRule="auto"/>
              <w:rPr/>
            </w:pPr>
            <w:r>
              <w:rPr>
                <w:spacing w:val="-1"/>
              </w:rPr>
              <w:t>2.382</w:t>
            </w:r>
          </w:p>
        </w:tc>
        <w:tc>
          <w:tcPr>
            <w:tcW w:w="1343" w:type="dxa"/>
            <w:vAlign w:val="top"/>
          </w:tcPr>
          <w:p>
            <w:pPr>
              <w:pStyle w:val="TableText"/>
              <w:ind w:left="376"/>
              <w:spacing w:before="304" w:line="233" w:lineRule="auto"/>
              <w:rPr/>
            </w:pPr>
            <w:r>
              <w:rPr>
                <w:spacing w:val="-2"/>
              </w:rPr>
              <w:t>0.123</w:t>
            </w:r>
          </w:p>
        </w:tc>
      </w:tr>
      <w:tr>
        <w:trPr>
          <w:trHeight w:val="795" w:hRule="atLeast"/>
        </w:trPr>
        <w:tc>
          <w:tcPr>
            <w:tcW w:w="2917" w:type="dxa"/>
            <w:vAlign w:val="top"/>
          </w:tcPr>
          <w:p>
            <w:pPr>
              <w:pStyle w:val="TableText"/>
              <w:ind w:left="693" w:right="207" w:hanging="3"/>
              <w:spacing w:before="72" w:line="235" w:lineRule="auto"/>
              <w:rPr>
                <w:rFonts w:ascii="SimSun" w:hAnsi="SimSun" w:eastAsia="SimSun" w:cs="SimSun"/>
              </w:rPr>
            </w:pPr>
            <w:r>
              <w:rPr>
                <w:rFonts w:ascii="SimSun" w:hAnsi="SimSun" w:eastAsia="SimSun" w:cs="SimSun"/>
                <w:spacing w:val="19"/>
              </w:rPr>
              <w:t>肺部感染</w:t>
            </w:r>
            <w:r>
              <w:rPr>
                <w:spacing w:val="19"/>
              </w:rPr>
              <w:t>+</w:t>
            </w:r>
            <w:r>
              <w:rPr>
                <w:spacing w:val="-23"/>
              </w:rPr>
              <w:t xml:space="preserve"> </w:t>
            </w:r>
            <w:r>
              <w:rPr>
                <w:rFonts w:ascii="SimSun" w:hAnsi="SimSun" w:eastAsia="SimSun" w:cs="SimSun"/>
                <w:spacing w:val="19"/>
              </w:rPr>
              <w:t>腹腔</w:t>
            </w:r>
            <w:r>
              <w:rPr>
                <w:rFonts w:ascii="SimSun" w:hAnsi="SimSun" w:eastAsia="SimSun" w:cs="SimSun"/>
              </w:rPr>
              <w:t xml:space="preserve"> </w:t>
            </w:r>
            <w:r>
              <w:rPr>
                <w:rFonts w:ascii="SimSun" w:hAnsi="SimSun" w:eastAsia="SimSun" w:cs="SimSun"/>
                <w:spacing w:val="-2"/>
              </w:rPr>
              <w:t>感染</w:t>
            </w:r>
            <w:r>
              <w:rPr>
                <w:spacing w:val="-2"/>
              </w:rPr>
              <w:t>+</w:t>
            </w:r>
            <w:r>
              <w:rPr>
                <w:rFonts w:ascii="SimSun" w:hAnsi="SimSun" w:eastAsia="SimSun" w:cs="SimSun"/>
                <w:spacing w:val="-2"/>
              </w:rPr>
              <w:t>胆漏</w:t>
            </w:r>
          </w:p>
        </w:tc>
        <w:tc>
          <w:tcPr>
            <w:tcW w:w="1655" w:type="dxa"/>
            <w:vAlign w:val="top"/>
          </w:tcPr>
          <w:p>
            <w:pPr>
              <w:pStyle w:val="TableText"/>
              <w:ind w:left="684"/>
              <w:spacing w:before="307" w:line="235" w:lineRule="auto"/>
              <w:rPr/>
            </w:pPr>
            <w:r>
              <w:rPr/>
              <w:t>2</w:t>
            </w:r>
          </w:p>
        </w:tc>
        <w:tc>
          <w:tcPr>
            <w:tcW w:w="1623" w:type="dxa"/>
            <w:vAlign w:val="top"/>
          </w:tcPr>
          <w:p>
            <w:pPr>
              <w:pStyle w:val="TableText"/>
              <w:ind w:left="730"/>
              <w:spacing w:before="307" w:line="235" w:lineRule="auto"/>
              <w:rPr/>
            </w:pPr>
            <w:r>
              <w:rPr/>
              <w:t>4</w:t>
            </w:r>
          </w:p>
        </w:tc>
        <w:tc>
          <w:tcPr>
            <w:tcW w:w="1408" w:type="dxa"/>
            <w:vAlign w:val="top"/>
          </w:tcPr>
          <w:p>
            <w:pPr>
              <w:pStyle w:val="TableText"/>
              <w:ind w:left="420"/>
              <w:spacing w:before="306" w:line="233" w:lineRule="auto"/>
              <w:rPr/>
            </w:pPr>
            <w:r>
              <w:rPr>
                <w:spacing w:val="-2"/>
              </w:rPr>
              <w:t>0.492</w:t>
            </w:r>
          </w:p>
        </w:tc>
        <w:tc>
          <w:tcPr>
            <w:tcW w:w="1343" w:type="dxa"/>
            <w:vAlign w:val="top"/>
          </w:tcPr>
          <w:p>
            <w:pPr>
              <w:pStyle w:val="TableText"/>
              <w:ind w:left="376"/>
              <w:spacing w:before="306" w:line="233" w:lineRule="auto"/>
              <w:rPr/>
            </w:pPr>
            <w:r>
              <w:rPr>
                <w:spacing w:val="-2"/>
              </w:rPr>
              <w:t>0.483</w:t>
            </w:r>
          </w:p>
        </w:tc>
      </w:tr>
      <w:tr>
        <w:trPr>
          <w:trHeight w:val="436" w:hRule="atLeast"/>
        </w:trPr>
        <w:tc>
          <w:tcPr>
            <w:tcW w:w="2917" w:type="dxa"/>
            <w:vAlign w:val="top"/>
            <w:tcBorders>
              <w:bottom w:val="single" w:color="000000" w:sz="2" w:space="0"/>
            </w:tcBorders>
          </w:tcPr>
          <w:p>
            <w:pPr>
              <w:ind w:left="144"/>
              <w:spacing w:before="70" w:line="222" w:lineRule="auto"/>
              <w:rPr>
                <w:rFonts w:ascii="SimSun" w:hAnsi="SimSun" w:eastAsia="SimSun" w:cs="SimSun"/>
                <w:sz w:val="28"/>
                <w:szCs w:val="28"/>
              </w:rPr>
            </w:pPr>
            <w:r>
              <w:rPr>
                <w:rFonts w:ascii="SimSun" w:hAnsi="SimSun" w:eastAsia="SimSun" w:cs="SimSun"/>
                <w:sz w:val="28"/>
                <w:szCs w:val="28"/>
                <w:spacing w:val="-4"/>
              </w:rPr>
              <w:t>Ⅳ级以上</w:t>
            </w:r>
          </w:p>
        </w:tc>
        <w:tc>
          <w:tcPr>
            <w:tcW w:w="1655" w:type="dxa"/>
            <w:vAlign w:val="top"/>
            <w:tcBorders>
              <w:bottom w:val="single" w:color="000000" w:sz="2" w:space="0"/>
            </w:tcBorders>
          </w:tcPr>
          <w:p>
            <w:pPr>
              <w:pStyle w:val="TableText"/>
              <w:ind w:left="688"/>
              <w:spacing w:before="112" w:line="233" w:lineRule="auto"/>
              <w:rPr/>
            </w:pPr>
            <w:r>
              <w:rPr/>
              <w:t>0</w:t>
            </w:r>
          </w:p>
        </w:tc>
        <w:tc>
          <w:tcPr>
            <w:tcW w:w="1623" w:type="dxa"/>
            <w:vAlign w:val="top"/>
            <w:tcBorders>
              <w:bottom w:val="single" w:color="000000" w:sz="2" w:space="0"/>
            </w:tcBorders>
          </w:tcPr>
          <w:p>
            <w:pPr>
              <w:pStyle w:val="TableText"/>
              <w:ind w:left="735"/>
              <w:spacing w:before="112" w:line="233" w:lineRule="auto"/>
              <w:rPr/>
            </w:pPr>
            <w:r>
              <w:rPr/>
              <w:t>0</w:t>
            </w:r>
          </w:p>
        </w:tc>
        <w:tc>
          <w:tcPr>
            <w:tcW w:w="1408" w:type="dxa"/>
            <w:vAlign w:val="top"/>
            <w:tcBorders>
              <w:bottom w:val="single" w:color="000000" w:sz="2" w:space="0"/>
            </w:tcBorders>
          </w:tcPr>
          <w:p>
            <w:pPr>
              <w:pStyle w:val="TableText"/>
              <w:ind w:left="691"/>
              <w:spacing w:before="233" w:line="134" w:lineRule="exact"/>
              <w:rPr/>
            </w:pPr>
            <w:r>
              <w:rPr>
                <w:position w:val="-8"/>
              </w:rPr>
              <w:t>-</w:t>
            </w:r>
          </w:p>
        </w:tc>
        <w:tc>
          <w:tcPr>
            <w:tcW w:w="1343" w:type="dxa"/>
            <w:vAlign w:val="top"/>
            <w:tcBorders>
              <w:bottom w:val="single" w:color="000000" w:sz="2" w:space="0"/>
            </w:tcBorders>
          </w:tcPr>
          <w:p>
            <w:pPr>
              <w:pStyle w:val="TableText"/>
              <w:ind w:left="646"/>
              <w:spacing w:before="233" w:line="134" w:lineRule="exact"/>
              <w:rPr/>
            </w:pPr>
            <w:r>
              <w:rPr>
                <w:position w:val="-8"/>
              </w:rPr>
              <w:t>-</w:t>
            </w:r>
          </w:p>
        </w:tc>
      </w:tr>
    </w:tbl>
    <w:p>
      <w:pPr>
        <w:ind w:left="4898"/>
        <w:spacing w:before="112" w:line="221" w:lineRule="auto"/>
        <w:outlineLvl w:val="1"/>
        <w:rPr>
          <w:rFonts w:ascii="SimHei" w:hAnsi="SimHei" w:eastAsia="SimHei" w:cs="SimHei"/>
          <w:sz w:val="28"/>
          <w:szCs w:val="28"/>
        </w:rPr>
      </w:pPr>
      <w:r>
        <w:rPr>
          <w:rFonts w:ascii="SimHei" w:hAnsi="SimHei" w:eastAsia="SimHei" w:cs="SimHei"/>
          <w:sz w:val="28"/>
          <w:szCs w:val="28"/>
          <w:b/>
          <w:bCs/>
          <w:spacing w:val="-10"/>
        </w:rPr>
        <w:t>讨</w:t>
      </w:r>
      <w:r>
        <w:rPr>
          <w:rFonts w:ascii="SimHei" w:hAnsi="SimHei" w:eastAsia="SimHei" w:cs="SimHei"/>
          <w:sz w:val="28"/>
          <w:szCs w:val="28"/>
          <w:spacing w:val="3"/>
        </w:rPr>
        <w:t xml:space="preserve">    </w:t>
      </w:r>
      <w:r>
        <w:rPr>
          <w:rFonts w:ascii="SimHei" w:hAnsi="SimHei" w:eastAsia="SimHei" w:cs="SimHei"/>
          <w:sz w:val="28"/>
          <w:szCs w:val="28"/>
          <w:b/>
          <w:bCs/>
          <w:spacing w:val="-10"/>
        </w:rPr>
        <w:t>论</w:t>
      </w:r>
    </w:p>
    <w:p>
      <w:pPr>
        <w:pStyle w:val="BodyText"/>
        <w:spacing w:line="451" w:lineRule="auto"/>
        <w:rPr/>
      </w:pPr>
      <w:r/>
    </w:p>
    <w:p>
      <w:pPr>
        <w:ind w:left="1675"/>
        <w:spacing w:before="92" w:line="219" w:lineRule="auto"/>
        <w:rPr>
          <w:rFonts w:ascii="SimSun" w:hAnsi="SimSun" w:eastAsia="SimSun" w:cs="SimSun"/>
          <w:sz w:val="28"/>
          <w:szCs w:val="28"/>
        </w:rPr>
      </w:pPr>
      <w:r>
        <w:rPr>
          <w:rFonts w:ascii="SimSun" w:hAnsi="SimSun" w:eastAsia="SimSun" w:cs="SimSun"/>
          <w:sz w:val="28"/>
          <w:szCs w:val="28"/>
        </w:rPr>
        <w:t>传统手术在围手术期为了确保患者的安全与顺利康复，做了</w:t>
      </w:r>
      <w:r>
        <w:rPr>
          <w:rFonts w:ascii="SimSun" w:hAnsi="SimSun" w:eastAsia="SimSun" w:cs="SimSun"/>
          <w:sz w:val="28"/>
          <w:szCs w:val="28"/>
          <w:spacing w:val="-1"/>
        </w:rPr>
        <w:t>充分而</w:t>
      </w:r>
    </w:p>
    <w:p>
      <w:pPr>
        <w:ind w:left="5740"/>
        <w:spacing w:before="209"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14</w:t>
      </w:r>
    </w:p>
    <w:p>
      <w:pPr>
        <w:spacing w:line="235" w:lineRule="auto"/>
        <w:sectPr>
          <w:headerReference w:type="default" r:id="rId15"/>
          <w:pgSz w:w="11907" w:h="16839"/>
          <w:pgMar w:top="1403" w:right="1500" w:bottom="604" w:left="424" w:header="962" w:footer="354" w:gutter="0"/>
        </w:sectPr>
        <w:rPr>
          <w:rFonts w:ascii="Times New Roman" w:hAnsi="Times New Roman" w:eastAsia="Times New Roman" w:cs="Times New Roman"/>
          <w:sz w:val="18"/>
          <w:szCs w:val="18"/>
        </w:rPr>
      </w:pPr>
    </w:p>
    <w:p>
      <w:pPr>
        <w:ind w:left="1117" w:right="118" w:firstLine="2"/>
        <w:spacing w:before="184" w:line="289" w:lineRule="auto"/>
        <w:jc w:val="both"/>
        <w:rPr>
          <w:rFonts w:ascii="SimSun" w:hAnsi="SimSun" w:eastAsia="SimSun" w:cs="SimSun"/>
          <w:sz w:val="28"/>
          <w:szCs w:val="28"/>
        </w:rPr>
      </w:pPr>
      <w:bookmarkStart w:name="bookmark24" w:id="5"/>
      <w:bookmarkEnd w:id="5"/>
      <w:r>
        <w:rPr>
          <w:rFonts w:ascii="SimSun" w:hAnsi="SimSun" w:eastAsia="SimSun" w:cs="SimSun"/>
          <w:sz w:val="28"/>
          <w:szCs w:val="28"/>
        </w:rPr>
        <w:t>细致的工作。譬如，为了避免麻醉等刺激引起的呕</w:t>
      </w:r>
      <w:r>
        <w:rPr>
          <w:rFonts w:ascii="SimSun" w:hAnsi="SimSun" w:eastAsia="SimSun" w:cs="SimSun"/>
          <w:sz w:val="28"/>
          <w:szCs w:val="28"/>
          <w:spacing w:val="-1"/>
        </w:rPr>
        <w:t>吐导致患者吸入性肺</w:t>
      </w:r>
      <w:r>
        <w:rPr>
          <w:rFonts w:ascii="SimSun" w:hAnsi="SimSun" w:eastAsia="SimSun" w:cs="SimSun"/>
          <w:sz w:val="28"/>
          <w:szCs w:val="28"/>
        </w:rPr>
        <w:t xml:space="preserve"> </w:t>
      </w:r>
      <w:r>
        <w:rPr>
          <w:rFonts w:ascii="SimSun" w:hAnsi="SimSun" w:eastAsia="SimSun" w:cs="SimSun"/>
          <w:sz w:val="28"/>
          <w:szCs w:val="28"/>
          <w:spacing w:val="-1"/>
        </w:rPr>
        <w:t>炎或者窒息死亡，医师通常要求成人手术前患者需要禁食 </w:t>
      </w:r>
      <w:r>
        <w:rPr>
          <w:rFonts w:ascii="Times New Roman" w:hAnsi="Times New Roman" w:eastAsia="Times New Roman" w:cs="Times New Roman"/>
          <w:sz w:val="28"/>
          <w:szCs w:val="28"/>
          <w:spacing w:val="-1"/>
        </w:rPr>
        <w:t>8~12  </w:t>
      </w:r>
      <w:r>
        <w:rPr>
          <w:rFonts w:ascii="SimSun" w:hAnsi="SimSun" w:eastAsia="SimSun" w:cs="SimSun"/>
          <w:sz w:val="28"/>
          <w:szCs w:val="28"/>
          <w:spacing w:val="-1"/>
        </w:rPr>
        <w:t>小时，</w:t>
      </w:r>
      <w:r>
        <w:rPr>
          <w:rFonts w:ascii="SimSun" w:hAnsi="SimSun" w:eastAsia="SimSun" w:cs="SimSun"/>
          <w:sz w:val="28"/>
          <w:szCs w:val="28"/>
          <w:spacing w:val="15"/>
        </w:rPr>
        <w:t xml:space="preserve"> </w:t>
      </w:r>
      <w:r>
        <w:rPr>
          <w:rFonts w:ascii="SimSun" w:hAnsi="SimSun" w:eastAsia="SimSun" w:cs="SimSun"/>
          <w:sz w:val="28"/>
          <w:szCs w:val="28"/>
          <w:spacing w:val="-1"/>
        </w:rPr>
        <w:t>禁饮</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1"/>
        </w:rPr>
        <w:t>4</w:t>
      </w:r>
      <w:r>
        <w:rPr>
          <w:rFonts w:ascii="Times New Roman" w:hAnsi="Times New Roman" w:eastAsia="Times New Roman" w:cs="Times New Roman"/>
          <w:sz w:val="28"/>
          <w:szCs w:val="28"/>
          <w:spacing w:val="19"/>
          <w:w w:val="101"/>
        </w:rPr>
        <w:t xml:space="preserve"> </w:t>
      </w:r>
      <w:r>
        <w:rPr>
          <w:rFonts w:ascii="SimSun" w:hAnsi="SimSun" w:eastAsia="SimSun" w:cs="SimSun"/>
          <w:sz w:val="28"/>
          <w:szCs w:val="28"/>
          <w:spacing w:val="-1"/>
        </w:rPr>
        <w:t>小时以上</w:t>
      </w:r>
      <w:r>
        <w:rPr>
          <w:rFonts w:ascii="Times New Roman" w:hAnsi="Times New Roman" w:eastAsia="Times New Roman" w:cs="Times New Roman"/>
          <w:sz w:val="18"/>
          <w:szCs w:val="18"/>
          <w:spacing w:val="-1"/>
          <w:position w:val="12"/>
        </w:rPr>
        <w:t>[21]</w:t>
      </w:r>
      <w:r>
        <w:rPr>
          <w:rFonts w:ascii="SimSun" w:hAnsi="SimSun" w:eastAsia="SimSun" w:cs="SimSun"/>
          <w:sz w:val="28"/>
          <w:szCs w:val="28"/>
          <w:spacing w:val="-1"/>
        </w:rPr>
        <w:t>；既往胃肠道术后</w:t>
      </w:r>
      <w:r>
        <w:rPr>
          <w:rFonts w:ascii="SimSun" w:hAnsi="SimSun" w:eastAsia="SimSun" w:cs="SimSun"/>
          <w:sz w:val="28"/>
          <w:szCs w:val="28"/>
          <w:spacing w:val="-2"/>
        </w:rPr>
        <w:t>恢复的研究发现胃肠道动力恢复时</w:t>
      </w:r>
      <w:r>
        <w:rPr>
          <w:rFonts w:ascii="SimSun" w:hAnsi="SimSun" w:eastAsia="SimSun" w:cs="SimSun"/>
          <w:sz w:val="28"/>
          <w:szCs w:val="28"/>
        </w:rPr>
        <w:t xml:space="preserve"> </w:t>
      </w:r>
      <w:r>
        <w:rPr>
          <w:rFonts w:ascii="SimSun" w:hAnsi="SimSun" w:eastAsia="SimSun" w:cs="SimSun"/>
          <w:sz w:val="28"/>
          <w:szCs w:val="28"/>
          <w:spacing w:val="-5"/>
        </w:rPr>
        <w:t>间为</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5"/>
        </w:rPr>
        <w:t>24~48</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5"/>
        </w:rPr>
        <w:t>小时（胃）</w:t>
      </w:r>
      <w:r>
        <w:rPr>
          <w:rFonts w:ascii="SimSun" w:hAnsi="SimSun" w:eastAsia="SimSun" w:cs="SimSun"/>
          <w:sz w:val="28"/>
          <w:szCs w:val="28"/>
          <w:spacing w:val="-84"/>
        </w:rPr>
        <w:t xml:space="preserve"> </w:t>
      </w:r>
      <w:r>
        <w:rPr>
          <w:rFonts w:ascii="SimSun" w:hAnsi="SimSun" w:eastAsia="SimSun" w:cs="SimSun"/>
          <w:sz w:val="28"/>
          <w:szCs w:val="28"/>
          <w:spacing w:val="-5"/>
        </w:rPr>
        <w:t>、</w:t>
      </w:r>
      <w:r>
        <w:rPr>
          <w:rFonts w:ascii="Times New Roman" w:hAnsi="Times New Roman" w:eastAsia="Times New Roman" w:cs="Times New Roman"/>
          <w:sz w:val="28"/>
          <w:szCs w:val="28"/>
          <w:spacing w:val="-5"/>
        </w:rPr>
        <w:t>6~12</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5"/>
        </w:rPr>
        <w:t>小时（小肠）和</w:t>
      </w:r>
      <w:r>
        <w:rPr>
          <w:rFonts w:ascii="Times New Roman" w:hAnsi="Times New Roman" w:eastAsia="Times New Roman" w:cs="Times New Roman"/>
          <w:sz w:val="28"/>
          <w:szCs w:val="28"/>
          <w:spacing w:val="-5"/>
        </w:rPr>
        <w:t>48~72</w:t>
      </w:r>
      <w:r>
        <w:rPr>
          <w:rFonts w:ascii="Times New Roman" w:hAnsi="Times New Roman" w:eastAsia="Times New Roman" w:cs="Times New Roman"/>
          <w:sz w:val="28"/>
          <w:szCs w:val="28"/>
          <w:spacing w:val="19"/>
          <w:w w:val="101"/>
        </w:rPr>
        <w:t xml:space="preserve"> </w:t>
      </w:r>
      <w:r>
        <w:rPr>
          <w:rFonts w:ascii="SimSun" w:hAnsi="SimSun" w:eastAsia="SimSun" w:cs="SimSun"/>
          <w:sz w:val="28"/>
          <w:szCs w:val="28"/>
          <w:spacing w:val="-5"/>
        </w:rPr>
        <w:t>小时（结肠</w:t>
      </w:r>
      <w:r>
        <w:rPr>
          <w:rFonts w:ascii="SimSun" w:hAnsi="SimSun" w:eastAsia="SimSun" w:cs="SimSun"/>
          <w:sz w:val="28"/>
          <w:szCs w:val="28"/>
          <w:spacing w:val="8"/>
        </w:rPr>
        <w:t>），</w:t>
      </w:r>
      <w:r>
        <w:rPr>
          <w:rFonts w:ascii="SimSun" w:hAnsi="SimSun" w:eastAsia="SimSun" w:cs="SimSun"/>
          <w:sz w:val="28"/>
          <w:szCs w:val="28"/>
          <w:spacing w:val="-5"/>
        </w:rPr>
        <w:t>为</w:t>
      </w:r>
      <w:r>
        <w:rPr>
          <w:rFonts w:ascii="SimSun" w:hAnsi="SimSun" w:eastAsia="SimSun" w:cs="SimSun"/>
          <w:sz w:val="28"/>
          <w:szCs w:val="28"/>
        </w:rPr>
        <w:t xml:space="preserve"> </w:t>
      </w:r>
      <w:r>
        <w:rPr>
          <w:rFonts w:ascii="SimSun" w:hAnsi="SimSun" w:eastAsia="SimSun" w:cs="SimSun"/>
          <w:sz w:val="28"/>
          <w:szCs w:val="28"/>
          <w:spacing w:val="-7"/>
        </w:rPr>
        <w:t>了避免进食引起的胃肠道负担延缓恢复时间、增加消化道并发症的发生，</w:t>
      </w:r>
      <w:r>
        <w:rPr>
          <w:rFonts w:ascii="SimSun" w:hAnsi="SimSun" w:eastAsia="SimSun" w:cs="SimSun"/>
          <w:sz w:val="28"/>
          <w:szCs w:val="28"/>
          <w:spacing w:val="8"/>
        </w:rPr>
        <w:t xml:space="preserve"> </w:t>
      </w:r>
      <w:r>
        <w:rPr>
          <w:rFonts w:ascii="SimSun" w:hAnsi="SimSun" w:eastAsia="SimSun" w:cs="SimSun"/>
          <w:sz w:val="28"/>
          <w:szCs w:val="28"/>
          <w:spacing w:val="-1"/>
        </w:rPr>
        <w:t>医师通常要求患者在肛门排气后再恢复进食</w:t>
      </w:r>
      <w:r>
        <w:rPr>
          <w:rFonts w:ascii="Times New Roman" w:hAnsi="Times New Roman" w:eastAsia="Times New Roman" w:cs="Times New Roman"/>
          <w:sz w:val="18"/>
          <w:szCs w:val="18"/>
          <w:spacing w:val="-1"/>
          <w:position w:val="12"/>
        </w:rPr>
        <w:t>[22]</w:t>
      </w:r>
      <w:r>
        <w:rPr>
          <w:rFonts w:ascii="SimSun" w:hAnsi="SimSun" w:eastAsia="SimSun" w:cs="SimSun"/>
          <w:sz w:val="28"/>
          <w:szCs w:val="28"/>
          <w:spacing w:val="-1"/>
        </w:rPr>
        <w:t>。随着对围手术期尤其是</w:t>
      </w:r>
      <w:r>
        <w:rPr>
          <w:rFonts w:ascii="SimSun" w:hAnsi="SimSun" w:eastAsia="SimSun" w:cs="SimSun"/>
          <w:sz w:val="28"/>
          <w:szCs w:val="28"/>
          <w:spacing w:val="7"/>
        </w:rPr>
        <w:t xml:space="preserve"> </w:t>
      </w:r>
      <w:r>
        <w:rPr>
          <w:rFonts w:ascii="SimSun" w:hAnsi="SimSun" w:eastAsia="SimSun" w:cs="SimSun"/>
          <w:sz w:val="28"/>
          <w:szCs w:val="28"/>
        </w:rPr>
        <w:t>手术和麻醉期间的生理过程的研究深入，一些传统的围</w:t>
      </w:r>
      <w:r>
        <w:rPr>
          <w:rFonts w:ascii="SimSun" w:hAnsi="SimSun" w:eastAsia="SimSun" w:cs="SimSun"/>
          <w:sz w:val="28"/>
          <w:szCs w:val="28"/>
          <w:spacing w:val="-1"/>
        </w:rPr>
        <w:t>手术期处理的受</w:t>
      </w:r>
      <w:r>
        <w:rPr>
          <w:rFonts w:ascii="SimSun" w:hAnsi="SimSun" w:eastAsia="SimSun" w:cs="SimSun"/>
          <w:sz w:val="28"/>
          <w:szCs w:val="28"/>
        </w:rPr>
        <w:t xml:space="preserve"> </w:t>
      </w:r>
      <w:r>
        <w:rPr>
          <w:rFonts w:ascii="SimSun" w:hAnsi="SimSun" w:eastAsia="SimSun" w:cs="SimSun"/>
          <w:sz w:val="28"/>
          <w:szCs w:val="28"/>
          <w:spacing w:val="4"/>
        </w:rPr>
        <w:t>到了质疑，加速康复外科应运而生。加速康复外科（</w:t>
      </w:r>
      <w:r>
        <w:rPr>
          <w:rFonts w:ascii="Times New Roman" w:hAnsi="Times New Roman" w:eastAsia="Times New Roman" w:cs="Times New Roman"/>
          <w:sz w:val="28"/>
          <w:szCs w:val="28"/>
        </w:rPr>
        <w:t>ERAS</w:t>
      </w:r>
      <w:r>
        <w:rPr>
          <w:rFonts w:ascii="SimSun" w:hAnsi="SimSun" w:eastAsia="SimSun" w:cs="SimSun"/>
          <w:sz w:val="28"/>
          <w:szCs w:val="28"/>
          <w:spacing w:val="4"/>
        </w:rPr>
        <w:t>）理念的主</w:t>
      </w:r>
      <w:r>
        <w:rPr>
          <w:rFonts w:ascii="SimSun" w:hAnsi="SimSun" w:eastAsia="SimSun" w:cs="SimSun"/>
          <w:sz w:val="28"/>
          <w:szCs w:val="28"/>
          <w:spacing w:val="5"/>
        </w:rPr>
        <w:t xml:space="preserve"> </w:t>
      </w:r>
      <w:r>
        <w:rPr>
          <w:rFonts w:ascii="SimSun" w:hAnsi="SimSun" w:eastAsia="SimSun" w:cs="SimSun"/>
          <w:sz w:val="28"/>
          <w:szCs w:val="28"/>
          <w:spacing w:val="3"/>
        </w:rPr>
        <w:t>旨是基于目前的生物</w:t>
      </w:r>
      <w:r>
        <w:rPr>
          <w:rFonts w:ascii="Times New Roman" w:hAnsi="Times New Roman" w:eastAsia="Times New Roman" w:cs="Times New Roman"/>
          <w:sz w:val="28"/>
          <w:szCs w:val="28"/>
          <w:spacing w:val="3"/>
        </w:rPr>
        <w:t>-</w:t>
      </w:r>
      <w:r>
        <w:rPr>
          <w:rFonts w:ascii="SimSun" w:hAnsi="SimSun" w:eastAsia="SimSun" w:cs="SimSun"/>
          <w:sz w:val="28"/>
          <w:szCs w:val="28"/>
          <w:spacing w:val="3"/>
        </w:rPr>
        <w:t>社会</w:t>
      </w:r>
      <w:r>
        <w:rPr>
          <w:rFonts w:ascii="Times New Roman" w:hAnsi="Times New Roman" w:eastAsia="Times New Roman" w:cs="Times New Roman"/>
          <w:sz w:val="28"/>
          <w:szCs w:val="28"/>
          <w:spacing w:val="3"/>
        </w:rPr>
        <w:t>-</w:t>
      </w:r>
      <w:r>
        <w:rPr>
          <w:rFonts w:ascii="SimSun" w:hAnsi="SimSun" w:eastAsia="SimSun" w:cs="SimSun"/>
          <w:sz w:val="28"/>
          <w:szCs w:val="28"/>
          <w:spacing w:val="3"/>
        </w:rPr>
        <w:t>心理医学模式，通过综合</w:t>
      </w:r>
      <w:r>
        <w:rPr>
          <w:rFonts w:ascii="SimSun" w:hAnsi="SimSun" w:eastAsia="SimSun" w:cs="SimSun"/>
          <w:sz w:val="28"/>
          <w:szCs w:val="28"/>
          <w:spacing w:val="2"/>
        </w:rPr>
        <w:t>优化围手术期处理</w:t>
      </w:r>
      <w:r>
        <w:rPr>
          <w:rFonts w:ascii="SimSun" w:hAnsi="SimSun" w:eastAsia="SimSun" w:cs="SimSun"/>
          <w:sz w:val="28"/>
          <w:szCs w:val="28"/>
        </w:rPr>
        <w:t xml:space="preserve"> </w:t>
      </w:r>
      <w:r>
        <w:rPr>
          <w:rFonts w:ascii="SimSun" w:hAnsi="SimSun" w:eastAsia="SimSun" w:cs="SimSun"/>
          <w:sz w:val="28"/>
          <w:szCs w:val="28"/>
        </w:rPr>
        <w:t>为患者提供更加系统、科学、快速的治疗及护理模式，</w:t>
      </w:r>
      <w:r>
        <w:rPr>
          <w:rFonts w:ascii="SimSun" w:hAnsi="SimSun" w:eastAsia="SimSun" w:cs="SimSun"/>
          <w:sz w:val="28"/>
          <w:szCs w:val="28"/>
          <w:spacing w:val="-1"/>
        </w:rPr>
        <w:t>使传统手术后患</w:t>
      </w:r>
      <w:r>
        <w:rPr>
          <w:rFonts w:ascii="SimSun" w:hAnsi="SimSun" w:eastAsia="SimSun" w:cs="SimSun"/>
          <w:sz w:val="28"/>
          <w:szCs w:val="28"/>
        </w:rPr>
        <w:t xml:space="preserve"> </w:t>
      </w:r>
      <w:r>
        <w:rPr>
          <w:rFonts w:ascii="SimSun" w:hAnsi="SimSun" w:eastAsia="SimSun" w:cs="SimSun"/>
          <w:sz w:val="28"/>
          <w:szCs w:val="28"/>
        </w:rPr>
        <w:t>者较长的恢复时间减少，同时减轻手术给患者带来的生</w:t>
      </w:r>
      <w:r>
        <w:rPr>
          <w:rFonts w:ascii="SimSun" w:hAnsi="SimSun" w:eastAsia="SimSun" w:cs="SimSun"/>
          <w:sz w:val="28"/>
          <w:szCs w:val="28"/>
          <w:spacing w:val="-1"/>
        </w:rPr>
        <w:t>理心理负担，从</w:t>
      </w:r>
      <w:r>
        <w:rPr>
          <w:rFonts w:ascii="SimSun" w:hAnsi="SimSun" w:eastAsia="SimSun" w:cs="SimSun"/>
          <w:sz w:val="28"/>
          <w:szCs w:val="28"/>
        </w:rPr>
        <w:t xml:space="preserve"> </w:t>
      </w:r>
      <w:r>
        <w:rPr>
          <w:rFonts w:ascii="SimSun" w:hAnsi="SimSun" w:eastAsia="SimSun" w:cs="SimSun"/>
          <w:sz w:val="28"/>
          <w:szCs w:val="28"/>
          <w:spacing w:val="-3"/>
        </w:rPr>
        <w:t>而达到加快患者术后恢复速度、改善预后情况的效果</w:t>
      </w:r>
      <w:r>
        <w:rPr>
          <w:rFonts w:ascii="Times New Roman" w:hAnsi="Times New Roman" w:eastAsia="Times New Roman" w:cs="Times New Roman"/>
          <w:sz w:val="18"/>
          <w:szCs w:val="18"/>
          <w:spacing w:val="-3"/>
          <w:position w:val="12"/>
        </w:rPr>
        <w:t>[1-4]</w:t>
      </w:r>
      <w:r>
        <w:rPr>
          <w:rFonts w:ascii="SimSun" w:hAnsi="SimSun" w:eastAsia="SimSun" w:cs="SimSun"/>
          <w:sz w:val="28"/>
          <w:szCs w:val="28"/>
          <w:spacing w:val="-3"/>
        </w:rPr>
        <w:t>。由于</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理</w:t>
      </w:r>
      <w:r>
        <w:rPr>
          <w:rFonts w:ascii="SimSun" w:hAnsi="SimSun" w:eastAsia="SimSun" w:cs="SimSun"/>
          <w:sz w:val="28"/>
          <w:szCs w:val="28"/>
        </w:rPr>
        <w:t xml:space="preserve"> </w:t>
      </w:r>
      <w:r>
        <w:rPr>
          <w:rFonts w:ascii="SimSun" w:hAnsi="SimSun" w:eastAsia="SimSun" w:cs="SimSun"/>
          <w:sz w:val="28"/>
          <w:szCs w:val="28"/>
          <w:spacing w:val="-1"/>
        </w:rPr>
        <w:t>念一些项目与原有认识相悖，医师在临床工作中的惯性，以及</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w:t>
      </w:r>
      <w:r>
        <w:rPr>
          <w:rFonts w:ascii="SimSun" w:hAnsi="SimSun" w:eastAsia="SimSun" w:cs="SimSun"/>
          <w:sz w:val="28"/>
          <w:szCs w:val="28"/>
        </w:rPr>
        <w:t xml:space="preserve"> </w:t>
      </w:r>
      <w:r>
        <w:rPr>
          <w:rFonts w:ascii="SimSun" w:hAnsi="SimSun" w:eastAsia="SimSun" w:cs="SimSun"/>
          <w:sz w:val="28"/>
          <w:szCs w:val="28"/>
          <w:spacing w:val="-1"/>
        </w:rPr>
        <w:t>念部分具体项目革新而未形成统一的共识，目前存在医患双方对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4"/>
        </w:rPr>
        <w:t xml:space="preserve">  </w:t>
      </w:r>
      <w:r>
        <w:rPr>
          <w:rFonts w:ascii="SimSun" w:hAnsi="SimSun" w:eastAsia="SimSun" w:cs="SimSun"/>
          <w:sz w:val="28"/>
          <w:szCs w:val="28"/>
          <w:spacing w:val="-2"/>
        </w:rPr>
        <w:t>理念的依从性不足的情况</w:t>
      </w:r>
      <w:r>
        <w:rPr>
          <w:rFonts w:ascii="Times New Roman" w:hAnsi="Times New Roman" w:eastAsia="Times New Roman" w:cs="Times New Roman"/>
          <w:sz w:val="18"/>
          <w:szCs w:val="18"/>
          <w:spacing w:val="-2"/>
          <w:position w:val="12"/>
        </w:rPr>
        <w:t>[23]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8"/>
        </w:rPr>
        <w:t xml:space="preserve"> </w:t>
      </w:r>
      <w:r>
        <w:rPr>
          <w:rFonts w:ascii="SimSun" w:hAnsi="SimSun" w:eastAsia="SimSun" w:cs="SimSun"/>
          <w:sz w:val="28"/>
          <w:szCs w:val="28"/>
          <w:spacing w:val="-2"/>
        </w:rPr>
        <w:t>理念需外科医师、麻醉医</w:t>
      </w:r>
      <w:r>
        <w:rPr>
          <w:rFonts w:ascii="SimSun" w:hAnsi="SimSun" w:eastAsia="SimSun" w:cs="SimSun"/>
          <w:sz w:val="28"/>
          <w:szCs w:val="28"/>
          <w:spacing w:val="-3"/>
        </w:rPr>
        <w:t>师、护理</w:t>
      </w:r>
      <w:r>
        <w:rPr>
          <w:rFonts w:ascii="SimSun" w:hAnsi="SimSun" w:eastAsia="SimSun" w:cs="SimSun"/>
          <w:sz w:val="28"/>
          <w:szCs w:val="28"/>
        </w:rPr>
        <w:t xml:space="preserve"> </w:t>
      </w:r>
      <w:r>
        <w:rPr>
          <w:rFonts w:ascii="SimSun" w:hAnsi="SimSun" w:eastAsia="SimSun" w:cs="SimSun"/>
          <w:sz w:val="28"/>
          <w:szCs w:val="28"/>
        </w:rPr>
        <w:t>人员及患者的共同参与和密切配合，才可保证其安全性和有</w:t>
      </w:r>
      <w:r>
        <w:rPr>
          <w:rFonts w:ascii="SimSun" w:hAnsi="SimSun" w:eastAsia="SimSun" w:cs="SimSun"/>
          <w:sz w:val="28"/>
          <w:szCs w:val="28"/>
          <w:spacing w:val="-1"/>
        </w:rPr>
        <w:t>效性，达到</w:t>
      </w:r>
      <w:r>
        <w:rPr>
          <w:rFonts w:ascii="SimSun" w:hAnsi="SimSun" w:eastAsia="SimSun" w:cs="SimSun"/>
          <w:sz w:val="28"/>
          <w:szCs w:val="28"/>
        </w:rPr>
        <w:t xml:space="preserve"> </w:t>
      </w:r>
      <w:r>
        <w:rPr>
          <w:rFonts w:ascii="SimSun" w:hAnsi="SimSun" w:eastAsia="SimSun" w:cs="SimSun"/>
          <w:sz w:val="28"/>
          <w:szCs w:val="28"/>
          <w:spacing w:val="-5"/>
        </w:rPr>
        <w:t>满意的效果。</w:t>
      </w:r>
    </w:p>
    <w:p>
      <w:pPr>
        <w:ind w:left="1117" w:right="188" w:firstLine="606"/>
        <w:spacing w:before="11" w:line="289" w:lineRule="auto"/>
        <w:rPr>
          <w:rFonts w:ascii="SimSun" w:hAnsi="SimSun" w:eastAsia="SimSun" w:cs="SimSun"/>
          <w:sz w:val="28"/>
          <w:szCs w:val="28"/>
        </w:rPr>
      </w:pPr>
      <w:r>
        <w:rPr>
          <w:rFonts w:ascii="SimSun" w:hAnsi="SimSun" w:eastAsia="SimSun" w:cs="SimSun"/>
          <w:sz w:val="28"/>
          <w:szCs w:val="28"/>
          <w:spacing w:val="-6"/>
        </w:rPr>
        <w:t>自 </w:t>
      </w:r>
      <w:r>
        <w:rPr>
          <w:rFonts w:ascii="Times New Roman" w:hAnsi="Times New Roman" w:eastAsia="Times New Roman" w:cs="Times New Roman"/>
          <w:sz w:val="28"/>
          <w:szCs w:val="28"/>
          <w:spacing w:val="-6"/>
        </w:rPr>
        <w:t>20 </w:t>
      </w:r>
      <w:r>
        <w:rPr>
          <w:rFonts w:ascii="SimSun" w:hAnsi="SimSun" w:eastAsia="SimSun" w:cs="SimSun"/>
          <w:sz w:val="28"/>
          <w:szCs w:val="28"/>
          <w:spacing w:val="-6"/>
        </w:rPr>
        <w:t>世纪</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6"/>
        </w:rPr>
        <w:t>90  </w:t>
      </w:r>
      <w:r>
        <w:rPr>
          <w:rFonts w:ascii="SimSun" w:hAnsi="SimSun" w:eastAsia="SimSun" w:cs="SimSun"/>
          <w:sz w:val="28"/>
          <w:szCs w:val="28"/>
          <w:spacing w:val="-6"/>
        </w:rPr>
        <w:t>年代起，腹腔镜技术在临床上的应用，极大地促</w:t>
      </w:r>
      <w:r>
        <w:rPr>
          <w:rFonts w:ascii="SimSun" w:hAnsi="SimSun" w:eastAsia="SimSun" w:cs="SimSun"/>
          <w:sz w:val="28"/>
          <w:szCs w:val="28"/>
          <w:spacing w:val="-7"/>
        </w:rPr>
        <w:t>进了</w:t>
      </w:r>
      <w:r>
        <w:rPr>
          <w:rFonts w:ascii="SimSun" w:hAnsi="SimSun" w:eastAsia="SimSun" w:cs="SimSun"/>
          <w:sz w:val="28"/>
          <w:szCs w:val="28"/>
        </w:rPr>
        <w:t xml:space="preserve"> </w:t>
      </w:r>
      <w:r>
        <w:rPr>
          <w:rFonts w:ascii="SimSun" w:hAnsi="SimSun" w:eastAsia="SimSun" w:cs="SimSun"/>
          <w:sz w:val="28"/>
          <w:szCs w:val="28"/>
        </w:rPr>
        <w:t>微创外科的发展。腹腔镜手术治疗各种普通外科疾病，</w:t>
      </w:r>
      <w:r>
        <w:rPr>
          <w:rFonts w:ascii="SimSun" w:hAnsi="SimSun" w:eastAsia="SimSun" w:cs="SimSun"/>
          <w:sz w:val="28"/>
          <w:szCs w:val="28"/>
          <w:spacing w:val="-1"/>
        </w:rPr>
        <w:t>改善了以往开腹</w:t>
      </w:r>
      <w:r>
        <w:rPr>
          <w:rFonts w:ascii="SimSun" w:hAnsi="SimSun" w:eastAsia="SimSun" w:cs="SimSun"/>
          <w:sz w:val="28"/>
          <w:szCs w:val="28"/>
        </w:rPr>
        <w:t xml:space="preserve"> </w:t>
      </w:r>
      <w:r>
        <w:rPr>
          <w:rFonts w:ascii="SimSun" w:hAnsi="SimSun" w:eastAsia="SimSun" w:cs="SimSun"/>
          <w:sz w:val="28"/>
          <w:szCs w:val="28"/>
        </w:rPr>
        <w:t>手术存在创伤大和出血量多的局限性。腹腔镜技术具有</w:t>
      </w:r>
      <w:r>
        <w:rPr>
          <w:rFonts w:ascii="SimSun" w:hAnsi="SimSun" w:eastAsia="SimSun" w:cs="SimSun"/>
          <w:sz w:val="28"/>
          <w:szCs w:val="28"/>
          <w:spacing w:val="-1"/>
        </w:rPr>
        <w:t>创伤小、组织解</w:t>
      </w:r>
      <w:r>
        <w:rPr>
          <w:rFonts w:ascii="SimSun" w:hAnsi="SimSun" w:eastAsia="SimSun" w:cs="SimSun"/>
          <w:sz w:val="28"/>
          <w:szCs w:val="28"/>
        </w:rPr>
        <w:t xml:space="preserve"> </w:t>
      </w:r>
      <w:r>
        <w:rPr>
          <w:rFonts w:ascii="SimSun" w:hAnsi="SimSun" w:eastAsia="SimSun" w:cs="SimSun"/>
          <w:sz w:val="28"/>
          <w:szCs w:val="28"/>
          <w:spacing w:val="-3"/>
        </w:rPr>
        <w:t>剖清晰、出血少、术后美观、康复快的优点，</w:t>
      </w:r>
      <w:r>
        <w:rPr>
          <w:rFonts w:ascii="SimSun" w:hAnsi="SimSun" w:eastAsia="SimSun" w:cs="SimSun"/>
          <w:sz w:val="28"/>
          <w:szCs w:val="28"/>
          <w:spacing w:val="-54"/>
        </w:rPr>
        <w:t xml:space="preserve"> </w:t>
      </w:r>
      <w:r>
        <w:rPr>
          <w:rFonts w:ascii="SimSun" w:hAnsi="SimSun" w:eastAsia="SimSun" w:cs="SimSun"/>
          <w:sz w:val="28"/>
          <w:szCs w:val="28"/>
          <w:spacing w:val="-3"/>
        </w:rPr>
        <w:t>目前在外科的各个领域均</w:t>
      </w:r>
      <w:r>
        <w:rPr>
          <w:rFonts w:ascii="SimSun" w:hAnsi="SimSun" w:eastAsia="SimSun" w:cs="SimSun"/>
          <w:sz w:val="28"/>
          <w:szCs w:val="28"/>
        </w:rPr>
        <w:t xml:space="preserve"> </w:t>
      </w:r>
      <w:r>
        <w:rPr>
          <w:rFonts w:ascii="SimSun" w:hAnsi="SimSun" w:eastAsia="SimSun" w:cs="SimSun"/>
          <w:sz w:val="28"/>
          <w:szCs w:val="28"/>
          <w:spacing w:val="-1"/>
        </w:rPr>
        <w:t>广泛的应用</w:t>
      </w:r>
      <w:r>
        <w:rPr>
          <w:rFonts w:ascii="Times New Roman" w:hAnsi="Times New Roman" w:eastAsia="Times New Roman" w:cs="Times New Roman"/>
          <w:sz w:val="18"/>
          <w:szCs w:val="18"/>
          <w:spacing w:val="-1"/>
          <w:position w:val="12"/>
        </w:rPr>
        <w:t>[24]</w:t>
      </w:r>
      <w:r>
        <w:rPr>
          <w:rFonts w:ascii="SimSun" w:hAnsi="SimSun" w:eastAsia="SimSun" w:cs="SimSun"/>
          <w:sz w:val="28"/>
          <w:szCs w:val="28"/>
          <w:spacing w:val="-1"/>
        </w:rPr>
        <w:t>。特别是</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理念提出</w:t>
      </w:r>
      <w:r>
        <w:rPr>
          <w:rFonts w:ascii="SimSun" w:hAnsi="SimSun" w:eastAsia="SimSun" w:cs="SimSun"/>
          <w:sz w:val="28"/>
          <w:szCs w:val="28"/>
          <w:spacing w:val="-2"/>
        </w:rPr>
        <w:t>后，应用腹腔镜对减少患者的应</w:t>
      </w:r>
      <w:r>
        <w:rPr>
          <w:rFonts w:ascii="SimSun" w:hAnsi="SimSun" w:eastAsia="SimSun" w:cs="SimSun"/>
          <w:sz w:val="28"/>
          <w:szCs w:val="28"/>
        </w:rPr>
        <w:t xml:space="preserve"> </w:t>
      </w:r>
      <w:r>
        <w:rPr>
          <w:rFonts w:ascii="SimSun" w:hAnsi="SimSun" w:eastAsia="SimSun" w:cs="SimSun"/>
          <w:sz w:val="28"/>
          <w:szCs w:val="28"/>
        </w:rPr>
        <w:t>激，促进术后恢复起到极大的作用。腹腔镜下胆囊切除</w:t>
      </w:r>
      <w:r>
        <w:rPr>
          <w:rFonts w:ascii="SimSun" w:hAnsi="SimSun" w:eastAsia="SimSun" w:cs="SimSun"/>
          <w:sz w:val="28"/>
          <w:szCs w:val="28"/>
          <w:spacing w:val="-1"/>
        </w:rPr>
        <w:t>术成为治疗老年</w:t>
      </w:r>
      <w:r>
        <w:rPr>
          <w:rFonts w:ascii="SimSun" w:hAnsi="SimSun" w:eastAsia="SimSun" w:cs="SimSun"/>
          <w:sz w:val="28"/>
          <w:szCs w:val="28"/>
        </w:rPr>
        <w:t xml:space="preserve"> </w:t>
      </w:r>
      <w:r>
        <w:rPr>
          <w:rFonts w:ascii="SimSun" w:hAnsi="SimSun" w:eastAsia="SimSun" w:cs="SimSun"/>
          <w:sz w:val="28"/>
          <w:szCs w:val="28"/>
          <w:spacing w:val="1"/>
        </w:rPr>
        <w:t>患者急性胆囊炎的优选策略</w:t>
      </w:r>
      <w:r>
        <w:rPr>
          <w:rFonts w:ascii="Times New Roman" w:hAnsi="Times New Roman" w:eastAsia="Times New Roman" w:cs="Times New Roman"/>
          <w:sz w:val="18"/>
          <w:szCs w:val="18"/>
          <w:spacing w:val="1"/>
          <w:position w:val="11"/>
        </w:rPr>
        <w:t>[25,26]</w:t>
      </w:r>
      <w:r>
        <w:rPr>
          <w:rFonts w:ascii="SimSun" w:hAnsi="SimSun" w:eastAsia="SimSun" w:cs="SimSun"/>
          <w:sz w:val="28"/>
          <w:szCs w:val="28"/>
          <w:spacing w:val="1"/>
        </w:rPr>
        <w:t>。老年患者因为知识水</w:t>
      </w:r>
      <w:r>
        <w:rPr>
          <w:rFonts w:ascii="SimSun" w:hAnsi="SimSun" w:eastAsia="SimSun" w:cs="SimSun"/>
          <w:sz w:val="28"/>
          <w:szCs w:val="28"/>
        </w:rPr>
        <w:t>平、生活方式和 </w:t>
      </w:r>
      <w:r>
        <w:rPr>
          <w:rFonts w:ascii="SimSun" w:hAnsi="SimSun" w:eastAsia="SimSun" w:cs="SimSun"/>
          <w:sz w:val="28"/>
          <w:szCs w:val="28"/>
        </w:rPr>
        <w:t>社会角色转变等因素，比年轻人更容易出现心理和精神问</w:t>
      </w:r>
      <w:r>
        <w:rPr>
          <w:rFonts w:ascii="SimSun" w:hAnsi="SimSun" w:eastAsia="SimSun" w:cs="SimSun"/>
          <w:sz w:val="28"/>
          <w:szCs w:val="28"/>
          <w:spacing w:val="-1"/>
        </w:rPr>
        <w:t>题。老年患者</w:t>
      </w:r>
      <w:r>
        <w:rPr>
          <w:rFonts w:ascii="SimSun" w:hAnsi="SimSun" w:eastAsia="SimSun" w:cs="SimSun"/>
          <w:sz w:val="28"/>
          <w:szCs w:val="28"/>
        </w:rPr>
        <w:t xml:space="preserve"> </w:t>
      </w:r>
      <w:r>
        <w:rPr>
          <w:rFonts w:ascii="SimSun" w:hAnsi="SimSun" w:eastAsia="SimSun" w:cs="SimSun"/>
          <w:sz w:val="28"/>
          <w:szCs w:val="28"/>
          <w:spacing w:val="-9"/>
        </w:rPr>
        <w:t>在围手术期产生焦虑、恐惧等不良情绪，会影响心率、血压等生命体征，</w:t>
      </w:r>
      <w:r>
        <w:rPr>
          <w:rFonts w:ascii="SimSun" w:hAnsi="SimSun" w:eastAsia="SimSun" w:cs="SimSun"/>
          <w:sz w:val="28"/>
          <w:szCs w:val="28"/>
        </w:rPr>
        <w:t xml:space="preserve"> </w:t>
      </w:r>
      <w:r>
        <w:rPr>
          <w:rFonts w:ascii="SimSun" w:hAnsi="SimSun" w:eastAsia="SimSun" w:cs="SimSun"/>
          <w:sz w:val="28"/>
          <w:szCs w:val="28"/>
          <w:spacing w:val="-1"/>
        </w:rPr>
        <w:t>继而对治疗效果和术后恢复产生不良影响</w:t>
      </w:r>
      <w:r>
        <w:rPr>
          <w:rFonts w:ascii="Times New Roman" w:hAnsi="Times New Roman" w:eastAsia="Times New Roman" w:cs="Times New Roman"/>
          <w:sz w:val="18"/>
          <w:szCs w:val="18"/>
          <w:spacing w:val="-1"/>
          <w:position w:val="12"/>
        </w:rPr>
        <w:t>[27]</w:t>
      </w:r>
      <w:r>
        <w:rPr>
          <w:rFonts w:ascii="SimSun" w:hAnsi="SimSun" w:eastAsia="SimSun" w:cs="SimSun"/>
          <w:sz w:val="28"/>
          <w:szCs w:val="28"/>
          <w:spacing w:val="-1"/>
        </w:rPr>
        <w:t>。同时，许多老年患者的器</w:t>
      </w:r>
      <w:r>
        <w:rPr>
          <w:rFonts w:ascii="SimSun" w:hAnsi="SimSun" w:eastAsia="SimSun" w:cs="SimSun"/>
          <w:sz w:val="28"/>
          <w:szCs w:val="28"/>
          <w:spacing w:val="7"/>
        </w:rPr>
        <w:t xml:space="preserve"> </w:t>
      </w:r>
      <w:r>
        <w:rPr>
          <w:rFonts w:ascii="SimSun" w:hAnsi="SimSun" w:eastAsia="SimSun" w:cs="SimSun"/>
          <w:sz w:val="28"/>
          <w:szCs w:val="28"/>
        </w:rPr>
        <w:t>官机能减退，也会合并各种慢性疾病，如高血压、糖尿病</w:t>
      </w:r>
      <w:r>
        <w:rPr>
          <w:rFonts w:ascii="SimSun" w:hAnsi="SimSun" w:eastAsia="SimSun" w:cs="SimSun"/>
          <w:sz w:val="28"/>
          <w:szCs w:val="28"/>
          <w:spacing w:val="-1"/>
        </w:rPr>
        <w:t>、营养不良、</w:t>
      </w:r>
      <w:r>
        <w:rPr>
          <w:rFonts w:ascii="SimSun" w:hAnsi="SimSun" w:eastAsia="SimSun" w:cs="SimSun"/>
          <w:sz w:val="28"/>
          <w:szCs w:val="28"/>
        </w:rPr>
        <w:t xml:space="preserve"> </w:t>
      </w:r>
      <w:r>
        <w:rPr>
          <w:rFonts w:ascii="SimSun" w:hAnsi="SimSun" w:eastAsia="SimSun" w:cs="SimSun"/>
          <w:sz w:val="28"/>
          <w:szCs w:val="28"/>
        </w:rPr>
        <w:t>贫血、心肺功能不全、肾功能不全等。如何保证老年患</w:t>
      </w:r>
      <w:r>
        <w:rPr>
          <w:rFonts w:ascii="SimSun" w:hAnsi="SimSun" w:eastAsia="SimSun" w:cs="SimSun"/>
          <w:sz w:val="28"/>
          <w:szCs w:val="28"/>
          <w:spacing w:val="-1"/>
        </w:rPr>
        <w:t>者在急诊手术围</w:t>
      </w:r>
      <w:r>
        <w:rPr>
          <w:rFonts w:ascii="SimSun" w:hAnsi="SimSun" w:eastAsia="SimSun" w:cs="SimSun"/>
          <w:sz w:val="28"/>
          <w:szCs w:val="28"/>
        </w:rPr>
        <w:t xml:space="preserve"> </w:t>
      </w:r>
      <w:r>
        <w:rPr>
          <w:rFonts w:ascii="SimSun" w:hAnsi="SimSun" w:eastAsia="SimSun" w:cs="SimSun"/>
          <w:sz w:val="28"/>
          <w:szCs w:val="28"/>
          <w:spacing w:val="-1"/>
        </w:rPr>
        <w:t>手术期即安全又快速的康复是一个重要的临床问题</w:t>
      </w:r>
      <w:r>
        <w:rPr>
          <w:rFonts w:ascii="Times New Roman" w:hAnsi="Times New Roman" w:eastAsia="Times New Roman" w:cs="Times New Roman"/>
          <w:sz w:val="18"/>
          <w:szCs w:val="18"/>
          <w:spacing w:val="-1"/>
          <w:position w:val="12"/>
        </w:rPr>
        <w:t>[28]</w:t>
      </w:r>
      <w:r>
        <w:rPr>
          <w:rFonts w:ascii="SimSun" w:hAnsi="SimSun" w:eastAsia="SimSun" w:cs="SimSun"/>
          <w:sz w:val="28"/>
          <w:szCs w:val="28"/>
          <w:spacing w:val="-1"/>
        </w:rPr>
        <w:t>。</w:t>
      </w:r>
    </w:p>
    <w:p>
      <w:pPr>
        <w:ind w:left="1672"/>
        <w:spacing w:line="219" w:lineRule="auto"/>
        <w:rPr>
          <w:rFonts w:ascii="SimSun" w:hAnsi="SimSun" w:eastAsia="SimSun" w:cs="SimSun"/>
          <w:sz w:val="28"/>
          <w:szCs w:val="28"/>
        </w:rPr>
      </w:pP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9"/>
        </w:rPr>
        <w:t xml:space="preserve"> </w:t>
      </w:r>
      <w:r>
        <w:rPr>
          <w:rFonts w:ascii="SimSun" w:hAnsi="SimSun" w:eastAsia="SimSun" w:cs="SimSun"/>
          <w:sz w:val="28"/>
          <w:szCs w:val="28"/>
          <w:spacing w:val="-1"/>
        </w:rPr>
        <w:t>在多个外科领域都制定了相关指南或共识，在肝胆胰外科的</w:t>
      </w:r>
    </w:p>
    <w:p>
      <w:pPr>
        <w:pStyle w:val="BodyText"/>
        <w:spacing w:line="299" w:lineRule="auto"/>
        <w:rPr/>
      </w:pPr>
      <w:r/>
    </w:p>
    <w:p>
      <w:pPr>
        <w:ind w:left="574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15</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7" w:right="189" w:firstLine="3"/>
        <w:spacing w:before="164" w:line="291" w:lineRule="auto"/>
        <w:jc w:val="both"/>
        <w:rPr>
          <w:rFonts w:ascii="SimSun" w:hAnsi="SimSun" w:eastAsia="SimSun" w:cs="SimSun"/>
          <w:sz w:val="28"/>
          <w:szCs w:val="28"/>
        </w:rPr>
      </w:pPr>
      <w:bookmarkStart w:name="bookmark25" w:id="6"/>
      <w:bookmarkEnd w:id="6"/>
      <w:r>
        <w:rPr>
          <w:rFonts w:ascii="SimSun" w:hAnsi="SimSun" w:eastAsia="SimSun" w:cs="SimSun"/>
          <w:sz w:val="28"/>
          <w:szCs w:val="28"/>
          <w:spacing w:val="1"/>
        </w:rPr>
        <w:t>择期手术中也有应用</w:t>
      </w:r>
      <w:r>
        <w:rPr>
          <w:rFonts w:ascii="Times New Roman" w:hAnsi="Times New Roman" w:eastAsia="Times New Roman" w:cs="Times New Roman"/>
          <w:sz w:val="18"/>
          <w:szCs w:val="18"/>
          <w:spacing w:val="1"/>
          <w:position w:val="11"/>
        </w:rPr>
        <w:t>[29,30]</w:t>
      </w:r>
      <w:r>
        <w:rPr>
          <w:rFonts w:ascii="SimSun" w:hAnsi="SimSun" w:eastAsia="SimSun" w:cs="SimSun"/>
          <w:sz w:val="28"/>
          <w:szCs w:val="28"/>
          <w:spacing w:val="1"/>
        </w:rPr>
        <w:t>。但是在急诊手术方</w:t>
      </w:r>
      <w:r>
        <w:rPr>
          <w:rFonts w:ascii="SimSun" w:hAnsi="SimSun" w:eastAsia="SimSun" w:cs="SimSun"/>
          <w:sz w:val="28"/>
          <w:szCs w:val="28"/>
        </w:rPr>
        <w:t>面并无相应指南，且在急 </w:t>
      </w:r>
      <w:r>
        <w:rPr>
          <w:rFonts w:ascii="SimSun" w:hAnsi="SimSun" w:eastAsia="SimSun" w:cs="SimSun"/>
          <w:sz w:val="28"/>
          <w:szCs w:val="28"/>
          <w:spacing w:val="-1"/>
        </w:rPr>
        <w:t>性胆囊炎手术治疗中的应用较为少见</w:t>
      </w:r>
      <w:r>
        <w:rPr>
          <w:rFonts w:ascii="Times New Roman" w:hAnsi="Times New Roman" w:eastAsia="Times New Roman" w:cs="Times New Roman"/>
          <w:sz w:val="18"/>
          <w:szCs w:val="18"/>
          <w:spacing w:val="-1"/>
          <w:position w:val="12"/>
        </w:rPr>
        <w:t>[31]</w:t>
      </w:r>
      <w:r>
        <w:rPr>
          <w:rFonts w:ascii="SimSun" w:hAnsi="SimSun" w:eastAsia="SimSun" w:cs="SimSun"/>
          <w:sz w:val="28"/>
          <w:szCs w:val="28"/>
          <w:spacing w:val="-1"/>
        </w:rPr>
        <w:t>。因此本研究在设置围手术期处</w:t>
      </w:r>
      <w:r>
        <w:rPr>
          <w:rFonts w:ascii="SimSun" w:hAnsi="SimSun" w:eastAsia="SimSun" w:cs="SimSun"/>
          <w:sz w:val="28"/>
          <w:szCs w:val="28"/>
          <w:spacing w:val="7"/>
        </w:rPr>
        <w:t xml:space="preserve"> </w:t>
      </w:r>
      <w:r>
        <w:rPr>
          <w:rFonts w:ascii="SimSun" w:hAnsi="SimSun" w:eastAsia="SimSun" w:cs="SimSun"/>
          <w:sz w:val="28"/>
          <w:szCs w:val="28"/>
        </w:rPr>
        <w:t>理措施时，为与急性胆囊炎手术相适应，做出适当改变</w:t>
      </w:r>
      <w:r>
        <w:rPr>
          <w:rFonts w:ascii="SimSun" w:hAnsi="SimSun" w:eastAsia="SimSun" w:cs="SimSun"/>
          <w:sz w:val="28"/>
          <w:szCs w:val="28"/>
          <w:spacing w:val="-1"/>
        </w:rPr>
        <w:t>。譬如，由于对</w:t>
      </w:r>
      <w:r>
        <w:rPr>
          <w:rFonts w:ascii="SimSun" w:hAnsi="SimSun" w:eastAsia="SimSun" w:cs="SimSun"/>
          <w:sz w:val="28"/>
          <w:szCs w:val="28"/>
        </w:rPr>
        <w:t xml:space="preserve"> </w:t>
      </w:r>
      <w:r>
        <w:rPr>
          <w:rFonts w:ascii="SimSun" w:hAnsi="SimSun" w:eastAsia="SimSun" w:cs="SimSun"/>
          <w:sz w:val="28"/>
          <w:szCs w:val="28"/>
          <w:spacing w:val="-1"/>
        </w:rPr>
        <w:t>老年急性胆囊炎患者施行的</w:t>
      </w:r>
      <w:r>
        <w:rPr>
          <w:rFonts w:ascii="SimSun" w:hAnsi="SimSun" w:eastAsia="SimSun" w:cs="SimSun"/>
          <w:sz w:val="28"/>
          <w:szCs w:val="28"/>
          <w:spacing w:val="-30"/>
        </w:rPr>
        <w:t xml:space="preserve"> </w:t>
      </w:r>
      <w:r>
        <w:rPr>
          <w:rFonts w:ascii="Times New Roman" w:hAnsi="Times New Roman" w:eastAsia="Times New Roman" w:cs="Times New Roman"/>
          <w:sz w:val="28"/>
          <w:szCs w:val="28"/>
          <w:spacing w:val="-1"/>
        </w:rPr>
        <w:t>LC</w:t>
      </w:r>
      <w:r>
        <w:rPr>
          <w:rFonts w:ascii="Times New Roman" w:hAnsi="Times New Roman" w:eastAsia="Times New Roman" w:cs="Times New Roman"/>
          <w:sz w:val="28"/>
          <w:szCs w:val="28"/>
          <w:spacing w:val="45"/>
        </w:rPr>
        <w:t xml:space="preserve"> </w:t>
      </w:r>
      <w:r>
        <w:rPr>
          <w:rFonts w:ascii="SimSun" w:hAnsi="SimSun" w:eastAsia="SimSun" w:cs="SimSun"/>
          <w:sz w:val="28"/>
          <w:szCs w:val="28"/>
          <w:spacing w:val="-1"/>
        </w:rPr>
        <w:t>为急诊手术，部分病例术前准备时间较</w:t>
      </w:r>
      <w:r>
        <w:rPr>
          <w:rFonts w:ascii="SimSun" w:hAnsi="SimSun" w:eastAsia="SimSun" w:cs="SimSun"/>
          <w:sz w:val="28"/>
          <w:szCs w:val="28"/>
        </w:rPr>
        <w:t xml:space="preserve"> </w:t>
      </w:r>
      <w:r>
        <w:rPr>
          <w:rFonts w:ascii="SimSun" w:hAnsi="SimSun" w:eastAsia="SimSun" w:cs="SimSun"/>
          <w:sz w:val="28"/>
          <w:szCs w:val="28"/>
          <w:spacing w:val="-1"/>
        </w:rPr>
        <w:t>短，</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rPr>
        <w:t xml:space="preserve"> </w:t>
      </w:r>
      <w:r>
        <w:rPr>
          <w:rFonts w:ascii="SimSun" w:hAnsi="SimSun" w:eastAsia="SimSun" w:cs="SimSun"/>
          <w:sz w:val="28"/>
          <w:szCs w:val="28"/>
          <w:spacing w:val="-1"/>
        </w:rPr>
        <w:t>理念中的术前缩短禁食禁饮时间并口服碳水化合物、禁烟禁</w:t>
      </w:r>
      <w:r>
        <w:rPr>
          <w:rFonts w:ascii="SimSun" w:hAnsi="SimSun" w:eastAsia="SimSun" w:cs="SimSun"/>
          <w:sz w:val="28"/>
          <w:szCs w:val="28"/>
        </w:rPr>
        <w:t xml:space="preserve"> </w:t>
      </w:r>
      <w:r>
        <w:rPr>
          <w:rFonts w:ascii="SimSun" w:hAnsi="SimSun" w:eastAsia="SimSun" w:cs="SimSun"/>
          <w:sz w:val="28"/>
          <w:szCs w:val="28"/>
        </w:rPr>
        <w:t>酒、术前预防性应用镇痛类药物、术前营养筛查与营养</w:t>
      </w:r>
      <w:r>
        <w:rPr>
          <w:rFonts w:ascii="SimSun" w:hAnsi="SimSun" w:eastAsia="SimSun" w:cs="SimSun"/>
          <w:sz w:val="28"/>
          <w:szCs w:val="28"/>
          <w:spacing w:val="-1"/>
        </w:rPr>
        <w:t>支持等措施未执</w:t>
      </w:r>
      <w:r>
        <w:rPr>
          <w:rFonts w:ascii="SimSun" w:hAnsi="SimSun" w:eastAsia="SimSun" w:cs="SimSun"/>
          <w:sz w:val="28"/>
          <w:szCs w:val="28"/>
        </w:rPr>
        <w:t xml:space="preserve"> </w:t>
      </w:r>
      <w:r>
        <w:rPr>
          <w:rFonts w:ascii="SimSun" w:hAnsi="SimSun" w:eastAsia="SimSun" w:cs="SimSun"/>
          <w:sz w:val="28"/>
          <w:szCs w:val="28"/>
          <w:spacing w:val="-1"/>
        </w:rPr>
        <w:t>行；</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rPr>
        <w:t xml:space="preserve"> </w:t>
      </w:r>
      <w:r>
        <w:rPr>
          <w:rFonts w:ascii="SimSun" w:hAnsi="SimSun" w:eastAsia="SimSun" w:cs="SimSun"/>
          <w:sz w:val="28"/>
          <w:szCs w:val="28"/>
          <w:spacing w:val="-1"/>
        </w:rPr>
        <w:t>理念提倡术中尽量不放置腹腔引流管，但是本研究中胆囊炎</w:t>
      </w:r>
      <w:r>
        <w:rPr>
          <w:rFonts w:ascii="SimSun" w:hAnsi="SimSun" w:eastAsia="SimSun" w:cs="SimSun"/>
          <w:sz w:val="28"/>
          <w:szCs w:val="28"/>
        </w:rPr>
        <w:t xml:space="preserve"> </w:t>
      </w:r>
      <w:r>
        <w:rPr>
          <w:rFonts w:ascii="SimSun" w:hAnsi="SimSun" w:eastAsia="SimSun" w:cs="SimSun"/>
          <w:sz w:val="28"/>
          <w:szCs w:val="28"/>
          <w:spacing w:val="-1"/>
        </w:rPr>
        <w:t>处于急性发作期，炎性渗出较重，两组均留置了腹腔引流管，</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组</w:t>
      </w:r>
      <w:r>
        <w:rPr>
          <w:rFonts w:ascii="SimSun" w:hAnsi="SimSun" w:eastAsia="SimSun" w:cs="SimSun"/>
          <w:sz w:val="28"/>
          <w:szCs w:val="28"/>
        </w:rPr>
        <w:t xml:space="preserve"> </w:t>
      </w:r>
      <w:r>
        <w:rPr>
          <w:rFonts w:ascii="SimSun" w:hAnsi="SimSun" w:eastAsia="SimSun" w:cs="SimSun"/>
          <w:sz w:val="28"/>
          <w:szCs w:val="28"/>
          <w:spacing w:val="-3"/>
        </w:rPr>
        <w:t>视引流液胆红素情况尽早拔除。</w:t>
      </w:r>
    </w:p>
    <w:p>
      <w:pPr>
        <w:ind w:left="1116" w:right="92" w:firstLine="562"/>
        <w:spacing w:before="9" w:line="289" w:lineRule="auto"/>
        <w:rPr>
          <w:rFonts w:ascii="SimSun" w:hAnsi="SimSun" w:eastAsia="SimSun" w:cs="SimSun"/>
          <w:sz w:val="28"/>
          <w:szCs w:val="28"/>
        </w:rPr>
      </w:pPr>
      <w:r>
        <w:rPr>
          <w:rFonts w:ascii="SimSun" w:hAnsi="SimSun" w:eastAsia="SimSun" w:cs="SimSun"/>
          <w:sz w:val="28"/>
          <w:szCs w:val="28"/>
          <w:spacing w:val="-1"/>
        </w:rPr>
        <w:t>本研究中，</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2"/>
        </w:rPr>
        <w:t xml:space="preserve"> </w:t>
      </w:r>
      <w:r>
        <w:rPr>
          <w:rFonts w:ascii="SimSun" w:hAnsi="SimSun" w:eastAsia="SimSun" w:cs="SimSun"/>
          <w:sz w:val="28"/>
          <w:szCs w:val="28"/>
          <w:spacing w:val="-1"/>
        </w:rPr>
        <w:t>组术后首次下床活动时间、首次进普食时间、肛</w:t>
      </w:r>
      <w:r>
        <w:rPr>
          <w:rFonts w:ascii="SimSun" w:hAnsi="SimSun" w:eastAsia="SimSun" w:cs="SimSun"/>
          <w:sz w:val="28"/>
          <w:szCs w:val="28"/>
        </w:rPr>
        <w:t xml:space="preserve"> </w:t>
      </w:r>
      <w:r>
        <w:rPr>
          <w:rFonts w:ascii="SimSun" w:hAnsi="SimSun" w:eastAsia="SimSun" w:cs="SimSun"/>
          <w:sz w:val="28"/>
          <w:szCs w:val="28"/>
          <w:spacing w:val="-1"/>
        </w:rPr>
        <w:t>门排气时间更早。</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9"/>
        </w:rPr>
        <w:t xml:space="preserve"> </w:t>
      </w:r>
      <w:r>
        <w:rPr>
          <w:rFonts w:ascii="SimSun" w:hAnsi="SimSun" w:eastAsia="SimSun" w:cs="SimSun"/>
          <w:sz w:val="28"/>
          <w:szCs w:val="28"/>
          <w:spacing w:val="-1"/>
        </w:rPr>
        <w:t>组患者术后咀嚼口香糖，作为假饲行为，刺激</w:t>
      </w:r>
      <w:r>
        <w:rPr>
          <w:rFonts w:ascii="SimSun" w:hAnsi="SimSun" w:eastAsia="SimSun" w:cs="SimSun"/>
          <w:sz w:val="28"/>
          <w:szCs w:val="28"/>
        </w:rPr>
        <w:t xml:space="preserve"> </w:t>
      </w:r>
      <w:r>
        <w:rPr>
          <w:rFonts w:ascii="SimSun" w:hAnsi="SimSun" w:eastAsia="SimSun" w:cs="SimSun"/>
          <w:sz w:val="28"/>
          <w:szCs w:val="28"/>
          <w:spacing w:val="-9"/>
        </w:rPr>
        <w:t>口腔内各种感受器，反射性引起胃肠道、胰腺、肝和胆囊的活动增强</w:t>
      </w:r>
      <w:r>
        <w:rPr>
          <w:rFonts w:ascii="Times New Roman" w:hAnsi="Times New Roman" w:eastAsia="Times New Roman" w:cs="Times New Roman"/>
          <w:sz w:val="18"/>
          <w:szCs w:val="18"/>
          <w:spacing w:val="-9"/>
          <w:position w:val="12"/>
        </w:rPr>
        <w:t>[32] </w:t>
      </w:r>
      <w:r>
        <w:rPr>
          <w:rFonts w:ascii="SimSun" w:hAnsi="SimSun" w:eastAsia="SimSun" w:cs="SimSun"/>
          <w:sz w:val="28"/>
          <w:szCs w:val="28"/>
          <w:spacing w:val="-9"/>
        </w:rPr>
        <w:t>。</w:t>
      </w:r>
      <w:r>
        <w:rPr>
          <w:rFonts w:ascii="SimSun" w:hAnsi="SimSun" w:eastAsia="SimSun" w:cs="SimSun"/>
          <w:sz w:val="28"/>
          <w:szCs w:val="28"/>
          <w:spacing w:val="14"/>
        </w:rPr>
        <w:t xml:space="preserve"> </w:t>
      </w:r>
      <w:r>
        <w:rPr>
          <w:rFonts w:ascii="SimSun" w:hAnsi="SimSun" w:eastAsia="SimSun" w:cs="SimSun"/>
          <w:sz w:val="28"/>
          <w:szCs w:val="28"/>
        </w:rPr>
        <w:t>研究表明，术后早期经口进食正常食物或营养液，不增加</w:t>
      </w:r>
      <w:r>
        <w:rPr>
          <w:rFonts w:ascii="SimSun" w:hAnsi="SimSun" w:eastAsia="SimSun" w:cs="SimSun"/>
          <w:sz w:val="28"/>
          <w:szCs w:val="28"/>
          <w:spacing w:val="-1"/>
        </w:rPr>
        <w:t>患者的术后再</w:t>
      </w:r>
      <w:r>
        <w:rPr>
          <w:rFonts w:ascii="SimSun" w:hAnsi="SimSun" w:eastAsia="SimSun" w:cs="SimSun"/>
          <w:sz w:val="28"/>
          <w:szCs w:val="28"/>
        </w:rPr>
        <w:t xml:space="preserve"> </w:t>
      </w:r>
      <w:r>
        <w:rPr>
          <w:rFonts w:ascii="SimSun" w:hAnsi="SimSun" w:eastAsia="SimSun" w:cs="SimSun"/>
          <w:sz w:val="28"/>
          <w:szCs w:val="28"/>
          <w:spacing w:val="-2"/>
        </w:rPr>
        <w:t>次手术率、并发症发生率和死亡率</w:t>
      </w:r>
      <w:r>
        <w:rPr>
          <w:rFonts w:ascii="Times New Roman" w:hAnsi="Times New Roman" w:eastAsia="Times New Roman" w:cs="Times New Roman"/>
          <w:sz w:val="18"/>
          <w:szCs w:val="18"/>
          <w:spacing w:val="-2"/>
          <w:position w:val="12"/>
        </w:rPr>
        <w:t>[33]</w:t>
      </w:r>
      <w:r>
        <w:rPr>
          <w:rFonts w:ascii="SimSun" w:hAnsi="SimSun" w:eastAsia="SimSun" w:cs="SimSun"/>
          <w:sz w:val="28"/>
          <w:szCs w:val="28"/>
          <w:spacing w:val="-2"/>
        </w:rPr>
        <w:t>。且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组采</w:t>
      </w:r>
      <w:r>
        <w:rPr>
          <w:rFonts w:ascii="SimSun" w:hAnsi="SimSun" w:eastAsia="SimSun" w:cs="SimSun"/>
          <w:sz w:val="28"/>
          <w:szCs w:val="28"/>
          <w:spacing w:val="-3"/>
        </w:rPr>
        <w:t>取联合用药预防、</w:t>
      </w:r>
      <w:r>
        <w:rPr>
          <w:rFonts w:ascii="SimSun" w:hAnsi="SimSun" w:eastAsia="SimSun" w:cs="SimSun"/>
          <w:sz w:val="28"/>
          <w:szCs w:val="28"/>
        </w:rPr>
        <w:t xml:space="preserve"> </w:t>
      </w:r>
      <w:r>
        <w:rPr>
          <w:rFonts w:ascii="SimSun" w:hAnsi="SimSun" w:eastAsia="SimSun" w:cs="SimSun"/>
          <w:sz w:val="28"/>
          <w:szCs w:val="28"/>
        </w:rPr>
        <w:t>抑制术后恶心呕吐，可以有效避免因呕吐导致的误吸、坠</w:t>
      </w:r>
      <w:r>
        <w:rPr>
          <w:rFonts w:ascii="SimSun" w:hAnsi="SimSun" w:eastAsia="SimSun" w:cs="SimSun"/>
          <w:sz w:val="28"/>
          <w:szCs w:val="28"/>
          <w:spacing w:val="-1"/>
        </w:rPr>
        <w:t>积性肺炎，减</w:t>
      </w:r>
      <w:r>
        <w:rPr>
          <w:rFonts w:ascii="SimSun" w:hAnsi="SimSun" w:eastAsia="SimSun" w:cs="SimSun"/>
          <w:sz w:val="28"/>
          <w:szCs w:val="28"/>
        </w:rPr>
        <w:t xml:space="preserve"> </w:t>
      </w:r>
      <w:r>
        <w:rPr>
          <w:rFonts w:ascii="SimSun" w:hAnsi="SimSun" w:eastAsia="SimSun" w:cs="SimSun"/>
          <w:sz w:val="28"/>
          <w:szCs w:val="28"/>
          <w:spacing w:val="-1"/>
        </w:rPr>
        <w:t>少患者术后的不适感。因此对</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组患者，我们鼓励其在麻醉完全苏</w:t>
      </w:r>
      <w:r>
        <w:rPr>
          <w:rFonts w:ascii="SimSun" w:hAnsi="SimSun" w:eastAsia="SimSun" w:cs="SimSun"/>
          <w:sz w:val="28"/>
          <w:szCs w:val="28"/>
        </w:rPr>
        <w:t xml:space="preserve"> </w:t>
      </w:r>
      <w:r>
        <w:rPr>
          <w:rFonts w:ascii="SimSun" w:hAnsi="SimSun" w:eastAsia="SimSun" w:cs="SimSun"/>
          <w:sz w:val="28"/>
          <w:szCs w:val="28"/>
        </w:rPr>
        <w:t>醒后即可饮水，如无腹胀，不需要等到排气，早期经口进</w:t>
      </w:r>
      <w:r>
        <w:rPr>
          <w:rFonts w:ascii="SimSun" w:hAnsi="SimSun" w:eastAsia="SimSun" w:cs="SimSun"/>
          <w:sz w:val="28"/>
          <w:szCs w:val="28"/>
          <w:spacing w:val="-1"/>
        </w:rPr>
        <w:t>食，缓慢从流</w:t>
      </w:r>
      <w:r>
        <w:rPr>
          <w:rFonts w:ascii="SimSun" w:hAnsi="SimSun" w:eastAsia="SimSun" w:cs="SimSun"/>
          <w:sz w:val="28"/>
          <w:szCs w:val="28"/>
        </w:rPr>
        <w:t xml:space="preserve"> </w:t>
      </w:r>
      <w:r>
        <w:rPr>
          <w:rFonts w:ascii="SimSun" w:hAnsi="SimSun" w:eastAsia="SimSun" w:cs="SimSun"/>
          <w:sz w:val="28"/>
          <w:szCs w:val="28"/>
        </w:rPr>
        <w:t>食过度至半流食、软食直至正常饮食。术后早期进食可有</w:t>
      </w:r>
      <w:r>
        <w:rPr>
          <w:rFonts w:ascii="SimSun" w:hAnsi="SimSun" w:eastAsia="SimSun" w:cs="SimSun"/>
          <w:sz w:val="28"/>
          <w:szCs w:val="28"/>
          <w:spacing w:val="-1"/>
        </w:rPr>
        <w:t>效的减少静脉</w:t>
      </w:r>
      <w:r>
        <w:rPr>
          <w:rFonts w:ascii="SimSun" w:hAnsi="SimSun" w:eastAsia="SimSun" w:cs="SimSun"/>
          <w:sz w:val="28"/>
          <w:szCs w:val="28"/>
        </w:rPr>
        <w:t xml:space="preserve"> </w:t>
      </w:r>
      <w:r>
        <w:rPr>
          <w:rFonts w:ascii="SimSun" w:hAnsi="SimSun" w:eastAsia="SimSun" w:cs="SimSun"/>
          <w:sz w:val="28"/>
          <w:szCs w:val="28"/>
        </w:rPr>
        <w:t>液体的补充，避免增加心脏的负荷，有利于早期下床活动</w:t>
      </w:r>
      <w:r>
        <w:rPr>
          <w:rFonts w:ascii="SimSun" w:hAnsi="SimSun" w:eastAsia="SimSun" w:cs="SimSun"/>
          <w:sz w:val="28"/>
          <w:szCs w:val="28"/>
          <w:spacing w:val="-1"/>
        </w:rPr>
        <w:t>。术后早期下</w:t>
      </w:r>
      <w:r>
        <w:rPr>
          <w:rFonts w:ascii="SimSun" w:hAnsi="SimSun" w:eastAsia="SimSun" w:cs="SimSun"/>
          <w:sz w:val="28"/>
          <w:szCs w:val="28"/>
        </w:rPr>
        <w:t xml:space="preserve"> </w:t>
      </w:r>
      <w:r>
        <w:rPr>
          <w:rFonts w:ascii="SimSun" w:hAnsi="SimSun" w:eastAsia="SimSun" w:cs="SimSun"/>
          <w:sz w:val="28"/>
          <w:szCs w:val="28"/>
        </w:rPr>
        <w:t>床活动，又可避免由于长期卧床而引起的肺部感染和下肢</w:t>
      </w:r>
      <w:r>
        <w:rPr>
          <w:rFonts w:ascii="SimSun" w:hAnsi="SimSun" w:eastAsia="SimSun" w:cs="SimSun"/>
          <w:sz w:val="28"/>
          <w:szCs w:val="28"/>
          <w:spacing w:val="-1"/>
        </w:rPr>
        <w:t>静脉血栓形成</w:t>
      </w:r>
      <w:r>
        <w:rPr>
          <w:rFonts w:ascii="SimSun" w:hAnsi="SimSun" w:eastAsia="SimSun" w:cs="SimSun"/>
          <w:sz w:val="28"/>
          <w:szCs w:val="28"/>
        </w:rPr>
        <w:t xml:space="preserve"> </w:t>
      </w:r>
      <w:r>
        <w:rPr>
          <w:rFonts w:ascii="SimSun" w:hAnsi="SimSun" w:eastAsia="SimSun" w:cs="SimSun"/>
          <w:sz w:val="28"/>
          <w:szCs w:val="28"/>
          <w:spacing w:val="-9"/>
        </w:rPr>
        <w:t>的风险。</w:t>
      </w:r>
    </w:p>
    <w:p>
      <w:pPr>
        <w:ind w:left="1118" w:right="187" w:firstLine="554"/>
        <w:spacing w:before="10" w:line="288" w:lineRule="auto"/>
        <w:jc w:val="both"/>
        <w:rPr>
          <w:rFonts w:ascii="SimSun" w:hAnsi="SimSun" w:eastAsia="SimSun" w:cs="SimSun"/>
          <w:sz w:val="28"/>
          <w:szCs w:val="28"/>
        </w:rPr>
      </w:pPr>
      <w:r>
        <w:rPr>
          <w:rFonts w:ascii="Times New Roman" w:hAnsi="Times New Roman" w:eastAsia="Times New Roman" w:cs="Times New Roman"/>
          <w:sz w:val="28"/>
          <w:szCs w:val="28"/>
          <w:spacing w:val="-3"/>
        </w:rPr>
        <w:t>ERAS </w:t>
      </w:r>
      <w:r>
        <w:rPr>
          <w:rFonts w:ascii="SimSun" w:hAnsi="SimSun" w:eastAsia="SimSun" w:cs="SimSun"/>
          <w:sz w:val="28"/>
          <w:szCs w:val="28"/>
          <w:spacing w:val="-3"/>
        </w:rPr>
        <w:t>组与传统组相比，术后</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3"/>
        </w:rPr>
        <w:t>VAS </w:t>
      </w:r>
      <w:r>
        <w:rPr>
          <w:rFonts w:ascii="SimSun" w:hAnsi="SimSun" w:eastAsia="SimSun" w:cs="SimSun"/>
          <w:sz w:val="28"/>
          <w:szCs w:val="28"/>
          <w:spacing w:val="-3"/>
        </w:rPr>
        <w:t>评分较低，疼痛感受减轻。良好</w:t>
      </w:r>
      <w:r>
        <w:rPr>
          <w:rFonts w:ascii="SimSun" w:hAnsi="SimSun" w:eastAsia="SimSun" w:cs="SimSun"/>
          <w:sz w:val="28"/>
          <w:szCs w:val="28"/>
        </w:rPr>
        <w:t xml:space="preserve"> </w:t>
      </w:r>
      <w:r>
        <w:rPr>
          <w:rFonts w:ascii="SimSun" w:hAnsi="SimSun" w:eastAsia="SimSun" w:cs="SimSun"/>
          <w:sz w:val="28"/>
          <w:szCs w:val="28"/>
        </w:rPr>
        <w:t>充分的术前宣教，可以使患者对疾病的诊断、手术方</w:t>
      </w:r>
      <w:r>
        <w:rPr>
          <w:rFonts w:ascii="SimSun" w:hAnsi="SimSun" w:eastAsia="SimSun" w:cs="SimSun"/>
          <w:sz w:val="28"/>
          <w:szCs w:val="28"/>
          <w:spacing w:val="-1"/>
        </w:rPr>
        <w:t>式、围手术期处理</w:t>
      </w:r>
      <w:r>
        <w:rPr>
          <w:rFonts w:ascii="SimSun" w:hAnsi="SimSun" w:eastAsia="SimSun" w:cs="SimSun"/>
          <w:sz w:val="28"/>
          <w:szCs w:val="28"/>
        </w:rPr>
        <w:t xml:space="preserve"> </w:t>
      </w:r>
      <w:r>
        <w:rPr>
          <w:rFonts w:ascii="SimSun" w:hAnsi="SimSun" w:eastAsia="SimSun" w:cs="SimSun"/>
          <w:sz w:val="28"/>
          <w:szCs w:val="28"/>
        </w:rPr>
        <w:t>和预后有基本的了解，以缓解术前紧张，减少心理应</w:t>
      </w:r>
      <w:r>
        <w:rPr>
          <w:rFonts w:ascii="SimSun" w:hAnsi="SimSun" w:eastAsia="SimSun" w:cs="SimSun"/>
          <w:sz w:val="28"/>
          <w:szCs w:val="28"/>
          <w:spacing w:val="-1"/>
        </w:rPr>
        <w:t>激，为术后恢复做</w:t>
      </w:r>
      <w:r>
        <w:rPr>
          <w:rFonts w:ascii="SimSun" w:hAnsi="SimSun" w:eastAsia="SimSun" w:cs="SimSun"/>
          <w:sz w:val="28"/>
          <w:szCs w:val="28"/>
        </w:rPr>
        <w:t xml:space="preserve"> </w:t>
      </w:r>
      <w:r>
        <w:rPr>
          <w:rFonts w:ascii="SimSun" w:hAnsi="SimSun" w:eastAsia="SimSun" w:cs="SimSun"/>
          <w:sz w:val="28"/>
          <w:szCs w:val="28"/>
          <w:spacing w:val="-1"/>
        </w:rPr>
        <w:t>心理准备。</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rPr>
        <w:t xml:space="preserve"> </w:t>
      </w:r>
      <w:r>
        <w:rPr>
          <w:rFonts w:ascii="SimSun" w:hAnsi="SimSun" w:eastAsia="SimSun" w:cs="SimSun"/>
          <w:sz w:val="28"/>
          <w:szCs w:val="28"/>
          <w:spacing w:val="-1"/>
        </w:rPr>
        <w:t>理念中的术后疼痛管理采用多模式镇痛，即阿片类药</w:t>
      </w:r>
      <w:r>
        <w:rPr>
          <w:rFonts w:ascii="SimSun" w:hAnsi="SimSun" w:eastAsia="SimSun" w:cs="SimSun"/>
          <w:sz w:val="28"/>
          <w:szCs w:val="28"/>
        </w:rPr>
        <w:t xml:space="preserve"> </w:t>
      </w:r>
      <w:r>
        <w:rPr>
          <w:rFonts w:ascii="SimSun" w:hAnsi="SimSun" w:eastAsia="SimSun" w:cs="SimSun"/>
          <w:sz w:val="28"/>
          <w:szCs w:val="28"/>
          <w:spacing w:val="-4"/>
        </w:rPr>
        <w:t>物、非甾体类药物（</w:t>
      </w:r>
      <w:r>
        <w:rPr>
          <w:rFonts w:ascii="Times New Roman" w:hAnsi="Times New Roman" w:eastAsia="Times New Roman" w:cs="Times New Roman"/>
          <w:sz w:val="28"/>
          <w:szCs w:val="28"/>
          <w:spacing w:val="-4"/>
        </w:rPr>
        <w:t>NSAIDs</w:t>
      </w:r>
      <w:r>
        <w:rPr>
          <w:rFonts w:ascii="SimSun" w:hAnsi="SimSun" w:eastAsia="SimSun" w:cs="SimSun"/>
          <w:sz w:val="28"/>
          <w:szCs w:val="28"/>
          <w:spacing w:val="-4"/>
        </w:rPr>
        <w:t>）、切口局部浸润麻醉、椎管内镇痛、神经</w:t>
      </w:r>
      <w:r>
        <w:rPr>
          <w:rFonts w:ascii="SimSun" w:hAnsi="SimSun" w:eastAsia="SimSun" w:cs="SimSun"/>
          <w:sz w:val="28"/>
          <w:szCs w:val="28"/>
          <w:spacing w:val="5"/>
        </w:rPr>
        <w:t xml:space="preserve"> </w:t>
      </w:r>
      <w:r>
        <w:rPr>
          <w:rFonts w:ascii="SimSun" w:hAnsi="SimSun" w:eastAsia="SimSun" w:cs="SimSun"/>
          <w:sz w:val="28"/>
          <w:szCs w:val="28"/>
          <w:spacing w:val="-1"/>
        </w:rPr>
        <w:t>阻滞等联合应用</w:t>
      </w:r>
      <w:r>
        <w:rPr>
          <w:rFonts w:ascii="Times New Roman" w:hAnsi="Times New Roman" w:eastAsia="Times New Roman" w:cs="Times New Roman"/>
          <w:sz w:val="18"/>
          <w:szCs w:val="18"/>
          <w:spacing w:val="-1"/>
          <w:position w:val="12"/>
        </w:rPr>
        <w:t>[10]</w:t>
      </w:r>
      <w:r>
        <w:rPr>
          <w:rFonts w:ascii="SimSun" w:hAnsi="SimSun" w:eastAsia="SimSun" w:cs="SimSun"/>
          <w:sz w:val="28"/>
          <w:szCs w:val="28"/>
          <w:spacing w:val="-1"/>
        </w:rPr>
        <w:t>。本研究采取切口局部浸润麻醉</w:t>
      </w:r>
      <w:r>
        <w:rPr>
          <w:rFonts w:ascii="Times New Roman" w:hAnsi="Times New Roman" w:eastAsia="Times New Roman" w:cs="Times New Roman"/>
          <w:sz w:val="28"/>
          <w:szCs w:val="28"/>
          <w:spacing w:val="-1"/>
        </w:rPr>
        <w:t>+</w:t>
      </w:r>
      <w:r>
        <w:rPr>
          <w:rFonts w:ascii="SimSun" w:hAnsi="SimSun" w:eastAsia="SimSun" w:cs="SimSun"/>
          <w:sz w:val="28"/>
          <w:szCs w:val="28"/>
          <w:spacing w:val="-1"/>
        </w:rPr>
        <w:t>口服 </w:t>
      </w:r>
      <w:r>
        <w:rPr>
          <w:rFonts w:ascii="Times New Roman" w:hAnsi="Times New Roman" w:eastAsia="Times New Roman" w:cs="Times New Roman"/>
          <w:sz w:val="28"/>
          <w:szCs w:val="28"/>
          <w:spacing w:val="-1"/>
        </w:rPr>
        <w:t>NSAIDs  </w:t>
      </w:r>
      <w:r>
        <w:rPr>
          <w:rFonts w:ascii="SimSun" w:hAnsi="SimSun" w:eastAsia="SimSun" w:cs="SimSun"/>
          <w:sz w:val="28"/>
          <w:szCs w:val="28"/>
          <w:spacing w:val="-1"/>
        </w:rPr>
        <w:t>的方</w:t>
      </w:r>
      <w:r>
        <w:rPr>
          <w:rFonts w:ascii="SimSun" w:hAnsi="SimSun" w:eastAsia="SimSun" w:cs="SimSun"/>
          <w:sz w:val="28"/>
          <w:szCs w:val="28"/>
          <w:spacing w:val="11"/>
        </w:rPr>
        <w:t xml:space="preserve"> </w:t>
      </w:r>
      <w:r>
        <w:rPr>
          <w:rFonts w:ascii="SimSun" w:hAnsi="SimSun" w:eastAsia="SimSun" w:cs="SimSun"/>
          <w:sz w:val="28"/>
          <w:szCs w:val="28"/>
        </w:rPr>
        <w:t>案，可有效缓解术后疼痛，同时避免强阿片类药物的</w:t>
      </w:r>
      <w:r>
        <w:rPr>
          <w:rFonts w:ascii="SimSun" w:hAnsi="SimSun" w:eastAsia="SimSun" w:cs="SimSun"/>
          <w:sz w:val="28"/>
          <w:szCs w:val="28"/>
          <w:spacing w:val="-1"/>
        </w:rPr>
        <w:t>抑制胃肠蠕动、恶</w:t>
      </w:r>
      <w:r>
        <w:rPr>
          <w:rFonts w:ascii="SimSun" w:hAnsi="SimSun" w:eastAsia="SimSun" w:cs="SimSun"/>
          <w:sz w:val="28"/>
          <w:szCs w:val="28"/>
        </w:rPr>
        <w:t xml:space="preserve"> </w:t>
      </w:r>
      <w:r>
        <w:rPr>
          <w:rFonts w:ascii="SimSun" w:hAnsi="SimSun" w:eastAsia="SimSun" w:cs="SimSun"/>
          <w:sz w:val="28"/>
          <w:szCs w:val="28"/>
          <w:spacing w:val="-5"/>
        </w:rPr>
        <w:t>心呕吐等不良反应。因此，患者术后</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5"/>
        </w:rPr>
        <w:t>VAS </w:t>
      </w:r>
      <w:r>
        <w:rPr>
          <w:rFonts w:ascii="SimSun" w:hAnsi="SimSun" w:eastAsia="SimSun" w:cs="SimSun"/>
          <w:sz w:val="28"/>
          <w:szCs w:val="28"/>
          <w:spacing w:val="-5"/>
        </w:rPr>
        <w:t>评分低于传统组，术后疼痛及</w:t>
      </w:r>
      <w:r>
        <w:rPr>
          <w:rFonts w:ascii="SimSun" w:hAnsi="SimSun" w:eastAsia="SimSun" w:cs="SimSun"/>
          <w:sz w:val="28"/>
          <w:szCs w:val="28"/>
        </w:rPr>
        <w:t xml:space="preserve"> </w:t>
      </w:r>
      <w:r>
        <w:rPr>
          <w:rFonts w:ascii="SimSun" w:hAnsi="SimSun" w:eastAsia="SimSun" w:cs="SimSun"/>
          <w:sz w:val="28"/>
          <w:szCs w:val="28"/>
          <w:spacing w:val="-4"/>
        </w:rPr>
        <w:t>恶心呕吐等不适感更轻。</w:t>
      </w:r>
    </w:p>
    <w:p>
      <w:pPr>
        <w:ind w:left="1671"/>
        <w:spacing w:before="1" w:line="217" w:lineRule="auto"/>
        <w:rPr>
          <w:rFonts w:ascii="SimSun" w:hAnsi="SimSun" w:eastAsia="SimSun" w:cs="SimSun"/>
          <w:sz w:val="28"/>
          <w:szCs w:val="28"/>
        </w:rPr>
      </w:pPr>
      <w:r>
        <w:rPr>
          <w:rFonts w:ascii="Times New Roman" w:hAnsi="Times New Roman" w:eastAsia="Times New Roman" w:cs="Times New Roman"/>
          <w:sz w:val="28"/>
          <w:szCs w:val="28"/>
          <w:spacing w:val="-5"/>
        </w:rPr>
        <w:t>Kamarajah</w:t>
      </w:r>
      <w:r>
        <w:rPr>
          <w:rFonts w:ascii="Times New Roman" w:hAnsi="Times New Roman" w:eastAsia="Times New Roman" w:cs="Times New Roman"/>
          <w:sz w:val="28"/>
          <w:szCs w:val="28"/>
          <w:spacing w:val="25"/>
        </w:rPr>
        <w:t xml:space="preserve"> </w:t>
      </w:r>
      <w:r>
        <w:rPr>
          <w:rFonts w:ascii="SimSun" w:hAnsi="SimSun" w:eastAsia="SimSun" w:cs="SimSun"/>
          <w:sz w:val="28"/>
          <w:szCs w:val="28"/>
          <w:spacing w:val="-5"/>
        </w:rPr>
        <w:t>的</w:t>
      </w:r>
      <w:r>
        <w:rPr>
          <w:rFonts w:ascii="SimSun" w:hAnsi="SimSun" w:eastAsia="SimSun" w:cs="SimSun"/>
          <w:sz w:val="28"/>
          <w:szCs w:val="28"/>
          <w:spacing w:val="-80"/>
        </w:rPr>
        <w:t xml:space="preserve"> </w:t>
      </w:r>
      <w:r>
        <w:rPr>
          <w:rFonts w:ascii="Times New Roman" w:hAnsi="Times New Roman" w:eastAsia="Times New Roman" w:cs="Times New Roman"/>
          <w:sz w:val="28"/>
          <w:szCs w:val="28"/>
          <w:spacing w:val="-5"/>
        </w:rPr>
        <w:t>meta </w:t>
      </w:r>
      <w:r>
        <w:rPr>
          <w:rFonts w:ascii="SimSun" w:hAnsi="SimSun" w:eastAsia="SimSun" w:cs="SimSun"/>
          <w:sz w:val="28"/>
          <w:szCs w:val="28"/>
          <w:spacing w:val="-5"/>
        </w:rPr>
        <w:t>分析发现，高龄是主要并发症增加的相关因素</w:t>
      </w:r>
      <w:r>
        <w:rPr>
          <w:rFonts w:ascii="Times New Roman" w:hAnsi="Times New Roman" w:eastAsia="Times New Roman" w:cs="Times New Roman"/>
          <w:sz w:val="18"/>
          <w:szCs w:val="18"/>
          <w:spacing w:val="-5"/>
          <w:position w:val="12"/>
        </w:rPr>
        <w:t>[33]</w:t>
      </w:r>
      <w:r>
        <w:rPr>
          <w:rFonts w:ascii="SimSun" w:hAnsi="SimSun" w:eastAsia="SimSun" w:cs="SimSun"/>
          <w:sz w:val="28"/>
          <w:szCs w:val="28"/>
          <w:spacing w:val="-5"/>
        </w:rPr>
        <w:t>。</w:t>
      </w:r>
    </w:p>
    <w:p>
      <w:pPr>
        <w:pStyle w:val="BodyText"/>
        <w:spacing w:line="309" w:lineRule="auto"/>
        <w:rPr/>
      </w:pPr>
      <w:r/>
    </w:p>
    <w:p>
      <w:pPr>
        <w:ind w:left="5740"/>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16</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2" w:right="188" w:firstLine="5"/>
        <w:spacing w:before="168" w:line="288" w:lineRule="auto"/>
        <w:rPr>
          <w:rFonts w:ascii="SimSun" w:hAnsi="SimSun" w:eastAsia="SimSun" w:cs="SimSun"/>
          <w:sz w:val="28"/>
          <w:szCs w:val="28"/>
        </w:rPr>
      </w:pPr>
      <w:r>
        <w:rPr>
          <w:rFonts w:ascii="SimSun" w:hAnsi="SimSun" w:eastAsia="SimSun" w:cs="SimSun"/>
          <w:sz w:val="28"/>
          <w:szCs w:val="28"/>
          <w:spacing w:val="-2"/>
        </w:rPr>
        <w:t>在先前发表的文献中，</w:t>
      </w:r>
      <w:r>
        <w:rPr>
          <w:rFonts w:ascii="Times New Roman" w:hAnsi="Times New Roman" w:eastAsia="Times New Roman" w:cs="Times New Roman"/>
          <w:sz w:val="28"/>
          <w:szCs w:val="28"/>
          <w:spacing w:val="-2"/>
        </w:rPr>
        <w:t>LC</w:t>
      </w:r>
      <w:r>
        <w:rPr>
          <w:rFonts w:ascii="Times New Roman" w:hAnsi="Times New Roman" w:eastAsia="Times New Roman" w:cs="Times New Roman"/>
          <w:sz w:val="28"/>
          <w:szCs w:val="28"/>
          <w:spacing w:val="56"/>
        </w:rPr>
        <w:t xml:space="preserve"> </w:t>
      </w:r>
      <w:r>
        <w:rPr>
          <w:rFonts w:ascii="SimSun" w:hAnsi="SimSun" w:eastAsia="SimSun" w:cs="SimSun"/>
          <w:sz w:val="28"/>
          <w:szCs w:val="28"/>
          <w:spacing w:val="-2"/>
        </w:rPr>
        <w:t>的术后并发症发生率为</w:t>
      </w:r>
      <w:r>
        <w:rPr>
          <w:rFonts w:ascii="SimSun" w:hAnsi="SimSun" w:eastAsia="SimSun" w:cs="SimSun"/>
          <w:sz w:val="28"/>
          <w:szCs w:val="28"/>
          <w:spacing w:val="-37"/>
        </w:rPr>
        <w:t xml:space="preserve"> </w:t>
      </w:r>
      <w:r>
        <w:rPr>
          <w:rFonts w:ascii="Times New Roman" w:hAnsi="Times New Roman" w:eastAsia="Times New Roman" w:cs="Times New Roman"/>
          <w:sz w:val="28"/>
          <w:szCs w:val="28"/>
          <w:spacing w:val="-2"/>
        </w:rPr>
        <w:t>5.7%</w:t>
      </w:r>
      <w:r>
        <w:rPr>
          <w:rFonts w:ascii="SimSun" w:hAnsi="SimSun" w:eastAsia="SimSun" w:cs="SimSun"/>
          <w:sz w:val="28"/>
          <w:szCs w:val="28"/>
          <w:spacing w:val="-2"/>
        </w:rPr>
        <w:t>至</w:t>
      </w:r>
      <w:r>
        <w:rPr>
          <w:rFonts w:ascii="SimSun" w:hAnsi="SimSun" w:eastAsia="SimSun" w:cs="SimSun"/>
          <w:sz w:val="28"/>
          <w:szCs w:val="28"/>
          <w:spacing w:val="-39"/>
        </w:rPr>
        <w:t xml:space="preserve"> </w:t>
      </w:r>
      <w:r>
        <w:rPr>
          <w:rFonts w:ascii="Times New Roman" w:hAnsi="Times New Roman" w:eastAsia="Times New Roman" w:cs="Times New Roman"/>
          <w:sz w:val="28"/>
          <w:szCs w:val="28"/>
          <w:spacing w:val="-2"/>
        </w:rPr>
        <w:t>38.3%</w:t>
      </w:r>
      <w:r>
        <w:rPr>
          <w:rFonts w:ascii="Times New Roman" w:hAnsi="Times New Roman" w:eastAsia="Times New Roman" w:cs="Times New Roman"/>
          <w:sz w:val="18"/>
          <w:szCs w:val="18"/>
          <w:spacing w:val="-2"/>
          <w:position w:val="12"/>
        </w:rPr>
        <w:t>[34]</w:t>
      </w:r>
      <w:r>
        <w:rPr>
          <w:rFonts w:ascii="SimSun" w:hAnsi="SimSun" w:eastAsia="SimSun" w:cs="SimSun"/>
          <w:sz w:val="28"/>
          <w:szCs w:val="28"/>
          <w:spacing w:val="-2"/>
        </w:rPr>
        <w:t>。在</w:t>
      </w:r>
      <w:r>
        <w:rPr>
          <w:rFonts w:ascii="SimSun" w:hAnsi="SimSun" w:eastAsia="SimSun" w:cs="SimSun"/>
          <w:sz w:val="28"/>
          <w:szCs w:val="28"/>
        </w:rPr>
        <w:t xml:space="preserve"> </w:t>
      </w:r>
      <w:r>
        <w:rPr>
          <w:rFonts w:ascii="Times New Roman" w:hAnsi="Times New Roman" w:eastAsia="Times New Roman" w:cs="Times New Roman"/>
          <w:sz w:val="28"/>
          <w:szCs w:val="28"/>
          <w:spacing w:val="-2"/>
        </w:rPr>
        <w:t>Fukami</w:t>
      </w:r>
      <w:r>
        <w:rPr>
          <w:rFonts w:ascii="Times New Roman" w:hAnsi="Times New Roman" w:eastAsia="Times New Roman" w:cs="Times New Roman"/>
          <w:sz w:val="28"/>
          <w:szCs w:val="28"/>
          <w:spacing w:val="46"/>
          <w:w w:val="101"/>
        </w:rPr>
        <w:t xml:space="preserve"> </w:t>
      </w:r>
      <w:r>
        <w:rPr>
          <w:rFonts w:ascii="SimSun" w:hAnsi="SimSun" w:eastAsia="SimSun" w:cs="SimSun"/>
          <w:sz w:val="28"/>
          <w:szCs w:val="28"/>
          <w:spacing w:val="-2"/>
        </w:rPr>
        <w:t>的研究中，</w:t>
      </w:r>
      <w:r>
        <w:rPr>
          <w:rFonts w:ascii="Times New Roman" w:hAnsi="Times New Roman" w:eastAsia="Times New Roman" w:cs="Times New Roman"/>
          <w:sz w:val="28"/>
          <w:szCs w:val="28"/>
          <w:spacing w:val="-2"/>
        </w:rPr>
        <w:t>16.9%</w:t>
      </w:r>
      <w:r>
        <w:rPr>
          <w:rFonts w:ascii="SimSun" w:hAnsi="SimSun" w:eastAsia="SimSun" w:cs="SimSun"/>
          <w:sz w:val="28"/>
          <w:szCs w:val="28"/>
          <w:spacing w:val="-2"/>
        </w:rPr>
        <w:t>的老年急性胆囊炎患者出现了术后并发症</w:t>
      </w:r>
      <w:r>
        <w:rPr>
          <w:rFonts w:ascii="Times New Roman" w:hAnsi="Times New Roman" w:eastAsia="Times New Roman" w:cs="Times New Roman"/>
          <w:sz w:val="18"/>
          <w:szCs w:val="18"/>
          <w:spacing w:val="-2"/>
          <w:position w:val="12"/>
        </w:rPr>
        <w:t>[35] </w:t>
      </w:r>
      <w:r>
        <w:rPr>
          <w:rFonts w:ascii="SimSun" w:hAnsi="SimSun" w:eastAsia="SimSun" w:cs="SimSun"/>
          <w:sz w:val="28"/>
          <w:szCs w:val="28"/>
          <w:spacing w:val="-2"/>
        </w:rPr>
        <w:t>。</w:t>
      </w:r>
      <w:r>
        <w:rPr>
          <w:rFonts w:ascii="SimSun" w:hAnsi="SimSun" w:eastAsia="SimSun" w:cs="SimSun"/>
          <w:sz w:val="28"/>
          <w:szCs w:val="28"/>
        </w:rPr>
        <w:t xml:space="preserve"> </w:t>
      </w:r>
      <w:r>
        <w:rPr>
          <w:rFonts w:ascii="SimSun" w:hAnsi="SimSun" w:eastAsia="SimSun" w:cs="SimSun"/>
          <w:sz w:val="28"/>
          <w:szCs w:val="28"/>
        </w:rPr>
        <w:t>在我们的研究中，肺部感染的发病率较高，其他并发症的发生率与以往 </w:t>
      </w:r>
      <w:r>
        <w:rPr>
          <w:rFonts w:ascii="SimSun" w:hAnsi="SimSun" w:eastAsia="SimSun" w:cs="SimSun"/>
          <w:sz w:val="28"/>
          <w:szCs w:val="28"/>
          <w:spacing w:val="-1"/>
        </w:rPr>
        <w:t>研究相似。</w:t>
      </w:r>
    </w:p>
    <w:p>
      <w:pPr>
        <w:ind w:left="1117" w:right="189" w:firstLine="555"/>
        <w:spacing w:before="19" w:line="289" w:lineRule="auto"/>
        <w:jc w:val="both"/>
        <w:rPr>
          <w:rFonts w:ascii="SimSun" w:hAnsi="SimSun" w:eastAsia="SimSun" w:cs="SimSun"/>
          <w:sz w:val="28"/>
          <w:szCs w:val="28"/>
        </w:rPr>
      </w:pP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9"/>
        </w:rPr>
        <w:t xml:space="preserve"> </w:t>
      </w:r>
      <w:r>
        <w:rPr>
          <w:rFonts w:ascii="SimSun" w:hAnsi="SimSun" w:eastAsia="SimSun" w:cs="SimSun"/>
          <w:sz w:val="28"/>
          <w:szCs w:val="28"/>
          <w:spacing w:val="-1"/>
        </w:rPr>
        <w:t>组术后肺部及腹腔感染发生率有明显减少。急性胆囊炎老年</w:t>
      </w:r>
      <w:r>
        <w:rPr>
          <w:rFonts w:ascii="SimSun" w:hAnsi="SimSun" w:eastAsia="SimSun" w:cs="SimSun"/>
          <w:sz w:val="28"/>
          <w:szCs w:val="28"/>
        </w:rPr>
        <w:t xml:space="preserve"> </w:t>
      </w:r>
      <w:r>
        <w:rPr>
          <w:rFonts w:ascii="SimSun" w:hAnsi="SimSun" w:eastAsia="SimSun" w:cs="SimSun"/>
          <w:sz w:val="28"/>
          <w:szCs w:val="28"/>
        </w:rPr>
        <w:t>患者因高龄、术后不敢咳嗽咳痰、全麻气管插管、交叉</w:t>
      </w:r>
      <w:r>
        <w:rPr>
          <w:rFonts w:ascii="SimSun" w:hAnsi="SimSun" w:eastAsia="SimSun" w:cs="SimSun"/>
          <w:sz w:val="28"/>
          <w:szCs w:val="28"/>
          <w:spacing w:val="-1"/>
        </w:rPr>
        <w:t>感染、长期卧床</w:t>
      </w:r>
      <w:r>
        <w:rPr>
          <w:rFonts w:ascii="SimSun" w:hAnsi="SimSun" w:eastAsia="SimSun" w:cs="SimSun"/>
          <w:sz w:val="28"/>
          <w:szCs w:val="28"/>
        </w:rPr>
        <w:t xml:space="preserve"> </w:t>
      </w:r>
      <w:r>
        <w:rPr>
          <w:rFonts w:ascii="SimSun" w:hAnsi="SimSun" w:eastAsia="SimSun" w:cs="SimSun"/>
          <w:sz w:val="28"/>
          <w:szCs w:val="28"/>
          <w:spacing w:val="-1"/>
        </w:rPr>
        <w:t>等原因，术后容易发生肺部感染</w:t>
      </w:r>
      <w:r>
        <w:rPr>
          <w:rFonts w:ascii="Times New Roman" w:hAnsi="Times New Roman" w:eastAsia="Times New Roman" w:cs="Times New Roman"/>
          <w:sz w:val="18"/>
          <w:szCs w:val="18"/>
          <w:spacing w:val="-1"/>
          <w:position w:val="12"/>
        </w:rPr>
        <w:t>[36]</w:t>
      </w:r>
      <w:r>
        <w:rPr>
          <w:rFonts w:ascii="SimSun" w:hAnsi="SimSun" w:eastAsia="SimSun" w:cs="SimSun"/>
          <w:sz w:val="28"/>
          <w:szCs w:val="28"/>
          <w:spacing w:val="-1"/>
        </w:rPr>
        <w:t>。关于老年急性胆囊炎患者肺部感染</w:t>
      </w:r>
      <w:r>
        <w:rPr>
          <w:rFonts w:ascii="SimSun" w:hAnsi="SimSun" w:eastAsia="SimSun" w:cs="SimSun"/>
          <w:sz w:val="28"/>
          <w:szCs w:val="28"/>
          <w:spacing w:val="6"/>
        </w:rPr>
        <w:t xml:space="preserve"> </w:t>
      </w:r>
      <w:r>
        <w:rPr>
          <w:rFonts w:ascii="SimSun" w:hAnsi="SimSun" w:eastAsia="SimSun" w:cs="SimSun"/>
          <w:sz w:val="28"/>
          <w:szCs w:val="28"/>
        </w:rPr>
        <w:t>机制的报道较少，其潜在原因可能为：老年患者肺功能</w:t>
      </w:r>
      <w:r>
        <w:rPr>
          <w:rFonts w:ascii="SimSun" w:hAnsi="SimSun" w:eastAsia="SimSun" w:cs="SimSun"/>
          <w:sz w:val="28"/>
          <w:szCs w:val="28"/>
          <w:spacing w:val="-1"/>
        </w:rPr>
        <w:t>进行性下降；有</w:t>
      </w:r>
      <w:r>
        <w:rPr>
          <w:rFonts w:ascii="SimSun" w:hAnsi="SimSun" w:eastAsia="SimSun" w:cs="SimSun"/>
          <w:sz w:val="28"/>
          <w:szCs w:val="28"/>
        </w:rPr>
        <w:t xml:space="preserve"> </w:t>
      </w:r>
      <w:r>
        <w:rPr>
          <w:rFonts w:ascii="SimSun" w:hAnsi="SimSun" w:eastAsia="SimSun" w:cs="SimSun"/>
          <w:sz w:val="28"/>
          <w:szCs w:val="28"/>
        </w:rPr>
        <w:t>的老年患者甚至有肺部基础疾病，手术创伤对肺功能的</w:t>
      </w:r>
      <w:r>
        <w:rPr>
          <w:rFonts w:ascii="SimSun" w:hAnsi="SimSun" w:eastAsia="SimSun" w:cs="SimSun"/>
          <w:sz w:val="28"/>
          <w:szCs w:val="28"/>
          <w:spacing w:val="-1"/>
        </w:rPr>
        <w:t>负面影响会更加</w:t>
      </w:r>
      <w:r>
        <w:rPr>
          <w:rFonts w:ascii="SimSun" w:hAnsi="SimSun" w:eastAsia="SimSun" w:cs="SimSun"/>
          <w:sz w:val="28"/>
          <w:szCs w:val="28"/>
        </w:rPr>
        <w:t xml:space="preserve"> </w:t>
      </w:r>
      <w:r>
        <w:rPr>
          <w:rFonts w:ascii="SimSun" w:hAnsi="SimSun" w:eastAsia="SimSun" w:cs="SimSun"/>
          <w:sz w:val="28"/>
          <w:szCs w:val="28"/>
          <w:spacing w:val="-9"/>
        </w:rPr>
        <w:t>明显；老年患者呼吸肌力量减弱，咳嗽反应减弱，或因疼痛而不敢咳</w:t>
      </w:r>
      <w:r>
        <w:rPr>
          <w:rFonts w:ascii="SimSun" w:hAnsi="SimSun" w:eastAsia="SimSun" w:cs="SimSun"/>
          <w:sz w:val="28"/>
          <w:szCs w:val="28"/>
          <w:spacing w:val="-10"/>
        </w:rPr>
        <w:t>嗽，</w:t>
      </w:r>
      <w:r>
        <w:rPr>
          <w:rFonts w:ascii="SimSun" w:hAnsi="SimSun" w:eastAsia="SimSun" w:cs="SimSun"/>
          <w:sz w:val="28"/>
          <w:szCs w:val="28"/>
        </w:rPr>
        <w:t xml:space="preserve"> </w:t>
      </w:r>
      <w:r>
        <w:rPr>
          <w:rFonts w:ascii="SimSun" w:hAnsi="SimSun" w:eastAsia="SimSun" w:cs="SimSun"/>
          <w:sz w:val="28"/>
          <w:szCs w:val="28"/>
        </w:rPr>
        <w:t>导致身体主动排出细菌的能力下降；急性胆囊炎需要较</w:t>
      </w:r>
      <w:r>
        <w:rPr>
          <w:rFonts w:ascii="SimSun" w:hAnsi="SimSun" w:eastAsia="SimSun" w:cs="SimSun"/>
          <w:sz w:val="28"/>
          <w:szCs w:val="28"/>
          <w:spacing w:val="-1"/>
        </w:rPr>
        <w:t>长的麻醉和手术</w:t>
      </w:r>
      <w:r>
        <w:rPr>
          <w:rFonts w:ascii="SimSun" w:hAnsi="SimSun" w:eastAsia="SimSun" w:cs="SimSun"/>
          <w:sz w:val="28"/>
          <w:szCs w:val="28"/>
        </w:rPr>
        <w:t xml:space="preserve"> </w:t>
      </w:r>
      <w:r>
        <w:rPr>
          <w:rFonts w:ascii="SimSun" w:hAnsi="SimSun" w:eastAsia="SimSun" w:cs="SimSun"/>
          <w:sz w:val="28"/>
          <w:szCs w:val="28"/>
          <w:spacing w:val="-5"/>
        </w:rPr>
        <w:t>时间，也增加了感染的风险。胆囊切除术后</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5"/>
        </w:rPr>
        <w:t>48</w:t>
      </w:r>
      <w:r>
        <w:rPr>
          <w:rFonts w:ascii="Times New Roman" w:hAnsi="Times New Roman" w:eastAsia="Times New Roman" w:cs="Times New Roman"/>
          <w:sz w:val="28"/>
          <w:szCs w:val="28"/>
          <w:spacing w:val="17"/>
          <w:w w:val="101"/>
        </w:rPr>
        <w:t xml:space="preserve"> </w:t>
      </w:r>
      <w:r>
        <w:rPr>
          <w:rFonts w:ascii="SimSun" w:hAnsi="SimSun" w:eastAsia="SimSun" w:cs="SimSun"/>
          <w:sz w:val="28"/>
          <w:szCs w:val="28"/>
          <w:spacing w:val="-5"/>
        </w:rPr>
        <w:t>小</w:t>
      </w:r>
      <w:r>
        <w:rPr>
          <w:rFonts w:ascii="SimSun" w:hAnsi="SimSun" w:eastAsia="SimSun" w:cs="SimSun"/>
          <w:sz w:val="28"/>
          <w:szCs w:val="28"/>
          <w:spacing w:val="-6"/>
        </w:rPr>
        <w:t>时是患者发生肺部感染</w:t>
      </w:r>
      <w:r>
        <w:rPr>
          <w:rFonts w:ascii="SimSun" w:hAnsi="SimSun" w:eastAsia="SimSun" w:cs="SimSun"/>
          <w:sz w:val="28"/>
          <w:szCs w:val="28"/>
        </w:rPr>
        <w:t xml:space="preserve"> </w:t>
      </w:r>
      <w:r>
        <w:rPr>
          <w:rFonts w:ascii="SimSun" w:hAnsi="SimSun" w:eastAsia="SimSun" w:cs="SimSun"/>
          <w:sz w:val="28"/>
          <w:szCs w:val="28"/>
          <w:spacing w:val="-1"/>
        </w:rPr>
        <w:t>并发症的高危时间</w:t>
      </w:r>
      <w:r>
        <w:rPr>
          <w:rFonts w:ascii="Times New Roman" w:hAnsi="Times New Roman" w:eastAsia="Times New Roman" w:cs="Times New Roman"/>
          <w:sz w:val="18"/>
          <w:szCs w:val="18"/>
          <w:spacing w:val="-1"/>
          <w:position w:val="12"/>
        </w:rPr>
        <w:t>[37]</w:t>
      </w:r>
      <w:r>
        <w:rPr>
          <w:rFonts w:ascii="SimSun" w:hAnsi="SimSun" w:eastAsia="SimSun" w:cs="SimSun"/>
          <w:sz w:val="28"/>
          <w:szCs w:val="28"/>
          <w:spacing w:val="-1"/>
        </w:rPr>
        <w:t>。实施</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措施</w:t>
      </w:r>
      <w:r>
        <w:rPr>
          <w:rFonts w:ascii="SimSun" w:hAnsi="SimSun" w:eastAsia="SimSun" w:cs="SimSun"/>
          <w:sz w:val="28"/>
          <w:szCs w:val="28"/>
          <w:spacing w:val="-2"/>
        </w:rPr>
        <w:t>可以让患者早期下床活动、减轻</w:t>
      </w:r>
      <w:r>
        <w:rPr>
          <w:rFonts w:ascii="SimSun" w:hAnsi="SimSun" w:eastAsia="SimSun" w:cs="SimSun"/>
          <w:sz w:val="28"/>
          <w:szCs w:val="28"/>
        </w:rPr>
        <w:t xml:space="preserve"> </w:t>
      </w:r>
      <w:r>
        <w:rPr>
          <w:rFonts w:ascii="SimSun" w:hAnsi="SimSun" w:eastAsia="SimSun" w:cs="SimSun"/>
          <w:sz w:val="28"/>
          <w:szCs w:val="28"/>
        </w:rPr>
        <w:t>疼痛，利于痰液排出，避免肺部感染。研究表明，术中</w:t>
      </w:r>
      <w:r>
        <w:rPr>
          <w:rFonts w:ascii="SimSun" w:hAnsi="SimSun" w:eastAsia="SimSun" w:cs="SimSun"/>
          <w:sz w:val="28"/>
          <w:szCs w:val="28"/>
          <w:spacing w:val="-1"/>
        </w:rPr>
        <w:t>体温控制管理良</w:t>
      </w:r>
      <w:r>
        <w:rPr>
          <w:rFonts w:ascii="SimSun" w:hAnsi="SimSun" w:eastAsia="SimSun" w:cs="SimSun"/>
          <w:sz w:val="28"/>
          <w:szCs w:val="28"/>
        </w:rPr>
        <w:t xml:space="preserve"> </w:t>
      </w:r>
      <w:r>
        <w:rPr>
          <w:rFonts w:ascii="SimSun" w:hAnsi="SimSun" w:eastAsia="SimSun" w:cs="SimSun"/>
          <w:sz w:val="28"/>
          <w:szCs w:val="28"/>
        </w:rPr>
        <w:t>好，避免低体温，可以降低术后感染的发生率、减少术</w:t>
      </w:r>
      <w:r>
        <w:rPr>
          <w:rFonts w:ascii="SimSun" w:hAnsi="SimSun" w:eastAsia="SimSun" w:cs="SimSun"/>
          <w:sz w:val="28"/>
          <w:szCs w:val="28"/>
          <w:spacing w:val="-1"/>
        </w:rPr>
        <w:t>中出血量、缩短</w:t>
      </w:r>
      <w:r>
        <w:rPr>
          <w:rFonts w:ascii="SimSun" w:hAnsi="SimSun" w:eastAsia="SimSun" w:cs="SimSun"/>
          <w:sz w:val="28"/>
          <w:szCs w:val="28"/>
        </w:rPr>
        <w:t xml:space="preserve"> </w:t>
      </w:r>
      <w:r>
        <w:rPr>
          <w:rFonts w:ascii="SimSun" w:hAnsi="SimSun" w:eastAsia="SimSun" w:cs="SimSun"/>
          <w:sz w:val="28"/>
          <w:szCs w:val="28"/>
          <w:spacing w:val="-1"/>
        </w:rPr>
        <w:t>术后麻醉复苏时间</w:t>
      </w:r>
      <w:r>
        <w:rPr>
          <w:rFonts w:ascii="Times New Roman" w:hAnsi="Times New Roman" w:eastAsia="Times New Roman" w:cs="Times New Roman"/>
          <w:sz w:val="18"/>
          <w:szCs w:val="18"/>
          <w:spacing w:val="-1"/>
          <w:position w:val="12"/>
        </w:rPr>
        <w:t>[38]</w:t>
      </w:r>
      <w:r>
        <w:rPr>
          <w:rFonts w:ascii="SimSun" w:hAnsi="SimSun" w:eastAsia="SimSun" w:cs="SimSun"/>
          <w:sz w:val="28"/>
          <w:szCs w:val="28"/>
          <w:spacing w:val="-11"/>
        </w:rPr>
        <w:t>。同时，</w:t>
      </w:r>
      <w:r>
        <w:rPr>
          <w:rFonts w:ascii="SimSun" w:hAnsi="SimSun" w:eastAsia="SimSun" w:cs="SimSun"/>
          <w:sz w:val="28"/>
          <w:szCs w:val="28"/>
          <w:spacing w:val="87"/>
        </w:rPr>
        <w:t xml:space="preserve"> </w:t>
      </w:r>
      <w:r>
        <w:rPr>
          <w:rFonts w:ascii="SimSun" w:hAnsi="SimSun" w:eastAsia="SimSun" w:cs="SimSun"/>
          <w:sz w:val="28"/>
          <w:szCs w:val="28"/>
          <w:spacing w:val="-11"/>
        </w:rPr>
        <w:t>术中监测中心静脉压，控制术中液体输注</w:t>
      </w:r>
      <w:r>
        <w:rPr>
          <w:rFonts w:ascii="SimSun" w:hAnsi="SimSun" w:eastAsia="SimSun" w:cs="SimSun"/>
          <w:sz w:val="28"/>
          <w:szCs w:val="28"/>
        </w:rPr>
        <w:t xml:space="preserve"> </w:t>
      </w:r>
      <w:r>
        <w:rPr>
          <w:rFonts w:ascii="SimSun" w:hAnsi="SimSun" w:eastAsia="SimSun" w:cs="SimSun"/>
          <w:sz w:val="28"/>
          <w:szCs w:val="28"/>
          <w:spacing w:val="-1"/>
        </w:rPr>
        <w:t>量，可控制循环血容量，减少心脏负荷，避免出现术后心脏并</w:t>
      </w:r>
      <w:r>
        <w:rPr>
          <w:rFonts w:ascii="SimSun" w:hAnsi="SimSun" w:eastAsia="SimSun" w:cs="SimSun"/>
          <w:sz w:val="28"/>
          <w:szCs w:val="28"/>
          <w:spacing w:val="-2"/>
        </w:rPr>
        <w:t>发症。</w:t>
      </w:r>
    </w:p>
    <w:p>
      <w:pPr>
        <w:ind w:left="1112" w:right="188" w:firstLine="559"/>
        <w:spacing w:before="4" w:line="289" w:lineRule="auto"/>
        <w:rPr>
          <w:rFonts w:ascii="SimSun" w:hAnsi="SimSun" w:eastAsia="SimSun" w:cs="SimSun"/>
          <w:sz w:val="28"/>
          <w:szCs w:val="28"/>
        </w:rPr>
      </w:pPr>
      <w:r>
        <w:rPr>
          <w:rFonts w:ascii="Times New Roman" w:hAnsi="Times New Roman" w:eastAsia="Times New Roman" w:cs="Times New Roman"/>
          <w:sz w:val="28"/>
          <w:szCs w:val="28"/>
        </w:rPr>
        <w:t>LC</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2"/>
        </w:rPr>
        <w:t>术后发生胆漏是外科医生最为关心的问题之一。胆漏</w:t>
      </w:r>
      <w:r>
        <w:rPr>
          <w:rFonts w:ascii="SimSun" w:hAnsi="SimSun" w:eastAsia="SimSun" w:cs="SimSun"/>
          <w:sz w:val="28"/>
          <w:szCs w:val="28"/>
          <w:spacing w:val="1"/>
        </w:rPr>
        <w:t>产生的可</w:t>
      </w:r>
      <w:r>
        <w:rPr>
          <w:rFonts w:ascii="SimSun" w:hAnsi="SimSun" w:eastAsia="SimSun" w:cs="SimSun"/>
          <w:sz w:val="28"/>
          <w:szCs w:val="28"/>
        </w:rPr>
        <w:t xml:space="preserve"> </w:t>
      </w:r>
      <w:r>
        <w:rPr>
          <w:rFonts w:ascii="SimSun" w:hAnsi="SimSun" w:eastAsia="SimSun" w:cs="SimSun"/>
          <w:sz w:val="28"/>
          <w:szCs w:val="28"/>
        </w:rPr>
        <w:t>能原因为分离胆囊时，肝内胆管分支或副肝管受到损伤；或者是胆</w:t>
      </w:r>
      <w:r>
        <w:rPr>
          <w:rFonts w:ascii="SimSun" w:hAnsi="SimSun" w:eastAsia="SimSun" w:cs="SimSun"/>
          <w:sz w:val="28"/>
          <w:szCs w:val="28"/>
          <w:spacing w:val="-1"/>
        </w:rPr>
        <w:t>囊颈</w:t>
      </w:r>
      <w:r>
        <w:rPr>
          <w:rFonts w:ascii="SimSun" w:hAnsi="SimSun" w:eastAsia="SimSun" w:cs="SimSun"/>
          <w:sz w:val="28"/>
          <w:szCs w:val="28"/>
        </w:rPr>
        <w:t xml:space="preserve"> </w:t>
      </w:r>
      <w:r>
        <w:rPr>
          <w:rFonts w:ascii="SimSun" w:hAnsi="SimSun" w:eastAsia="SimSun" w:cs="SimSun"/>
          <w:sz w:val="28"/>
          <w:szCs w:val="28"/>
          <w:spacing w:val="-1"/>
        </w:rPr>
        <w:t>管术中未能完全夹闭，或夹子脱落</w:t>
      </w:r>
      <w:r>
        <w:rPr>
          <w:rFonts w:ascii="Times New Roman" w:hAnsi="Times New Roman" w:eastAsia="Times New Roman" w:cs="Times New Roman"/>
          <w:sz w:val="18"/>
          <w:szCs w:val="18"/>
          <w:spacing w:val="-1"/>
          <w:position w:val="12"/>
        </w:rPr>
        <w:t>[39]</w:t>
      </w:r>
      <w:r>
        <w:rPr>
          <w:rFonts w:ascii="SimSun" w:hAnsi="SimSun" w:eastAsia="SimSun" w:cs="SimSun"/>
          <w:sz w:val="28"/>
          <w:szCs w:val="28"/>
          <w:spacing w:val="-1"/>
        </w:rPr>
        <w:t>。在剥离胆到周围结缔组织时使用</w:t>
      </w:r>
      <w:r>
        <w:rPr>
          <w:rFonts w:ascii="SimSun" w:hAnsi="SimSun" w:eastAsia="SimSun" w:cs="SimSun"/>
          <w:sz w:val="28"/>
          <w:szCs w:val="28"/>
          <w:spacing w:val="12"/>
        </w:rPr>
        <w:t xml:space="preserve"> </w:t>
      </w:r>
      <w:r>
        <w:rPr>
          <w:rFonts w:ascii="SimSun" w:hAnsi="SimSun" w:eastAsia="SimSun" w:cs="SimSun"/>
          <w:sz w:val="28"/>
          <w:szCs w:val="28"/>
        </w:rPr>
        <w:t>钝性分离的方法有助于避免胆系损伤，锁定式可吸收夹也被证明可以减 </w:t>
      </w:r>
      <w:r>
        <w:rPr>
          <w:rFonts w:ascii="SimSun" w:hAnsi="SimSun" w:eastAsia="SimSun" w:cs="SimSun"/>
          <w:sz w:val="28"/>
          <w:szCs w:val="28"/>
          <w:spacing w:val="-1"/>
        </w:rPr>
        <w:t>少胆漏的发生率</w:t>
      </w:r>
      <w:r>
        <w:rPr>
          <w:rFonts w:ascii="Times New Roman" w:hAnsi="Times New Roman" w:eastAsia="Times New Roman" w:cs="Times New Roman"/>
          <w:sz w:val="18"/>
          <w:szCs w:val="18"/>
          <w:spacing w:val="-1"/>
          <w:position w:val="12"/>
        </w:rPr>
        <w:t>[40]</w:t>
      </w:r>
      <w:r>
        <w:rPr>
          <w:rFonts w:ascii="SimSun" w:hAnsi="SimSun" w:eastAsia="SimSun" w:cs="SimSun"/>
          <w:sz w:val="28"/>
          <w:szCs w:val="28"/>
          <w:spacing w:val="-1"/>
        </w:rPr>
        <w:t>。为避免胆漏，我们在仔细阅读术前影像学资料的基</w:t>
      </w:r>
      <w:r>
        <w:rPr>
          <w:rFonts w:ascii="SimSun" w:hAnsi="SimSun" w:eastAsia="SimSun" w:cs="SimSun"/>
          <w:sz w:val="28"/>
          <w:szCs w:val="28"/>
          <w:spacing w:val="13"/>
        </w:rPr>
        <w:t xml:space="preserve"> </w:t>
      </w:r>
      <w:r>
        <w:rPr>
          <w:rFonts w:ascii="SimSun" w:hAnsi="SimSun" w:eastAsia="SimSun" w:cs="SimSun"/>
          <w:sz w:val="28"/>
          <w:szCs w:val="28"/>
          <w:spacing w:val="19"/>
        </w:rPr>
        <w:t>础上谨慎仔细操作，使用钝性器械分离组织，明确胆囊管为后使用</w:t>
      </w:r>
      <w:r>
        <w:rPr>
          <w:rFonts w:ascii="SimSun" w:hAnsi="SimSun" w:eastAsia="SimSun" w:cs="SimSun"/>
          <w:sz w:val="28"/>
          <w:szCs w:val="28"/>
          <w:spacing w:val="4"/>
        </w:rPr>
        <w:t xml:space="preserve"> </w:t>
      </w:r>
      <w:r>
        <w:rPr>
          <w:rFonts w:ascii="Times New Roman" w:hAnsi="Times New Roman" w:eastAsia="Times New Roman" w:cs="Times New Roman"/>
          <w:sz w:val="28"/>
          <w:szCs w:val="28"/>
        </w:rPr>
        <w:t>Hem</w:t>
      </w:r>
      <w:r>
        <w:rPr>
          <w:rFonts w:ascii="Times New Roman" w:hAnsi="Times New Roman" w:eastAsia="Times New Roman" w:cs="Times New Roman"/>
          <w:sz w:val="28"/>
          <w:szCs w:val="28"/>
          <w:spacing w:val="5"/>
        </w:rPr>
        <w:t>-o-</w:t>
      </w:r>
      <w:r>
        <w:rPr>
          <w:rFonts w:ascii="Times New Roman" w:hAnsi="Times New Roman" w:eastAsia="Times New Roman" w:cs="Times New Roman"/>
          <w:sz w:val="28"/>
          <w:szCs w:val="28"/>
        </w:rPr>
        <w:t>lock</w:t>
      </w:r>
      <w:r>
        <w:rPr>
          <w:rFonts w:ascii="Times New Roman" w:hAnsi="Times New Roman" w:eastAsia="Times New Roman" w:cs="Times New Roman"/>
          <w:sz w:val="28"/>
          <w:szCs w:val="28"/>
          <w:spacing w:val="5"/>
        </w:rPr>
        <w:t xml:space="preserve">  </w:t>
      </w:r>
      <w:r>
        <w:rPr>
          <w:rFonts w:ascii="SimSun" w:hAnsi="SimSun" w:eastAsia="SimSun" w:cs="SimSun"/>
          <w:sz w:val="28"/>
          <w:szCs w:val="28"/>
          <w:spacing w:val="5"/>
        </w:rPr>
        <w:t>夹进行夹闭。事实上，两组患者胆</w:t>
      </w:r>
      <w:r>
        <w:rPr>
          <w:rFonts w:ascii="SimSun" w:hAnsi="SimSun" w:eastAsia="SimSun" w:cs="SimSun"/>
          <w:sz w:val="28"/>
          <w:szCs w:val="28"/>
          <w:spacing w:val="4"/>
        </w:rPr>
        <w:t>漏发生率无明显差异。</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2"/>
        </w:rPr>
        <w:t xml:space="preserve"> </w:t>
      </w:r>
      <w:r>
        <w:rPr>
          <w:rFonts w:ascii="SimSun" w:hAnsi="SimSun" w:eastAsia="SimSun" w:cs="SimSun"/>
          <w:sz w:val="28"/>
          <w:szCs w:val="28"/>
          <w:spacing w:val="-1"/>
        </w:rPr>
        <w:t>方案虽不能减少胆漏的发生，但也不会造成更大的危害。在本研</w:t>
      </w:r>
      <w:r>
        <w:rPr>
          <w:rFonts w:ascii="SimSun" w:hAnsi="SimSun" w:eastAsia="SimSun" w:cs="SimSun"/>
          <w:sz w:val="28"/>
          <w:szCs w:val="28"/>
        </w:rPr>
        <w:t xml:space="preserve"> </w:t>
      </w:r>
      <w:r>
        <w:rPr>
          <w:rFonts w:ascii="SimSun" w:hAnsi="SimSun" w:eastAsia="SimSun" w:cs="SimSun"/>
          <w:sz w:val="28"/>
          <w:szCs w:val="28"/>
          <w:spacing w:val="-3"/>
        </w:rPr>
        <w:t>究中，</w:t>
      </w:r>
      <w:r>
        <w:rPr>
          <w:rFonts w:ascii="Times New Roman" w:hAnsi="Times New Roman" w:eastAsia="Times New Roman" w:cs="Times New Roman"/>
          <w:sz w:val="28"/>
          <w:szCs w:val="28"/>
          <w:spacing w:val="-3"/>
        </w:rPr>
        <w:t>ERAS</w:t>
      </w:r>
      <w:r>
        <w:rPr>
          <w:rFonts w:ascii="Times New Roman" w:hAnsi="Times New Roman" w:eastAsia="Times New Roman" w:cs="Times New Roman"/>
          <w:sz w:val="28"/>
          <w:szCs w:val="28"/>
          <w:spacing w:val="42"/>
        </w:rPr>
        <w:t xml:space="preserve"> </w:t>
      </w:r>
      <w:r>
        <w:rPr>
          <w:rFonts w:ascii="SimSun" w:hAnsi="SimSun" w:eastAsia="SimSun" w:cs="SimSun"/>
          <w:sz w:val="28"/>
          <w:szCs w:val="28"/>
          <w:spacing w:val="-3"/>
        </w:rPr>
        <w:t>组出现</w:t>
      </w:r>
      <w:r>
        <w:rPr>
          <w:rFonts w:ascii="SimSun" w:hAnsi="SimSun" w:eastAsia="SimSun" w:cs="SimSun"/>
          <w:sz w:val="28"/>
          <w:szCs w:val="28"/>
          <w:spacing w:val="-52"/>
        </w:rPr>
        <w:t xml:space="preserve"> </w:t>
      </w:r>
      <w:r>
        <w:rPr>
          <w:rFonts w:ascii="Times New Roman" w:hAnsi="Times New Roman" w:eastAsia="Times New Roman" w:cs="Times New Roman"/>
          <w:sz w:val="28"/>
          <w:szCs w:val="28"/>
          <w:spacing w:val="-3"/>
        </w:rPr>
        <w:t>2</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3"/>
        </w:rPr>
        <w:t>例胆漏，其中</w:t>
      </w:r>
      <w:r>
        <w:rPr>
          <w:rFonts w:ascii="SimSun" w:hAnsi="SimSun" w:eastAsia="SimSun" w:cs="SimSun"/>
          <w:sz w:val="28"/>
          <w:szCs w:val="28"/>
          <w:spacing w:val="-27"/>
        </w:rPr>
        <w:t xml:space="preserve"> </w:t>
      </w:r>
      <w:r>
        <w:rPr>
          <w:rFonts w:ascii="Times New Roman" w:hAnsi="Times New Roman" w:eastAsia="Times New Roman" w:cs="Times New Roman"/>
          <w:sz w:val="28"/>
          <w:szCs w:val="28"/>
          <w:spacing w:val="-3"/>
        </w:rPr>
        <w:t>1</w:t>
      </w:r>
      <w:r>
        <w:rPr>
          <w:rFonts w:ascii="Times New Roman" w:hAnsi="Times New Roman" w:eastAsia="Times New Roman" w:cs="Times New Roman"/>
          <w:sz w:val="28"/>
          <w:szCs w:val="28"/>
          <w:spacing w:val="24"/>
        </w:rPr>
        <w:t xml:space="preserve"> </w:t>
      </w:r>
      <w:r>
        <w:rPr>
          <w:rFonts w:ascii="SimSun" w:hAnsi="SimSun" w:eastAsia="SimSun" w:cs="SimSun"/>
          <w:sz w:val="28"/>
          <w:szCs w:val="28"/>
          <w:spacing w:val="-3"/>
        </w:rPr>
        <w:t>例患者住院期间出现弥漫性腹膜</w:t>
      </w:r>
      <w:r>
        <w:rPr>
          <w:rFonts w:ascii="SimSun" w:hAnsi="SimSun" w:eastAsia="SimSun" w:cs="SimSun"/>
          <w:sz w:val="28"/>
          <w:szCs w:val="28"/>
        </w:rPr>
        <w:t xml:space="preserve"> </w:t>
      </w:r>
      <w:r>
        <w:rPr>
          <w:rFonts w:ascii="SimSun" w:hAnsi="SimSun" w:eastAsia="SimSun" w:cs="SimSun"/>
          <w:sz w:val="28"/>
          <w:szCs w:val="28"/>
        </w:rPr>
        <w:t>炎行腹腔镜手术治疗；</w:t>
      </w:r>
      <w:r>
        <w:rPr>
          <w:rFonts w:ascii="Times New Roman" w:hAnsi="Times New Roman" w:eastAsia="Times New Roman" w:cs="Times New Roman"/>
          <w:sz w:val="28"/>
          <w:szCs w:val="28"/>
        </w:rPr>
        <w:t>1  </w:t>
      </w:r>
      <w:r>
        <w:rPr>
          <w:rFonts w:ascii="SimSun" w:hAnsi="SimSun" w:eastAsia="SimSun" w:cs="SimSun"/>
          <w:sz w:val="28"/>
          <w:szCs w:val="28"/>
        </w:rPr>
        <w:t>例患者再入院行超声引导下穿刺引流术。传统 </w:t>
      </w:r>
      <w:r>
        <w:rPr>
          <w:rFonts w:ascii="SimSun" w:hAnsi="SimSun" w:eastAsia="SimSun" w:cs="SimSun"/>
          <w:sz w:val="28"/>
          <w:szCs w:val="28"/>
          <w:spacing w:val="2"/>
        </w:rPr>
        <w:t>组出现</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2"/>
        </w:rPr>
        <w:t>5 </w:t>
      </w:r>
      <w:r>
        <w:rPr>
          <w:rFonts w:ascii="SimSun" w:hAnsi="SimSun" w:eastAsia="SimSun" w:cs="SimSun"/>
          <w:sz w:val="28"/>
          <w:szCs w:val="28"/>
          <w:spacing w:val="2"/>
        </w:rPr>
        <w:t>例胆漏，其中</w:t>
      </w:r>
      <w:r>
        <w:rPr>
          <w:rFonts w:ascii="Times New Roman" w:hAnsi="Times New Roman" w:eastAsia="Times New Roman" w:cs="Times New Roman"/>
          <w:sz w:val="28"/>
          <w:szCs w:val="28"/>
          <w:spacing w:val="2"/>
        </w:rPr>
        <w:t>2 </w:t>
      </w:r>
      <w:r>
        <w:rPr>
          <w:rFonts w:ascii="SimSun" w:hAnsi="SimSun" w:eastAsia="SimSun" w:cs="SimSun"/>
          <w:sz w:val="28"/>
          <w:szCs w:val="28"/>
          <w:spacing w:val="2"/>
        </w:rPr>
        <w:t>例患者住院期间出现弥</w:t>
      </w:r>
      <w:r>
        <w:rPr>
          <w:rFonts w:ascii="SimSun" w:hAnsi="SimSun" w:eastAsia="SimSun" w:cs="SimSun"/>
          <w:sz w:val="28"/>
          <w:szCs w:val="28"/>
          <w:spacing w:val="1"/>
        </w:rPr>
        <w:t>漫性腹膜炎行腹腔镜手</w:t>
      </w:r>
      <w:r>
        <w:rPr>
          <w:rFonts w:ascii="SimSun" w:hAnsi="SimSun" w:eastAsia="SimSun" w:cs="SimSun"/>
          <w:sz w:val="28"/>
          <w:szCs w:val="28"/>
        </w:rPr>
        <w:t xml:space="preserve"> </w:t>
      </w:r>
      <w:r>
        <w:rPr>
          <w:rFonts w:ascii="SimSun" w:hAnsi="SimSun" w:eastAsia="SimSun" w:cs="SimSun"/>
          <w:sz w:val="28"/>
          <w:szCs w:val="28"/>
        </w:rPr>
        <w:t>术治疗；</w:t>
      </w:r>
      <w:r>
        <w:rPr>
          <w:rFonts w:ascii="Times New Roman" w:hAnsi="Times New Roman" w:eastAsia="Times New Roman" w:cs="Times New Roman"/>
          <w:sz w:val="28"/>
          <w:szCs w:val="28"/>
        </w:rPr>
        <w:t>1  </w:t>
      </w:r>
      <w:r>
        <w:rPr>
          <w:rFonts w:ascii="SimSun" w:hAnsi="SimSun" w:eastAsia="SimSun" w:cs="SimSun"/>
          <w:sz w:val="28"/>
          <w:szCs w:val="28"/>
        </w:rPr>
        <w:t>例患者胆汁引流量较少，因此延缓引流管拔出时间，充分引 </w:t>
      </w:r>
      <w:r>
        <w:rPr>
          <w:rFonts w:ascii="SimSun" w:hAnsi="SimSun" w:eastAsia="SimSun" w:cs="SimSun"/>
          <w:sz w:val="28"/>
          <w:szCs w:val="28"/>
        </w:rPr>
        <w:t>流并于术后第 </w:t>
      </w:r>
      <w:r>
        <w:rPr>
          <w:rFonts w:ascii="Times New Roman" w:hAnsi="Times New Roman" w:eastAsia="Times New Roman" w:cs="Times New Roman"/>
          <w:sz w:val="28"/>
          <w:szCs w:val="28"/>
        </w:rPr>
        <w:t>6  </w:t>
      </w:r>
      <w:r>
        <w:rPr>
          <w:rFonts w:ascii="SimSun" w:hAnsi="SimSun" w:eastAsia="SimSun" w:cs="SimSun"/>
          <w:sz w:val="28"/>
          <w:szCs w:val="28"/>
        </w:rPr>
        <w:t>天愈合；</w:t>
      </w:r>
      <w:r>
        <w:rPr>
          <w:rFonts w:ascii="Times New Roman" w:hAnsi="Times New Roman" w:eastAsia="Times New Roman" w:cs="Times New Roman"/>
          <w:sz w:val="28"/>
          <w:szCs w:val="28"/>
        </w:rPr>
        <w:t>1  </w:t>
      </w:r>
      <w:r>
        <w:rPr>
          <w:rFonts w:ascii="SimSun" w:hAnsi="SimSun" w:eastAsia="SimSun" w:cs="SimSun"/>
          <w:sz w:val="28"/>
          <w:szCs w:val="28"/>
        </w:rPr>
        <w:t>例患者再入院行超声引导下穿刺引流术；</w:t>
      </w:r>
      <w:r>
        <w:rPr>
          <w:rFonts w:ascii="Times New Roman" w:hAnsi="Times New Roman" w:eastAsia="Times New Roman" w:cs="Times New Roman"/>
          <w:sz w:val="28"/>
          <w:szCs w:val="28"/>
        </w:rPr>
        <w:t>1 </w:t>
      </w:r>
      <w:r>
        <w:rPr>
          <w:rFonts w:ascii="SimSun" w:hAnsi="SimSun" w:eastAsia="SimSun" w:cs="SimSun"/>
          <w:sz w:val="28"/>
          <w:szCs w:val="28"/>
          <w:spacing w:val="-3"/>
        </w:rPr>
        <w:t>例患者行鼻胆管引流。</w:t>
      </w:r>
    </w:p>
    <w:p>
      <w:pPr>
        <w:ind w:left="5740"/>
        <w:spacing w:before="256"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17</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9" w:right="189" w:firstLine="552"/>
        <w:spacing w:before="180" w:line="289" w:lineRule="auto"/>
        <w:jc w:val="both"/>
        <w:rPr>
          <w:rFonts w:ascii="SimSun" w:hAnsi="SimSun" w:eastAsia="SimSun" w:cs="SimSun"/>
          <w:sz w:val="28"/>
          <w:szCs w:val="28"/>
        </w:rPr>
      </w:pPr>
      <w:bookmarkStart w:name="bookmark26" w:id="7"/>
      <w:bookmarkEnd w:id="7"/>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63"/>
          <w:w w:val="101"/>
        </w:rPr>
        <w:t xml:space="preserve"> </w:t>
      </w:r>
      <w:r>
        <w:rPr>
          <w:rFonts w:ascii="SimSun" w:hAnsi="SimSun" w:eastAsia="SimSun" w:cs="SimSun"/>
          <w:sz w:val="28"/>
          <w:szCs w:val="28"/>
          <w:spacing w:val="-2"/>
        </w:rPr>
        <w:t>组尿路感染</w:t>
      </w:r>
      <w:r>
        <w:rPr>
          <w:rFonts w:ascii="SimSun" w:hAnsi="SimSun" w:eastAsia="SimSun" w:cs="SimSun"/>
          <w:sz w:val="28"/>
          <w:szCs w:val="28"/>
          <w:spacing w:val="-31"/>
        </w:rPr>
        <w:t xml:space="preserve"> </w:t>
      </w: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spacing w:val="48"/>
        </w:rPr>
        <w:t xml:space="preserve"> </w:t>
      </w:r>
      <w:r>
        <w:rPr>
          <w:rFonts w:ascii="SimSun" w:hAnsi="SimSun" w:eastAsia="SimSun" w:cs="SimSun"/>
          <w:sz w:val="28"/>
          <w:szCs w:val="28"/>
          <w:spacing w:val="-2"/>
        </w:rPr>
        <w:t>例，传统组</w:t>
      </w:r>
      <w:r>
        <w:rPr>
          <w:rFonts w:ascii="SimSun" w:hAnsi="SimSun" w:eastAsia="SimSun" w:cs="SimSun"/>
          <w:sz w:val="28"/>
          <w:szCs w:val="28"/>
          <w:spacing w:val="-32"/>
        </w:rPr>
        <w:t xml:space="preserve"> </w:t>
      </w:r>
      <w:r>
        <w:rPr>
          <w:rFonts w:ascii="Times New Roman" w:hAnsi="Times New Roman" w:eastAsia="Times New Roman" w:cs="Times New Roman"/>
          <w:sz w:val="28"/>
          <w:szCs w:val="28"/>
          <w:spacing w:val="-2"/>
        </w:rPr>
        <w:t>4</w:t>
      </w:r>
      <w:r>
        <w:rPr>
          <w:rFonts w:ascii="Times New Roman" w:hAnsi="Times New Roman" w:eastAsia="Times New Roman" w:cs="Times New Roman"/>
          <w:sz w:val="28"/>
          <w:szCs w:val="28"/>
          <w:spacing w:val="48"/>
        </w:rPr>
        <w:t xml:space="preserve"> </w:t>
      </w:r>
      <w:r>
        <w:rPr>
          <w:rFonts w:ascii="SimSun" w:hAnsi="SimSun" w:eastAsia="SimSun" w:cs="SimSun"/>
          <w:sz w:val="28"/>
          <w:szCs w:val="28"/>
          <w:spacing w:val="-2"/>
        </w:rPr>
        <w:t>例，差异无统计学意义。</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rPr>
        <w:t xml:space="preserve"> </w:t>
      </w:r>
      <w:r>
        <w:rPr>
          <w:rFonts w:ascii="SimSun" w:hAnsi="SimSun" w:eastAsia="SimSun" w:cs="SimSun"/>
          <w:sz w:val="28"/>
          <w:szCs w:val="28"/>
        </w:rPr>
        <w:t>患者不留置导尿管不能明显降低尿路感染的发生率</w:t>
      </w:r>
      <w:r>
        <w:rPr>
          <w:rFonts w:ascii="SimSun" w:hAnsi="SimSun" w:eastAsia="SimSun" w:cs="SimSun"/>
          <w:sz w:val="28"/>
          <w:szCs w:val="28"/>
          <w:spacing w:val="-1"/>
        </w:rPr>
        <w:t>，但也不会增加尿路</w:t>
      </w:r>
      <w:r>
        <w:rPr>
          <w:rFonts w:ascii="SimSun" w:hAnsi="SimSun" w:eastAsia="SimSun" w:cs="SimSun"/>
          <w:sz w:val="28"/>
          <w:szCs w:val="28"/>
        </w:rPr>
        <w:t xml:space="preserve"> </w:t>
      </w:r>
      <w:r>
        <w:rPr>
          <w:rFonts w:ascii="SimSun" w:hAnsi="SimSun" w:eastAsia="SimSun" w:cs="SimSun"/>
          <w:sz w:val="28"/>
          <w:szCs w:val="28"/>
          <w:spacing w:val="-7"/>
        </w:rPr>
        <w:t>感染的风险。腹腔镜手术本身可以明显降低</w:t>
      </w:r>
      <w:r>
        <w:rPr>
          <w:rFonts w:ascii="SimSun" w:hAnsi="SimSun" w:eastAsia="SimSun" w:cs="SimSun"/>
          <w:sz w:val="28"/>
          <w:szCs w:val="28"/>
          <w:spacing w:val="-8"/>
        </w:rPr>
        <w:t>切口感染的风险，所以</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8"/>
        </w:rPr>
        <w:t>ERAS</w:t>
      </w:r>
      <w:r>
        <w:rPr>
          <w:rFonts w:ascii="Times New Roman" w:hAnsi="Times New Roman" w:eastAsia="Times New Roman" w:cs="Times New Roman"/>
          <w:sz w:val="28"/>
          <w:szCs w:val="28"/>
        </w:rPr>
        <w:t xml:space="preserve"> </w:t>
      </w:r>
      <w:r>
        <w:rPr>
          <w:rFonts w:ascii="SimSun" w:hAnsi="SimSun" w:eastAsia="SimSun" w:cs="SimSun"/>
          <w:sz w:val="28"/>
          <w:szCs w:val="28"/>
          <w:spacing w:val="-1"/>
          <w:position w:val="-2"/>
        </w:rPr>
        <w:t>方案效果不明显</w:t>
      </w:r>
      <w:r>
        <w:rPr>
          <w:rFonts w:ascii="Times New Roman" w:hAnsi="Times New Roman" w:eastAsia="Times New Roman" w:cs="Times New Roman"/>
          <w:sz w:val="18"/>
          <w:szCs w:val="18"/>
          <w:spacing w:val="-1"/>
          <w:position w:val="10"/>
        </w:rPr>
        <w:t>[41]</w:t>
      </w:r>
      <w:r>
        <w:rPr>
          <w:rFonts w:ascii="SimSun" w:hAnsi="SimSun" w:eastAsia="SimSun" w:cs="SimSun"/>
          <w:sz w:val="28"/>
          <w:szCs w:val="28"/>
          <w:spacing w:val="-1"/>
          <w:position w:val="-2"/>
        </w:rPr>
        <w:t>。</w:t>
      </w:r>
    </w:p>
    <w:p>
      <w:pPr>
        <w:ind w:left="1117" w:right="188" w:firstLine="561"/>
        <w:spacing w:before="2" w:line="290" w:lineRule="auto"/>
        <w:jc w:val="both"/>
        <w:rPr>
          <w:rFonts w:ascii="SimSun" w:hAnsi="SimSun" w:eastAsia="SimSun" w:cs="SimSun"/>
          <w:sz w:val="28"/>
          <w:szCs w:val="28"/>
        </w:rPr>
      </w:pPr>
      <w:r>
        <w:rPr>
          <w:rFonts w:ascii="SimSun" w:hAnsi="SimSun" w:eastAsia="SimSun" w:cs="SimSun"/>
          <w:sz w:val="28"/>
          <w:szCs w:val="28"/>
        </w:rPr>
        <w:t>本研究有几个局限性。首先，本研究针对罹患急</w:t>
      </w:r>
      <w:r>
        <w:rPr>
          <w:rFonts w:ascii="SimSun" w:hAnsi="SimSun" w:eastAsia="SimSun" w:cs="SimSun"/>
          <w:sz w:val="28"/>
          <w:szCs w:val="28"/>
          <w:spacing w:val="-1"/>
        </w:rPr>
        <w:t>性胆囊炎的老年患</w:t>
      </w:r>
      <w:r>
        <w:rPr>
          <w:rFonts w:ascii="SimSun" w:hAnsi="SimSun" w:eastAsia="SimSun" w:cs="SimSun"/>
          <w:sz w:val="28"/>
          <w:szCs w:val="28"/>
        </w:rPr>
        <w:t xml:space="preserve"> </w:t>
      </w:r>
      <w:r>
        <w:rPr>
          <w:rFonts w:ascii="SimSun" w:hAnsi="SimSun" w:eastAsia="SimSun" w:cs="SimSun"/>
          <w:sz w:val="28"/>
          <w:szCs w:val="28"/>
        </w:rPr>
        <w:t>者，研究样本量较小，多中心的研究将会进一步阐明这个</w:t>
      </w:r>
      <w:r>
        <w:rPr>
          <w:rFonts w:ascii="SimSun" w:hAnsi="SimSun" w:eastAsia="SimSun" w:cs="SimSun"/>
          <w:sz w:val="28"/>
          <w:szCs w:val="28"/>
          <w:spacing w:val="-1"/>
        </w:rPr>
        <w:t>问题。第二，</w:t>
      </w:r>
      <w:r>
        <w:rPr>
          <w:rFonts w:ascii="SimSun" w:hAnsi="SimSun" w:eastAsia="SimSun" w:cs="SimSun"/>
          <w:sz w:val="28"/>
          <w:szCs w:val="28"/>
        </w:rPr>
        <w:t xml:space="preserve"> </w:t>
      </w:r>
      <w:r>
        <w:rPr>
          <w:rFonts w:ascii="SimSun" w:hAnsi="SimSun" w:eastAsia="SimSun" w:cs="SimSun"/>
          <w:sz w:val="28"/>
          <w:szCs w:val="28"/>
          <w:spacing w:val="-1"/>
        </w:rPr>
        <w:t>由于研究的是</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方案在急诊手术中的应用，一些项目没有实施或与</w:t>
      </w:r>
      <w:r>
        <w:rPr>
          <w:rFonts w:ascii="SimSun" w:hAnsi="SimSun" w:eastAsia="SimSun" w:cs="SimSun"/>
          <w:sz w:val="28"/>
          <w:szCs w:val="28"/>
        </w:rPr>
        <w:t xml:space="preserve"> </w:t>
      </w:r>
      <w:r>
        <w:rPr>
          <w:rFonts w:ascii="SimSun" w:hAnsi="SimSun" w:eastAsia="SimSun" w:cs="SimSun"/>
          <w:sz w:val="28"/>
          <w:szCs w:val="28"/>
          <w:spacing w:val="-8"/>
        </w:rPr>
        <w:t>常规方案存在差异，这可能会降低</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8"/>
        </w:rPr>
        <w:t>ERAS </w:t>
      </w:r>
      <w:r>
        <w:rPr>
          <w:rFonts w:ascii="SimSun" w:hAnsi="SimSun" w:eastAsia="SimSun" w:cs="SimSun"/>
          <w:sz w:val="28"/>
          <w:szCs w:val="28"/>
          <w:spacing w:val="-8"/>
        </w:rPr>
        <w:t>方案的有效性。第三，</w:t>
      </w:r>
      <w:r>
        <w:rPr>
          <w:rFonts w:ascii="SimSun" w:hAnsi="SimSun" w:eastAsia="SimSun" w:cs="SimSun"/>
          <w:sz w:val="28"/>
          <w:szCs w:val="28"/>
          <w:spacing w:val="85"/>
        </w:rPr>
        <w:t xml:space="preserve"> </w:t>
      </w:r>
      <w:r>
        <w:rPr>
          <w:rFonts w:ascii="SimSun" w:hAnsi="SimSun" w:eastAsia="SimSun" w:cs="SimSun"/>
          <w:sz w:val="28"/>
          <w:szCs w:val="28"/>
          <w:spacing w:val="-8"/>
        </w:rPr>
        <w:t>随着老</w:t>
      </w:r>
      <w:r>
        <w:rPr>
          <w:rFonts w:ascii="SimSun" w:hAnsi="SimSun" w:eastAsia="SimSun" w:cs="SimSun"/>
          <w:sz w:val="28"/>
          <w:szCs w:val="28"/>
        </w:rPr>
        <w:t xml:space="preserve"> </w:t>
      </w:r>
      <w:r>
        <w:rPr>
          <w:rFonts w:ascii="SimSun" w:hAnsi="SimSun" w:eastAsia="SimSun" w:cs="SimSun"/>
          <w:sz w:val="28"/>
          <w:szCs w:val="28"/>
          <w:spacing w:val="-6"/>
        </w:rPr>
        <w:t>龄化的发展，一些学会将老年人的定义升级为</w:t>
      </w:r>
      <w:r>
        <w:rPr>
          <w:rFonts w:ascii="SimSun" w:hAnsi="SimSun" w:eastAsia="SimSun" w:cs="SimSun"/>
          <w:sz w:val="28"/>
          <w:szCs w:val="28"/>
          <w:spacing w:val="-47"/>
        </w:rPr>
        <w:t xml:space="preserve"> </w:t>
      </w:r>
      <w:r>
        <w:rPr>
          <w:rFonts w:ascii="Times New Roman" w:hAnsi="Times New Roman" w:eastAsia="Times New Roman" w:cs="Times New Roman"/>
          <w:sz w:val="28"/>
          <w:szCs w:val="28"/>
          <w:spacing w:val="-6"/>
        </w:rPr>
        <w:t>70</w:t>
      </w:r>
      <w:r>
        <w:rPr>
          <w:rFonts w:ascii="Times New Roman" w:hAnsi="Times New Roman" w:eastAsia="Times New Roman" w:cs="Times New Roman"/>
          <w:sz w:val="28"/>
          <w:szCs w:val="28"/>
          <w:spacing w:val="22"/>
        </w:rPr>
        <w:t xml:space="preserve"> </w:t>
      </w:r>
      <w:r>
        <w:rPr>
          <w:rFonts w:ascii="SimSun" w:hAnsi="SimSun" w:eastAsia="SimSun" w:cs="SimSun"/>
          <w:sz w:val="28"/>
          <w:szCs w:val="28"/>
          <w:spacing w:val="-6"/>
        </w:rPr>
        <w:t>岁以上，有必要在这一</w:t>
      </w:r>
      <w:r>
        <w:rPr>
          <w:rFonts w:ascii="SimSun" w:hAnsi="SimSun" w:eastAsia="SimSun" w:cs="SimSun"/>
          <w:sz w:val="28"/>
          <w:szCs w:val="28"/>
        </w:rPr>
        <w:t xml:space="preserve"> </w:t>
      </w:r>
      <w:r>
        <w:rPr>
          <w:rFonts w:ascii="SimSun" w:hAnsi="SimSun" w:eastAsia="SimSun" w:cs="SimSun"/>
          <w:sz w:val="28"/>
          <w:szCs w:val="28"/>
          <w:spacing w:val="-4"/>
        </w:rPr>
        <w:t>分类下进一步进行研究。</w:t>
      </w:r>
    </w:p>
    <w:p>
      <w:pPr>
        <w:pStyle w:val="BodyText"/>
        <w:spacing w:line="478" w:lineRule="auto"/>
        <w:rPr/>
      </w:pPr>
      <w:r/>
    </w:p>
    <w:p>
      <w:pPr>
        <w:ind w:left="4907"/>
        <w:spacing w:before="91" w:line="221" w:lineRule="auto"/>
        <w:outlineLvl w:val="1"/>
        <w:rPr>
          <w:rFonts w:ascii="SimHei" w:hAnsi="SimHei" w:eastAsia="SimHei" w:cs="SimHei"/>
          <w:sz w:val="28"/>
          <w:szCs w:val="28"/>
        </w:rPr>
      </w:pPr>
      <w:r>
        <w:rPr>
          <w:rFonts w:ascii="SimHei" w:hAnsi="SimHei" w:eastAsia="SimHei" w:cs="SimHei"/>
          <w:sz w:val="28"/>
          <w:szCs w:val="28"/>
          <w:b/>
          <w:bCs/>
          <w:spacing w:val="-14"/>
        </w:rPr>
        <w:t>小</w:t>
      </w:r>
      <w:r>
        <w:rPr>
          <w:rFonts w:ascii="SimHei" w:hAnsi="SimHei" w:eastAsia="SimHei" w:cs="SimHei"/>
          <w:sz w:val="28"/>
          <w:szCs w:val="28"/>
          <w:spacing w:val="2"/>
        </w:rPr>
        <w:t xml:space="preserve">    </w:t>
      </w:r>
      <w:r>
        <w:rPr>
          <w:rFonts w:ascii="SimHei" w:hAnsi="SimHei" w:eastAsia="SimHei" w:cs="SimHei"/>
          <w:sz w:val="28"/>
          <w:szCs w:val="28"/>
          <w:b/>
          <w:bCs/>
          <w:spacing w:val="-14"/>
        </w:rPr>
        <w:t>结</w:t>
      </w:r>
    </w:p>
    <w:p>
      <w:pPr>
        <w:pStyle w:val="BodyText"/>
        <w:spacing w:line="261" w:lineRule="auto"/>
        <w:rPr/>
      </w:pPr>
      <w:r/>
    </w:p>
    <w:p>
      <w:pPr>
        <w:pStyle w:val="BodyText"/>
        <w:spacing w:line="261" w:lineRule="auto"/>
        <w:rPr/>
      </w:pPr>
      <w:r/>
    </w:p>
    <w:p>
      <w:pPr>
        <w:ind w:left="1122" w:right="190" w:firstLine="577"/>
        <w:spacing w:before="91" w:line="235" w:lineRule="auto"/>
        <w:rPr>
          <w:rFonts w:ascii="SimSun" w:hAnsi="SimSun" w:eastAsia="SimSun" w:cs="SimSun"/>
          <w:sz w:val="28"/>
          <w:szCs w:val="28"/>
        </w:rPr>
      </w:pPr>
      <w:r>
        <w:rPr>
          <w:rFonts w:ascii="Times New Roman" w:hAnsi="Times New Roman" w:eastAsia="Times New Roman" w:cs="Times New Roman"/>
          <w:sz w:val="28"/>
          <w:szCs w:val="28"/>
          <w:spacing w:val="-5"/>
        </w:rPr>
        <w:t>1.</w:t>
      </w:r>
      <w:r>
        <w:rPr>
          <w:rFonts w:ascii="SimSun" w:hAnsi="SimSun" w:eastAsia="SimSun" w:cs="SimSun"/>
          <w:sz w:val="28"/>
          <w:szCs w:val="28"/>
          <w:spacing w:val="-5"/>
        </w:rPr>
        <w:t>对于行</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5"/>
        </w:rPr>
        <w:t>LC</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5"/>
        </w:rPr>
        <w:t>的老年急性胆囊炎患者，</w:t>
      </w:r>
      <w:r>
        <w:rPr>
          <w:rFonts w:ascii="Times New Roman" w:hAnsi="Times New Roman" w:eastAsia="Times New Roman" w:cs="Times New Roman"/>
          <w:sz w:val="28"/>
          <w:szCs w:val="28"/>
          <w:spacing w:val="-5"/>
        </w:rPr>
        <w:t>ERAS </w:t>
      </w:r>
      <w:r>
        <w:rPr>
          <w:rFonts w:ascii="SimSun" w:hAnsi="SimSun" w:eastAsia="SimSun" w:cs="SimSun"/>
          <w:sz w:val="28"/>
          <w:szCs w:val="28"/>
          <w:spacing w:val="-5"/>
        </w:rPr>
        <w:t>理念与传统围手术期处</w:t>
      </w:r>
      <w:r>
        <w:rPr>
          <w:rFonts w:ascii="SimSun" w:hAnsi="SimSun" w:eastAsia="SimSun" w:cs="SimSun"/>
          <w:sz w:val="28"/>
          <w:szCs w:val="28"/>
        </w:rPr>
        <w:t xml:space="preserve"> </w:t>
      </w:r>
      <w:r>
        <w:rPr>
          <w:rFonts w:ascii="SimSun" w:hAnsi="SimSun" w:eastAsia="SimSun" w:cs="SimSun"/>
          <w:sz w:val="28"/>
          <w:szCs w:val="28"/>
          <w:spacing w:val="-1"/>
        </w:rPr>
        <w:t>理相比，术后恢复速度更快，</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理念具有有效性。</w:t>
      </w:r>
    </w:p>
    <w:p>
      <w:pPr>
        <w:ind w:left="1122" w:right="189" w:firstLine="550"/>
        <w:spacing w:before="50" w:line="241" w:lineRule="auto"/>
        <w:rPr>
          <w:rFonts w:ascii="SimSun" w:hAnsi="SimSun" w:eastAsia="SimSun" w:cs="SimSun"/>
          <w:sz w:val="28"/>
          <w:szCs w:val="28"/>
        </w:rPr>
      </w:pPr>
      <w:r>
        <w:rPr>
          <w:rFonts w:ascii="Times New Roman" w:hAnsi="Times New Roman" w:eastAsia="Times New Roman" w:cs="Times New Roman"/>
          <w:sz w:val="28"/>
          <w:szCs w:val="28"/>
          <w:spacing w:val="-2"/>
        </w:rPr>
        <w:t>2.  </w:t>
      </w:r>
      <w:r>
        <w:rPr>
          <w:rFonts w:ascii="SimSun" w:hAnsi="SimSun" w:eastAsia="SimSun" w:cs="SimSun"/>
          <w:sz w:val="28"/>
          <w:szCs w:val="28"/>
          <w:spacing w:val="-2"/>
        </w:rPr>
        <w:t>对于行</w:t>
      </w:r>
      <w:r>
        <w:rPr>
          <w:rFonts w:ascii="SimSun" w:hAnsi="SimSun" w:eastAsia="SimSun" w:cs="SimSun"/>
          <w:sz w:val="28"/>
          <w:szCs w:val="28"/>
          <w:spacing w:val="-44"/>
        </w:rPr>
        <w:t xml:space="preserve"> </w:t>
      </w:r>
      <w:r>
        <w:rPr>
          <w:rFonts w:ascii="Times New Roman" w:hAnsi="Times New Roman" w:eastAsia="Times New Roman" w:cs="Times New Roman"/>
          <w:sz w:val="28"/>
          <w:szCs w:val="28"/>
          <w:spacing w:val="-2"/>
        </w:rPr>
        <w:t>LC</w:t>
      </w:r>
      <w:r>
        <w:rPr>
          <w:rFonts w:ascii="Times New Roman" w:hAnsi="Times New Roman" w:eastAsia="Times New Roman" w:cs="Times New Roman"/>
          <w:sz w:val="28"/>
          <w:szCs w:val="28"/>
          <w:spacing w:val="51"/>
        </w:rPr>
        <w:t xml:space="preserve"> </w:t>
      </w:r>
      <w:r>
        <w:rPr>
          <w:rFonts w:ascii="SimSun" w:hAnsi="SimSun" w:eastAsia="SimSun" w:cs="SimSun"/>
          <w:sz w:val="28"/>
          <w:szCs w:val="28"/>
          <w:spacing w:val="-2"/>
        </w:rPr>
        <w:t>的老年急性胆囊炎患者，</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30"/>
          <w:w w:val="101"/>
        </w:rPr>
        <w:t xml:space="preserve"> </w:t>
      </w:r>
      <w:r>
        <w:rPr>
          <w:rFonts w:ascii="SimSun" w:hAnsi="SimSun" w:eastAsia="SimSun" w:cs="SimSun"/>
          <w:sz w:val="28"/>
          <w:szCs w:val="28"/>
          <w:spacing w:val="-2"/>
        </w:rPr>
        <w:t>理念与传统围手术期</w:t>
      </w:r>
      <w:r>
        <w:rPr>
          <w:rFonts w:ascii="SimSun" w:hAnsi="SimSun" w:eastAsia="SimSun" w:cs="SimSun"/>
          <w:sz w:val="28"/>
          <w:szCs w:val="28"/>
        </w:rPr>
        <w:t xml:space="preserve"> </w:t>
      </w:r>
      <w:r>
        <w:rPr>
          <w:rFonts w:ascii="SimSun" w:hAnsi="SimSun" w:eastAsia="SimSun" w:cs="SimSun"/>
          <w:sz w:val="28"/>
          <w:szCs w:val="28"/>
        </w:rPr>
        <w:t>处理相比，不增加术后并发症的发生率，腹腔</w:t>
      </w:r>
      <w:r>
        <w:rPr>
          <w:rFonts w:ascii="SimSun" w:hAnsi="SimSun" w:eastAsia="SimSun" w:cs="SimSun"/>
          <w:sz w:val="28"/>
          <w:szCs w:val="28"/>
          <w:spacing w:val="-1"/>
        </w:rPr>
        <w:t>感染与肺部感染的发生率</w:t>
      </w:r>
      <w:r>
        <w:rPr>
          <w:rFonts w:ascii="SimSun" w:hAnsi="SimSun" w:eastAsia="SimSun" w:cs="SimSun"/>
          <w:sz w:val="28"/>
          <w:szCs w:val="28"/>
        </w:rPr>
        <w:t xml:space="preserve"> </w:t>
      </w:r>
      <w:r>
        <w:rPr>
          <w:rFonts w:ascii="SimSun" w:hAnsi="SimSun" w:eastAsia="SimSun" w:cs="SimSun"/>
          <w:sz w:val="28"/>
          <w:szCs w:val="28"/>
          <w:spacing w:val="-2"/>
        </w:rPr>
        <w:t>更少，</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理念具有安全性。</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74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18</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5199"/>
        <w:spacing w:before="182" w:line="219" w:lineRule="auto"/>
        <w:outlineLvl w:val="1"/>
        <w:rPr>
          <w:rFonts w:ascii="SimSun" w:hAnsi="SimSun" w:eastAsia="SimSun" w:cs="SimSun"/>
          <w:sz w:val="28"/>
          <w:szCs w:val="28"/>
        </w:rPr>
      </w:pPr>
      <w:r>
        <w:rPr>
          <w:rFonts w:ascii="SimSun" w:hAnsi="SimSun" w:eastAsia="SimSun" w:cs="SimSun"/>
          <w:sz w:val="28"/>
          <w:szCs w:val="28"/>
          <w:b/>
          <w:bCs/>
          <w:spacing w:val="-19"/>
        </w:rPr>
        <w:t>附</w:t>
      </w:r>
      <w:r>
        <w:rPr>
          <w:rFonts w:ascii="SimSun" w:hAnsi="SimSun" w:eastAsia="SimSun" w:cs="SimSun"/>
          <w:sz w:val="28"/>
          <w:szCs w:val="28"/>
          <w:spacing w:val="9"/>
        </w:rPr>
        <w:t xml:space="preserve">    </w:t>
      </w:r>
      <w:r>
        <w:rPr>
          <w:rFonts w:ascii="SimSun" w:hAnsi="SimSun" w:eastAsia="SimSun" w:cs="SimSun"/>
          <w:sz w:val="28"/>
          <w:szCs w:val="28"/>
          <w:b/>
          <w:bCs/>
          <w:spacing w:val="-19"/>
        </w:rPr>
        <w:t>图</w:t>
      </w:r>
    </w:p>
    <w:p>
      <w:pPr>
        <w:pStyle w:val="BodyText"/>
        <w:spacing w:line="288" w:lineRule="auto"/>
        <w:rPr/>
      </w:pPr>
      <w:r/>
    </w:p>
    <w:p>
      <w:pPr>
        <w:ind w:firstLine="1044"/>
        <w:spacing w:line="12420" w:lineRule="exact"/>
        <w:rPr/>
      </w:pPr>
      <w:r>
        <w:rPr>
          <w:position w:val="-248"/>
        </w:rPr>
        <w:drawing>
          <wp:inline distT="0" distB="0" distL="0" distR="0">
            <wp:extent cx="5694679" cy="7886573"/>
            <wp:effectExtent l="0" t="0" r="0" b="0"/>
            <wp:docPr id="94" name="IM 94"/>
            <wp:cNvGraphicFramePr/>
            <a:graphic>
              <a:graphicData uri="http://schemas.openxmlformats.org/drawingml/2006/picture">
                <pic:pic>
                  <pic:nvPicPr>
                    <pic:cNvPr id="94" name="IM 94"/>
                    <pic:cNvPicPr/>
                  </pic:nvPicPr>
                  <pic:blipFill>
                    <a:blip r:embed="rId23"/>
                    <a:stretch>
                      <a:fillRect/>
                    </a:stretch>
                  </pic:blipFill>
                  <pic:spPr>
                    <a:xfrm rot="0">
                      <a:off x="0" y="0"/>
                      <a:ext cx="5694679" cy="7886573"/>
                    </a:xfrm>
                    <a:prstGeom prst="rect">
                      <a:avLst/>
                    </a:prstGeom>
                  </pic:spPr>
                </pic:pic>
              </a:graphicData>
            </a:graphic>
          </wp:inline>
        </w:drawing>
      </w:r>
    </w:p>
    <w:p>
      <w:pPr>
        <w:ind w:left="1179"/>
        <w:spacing w:before="53" w:line="233" w:lineRule="auto"/>
        <w:rPr>
          <w:rFonts w:ascii="SimSun" w:hAnsi="SimSun" w:eastAsia="SimSun" w:cs="SimSun"/>
          <w:sz w:val="28"/>
          <w:szCs w:val="28"/>
        </w:rPr>
      </w:pPr>
      <w:r>
        <w:rPr>
          <w:rFonts w:ascii="SimSun" w:hAnsi="SimSun" w:eastAsia="SimSun" w:cs="SimSun"/>
          <w:sz w:val="28"/>
          <w:szCs w:val="28"/>
          <w:spacing w:val="-1"/>
        </w:rPr>
        <w:t>图</w:t>
      </w:r>
      <w:r>
        <w:rPr>
          <w:rFonts w:ascii="SimSun" w:hAnsi="SimSun" w:eastAsia="SimSun" w:cs="SimSun"/>
          <w:sz w:val="28"/>
          <w:szCs w:val="28"/>
          <w:spacing w:val="-37"/>
        </w:rPr>
        <w:t xml:space="preserve"> </w:t>
      </w:r>
      <w:r>
        <w:rPr>
          <w:rFonts w:ascii="Times New Roman" w:hAnsi="Times New Roman" w:eastAsia="Times New Roman" w:cs="Times New Roman"/>
          <w:sz w:val="28"/>
          <w:szCs w:val="28"/>
          <w:spacing w:val="-1"/>
        </w:rPr>
        <w:t>1    </w:t>
      </w:r>
      <w:r>
        <w:rPr>
          <w:rFonts w:ascii="SimSun" w:hAnsi="SimSun" w:eastAsia="SimSun" w:cs="SimSun"/>
          <w:sz w:val="28"/>
          <w:szCs w:val="28"/>
          <w:spacing w:val="-1"/>
        </w:rPr>
        <w:t>手术方式示意图。（</w:t>
      </w:r>
      <w:r>
        <w:rPr>
          <w:rFonts w:ascii="Times New Roman" w:hAnsi="Times New Roman" w:eastAsia="Times New Roman" w:cs="Times New Roman"/>
          <w:sz w:val="28"/>
          <w:szCs w:val="28"/>
          <w:spacing w:val="-1"/>
        </w:rPr>
        <w:t>1</w:t>
      </w:r>
      <w:r>
        <w:rPr>
          <w:rFonts w:ascii="SimSun" w:hAnsi="SimSun" w:eastAsia="SimSun" w:cs="SimSun"/>
          <w:sz w:val="28"/>
          <w:szCs w:val="28"/>
          <w:spacing w:val="-1"/>
        </w:rPr>
        <w:t>）仔细分</w:t>
      </w:r>
      <w:r>
        <w:rPr>
          <w:rFonts w:ascii="SimSun" w:hAnsi="SimSun" w:eastAsia="SimSun" w:cs="SimSun"/>
          <w:sz w:val="28"/>
          <w:szCs w:val="28"/>
          <w:spacing w:val="-2"/>
        </w:rPr>
        <w:t>离粘连</w:t>
      </w:r>
      <w:r>
        <w:rPr>
          <w:rFonts w:ascii="SimSun" w:hAnsi="SimSun" w:eastAsia="SimSun" w:cs="SimSun"/>
          <w:sz w:val="28"/>
          <w:szCs w:val="28"/>
          <w:spacing w:val="-10"/>
        </w:rPr>
        <w:t>；（</w:t>
      </w:r>
      <w:r>
        <w:rPr>
          <w:rFonts w:ascii="Times New Roman" w:hAnsi="Times New Roman" w:eastAsia="Times New Roman" w:cs="Times New Roman"/>
          <w:sz w:val="28"/>
          <w:szCs w:val="28"/>
          <w:spacing w:val="-2"/>
        </w:rPr>
        <w:t>2</w:t>
      </w:r>
      <w:r>
        <w:rPr>
          <w:rFonts w:ascii="SimSun" w:hAnsi="SimSun" w:eastAsia="SimSun" w:cs="SimSun"/>
          <w:sz w:val="28"/>
          <w:szCs w:val="28"/>
          <w:spacing w:val="-2"/>
        </w:rPr>
        <w:t>）钝性分离胆囊三角</w:t>
      </w:r>
    </w:p>
    <w:p>
      <w:pPr>
        <w:pStyle w:val="BodyText"/>
        <w:spacing w:line="383" w:lineRule="auto"/>
        <w:rPr/>
      </w:pPr>
      <w:r/>
    </w:p>
    <w:p>
      <w:pPr>
        <w:ind w:left="5740"/>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5"/>
        </w:rPr>
        <w:t>19</w:t>
      </w:r>
    </w:p>
    <w:p>
      <w:pPr>
        <w:spacing w:line="232" w:lineRule="auto"/>
        <w:sectPr>
          <w:headerReference w:type="default" r:id="rId21"/>
          <w:footerReference w:type="default" r:id="rId22"/>
          <w:pgSz w:w="11907" w:h="16839"/>
          <w:pgMar w:top="1403" w:right="1470" w:bottom="604" w:left="424" w:header="962" w:footer="354" w:gutter="0"/>
        </w:sectPr>
        <w:rPr>
          <w:rFonts w:ascii="Times New Roman" w:hAnsi="Times New Roman" w:eastAsia="Times New Roman" w:cs="Times New Roman"/>
          <w:sz w:val="18"/>
          <w:szCs w:val="18"/>
        </w:rPr>
      </w:pPr>
    </w:p>
    <w:p>
      <w:pPr>
        <w:ind w:right="49"/>
        <w:spacing w:before="122" w:line="233" w:lineRule="auto"/>
        <w:jc w:val="right"/>
        <w:rPr>
          <w:rFonts w:ascii="SimSun" w:hAnsi="SimSun" w:eastAsia="SimSun" w:cs="SimSun"/>
          <w:sz w:val="28"/>
          <w:szCs w:val="28"/>
        </w:rPr>
      </w:pPr>
      <w:r>
        <w:rPr>
          <w:rFonts w:ascii="SimSun" w:hAnsi="SimSun" w:eastAsia="SimSun" w:cs="SimSun"/>
          <w:sz w:val="28"/>
          <w:szCs w:val="28"/>
          <w:spacing w:val="3"/>
        </w:rPr>
        <w:t>区</w:t>
      </w:r>
      <w:r>
        <w:rPr>
          <w:rFonts w:ascii="SimSun" w:hAnsi="SimSun" w:eastAsia="SimSun" w:cs="SimSun"/>
          <w:sz w:val="28"/>
          <w:szCs w:val="28"/>
          <w:spacing w:val="-19"/>
        </w:rPr>
        <w:t>；（</w:t>
      </w:r>
      <w:r>
        <w:rPr>
          <w:rFonts w:ascii="Times New Roman" w:hAnsi="Times New Roman" w:eastAsia="Times New Roman" w:cs="Times New Roman"/>
          <w:sz w:val="28"/>
          <w:szCs w:val="28"/>
          <w:spacing w:val="3"/>
        </w:rPr>
        <w:t>3</w:t>
      </w:r>
      <w:r>
        <w:rPr>
          <w:rFonts w:ascii="SimSun" w:hAnsi="SimSun" w:eastAsia="SimSun" w:cs="SimSun"/>
          <w:sz w:val="28"/>
          <w:szCs w:val="28"/>
          <w:spacing w:val="3"/>
        </w:rPr>
        <w:t>）明确胆囊三角区解剖关系</w:t>
      </w:r>
      <w:r>
        <w:rPr>
          <w:rFonts w:ascii="SimSun" w:hAnsi="SimSun" w:eastAsia="SimSun" w:cs="SimSun"/>
          <w:sz w:val="28"/>
          <w:szCs w:val="28"/>
          <w:spacing w:val="-19"/>
        </w:rPr>
        <w:t>；（</w:t>
      </w:r>
      <w:r>
        <w:rPr>
          <w:rFonts w:ascii="Times New Roman" w:hAnsi="Times New Roman" w:eastAsia="Times New Roman" w:cs="Times New Roman"/>
          <w:sz w:val="28"/>
          <w:szCs w:val="28"/>
          <w:spacing w:val="3"/>
        </w:rPr>
        <w:t>4</w:t>
      </w:r>
      <w:r>
        <w:rPr>
          <w:rFonts w:ascii="SimSun" w:hAnsi="SimSun" w:eastAsia="SimSun" w:cs="SimSun"/>
          <w:sz w:val="28"/>
          <w:szCs w:val="28"/>
          <w:spacing w:val="3"/>
        </w:rPr>
        <w:t>）可吸收夹夹闭胆囊管</w:t>
      </w:r>
      <w:r>
        <w:rPr>
          <w:rFonts w:ascii="SimSun" w:hAnsi="SimSun" w:eastAsia="SimSun" w:cs="SimSun"/>
          <w:sz w:val="28"/>
          <w:szCs w:val="28"/>
          <w:spacing w:val="-19"/>
        </w:rPr>
        <w:t>；（</w:t>
      </w:r>
      <w:r>
        <w:rPr>
          <w:rFonts w:ascii="Times New Roman" w:hAnsi="Times New Roman" w:eastAsia="Times New Roman" w:cs="Times New Roman"/>
          <w:sz w:val="28"/>
          <w:szCs w:val="28"/>
          <w:spacing w:val="3"/>
        </w:rPr>
        <w:t>5</w:t>
      </w:r>
      <w:r>
        <w:rPr>
          <w:rFonts w:ascii="SimSun" w:hAnsi="SimSun" w:eastAsia="SimSun" w:cs="SimSun"/>
          <w:sz w:val="28"/>
          <w:szCs w:val="28"/>
          <w:spacing w:val="3"/>
        </w:rPr>
        <w:t>）</w:t>
      </w:r>
    </w:p>
    <w:p>
      <w:pPr>
        <w:ind w:left="1123"/>
        <w:spacing w:before="27" w:line="234" w:lineRule="auto"/>
        <w:rPr>
          <w:rFonts w:ascii="SimSun" w:hAnsi="SimSun" w:eastAsia="SimSun" w:cs="SimSun"/>
          <w:sz w:val="28"/>
          <w:szCs w:val="28"/>
        </w:rPr>
      </w:pPr>
      <w:r>
        <w:rPr>
          <w:rFonts w:ascii="SimSun" w:hAnsi="SimSun" w:eastAsia="SimSun" w:cs="SimSun"/>
          <w:sz w:val="28"/>
          <w:szCs w:val="28"/>
          <w:spacing w:val="2"/>
        </w:rPr>
        <w:t>离断胆囊管</w:t>
      </w:r>
      <w:r>
        <w:rPr>
          <w:rFonts w:ascii="SimSun" w:hAnsi="SimSun" w:eastAsia="SimSun" w:cs="SimSun"/>
          <w:sz w:val="28"/>
          <w:szCs w:val="28"/>
          <w:spacing w:val="-35"/>
        </w:rPr>
        <w:t>；（</w:t>
      </w:r>
      <w:r>
        <w:rPr>
          <w:rFonts w:ascii="Times New Roman" w:hAnsi="Times New Roman" w:eastAsia="Times New Roman" w:cs="Times New Roman"/>
          <w:sz w:val="28"/>
          <w:szCs w:val="28"/>
          <w:spacing w:val="2"/>
        </w:rPr>
        <w:t>6</w:t>
      </w:r>
      <w:r>
        <w:rPr>
          <w:rFonts w:ascii="SimSun" w:hAnsi="SimSun" w:eastAsia="SimSun" w:cs="SimSun"/>
          <w:sz w:val="28"/>
          <w:szCs w:val="28"/>
          <w:spacing w:val="2"/>
        </w:rPr>
        <w:t>）夹闭并切断胆囊动脉</w:t>
      </w:r>
      <w:r>
        <w:rPr>
          <w:rFonts w:ascii="SimSun" w:hAnsi="SimSun" w:eastAsia="SimSun" w:cs="SimSun"/>
          <w:sz w:val="28"/>
          <w:szCs w:val="28"/>
          <w:spacing w:val="-35"/>
        </w:rPr>
        <w:t>；（</w:t>
      </w:r>
      <w:r>
        <w:rPr>
          <w:rFonts w:ascii="Times New Roman" w:hAnsi="Times New Roman" w:eastAsia="Times New Roman" w:cs="Times New Roman"/>
          <w:sz w:val="28"/>
          <w:szCs w:val="28"/>
          <w:spacing w:val="2"/>
        </w:rPr>
        <w:t>7</w:t>
      </w:r>
      <w:r>
        <w:rPr>
          <w:rFonts w:ascii="SimSun" w:hAnsi="SimSun" w:eastAsia="SimSun" w:cs="SimSun"/>
          <w:sz w:val="28"/>
          <w:szCs w:val="28"/>
          <w:spacing w:val="2"/>
        </w:rPr>
        <w:t>）电凝剥离胆囊</w:t>
      </w:r>
      <w:r>
        <w:rPr>
          <w:rFonts w:ascii="SimSun" w:hAnsi="SimSun" w:eastAsia="SimSun" w:cs="SimSun"/>
          <w:sz w:val="28"/>
          <w:szCs w:val="28"/>
          <w:spacing w:val="-35"/>
        </w:rPr>
        <w:t>；（</w:t>
      </w:r>
      <w:r>
        <w:rPr>
          <w:rFonts w:ascii="Times New Roman" w:hAnsi="Times New Roman" w:eastAsia="Times New Roman" w:cs="Times New Roman"/>
          <w:sz w:val="28"/>
          <w:szCs w:val="28"/>
          <w:spacing w:val="2"/>
        </w:rPr>
        <w:t>8</w:t>
      </w:r>
      <w:r>
        <w:rPr>
          <w:rFonts w:ascii="SimSun" w:hAnsi="SimSun" w:eastAsia="SimSun" w:cs="SimSun"/>
          <w:sz w:val="28"/>
          <w:szCs w:val="28"/>
          <w:spacing w:val="2"/>
        </w:rPr>
        <w:t>）使</w:t>
      </w:r>
    </w:p>
    <w:p>
      <w:pPr>
        <w:ind w:left="3009"/>
        <w:spacing w:before="27" w:line="233" w:lineRule="auto"/>
        <w:rPr>
          <w:rFonts w:ascii="SimSun" w:hAnsi="SimSun" w:eastAsia="SimSun" w:cs="SimSun"/>
          <w:sz w:val="28"/>
          <w:szCs w:val="28"/>
        </w:rPr>
      </w:pPr>
      <w:r>
        <w:rPr>
          <w:rFonts w:ascii="SimSun" w:hAnsi="SimSun" w:eastAsia="SimSun" w:cs="SimSun"/>
          <w:sz w:val="28"/>
          <w:szCs w:val="28"/>
          <w:spacing w:val="1"/>
        </w:rPr>
        <w:t>用标本袋取出胆囊</w:t>
      </w:r>
      <w:r>
        <w:rPr>
          <w:rFonts w:ascii="SimSun" w:hAnsi="SimSun" w:eastAsia="SimSun" w:cs="SimSun"/>
          <w:sz w:val="28"/>
          <w:szCs w:val="28"/>
          <w:spacing w:val="-14"/>
        </w:rPr>
        <w:t>；（</w:t>
      </w:r>
      <w:r>
        <w:rPr>
          <w:rFonts w:ascii="Times New Roman" w:hAnsi="Times New Roman" w:eastAsia="Times New Roman" w:cs="Times New Roman"/>
          <w:sz w:val="28"/>
          <w:szCs w:val="28"/>
          <w:spacing w:val="1"/>
        </w:rPr>
        <w:t>9</w:t>
      </w:r>
      <w:r>
        <w:rPr>
          <w:rFonts w:ascii="SimSun" w:hAnsi="SimSun" w:eastAsia="SimSun" w:cs="SimSun"/>
          <w:sz w:val="28"/>
          <w:szCs w:val="28"/>
          <w:spacing w:val="1"/>
        </w:rPr>
        <w:t>）放置引流管。</w:t>
      </w:r>
    </w:p>
    <w:p>
      <w:pPr>
        <w:ind w:left="1378"/>
        <w:spacing w:before="67"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Fig.1</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Surgical method.</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spacing w:val="-1"/>
        </w:rPr>
        <w:t>1.</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Separate adhesions; 2. Bluntly separate Calot's</w:t>
      </w:r>
    </w:p>
    <w:p>
      <w:pPr>
        <w:ind w:left="1153"/>
        <w:spacing w:before="126"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triangle</w:t>
      </w:r>
      <w:r>
        <w:rPr>
          <w:rFonts w:ascii="Times New Roman" w:hAnsi="Times New Roman" w:eastAsia="Times New Roman" w:cs="Times New Roman"/>
          <w:sz w:val="28"/>
          <w:szCs w:val="28"/>
          <w:spacing w:val="1"/>
        </w:rPr>
        <w:t>; 3. </w:t>
      </w:r>
      <w:r>
        <w:rPr>
          <w:rFonts w:ascii="Times New Roman" w:hAnsi="Times New Roman" w:eastAsia="Times New Roman" w:cs="Times New Roman"/>
          <w:sz w:val="28"/>
          <w:szCs w:val="28"/>
        </w:rPr>
        <w:t>Fully</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expose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anatomical</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relation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Calot</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rPr>
        <w:t>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triangle</w:t>
      </w:r>
      <w:r>
        <w:rPr>
          <w:rFonts w:ascii="Times New Roman" w:hAnsi="Times New Roman" w:eastAsia="Times New Roman" w:cs="Times New Roman"/>
          <w:sz w:val="28"/>
          <w:szCs w:val="28"/>
          <w:spacing w:val="1"/>
        </w:rPr>
        <w:t>; 4. </w:t>
      </w:r>
      <w:r>
        <w:rPr>
          <w:rFonts w:ascii="Times New Roman" w:hAnsi="Times New Roman" w:eastAsia="Times New Roman" w:cs="Times New Roman"/>
          <w:sz w:val="28"/>
          <w:szCs w:val="28"/>
        </w:rPr>
        <w:t>Clamp</w:t>
      </w:r>
    </w:p>
    <w:p>
      <w:pPr>
        <w:ind w:left="1456"/>
        <w:spacing w:before="127"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the cystic duct; 5.Se</w:t>
      </w:r>
      <w:r>
        <w:rPr>
          <w:rFonts w:ascii="Times New Roman" w:hAnsi="Times New Roman" w:eastAsia="Times New Roman" w:cs="Times New Roman"/>
          <w:sz w:val="28"/>
          <w:szCs w:val="28"/>
          <w:spacing w:val="-1"/>
        </w:rPr>
        <w:t>parate the cystic duct; 6.</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Clamp</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separate</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cystic</w:t>
      </w:r>
    </w:p>
    <w:p>
      <w:pPr>
        <w:ind w:left="1280"/>
        <w:spacing w:before="126"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artery; 7.</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rPr>
        <w:t>Separate the gallbladd</w:t>
      </w:r>
      <w:r>
        <w:rPr>
          <w:rFonts w:ascii="Times New Roman" w:hAnsi="Times New Roman" w:eastAsia="Times New Roman" w:cs="Times New Roman"/>
          <w:sz w:val="28"/>
          <w:szCs w:val="28"/>
          <w:spacing w:val="-1"/>
        </w:rPr>
        <w:t>er by electrocoagulation hook;</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8. Place the</w:t>
      </w:r>
    </w:p>
    <w:p>
      <w:pPr>
        <w:ind w:left="1260"/>
        <w:spacing w:before="125"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gallbladder in a specimen bag and then remo</w:t>
      </w:r>
      <w:r>
        <w:rPr>
          <w:rFonts w:ascii="Times New Roman" w:hAnsi="Times New Roman" w:eastAsia="Times New Roman" w:cs="Times New Roman"/>
          <w:sz w:val="28"/>
          <w:szCs w:val="28"/>
          <w:spacing w:val="-1"/>
        </w:rPr>
        <w:t>ve from the</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abdominal</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cavity;</w:t>
      </w:r>
    </w:p>
    <w:p>
      <w:pPr>
        <w:ind w:left="3430"/>
        <w:spacing w:before="125"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9.Place an abdominal dra</w:t>
      </w:r>
      <w:r>
        <w:rPr>
          <w:rFonts w:ascii="Times New Roman" w:hAnsi="Times New Roman" w:eastAsia="Times New Roman" w:cs="Times New Roman"/>
          <w:sz w:val="28"/>
          <w:szCs w:val="28"/>
          <w:spacing w:val="-1"/>
        </w:rPr>
        <w:t>inage tube.</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722"/>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p>
      <w:pPr>
        <w:spacing w:line="232" w:lineRule="auto"/>
        <w:sectPr>
          <w:headerReference w:type="default" r:id="rId15"/>
          <w:footerReference w:type="default" r:id="rId12"/>
          <w:pgSz w:w="11907" w:h="16839"/>
          <w:pgMar w:top="1403" w:right="1500" w:bottom="604" w:left="424" w:header="962" w:footer="354" w:gutter="0"/>
        </w:sectPr>
        <w:rPr>
          <w:rFonts w:ascii="Times New Roman" w:hAnsi="Times New Roman" w:eastAsia="Times New Roman" w:cs="Times New Roman"/>
          <w:sz w:val="18"/>
          <w:szCs w:val="18"/>
        </w:rPr>
      </w:pPr>
    </w:p>
    <w:p>
      <w:pPr>
        <w:pStyle w:val="BodyText"/>
        <w:spacing w:line="279" w:lineRule="auto"/>
        <w:rPr/>
      </w:pPr>
      <w:r/>
    </w:p>
    <w:p>
      <w:pPr>
        <w:ind w:left="5038"/>
        <w:spacing w:before="91" w:line="219" w:lineRule="auto"/>
        <w:outlineLvl w:val="1"/>
        <w:rPr>
          <w:rFonts w:ascii="SimHei" w:hAnsi="SimHei" w:eastAsia="SimHei" w:cs="SimHei"/>
          <w:sz w:val="28"/>
          <w:szCs w:val="28"/>
        </w:rPr>
      </w:pPr>
      <w:r>
        <w:rPr>
          <w:rFonts w:ascii="SimHei" w:hAnsi="SimHei" w:eastAsia="SimHei" w:cs="SimHei"/>
          <w:sz w:val="28"/>
          <w:szCs w:val="28"/>
          <w:b/>
          <w:bCs/>
          <w:spacing w:val="-5"/>
        </w:rPr>
        <w:t>参考文献</w:t>
      </w:r>
    </w:p>
    <w:p>
      <w:pPr>
        <w:pStyle w:val="BodyText"/>
        <w:spacing w:line="262" w:lineRule="auto"/>
        <w:rPr/>
      </w:pPr>
      <w:r/>
    </w:p>
    <w:p>
      <w:pPr>
        <w:ind w:left="1112" w:right="203" w:firstLine="18"/>
        <w:spacing w:before="81"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[1]Wilmore D W, Kehlet H.</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Ma</w:t>
      </w:r>
      <w:r>
        <w:rPr>
          <w:rFonts w:ascii="Times New Roman" w:hAnsi="Times New Roman" w:eastAsia="Times New Roman" w:cs="Times New Roman"/>
          <w:sz w:val="28"/>
          <w:szCs w:val="28"/>
          <w:spacing w:val="-1"/>
        </w:rPr>
        <w:t>nagement</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fast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track</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surgery[J].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Bmj, 2001, 322(7284):4</w:t>
      </w:r>
      <w:r>
        <w:rPr>
          <w:rFonts w:ascii="Times New Roman" w:hAnsi="Times New Roman" w:eastAsia="Times New Roman" w:cs="Times New Roman"/>
          <w:sz w:val="28"/>
          <w:szCs w:val="28"/>
          <w:spacing w:val="-1"/>
        </w:rPr>
        <w:t>73-6.</w:t>
      </w:r>
    </w:p>
    <w:p>
      <w:pPr>
        <w:ind w:left="1119" w:right="189" w:firstLine="11"/>
        <w:spacing w:before="183" w:line="2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[2]Kehlet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H.</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Fast-track      colorectal      surgery[J].      Lancet,      200</w:t>
      </w:r>
      <w:r>
        <w:rPr>
          <w:rFonts w:ascii="Times New Roman" w:hAnsi="Times New Roman" w:eastAsia="Times New Roman" w:cs="Times New Roman"/>
          <w:sz w:val="28"/>
          <w:szCs w:val="28"/>
          <w:spacing w:val="-2"/>
        </w:rPr>
        <w:t>8,</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371(9615):791-793</w:t>
      </w:r>
    </w:p>
    <w:p>
      <w:pPr>
        <w:ind w:left="1144" w:right="191" w:hanging="14"/>
        <w:spacing w:before="13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w:t>
      </w:r>
      <w:r>
        <w:rPr>
          <w:rFonts w:ascii="SimSun" w:hAnsi="SimSun" w:eastAsia="SimSun" w:cs="SimSun"/>
          <w:sz w:val="28"/>
          <w:szCs w:val="28"/>
          <w:spacing w:val="3"/>
        </w:rPr>
        <w:t>李春雨</w:t>
      </w:r>
      <w:r>
        <w:rPr>
          <w:rFonts w:ascii="Times New Roman" w:hAnsi="Times New Roman" w:eastAsia="Times New Roman" w:cs="Times New Roman"/>
          <w:sz w:val="28"/>
          <w:szCs w:val="28"/>
          <w:spacing w:val="3"/>
        </w:rPr>
        <w:t>,  </w:t>
      </w:r>
      <w:r>
        <w:rPr>
          <w:rFonts w:ascii="SimSun" w:hAnsi="SimSun" w:eastAsia="SimSun" w:cs="SimSun"/>
          <w:sz w:val="28"/>
          <w:szCs w:val="28"/>
          <w:spacing w:val="3"/>
        </w:rPr>
        <w:t>韩超</w:t>
      </w:r>
      <w:r>
        <w:rPr>
          <w:rFonts w:ascii="Times New Roman" w:hAnsi="Times New Roman" w:eastAsia="Times New Roman" w:cs="Times New Roman"/>
          <w:sz w:val="28"/>
          <w:szCs w:val="28"/>
          <w:spacing w:val="3"/>
        </w:rPr>
        <w:t>,  </w:t>
      </w:r>
      <w:r>
        <w:rPr>
          <w:rFonts w:ascii="SimSun" w:hAnsi="SimSun" w:eastAsia="SimSun" w:cs="SimSun"/>
          <w:sz w:val="28"/>
          <w:szCs w:val="28"/>
          <w:spacing w:val="3"/>
        </w:rPr>
        <w:t>李荦芸等</w:t>
      </w:r>
      <w:r>
        <w:rPr>
          <w:rFonts w:ascii="Times New Roman" w:hAnsi="Times New Roman" w:eastAsia="Times New Roman" w:cs="Times New Roman"/>
          <w:sz w:val="28"/>
          <w:szCs w:val="28"/>
          <w:spacing w:val="3"/>
        </w:rPr>
        <w:t>.</w:t>
      </w:r>
      <w:r>
        <w:rPr>
          <w:rFonts w:ascii="SimSun" w:hAnsi="SimSun" w:eastAsia="SimSun" w:cs="SimSun"/>
          <w:sz w:val="28"/>
          <w:szCs w:val="28"/>
          <w:spacing w:val="3"/>
        </w:rPr>
        <w:t>加速康复外科</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3"/>
        </w:rPr>
        <w:t>)</w:t>
      </w:r>
      <w:r>
        <w:rPr>
          <w:rFonts w:ascii="SimSun" w:hAnsi="SimSun" w:eastAsia="SimSun" w:cs="SimSun"/>
          <w:sz w:val="28"/>
          <w:szCs w:val="28"/>
          <w:spacing w:val="3"/>
        </w:rPr>
        <w:t>理念的由来及发展</w:t>
      </w:r>
      <w:r>
        <w:rPr>
          <w:rFonts w:ascii="Times New Roman" w:hAnsi="Times New Roman" w:eastAsia="Times New Roman" w:cs="Times New Roman"/>
          <w:sz w:val="28"/>
          <w:szCs w:val="28"/>
          <w:spacing w:val="3"/>
        </w:rPr>
        <w:t>[J].</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2"/>
        </w:rPr>
        <w:t>中华医史杂志</w:t>
      </w:r>
      <w:r>
        <w:rPr>
          <w:rFonts w:ascii="Times New Roman" w:hAnsi="Times New Roman" w:eastAsia="Times New Roman" w:cs="Times New Roman"/>
          <w:sz w:val="28"/>
          <w:szCs w:val="28"/>
          <w:spacing w:val="-2"/>
        </w:rPr>
        <w:t>,2017,47(02):124-127.</w:t>
      </w:r>
    </w:p>
    <w:p>
      <w:pPr>
        <w:ind w:left="1113" w:right="188" w:firstLine="17"/>
        <w:spacing w:before="163"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[4]Noba</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2"/>
        </w:rPr>
        <w:t>L,</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Rodgers</w:t>
      </w:r>
      <w:r>
        <w:rPr>
          <w:rFonts w:ascii="Times New Roman" w:hAnsi="Times New Roman" w:eastAsia="Times New Roman" w:cs="Times New Roman"/>
          <w:sz w:val="28"/>
          <w:szCs w:val="28"/>
          <w:spacing w:val="32"/>
          <w:w w:val="101"/>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Chandler</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Recovery After</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Reduces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Hospital</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Costs</w:t>
      </w:r>
      <w:r>
        <w:rPr>
          <w:rFonts w:ascii="Times New Roman" w:hAnsi="Times New Roman" w:eastAsia="Times New Roman" w:cs="Times New Roman"/>
          <w:sz w:val="28"/>
          <w:szCs w:val="28"/>
          <w:spacing w:val="58"/>
          <w:w w:val="101"/>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1"/>
        </w:rPr>
        <w:t>Impro</w:t>
      </w:r>
      <w:r>
        <w:rPr>
          <w:rFonts w:ascii="Times New Roman" w:hAnsi="Times New Roman" w:eastAsia="Times New Roman" w:cs="Times New Roman"/>
          <w:sz w:val="28"/>
          <w:szCs w:val="28"/>
          <w:spacing w:val="-2"/>
        </w:rPr>
        <w:t>ve</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Clinical</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2"/>
        </w:rPr>
        <w:t>Outcomes</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in</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Liver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Surgery:  a  Systematic  Review  and  Meta-Analysis[J].  J  Gast</w:t>
      </w:r>
      <w:r>
        <w:rPr>
          <w:rFonts w:ascii="Times New Roman" w:hAnsi="Times New Roman" w:eastAsia="Times New Roman" w:cs="Times New Roman"/>
          <w:sz w:val="28"/>
          <w:szCs w:val="28"/>
          <w:spacing w:val="-2"/>
        </w:rPr>
        <w:t>rointest  Surg,</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2020, 24(4):918-932.</w:t>
      </w:r>
    </w:p>
    <w:p>
      <w:pPr>
        <w:ind w:left="1117" w:right="190" w:firstLine="13"/>
        <w:spacing w:before="135" w:line="26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[5]</w:t>
      </w:r>
      <w:r>
        <w:rPr>
          <w:rFonts w:ascii="SimSun" w:hAnsi="SimSun" w:eastAsia="SimSun" w:cs="SimSun"/>
          <w:sz w:val="28"/>
          <w:szCs w:val="28"/>
          <w:spacing w:val="-4"/>
        </w:rPr>
        <w:t>谢青云</w:t>
      </w:r>
      <w:r>
        <w:rPr>
          <w:rFonts w:ascii="Times New Roman" w:hAnsi="Times New Roman" w:eastAsia="Times New Roman" w:cs="Times New Roman"/>
          <w:sz w:val="28"/>
          <w:szCs w:val="28"/>
          <w:spacing w:val="-4"/>
        </w:rPr>
        <w:t>,  </w:t>
      </w:r>
      <w:r>
        <w:rPr>
          <w:rFonts w:ascii="SimSun" w:hAnsi="SimSun" w:eastAsia="SimSun" w:cs="SimSun"/>
          <w:sz w:val="28"/>
          <w:szCs w:val="28"/>
          <w:spacing w:val="-4"/>
        </w:rPr>
        <w:t>雷泽华</w:t>
      </w:r>
      <w:r>
        <w:rPr>
          <w:rFonts w:ascii="Times New Roman" w:hAnsi="Times New Roman" w:eastAsia="Times New Roman" w:cs="Times New Roman"/>
          <w:sz w:val="28"/>
          <w:szCs w:val="28"/>
          <w:spacing w:val="-4"/>
        </w:rPr>
        <w:t>,  </w:t>
      </w:r>
      <w:r>
        <w:rPr>
          <w:rFonts w:ascii="SimSun" w:hAnsi="SimSun" w:eastAsia="SimSun" w:cs="SimSun"/>
          <w:sz w:val="28"/>
          <w:szCs w:val="28"/>
          <w:spacing w:val="-4"/>
        </w:rPr>
        <w:t>高峰畏等</w:t>
      </w:r>
      <w:r>
        <w:rPr>
          <w:rFonts w:ascii="Times New Roman" w:hAnsi="Times New Roman" w:eastAsia="Times New Roman" w:cs="Times New Roman"/>
          <w:sz w:val="28"/>
          <w:szCs w:val="28"/>
          <w:spacing w:val="-4"/>
        </w:rPr>
        <w:t>.</w:t>
      </w:r>
      <w:r>
        <w:rPr>
          <w:rFonts w:ascii="SimSun" w:hAnsi="SimSun" w:eastAsia="SimSun" w:cs="SimSun"/>
          <w:sz w:val="28"/>
          <w:szCs w:val="28"/>
          <w:spacing w:val="-4"/>
        </w:rPr>
        <w:t>“</w:t>
      </w:r>
      <w:r>
        <w:rPr>
          <w:rFonts w:ascii="Times New Roman" w:hAnsi="Times New Roman" w:eastAsia="Times New Roman" w:cs="Times New Roman"/>
          <w:sz w:val="28"/>
          <w:szCs w:val="28"/>
          <w:spacing w:val="-4"/>
        </w:rPr>
        <w:t>LEER</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4"/>
        </w:rPr>
        <w:t>”模式</w:t>
      </w:r>
      <w:r>
        <w:rPr>
          <w:rFonts w:ascii="SimSun" w:hAnsi="SimSun" w:eastAsia="SimSun" w:cs="SimSun"/>
          <w:sz w:val="28"/>
          <w:szCs w:val="28"/>
          <w:spacing w:val="-5"/>
        </w:rPr>
        <w:t>加速康复外科理念在腹腔镜</w:t>
      </w:r>
      <w:r>
        <w:rPr>
          <w:rFonts w:ascii="SimSun" w:hAnsi="SimSun" w:eastAsia="SimSun" w:cs="SimSun"/>
          <w:sz w:val="28"/>
          <w:szCs w:val="28"/>
        </w:rPr>
        <w:t xml:space="preserve"> </w:t>
      </w:r>
      <w:r>
        <w:rPr>
          <w:rFonts w:ascii="SimSun" w:hAnsi="SimSun" w:eastAsia="SimSun" w:cs="SimSun"/>
          <w:sz w:val="28"/>
          <w:szCs w:val="28"/>
          <w:spacing w:val="-11"/>
        </w:rPr>
        <w:t>解 剖 性 肝 切 除 术 中 的 应 用 </w:t>
      </w:r>
      <w:r>
        <w:rPr>
          <w:rFonts w:ascii="Times New Roman" w:hAnsi="Times New Roman" w:eastAsia="Times New Roman" w:cs="Times New Roman"/>
          <w:sz w:val="28"/>
          <w:szCs w:val="28"/>
          <w:spacing w:val="-11"/>
        </w:rPr>
        <w:t>[</w:t>
      </w:r>
      <w:r>
        <w:rPr>
          <w:rFonts w:ascii="Times New Roman" w:hAnsi="Times New Roman" w:eastAsia="Times New Roman" w:cs="Times New Roman"/>
          <w:sz w:val="28"/>
          <w:szCs w:val="28"/>
          <w:spacing w:val="-12"/>
        </w:rPr>
        <w:t>J].  </w:t>
      </w:r>
      <w:r>
        <w:rPr>
          <w:rFonts w:ascii="SimSun" w:hAnsi="SimSun" w:eastAsia="SimSun" w:cs="SimSun"/>
          <w:sz w:val="28"/>
          <w:szCs w:val="28"/>
          <w:spacing w:val="-12"/>
        </w:rPr>
        <w:t>中</w:t>
      </w:r>
      <w:r>
        <w:rPr>
          <w:rFonts w:ascii="SimSun" w:hAnsi="SimSun" w:eastAsia="SimSun" w:cs="SimSun"/>
          <w:sz w:val="28"/>
          <w:szCs w:val="28"/>
          <w:spacing w:val="13"/>
        </w:rPr>
        <w:t xml:space="preserve"> </w:t>
      </w:r>
      <w:r>
        <w:rPr>
          <w:rFonts w:ascii="SimSun" w:hAnsi="SimSun" w:eastAsia="SimSun" w:cs="SimSun"/>
          <w:sz w:val="28"/>
          <w:szCs w:val="28"/>
          <w:spacing w:val="-12"/>
        </w:rPr>
        <w:t>国 普 外 基 础 与 临 床 杂</w:t>
      </w:r>
      <w:r>
        <w:rPr>
          <w:rFonts w:ascii="SimSun" w:hAnsi="SimSun" w:eastAsia="SimSun" w:cs="SimSun"/>
          <w:sz w:val="28"/>
          <w:szCs w:val="28"/>
        </w:rPr>
        <w:t xml:space="preserve"> </w:t>
      </w:r>
      <w:r>
        <w:rPr>
          <w:rFonts w:ascii="SimSun" w:hAnsi="SimSun" w:eastAsia="SimSun" w:cs="SimSun"/>
          <w:sz w:val="28"/>
          <w:szCs w:val="28"/>
          <w:spacing w:val="-1"/>
        </w:rPr>
        <w:t>志</w:t>
      </w:r>
      <w:r>
        <w:rPr>
          <w:rFonts w:ascii="Times New Roman" w:hAnsi="Times New Roman" w:eastAsia="Times New Roman" w:cs="Times New Roman"/>
          <w:sz w:val="28"/>
          <w:szCs w:val="28"/>
          <w:spacing w:val="-1"/>
        </w:rPr>
        <w:t>,2021,28(03):322-328.</w:t>
      </w:r>
    </w:p>
    <w:p>
      <w:pPr>
        <w:ind w:left="1117" w:right="188" w:firstLine="13"/>
        <w:spacing w:before="16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[6]Barbero</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M,</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36"/>
          <w:w w:val="101"/>
        </w:rPr>
        <w:t xml:space="preserve"> </w:t>
      </w:r>
      <w:r>
        <w:rPr>
          <w:rFonts w:ascii="Times New Roman" w:hAnsi="Times New Roman" w:eastAsia="Times New Roman" w:cs="Times New Roman"/>
          <w:sz w:val="28"/>
          <w:szCs w:val="28"/>
          <w:spacing w:val="-1"/>
        </w:rPr>
        <w:t>García,</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Alonso</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protocol</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compliance</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2"/>
        </w:rPr>
        <w:t>impact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on</w:t>
      </w:r>
      <w:r>
        <w:rPr>
          <w:rFonts w:ascii="Times New Roman" w:hAnsi="Times New Roman" w:eastAsia="Times New Roman" w:cs="Times New Roman"/>
          <w:sz w:val="28"/>
          <w:szCs w:val="28"/>
          <w:spacing w:val="66"/>
        </w:rPr>
        <w:t xml:space="preserve"> </w:t>
      </w:r>
      <w:r>
        <w:rPr>
          <w:rFonts w:ascii="Times New Roman" w:hAnsi="Times New Roman" w:eastAsia="Times New Roman" w:cs="Times New Roman"/>
          <w:sz w:val="28"/>
          <w:szCs w:val="28"/>
          <w:spacing w:val="-1"/>
        </w:rPr>
        <w:t>functional</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61"/>
          <w:w w:val="10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64"/>
          <w:w w:val="101"/>
        </w:rPr>
        <w:t xml:space="preserve"> </w:t>
      </w:r>
      <w:r>
        <w:rPr>
          <w:rFonts w:ascii="Times New Roman" w:hAnsi="Times New Roman" w:eastAsia="Times New Roman" w:cs="Times New Roman"/>
          <w:sz w:val="28"/>
          <w:szCs w:val="28"/>
          <w:spacing w:val="-1"/>
        </w:rPr>
        <w:t>colorectal  surgery[J].  C</w:t>
      </w:r>
      <w:r>
        <w:rPr>
          <w:rFonts w:ascii="Times New Roman" w:hAnsi="Times New Roman" w:eastAsia="Times New Roman" w:cs="Times New Roman"/>
          <w:sz w:val="28"/>
          <w:szCs w:val="28"/>
          <w:spacing w:val="-2"/>
        </w:rPr>
        <w:t>ir</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Esp  (Engl</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Ed),</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2"/>
        </w:rPr>
        <w:t>2021,</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99(2):108-114.</w:t>
      </w:r>
    </w:p>
    <w:p>
      <w:pPr>
        <w:ind w:left="1127" w:right="189" w:firstLine="3"/>
        <w:spacing w:before="138"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[7]</w:t>
      </w:r>
      <w:r>
        <w:rPr>
          <w:rFonts w:ascii="SimSun" w:hAnsi="SimSun" w:eastAsia="SimSun" w:cs="SimSun"/>
          <w:sz w:val="28"/>
          <w:szCs w:val="28"/>
          <w:spacing w:val="-1"/>
        </w:rPr>
        <w:t>黎介寿</w:t>
      </w:r>
      <w:r>
        <w:rPr>
          <w:rFonts w:ascii="Times New Roman" w:hAnsi="Times New Roman" w:eastAsia="Times New Roman" w:cs="Times New Roman"/>
          <w:sz w:val="28"/>
          <w:szCs w:val="28"/>
          <w:spacing w:val="-1"/>
        </w:rPr>
        <w:t>.</w:t>
      </w:r>
      <w:r>
        <w:rPr>
          <w:rFonts w:ascii="SimSun" w:hAnsi="SimSun" w:eastAsia="SimSun" w:cs="SimSun"/>
          <w:sz w:val="28"/>
          <w:szCs w:val="28"/>
          <w:spacing w:val="-1"/>
        </w:rPr>
        <w:t>对 </w:t>
      </w:r>
      <w:r>
        <w:rPr>
          <w:rFonts w:ascii="Times New Roman" w:hAnsi="Times New Roman" w:eastAsia="Times New Roman" w:cs="Times New Roman"/>
          <w:sz w:val="28"/>
          <w:szCs w:val="28"/>
          <w:spacing w:val="-1"/>
        </w:rPr>
        <w:t>Fast-track  Surgery  (</w:t>
      </w:r>
      <w:r>
        <w:rPr>
          <w:rFonts w:ascii="SimSun" w:hAnsi="SimSun" w:eastAsia="SimSun" w:cs="SimSun"/>
          <w:sz w:val="28"/>
          <w:szCs w:val="28"/>
          <w:spacing w:val="-1"/>
        </w:rPr>
        <w:t>快通道外科</w:t>
      </w:r>
      <w:r>
        <w:rPr>
          <w:rFonts w:ascii="Times New Roman" w:hAnsi="Times New Roman" w:eastAsia="Times New Roman" w:cs="Times New Roman"/>
          <w:sz w:val="28"/>
          <w:szCs w:val="28"/>
          <w:spacing w:val="-1"/>
        </w:rPr>
        <w:t>)</w:t>
      </w:r>
      <w:r>
        <w:rPr>
          <w:rFonts w:ascii="SimSun" w:hAnsi="SimSun" w:eastAsia="SimSun" w:cs="SimSun"/>
          <w:sz w:val="28"/>
          <w:szCs w:val="28"/>
          <w:spacing w:val="-1"/>
        </w:rPr>
        <w:t>内涵的认识</w:t>
      </w:r>
      <w:r>
        <w:rPr>
          <w:rFonts w:ascii="Times New Roman" w:hAnsi="Times New Roman" w:eastAsia="Times New Roman" w:cs="Times New Roman"/>
          <w:sz w:val="28"/>
          <w:szCs w:val="28"/>
          <w:spacing w:val="-1"/>
        </w:rPr>
        <w:t>[J].</w:t>
      </w:r>
      <w:r>
        <w:rPr>
          <w:rFonts w:ascii="SimSun" w:hAnsi="SimSun" w:eastAsia="SimSun" w:cs="SimSun"/>
          <w:sz w:val="28"/>
          <w:szCs w:val="28"/>
          <w:spacing w:val="-1"/>
        </w:rPr>
        <w:t>中华医学杂</w:t>
      </w:r>
      <w:r>
        <w:rPr>
          <w:rFonts w:ascii="SimSun" w:hAnsi="SimSun" w:eastAsia="SimSun" w:cs="SimSun"/>
          <w:sz w:val="28"/>
          <w:szCs w:val="28"/>
          <w:spacing w:val="17"/>
        </w:rPr>
        <w:t xml:space="preserve"> </w:t>
      </w:r>
      <w:r>
        <w:rPr>
          <w:rFonts w:ascii="SimSun" w:hAnsi="SimSun" w:eastAsia="SimSun" w:cs="SimSun"/>
          <w:sz w:val="28"/>
          <w:szCs w:val="28"/>
          <w:spacing w:val="-1"/>
        </w:rPr>
        <w:t>志</w:t>
      </w:r>
      <w:r>
        <w:rPr>
          <w:rFonts w:ascii="Times New Roman" w:hAnsi="Times New Roman" w:eastAsia="Times New Roman" w:cs="Times New Roman"/>
          <w:sz w:val="28"/>
          <w:szCs w:val="28"/>
          <w:spacing w:val="-1"/>
        </w:rPr>
        <w:t>, 2007,87(08):515-517.</w:t>
      </w:r>
    </w:p>
    <w:p>
      <w:pPr>
        <w:ind w:left="1130"/>
        <w:spacing w:before="118" w:line="21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[8]</w:t>
      </w:r>
      <w:r>
        <w:rPr>
          <w:rFonts w:ascii="SimSun" w:hAnsi="SimSun" w:eastAsia="SimSun" w:cs="SimSun"/>
          <w:sz w:val="28"/>
          <w:szCs w:val="28"/>
          <w:spacing w:val="-1"/>
        </w:rPr>
        <w:t>黎介寿</w:t>
      </w:r>
      <w:r>
        <w:rPr>
          <w:rFonts w:ascii="Times New Roman" w:hAnsi="Times New Roman" w:eastAsia="Times New Roman" w:cs="Times New Roman"/>
          <w:sz w:val="28"/>
          <w:szCs w:val="28"/>
          <w:spacing w:val="-1"/>
        </w:rPr>
        <w:t>.  </w:t>
      </w:r>
      <w:r>
        <w:rPr>
          <w:rFonts w:ascii="SimSun" w:hAnsi="SimSun" w:eastAsia="SimSun" w:cs="SimSun"/>
          <w:sz w:val="28"/>
          <w:szCs w:val="28"/>
          <w:spacing w:val="-1"/>
        </w:rPr>
        <w:t>加速康复外科的理念与意义</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1"/>
        </w:rPr>
        <w:t>中国处方药</w:t>
      </w:r>
      <w:r>
        <w:rPr>
          <w:rFonts w:ascii="Times New Roman" w:hAnsi="Times New Roman" w:eastAsia="Times New Roman" w:cs="Times New Roman"/>
          <w:sz w:val="28"/>
          <w:szCs w:val="28"/>
          <w:spacing w:val="-1"/>
        </w:rPr>
        <w:t>, 2007</w:t>
      </w:r>
      <w:r>
        <w:rPr>
          <w:rFonts w:ascii="Times New Roman" w:hAnsi="Times New Roman" w:eastAsia="Times New Roman" w:cs="Times New Roman"/>
          <w:sz w:val="28"/>
          <w:szCs w:val="28"/>
          <w:spacing w:val="-2"/>
        </w:rPr>
        <w:t>(9):54-54.</w:t>
      </w:r>
    </w:p>
    <w:p>
      <w:pPr>
        <w:ind w:left="1119" w:right="190" w:firstLine="10"/>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4"/>
        </w:rPr>
        <w:t>[9]</w:t>
      </w:r>
      <w:r>
        <w:rPr>
          <w:rFonts w:ascii="SimSun" w:hAnsi="SimSun" w:eastAsia="SimSun" w:cs="SimSun"/>
          <w:sz w:val="28"/>
          <w:szCs w:val="28"/>
          <w:spacing w:val="14"/>
        </w:rPr>
        <w:t>江志伟</w:t>
      </w:r>
      <w:r>
        <w:rPr>
          <w:rFonts w:ascii="Times New Roman" w:hAnsi="Times New Roman" w:eastAsia="Times New Roman" w:cs="Times New Roman"/>
          <w:sz w:val="28"/>
          <w:szCs w:val="28"/>
          <w:spacing w:val="14"/>
        </w:rPr>
        <w:t>,  </w:t>
      </w:r>
      <w:r>
        <w:rPr>
          <w:rFonts w:ascii="SimSun" w:hAnsi="SimSun" w:eastAsia="SimSun" w:cs="SimSun"/>
          <w:sz w:val="28"/>
          <w:szCs w:val="28"/>
          <w:spacing w:val="14"/>
        </w:rPr>
        <w:t>李宁</w:t>
      </w:r>
      <w:r>
        <w:rPr>
          <w:rFonts w:ascii="Times New Roman" w:hAnsi="Times New Roman" w:eastAsia="Times New Roman" w:cs="Times New Roman"/>
          <w:sz w:val="28"/>
          <w:szCs w:val="28"/>
          <w:spacing w:val="14"/>
        </w:rPr>
        <w:t>,  </w:t>
      </w:r>
      <w:r>
        <w:rPr>
          <w:rFonts w:ascii="SimSun" w:hAnsi="SimSun" w:eastAsia="SimSun" w:cs="SimSun"/>
          <w:sz w:val="28"/>
          <w:szCs w:val="28"/>
          <w:spacing w:val="14"/>
        </w:rPr>
        <w:t>结直肠手术应用加速康复外科中国专家共识</w:t>
      </w:r>
      <w:r>
        <w:rPr>
          <w:rFonts w:ascii="Times New Roman" w:hAnsi="Times New Roman" w:eastAsia="Times New Roman" w:cs="Times New Roman"/>
          <w:sz w:val="28"/>
          <w:szCs w:val="28"/>
          <w:spacing w:val="14"/>
        </w:rPr>
        <w:t>(2015</w:t>
      </w:r>
      <w:r>
        <w:rPr>
          <w:rFonts w:ascii="Times New Roman" w:hAnsi="Times New Roman" w:eastAsia="Times New Roman" w:cs="Times New Roman"/>
          <w:sz w:val="28"/>
          <w:szCs w:val="28"/>
          <w:spacing w:val="8"/>
        </w:rPr>
        <w:t xml:space="preserve"> </w:t>
      </w:r>
      <w:r>
        <w:rPr>
          <w:rFonts w:ascii="SimSun" w:hAnsi="SimSun" w:eastAsia="SimSun" w:cs="SimSun"/>
          <w:sz w:val="28"/>
          <w:szCs w:val="28"/>
        </w:rPr>
        <w:t>版</w:t>
      </w:r>
      <w:r>
        <w:rPr>
          <w:rFonts w:ascii="Times New Roman" w:hAnsi="Times New Roman" w:eastAsia="Times New Roman" w:cs="Times New Roman"/>
          <w:sz w:val="28"/>
          <w:szCs w:val="28"/>
        </w:rPr>
        <w:t>)[J].</w:t>
      </w:r>
      <w:r>
        <w:rPr>
          <w:rFonts w:ascii="SimSun" w:hAnsi="SimSun" w:eastAsia="SimSun" w:cs="SimSun"/>
          <w:sz w:val="28"/>
          <w:szCs w:val="28"/>
        </w:rPr>
        <w:t>中华胃肠外科杂志</w:t>
      </w:r>
      <w:r>
        <w:rPr>
          <w:rFonts w:ascii="Times New Roman" w:hAnsi="Times New Roman" w:eastAsia="Times New Roman" w:cs="Times New Roman"/>
          <w:sz w:val="28"/>
          <w:szCs w:val="28"/>
        </w:rPr>
        <w:t>,2015,(8)</w:t>
      </w:r>
      <w:r>
        <w:rPr>
          <w:rFonts w:ascii="Times New Roman" w:hAnsi="Times New Roman" w:eastAsia="Times New Roman" w:cs="Times New Roman"/>
          <w:sz w:val="28"/>
          <w:szCs w:val="28"/>
          <w:spacing w:val="-1"/>
        </w:rPr>
        <w:t>:785-787.</w:t>
      </w:r>
    </w:p>
    <w:p>
      <w:pPr>
        <w:ind w:left="1119" w:right="190" w:firstLine="11"/>
        <w:spacing w:before="120"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[10]</w:t>
      </w:r>
      <w:r>
        <w:rPr>
          <w:rFonts w:ascii="SimSun" w:hAnsi="SimSun" w:eastAsia="SimSun" w:cs="SimSun"/>
          <w:sz w:val="28"/>
          <w:szCs w:val="28"/>
          <w:spacing w:val="3"/>
        </w:rPr>
        <w:t>赵玉沛</w:t>
      </w:r>
      <w:r>
        <w:rPr>
          <w:rFonts w:ascii="Times New Roman" w:hAnsi="Times New Roman" w:eastAsia="Times New Roman" w:cs="Times New Roman"/>
          <w:sz w:val="28"/>
          <w:szCs w:val="28"/>
          <w:spacing w:val="3"/>
        </w:rPr>
        <w:t>,  </w:t>
      </w:r>
      <w:r>
        <w:rPr>
          <w:rFonts w:ascii="SimSun" w:hAnsi="SimSun" w:eastAsia="SimSun" w:cs="SimSun"/>
          <w:sz w:val="28"/>
          <w:szCs w:val="28"/>
          <w:spacing w:val="3"/>
        </w:rPr>
        <w:t>李宁</w:t>
      </w:r>
      <w:r>
        <w:rPr>
          <w:rFonts w:ascii="Times New Roman" w:hAnsi="Times New Roman" w:eastAsia="Times New Roman" w:cs="Times New Roman"/>
          <w:sz w:val="28"/>
          <w:szCs w:val="28"/>
          <w:spacing w:val="3"/>
        </w:rPr>
        <w:t>,  </w:t>
      </w:r>
      <w:r>
        <w:rPr>
          <w:rFonts w:ascii="SimSun" w:hAnsi="SimSun" w:eastAsia="SimSun" w:cs="SimSun"/>
          <w:sz w:val="28"/>
          <w:szCs w:val="28"/>
          <w:spacing w:val="3"/>
        </w:rPr>
        <w:t>杨尹默等</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3"/>
        </w:rPr>
        <w:t>中国加速康</w:t>
      </w:r>
      <w:r>
        <w:rPr>
          <w:rFonts w:ascii="SimSun" w:hAnsi="SimSun" w:eastAsia="SimSun" w:cs="SimSun"/>
          <w:sz w:val="28"/>
          <w:szCs w:val="28"/>
          <w:spacing w:val="2"/>
        </w:rPr>
        <w:t>复外科围手术期管理专家共识</w:t>
      </w:r>
      <w:r>
        <w:rPr>
          <w:rFonts w:ascii="SimSun" w:hAnsi="SimSun" w:eastAsia="SimSun" w:cs="SimSun"/>
          <w:sz w:val="28"/>
          <w:szCs w:val="28"/>
        </w:rPr>
        <w:t xml:space="preserve"> </w:t>
      </w:r>
      <w:r>
        <w:rPr>
          <w:rFonts w:ascii="Times New Roman" w:hAnsi="Times New Roman" w:eastAsia="Times New Roman" w:cs="Times New Roman"/>
          <w:sz w:val="28"/>
          <w:szCs w:val="28"/>
          <w:spacing w:val="-1"/>
        </w:rPr>
        <w:t>(2016)[J].</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1"/>
        </w:rPr>
        <w:t>中华外科杂志</w:t>
      </w:r>
      <w:r>
        <w:rPr>
          <w:rFonts w:ascii="Times New Roman" w:hAnsi="Times New Roman" w:eastAsia="Times New Roman" w:cs="Times New Roman"/>
          <w:sz w:val="28"/>
          <w:szCs w:val="28"/>
          <w:spacing w:val="-1"/>
        </w:rPr>
        <w:t>,2016,54(0</w:t>
      </w:r>
      <w:r>
        <w:rPr>
          <w:rFonts w:ascii="Times New Roman" w:hAnsi="Times New Roman" w:eastAsia="Times New Roman" w:cs="Times New Roman"/>
          <w:sz w:val="28"/>
          <w:szCs w:val="28"/>
          <w:spacing w:val="-2"/>
        </w:rPr>
        <w:t>6):413-418.</w:t>
      </w:r>
    </w:p>
    <w:p>
      <w:pPr>
        <w:ind w:left="1122" w:right="197" w:firstLine="8"/>
        <w:spacing w:before="11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[11]</w:t>
      </w:r>
      <w:r>
        <w:rPr>
          <w:rFonts w:ascii="SimSun" w:hAnsi="SimSun" w:eastAsia="SimSun" w:cs="SimSun"/>
          <w:sz w:val="28"/>
          <w:szCs w:val="28"/>
          <w:spacing w:val="4"/>
        </w:rPr>
        <w:t>陈凛</w:t>
      </w:r>
      <w:r>
        <w:rPr>
          <w:rFonts w:ascii="Times New Roman" w:hAnsi="Times New Roman" w:eastAsia="Times New Roman" w:cs="Times New Roman"/>
          <w:sz w:val="28"/>
          <w:szCs w:val="28"/>
          <w:spacing w:val="4"/>
        </w:rPr>
        <w:t>,  </w:t>
      </w:r>
      <w:r>
        <w:rPr>
          <w:rFonts w:ascii="SimSun" w:hAnsi="SimSun" w:eastAsia="SimSun" w:cs="SimSun"/>
          <w:sz w:val="28"/>
          <w:szCs w:val="28"/>
          <w:spacing w:val="4"/>
        </w:rPr>
        <w:t>陈亚进</w:t>
      </w:r>
      <w:r>
        <w:rPr>
          <w:rFonts w:ascii="Times New Roman" w:hAnsi="Times New Roman" w:eastAsia="Times New Roman" w:cs="Times New Roman"/>
          <w:sz w:val="28"/>
          <w:szCs w:val="28"/>
          <w:spacing w:val="4"/>
        </w:rPr>
        <w:t>,  </w:t>
      </w:r>
      <w:r>
        <w:rPr>
          <w:rFonts w:ascii="SimSun" w:hAnsi="SimSun" w:eastAsia="SimSun" w:cs="SimSun"/>
          <w:sz w:val="28"/>
          <w:szCs w:val="28"/>
          <w:spacing w:val="4"/>
        </w:rPr>
        <w:t>董海龙等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加速</w:t>
      </w:r>
      <w:r>
        <w:rPr>
          <w:rFonts w:ascii="SimSun" w:hAnsi="SimSun" w:eastAsia="SimSun" w:cs="SimSun"/>
          <w:sz w:val="28"/>
          <w:szCs w:val="28"/>
          <w:spacing w:val="3"/>
        </w:rPr>
        <w:t>康复外科中国专家共识及路径管理指</w:t>
      </w:r>
      <w:r>
        <w:rPr>
          <w:rFonts w:ascii="SimSun" w:hAnsi="SimSun" w:eastAsia="SimSun" w:cs="SimSun"/>
          <w:sz w:val="28"/>
          <w:szCs w:val="28"/>
        </w:rPr>
        <w:t xml:space="preserve"> </w:t>
      </w:r>
      <w:r>
        <w:rPr>
          <w:rFonts w:ascii="SimSun" w:hAnsi="SimSun" w:eastAsia="SimSun" w:cs="SimSun"/>
          <w:sz w:val="28"/>
          <w:szCs w:val="28"/>
        </w:rPr>
        <w:t>南</w:t>
      </w:r>
      <w:r>
        <w:rPr>
          <w:rFonts w:ascii="Times New Roman" w:hAnsi="Times New Roman" w:eastAsia="Times New Roman" w:cs="Times New Roman"/>
          <w:sz w:val="28"/>
          <w:szCs w:val="28"/>
        </w:rPr>
        <w:t>(2018 </w:t>
      </w:r>
      <w:r>
        <w:rPr>
          <w:rFonts w:ascii="SimSun" w:hAnsi="SimSun" w:eastAsia="SimSun" w:cs="SimSun"/>
          <w:sz w:val="28"/>
          <w:szCs w:val="28"/>
        </w:rPr>
        <w:t>版</w:t>
      </w:r>
      <w:r>
        <w:rPr>
          <w:rFonts w:ascii="Times New Roman" w:hAnsi="Times New Roman" w:eastAsia="Times New Roman" w:cs="Times New Roman"/>
          <w:sz w:val="28"/>
          <w:szCs w:val="28"/>
        </w:rPr>
        <w:t>)[J].</w:t>
      </w:r>
      <w:r>
        <w:rPr>
          <w:rFonts w:ascii="SimSun" w:hAnsi="SimSun" w:eastAsia="SimSun" w:cs="SimSun"/>
          <w:sz w:val="28"/>
          <w:szCs w:val="28"/>
        </w:rPr>
        <w:t>中国实用外科杂志</w:t>
      </w:r>
      <w:r>
        <w:rPr>
          <w:rFonts w:ascii="Times New Roman" w:hAnsi="Times New Roman" w:eastAsia="Times New Roman" w:cs="Times New Roman"/>
          <w:sz w:val="28"/>
          <w:szCs w:val="28"/>
        </w:rPr>
        <w:t>,2018</w:t>
      </w:r>
      <w:r>
        <w:rPr>
          <w:rFonts w:ascii="Times New Roman" w:hAnsi="Times New Roman" w:eastAsia="Times New Roman" w:cs="Times New Roman"/>
          <w:sz w:val="28"/>
          <w:szCs w:val="28"/>
          <w:spacing w:val="-1"/>
        </w:rPr>
        <w:t>,38(01):1-20.</w:t>
      </w:r>
    </w:p>
    <w:p>
      <w:pPr>
        <w:ind w:left="1130" w:right="66"/>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[12]</w:t>
      </w:r>
      <w:r>
        <w:rPr>
          <w:rFonts w:ascii="SimSun" w:hAnsi="SimSun" w:eastAsia="SimSun" w:cs="SimSun"/>
          <w:sz w:val="28"/>
          <w:szCs w:val="28"/>
          <w:spacing w:val="-1"/>
        </w:rPr>
        <w:t>曹晖</w:t>
      </w:r>
      <w:r>
        <w:rPr>
          <w:rFonts w:ascii="Times New Roman" w:hAnsi="Times New Roman" w:eastAsia="Times New Roman" w:cs="Times New Roman"/>
          <w:sz w:val="28"/>
          <w:szCs w:val="28"/>
          <w:spacing w:val="-1"/>
        </w:rPr>
        <w:t>,  </w:t>
      </w:r>
      <w:r>
        <w:rPr>
          <w:rFonts w:ascii="SimSun" w:hAnsi="SimSun" w:eastAsia="SimSun" w:cs="SimSun"/>
          <w:sz w:val="28"/>
          <w:szCs w:val="28"/>
          <w:spacing w:val="-1"/>
        </w:rPr>
        <w:t>陈亚进</w:t>
      </w:r>
      <w:r>
        <w:rPr>
          <w:rFonts w:ascii="Times New Roman" w:hAnsi="Times New Roman" w:eastAsia="Times New Roman" w:cs="Times New Roman"/>
          <w:sz w:val="28"/>
          <w:szCs w:val="28"/>
          <w:spacing w:val="-1"/>
        </w:rPr>
        <w:t>,  </w:t>
      </w:r>
      <w:r>
        <w:rPr>
          <w:rFonts w:ascii="SimSun" w:hAnsi="SimSun" w:eastAsia="SimSun" w:cs="SimSun"/>
          <w:sz w:val="28"/>
          <w:szCs w:val="28"/>
          <w:spacing w:val="-1"/>
        </w:rPr>
        <w:t>顾小萍等</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1"/>
        </w:rPr>
        <w:t>中国加速康复外科临床实践</w:t>
      </w:r>
      <w:r>
        <w:rPr>
          <w:rFonts w:ascii="SimSun" w:hAnsi="SimSun" w:eastAsia="SimSun" w:cs="SimSun"/>
          <w:sz w:val="28"/>
          <w:szCs w:val="28"/>
          <w:spacing w:val="-2"/>
        </w:rPr>
        <w:t>指南（</w:t>
      </w:r>
      <w:r>
        <w:rPr>
          <w:rFonts w:ascii="Times New Roman" w:hAnsi="Times New Roman" w:eastAsia="Times New Roman" w:cs="Times New Roman"/>
          <w:sz w:val="28"/>
          <w:szCs w:val="28"/>
          <w:spacing w:val="-2"/>
        </w:rPr>
        <w:t>2021</w:t>
      </w:r>
      <w:r>
        <w:rPr>
          <w:rFonts w:ascii="SimSun" w:hAnsi="SimSun" w:eastAsia="SimSun" w:cs="SimSun"/>
          <w:sz w:val="28"/>
          <w:szCs w:val="28"/>
          <w:spacing w:val="-2"/>
        </w:rPr>
        <w:t>版）</w:t>
      </w:r>
      <w:r>
        <w:rPr>
          <w:rFonts w:ascii="SimSun" w:hAnsi="SimSun" w:eastAsia="SimSun" w:cs="SimSun"/>
          <w:sz w:val="28"/>
          <w:szCs w:val="28"/>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25"/>
        </w:rPr>
        <w:t xml:space="preserve"> </w:t>
      </w:r>
      <w:r>
        <w:rPr>
          <w:rFonts w:ascii="SimSun" w:hAnsi="SimSun" w:eastAsia="SimSun" w:cs="SimSun"/>
          <w:sz w:val="28"/>
          <w:szCs w:val="28"/>
          <w:spacing w:val="-2"/>
        </w:rPr>
        <w:t>中国实用外科杂志</w:t>
      </w:r>
      <w:r>
        <w:rPr>
          <w:rFonts w:ascii="Times New Roman" w:hAnsi="Times New Roman" w:eastAsia="Times New Roman" w:cs="Times New Roman"/>
          <w:sz w:val="28"/>
          <w:szCs w:val="28"/>
          <w:spacing w:val="-2"/>
        </w:rPr>
        <w:t>,2021,41(09):961-992.</w:t>
      </w:r>
    </w:p>
    <w:p>
      <w:pPr>
        <w:ind w:left="1113" w:right="193" w:firstLine="17"/>
        <w:spacing w:before="165"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[13]Gallaher    JR,    Charles     A.    Acute     Cholecystitis:    A    Review[J].</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JAMA,2022,327(10):965</w:t>
      </w:r>
      <w:r>
        <w:rPr>
          <w:rFonts w:ascii="Times New Roman" w:hAnsi="Times New Roman" w:eastAsia="Times New Roman" w:cs="Times New Roman"/>
          <w:sz w:val="28"/>
          <w:szCs w:val="28"/>
          <w:spacing w:val="-1"/>
        </w:rPr>
        <w:t>-975.</w:t>
      </w:r>
    </w:p>
    <w:p>
      <w:pPr>
        <w:pStyle w:val="BodyText"/>
        <w:spacing w:line="388" w:lineRule="auto"/>
        <w:rPr/>
      </w:pPr>
      <w:r/>
    </w:p>
    <w:p>
      <w:pPr>
        <w:ind w:left="5722"/>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2" w:right="196" w:firstLine="18"/>
        <w:spacing w:before="228" w:line="259" w:lineRule="auto"/>
        <w:rPr>
          <w:rFonts w:ascii="Times New Roman" w:hAnsi="Times New Roman" w:eastAsia="Times New Roman" w:cs="Times New Roman"/>
          <w:sz w:val="28"/>
          <w:szCs w:val="28"/>
        </w:rPr>
      </w:pPr>
      <w:bookmarkStart w:name="bookmark27" w:id="8"/>
      <w:bookmarkEnd w:id="8"/>
      <w:r>
        <w:rPr>
          <w:rFonts w:ascii="Times New Roman" w:hAnsi="Times New Roman" w:eastAsia="Times New Roman" w:cs="Times New Roman"/>
          <w:sz w:val="28"/>
          <w:szCs w:val="28"/>
          <w:spacing w:val="-2"/>
        </w:rPr>
        <w:t>[14]Gutt</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2"/>
        </w:rPr>
        <w:t>Schlfer</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Lammert</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F.</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The</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Treatment</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Gallstone</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Disease[J].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Dtsch Arztebl Int, 2020,</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117(9)</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2"/>
        </w:rPr>
        <w:t>:148-158.</w:t>
      </w:r>
    </w:p>
    <w:p>
      <w:pPr>
        <w:ind w:left="1118" w:right="189" w:firstLine="12"/>
        <w:spacing w:before="140"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[15]</w:t>
      </w:r>
      <w:r>
        <w:rPr>
          <w:rFonts w:ascii="SimSun" w:hAnsi="SimSun" w:eastAsia="SimSun" w:cs="SimSun"/>
          <w:sz w:val="28"/>
          <w:szCs w:val="28"/>
          <w:spacing w:val="1"/>
        </w:rPr>
        <w:t>马胜海</w:t>
      </w:r>
      <w:r>
        <w:rPr>
          <w:rFonts w:ascii="Times New Roman" w:hAnsi="Times New Roman" w:eastAsia="Times New Roman" w:cs="Times New Roman"/>
          <w:sz w:val="28"/>
          <w:szCs w:val="28"/>
          <w:spacing w:val="1"/>
        </w:rPr>
        <w:t>,  </w:t>
      </w:r>
      <w:r>
        <w:rPr>
          <w:rFonts w:ascii="SimSun" w:hAnsi="SimSun" w:eastAsia="SimSun" w:cs="SimSun"/>
          <w:sz w:val="28"/>
          <w:szCs w:val="28"/>
          <w:spacing w:val="1"/>
        </w:rPr>
        <w:t>王悦华</w:t>
      </w:r>
      <w:r>
        <w:rPr>
          <w:rFonts w:ascii="Times New Roman" w:hAnsi="Times New Roman" w:eastAsia="Times New Roman" w:cs="Times New Roman"/>
          <w:sz w:val="28"/>
          <w:szCs w:val="28"/>
          <w:spacing w:val="1"/>
        </w:rPr>
        <w:t>,  </w:t>
      </w:r>
      <w:r>
        <w:rPr>
          <w:rFonts w:ascii="SimSun" w:hAnsi="SimSun" w:eastAsia="SimSun" w:cs="SimSun"/>
          <w:sz w:val="28"/>
          <w:szCs w:val="28"/>
          <w:spacing w:val="1"/>
        </w:rPr>
        <w:t>刘东斌等</w:t>
      </w:r>
      <w:r>
        <w:rPr>
          <w:rFonts w:ascii="Times New Roman" w:hAnsi="Times New Roman" w:eastAsia="Times New Roman" w:cs="Times New Roman"/>
          <w:sz w:val="28"/>
          <w:szCs w:val="28"/>
          <w:spacing w:val="1"/>
        </w:rPr>
        <w:t>.</w:t>
      </w:r>
      <w:r>
        <w:rPr>
          <w:rFonts w:ascii="SimSun" w:hAnsi="SimSun" w:eastAsia="SimSun" w:cs="SimSun"/>
          <w:sz w:val="28"/>
          <w:szCs w:val="28"/>
          <w:spacing w:val="1"/>
        </w:rPr>
        <w:t>老年急性胆囊炎的诊疗进展</w:t>
      </w:r>
      <w:r>
        <w:rPr>
          <w:rFonts w:ascii="Times New Roman" w:hAnsi="Times New Roman" w:eastAsia="Times New Roman" w:cs="Times New Roman"/>
          <w:sz w:val="28"/>
          <w:szCs w:val="28"/>
          <w:spacing w:val="1"/>
        </w:rPr>
        <w:t>[J].</w:t>
      </w:r>
      <w:r>
        <w:rPr>
          <w:rFonts w:ascii="SimSun" w:hAnsi="SimSun" w:eastAsia="SimSun" w:cs="SimSun"/>
          <w:sz w:val="28"/>
          <w:szCs w:val="28"/>
          <w:spacing w:val="1"/>
        </w:rPr>
        <w:t>腹腔镜外</w:t>
      </w:r>
      <w:r>
        <w:rPr>
          <w:rFonts w:ascii="SimSun" w:hAnsi="SimSun" w:eastAsia="SimSun" w:cs="SimSun"/>
          <w:sz w:val="28"/>
          <w:szCs w:val="28"/>
          <w:spacing w:val="17"/>
        </w:rPr>
        <w:t xml:space="preserve"> </w:t>
      </w:r>
      <w:r>
        <w:rPr>
          <w:rFonts w:ascii="SimSun" w:hAnsi="SimSun" w:eastAsia="SimSun" w:cs="SimSun"/>
          <w:sz w:val="28"/>
          <w:szCs w:val="28"/>
          <w:spacing w:val="-1"/>
        </w:rPr>
        <w:t>科杂志</w:t>
      </w:r>
      <w:r>
        <w:rPr>
          <w:rFonts w:ascii="Times New Roman" w:hAnsi="Times New Roman" w:eastAsia="Times New Roman" w:cs="Times New Roman"/>
          <w:sz w:val="28"/>
          <w:szCs w:val="28"/>
          <w:spacing w:val="-1"/>
        </w:rPr>
        <w:t>,2020,25(06):467-470.</w:t>
      </w:r>
    </w:p>
    <w:p>
      <w:pPr>
        <w:ind w:left="1122" w:right="187" w:firstLine="8"/>
        <w:spacing w:before="116"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[16]</w:t>
      </w:r>
      <w:r>
        <w:rPr>
          <w:rFonts w:ascii="SimSun" w:hAnsi="SimSun" w:eastAsia="SimSun" w:cs="SimSun"/>
          <w:sz w:val="28"/>
          <w:szCs w:val="28"/>
          <w:spacing w:val="6"/>
        </w:rPr>
        <w:t>陈晨</w:t>
      </w:r>
      <w:r>
        <w:rPr>
          <w:rFonts w:ascii="Times New Roman" w:hAnsi="Times New Roman" w:eastAsia="Times New Roman" w:cs="Times New Roman"/>
          <w:sz w:val="28"/>
          <w:szCs w:val="28"/>
          <w:spacing w:val="6"/>
        </w:rPr>
        <w:t>.</w:t>
      </w:r>
      <w:r>
        <w:rPr>
          <w:rFonts w:ascii="SimSun" w:hAnsi="SimSun" w:eastAsia="SimSun" w:cs="SimSun"/>
          <w:sz w:val="28"/>
          <w:szCs w:val="28"/>
          <w:spacing w:val="6"/>
        </w:rPr>
        <w:t>腹腔镜胆囊切除术治疗老年急性</w:t>
      </w:r>
      <w:r>
        <w:rPr>
          <w:rFonts w:ascii="SimSun" w:hAnsi="SimSun" w:eastAsia="SimSun" w:cs="SimSun"/>
          <w:sz w:val="28"/>
          <w:szCs w:val="28"/>
          <w:spacing w:val="5"/>
        </w:rPr>
        <w:t>胆囊炎的临床研究</w:t>
      </w:r>
      <w:r>
        <w:rPr>
          <w:rFonts w:ascii="Times New Roman" w:hAnsi="Times New Roman" w:eastAsia="Times New Roman" w:cs="Times New Roman"/>
          <w:sz w:val="28"/>
          <w:szCs w:val="28"/>
          <w:spacing w:val="5"/>
        </w:rPr>
        <w:t>[J].</w:t>
      </w:r>
      <w:r>
        <w:rPr>
          <w:rFonts w:ascii="SimSun" w:hAnsi="SimSun" w:eastAsia="SimSun" w:cs="SimSun"/>
          <w:sz w:val="28"/>
          <w:szCs w:val="28"/>
          <w:spacing w:val="5"/>
        </w:rPr>
        <w:t>中国医</w:t>
      </w:r>
      <w:r>
        <w:rPr>
          <w:rFonts w:ascii="SimSun" w:hAnsi="SimSun" w:eastAsia="SimSun" w:cs="SimSun"/>
          <w:sz w:val="28"/>
          <w:szCs w:val="28"/>
        </w:rPr>
        <w:t xml:space="preserve"> </w:t>
      </w:r>
      <w:r>
        <w:rPr>
          <w:rFonts w:ascii="SimSun" w:hAnsi="SimSun" w:eastAsia="SimSun" w:cs="SimSun"/>
          <w:sz w:val="28"/>
          <w:szCs w:val="28"/>
          <w:spacing w:val="-1"/>
        </w:rPr>
        <w:t>药指南</w:t>
      </w:r>
      <w:r>
        <w:rPr>
          <w:rFonts w:ascii="Times New Roman" w:hAnsi="Times New Roman" w:eastAsia="Times New Roman" w:cs="Times New Roman"/>
          <w:sz w:val="28"/>
          <w:szCs w:val="28"/>
          <w:spacing w:val="-1"/>
        </w:rPr>
        <w:t>,2019,17(27):63-64.</w:t>
      </w:r>
    </w:p>
    <w:p>
      <w:pPr>
        <w:ind w:left="1117" w:right="183" w:firstLine="12"/>
        <w:spacing w:before="160"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[17]Loozen</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3"/>
        </w:rPr>
        <w:t>C</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3"/>
        </w:rPr>
        <w:t>S,   Ramshorst    B    V,</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3"/>
        </w:rPr>
        <w:t>Santvoort</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3"/>
        </w:rPr>
        <w:t>H   V,    et    al.</w:t>
      </w:r>
      <w:r>
        <w:rPr>
          <w:rFonts w:ascii="Times New Roman" w:hAnsi="Times New Roman" w:eastAsia="Times New Roman" w:cs="Times New Roman"/>
          <w:sz w:val="28"/>
          <w:szCs w:val="28"/>
          <w:spacing w:val="-4"/>
        </w:rPr>
        <w:t xml:space="preserve">    Early</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Cholecystectomy</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Acute</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Cholecystitis</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Elderly</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Population:</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Systematic Review and Meta-Analysis[J</w:t>
      </w:r>
      <w:r>
        <w:rPr>
          <w:rFonts w:ascii="Times New Roman" w:hAnsi="Times New Roman" w:eastAsia="Times New Roman" w:cs="Times New Roman"/>
          <w:sz w:val="28"/>
          <w:szCs w:val="28"/>
          <w:spacing w:val="-1"/>
        </w:rPr>
        <w:t>]. Dig</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Surg, 2017,34(5):371-379.</w:t>
      </w:r>
    </w:p>
    <w:p>
      <w:pPr>
        <w:ind w:left="1107" w:right="191" w:firstLine="23"/>
        <w:spacing w:before="182"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[18]Udayasankar  M,  Udupi   S,</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rPr>
        <w:t>Shenoy  A.</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Comparison</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of  perio</w:t>
      </w:r>
      <w:r>
        <w:rPr>
          <w:rFonts w:ascii="Times New Roman" w:hAnsi="Times New Roman" w:eastAsia="Times New Roman" w:cs="Times New Roman"/>
          <w:sz w:val="28"/>
          <w:szCs w:val="28"/>
          <w:spacing w:val="-1"/>
        </w:rPr>
        <w:t>perative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patient  comfort  with  'enhanced  recovery  after  surgery  (ERAS)  appro</w:t>
      </w:r>
      <w:r>
        <w:rPr>
          <w:rFonts w:ascii="Times New Roman" w:hAnsi="Times New Roman" w:eastAsia="Times New Roman" w:cs="Times New Roman"/>
          <w:sz w:val="28"/>
          <w:szCs w:val="28"/>
          <w:spacing w:val="-1"/>
        </w:rPr>
        <w:t>ach'</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versus  'traditional  approach'  for  elective  laparoscopic  cholecyst</w:t>
      </w:r>
      <w:r>
        <w:rPr>
          <w:rFonts w:ascii="Times New Roman" w:hAnsi="Times New Roman" w:eastAsia="Times New Roman" w:cs="Times New Roman"/>
          <w:sz w:val="28"/>
          <w:szCs w:val="28"/>
          <w:spacing w:val="-1"/>
        </w:rPr>
        <w:t>ectomy[J].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Indian J</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Anaesth, 2020, 64(4):316–321.</w:t>
      </w:r>
    </w:p>
    <w:p>
      <w:pPr>
        <w:ind w:left="1112" w:right="193" w:firstLine="18"/>
        <w:spacing w:before="184"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[19]Yokoe</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3"/>
        </w:rPr>
        <w:t>M,</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3"/>
        </w:rPr>
        <w:t>Hata</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3"/>
        </w:rPr>
        <w:t>J,</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3"/>
        </w:rPr>
        <w:t>Takada</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3"/>
        </w:rPr>
        <w:t>T,</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3"/>
        </w:rPr>
        <w:t>et</w:t>
      </w:r>
      <w:r>
        <w:rPr>
          <w:rFonts w:ascii="Times New Roman" w:hAnsi="Times New Roman" w:eastAsia="Times New Roman" w:cs="Times New Roman"/>
          <w:sz w:val="28"/>
          <w:szCs w:val="28"/>
          <w:spacing w:val="53"/>
          <w:w w:val="101"/>
        </w:rPr>
        <w:t xml:space="preserve"> </w:t>
      </w:r>
      <w:r>
        <w:rPr>
          <w:rFonts w:ascii="Times New Roman" w:hAnsi="Times New Roman" w:eastAsia="Times New Roman" w:cs="Times New Roman"/>
          <w:sz w:val="28"/>
          <w:szCs w:val="28"/>
          <w:spacing w:val="-3"/>
        </w:rPr>
        <w:t>al.</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3"/>
        </w:rPr>
        <w:t>Tokyo</w:t>
      </w:r>
      <w:r>
        <w:rPr>
          <w:rFonts w:ascii="Times New Roman" w:hAnsi="Times New Roman" w:eastAsia="Times New Roman" w:cs="Times New Roman"/>
          <w:sz w:val="28"/>
          <w:szCs w:val="28"/>
          <w:spacing w:val="53"/>
          <w:w w:val="101"/>
        </w:rPr>
        <w:t xml:space="preserve"> </w:t>
      </w:r>
      <w:r>
        <w:rPr>
          <w:rFonts w:ascii="Times New Roman" w:hAnsi="Times New Roman" w:eastAsia="Times New Roman" w:cs="Times New Roman"/>
          <w:sz w:val="28"/>
          <w:szCs w:val="28"/>
          <w:spacing w:val="-3"/>
        </w:rPr>
        <w:t>Guidelines</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3"/>
        </w:rPr>
        <w:t>2018:</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3"/>
        </w:rPr>
        <w:t>dia</w:t>
      </w:r>
      <w:r>
        <w:rPr>
          <w:rFonts w:ascii="Times New Roman" w:hAnsi="Times New Roman" w:eastAsia="Times New Roman" w:cs="Times New Roman"/>
          <w:sz w:val="28"/>
          <w:szCs w:val="28"/>
          <w:spacing w:val="-4"/>
        </w:rPr>
        <w:t>gnostic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criteria</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severity</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g</w:t>
      </w:r>
      <w:r>
        <w:rPr>
          <w:rFonts w:ascii="Times New Roman" w:hAnsi="Times New Roman" w:eastAsia="Times New Roman" w:cs="Times New Roman"/>
          <w:sz w:val="28"/>
          <w:szCs w:val="28"/>
          <w:spacing w:val="-1"/>
        </w:rPr>
        <w:t>rading</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1"/>
        </w:rPr>
        <w:t>of  acute   cholecystitis</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(with</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videos)[J].</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Hepatobiliary Pancreat</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rPr>
        <w:t>Sc</w:t>
      </w:r>
      <w:r>
        <w:rPr>
          <w:rFonts w:ascii="Times New Roman" w:hAnsi="Times New Roman" w:eastAsia="Times New Roman" w:cs="Times New Roman"/>
          <w:sz w:val="28"/>
          <w:szCs w:val="28"/>
          <w:spacing w:val="-1"/>
        </w:rPr>
        <w:t>i, 2018, 25(1):41-54.</w:t>
      </w:r>
    </w:p>
    <w:p>
      <w:pPr>
        <w:ind w:left="1112" w:right="188" w:firstLine="18"/>
        <w:spacing w:before="182"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[20]Wakabayashi  G,  Iwashita</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2"/>
        </w:rPr>
        <w:t>Y,</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2"/>
        </w:rPr>
        <w:t>Hibi</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2"/>
        </w:rPr>
        <w:t>T,</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3"/>
        </w:rPr>
        <w:t>Tokyo</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3"/>
        </w:rPr>
        <w:t>Guidelines</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3"/>
        </w:rPr>
        <w:t>2018</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surgical</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
        </w:rPr>
        <w:t>management</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of  acute</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cholecystitis:   safe</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steps</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laparoscopic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cholecystectomy  for  acute  cholecystitis</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(with</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rPr>
        <w:t>videos)[J].</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J</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Hepatobiliary </w:t>
      </w:r>
      <w:r>
        <w:rPr>
          <w:rFonts w:ascii="Times New Roman" w:hAnsi="Times New Roman" w:eastAsia="Times New Roman" w:cs="Times New Roman"/>
          <w:sz w:val="28"/>
          <w:szCs w:val="28"/>
          <w:spacing w:val="-1"/>
        </w:rPr>
        <w:t>Pancreat</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1"/>
        </w:rPr>
        <w:t>Sci, 2018,25(1):73–86.</w:t>
      </w:r>
    </w:p>
    <w:p>
      <w:pPr>
        <w:ind w:left="1126" w:right="195" w:firstLine="4"/>
        <w:spacing w:before="140"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[21]</w:t>
      </w:r>
      <w:r>
        <w:rPr>
          <w:rFonts w:ascii="SimSun" w:hAnsi="SimSun" w:eastAsia="SimSun" w:cs="SimSun"/>
          <w:sz w:val="28"/>
          <w:szCs w:val="28"/>
          <w:spacing w:val="4"/>
        </w:rPr>
        <w:t>庄珊珊</w:t>
      </w:r>
      <w:r>
        <w:rPr>
          <w:rFonts w:ascii="Times New Roman" w:hAnsi="Times New Roman" w:eastAsia="Times New Roman" w:cs="Times New Roman"/>
          <w:sz w:val="28"/>
          <w:szCs w:val="28"/>
          <w:spacing w:val="4"/>
        </w:rPr>
        <w:t>,</w:t>
      </w:r>
      <w:r>
        <w:rPr>
          <w:rFonts w:ascii="SimSun" w:hAnsi="SimSun" w:eastAsia="SimSun" w:cs="SimSun"/>
          <w:sz w:val="28"/>
          <w:szCs w:val="28"/>
          <w:spacing w:val="4"/>
        </w:rPr>
        <w:t>张转运</w:t>
      </w:r>
      <w:r>
        <w:rPr>
          <w:rFonts w:ascii="Times New Roman" w:hAnsi="Times New Roman" w:eastAsia="Times New Roman" w:cs="Times New Roman"/>
          <w:sz w:val="28"/>
          <w:szCs w:val="28"/>
          <w:spacing w:val="4"/>
        </w:rPr>
        <w:t>,</w:t>
      </w:r>
      <w:r>
        <w:rPr>
          <w:rFonts w:ascii="SimSun" w:hAnsi="SimSun" w:eastAsia="SimSun" w:cs="SimSun"/>
          <w:sz w:val="28"/>
          <w:szCs w:val="28"/>
          <w:spacing w:val="4"/>
        </w:rPr>
        <w:t>傅双等</w:t>
      </w:r>
      <w:r>
        <w:rPr>
          <w:rFonts w:ascii="Times New Roman" w:hAnsi="Times New Roman" w:eastAsia="Times New Roman" w:cs="Times New Roman"/>
          <w:sz w:val="28"/>
          <w:szCs w:val="28"/>
          <w:spacing w:val="4"/>
        </w:rPr>
        <w:t>.</w:t>
      </w:r>
      <w:r>
        <w:rPr>
          <w:rFonts w:ascii="SimSun" w:hAnsi="SimSun" w:eastAsia="SimSun" w:cs="SimSun"/>
          <w:sz w:val="28"/>
          <w:szCs w:val="28"/>
          <w:spacing w:val="4"/>
        </w:rPr>
        <w:t>择期全麻患者术前禁食禁饮管理的最</w:t>
      </w:r>
      <w:r>
        <w:rPr>
          <w:rFonts w:ascii="SimSun" w:hAnsi="SimSun" w:eastAsia="SimSun" w:cs="SimSun"/>
          <w:sz w:val="28"/>
          <w:szCs w:val="28"/>
          <w:spacing w:val="3"/>
        </w:rPr>
        <w:t>佳证据</w:t>
      </w:r>
      <w:r>
        <w:rPr>
          <w:rFonts w:ascii="SimSun" w:hAnsi="SimSun" w:eastAsia="SimSun" w:cs="SimSun"/>
          <w:sz w:val="28"/>
          <w:szCs w:val="28"/>
        </w:rPr>
        <w:t xml:space="preserve"> </w:t>
      </w:r>
      <w:r>
        <w:rPr>
          <w:rFonts w:ascii="SimSun" w:hAnsi="SimSun" w:eastAsia="SimSun" w:cs="SimSun"/>
          <w:sz w:val="28"/>
          <w:szCs w:val="28"/>
          <w:spacing w:val="-1"/>
        </w:rPr>
        <w:t>总结</w:t>
      </w:r>
      <w:r>
        <w:rPr>
          <w:rFonts w:ascii="Times New Roman" w:hAnsi="Times New Roman" w:eastAsia="Times New Roman" w:cs="Times New Roman"/>
          <w:sz w:val="28"/>
          <w:szCs w:val="28"/>
          <w:spacing w:val="-1"/>
        </w:rPr>
        <w:t>[J].</w:t>
      </w:r>
      <w:r>
        <w:rPr>
          <w:rFonts w:ascii="SimSun" w:hAnsi="SimSun" w:eastAsia="SimSun" w:cs="SimSun"/>
          <w:sz w:val="28"/>
          <w:szCs w:val="28"/>
          <w:spacing w:val="-1"/>
        </w:rPr>
        <w:t>中华护理杂志</w:t>
      </w:r>
      <w:r>
        <w:rPr>
          <w:rFonts w:ascii="Times New Roman" w:hAnsi="Times New Roman" w:eastAsia="Times New Roman" w:cs="Times New Roman"/>
          <w:sz w:val="28"/>
          <w:szCs w:val="28"/>
          <w:spacing w:val="-1"/>
        </w:rPr>
        <w:t>,2022,57(14):1749-1755.</w:t>
      </w:r>
    </w:p>
    <w:p>
      <w:pPr>
        <w:ind w:left="1116" w:right="193" w:firstLine="14"/>
        <w:spacing w:before="11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[22]</w:t>
      </w:r>
      <w:r>
        <w:rPr>
          <w:rFonts w:ascii="SimSun" w:hAnsi="SimSun" w:eastAsia="SimSun" w:cs="SimSun"/>
          <w:sz w:val="28"/>
          <w:szCs w:val="28"/>
          <w:spacing w:val="5"/>
        </w:rPr>
        <w:t>高俊峰</w:t>
      </w:r>
      <w:r>
        <w:rPr>
          <w:rFonts w:ascii="Times New Roman" w:hAnsi="Times New Roman" w:eastAsia="Times New Roman" w:cs="Times New Roman"/>
          <w:sz w:val="28"/>
          <w:szCs w:val="28"/>
          <w:spacing w:val="5"/>
        </w:rPr>
        <w:t>,</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5"/>
        </w:rPr>
        <w:t>阎玉矿</w:t>
      </w:r>
      <w:r>
        <w:rPr>
          <w:rFonts w:ascii="Times New Roman" w:hAnsi="Times New Roman" w:eastAsia="Times New Roman" w:cs="Times New Roman"/>
          <w:sz w:val="28"/>
          <w:szCs w:val="28"/>
          <w:spacing w:val="5"/>
        </w:rPr>
        <w:t>.</w:t>
      </w:r>
      <w:r>
        <w:rPr>
          <w:rFonts w:ascii="SimSun" w:hAnsi="SimSun" w:eastAsia="SimSun" w:cs="SimSun"/>
          <w:sz w:val="28"/>
          <w:szCs w:val="28"/>
          <w:spacing w:val="5"/>
        </w:rPr>
        <w:t>腹腔镜结直肠癌患者术后早期经口进食的应用研究</w:t>
      </w:r>
      <w:r>
        <w:rPr>
          <w:rFonts w:ascii="SimSun" w:hAnsi="SimSun" w:eastAsia="SimSun" w:cs="SimSun"/>
          <w:sz w:val="28"/>
          <w:szCs w:val="28"/>
        </w:rPr>
        <w:t xml:space="preserve"> </w:t>
      </w:r>
      <w:r>
        <w:rPr>
          <w:rFonts w:ascii="SimSun" w:hAnsi="SimSun" w:eastAsia="SimSun" w:cs="SimSun"/>
          <w:sz w:val="28"/>
          <w:szCs w:val="28"/>
        </w:rPr>
        <w:t>进展</w:t>
      </w:r>
      <w:r>
        <w:rPr>
          <w:rFonts w:ascii="Times New Roman" w:hAnsi="Times New Roman" w:eastAsia="Times New Roman" w:cs="Times New Roman"/>
          <w:sz w:val="28"/>
          <w:szCs w:val="28"/>
        </w:rPr>
        <w:t>[J].</w:t>
      </w:r>
      <w:r>
        <w:rPr>
          <w:rFonts w:ascii="SimSun" w:hAnsi="SimSun" w:eastAsia="SimSun" w:cs="SimSun"/>
          <w:sz w:val="28"/>
          <w:szCs w:val="28"/>
        </w:rPr>
        <w:t>医学综述</w:t>
      </w:r>
      <w:r>
        <w:rPr>
          <w:rFonts w:ascii="Times New Roman" w:hAnsi="Times New Roman" w:eastAsia="Times New Roman" w:cs="Times New Roman"/>
          <w:sz w:val="28"/>
          <w:szCs w:val="28"/>
        </w:rPr>
        <w:t>,2018,24(02):290-294+300.</w:t>
      </w:r>
    </w:p>
    <w:p>
      <w:pPr>
        <w:ind w:left="1112" w:right="196" w:firstLine="18"/>
        <w:spacing w:before="160"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[23]Nadler A , Pearsall E A</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Char</w:t>
      </w:r>
      <w:r>
        <w:rPr>
          <w:rFonts w:ascii="Times New Roman" w:hAnsi="Times New Roman" w:eastAsia="Times New Roman" w:cs="Times New Roman"/>
          <w:sz w:val="28"/>
          <w:szCs w:val="28"/>
          <w:spacing w:val="-2"/>
        </w:rPr>
        <w:t>les</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2"/>
        </w:rPr>
        <w:t>Victor</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24"/>
          <w:w w:val="101"/>
        </w:rPr>
        <w:t xml:space="preserve"> </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2"/>
        </w:rPr>
        <w:t>al. Understanding</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Surgical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Residents’</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rPr>
        <w:t>Postoperative   Practices   and   Barriers   and</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Enablers   to</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the </w:t>
      </w:r>
      <w:r>
        <w:rPr>
          <w:rFonts w:ascii="Times New Roman" w:hAnsi="Times New Roman" w:eastAsia="Times New Roman" w:cs="Times New Roman"/>
          <w:sz w:val="28"/>
          <w:szCs w:val="28"/>
        </w:rPr>
        <w:t>Implementation</w:t>
      </w:r>
      <w:r>
        <w:rPr>
          <w:rFonts w:ascii="Times New Roman" w:hAnsi="Times New Roman" w:eastAsia="Times New Roman" w:cs="Times New Roman"/>
          <w:sz w:val="28"/>
          <w:szCs w:val="28"/>
          <w:spacing w:val="21"/>
          <w:w w:val="101"/>
        </w:rPr>
        <w:t xml:space="preserve">   </w:t>
      </w:r>
      <w:r>
        <w:rPr>
          <w:rFonts w:ascii="Times New Roman" w:hAnsi="Times New Roman" w:eastAsia="Times New Roman" w:cs="Times New Roman"/>
          <w:sz w:val="28"/>
          <w:szCs w:val="28"/>
        </w:rPr>
        <w:t>of   an    Enhanced  </w:t>
      </w:r>
      <w:r>
        <w:rPr>
          <w:rFonts w:ascii="Times New Roman" w:hAnsi="Times New Roman" w:eastAsia="Times New Roman" w:cs="Times New Roman"/>
          <w:sz w:val="28"/>
          <w:szCs w:val="28"/>
          <w:spacing w:val="-1"/>
        </w:rPr>
        <w:t xml:space="preserve">  Recovery    After    Surgery    (ERAS)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Guideline[J]. J</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Surg E</w:t>
      </w:r>
      <w:r>
        <w:rPr>
          <w:rFonts w:ascii="Times New Roman" w:hAnsi="Times New Roman" w:eastAsia="Times New Roman" w:cs="Times New Roman"/>
          <w:sz w:val="28"/>
          <w:szCs w:val="28"/>
          <w:spacing w:val="-1"/>
        </w:rPr>
        <w:t>duc, 2014, 71(4):632-638.</w:t>
      </w:r>
    </w:p>
    <w:p>
      <w:pPr>
        <w:ind w:left="1110" w:right="187" w:firstLine="20"/>
        <w:spacing w:before="186"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[24]Arezzo</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rPr>
        <w:t>A.</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39"/>
          <w:w w:val="101"/>
        </w:rPr>
        <w:t xml:space="preserve"> </w:t>
      </w:r>
      <w:r>
        <w:rPr>
          <w:rFonts w:ascii="Times New Roman" w:hAnsi="Times New Roman" w:eastAsia="Times New Roman" w:cs="Times New Roman"/>
          <w:sz w:val="28"/>
          <w:szCs w:val="28"/>
        </w:rPr>
        <w:t>past,</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rPr>
        <w:t>present,</w:t>
      </w:r>
      <w:r>
        <w:rPr>
          <w:rFonts w:ascii="Times New Roman" w:hAnsi="Times New Roman" w:eastAsia="Times New Roman" w:cs="Times New Roman"/>
          <w:sz w:val="28"/>
          <w:szCs w:val="28"/>
          <w:spacing w:val="49"/>
          <w:w w:val="101"/>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future</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of minimally</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invasive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therapy</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laparoscopic</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1"/>
        </w:rPr>
        <w:t>surgery:</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a review</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speculative</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outlook[J].</w:t>
      </w:r>
      <w:r>
        <w:rPr>
          <w:rFonts w:ascii="Times New Roman" w:hAnsi="Times New Roman" w:eastAsia="Times New Roman" w:cs="Times New Roman"/>
          <w:sz w:val="28"/>
          <w:szCs w:val="28"/>
          <w:spacing w:val="17"/>
          <w:w w:val="101"/>
        </w:rPr>
        <w:t xml:space="preserve"> </w:t>
      </w:r>
      <w:r>
        <w:rPr>
          <w:rFonts w:ascii="Times New Roman" w:hAnsi="Times New Roman" w:eastAsia="Times New Roman" w:cs="Times New Roman"/>
          <w:sz w:val="28"/>
          <w:szCs w:val="28"/>
          <w:spacing w:val="-1"/>
        </w:rPr>
        <w:t>Minim</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Invasive Ther</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Allied Technol, 2014,23(5):253–60.</w:t>
      </w:r>
    </w:p>
    <w:p>
      <w:pPr>
        <w:pStyle w:val="BodyText"/>
        <w:spacing w:line="329" w:lineRule="auto"/>
        <w:rPr/>
      </w:pPr>
      <w:r/>
    </w:p>
    <w:p>
      <w:pPr>
        <w:ind w:left="5722"/>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2" w:right="188" w:firstLine="18"/>
        <w:spacing w:before="226" w:line="294" w:lineRule="auto"/>
        <w:rPr>
          <w:rFonts w:ascii="Times New Roman" w:hAnsi="Times New Roman" w:eastAsia="Times New Roman" w:cs="Times New Roman"/>
          <w:sz w:val="28"/>
          <w:szCs w:val="28"/>
        </w:rPr>
      </w:pPr>
      <w:bookmarkStart w:name="bookmark28" w:id="9"/>
      <w:bookmarkEnd w:id="9"/>
      <w:r>
        <w:rPr>
          <w:rFonts w:ascii="Times New Roman" w:hAnsi="Times New Roman" w:eastAsia="Times New Roman" w:cs="Times New Roman"/>
          <w:sz w:val="28"/>
          <w:szCs w:val="28"/>
          <w:spacing w:val="-1"/>
        </w:rPr>
        <w:t>[25]Serban</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
        </w:rPr>
        <w:t>D,</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Socea</w:t>
      </w:r>
      <w:r>
        <w:rPr>
          <w:rFonts w:ascii="Times New Roman" w:hAnsi="Times New Roman" w:eastAsia="Times New Roman" w:cs="Times New Roman"/>
          <w:sz w:val="28"/>
          <w:szCs w:val="28"/>
          <w:spacing w:val="24"/>
          <w:w w:val="101"/>
        </w:rPr>
        <w:t xml:space="preserve">  </w:t>
      </w:r>
      <w:r>
        <w:rPr>
          <w:rFonts w:ascii="Times New Roman" w:hAnsi="Times New Roman" w:eastAsia="Times New Roman" w:cs="Times New Roman"/>
          <w:sz w:val="28"/>
          <w:szCs w:val="28"/>
          <w:spacing w:val="-1"/>
        </w:rPr>
        <w:t>B,</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Balasescu</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1"/>
        </w:rPr>
        <w:t>SA,</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spacing w:val="-1"/>
        </w:rPr>
        <w:t>Safety</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
        </w:rPr>
        <w:t>of  </w:t>
      </w:r>
      <w:r>
        <w:rPr>
          <w:rFonts w:ascii="Times New Roman" w:hAnsi="Times New Roman" w:eastAsia="Times New Roman" w:cs="Times New Roman"/>
          <w:sz w:val="28"/>
          <w:szCs w:val="28"/>
          <w:spacing w:val="-2"/>
        </w:rPr>
        <w:t>laparoscopic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cholecystectomy for acute cholecystitis in</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elderly</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multivariate</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analysis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risk     factors     for      intra     and     postoperative      complication</w:t>
      </w:r>
      <w:r>
        <w:rPr>
          <w:rFonts w:ascii="Times New Roman" w:hAnsi="Times New Roman" w:eastAsia="Times New Roman" w:cs="Times New Roman"/>
          <w:sz w:val="28"/>
          <w:szCs w:val="28"/>
          <w:spacing w:val="-1"/>
        </w:rPr>
        <w:t>s[J].</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Medicina(Kaunas), 2021, 57(3):</w:t>
      </w:r>
      <w:r>
        <w:rPr>
          <w:rFonts w:ascii="Times New Roman" w:hAnsi="Times New Roman" w:eastAsia="Times New Roman" w:cs="Times New Roman"/>
          <w:sz w:val="28"/>
          <w:szCs w:val="28"/>
          <w:spacing w:val="-1"/>
        </w:rPr>
        <w:t>230</w:t>
      </w:r>
    </w:p>
    <w:p>
      <w:pPr>
        <w:ind w:left="1118" w:right="190" w:firstLine="12"/>
        <w:spacing w:before="13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[26]</w:t>
      </w:r>
      <w:r>
        <w:rPr>
          <w:rFonts w:ascii="SimSun" w:hAnsi="SimSun" w:eastAsia="SimSun" w:cs="SimSun"/>
          <w:sz w:val="28"/>
          <w:szCs w:val="28"/>
          <w:spacing w:val="4"/>
        </w:rPr>
        <w:t>方长文</w:t>
      </w:r>
      <w:r>
        <w:rPr>
          <w:rFonts w:ascii="Times New Roman" w:hAnsi="Times New Roman" w:eastAsia="Times New Roman" w:cs="Times New Roman"/>
          <w:sz w:val="28"/>
          <w:szCs w:val="28"/>
          <w:spacing w:val="4"/>
        </w:rPr>
        <w:t>,  </w:t>
      </w:r>
      <w:r>
        <w:rPr>
          <w:rFonts w:ascii="SimSun" w:hAnsi="SimSun" w:eastAsia="SimSun" w:cs="SimSun"/>
          <w:sz w:val="28"/>
          <w:szCs w:val="28"/>
          <w:spacing w:val="4"/>
        </w:rPr>
        <w:t>兰江</w:t>
      </w:r>
      <w:r>
        <w:rPr>
          <w:rFonts w:ascii="Times New Roman" w:hAnsi="Times New Roman" w:eastAsia="Times New Roman" w:cs="Times New Roman"/>
          <w:sz w:val="28"/>
          <w:szCs w:val="28"/>
          <w:spacing w:val="4"/>
        </w:rPr>
        <w:t>,  </w:t>
      </w:r>
      <w:r>
        <w:rPr>
          <w:rFonts w:ascii="SimSun" w:hAnsi="SimSun" w:eastAsia="SimSun" w:cs="SimSun"/>
          <w:sz w:val="28"/>
          <w:szCs w:val="28"/>
          <w:spacing w:val="4"/>
        </w:rPr>
        <w:t>詹威麟</w:t>
      </w:r>
      <w:r>
        <w:rPr>
          <w:rFonts w:ascii="Times New Roman" w:hAnsi="Times New Roman" w:eastAsia="Times New Roman" w:cs="Times New Roman"/>
          <w:sz w:val="28"/>
          <w:szCs w:val="28"/>
          <w:spacing w:val="4"/>
        </w:rPr>
        <w:t>.</w:t>
      </w:r>
      <w:r>
        <w:rPr>
          <w:rFonts w:ascii="SimSun" w:hAnsi="SimSun" w:eastAsia="SimSun" w:cs="SimSun"/>
          <w:sz w:val="28"/>
          <w:szCs w:val="28"/>
          <w:spacing w:val="4"/>
        </w:rPr>
        <w:t>腹腔镜胆囊切除术与开</w:t>
      </w:r>
      <w:r>
        <w:rPr>
          <w:rFonts w:ascii="SimSun" w:hAnsi="SimSun" w:eastAsia="SimSun" w:cs="SimSun"/>
          <w:sz w:val="28"/>
          <w:szCs w:val="28"/>
          <w:spacing w:val="3"/>
        </w:rPr>
        <w:t>腹手术在老年急性胆</w:t>
      </w:r>
      <w:r>
        <w:rPr>
          <w:rFonts w:ascii="SimSun" w:hAnsi="SimSun" w:eastAsia="SimSun" w:cs="SimSun"/>
          <w:sz w:val="28"/>
          <w:szCs w:val="28"/>
        </w:rPr>
        <w:t xml:space="preserve"> </w:t>
      </w:r>
      <w:r>
        <w:rPr>
          <w:rFonts w:ascii="SimSun" w:hAnsi="SimSun" w:eastAsia="SimSun" w:cs="SimSun"/>
          <w:sz w:val="28"/>
          <w:szCs w:val="28"/>
        </w:rPr>
        <w:t>囊炎患者中的应用比较</w:t>
      </w:r>
      <w:r>
        <w:rPr>
          <w:rFonts w:ascii="Times New Roman" w:hAnsi="Times New Roman" w:eastAsia="Times New Roman" w:cs="Times New Roman"/>
          <w:sz w:val="28"/>
          <w:szCs w:val="28"/>
        </w:rPr>
        <w:t>[J].</w:t>
      </w:r>
      <w:r>
        <w:rPr>
          <w:rFonts w:ascii="SimSun" w:hAnsi="SimSun" w:eastAsia="SimSun" w:cs="SimSun"/>
          <w:sz w:val="28"/>
          <w:szCs w:val="28"/>
        </w:rPr>
        <w:t>中国当代医药</w:t>
      </w:r>
      <w:r>
        <w:rPr>
          <w:rFonts w:ascii="Times New Roman" w:hAnsi="Times New Roman" w:eastAsia="Times New Roman" w:cs="Times New Roman"/>
          <w:sz w:val="28"/>
          <w:szCs w:val="28"/>
        </w:rPr>
        <w:t>,2020,27(15):90-92+96.</w:t>
      </w:r>
    </w:p>
    <w:p>
      <w:pPr>
        <w:ind w:left="1130" w:right="190"/>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[27]</w:t>
      </w:r>
      <w:r>
        <w:rPr>
          <w:rFonts w:ascii="SimSun" w:hAnsi="SimSun" w:eastAsia="SimSun" w:cs="SimSun"/>
          <w:sz w:val="28"/>
          <w:szCs w:val="28"/>
          <w:spacing w:val="4"/>
        </w:rPr>
        <w:t>廖雯</w:t>
      </w:r>
      <w:r>
        <w:rPr>
          <w:rFonts w:ascii="Times New Roman" w:hAnsi="Times New Roman" w:eastAsia="Times New Roman" w:cs="Times New Roman"/>
          <w:sz w:val="28"/>
          <w:szCs w:val="28"/>
          <w:spacing w:val="4"/>
        </w:rPr>
        <w:t>,  </w:t>
      </w:r>
      <w:r>
        <w:rPr>
          <w:rFonts w:ascii="SimSun" w:hAnsi="SimSun" w:eastAsia="SimSun" w:cs="SimSun"/>
          <w:sz w:val="28"/>
          <w:szCs w:val="28"/>
          <w:spacing w:val="4"/>
        </w:rPr>
        <w:t>匡雪春</w:t>
      </w:r>
      <w:r>
        <w:rPr>
          <w:rFonts w:ascii="Times New Roman" w:hAnsi="Times New Roman" w:eastAsia="Times New Roman" w:cs="Times New Roman"/>
          <w:sz w:val="28"/>
          <w:szCs w:val="28"/>
          <w:spacing w:val="4"/>
        </w:rPr>
        <w:t>,  </w:t>
      </w:r>
      <w:r>
        <w:rPr>
          <w:rFonts w:ascii="SimSun" w:hAnsi="SimSun" w:eastAsia="SimSun" w:cs="SimSun"/>
          <w:sz w:val="28"/>
          <w:szCs w:val="28"/>
          <w:spacing w:val="4"/>
        </w:rPr>
        <w:t>胡懿等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心理护理在围手术期老</w:t>
      </w:r>
      <w:r>
        <w:rPr>
          <w:rFonts w:ascii="SimSun" w:hAnsi="SimSun" w:eastAsia="SimSun" w:cs="SimSun"/>
          <w:sz w:val="28"/>
          <w:szCs w:val="28"/>
          <w:spacing w:val="3"/>
        </w:rPr>
        <w:t>年患者中的应用疗效</w:t>
      </w:r>
      <w:r>
        <w:rPr>
          <w:rFonts w:ascii="SimSun" w:hAnsi="SimSun" w:eastAsia="SimSun" w:cs="SimSun"/>
          <w:sz w:val="28"/>
          <w:szCs w:val="28"/>
        </w:rPr>
        <w:t xml:space="preserve"> </w:t>
      </w:r>
      <w:r>
        <w:rPr>
          <w:rFonts w:ascii="Times New Roman" w:hAnsi="Times New Roman" w:eastAsia="Times New Roman" w:cs="Times New Roman"/>
          <w:sz w:val="28"/>
          <w:szCs w:val="28"/>
          <w:spacing w:val="-1"/>
        </w:rPr>
        <w:t>[J].</w:t>
      </w:r>
      <w:r>
        <w:rPr>
          <w:rFonts w:ascii="SimSun" w:hAnsi="SimSun" w:eastAsia="SimSun" w:cs="SimSun"/>
          <w:sz w:val="28"/>
          <w:szCs w:val="28"/>
          <w:spacing w:val="-1"/>
        </w:rPr>
        <w:t>临床与病理杂志</w:t>
      </w:r>
      <w:r>
        <w:rPr>
          <w:rFonts w:ascii="Times New Roman" w:hAnsi="Times New Roman" w:eastAsia="Times New Roman" w:cs="Times New Roman"/>
          <w:sz w:val="28"/>
          <w:szCs w:val="28"/>
          <w:spacing w:val="-1"/>
        </w:rPr>
        <w:t>,2018,38(07):1539-1544.</w:t>
      </w:r>
    </w:p>
    <w:p>
      <w:pPr>
        <w:ind w:left="1118" w:right="164" w:firstLine="12"/>
        <w:spacing w:before="165"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[28]Chan  S  P  ,    Ip  K  Y  ,    Irwin  M  G</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  Peri-operative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spacing w:val="-1"/>
        </w:rPr>
        <w:t>optimisation</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spacing w:val="-1"/>
        </w:rPr>
        <w:t>of</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elderly and frail patients: a narrative review[J].</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Anaesthesia, 2019, 74:80-89.</w:t>
      </w:r>
    </w:p>
    <w:p>
      <w:pPr>
        <w:ind w:left="1116" w:right="191" w:firstLine="14"/>
        <w:spacing w:before="13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[29]</w:t>
      </w:r>
      <w:r>
        <w:rPr>
          <w:rFonts w:ascii="SimSun" w:hAnsi="SimSun" w:eastAsia="SimSun" w:cs="SimSun"/>
          <w:sz w:val="28"/>
          <w:szCs w:val="28"/>
          <w:spacing w:val="-1"/>
        </w:rPr>
        <w:t>白雪莉</w:t>
      </w:r>
      <w:r>
        <w:rPr>
          <w:rFonts w:ascii="Times New Roman" w:hAnsi="Times New Roman" w:eastAsia="Times New Roman" w:cs="Times New Roman"/>
          <w:sz w:val="28"/>
          <w:szCs w:val="28"/>
          <w:spacing w:val="-1"/>
        </w:rPr>
        <w:t>,  </w:t>
      </w:r>
      <w:r>
        <w:rPr>
          <w:rFonts w:ascii="SimSun" w:hAnsi="SimSun" w:eastAsia="SimSun" w:cs="SimSun"/>
          <w:sz w:val="28"/>
          <w:szCs w:val="28"/>
          <w:spacing w:val="-1"/>
        </w:rPr>
        <w:t>梁廷波</w:t>
      </w:r>
      <w:r>
        <w:rPr>
          <w:rFonts w:ascii="Times New Roman" w:hAnsi="Times New Roman" w:eastAsia="Times New Roman" w:cs="Times New Roman"/>
          <w:sz w:val="28"/>
          <w:szCs w:val="28"/>
          <w:spacing w:val="-1"/>
        </w:rPr>
        <w:t>.  </w:t>
      </w:r>
      <w:r>
        <w:rPr>
          <w:rFonts w:ascii="SimSun" w:hAnsi="SimSun" w:eastAsia="SimSun" w:cs="SimSun"/>
          <w:sz w:val="28"/>
          <w:szCs w:val="28"/>
          <w:spacing w:val="-1"/>
        </w:rPr>
        <w:t>肝胆胰外科术后加速康复专家共识</w:t>
      </w:r>
      <w:r>
        <w:rPr>
          <w:rFonts w:ascii="Times New Roman" w:hAnsi="Times New Roman" w:eastAsia="Times New Roman" w:cs="Times New Roman"/>
          <w:sz w:val="28"/>
          <w:szCs w:val="28"/>
          <w:spacing w:val="-1"/>
        </w:rPr>
        <w:t>(2015</w:t>
      </w:r>
      <w:r>
        <w:rPr>
          <w:rFonts w:ascii="Times New Roman" w:hAnsi="Times New Roman" w:eastAsia="Times New Roman" w:cs="Times New Roman"/>
          <w:sz w:val="28"/>
          <w:szCs w:val="28"/>
          <w:spacing w:val="54"/>
          <w:w w:val="101"/>
        </w:rPr>
        <w:t xml:space="preserve"> </w:t>
      </w:r>
      <w:r>
        <w:rPr>
          <w:rFonts w:ascii="SimSun" w:hAnsi="SimSun" w:eastAsia="SimSun" w:cs="SimSun"/>
          <w:sz w:val="28"/>
          <w:szCs w:val="28"/>
          <w:spacing w:val="-1"/>
        </w:rPr>
        <w:t>版</w:t>
      </w:r>
      <w:r>
        <w:rPr>
          <w:rFonts w:ascii="Times New Roman" w:hAnsi="Times New Roman" w:eastAsia="Times New Roman" w:cs="Times New Roman"/>
          <w:sz w:val="28"/>
          <w:szCs w:val="28"/>
          <w:spacing w:val="-1"/>
        </w:rPr>
        <w:t>)[J].  </w:t>
      </w:r>
      <w:r>
        <w:rPr>
          <w:rFonts w:ascii="SimSun" w:hAnsi="SimSun" w:eastAsia="SimSun" w:cs="SimSun"/>
          <w:sz w:val="28"/>
          <w:szCs w:val="28"/>
          <w:spacing w:val="-1"/>
        </w:rPr>
        <w:t>临</w:t>
      </w:r>
      <w:r>
        <w:rPr>
          <w:rFonts w:ascii="SimSun" w:hAnsi="SimSun" w:eastAsia="SimSun" w:cs="SimSun"/>
          <w:sz w:val="28"/>
          <w:szCs w:val="28"/>
        </w:rPr>
        <w:t xml:space="preserve"> </w:t>
      </w:r>
      <w:r>
        <w:rPr>
          <w:rFonts w:ascii="SimSun" w:hAnsi="SimSun" w:eastAsia="SimSun" w:cs="SimSun"/>
          <w:sz w:val="28"/>
          <w:szCs w:val="28"/>
        </w:rPr>
        <w:t>床肝胆病杂志</w:t>
      </w:r>
      <w:r>
        <w:rPr>
          <w:rFonts w:ascii="Times New Roman" w:hAnsi="Times New Roman" w:eastAsia="Times New Roman" w:cs="Times New Roman"/>
          <w:sz w:val="28"/>
          <w:szCs w:val="28"/>
        </w:rPr>
        <w:t>, 2016(6):104</w:t>
      </w:r>
      <w:r>
        <w:rPr>
          <w:rFonts w:ascii="Times New Roman" w:hAnsi="Times New Roman" w:eastAsia="Times New Roman" w:cs="Times New Roman"/>
          <w:sz w:val="28"/>
          <w:szCs w:val="28"/>
          <w:spacing w:val="-1"/>
        </w:rPr>
        <w:t>0-1045.</w:t>
      </w:r>
    </w:p>
    <w:p>
      <w:pPr>
        <w:ind w:left="1112" w:right="200" w:firstLine="18"/>
        <w:spacing w:before="163"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[30]Melloul</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E,</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Lassen</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K,</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Roulin</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D,</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2"/>
        </w:rPr>
        <w:t>Guidelines</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2"/>
        </w:rPr>
        <w:t>for</w:t>
      </w:r>
      <w:r>
        <w:rPr>
          <w:rFonts w:ascii="Times New Roman" w:hAnsi="Times New Roman" w:eastAsia="Times New Roman" w:cs="Times New Roman"/>
          <w:sz w:val="28"/>
          <w:szCs w:val="28"/>
          <w:spacing w:val="19"/>
          <w:w w:val="101"/>
        </w:rPr>
        <w:t xml:space="preserve"> </w:t>
      </w:r>
      <w:r>
        <w:rPr>
          <w:rFonts w:ascii="Times New Roman" w:hAnsi="Times New Roman" w:eastAsia="Times New Roman" w:cs="Times New Roman"/>
          <w:sz w:val="28"/>
          <w:szCs w:val="28"/>
          <w:spacing w:val="-2"/>
        </w:rPr>
        <w:t>Perioperative</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2"/>
        </w:rPr>
        <w:t>Care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for  Pancreatoduodenectomy:  Enhanced</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rPr>
        <w:t>Recovery</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After   Surgery  (ERAS) </w:t>
      </w:r>
      <w:r>
        <w:rPr>
          <w:rFonts w:ascii="Times New Roman" w:hAnsi="Times New Roman" w:eastAsia="Times New Roman" w:cs="Times New Roman"/>
          <w:sz w:val="28"/>
          <w:szCs w:val="28"/>
          <w:spacing w:val="-1"/>
        </w:rPr>
        <w:t>Recommendations 2019[J].    World J</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Surg, 2020,44(7):2056-2084.</w:t>
      </w:r>
    </w:p>
    <w:p>
      <w:pPr>
        <w:ind w:left="1109" w:right="193" w:firstLine="21"/>
        <w:spacing w:before="182"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[31]Nechay   T,</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2"/>
        </w:rPr>
        <w:t>Titkova    S,   Tyagunov    A,   et</w:t>
      </w:r>
      <w:r>
        <w:rPr>
          <w:rFonts w:ascii="Times New Roman" w:hAnsi="Times New Roman" w:eastAsia="Times New Roman" w:cs="Times New Roman"/>
          <w:sz w:val="28"/>
          <w:szCs w:val="28"/>
          <w:spacing w:val="-3"/>
        </w:rPr>
        <w:t xml:space="preserve">    al.   Modified    enhanced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recoveryafter   surgery    protocol    in   patients    with    acute   cholecystitis: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efficacy,safety</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1"/>
        </w:rPr>
        <w:t>feasibility.</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Multicenter</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randomize</w:t>
      </w: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2"/>
        </w:rPr>
        <w:t>control</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2"/>
        </w:rPr>
        <w:t>study[J].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Updates</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rPr>
        <w:t>Surg</w:t>
      </w:r>
      <w:r>
        <w:rPr>
          <w:rFonts w:ascii="Times New Roman" w:hAnsi="Times New Roman" w:eastAsia="Times New Roman" w:cs="Times New Roman"/>
          <w:sz w:val="28"/>
          <w:szCs w:val="28"/>
          <w:spacing w:val="1"/>
        </w:rPr>
        <w:t>, 2021,73:1407-17.</w:t>
      </w:r>
    </w:p>
    <w:p>
      <w:pPr>
        <w:ind w:left="1113" w:right="191" w:firstLine="17"/>
        <w:spacing w:before="183" w:line="2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[32]Jiang</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2"/>
        </w:rPr>
        <w:t>Z,</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2"/>
        </w:rPr>
        <w:t>Liang</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2"/>
        </w:rPr>
        <w:t>H,</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spacing w:val="-2"/>
        </w:rPr>
        <w:t>Huang</w:t>
      </w:r>
      <w:r>
        <w:rPr>
          <w:rFonts w:ascii="Times New Roman" w:hAnsi="Times New Roman" w:eastAsia="Times New Roman" w:cs="Times New Roman"/>
          <w:sz w:val="28"/>
          <w:szCs w:val="28"/>
          <w:spacing w:val="37"/>
          <w:w w:val="101"/>
        </w:rPr>
        <w:t xml:space="preserve"> </w:t>
      </w:r>
      <w:r>
        <w:rPr>
          <w:rFonts w:ascii="Times New Roman" w:hAnsi="Times New Roman" w:eastAsia="Times New Roman" w:cs="Times New Roman"/>
          <w:sz w:val="28"/>
          <w:szCs w:val="28"/>
          <w:spacing w:val="-2"/>
        </w:rPr>
        <w:t>Z,</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Sham</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2"/>
        </w:rPr>
        <w:t>feeding</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with</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chewing</w:t>
      </w:r>
      <w:r>
        <w:rPr>
          <w:rFonts w:ascii="Times New Roman" w:hAnsi="Times New Roman" w:eastAsia="Times New Roman" w:cs="Times New Roman"/>
          <w:sz w:val="28"/>
          <w:szCs w:val="28"/>
          <w:spacing w:val="42"/>
          <w:w w:val="101"/>
        </w:rPr>
        <w:t xml:space="preserve"> </w:t>
      </w:r>
      <w:r>
        <w:rPr>
          <w:rFonts w:ascii="Times New Roman" w:hAnsi="Times New Roman" w:eastAsia="Times New Roman" w:cs="Times New Roman"/>
          <w:sz w:val="28"/>
          <w:szCs w:val="28"/>
          <w:spacing w:val="-2"/>
        </w:rPr>
        <w:t>gum</w:t>
      </w:r>
      <w:r>
        <w:rPr>
          <w:rFonts w:ascii="Times New Roman" w:hAnsi="Times New Roman" w:eastAsia="Times New Roman" w:cs="Times New Roman"/>
          <w:sz w:val="28"/>
          <w:szCs w:val="28"/>
          <w:spacing w:val="38"/>
          <w:w w:val="101"/>
        </w:rPr>
        <w:t xml:space="preserve"> </w:t>
      </w:r>
      <w:r>
        <w:rPr>
          <w:rFonts w:ascii="Times New Roman" w:hAnsi="Times New Roman" w:eastAsia="Times New Roman" w:cs="Times New Roman"/>
          <w:sz w:val="28"/>
          <w:szCs w:val="28"/>
          <w:spacing w:val="-2"/>
        </w:rPr>
        <w:t>in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early</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rPr>
        <w:t>stage</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of acute pancrea</w:t>
      </w:r>
      <w:r>
        <w:rPr>
          <w:rFonts w:ascii="Times New Roman" w:hAnsi="Times New Roman" w:eastAsia="Times New Roman" w:cs="Times New Roman"/>
          <w:sz w:val="28"/>
          <w:szCs w:val="28"/>
          <w:spacing w:val="-1"/>
        </w:rPr>
        <w:t>titis:</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randomized</w:t>
      </w:r>
      <w:r>
        <w:rPr>
          <w:rFonts w:ascii="Times New Roman" w:hAnsi="Times New Roman" w:eastAsia="Times New Roman" w:cs="Times New Roman"/>
          <w:sz w:val="28"/>
          <w:szCs w:val="28"/>
          <w:spacing w:val="28"/>
          <w:w w:val="101"/>
        </w:rPr>
        <w:t xml:space="preserve"> </w:t>
      </w:r>
      <w:r>
        <w:rPr>
          <w:rFonts w:ascii="Times New Roman" w:hAnsi="Times New Roman" w:eastAsia="Times New Roman" w:cs="Times New Roman"/>
          <w:sz w:val="28"/>
          <w:szCs w:val="28"/>
          <w:spacing w:val="-1"/>
        </w:rPr>
        <w:t>clinical</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trial[J].</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Med</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1"/>
        </w:rPr>
        <w:t>Sci</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1"/>
        </w:rPr>
        <w:t>oni,</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2017,23:623-30.</w:t>
      </w:r>
    </w:p>
    <w:p>
      <w:pPr>
        <w:ind w:left="1109" w:right="190" w:firstLine="20"/>
        <w:spacing w:before="167"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[33]Kamarajah</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SK,</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2"/>
        </w:rPr>
        <w:t>Karri</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Bundred</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JR,</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Perioperative</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2"/>
        </w:rPr>
        <w:t>outcomes</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after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laparoscopic</w:t>
      </w:r>
      <w:r>
        <w:rPr>
          <w:rFonts w:ascii="Times New Roman" w:hAnsi="Times New Roman" w:eastAsia="Times New Roman" w:cs="Times New Roman"/>
          <w:sz w:val="28"/>
          <w:szCs w:val="28"/>
          <w:spacing w:val="63"/>
        </w:rPr>
        <w:t xml:space="preserve"> </w:t>
      </w:r>
      <w:r>
        <w:rPr>
          <w:rFonts w:ascii="Times New Roman" w:hAnsi="Times New Roman" w:eastAsia="Times New Roman" w:cs="Times New Roman"/>
          <w:sz w:val="28"/>
          <w:szCs w:val="28"/>
          <w:spacing w:val="-1"/>
        </w:rPr>
        <w:t>cholecystectomy</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1"/>
        </w:rPr>
        <w:t>elderly</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64"/>
        </w:rPr>
        <w:t xml:space="preserve"> </w:t>
      </w:r>
      <w:r>
        <w:rPr>
          <w:rFonts w:ascii="Times New Roman" w:hAnsi="Times New Roman" w:eastAsia="Times New Roman" w:cs="Times New Roman"/>
          <w:sz w:val="28"/>
          <w:szCs w:val="28"/>
          <w:spacing w:val="-1"/>
        </w:rPr>
        <w:t>systematic</w:t>
      </w:r>
      <w:r>
        <w:rPr>
          <w:rFonts w:ascii="Times New Roman" w:hAnsi="Times New Roman" w:eastAsia="Times New Roman" w:cs="Times New Roman"/>
          <w:sz w:val="28"/>
          <w:szCs w:val="28"/>
          <w:spacing w:val="51"/>
          <w:w w:val="101"/>
        </w:rPr>
        <w:t xml:space="preserve"> </w:t>
      </w:r>
      <w:r>
        <w:rPr>
          <w:rFonts w:ascii="Times New Roman" w:hAnsi="Times New Roman" w:eastAsia="Times New Roman" w:cs="Times New Roman"/>
          <w:sz w:val="28"/>
          <w:szCs w:val="28"/>
          <w:spacing w:val="-1"/>
        </w:rPr>
        <w:t>review</w:t>
      </w:r>
      <w:r>
        <w:rPr>
          <w:rFonts w:ascii="Times New Roman" w:hAnsi="Times New Roman" w:eastAsia="Times New Roman" w:cs="Times New Roman"/>
          <w:sz w:val="28"/>
          <w:szCs w:val="28"/>
          <w:spacing w:val="68"/>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meta</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rPr>
        <w:t>analysis</w:t>
      </w:r>
      <w:r>
        <w:rPr>
          <w:rFonts w:ascii="Times New Roman" w:hAnsi="Times New Roman" w:eastAsia="Times New Roman" w:cs="Times New Roman"/>
          <w:sz w:val="28"/>
          <w:szCs w:val="28"/>
          <w:spacing w:val="2"/>
        </w:rPr>
        <w:t>[J]. </w:t>
      </w:r>
      <w:r>
        <w:rPr>
          <w:rFonts w:ascii="Times New Roman" w:hAnsi="Times New Roman" w:eastAsia="Times New Roman" w:cs="Times New Roman"/>
          <w:sz w:val="28"/>
          <w:szCs w:val="28"/>
        </w:rPr>
        <w:t>Surg</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Endosc</w:t>
      </w:r>
      <w:r>
        <w:rPr>
          <w:rFonts w:ascii="Times New Roman" w:hAnsi="Times New Roman" w:eastAsia="Times New Roman" w:cs="Times New Roman"/>
          <w:sz w:val="28"/>
          <w:szCs w:val="28"/>
          <w:spacing w:val="2"/>
        </w:rPr>
        <w:t>, 2020,34:4727-40.</w:t>
      </w:r>
    </w:p>
    <w:p>
      <w:pPr>
        <w:ind w:left="1113" w:right="188" w:firstLine="17"/>
        <w:spacing w:before="183" w:line="2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[34]Lee</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SI,  Na  BG,  Yoo</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YS,</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Clinical</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outcome</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fo</w:t>
      </w:r>
      <w:r>
        <w:rPr>
          <w:rFonts w:ascii="Times New Roman" w:hAnsi="Times New Roman" w:eastAsia="Times New Roman" w:cs="Times New Roman"/>
          <w:sz w:val="28"/>
          <w:szCs w:val="28"/>
          <w:spacing w:val="-2"/>
        </w:rPr>
        <w:t>r</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2"/>
        </w:rPr>
        <w:t>laparoscopic</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cholecystectomy</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1"/>
          <w:w w:val="101"/>
        </w:rPr>
        <w:t xml:space="preserve">  </w:t>
      </w:r>
      <w:r>
        <w:rPr>
          <w:rFonts w:ascii="Times New Roman" w:hAnsi="Times New Roman" w:eastAsia="Times New Roman" w:cs="Times New Roman"/>
          <w:sz w:val="28"/>
          <w:szCs w:val="28"/>
          <w:spacing w:val="-1"/>
        </w:rPr>
        <w:t>extremely</w:t>
      </w:r>
      <w:r>
        <w:rPr>
          <w:rFonts w:ascii="Times New Roman" w:hAnsi="Times New Roman" w:eastAsia="Times New Roman" w:cs="Times New Roman"/>
          <w:sz w:val="28"/>
          <w:szCs w:val="28"/>
          <w:spacing w:val="19"/>
          <w:w w:val="101"/>
        </w:rPr>
        <w:t xml:space="preserve">  </w:t>
      </w:r>
      <w:r>
        <w:rPr>
          <w:rFonts w:ascii="Times New Roman" w:hAnsi="Times New Roman" w:eastAsia="Times New Roman" w:cs="Times New Roman"/>
          <w:sz w:val="28"/>
          <w:szCs w:val="28"/>
          <w:spacing w:val="-1"/>
        </w:rPr>
        <w:t>elderly  patients[J].  Ann   Surg   Treat</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Res,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2015,88:145-51.</w:t>
      </w:r>
    </w:p>
    <w:p>
      <w:pPr>
        <w:ind w:left="1117" w:right="199" w:firstLine="13"/>
        <w:spacing w:before="170" w:line="2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[35]Fukami   Y,   Kurumiya  </w:t>
      </w:r>
      <w:r>
        <w:rPr>
          <w:rFonts w:ascii="Times New Roman" w:hAnsi="Times New Roman" w:eastAsia="Times New Roman" w:cs="Times New Roman"/>
          <w:sz w:val="28"/>
          <w:szCs w:val="28"/>
          <w:spacing w:val="-2"/>
        </w:rPr>
        <w:t xml:space="preserve"> Y,   Mizuno</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spacing w:val="-2"/>
        </w:rPr>
        <w:t>K,</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2"/>
        </w:rPr>
        <w:t>et    al.   Cholecystectomy   in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octogenarians: be careful[J]. Updates</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rPr>
        <w:t>Surg, 2014,66:265-8.</w:t>
      </w:r>
    </w:p>
    <w:p>
      <w:pPr>
        <w:ind w:left="1130"/>
        <w:spacing w:before="184"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[36]Jin</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L,</w:t>
      </w:r>
      <w:r>
        <w:rPr>
          <w:rFonts w:ascii="Times New Roman" w:hAnsi="Times New Roman" w:eastAsia="Times New Roman" w:cs="Times New Roman"/>
          <w:sz w:val="28"/>
          <w:szCs w:val="28"/>
          <w:spacing w:val="40"/>
          <w:w w:val="101"/>
        </w:rPr>
        <w:t xml:space="preserve"> </w:t>
      </w:r>
      <w:r>
        <w:rPr>
          <w:rFonts w:ascii="Times New Roman" w:hAnsi="Times New Roman" w:eastAsia="Times New Roman" w:cs="Times New Roman"/>
          <w:sz w:val="28"/>
          <w:szCs w:val="28"/>
          <w:spacing w:val="-1"/>
        </w:rPr>
        <w:t>Zhang</w:t>
      </w:r>
      <w:r>
        <w:rPr>
          <w:rFonts w:ascii="Times New Roman" w:hAnsi="Times New Roman" w:eastAsia="Times New Roman" w:cs="Times New Roman"/>
          <w:sz w:val="28"/>
          <w:szCs w:val="28"/>
          <w:spacing w:val="40"/>
          <w:w w:val="101"/>
        </w:rPr>
        <w:t xml:space="preserve"> </w:t>
      </w:r>
      <w:r>
        <w:rPr>
          <w:rFonts w:ascii="Times New Roman" w:hAnsi="Times New Roman" w:eastAsia="Times New Roman" w:cs="Times New Roman"/>
          <w:sz w:val="28"/>
          <w:szCs w:val="28"/>
          <w:spacing w:val="-1"/>
        </w:rPr>
        <w:t>X,</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1"/>
        </w:rPr>
        <w:t>Deng</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L,</w:t>
      </w:r>
      <w:r>
        <w:rPr>
          <w:rFonts w:ascii="Times New Roman" w:hAnsi="Times New Roman" w:eastAsia="Times New Roman" w:cs="Times New Roman"/>
          <w:sz w:val="28"/>
          <w:szCs w:val="28"/>
          <w:spacing w:val="47"/>
          <w:w w:val="101"/>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48"/>
          <w:w w:val="101"/>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1"/>
        </w:rPr>
        <w:t>Analysis</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1"/>
        </w:rPr>
        <w:t>of risk</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1"/>
        </w:rPr>
        <w:t>factors</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spacing w:val="45"/>
          <w:w w:val="101"/>
        </w:rPr>
        <w:t xml:space="preserve"> </w:t>
      </w:r>
      <w:r>
        <w:rPr>
          <w:rFonts w:ascii="Times New Roman" w:hAnsi="Times New Roman" w:eastAsia="Times New Roman" w:cs="Times New Roman"/>
          <w:sz w:val="28"/>
          <w:szCs w:val="28"/>
          <w:spacing w:val="-1"/>
        </w:rPr>
        <w:t>concurrent</w:t>
      </w:r>
    </w:p>
    <w:p>
      <w:pPr>
        <w:pStyle w:val="BodyText"/>
        <w:spacing w:line="330" w:lineRule="auto"/>
        <w:rPr/>
      </w:pPr>
      <w:r/>
    </w:p>
    <w:p>
      <w:pPr>
        <w:ind w:left="5722"/>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3" w:right="191" w:hanging="6"/>
        <w:spacing w:before="228" w:line="31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pulmonary  infection  after  operation  for  colon  cancer[J].  J  BUON,  20</w:t>
      </w:r>
      <w:r>
        <w:rPr>
          <w:rFonts w:ascii="Times New Roman" w:hAnsi="Times New Roman" w:eastAsia="Times New Roman" w:cs="Times New Roman"/>
          <w:sz w:val="28"/>
          <w:szCs w:val="28"/>
          <w:spacing w:val="-1"/>
        </w:rPr>
        <w:t>19,</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6"/>
        </w:rPr>
        <w:t>24:436-41.</w:t>
      </w:r>
    </w:p>
    <w:p>
      <w:pPr>
        <w:ind w:left="1120" w:right="193" w:firstLine="9"/>
        <w:spacing w:before="1"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[37]</w:t>
      </w:r>
      <w:r>
        <w:rPr>
          <w:rFonts w:ascii="SimSun" w:hAnsi="SimSun" w:eastAsia="SimSun" w:cs="SimSun"/>
          <w:sz w:val="28"/>
          <w:szCs w:val="28"/>
        </w:rPr>
        <w:t>吴静颖</w:t>
      </w:r>
      <w:r>
        <w:rPr>
          <w:rFonts w:ascii="Times New Roman" w:hAnsi="Times New Roman" w:eastAsia="Times New Roman" w:cs="Times New Roman"/>
          <w:sz w:val="28"/>
          <w:szCs w:val="28"/>
        </w:rPr>
        <w:t>.</w:t>
      </w:r>
      <w:r>
        <w:rPr>
          <w:rFonts w:ascii="SimSun" w:hAnsi="SimSun" w:eastAsia="SimSun" w:cs="SimSun"/>
          <w:sz w:val="28"/>
          <w:szCs w:val="28"/>
        </w:rPr>
        <w:t>全方位护理干预在老年急性胆囊炎术后肺部感染患者中的应 </w:t>
      </w:r>
      <w:r>
        <w:rPr>
          <w:rFonts w:ascii="SimSun" w:hAnsi="SimSun" w:eastAsia="SimSun" w:cs="SimSun"/>
          <w:sz w:val="28"/>
          <w:szCs w:val="28"/>
          <w:spacing w:val="-1"/>
        </w:rPr>
        <w:t>用</w:t>
      </w:r>
      <w:r>
        <w:rPr>
          <w:rFonts w:ascii="Times New Roman" w:hAnsi="Times New Roman" w:eastAsia="Times New Roman" w:cs="Times New Roman"/>
          <w:sz w:val="28"/>
          <w:szCs w:val="28"/>
          <w:spacing w:val="-1"/>
        </w:rPr>
        <w:t>[J].</w:t>
      </w:r>
      <w:r>
        <w:rPr>
          <w:rFonts w:ascii="SimSun" w:hAnsi="SimSun" w:eastAsia="SimSun" w:cs="SimSun"/>
          <w:sz w:val="28"/>
          <w:szCs w:val="28"/>
          <w:spacing w:val="-1"/>
        </w:rPr>
        <w:t>实用临床医学</w:t>
      </w:r>
      <w:r>
        <w:rPr>
          <w:rFonts w:ascii="Times New Roman" w:hAnsi="Times New Roman" w:eastAsia="Times New Roman" w:cs="Times New Roman"/>
          <w:sz w:val="28"/>
          <w:szCs w:val="28"/>
          <w:spacing w:val="-1"/>
        </w:rPr>
        <w:t>,2019,20(08):90-91.</w:t>
      </w:r>
    </w:p>
    <w:p>
      <w:pPr>
        <w:ind w:left="1109" w:right="200" w:firstLine="20"/>
        <w:spacing w:before="163"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[38]Ousey  K  ,    Edward  K</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spacing w:val="-1"/>
        </w:rPr>
        <w:t>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spacing w:val="-1"/>
        </w:rPr>
        <w:t>,     Lui </w:t>
      </w:r>
      <w:r>
        <w:rPr>
          <w:rFonts w:ascii="Times New Roman" w:hAnsi="Times New Roman" w:eastAsia="Times New Roman" w:cs="Times New Roman"/>
          <w:sz w:val="28"/>
          <w:szCs w:val="28"/>
          <w:spacing w:val="-2"/>
        </w:rPr>
        <w:t xml:space="preserve"> S  ,</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spacing w:val="-2"/>
        </w:rPr>
        <w:t>Perioperative,</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2"/>
        </w:rPr>
        <w:t>local</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systemic</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warming</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1"/>
        </w:rPr>
        <w:t>surgical</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spacing w:val="-1"/>
        </w:rPr>
        <w:t>site</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
        </w:rPr>
        <w:t>fection:</w:t>
      </w:r>
      <w:r>
        <w:rPr>
          <w:rFonts w:ascii="Times New Roman" w:hAnsi="Times New Roman" w:eastAsia="Times New Roman" w:cs="Times New Roman"/>
          <w:sz w:val="28"/>
          <w:szCs w:val="28"/>
          <w:spacing w:val="28"/>
        </w:rPr>
        <w:t xml:space="preserve">  </w:t>
      </w:r>
      <w:r>
        <w:rPr>
          <w:rFonts w:ascii="Times New Roman" w:hAnsi="Times New Roman" w:eastAsia="Times New Roman" w:cs="Times New Roman"/>
          <w:sz w:val="28"/>
          <w:szCs w:val="28"/>
          <w:spacing w:val="-2"/>
        </w:rPr>
        <w:t>a</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2"/>
        </w:rPr>
        <w:t>systematic</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2"/>
        </w:rPr>
        <w:t>review</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meta-analysis[J]. Journal of</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rPr>
        <w:t>Wound Care, 2017, 26(11): </w:t>
      </w:r>
      <w:r>
        <w:rPr>
          <w:rFonts w:ascii="Times New Roman" w:hAnsi="Times New Roman" w:eastAsia="Times New Roman" w:cs="Times New Roman"/>
          <w:sz w:val="28"/>
          <w:szCs w:val="28"/>
          <w:spacing w:val="-1"/>
        </w:rPr>
        <w:t>614-624</w:t>
      </w:r>
    </w:p>
    <w:p>
      <w:pPr>
        <w:ind w:left="1130"/>
        <w:spacing w:before="182"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[39]Nassar</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AHM, Ng HJ. Risk identification </w:t>
      </w:r>
      <w:r>
        <w:rPr>
          <w:rFonts w:ascii="Times New Roman" w:hAnsi="Times New Roman" w:eastAsia="Times New Roman" w:cs="Times New Roman"/>
          <w:sz w:val="28"/>
          <w:szCs w:val="28"/>
          <w:spacing w:val="-1"/>
        </w:rPr>
        <w:t>and technical modifications</w:t>
      </w:r>
    </w:p>
    <w:p>
      <w:pPr>
        <w:ind w:left="1113" w:right="188" w:hanging="4"/>
        <w:spacing w:before="185" w:line="29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reduce</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incidence</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rPr>
        <w:t>post</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rPr>
        <w:t>cholecystectomy</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bile</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leakage</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analysis</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
        </w:rPr>
        <w:t xml:space="preserve"> 5675</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laparoscopic  cholecystectomies[J].</w:t>
      </w:r>
      <w:r>
        <w:rPr>
          <w:rFonts w:ascii="Times New Roman" w:hAnsi="Times New Roman" w:eastAsia="Times New Roman" w:cs="Times New Roman"/>
          <w:sz w:val="28"/>
          <w:szCs w:val="28"/>
          <w:spacing w:val="84"/>
        </w:rPr>
        <w:t xml:space="preserve"> </w:t>
      </w:r>
      <w:r>
        <w:rPr>
          <w:rFonts w:ascii="Times New Roman" w:hAnsi="Times New Roman" w:eastAsia="Times New Roman" w:cs="Times New Roman"/>
          <w:sz w:val="28"/>
          <w:szCs w:val="28"/>
        </w:rPr>
        <w:t>Langenbecks</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rPr>
        <w:t>Arch  Surg,2022,407:213- </w:t>
      </w:r>
      <w:r>
        <w:rPr>
          <w:rFonts w:ascii="Times New Roman" w:hAnsi="Times New Roman" w:eastAsia="Times New Roman" w:cs="Times New Roman"/>
          <w:sz w:val="28"/>
          <w:szCs w:val="28"/>
          <w:spacing w:val="-1"/>
        </w:rPr>
        <w:t>23.</w:t>
      </w:r>
    </w:p>
    <w:p>
      <w:pPr>
        <w:ind w:left="1121" w:right="340" w:firstLine="9"/>
        <w:spacing w:before="130"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[40]Shaikh IAA, Thomas H, Joga K, et</w:t>
      </w:r>
      <w:r>
        <w:rPr>
          <w:rFonts w:ascii="Times New Roman" w:hAnsi="Times New Roman" w:eastAsia="Times New Roman" w:cs="Times New Roman"/>
          <w:sz w:val="28"/>
          <w:szCs w:val="28"/>
          <w:spacing w:val="-1"/>
        </w:rPr>
        <w:t xml:space="preserve"> al. Post-cholecystectomy cystic</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spacing w:val="-1"/>
        </w:rPr>
        <w:t>duct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stump leak: a preventable morbidity[J]. J Dig Dis,2009,</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rPr>
        <w:t>10:207-12.</w:t>
      </w:r>
    </w:p>
    <w:p>
      <w:pPr>
        <w:ind w:left="1112" w:right="190" w:firstLine="18"/>
        <w:spacing w:before="183" w:line="28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[41]Ely</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1"/>
        </w:rPr>
        <w:t>S,</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Rothenberg</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KA,</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Beattie</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G,</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Modern</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2"/>
        </w:rPr>
        <w:t>elective</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laparoscopic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cholecystectomy carries extremely low postoperative infection risk[J]. J</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Surg </w:t>
      </w:r>
      <w:r>
        <w:rPr>
          <w:rFonts w:ascii="Times New Roman" w:hAnsi="Times New Roman" w:eastAsia="Times New Roman" w:cs="Times New Roman"/>
          <w:sz w:val="28"/>
          <w:szCs w:val="28"/>
        </w:rPr>
        <w:t>Res</w:t>
      </w:r>
      <w:r>
        <w:rPr>
          <w:rFonts w:ascii="Times New Roman" w:hAnsi="Times New Roman" w:eastAsia="Times New Roman" w:cs="Times New Roman"/>
          <w:sz w:val="28"/>
          <w:szCs w:val="28"/>
          <w:spacing w:val="3"/>
        </w:rPr>
        <w:t>,2020,246:506-11.</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722"/>
        <w:spacing w:before="5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p>
      <w:pPr>
        <w:spacing w:line="235"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20"/>
        <w:spacing w:before="149" w:line="224" w:lineRule="auto"/>
        <w:rPr>
          <w:rFonts w:ascii="SimHei" w:hAnsi="SimHei" w:eastAsia="SimHei" w:cs="SimHei"/>
          <w:sz w:val="31"/>
          <w:szCs w:val="31"/>
        </w:rPr>
      </w:pPr>
      <w:bookmarkStart w:name="bookmark29" w:id="10"/>
      <w:bookmarkEnd w:id="10"/>
      <w:r>
        <w:rPr>
          <w:rFonts w:ascii="SimHei" w:hAnsi="SimHei" w:eastAsia="SimHei" w:cs="SimHei"/>
          <w:sz w:val="31"/>
          <w:szCs w:val="31"/>
          <w:b/>
          <w:bCs/>
          <w:spacing w:val="4"/>
        </w:rPr>
        <w:t>第二部分</w:t>
      </w:r>
    </w:p>
    <w:p>
      <w:pPr>
        <w:ind w:left="2929"/>
        <w:spacing w:before="94" w:line="219" w:lineRule="auto"/>
        <w:outlineLvl w:val="0"/>
        <w:rPr>
          <w:rFonts w:ascii="SimHei" w:hAnsi="SimHei" w:eastAsia="SimHei" w:cs="SimHei"/>
          <w:sz w:val="28"/>
          <w:szCs w:val="28"/>
        </w:rPr>
      </w:pPr>
      <w:r>
        <w:rPr>
          <w:rFonts w:ascii="SimHei" w:hAnsi="SimHei" w:eastAsia="SimHei" w:cs="SimHei"/>
          <w:sz w:val="28"/>
          <w:szCs w:val="28"/>
          <w:b/>
          <w:bCs/>
          <w:spacing w:val="-3"/>
        </w:rPr>
        <w:t>加速康复外科理念在老年急性胆囊炎患者</w:t>
      </w:r>
    </w:p>
    <w:p>
      <w:pPr>
        <w:ind w:left="3649"/>
        <w:spacing w:before="109" w:line="219" w:lineRule="auto"/>
        <w:rPr>
          <w:rFonts w:ascii="SimHei" w:hAnsi="SimHei" w:eastAsia="SimHei" w:cs="SimHei"/>
          <w:sz w:val="28"/>
          <w:szCs w:val="28"/>
        </w:rPr>
      </w:pPr>
      <w:r>
        <w:rPr>
          <w:rFonts w:ascii="SimHei" w:hAnsi="SimHei" w:eastAsia="SimHei" w:cs="SimHei"/>
          <w:sz w:val="28"/>
          <w:szCs w:val="28"/>
          <w:b/>
          <w:bCs/>
          <w:spacing w:val="-4"/>
        </w:rPr>
        <w:t>围手术期应用的循证医学研究</w:t>
      </w:r>
    </w:p>
    <w:p>
      <w:pPr>
        <w:pStyle w:val="BodyText"/>
        <w:spacing w:line="453" w:lineRule="auto"/>
        <w:rPr/>
      </w:pPr>
      <w:r/>
    </w:p>
    <w:p>
      <w:pPr>
        <w:ind w:left="4896"/>
        <w:spacing w:before="91" w:line="220" w:lineRule="auto"/>
        <w:outlineLvl w:val="1"/>
        <w:rPr>
          <w:rFonts w:ascii="SimHei" w:hAnsi="SimHei" w:eastAsia="SimHei" w:cs="SimHei"/>
          <w:sz w:val="28"/>
          <w:szCs w:val="28"/>
        </w:rPr>
      </w:pPr>
      <w:r>
        <w:rPr>
          <w:rFonts w:ascii="SimHei" w:hAnsi="SimHei" w:eastAsia="SimHei" w:cs="SimHei"/>
          <w:sz w:val="28"/>
          <w:szCs w:val="28"/>
          <w:b/>
          <w:bCs/>
          <w:spacing w:val="-9"/>
        </w:rPr>
        <w:t>前</w:t>
      </w:r>
      <w:r>
        <w:rPr>
          <w:rFonts w:ascii="SimHei" w:hAnsi="SimHei" w:eastAsia="SimHei" w:cs="SimHei"/>
          <w:sz w:val="28"/>
          <w:szCs w:val="28"/>
          <w:spacing w:val="6"/>
        </w:rPr>
        <w:t xml:space="preserve">    </w:t>
      </w:r>
      <w:r>
        <w:rPr>
          <w:rFonts w:ascii="SimHei" w:hAnsi="SimHei" w:eastAsia="SimHei" w:cs="SimHei"/>
          <w:sz w:val="28"/>
          <w:szCs w:val="28"/>
          <w:b/>
          <w:bCs/>
          <w:spacing w:val="-9"/>
        </w:rPr>
        <w:t>言</w:t>
      </w:r>
    </w:p>
    <w:p>
      <w:pPr>
        <w:pStyle w:val="BodyText"/>
        <w:spacing w:line="459" w:lineRule="auto"/>
        <w:rPr/>
      </w:pPr>
      <w:r/>
    </w:p>
    <w:p>
      <w:pPr>
        <w:ind w:left="1113" w:right="118" w:firstLine="557"/>
        <w:spacing w:before="91" w:line="288" w:lineRule="auto"/>
        <w:jc w:val="both"/>
        <w:rPr>
          <w:rFonts w:ascii="SimSun" w:hAnsi="SimSun" w:eastAsia="SimSun" w:cs="SimSun"/>
          <w:sz w:val="28"/>
          <w:szCs w:val="28"/>
        </w:rPr>
      </w:pPr>
      <w:r>
        <w:rPr>
          <w:rFonts w:ascii="Times New Roman" w:hAnsi="Times New Roman" w:eastAsia="Times New Roman" w:cs="Times New Roman"/>
          <w:sz w:val="28"/>
          <w:szCs w:val="28"/>
        </w:rPr>
        <w:t>Henrik</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Kehlet</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3"/>
        </w:rPr>
        <w:t>教授最开始提出</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3"/>
        </w:rPr>
        <w:t xml:space="preserve"> </w:t>
      </w:r>
      <w:r>
        <w:rPr>
          <w:rFonts w:ascii="SimSun" w:hAnsi="SimSun" w:eastAsia="SimSun" w:cs="SimSun"/>
          <w:sz w:val="28"/>
          <w:szCs w:val="28"/>
          <w:spacing w:val="3"/>
        </w:rPr>
        <w:t>理念，是为了改善传统</w:t>
      </w:r>
      <w:r>
        <w:rPr>
          <w:rFonts w:ascii="SimSun" w:hAnsi="SimSun" w:eastAsia="SimSun" w:cs="SimSun"/>
          <w:sz w:val="28"/>
          <w:szCs w:val="28"/>
          <w:spacing w:val="2"/>
        </w:rPr>
        <w:t>择期结</w:t>
      </w:r>
      <w:r>
        <w:rPr>
          <w:rFonts w:ascii="SimSun" w:hAnsi="SimSun" w:eastAsia="SimSun" w:cs="SimSun"/>
          <w:sz w:val="28"/>
          <w:szCs w:val="28"/>
        </w:rPr>
        <w:t xml:space="preserve"> </w:t>
      </w:r>
      <w:r>
        <w:rPr>
          <w:rFonts w:ascii="SimSun" w:hAnsi="SimSun" w:eastAsia="SimSun" w:cs="SimSun"/>
          <w:sz w:val="28"/>
          <w:szCs w:val="28"/>
          <w:spacing w:val="-1"/>
        </w:rPr>
        <w:t>直肠手术术后功能恢复，将传统的标准术后住院时间减</w:t>
      </w:r>
      <w:r>
        <w:rPr>
          <w:rFonts w:ascii="SimSun" w:hAnsi="SimSun" w:eastAsia="SimSun" w:cs="SimSun"/>
          <w:sz w:val="28"/>
          <w:szCs w:val="28"/>
          <w:spacing w:val="-2"/>
        </w:rPr>
        <w:t>少</w:t>
      </w:r>
      <w:r>
        <w:rPr>
          <w:rFonts w:ascii="SimSun" w:hAnsi="SimSun" w:eastAsia="SimSun" w:cs="SimSun"/>
          <w:sz w:val="28"/>
          <w:szCs w:val="28"/>
          <w:spacing w:val="-31"/>
        </w:rPr>
        <w:t xml:space="preserve"> </w:t>
      </w:r>
      <w:r>
        <w:rPr>
          <w:rFonts w:ascii="Times New Roman" w:hAnsi="Times New Roman" w:eastAsia="Times New Roman" w:cs="Times New Roman"/>
          <w:sz w:val="28"/>
          <w:szCs w:val="28"/>
          <w:spacing w:val="-2"/>
        </w:rPr>
        <w:t>2~3</w:t>
      </w:r>
      <w:r>
        <w:rPr>
          <w:rFonts w:ascii="Times New Roman" w:hAnsi="Times New Roman" w:eastAsia="Times New Roman" w:cs="Times New Roman"/>
          <w:sz w:val="28"/>
          <w:szCs w:val="28"/>
          <w:spacing w:val="46"/>
          <w:w w:val="101"/>
        </w:rPr>
        <w:t xml:space="preserve"> </w:t>
      </w:r>
      <w:r>
        <w:rPr>
          <w:rFonts w:ascii="SimSun" w:hAnsi="SimSun" w:eastAsia="SimSun" w:cs="SimSun"/>
          <w:sz w:val="28"/>
          <w:szCs w:val="28"/>
          <w:spacing w:val="-2"/>
        </w:rPr>
        <w:t>天</w:t>
      </w:r>
      <w:r>
        <w:rPr>
          <w:rFonts w:ascii="Times New Roman" w:hAnsi="Times New Roman" w:eastAsia="Times New Roman" w:cs="Times New Roman"/>
          <w:sz w:val="18"/>
          <w:szCs w:val="18"/>
          <w:spacing w:val="-2"/>
          <w:position w:val="12"/>
        </w:rPr>
        <w:t>[1]</w:t>
      </w:r>
      <w:r>
        <w:rPr>
          <w:rFonts w:ascii="SimSun" w:hAnsi="SimSun" w:eastAsia="SimSun" w:cs="SimSun"/>
          <w:sz w:val="28"/>
          <w:szCs w:val="28"/>
          <w:spacing w:val="-2"/>
        </w:rPr>
        <w:t>。其</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3"/>
          <w:w w:val="101"/>
        </w:rPr>
        <w:t xml:space="preserve"> </w:t>
      </w:r>
      <w:r>
        <w:rPr>
          <w:rFonts w:ascii="SimSun" w:hAnsi="SimSun" w:eastAsia="SimSun" w:cs="SimSun"/>
          <w:sz w:val="28"/>
          <w:szCs w:val="28"/>
          <w:spacing w:val="-1"/>
        </w:rPr>
        <w:t>理念的具体项目也是针对于这一手术术式的围手术期处理的。而</w:t>
      </w:r>
      <w:r>
        <w:rPr>
          <w:rFonts w:ascii="SimSun" w:hAnsi="SimSun" w:eastAsia="SimSun" w:cs="SimSun"/>
          <w:sz w:val="28"/>
          <w:szCs w:val="28"/>
        </w:rPr>
        <w:t xml:space="preserve"> </w:t>
      </w:r>
      <w:r>
        <w:rPr>
          <w:rFonts w:ascii="SimSun" w:hAnsi="SimSun" w:eastAsia="SimSun" w:cs="SimSun"/>
          <w:sz w:val="28"/>
          <w:szCs w:val="28"/>
          <w:spacing w:val="-1"/>
        </w:rPr>
        <w:t>随着研究的深入，学者们不仅把</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理念在结直肠手术的应用项目变</w:t>
      </w:r>
      <w:r>
        <w:rPr>
          <w:rFonts w:ascii="SimSun" w:hAnsi="SimSun" w:eastAsia="SimSun" w:cs="SimSun"/>
          <w:sz w:val="28"/>
          <w:szCs w:val="28"/>
        </w:rPr>
        <w:t xml:space="preserve"> </w:t>
      </w:r>
      <w:r>
        <w:rPr>
          <w:rFonts w:ascii="SimSun" w:hAnsi="SimSun" w:eastAsia="SimSun" w:cs="SimSun"/>
          <w:sz w:val="28"/>
          <w:szCs w:val="28"/>
          <w:spacing w:val="-2"/>
        </w:rPr>
        <w:t>得更加标准化</w:t>
      </w:r>
      <w:r>
        <w:rPr>
          <w:rFonts w:ascii="Times New Roman" w:hAnsi="Times New Roman" w:eastAsia="Times New Roman" w:cs="Times New Roman"/>
          <w:sz w:val="18"/>
          <w:szCs w:val="18"/>
          <w:spacing w:val="-2"/>
          <w:position w:val="12"/>
        </w:rPr>
        <w:t>[2-3]</w:t>
      </w:r>
      <w:r>
        <w:rPr>
          <w:rFonts w:ascii="SimSun" w:hAnsi="SimSun" w:eastAsia="SimSun" w:cs="SimSun"/>
          <w:sz w:val="28"/>
          <w:szCs w:val="28"/>
          <w:spacing w:val="-2"/>
        </w:rPr>
        <w:t>，还把应用范围拓宽</w:t>
      </w:r>
      <w:r>
        <w:rPr>
          <w:rFonts w:ascii="SimSun" w:hAnsi="SimSun" w:eastAsia="SimSun" w:cs="SimSun"/>
          <w:sz w:val="28"/>
          <w:szCs w:val="28"/>
          <w:spacing w:val="-3"/>
        </w:rPr>
        <w:t>到肝胆外科、甲状腺乳腺外科、骨</w:t>
      </w:r>
      <w:r>
        <w:rPr>
          <w:rFonts w:ascii="SimSun" w:hAnsi="SimSun" w:eastAsia="SimSun" w:cs="SimSun"/>
          <w:sz w:val="28"/>
          <w:szCs w:val="28"/>
        </w:rPr>
        <w:t xml:space="preserve"> </w:t>
      </w:r>
      <w:r>
        <w:rPr>
          <w:rFonts w:ascii="SimSun" w:hAnsi="SimSun" w:eastAsia="SimSun" w:cs="SimSun"/>
          <w:sz w:val="28"/>
          <w:szCs w:val="28"/>
          <w:spacing w:val="-7"/>
        </w:rPr>
        <w:t>科、妇产科等多个以手术治疗为主要治疗方式的科室领域并将其标准化，</w:t>
      </w:r>
      <w:r>
        <w:rPr>
          <w:rFonts w:ascii="SimSun" w:hAnsi="SimSun" w:eastAsia="SimSun" w:cs="SimSun"/>
          <w:sz w:val="28"/>
          <w:szCs w:val="28"/>
          <w:spacing w:val="12"/>
        </w:rPr>
        <w:t xml:space="preserve"> </w:t>
      </w:r>
      <w:r>
        <w:rPr>
          <w:rFonts w:ascii="SimSun" w:hAnsi="SimSun" w:eastAsia="SimSun" w:cs="SimSun"/>
          <w:sz w:val="28"/>
          <w:szCs w:val="28"/>
          <w:spacing w:val="-1"/>
        </w:rPr>
        <w:t>已形成共识或者指南</w:t>
      </w:r>
      <w:r>
        <w:rPr>
          <w:rFonts w:ascii="Times New Roman" w:hAnsi="Times New Roman" w:eastAsia="Times New Roman" w:cs="Times New Roman"/>
          <w:sz w:val="18"/>
          <w:szCs w:val="18"/>
          <w:spacing w:val="-1"/>
          <w:position w:val="12"/>
        </w:rPr>
        <w:t>[4-6]</w:t>
      </w:r>
      <w:r>
        <w:rPr>
          <w:rFonts w:ascii="SimSun" w:hAnsi="SimSun" w:eastAsia="SimSun" w:cs="SimSun"/>
          <w:sz w:val="28"/>
          <w:szCs w:val="28"/>
          <w:spacing w:val="-1"/>
        </w:rPr>
        <w:t>。</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理念的发展，究其根本在于学者们所做</w:t>
      </w:r>
      <w:r>
        <w:rPr>
          <w:rFonts w:ascii="SimSun" w:hAnsi="SimSun" w:eastAsia="SimSun" w:cs="SimSun"/>
          <w:sz w:val="28"/>
          <w:szCs w:val="28"/>
          <w:spacing w:val="7"/>
        </w:rPr>
        <w:t xml:space="preserve"> </w:t>
      </w:r>
      <w:r>
        <w:rPr>
          <w:rFonts w:ascii="SimSun" w:hAnsi="SimSun" w:eastAsia="SimSun" w:cs="SimSun"/>
          <w:sz w:val="28"/>
          <w:szCs w:val="28"/>
          <w:spacing w:val="11"/>
        </w:rPr>
        <w:t>的病例对</w:t>
      </w:r>
      <w:r>
        <w:rPr>
          <w:rFonts w:ascii="SimSun" w:hAnsi="SimSun" w:eastAsia="SimSun" w:cs="SimSun"/>
          <w:sz w:val="28"/>
          <w:szCs w:val="28"/>
          <w:spacing w:val="-66"/>
        </w:rPr>
        <w:t xml:space="preserve"> </w:t>
      </w:r>
      <w:r>
        <w:rPr>
          <w:rFonts w:ascii="SimSun" w:hAnsi="SimSun" w:eastAsia="SimSun" w:cs="SimSun"/>
          <w:sz w:val="28"/>
          <w:szCs w:val="28"/>
          <w:spacing w:val="11"/>
        </w:rPr>
        <w:t>照研</w:t>
      </w:r>
      <w:r>
        <w:rPr>
          <w:rFonts w:ascii="SimSun" w:hAnsi="SimSun" w:eastAsia="SimSun" w:cs="SimSun"/>
          <w:sz w:val="28"/>
          <w:szCs w:val="28"/>
          <w:spacing w:val="-76"/>
        </w:rPr>
        <w:t xml:space="preserve"> </w:t>
      </w:r>
      <w:r>
        <w:rPr>
          <w:rFonts w:ascii="SimSun" w:hAnsi="SimSun" w:eastAsia="SimSun" w:cs="SimSun"/>
          <w:sz w:val="28"/>
          <w:szCs w:val="28"/>
          <w:spacing w:val="11"/>
        </w:rPr>
        <w:t>究（</w:t>
      </w:r>
      <w:r>
        <w:rPr>
          <w:rFonts w:ascii="SimSun" w:hAnsi="SimSun" w:eastAsia="SimSun" w:cs="SimSun"/>
          <w:sz w:val="28"/>
          <w:szCs w:val="28"/>
          <w:spacing w:val="-46"/>
        </w:rPr>
        <w:t xml:space="preserve"> </w:t>
      </w:r>
      <w:r>
        <w:rPr>
          <w:rFonts w:ascii="Times New Roman" w:hAnsi="Times New Roman" w:eastAsia="Times New Roman" w:cs="Times New Roman"/>
          <w:sz w:val="28"/>
          <w:szCs w:val="28"/>
        </w:rPr>
        <w:t>case</w:t>
      </w:r>
      <w:r>
        <w:rPr>
          <w:rFonts w:ascii="Times New Roman" w:hAnsi="Times New Roman" w:eastAsia="Times New Roman" w:cs="Times New Roman"/>
          <w:sz w:val="28"/>
          <w:szCs w:val="28"/>
          <w:spacing w:val="11"/>
        </w:rPr>
        <w:t>-</w:t>
      </w:r>
      <w:r>
        <w:rPr>
          <w:rFonts w:ascii="Times New Roman" w:hAnsi="Times New Roman" w:eastAsia="Times New Roman" w:cs="Times New Roman"/>
          <w:sz w:val="28"/>
          <w:szCs w:val="28"/>
        </w:rPr>
        <w:t>control</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rPr>
        <w:t>trial</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1"/>
        </w:rPr>
        <w:t>，</w:t>
      </w:r>
      <w:r>
        <w:rPr>
          <w:rFonts w:ascii="Times New Roman" w:hAnsi="Times New Roman" w:eastAsia="Times New Roman" w:cs="Times New Roman"/>
          <w:sz w:val="28"/>
          <w:szCs w:val="28"/>
        </w:rPr>
        <w:t>CCT</w:t>
      </w:r>
      <w:r>
        <w:rPr>
          <w:rFonts w:ascii="Times New Roman" w:hAnsi="Times New Roman" w:eastAsia="Times New Roman" w:cs="Times New Roman"/>
          <w:sz w:val="28"/>
          <w:szCs w:val="28"/>
          <w:spacing w:val="11"/>
        </w:rPr>
        <w:t xml:space="preserve"> </w:t>
      </w:r>
      <w:r>
        <w:rPr>
          <w:rFonts w:ascii="SimSun" w:hAnsi="SimSun" w:eastAsia="SimSun" w:cs="SimSun"/>
          <w:sz w:val="28"/>
          <w:szCs w:val="28"/>
          <w:spacing w:val="11"/>
        </w:rPr>
        <w:t>）或</w:t>
      </w:r>
      <w:r>
        <w:rPr>
          <w:rFonts w:ascii="SimSun" w:hAnsi="SimSun" w:eastAsia="SimSun" w:cs="SimSun"/>
          <w:sz w:val="28"/>
          <w:szCs w:val="28"/>
          <w:spacing w:val="-72"/>
        </w:rPr>
        <w:t xml:space="preserve"> </w:t>
      </w:r>
      <w:r>
        <w:rPr>
          <w:rFonts w:ascii="SimSun" w:hAnsi="SimSun" w:eastAsia="SimSun" w:cs="SimSun"/>
          <w:sz w:val="28"/>
          <w:szCs w:val="28"/>
          <w:spacing w:val="11"/>
        </w:rPr>
        <w:t>临床</w:t>
      </w:r>
      <w:r>
        <w:rPr>
          <w:rFonts w:ascii="SimSun" w:hAnsi="SimSun" w:eastAsia="SimSun" w:cs="SimSun"/>
          <w:sz w:val="28"/>
          <w:szCs w:val="28"/>
          <w:spacing w:val="-76"/>
        </w:rPr>
        <w:t xml:space="preserve"> </w:t>
      </w:r>
      <w:r>
        <w:rPr>
          <w:rFonts w:ascii="SimSun" w:hAnsi="SimSun" w:eastAsia="SimSun" w:cs="SimSun"/>
          <w:sz w:val="28"/>
          <w:szCs w:val="28"/>
          <w:spacing w:val="11"/>
        </w:rPr>
        <w:t>随机对</w:t>
      </w:r>
      <w:r>
        <w:rPr>
          <w:rFonts w:ascii="SimSun" w:hAnsi="SimSun" w:eastAsia="SimSun" w:cs="SimSun"/>
          <w:sz w:val="28"/>
          <w:szCs w:val="28"/>
          <w:spacing w:val="-80"/>
        </w:rPr>
        <w:t xml:space="preserve"> </w:t>
      </w:r>
      <w:r>
        <w:rPr>
          <w:rFonts w:ascii="SimSun" w:hAnsi="SimSun" w:eastAsia="SimSun" w:cs="SimSun"/>
          <w:sz w:val="28"/>
          <w:szCs w:val="28"/>
          <w:spacing w:val="11"/>
        </w:rPr>
        <w:t>照试验</w:t>
      </w:r>
      <w:r>
        <w:rPr>
          <w:rFonts w:ascii="SimSun" w:hAnsi="SimSun" w:eastAsia="SimSun" w:cs="SimSun"/>
          <w:sz w:val="28"/>
          <w:szCs w:val="28"/>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randomized</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1"/>
        </w:rPr>
        <w:t>controlled trial</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RCT</w:t>
      </w:r>
      <w:r>
        <w:rPr>
          <w:rFonts w:ascii="SimSun" w:hAnsi="SimSun" w:eastAsia="SimSun" w:cs="SimSun"/>
          <w:sz w:val="28"/>
          <w:szCs w:val="28"/>
          <w:spacing w:val="-1"/>
        </w:rPr>
        <w:t>）。循证医学研究是</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理念的标</w:t>
      </w:r>
      <w:r>
        <w:rPr>
          <w:rFonts w:ascii="SimSun" w:hAnsi="SimSun" w:eastAsia="SimSun" w:cs="SimSun"/>
          <w:sz w:val="28"/>
          <w:szCs w:val="28"/>
        </w:rPr>
        <w:t xml:space="preserve"> </w:t>
      </w:r>
      <w:r>
        <w:rPr>
          <w:rFonts w:ascii="SimSun" w:hAnsi="SimSun" w:eastAsia="SimSun" w:cs="SimSun"/>
          <w:sz w:val="28"/>
          <w:szCs w:val="28"/>
          <w:spacing w:val="-3"/>
        </w:rPr>
        <w:t>准化、最优化发展的基础。</w:t>
      </w:r>
    </w:p>
    <w:p>
      <w:pPr>
        <w:ind w:left="1113" w:right="186" w:firstLine="564"/>
        <w:spacing w:before="9" w:line="288" w:lineRule="auto"/>
        <w:rPr>
          <w:rFonts w:ascii="SimSun" w:hAnsi="SimSun" w:eastAsia="SimSun" w:cs="SimSun"/>
          <w:sz w:val="28"/>
          <w:szCs w:val="28"/>
        </w:rPr>
      </w:pPr>
      <w:r>
        <w:rPr>
          <w:rFonts w:ascii="SimSun" w:hAnsi="SimSun" w:eastAsia="SimSun" w:cs="SimSun"/>
          <w:sz w:val="28"/>
          <w:szCs w:val="28"/>
          <w:spacing w:val="-10"/>
        </w:rPr>
        <w:t>根据官方统计，随着我国经济和社会发展，平均预期寿命不断提升，</w:t>
      </w:r>
      <w:r>
        <w:rPr>
          <w:rFonts w:ascii="SimSun" w:hAnsi="SimSun" w:eastAsia="SimSun" w:cs="SimSun"/>
          <w:sz w:val="28"/>
          <w:szCs w:val="28"/>
          <w:spacing w:val="10"/>
        </w:rPr>
        <w:t xml:space="preserve"> </w:t>
      </w:r>
      <w:r>
        <w:rPr>
          <w:rFonts w:ascii="Times New Roman" w:hAnsi="Times New Roman" w:eastAsia="Times New Roman" w:cs="Times New Roman"/>
          <w:sz w:val="28"/>
          <w:szCs w:val="28"/>
          <w:spacing w:val="-5"/>
        </w:rPr>
        <w:t>2020 </w:t>
      </w:r>
      <w:r>
        <w:rPr>
          <w:rFonts w:ascii="SimSun" w:hAnsi="SimSun" w:eastAsia="SimSun" w:cs="SimSun"/>
          <w:sz w:val="28"/>
          <w:szCs w:val="28"/>
          <w:spacing w:val="-5"/>
        </w:rPr>
        <w:t>年已达到</w:t>
      </w:r>
      <w:r>
        <w:rPr>
          <w:rFonts w:ascii="SimSun" w:hAnsi="SimSun" w:eastAsia="SimSun" w:cs="SimSun"/>
          <w:sz w:val="28"/>
          <w:szCs w:val="28"/>
          <w:spacing w:val="-56"/>
        </w:rPr>
        <w:t xml:space="preserve"> </w:t>
      </w:r>
      <w:r>
        <w:rPr>
          <w:rFonts w:ascii="Times New Roman" w:hAnsi="Times New Roman" w:eastAsia="Times New Roman" w:cs="Times New Roman"/>
          <w:sz w:val="28"/>
          <w:szCs w:val="28"/>
          <w:spacing w:val="-5"/>
        </w:rPr>
        <w:t>77.93</w:t>
      </w:r>
      <w:r>
        <w:rPr>
          <w:rFonts w:ascii="Times New Roman" w:hAnsi="Times New Roman" w:eastAsia="Times New Roman" w:cs="Times New Roman"/>
          <w:sz w:val="28"/>
          <w:szCs w:val="28"/>
          <w:spacing w:val="22"/>
          <w:w w:val="101"/>
        </w:rPr>
        <w:t xml:space="preserve"> </w:t>
      </w:r>
      <w:r>
        <w:rPr>
          <w:rFonts w:ascii="SimSun" w:hAnsi="SimSun" w:eastAsia="SimSun" w:cs="SimSun"/>
          <w:sz w:val="28"/>
          <w:szCs w:val="28"/>
          <w:spacing w:val="-5"/>
        </w:rPr>
        <w:t>岁。而</w:t>
      </w:r>
      <w:r>
        <w:rPr>
          <w:rFonts w:ascii="SimSun" w:hAnsi="SimSun" w:eastAsia="SimSun" w:cs="SimSun"/>
          <w:sz w:val="28"/>
          <w:szCs w:val="28"/>
          <w:spacing w:val="-67"/>
        </w:rPr>
        <w:t xml:space="preserve"> </w:t>
      </w:r>
      <w:r>
        <w:rPr>
          <w:rFonts w:ascii="Times New Roman" w:hAnsi="Times New Roman" w:eastAsia="Times New Roman" w:cs="Times New Roman"/>
          <w:sz w:val="28"/>
          <w:szCs w:val="28"/>
          <w:spacing w:val="-5"/>
        </w:rPr>
        <w:t>2021 </w:t>
      </w:r>
      <w:r>
        <w:rPr>
          <w:rFonts w:ascii="SimSun" w:hAnsi="SimSun" w:eastAsia="SimSun" w:cs="SimSun"/>
          <w:sz w:val="28"/>
          <w:szCs w:val="28"/>
          <w:spacing w:val="-5"/>
        </w:rPr>
        <w:t>年我国老年人口为</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5"/>
        </w:rPr>
        <w:t>20056</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5"/>
        </w:rPr>
        <w:t>万人，所占比</w:t>
      </w:r>
      <w:r>
        <w:rPr>
          <w:rFonts w:ascii="SimSun" w:hAnsi="SimSun" w:eastAsia="SimSun" w:cs="SimSun"/>
          <w:sz w:val="28"/>
          <w:szCs w:val="28"/>
        </w:rPr>
        <w:t xml:space="preserve"> </w:t>
      </w:r>
      <w:r>
        <w:rPr>
          <w:rFonts w:ascii="SimSun" w:hAnsi="SimSun" w:eastAsia="SimSun" w:cs="SimSun"/>
          <w:sz w:val="28"/>
          <w:szCs w:val="28"/>
          <w:spacing w:val="-5"/>
        </w:rPr>
        <w:t>重也已达到</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5"/>
        </w:rPr>
        <w:t>14.2%</w:t>
      </w:r>
      <w:r>
        <w:rPr>
          <w:rFonts w:ascii="Times New Roman" w:hAnsi="Times New Roman" w:eastAsia="Times New Roman" w:cs="Times New Roman"/>
          <w:sz w:val="18"/>
          <w:szCs w:val="18"/>
          <w:spacing w:val="-5"/>
          <w:position w:val="12"/>
        </w:rPr>
        <w:t>[7]</w:t>
      </w:r>
      <w:r>
        <w:rPr>
          <w:rFonts w:ascii="SimSun" w:hAnsi="SimSun" w:eastAsia="SimSun" w:cs="SimSun"/>
          <w:sz w:val="28"/>
          <w:szCs w:val="28"/>
          <w:spacing w:val="-5"/>
        </w:rPr>
        <w:t>。社会老龄化也给临床医疗工作带来了冲击和挑战。</w:t>
      </w:r>
      <w:r>
        <w:rPr>
          <w:rFonts w:ascii="SimSun" w:hAnsi="SimSun" w:eastAsia="SimSun" w:cs="SimSun"/>
          <w:sz w:val="28"/>
          <w:szCs w:val="28"/>
        </w:rPr>
        <w:t xml:space="preserve"> </w:t>
      </w:r>
      <w:r>
        <w:rPr>
          <w:rFonts w:ascii="SimSun" w:hAnsi="SimSun" w:eastAsia="SimSun" w:cs="SimSun"/>
          <w:sz w:val="28"/>
          <w:szCs w:val="28"/>
          <w:spacing w:val="5"/>
        </w:rPr>
        <w:t>在肝胆外科领域，老年人罹患急性胆囊炎的风险也不断增</w:t>
      </w:r>
      <w:r>
        <w:rPr>
          <w:rFonts w:ascii="SimSun" w:hAnsi="SimSun" w:eastAsia="SimSun" w:cs="SimSun"/>
          <w:sz w:val="28"/>
          <w:szCs w:val="28"/>
          <w:spacing w:val="4"/>
        </w:rPr>
        <w:t>高</w:t>
      </w:r>
      <w:r>
        <w:rPr>
          <w:rFonts w:ascii="Times New Roman" w:hAnsi="Times New Roman" w:eastAsia="Times New Roman" w:cs="Times New Roman"/>
          <w:sz w:val="18"/>
          <w:szCs w:val="18"/>
          <w:spacing w:val="4"/>
          <w:position w:val="12"/>
        </w:rPr>
        <w:t>[8] </w:t>
      </w:r>
      <w:r>
        <w:rPr>
          <w:rFonts w:ascii="SimSun" w:hAnsi="SimSun" w:eastAsia="SimSun" w:cs="SimSun"/>
          <w:sz w:val="28"/>
          <w:szCs w:val="28"/>
          <w:spacing w:val="4"/>
        </w:rPr>
        <w:t>。</w:t>
      </w:r>
      <w:r>
        <w:rPr>
          <w:rFonts w:ascii="Times New Roman" w:hAnsi="Times New Roman" w:eastAsia="Times New Roman" w:cs="Times New Roman"/>
          <w:sz w:val="28"/>
          <w:szCs w:val="28"/>
        </w:rPr>
        <w:t>ERAS </w:t>
      </w:r>
      <w:r>
        <w:rPr>
          <w:rFonts w:ascii="SimSun" w:hAnsi="SimSun" w:eastAsia="SimSun" w:cs="SimSun"/>
          <w:sz w:val="28"/>
          <w:szCs w:val="28"/>
        </w:rPr>
        <w:t>理念在老年急性胆囊炎患者的手术治疗中的应用需要增加循证医</w:t>
      </w:r>
      <w:r>
        <w:rPr>
          <w:rFonts w:ascii="SimSun" w:hAnsi="SimSun" w:eastAsia="SimSun" w:cs="SimSun"/>
          <w:sz w:val="28"/>
          <w:szCs w:val="28"/>
          <w:spacing w:val="-1"/>
        </w:rPr>
        <w:t>学研究</w:t>
      </w:r>
      <w:r>
        <w:rPr>
          <w:rFonts w:ascii="SimSun" w:hAnsi="SimSun" w:eastAsia="SimSun" w:cs="SimSun"/>
          <w:sz w:val="28"/>
          <w:szCs w:val="28"/>
        </w:rPr>
        <w:t xml:space="preserve"> </w:t>
      </w:r>
      <w:r>
        <w:rPr>
          <w:rFonts w:ascii="SimSun" w:hAnsi="SimSun" w:eastAsia="SimSun" w:cs="SimSun"/>
          <w:sz w:val="28"/>
          <w:szCs w:val="28"/>
          <w:spacing w:val="-2"/>
        </w:rPr>
        <w:t>来支持。本研究通过</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2"/>
        </w:rPr>
        <w:t>Meta</w:t>
      </w:r>
      <w:r>
        <w:rPr>
          <w:rFonts w:ascii="Times New Roman" w:hAnsi="Times New Roman" w:eastAsia="Times New Roman" w:cs="Times New Roman"/>
          <w:sz w:val="28"/>
          <w:szCs w:val="28"/>
          <w:spacing w:val="40"/>
          <w:w w:val="101"/>
        </w:rPr>
        <w:t xml:space="preserve"> </w:t>
      </w:r>
      <w:r>
        <w:rPr>
          <w:rFonts w:ascii="SimSun" w:hAnsi="SimSun" w:eastAsia="SimSun" w:cs="SimSun"/>
          <w:sz w:val="28"/>
          <w:szCs w:val="28"/>
          <w:spacing w:val="-2"/>
        </w:rPr>
        <w:t>分析的方式，评估 </w:t>
      </w:r>
      <w:r>
        <w:rPr>
          <w:rFonts w:ascii="Times New Roman" w:hAnsi="Times New Roman" w:eastAsia="Times New Roman" w:cs="Times New Roman"/>
          <w:sz w:val="28"/>
          <w:szCs w:val="28"/>
          <w:spacing w:val="-2"/>
        </w:rPr>
        <w:t>E</w:t>
      </w:r>
      <w:r>
        <w:rPr>
          <w:rFonts w:ascii="Times New Roman" w:hAnsi="Times New Roman" w:eastAsia="Times New Roman" w:cs="Times New Roman"/>
          <w:sz w:val="28"/>
          <w:szCs w:val="28"/>
          <w:spacing w:val="-3"/>
        </w:rPr>
        <w:t>RAS</w:t>
      </w:r>
      <w:r>
        <w:rPr>
          <w:rFonts w:ascii="Times New Roman" w:hAnsi="Times New Roman" w:eastAsia="Times New Roman" w:cs="Times New Roman"/>
          <w:sz w:val="28"/>
          <w:szCs w:val="28"/>
          <w:spacing w:val="40"/>
        </w:rPr>
        <w:t xml:space="preserve"> </w:t>
      </w:r>
      <w:r>
        <w:rPr>
          <w:rFonts w:ascii="SimSun" w:hAnsi="SimSun" w:eastAsia="SimSun" w:cs="SimSun"/>
          <w:sz w:val="28"/>
          <w:szCs w:val="28"/>
          <w:spacing w:val="-3"/>
        </w:rPr>
        <w:t>理念在老年急性胆</w:t>
      </w:r>
      <w:r>
        <w:rPr>
          <w:rFonts w:ascii="SimSun" w:hAnsi="SimSun" w:eastAsia="SimSun" w:cs="SimSun"/>
          <w:sz w:val="28"/>
          <w:szCs w:val="28"/>
        </w:rPr>
        <w:t xml:space="preserve"> </w:t>
      </w:r>
      <w:r>
        <w:rPr>
          <w:rFonts w:ascii="SimSun" w:hAnsi="SimSun" w:eastAsia="SimSun" w:cs="SimSun"/>
          <w:sz w:val="28"/>
          <w:szCs w:val="28"/>
          <w:spacing w:val="-1"/>
        </w:rPr>
        <w:t>囊炎患者围手术期应用的临床价值。</w:t>
      </w:r>
    </w:p>
    <w:p>
      <w:pPr>
        <w:pStyle w:val="BodyText"/>
        <w:spacing w:line="336" w:lineRule="auto"/>
        <w:rPr/>
      </w:pPr>
      <w:r/>
    </w:p>
    <w:p>
      <w:pPr>
        <w:ind w:left="4754"/>
        <w:spacing w:before="91" w:line="219" w:lineRule="auto"/>
        <w:outlineLvl w:val="1"/>
        <w:rPr>
          <w:rFonts w:ascii="SimHei" w:hAnsi="SimHei" w:eastAsia="SimHei" w:cs="SimHei"/>
          <w:sz w:val="28"/>
          <w:szCs w:val="28"/>
        </w:rPr>
      </w:pPr>
      <w:r>
        <w:rPr>
          <w:rFonts w:ascii="SimHei" w:hAnsi="SimHei" w:eastAsia="SimHei" w:cs="SimHei"/>
          <w:sz w:val="28"/>
          <w:szCs w:val="28"/>
          <w:b/>
          <w:bCs/>
          <w:spacing w:val="-4"/>
        </w:rPr>
        <w:t>材料与方法</w:t>
      </w:r>
    </w:p>
    <w:p>
      <w:pPr>
        <w:pStyle w:val="BodyText"/>
        <w:spacing w:line="455" w:lineRule="auto"/>
        <w:rPr/>
      </w:pPr>
      <w:r/>
    </w:p>
    <w:p>
      <w:pPr>
        <w:ind w:left="1140"/>
        <w:spacing w:before="91" w:line="238" w:lineRule="auto"/>
        <w:rPr>
          <w:rFonts w:ascii="SimSun" w:hAnsi="SimSun" w:eastAsia="SimSun" w:cs="SimSun"/>
          <w:sz w:val="28"/>
          <w:szCs w:val="28"/>
        </w:rPr>
      </w:pPr>
      <w:r>
        <w:rPr>
          <w:rFonts w:ascii="Times New Roman" w:hAnsi="Times New Roman" w:eastAsia="Times New Roman" w:cs="Times New Roman"/>
          <w:sz w:val="28"/>
          <w:szCs w:val="28"/>
          <w:spacing w:val="-9"/>
        </w:rPr>
        <w:t>1</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9"/>
        </w:rPr>
        <w:t>研究对象</w:t>
      </w:r>
    </w:p>
    <w:p>
      <w:pPr>
        <w:ind w:left="1118" w:right="190" w:firstLine="590"/>
        <w:spacing w:before="41" w:line="250" w:lineRule="auto"/>
        <w:jc w:val="both"/>
        <w:rPr>
          <w:rFonts w:ascii="SimSun" w:hAnsi="SimSun" w:eastAsia="SimSun" w:cs="SimSun"/>
          <w:sz w:val="28"/>
          <w:szCs w:val="28"/>
        </w:rPr>
      </w:pPr>
      <w:r>
        <w:rPr>
          <w:rFonts w:ascii="SimSun" w:hAnsi="SimSun" w:eastAsia="SimSun" w:cs="SimSun"/>
          <w:sz w:val="28"/>
          <w:szCs w:val="28"/>
          <w:spacing w:val="-4"/>
        </w:rPr>
        <w:t>以</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4"/>
        </w:rPr>
        <w:t>2011 </w:t>
      </w:r>
      <w:r>
        <w:rPr>
          <w:rFonts w:ascii="SimSun" w:hAnsi="SimSun" w:eastAsia="SimSun" w:cs="SimSun"/>
          <w:sz w:val="28"/>
          <w:szCs w:val="28"/>
          <w:spacing w:val="-4"/>
        </w:rPr>
        <w:t>年</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4"/>
        </w:rPr>
        <w:t>01</w:t>
      </w:r>
      <w:r>
        <w:rPr>
          <w:rFonts w:ascii="Times New Roman" w:hAnsi="Times New Roman" w:eastAsia="Times New Roman" w:cs="Times New Roman"/>
          <w:sz w:val="28"/>
          <w:szCs w:val="28"/>
          <w:spacing w:val="21"/>
        </w:rPr>
        <w:t xml:space="preserve"> </w:t>
      </w:r>
      <w:r>
        <w:rPr>
          <w:rFonts w:ascii="SimSun" w:hAnsi="SimSun" w:eastAsia="SimSun" w:cs="SimSun"/>
          <w:sz w:val="28"/>
          <w:szCs w:val="28"/>
          <w:spacing w:val="-4"/>
        </w:rPr>
        <w:t>月至</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4"/>
        </w:rPr>
        <w:t>2022 </w:t>
      </w:r>
      <w:r>
        <w:rPr>
          <w:rFonts w:ascii="SimSun" w:hAnsi="SimSun" w:eastAsia="SimSun" w:cs="SimSun"/>
          <w:sz w:val="28"/>
          <w:szCs w:val="28"/>
          <w:spacing w:val="-4"/>
        </w:rPr>
        <w:t>年</w:t>
      </w:r>
      <w:r>
        <w:rPr>
          <w:rFonts w:ascii="SimSun" w:hAnsi="SimSun" w:eastAsia="SimSun" w:cs="SimSun"/>
          <w:sz w:val="28"/>
          <w:szCs w:val="28"/>
          <w:spacing w:val="-35"/>
        </w:rPr>
        <w:t xml:space="preserve"> </w:t>
      </w:r>
      <w:r>
        <w:rPr>
          <w:rFonts w:ascii="Times New Roman" w:hAnsi="Times New Roman" w:eastAsia="Times New Roman" w:cs="Times New Roman"/>
          <w:sz w:val="28"/>
          <w:szCs w:val="28"/>
          <w:spacing w:val="-4"/>
        </w:rPr>
        <w:t>12</w:t>
      </w:r>
      <w:r>
        <w:rPr>
          <w:rFonts w:ascii="Times New Roman" w:hAnsi="Times New Roman" w:eastAsia="Times New Roman" w:cs="Times New Roman"/>
          <w:sz w:val="28"/>
          <w:szCs w:val="28"/>
          <w:spacing w:val="18"/>
          <w:w w:val="101"/>
        </w:rPr>
        <w:t xml:space="preserve"> </w:t>
      </w:r>
      <w:r>
        <w:rPr>
          <w:rFonts w:ascii="SimSun" w:hAnsi="SimSun" w:eastAsia="SimSun" w:cs="SimSun"/>
          <w:sz w:val="28"/>
          <w:szCs w:val="28"/>
          <w:spacing w:val="-4"/>
        </w:rPr>
        <w:t>月在中国知网全文数据库、万方数据</w:t>
      </w:r>
      <w:r>
        <w:rPr>
          <w:rFonts w:ascii="SimSun" w:hAnsi="SimSun" w:eastAsia="SimSun" w:cs="SimSun"/>
          <w:sz w:val="28"/>
          <w:szCs w:val="28"/>
        </w:rPr>
        <w:t xml:space="preserve"> </w:t>
      </w:r>
      <w:r>
        <w:rPr>
          <w:rFonts w:ascii="SimSun" w:hAnsi="SimSun" w:eastAsia="SimSun" w:cs="SimSun"/>
          <w:sz w:val="28"/>
          <w:szCs w:val="28"/>
          <w:spacing w:val="-2"/>
        </w:rPr>
        <w:t>知识服务平台、维普资讯中文期刊服务平台、</w:t>
      </w:r>
      <w:r>
        <w:rPr>
          <w:rFonts w:ascii="Times New Roman" w:hAnsi="Times New Roman" w:eastAsia="Times New Roman" w:cs="Times New Roman"/>
          <w:sz w:val="28"/>
          <w:szCs w:val="28"/>
          <w:spacing w:val="-2"/>
        </w:rPr>
        <w:t>PubMed</w:t>
      </w:r>
      <w:r>
        <w:rPr>
          <w:rFonts w:ascii="Times New Roman" w:hAnsi="Times New Roman" w:eastAsia="Times New Roman" w:cs="Times New Roman"/>
          <w:sz w:val="28"/>
          <w:szCs w:val="28"/>
          <w:spacing w:val="-33"/>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Cochrane library</w:t>
      </w:r>
      <w:r>
        <w:rPr>
          <w:rFonts w:ascii="Times New Roman" w:hAnsi="Times New Roman" w:eastAsia="Times New Roman" w:cs="Times New Roman"/>
          <w:sz w:val="28"/>
          <w:szCs w:val="28"/>
        </w:rPr>
        <w:t xml:space="preserve"> </w:t>
      </w:r>
      <w:r>
        <w:rPr>
          <w:rFonts w:ascii="SimSun" w:hAnsi="SimSun" w:eastAsia="SimSun" w:cs="SimSun"/>
          <w:sz w:val="28"/>
          <w:szCs w:val="28"/>
          <w:spacing w:val="-1"/>
        </w:rPr>
        <w:t>等国内外医学文献数据库中收录的</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理念在急性胆囊炎老年患者围</w:t>
      </w:r>
      <w:r>
        <w:rPr>
          <w:rFonts w:ascii="SimSun" w:hAnsi="SimSun" w:eastAsia="SimSun" w:cs="SimSun"/>
          <w:sz w:val="28"/>
          <w:szCs w:val="28"/>
        </w:rPr>
        <w:t xml:space="preserve"> </w:t>
      </w:r>
      <w:r>
        <w:rPr>
          <w:rFonts w:ascii="SimSun" w:hAnsi="SimSun" w:eastAsia="SimSun" w:cs="SimSun"/>
          <w:sz w:val="28"/>
          <w:szCs w:val="28"/>
          <w:spacing w:val="-3"/>
        </w:rPr>
        <w:t>手术期应用的相关研究为对象。</w:t>
      </w:r>
    </w:p>
    <w:p>
      <w:pPr>
        <w:ind w:left="1113"/>
        <w:spacing w:before="9" w:line="234" w:lineRule="auto"/>
        <w:rPr>
          <w:rFonts w:ascii="SimSun" w:hAnsi="SimSun" w:eastAsia="SimSun" w:cs="SimSun"/>
          <w:sz w:val="28"/>
          <w:szCs w:val="28"/>
        </w:rPr>
      </w:pPr>
      <w:r>
        <w:rPr>
          <w:rFonts w:ascii="Times New Roman" w:hAnsi="Times New Roman" w:eastAsia="Times New Roman" w:cs="Times New Roman"/>
          <w:sz w:val="28"/>
          <w:szCs w:val="28"/>
          <w:spacing w:val="-4"/>
        </w:rPr>
        <w:t>2</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4"/>
        </w:rPr>
        <w:t>文献收集</w:t>
      </w:r>
    </w:p>
    <w:p>
      <w:pPr>
        <w:ind w:left="5722"/>
        <w:spacing w:before="187"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3"/>
        <w:spacing w:before="121" w:line="234" w:lineRule="auto"/>
        <w:rPr>
          <w:rFonts w:ascii="SimSun" w:hAnsi="SimSun" w:eastAsia="SimSun" w:cs="SimSun"/>
          <w:sz w:val="28"/>
          <w:szCs w:val="28"/>
        </w:rPr>
      </w:pPr>
      <w:r>
        <w:rPr>
          <w:rFonts w:ascii="Times New Roman" w:hAnsi="Times New Roman" w:eastAsia="Times New Roman" w:cs="Times New Roman"/>
          <w:sz w:val="28"/>
          <w:szCs w:val="28"/>
          <w:spacing w:val="-1"/>
        </w:rPr>
        <w:t>2.1    </w:t>
      </w:r>
      <w:r>
        <w:rPr>
          <w:rFonts w:ascii="SimSun" w:hAnsi="SimSun" w:eastAsia="SimSun" w:cs="SimSun"/>
          <w:sz w:val="28"/>
          <w:szCs w:val="28"/>
          <w:spacing w:val="-1"/>
        </w:rPr>
        <w:t>检索方法</w:t>
      </w:r>
    </w:p>
    <w:p>
      <w:pPr>
        <w:ind w:left="1109" w:right="191" w:firstLine="594"/>
        <w:spacing w:before="63" w:line="282" w:lineRule="auto"/>
        <w:rPr>
          <w:rFonts w:ascii="SimSun" w:hAnsi="SimSun" w:eastAsia="SimSun" w:cs="SimSun"/>
          <w:sz w:val="28"/>
          <w:szCs w:val="28"/>
        </w:rPr>
      </w:pPr>
      <w:r>
        <w:rPr>
          <w:rFonts w:ascii="SimSun" w:hAnsi="SimSun" w:eastAsia="SimSun" w:cs="SimSun"/>
          <w:sz w:val="28"/>
          <w:szCs w:val="28"/>
          <w:spacing w:val="-1"/>
        </w:rPr>
        <w:t>中文检索词为“加速康复外科、快速康复外科、快速</w:t>
      </w:r>
      <w:r>
        <w:rPr>
          <w:rFonts w:ascii="SimSun" w:hAnsi="SimSun" w:eastAsia="SimSun" w:cs="SimSun"/>
          <w:sz w:val="28"/>
          <w:szCs w:val="28"/>
          <w:spacing w:val="-2"/>
        </w:rPr>
        <w:t>恢复，老年、</w:t>
      </w:r>
      <w:r>
        <w:rPr>
          <w:rFonts w:ascii="SimSun" w:hAnsi="SimSun" w:eastAsia="SimSun" w:cs="SimSun"/>
          <w:sz w:val="28"/>
          <w:szCs w:val="28"/>
        </w:rPr>
        <w:t xml:space="preserve"> </w:t>
      </w:r>
      <w:r>
        <w:rPr>
          <w:rFonts w:ascii="SimSun" w:hAnsi="SimSun" w:eastAsia="SimSun" w:cs="SimSun"/>
          <w:sz w:val="28"/>
          <w:szCs w:val="28"/>
          <w:spacing w:val="-3"/>
        </w:rPr>
        <w:t>高龄，急性胆囊炎、急性胆道感染”；英文检索词为“</w:t>
      </w:r>
      <w:r>
        <w:rPr>
          <w:rFonts w:ascii="Times New Roman" w:hAnsi="Times New Roman" w:eastAsia="Times New Roman" w:cs="Times New Roman"/>
          <w:sz w:val="28"/>
          <w:szCs w:val="28"/>
          <w:spacing w:val="-4"/>
        </w:rPr>
        <w:t>ERAS</w:t>
      </w:r>
      <w:r>
        <w:rPr>
          <w:rFonts w:ascii="Times New Roman" w:hAnsi="Times New Roman" w:eastAsia="Times New Roman" w:cs="Times New Roman"/>
          <w:sz w:val="28"/>
          <w:szCs w:val="28"/>
          <w:spacing w:val="-39"/>
        </w:rPr>
        <w:t xml:space="preserve"> </w:t>
      </w:r>
      <w:r>
        <w:rPr>
          <w:rFonts w:ascii="SimSun" w:hAnsi="SimSun" w:eastAsia="SimSun" w:cs="SimSun"/>
          <w:sz w:val="28"/>
          <w:szCs w:val="28"/>
          <w:spacing w:val="-4"/>
        </w:rPr>
        <w:t>、</w:t>
      </w:r>
      <w:r>
        <w:rPr>
          <w:rFonts w:ascii="Times New Roman" w:hAnsi="Times New Roman" w:eastAsia="Times New Roman" w:cs="Times New Roman"/>
          <w:sz w:val="28"/>
          <w:szCs w:val="28"/>
          <w:spacing w:val="-4"/>
        </w:rPr>
        <w:t>enhanced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recovery after surgery</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fast trac</w:t>
      </w:r>
      <w:r>
        <w:rPr>
          <w:rFonts w:ascii="Times New Roman" w:hAnsi="Times New Roman" w:eastAsia="Times New Roman" w:cs="Times New Roman"/>
          <w:sz w:val="28"/>
          <w:szCs w:val="28"/>
          <w:spacing w:val="-2"/>
        </w:rPr>
        <w:t>k surgery</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acute cholecystitis</w:t>
      </w:r>
      <w:r>
        <w:rPr>
          <w:rFonts w:ascii="SimSun" w:hAnsi="SimSun" w:eastAsia="SimSun" w:cs="SimSun"/>
          <w:sz w:val="28"/>
          <w:szCs w:val="28"/>
          <w:spacing w:val="-2"/>
        </w:rPr>
        <w:t>”。</w:t>
      </w:r>
    </w:p>
    <w:p>
      <w:pPr>
        <w:ind w:left="1113"/>
        <w:spacing w:line="234" w:lineRule="auto"/>
        <w:rPr>
          <w:rFonts w:ascii="SimSun" w:hAnsi="SimSun" w:eastAsia="SimSun" w:cs="SimSun"/>
          <w:sz w:val="28"/>
          <w:szCs w:val="28"/>
        </w:rPr>
      </w:pPr>
      <w:r>
        <w:rPr>
          <w:rFonts w:ascii="Times New Roman" w:hAnsi="Times New Roman" w:eastAsia="Times New Roman" w:cs="Times New Roman"/>
          <w:sz w:val="28"/>
          <w:szCs w:val="28"/>
          <w:spacing w:val="-1"/>
        </w:rPr>
        <w:t>2.2    </w:t>
      </w:r>
      <w:r>
        <w:rPr>
          <w:rFonts w:ascii="SimSun" w:hAnsi="SimSun" w:eastAsia="SimSun" w:cs="SimSun"/>
          <w:sz w:val="28"/>
          <w:szCs w:val="28"/>
          <w:spacing w:val="-1"/>
        </w:rPr>
        <w:t>纳入标准</w:t>
      </w:r>
    </w:p>
    <w:p>
      <w:pPr>
        <w:ind w:left="1678"/>
        <w:spacing w:before="61" w:line="218" w:lineRule="auto"/>
        <w:rPr>
          <w:rFonts w:ascii="SimSun" w:hAnsi="SimSun" w:eastAsia="SimSun" w:cs="SimSun"/>
          <w:sz w:val="28"/>
          <w:szCs w:val="28"/>
        </w:rPr>
      </w:pPr>
      <w:r>
        <w:rPr>
          <w:rFonts w:ascii="Times New Roman" w:hAnsi="Times New Roman" w:eastAsia="Times New Roman" w:cs="Times New Roman"/>
          <w:sz w:val="28"/>
          <w:szCs w:val="28"/>
          <w:spacing w:val="-2"/>
        </w:rPr>
        <w:t>(1)</w:t>
      </w:r>
      <w:r>
        <w:rPr>
          <w:rFonts w:ascii="SimSun" w:hAnsi="SimSun" w:eastAsia="SimSun" w:cs="SimSun"/>
          <w:sz w:val="28"/>
          <w:szCs w:val="28"/>
          <w:spacing w:val="-2"/>
        </w:rPr>
        <w:t>研究内容为</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在老年急性胆囊炎患者围手术期的应用；</w:t>
      </w:r>
    </w:p>
    <w:p>
      <w:pPr>
        <w:ind w:left="1678"/>
        <w:spacing w:before="109" w:line="218" w:lineRule="auto"/>
        <w:rPr>
          <w:rFonts w:ascii="SimSun" w:hAnsi="SimSun" w:eastAsia="SimSun" w:cs="SimSun"/>
          <w:sz w:val="28"/>
          <w:szCs w:val="28"/>
        </w:rPr>
      </w:pPr>
      <w:r>
        <w:rPr>
          <w:rFonts w:ascii="Times New Roman" w:hAnsi="Times New Roman" w:eastAsia="Times New Roman" w:cs="Times New Roman"/>
          <w:sz w:val="28"/>
          <w:szCs w:val="28"/>
          <w:spacing w:val="-1"/>
        </w:rPr>
        <w:t>(2)</w:t>
      </w:r>
      <w:r>
        <w:rPr>
          <w:rFonts w:ascii="SimSun" w:hAnsi="SimSun" w:eastAsia="SimSun" w:cs="SimSun"/>
          <w:sz w:val="28"/>
          <w:szCs w:val="28"/>
          <w:spacing w:val="-1"/>
        </w:rPr>
        <w:t>研究方式为病例对照研究或临床随机对照试验。</w:t>
      </w:r>
    </w:p>
    <w:p>
      <w:pPr>
        <w:ind w:left="1113"/>
        <w:spacing w:before="73" w:line="234" w:lineRule="auto"/>
        <w:rPr>
          <w:rFonts w:ascii="SimSun" w:hAnsi="SimSun" w:eastAsia="SimSun" w:cs="SimSun"/>
          <w:sz w:val="28"/>
          <w:szCs w:val="28"/>
        </w:rPr>
      </w:pPr>
      <w:r>
        <w:rPr>
          <w:rFonts w:ascii="Times New Roman" w:hAnsi="Times New Roman" w:eastAsia="Times New Roman" w:cs="Times New Roman"/>
          <w:sz w:val="28"/>
          <w:szCs w:val="28"/>
          <w:spacing w:val="-1"/>
        </w:rPr>
        <w:t>2.3    </w:t>
      </w:r>
      <w:r>
        <w:rPr>
          <w:rFonts w:ascii="SimSun" w:hAnsi="SimSun" w:eastAsia="SimSun" w:cs="SimSun"/>
          <w:sz w:val="28"/>
          <w:szCs w:val="28"/>
          <w:spacing w:val="-1"/>
        </w:rPr>
        <w:t>排除标准</w:t>
      </w:r>
    </w:p>
    <w:p>
      <w:pPr>
        <w:ind w:left="1678"/>
        <w:spacing w:before="63" w:line="218" w:lineRule="auto"/>
        <w:rPr>
          <w:rFonts w:ascii="SimSun" w:hAnsi="SimSun" w:eastAsia="SimSun" w:cs="SimSun"/>
          <w:sz w:val="28"/>
          <w:szCs w:val="28"/>
        </w:rPr>
      </w:pPr>
      <w:r>
        <w:rPr>
          <w:rFonts w:ascii="Times New Roman" w:hAnsi="Times New Roman" w:eastAsia="Times New Roman" w:cs="Times New Roman"/>
          <w:sz w:val="28"/>
          <w:szCs w:val="28"/>
          <w:spacing w:val="-5"/>
        </w:rPr>
        <w:t>(1)</w:t>
      </w:r>
      <w:r>
        <w:rPr>
          <w:rFonts w:ascii="SimSun" w:hAnsi="SimSun" w:eastAsia="SimSun" w:cs="SimSun"/>
          <w:sz w:val="28"/>
          <w:szCs w:val="28"/>
          <w:spacing w:val="-5"/>
        </w:rPr>
        <w:t>重复发表或数据相同；</w:t>
      </w:r>
    </w:p>
    <w:p>
      <w:pPr>
        <w:ind w:left="1678"/>
        <w:spacing w:before="108" w:line="218" w:lineRule="auto"/>
        <w:rPr>
          <w:rFonts w:ascii="SimSun" w:hAnsi="SimSun" w:eastAsia="SimSun" w:cs="SimSun"/>
          <w:sz w:val="28"/>
          <w:szCs w:val="28"/>
        </w:rPr>
      </w:pPr>
      <w:r>
        <w:rPr>
          <w:rFonts w:ascii="Times New Roman" w:hAnsi="Times New Roman" w:eastAsia="Times New Roman" w:cs="Times New Roman"/>
          <w:sz w:val="28"/>
          <w:szCs w:val="28"/>
          <w:spacing w:val="-1"/>
        </w:rPr>
        <w:t>(2)</w:t>
      </w:r>
      <w:r>
        <w:rPr>
          <w:rFonts w:ascii="SimSun" w:hAnsi="SimSun" w:eastAsia="SimSun" w:cs="SimSun"/>
          <w:sz w:val="28"/>
          <w:szCs w:val="28"/>
          <w:spacing w:val="-1"/>
        </w:rPr>
        <w:t>数据记录不完整；</w:t>
      </w:r>
    </w:p>
    <w:p>
      <w:pPr>
        <w:ind w:left="1678"/>
        <w:spacing w:before="111" w:line="218" w:lineRule="auto"/>
        <w:rPr>
          <w:rFonts w:ascii="SimSun" w:hAnsi="SimSun" w:eastAsia="SimSun" w:cs="SimSun"/>
          <w:sz w:val="28"/>
          <w:szCs w:val="28"/>
        </w:rPr>
      </w:pPr>
      <w:r>
        <w:rPr>
          <w:rFonts w:ascii="Times New Roman" w:hAnsi="Times New Roman" w:eastAsia="Times New Roman" w:cs="Times New Roman"/>
          <w:sz w:val="28"/>
          <w:szCs w:val="28"/>
          <w:spacing w:val="-1"/>
        </w:rPr>
        <w:t>(3)</w:t>
      </w:r>
      <w:r>
        <w:rPr>
          <w:rFonts w:ascii="SimSun" w:hAnsi="SimSun" w:eastAsia="SimSun" w:cs="SimSun"/>
          <w:sz w:val="28"/>
          <w:szCs w:val="28"/>
          <w:spacing w:val="-1"/>
        </w:rPr>
        <w:t>无法获取全文。</w:t>
      </w:r>
    </w:p>
    <w:p>
      <w:pPr>
        <w:ind w:left="1113"/>
        <w:spacing w:before="73" w:line="234" w:lineRule="auto"/>
        <w:rPr>
          <w:rFonts w:ascii="SimSun" w:hAnsi="SimSun" w:eastAsia="SimSun" w:cs="SimSun"/>
          <w:sz w:val="28"/>
          <w:szCs w:val="28"/>
        </w:rPr>
      </w:pPr>
      <w:r>
        <w:rPr>
          <w:rFonts w:ascii="Times New Roman" w:hAnsi="Times New Roman" w:eastAsia="Times New Roman" w:cs="Times New Roman"/>
          <w:sz w:val="28"/>
          <w:szCs w:val="28"/>
          <w:spacing w:val="-1"/>
        </w:rPr>
        <w:t>2.4    </w:t>
      </w:r>
      <w:r>
        <w:rPr>
          <w:rFonts w:ascii="SimSun" w:hAnsi="SimSun" w:eastAsia="SimSun" w:cs="SimSun"/>
          <w:sz w:val="28"/>
          <w:szCs w:val="28"/>
          <w:spacing w:val="-1"/>
        </w:rPr>
        <w:t>文献筛选</w:t>
      </w:r>
    </w:p>
    <w:p>
      <w:pPr>
        <w:ind w:left="1119" w:right="187" w:firstLine="559"/>
        <w:spacing w:before="63" w:line="284" w:lineRule="auto"/>
        <w:jc w:val="both"/>
        <w:rPr>
          <w:rFonts w:ascii="SimSun" w:hAnsi="SimSun" w:eastAsia="SimSun" w:cs="SimSun"/>
          <w:sz w:val="28"/>
          <w:szCs w:val="28"/>
        </w:rPr>
      </w:pPr>
      <w:r>
        <w:rPr>
          <w:rFonts w:ascii="SimSun" w:hAnsi="SimSun" w:eastAsia="SimSun" w:cs="SimSun"/>
          <w:sz w:val="28"/>
          <w:szCs w:val="28"/>
        </w:rPr>
        <w:t>两名人员独立按照文献的纳入排除标准进行筛选，若</w:t>
      </w:r>
      <w:r>
        <w:rPr>
          <w:rFonts w:ascii="SimSun" w:hAnsi="SimSun" w:eastAsia="SimSun" w:cs="SimSun"/>
          <w:sz w:val="28"/>
          <w:szCs w:val="28"/>
          <w:spacing w:val="-1"/>
        </w:rPr>
        <w:t>意见不一致则</w:t>
      </w:r>
      <w:r>
        <w:rPr>
          <w:rFonts w:ascii="SimSun" w:hAnsi="SimSun" w:eastAsia="SimSun" w:cs="SimSun"/>
          <w:sz w:val="28"/>
          <w:szCs w:val="28"/>
        </w:rPr>
        <w:t xml:space="preserve"> </w:t>
      </w:r>
      <w:r>
        <w:rPr>
          <w:rFonts w:ascii="SimSun" w:hAnsi="SimSun" w:eastAsia="SimSun" w:cs="SimSun"/>
          <w:sz w:val="28"/>
          <w:szCs w:val="28"/>
          <w:spacing w:val="-14"/>
        </w:rPr>
        <w:t>协</w:t>
      </w:r>
      <w:r>
        <w:rPr>
          <w:rFonts w:ascii="SimSun" w:hAnsi="SimSun" w:eastAsia="SimSun" w:cs="SimSun"/>
          <w:sz w:val="28"/>
          <w:szCs w:val="28"/>
          <w:spacing w:val="-62"/>
        </w:rPr>
        <w:t xml:space="preserve"> </w:t>
      </w:r>
      <w:r>
        <w:rPr>
          <w:rFonts w:ascii="SimSun" w:hAnsi="SimSun" w:eastAsia="SimSun" w:cs="SimSun"/>
          <w:sz w:val="28"/>
          <w:szCs w:val="28"/>
          <w:spacing w:val="-14"/>
        </w:rPr>
        <w:t>商</w:t>
      </w:r>
      <w:r>
        <w:rPr>
          <w:rFonts w:ascii="SimSun" w:hAnsi="SimSun" w:eastAsia="SimSun" w:cs="SimSun"/>
          <w:sz w:val="28"/>
          <w:szCs w:val="28"/>
          <w:spacing w:val="-79"/>
        </w:rPr>
        <w:t xml:space="preserve"> </w:t>
      </w:r>
      <w:r>
        <w:rPr>
          <w:rFonts w:ascii="SimSun" w:hAnsi="SimSun" w:eastAsia="SimSun" w:cs="SimSun"/>
          <w:sz w:val="28"/>
          <w:szCs w:val="28"/>
          <w:spacing w:val="-14"/>
        </w:rPr>
        <w:t>讨</w:t>
      </w:r>
      <w:r>
        <w:rPr>
          <w:rFonts w:ascii="SimSun" w:hAnsi="SimSun" w:eastAsia="SimSun" w:cs="SimSun"/>
          <w:sz w:val="28"/>
          <w:szCs w:val="28"/>
          <w:spacing w:val="-77"/>
        </w:rPr>
        <w:t xml:space="preserve"> </w:t>
      </w:r>
      <w:r>
        <w:rPr>
          <w:rFonts w:ascii="SimSun" w:hAnsi="SimSun" w:eastAsia="SimSun" w:cs="SimSun"/>
          <w:sz w:val="28"/>
          <w:szCs w:val="28"/>
          <w:spacing w:val="-14"/>
        </w:rPr>
        <w:t>论</w:t>
      </w:r>
      <w:r>
        <w:rPr>
          <w:rFonts w:ascii="SimSun" w:hAnsi="SimSun" w:eastAsia="SimSun" w:cs="SimSun"/>
          <w:sz w:val="28"/>
          <w:szCs w:val="28"/>
          <w:spacing w:val="-78"/>
        </w:rPr>
        <w:t xml:space="preserve"> </w:t>
      </w:r>
      <w:r>
        <w:rPr>
          <w:rFonts w:ascii="SimSun" w:hAnsi="SimSun" w:eastAsia="SimSun" w:cs="SimSun"/>
          <w:sz w:val="28"/>
          <w:szCs w:val="28"/>
          <w:spacing w:val="-14"/>
        </w:rPr>
        <w:t>或</w:t>
      </w:r>
      <w:r>
        <w:rPr>
          <w:rFonts w:ascii="SimSun" w:hAnsi="SimSun" w:eastAsia="SimSun" w:cs="SimSun"/>
          <w:sz w:val="28"/>
          <w:szCs w:val="28"/>
          <w:spacing w:val="-75"/>
        </w:rPr>
        <w:t xml:space="preserve"> </w:t>
      </w:r>
      <w:r>
        <w:rPr>
          <w:rFonts w:ascii="SimSun" w:hAnsi="SimSun" w:eastAsia="SimSun" w:cs="SimSun"/>
          <w:sz w:val="28"/>
          <w:szCs w:val="28"/>
          <w:spacing w:val="-14"/>
        </w:rPr>
        <w:t>征</w:t>
      </w:r>
      <w:r>
        <w:rPr>
          <w:rFonts w:ascii="SimSun" w:hAnsi="SimSun" w:eastAsia="SimSun" w:cs="SimSun"/>
          <w:sz w:val="28"/>
          <w:szCs w:val="28"/>
          <w:spacing w:val="-79"/>
        </w:rPr>
        <w:t xml:space="preserve"> </w:t>
      </w:r>
      <w:r>
        <w:rPr>
          <w:rFonts w:ascii="SimSun" w:hAnsi="SimSun" w:eastAsia="SimSun" w:cs="SimSun"/>
          <w:sz w:val="28"/>
          <w:szCs w:val="28"/>
          <w:spacing w:val="-14"/>
        </w:rPr>
        <w:t>求</w:t>
      </w:r>
      <w:r>
        <w:rPr>
          <w:rFonts w:ascii="SimSun" w:hAnsi="SimSun" w:eastAsia="SimSun" w:cs="SimSun"/>
          <w:sz w:val="28"/>
          <w:szCs w:val="28"/>
          <w:spacing w:val="-82"/>
        </w:rPr>
        <w:t xml:space="preserve"> </w:t>
      </w:r>
      <w:r>
        <w:rPr>
          <w:rFonts w:ascii="SimSun" w:hAnsi="SimSun" w:eastAsia="SimSun" w:cs="SimSun"/>
          <w:sz w:val="28"/>
          <w:szCs w:val="28"/>
          <w:spacing w:val="-14"/>
        </w:rPr>
        <w:t>第</w:t>
      </w:r>
      <w:r>
        <w:rPr>
          <w:rFonts w:ascii="SimSun" w:hAnsi="SimSun" w:eastAsia="SimSun" w:cs="SimSun"/>
          <w:sz w:val="28"/>
          <w:szCs w:val="28"/>
          <w:spacing w:val="-79"/>
        </w:rPr>
        <w:t xml:space="preserve"> </w:t>
      </w:r>
      <w:r>
        <w:rPr>
          <w:rFonts w:ascii="SimSun" w:hAnsi="SimSun" w:eastAsia="SimSun" w:cs="SimSun"/>
          <w:sz w:val="28"/>
          <w:szCs w:val="28"/>
          <w:spacing w:val="-14"/>
        </w:rPr>
        <w:t>三</w:t>
      </w:r>
      <w:r>
        <w:rPr>
          <w:rFonts w:ascii="SimSun" w:hAnsi="SimSun" w:eastAsia="SimSun" w:cs="SimSun"/>
          <w:sz w:val="28"/>
          <w:szCs w:val="28"/>
          <w:spacing w:val="-76"/>
        </w:rPr>
        <w:t xml:space="preserve"> </w:t>
      </w:r>
      <w:r>
        <w:rPr>
          <w:rFonts w:ascii="SimSun" w:hAnsi="SimSun" w:eastAsia="SimSun" w:cs="SimSun"/>
          <w:sz w:val="28"/>
          <w:szCs w:val="28"/>
          <w:spacing w:val="-14"/>
        </w:rPr>
        <w:t>人</w:t>
      </w:r>
      <w:r>
        <w:rPr>
          <w:rFonts w:ascii="SimSun" w:hAnsi="SimSun" w:eastAsia="SimSun" w:cs="SimSun"/>
          <w:sz w:val="28"/>
          <w:szCs w:val="28"/>
          <w:spacing w:val="-72"/>
        </w:rPr>
        <w:t xml:space="preserve"> </w:t>
      </w:r>
      <w:r>
        <w:rPr>
          <w:rFonts w:ascii="SimSun" w:hAnsi="SimSun" w:eastAsia="SimSun" w:cs="SimSun"/>
          <w:sz w:val="28"/>
          <w:szCs w:val="28"/>
          <w:spacing w:val="-14"/>
        </w:rPr>
        <w:t>意</w:t>
      </w:r>
      <w:r>
        <w:rPr>
          <w:rFonts w:ascii="SimSun" w:hAnsi="SimSun" w:eastAsia="SimSun" w:cs="SimSun"/>
          <w:sz w:val="28"/>
          <w:szCs w:val="28"/>
          <w:spacing w:val="-77"/>
        </w:rPr>
        <w:t xml:space="preserve"> </w:t>
      </w:r>
      <w:r>
        <w:rPr>
          <w:rFonts w:ascii="SimSun" w:hAnsi="SimSun" w:eastAsia="SimSun" w:cs="SimSun"/>
          <w:sz w:val="28"/>
          <w:szCs w:val="28"/>
          <w:spacing w:val="-14"/>
        </w:rPr>
        <w:t>见</w:t>
      </w:r>
      <w:r>
        <w:rPr>
          <w:rFonts w:ascii="SimSun" w:hAnsi="SimSun" w:eastAsia="SimSun" w:cs="SimSun"/>
          <w:sz w:val="28"/>
          <w:szCs w:val="28"/>
          <w:spacing w:val="-46"/>
        </w:rPr>
        <w:t xml:space="preserve"> </w:t>
      </w:r>
      <w:r>
        <w:rPr>
          <w:rFonts w:ascii="SimSun" w:hAnsi="SimSun" w:eastAsia="SimSun" w:cs="SimSun"/>
          <w:sz w:val="28"/>
          <w:szCs w:val="28"/>
          <w:spacing w:val="-14"/>
        </w:rPr>
        <w:t>。</w:t>
      </w:r>
      <w:r>
        <w:rPr>
          <w:rFonts w:ascii="SimSun" w:hAnsi="SimSun" w:eastAsia="SimSun" w:cs="SimSun"/>
          <w:sz w:val="28"/>
          <w:szCs w:val="28"/>
          <w:spacing w:val="-79"/>
        </w:rPr>
        <w:t xml:space="preserve"> </w:t>
      </w:r>
      <w:r>
        <w:rPr>
          <w:rFonts w:ascii="SimSun" w:hAnsi="SimSun" w:eastAsia="SimSun" w:cs="SimSun"/>
          <w:sz w:val="28"/>
          <w:szCs w:val="28"/>
          <w:spacing w:val="-14"/>
        </w:rPr>
        <w:t>按</w:t>
      </w:r>
      <w:r>
        <w:rPr>
          <w:rFonts w:ascii="SimSun" w:hAnsi="SimSun" w:eastAsia="SimSun" w:cs="SimSun"/>
          <w:sz w:val="28"/>
          <w:szCs w:val="28"/>
          <w:spacing w:val="-72"/>
        </w:rPr>
        <w:t xml:space="preserve"> </w:t>
      </w:r>
      <w:r>
        <w:rPr>
          <w:rFonts w:ascii="SimSun" w:hAnsi="SimSun" w:eastAsia="SimSun" w:cs="SimSun"/>
          <w:sz w:val="28"/>
          <w:szCs w:val="28"/>
          <w:spacing w:val="-14"/>
        </w:rPr>
        <w:t>照</w:t>
      </w:r>
      <w:r>
        <w:rPr>
          <w:rFonts w:ascii="SimSun" w:hAnsi="SimSun" w:eastAsia="SimSun" w:cs="SimSun"/>
          <w:sz w:val="28"/>
          <w:szCs w:val="28"/>
          <w:spacing w:val="-72"/>
        </w:rPr>
        <w:t xml:space="preserve"> </w:t>
      </w:r>
      <w:r>
        <w:rPr>
          <w:rFonts w:ascii="SimSun" w:hAnsi="SimSun" w:eastAsia="SimSun" w:cs="SimSun"/>
          <w:sz w:val="28"/>
          <w:szCs w:val="28"/>
          <w:spacing w:val="-14"/>
        </w:rPr>
        <w:t>纽</w:t>
      </w:r>
      <w:r>
        <w:rPr>
          <w:rFonts w:ascii="SimSun" w:hAnsi="SimSun" w:eastAsia="SimSun" w:cs="SimSun"/>
          <w:sz w:val="28"/>
          <w:szCs w:val="28"/>
          <w:spacing w:val="-76"/>
        </w:rPr>
        <w:t xml:space="preserve"> </w:t>
      </w:r>
      <w:r>
        <w:rPr>
          <w:rFonts w:ascii="SimSun" w:hAnsi="SimSun" w:eastAsia="SimSun" w:cs="SimSun"/>
          <w:sz w:val="28"/>
          <w:szCs w:val="28"/>
          <w:spacing w:val="-14"/>
        </w:rPr>
        <w:t>卡</w:t>
      </w:r>
      <w:r>
        <w:rPr>
          <w:rFonts w:ascii="SimSun" w:hAnsi="SimSun" w:eastAsia="SimSun" w:cs="SimSun"/>
          <w:sz w:val="28"/>
          <w:szCs w:val="28"/>
          <w:spacing w:val="-78"/>
        </w:rPr>
        <w:t xml:space="preserve"> </w:t>
      </w:r>
      <w:r>
        <w:rPr>
          <w:rFonts w:ascii="SimSun" w:hAnsi="SimSun" w:eastAsia="SimSun" w:cs="SimSun"/>
          <w:sz w:val="28"/>
          <w:szCs w:val="28"/>
          <w:spacing w:val="-14"/>
        </w:rPr>
        <w:t>斯</w:t>
      </w:r>
      <w:r>
        <w:rPr>
          <w:rFonts w:ascii="SimSun" w:hAnsi="SimSun" w:eastAsia="SimSun" w:cs="SimSun"/>
          <w:sz w:val="28"/>
          <w:szCs w:val="28"/>
          <w:spacing w:val="-76"/>
        </w:rPr>
        <w:t xml:space="preserve"> </w:t>
      </w:r>
      <w:r>
        <w:rPr>
          <w:rFonts w:ascii="SimSun" w:hAnsi="SimSun" w:eastAsia="SimSun" w:cs="SimSun"/>
          <w:sz w:val="28"/>
          <w:szCs w:val="28"/>
          <w:spacing w:val="-14"/>
        </w:rPr>
        <w:t>尔</w:t>
      </w:r>
      <w:r>
        <w:rPr>
          <w:rFonts w:ascii="SimSun" w:hAnsi="SimSun" w:eastAsia="SimSun" w:cs="SimSun"/>
          <w:sz w:val="28"/>
          <w:szCs w:val="28"/>
          <w:spacing w:val="-76"/>
        </w:rPr>
        <w:t xml:space="preserve"> </w:t>
      </w:r>
      <w:r>
        <w:rPr>
          <w:rFonts w:ascii="Times New Roman" w:hAnsi="Times New Roman" w:eastAsia="Times New Roman" w:cs="Times New Roman"/>
          <w:sz w:val="28"/>
          <w:szCs w:val="28"/>
          <w:spacing w:val="-14"/>
        </w:rPr>
        <w:t>- </w:t>
      </w:r>
      <w:r>
        <w:rPr>
          <w:rFonts w:ascii="SimSun" w:hAnsi="SimSun" w:eastAsia="SimSun" w:cs="SimSun"/>
          <w:sz w:val="28"/>
          <w:szCs w:val="28"/>
          <w:spacing w:val="-14"/>
        </w:rPr>
        <w:t>渥</w:t>
      </w:r>
      <w:r>
        <w:rPr>
          <w:rFonts w:ascii="SimSun" w:hAnsi="SimSun" w:eastAsia="SimSun" w:cs="SimSun"/>
          <w:sz w:val="28"/>
          <w:szCs w:val="28"/>
          <w:spacing w:val="-81"/>
        </w:rPr>
        <w:t xml:space="preserve"> </w:t>
      </w:r>
      <w:r>
        <w:rPr>
          <w:rFonts w:ascii="SimSun" w:hAnsi="SimSun" w:eastAsia="SimSun" w:cs="SimSun"/>
          <w:sz w:val="28"/>
          <w:szCs w:val="28"/>
          <w:spacing w:val="-14"/>
        </w:rPr>
        <w:t>太</w:t>
      </w:r>
      <w:r>
        <w:rPr>
          <w:rFonts w:ascii="SimSun" w:hAnsi="SimSun" w:eastAsia="SimSun" w:cs="SimSun"/>
          <w:sz w:val="28"/>
          <w:szCs w:val="28"/>
          <w:spacing w:val="-80"/>
        </w:rPr>
        <w:t xml:space="preserve"> </w:t>
      </w:r>
      <w:r>
        <w:rPr>
          <w:rFonts w:ascii="SimSun" w:hAnsi="SimSun" w:eastAsia="SimSun" w:cs="SimSun"/>
          <w:sz w:val="28"/>
          <w:szCs w:val="28"/>
          <w:spacing w:val="-14"/>
        </w:rPr>
        <w:t>华</w:t>
      </w:r>
      <w:r>
        <w:rPr>
          <w:rFonts w:ascii="SimSun" w:hAnsi="SimSun" w:eastAsia="SimSun" w:cs="SimSun"/>
          <w:sz w:val="28"/>
          <w:szCs w:val="28"/>
          <w:spacing w:val="-80"/>
        </w:rPr>
        <w:t xml:space="preserve"> </w:t>
      </w:r>
      <w:r>
        <w:rPr>
          <w:rFonts w:ascii="SimSun" w:hAnsi="SimSun" w:eastAsia="SimSun" w:cs="SimSun"/>
          <w:sz w:val="28"/>
          <w:szCs w:val="28"/>
          <w:spacing w:val="-14"/>
        </w:rPr>
        <w:t>评</w:t>
      </w:r>
      <w:r>
        <w:rPr>
          <w:rFonts w:ascii="SimSun" w:hAnsi="SimSun" w:eastAsia="SimSun" w:cs="SimSun"/>
          <w:sz w:val="28"/>
          <w:szCs w:val="28"/>
          <w:spacing w:val="-76"/>
        </w:rPr>
        <w:t xml:space="preserve"> </w:t>
      </w:r>
      <w:r>
        <w:rPr>
          <w:rFonts w:ascii="SimSun" w:hAnsi="SimSun" w:eastAsia="SimSun" w:cs="SimSun"/>
          <w:sz w:val="28"/>
          <w:szCs w:val="28"/>
          <w:spacing w:val="-14"/>
        </w:rPr>
        <w:t>分</w:t>
      </w:r>
      <w:r>
        <w:rPr>
          <w:rFonts w:ascii="SimSun" w:hAnsi="SimSun" w:eastAsia="SimSun" w:cs="SimSun"/>
          <w:sz w:val="28"/>
          <w:szCs w:val="28"/>
          <w:spacing w:val="-78"/>
        </w:rPr>
        <w:t xml:space="preserve"> </w:t>
      </w:r>
      <w:r>
        <w:rPr>
          <w:rFonts w:ascii="SimSun" w:hAnsi="SimSun" w:eastAsia="SimSun" w:cs="SimSun"/>
          <w:sz w:val="28"/>
          <w:szCs w:val="28"/>
          <w:spacing w:val="-14"/>
        </w:rPr>
        <w:t>标</w:t>
      </w:r>
      <w:r>
        <w:rPr>
          <w:rFonts w:ascii="SimSun" w:hAnsi="SimSun" w:eastAsia="SimSun" w:cs="SimSun"/>
          <w:sz w:val="28"/>
          <w:szCs w:val="28"/>
          <w:spacing w:val="-79"/>
        </w:rPr>
        <w:t xml:space="preserve"> </w:t>
      </w:r>
      <w:r>
        <w:rPr>
          <w:rFonts w:ascii="SimSun" w:hAnsi="SimSun" w:eastAsia="SimSun" w:cs="SimSun"/>
          <w:sz w:val="28"/>
          <w:szCs w:val="28"/>
          <w:spacing w:val="-14"/>
        </w:rPr>
        <w:t>准</w:t>
      </w:r>
      <w:r>
        <w:rPr>
          <w:rFonts w:ascii="SimSun" w:hAnsi="SimSun" w:eastAsia="SimSun" w:cs="SimSun"/>
          <w:sz w:val="28"/>
          <w:szCs w:val="28"/>
        </w:rPr>
        <w:t xml:space="preserve"> </w:t>
      </w:r>
      <w:r>
        <w:rPr>
          <w:rFonts w:ascii="SimSun" w:hAnsi="SimSun" w:eastAsia="SimSun" w:cs="SimSun"/>
          <w:sz w:val="28"/>
          <w:szCs w:val="28"/>
        </w:rPr>
        <w:t>（</w:t>
      </w:r>
      <w:r>
        <w:rPr>
          <w:rFonts w:ascii="Times New Roman" w:hAnsi="Times New Roman" w:eastAsia="Times New Roman" w:cs="Times New Roman"/>
          <w:sz w:val="28"/>
          <w:szCs w:val="28"/>
        </w:rPr>
        <w:t>Newcastle-Ottawa  Sca</w:t>
      </w:r>
      <w:r>
        <w:rPr>
          <w:rFonts w:ascii="Times New Roman" w:hAnsi="Times New Roman" w:eastAsia="Times New Roman" w:cs="Times New Roman"/>
          <w:sz w:val="28"/>
          <w:szCs w:val="28"/>
          <w:spacing w:val="-1"/>
        </w:rPr>
        <w:t>le</w:t>
      </w:r>
      <w:r>
        <w:rPr>
          <w:rFonts w:ascii="SimSun" w:hAnsi="SimSun" w:eastAsia="SimSun" w:cs="SimSun"/>
          <w:sz w:val="28"/>
          <w:szCs w:val="28"/>
          <w:spacing w:val="-1"/>
        </w:rPr>
        <w:t>）对文献进行质量评估，</w:t>
      </w:r>
      <w:r>
        <w:rPr>
          <w:rFonts w:ascii="Times New Roman" w:hAnsi="Times New Roman" w:eastAsia="Times New Roman" w:cs="Times New Roman"/>
          <w:sz w:val="28"/>
          <w:szCs w:val="28"/>
          <w:spacing w:val="-1"/>
        </w:rPr>
        <w:t>7  </w:t>
      </w:r>
      <w:r>
        <w:rPr>
          <w:rFonts w:ascii="SimSun" w:hAnsi="SimSun" w:eastAsia="SimSun" w:cs="SimSun"/>
          <w:sz w:val="28"/>
          <w:szCs w:val="28"/>
          <w:spacing w:val="-1"/>
        </w:rPr>
        <w:t>分及以上文献纳入</w:t>
      </w:r>
      <w:r>
        <w:rPr>
          <w:rFonts w:ascii="SimSun" w:hAnsi="SimSun" w:eastAsia="SimSun" w:cs="SimSun"/>
          <w:sz w:val="28"/>
          <w:szCs w:val="28"/>
        </w:rPr>
        <w:t xml:space="preserve"> </w:t>
      </w:r>
      <w:r>
        <w:rPr>
          <w:rFonts w:ascii="SimSun" w:hAnsi="SimSun" w:eastAsia="SimSun" w:cs="SimSun"/>
          <w:sz w:val="28"/>
          <w:szCs w:val="28"/>
          <w:spacing w:val="-12"/>
        </w:rPr>
        <w:t>分析。</w:t>
      </w:r>
    </w:p>
    <w:p>
      <w:pPr>
        <w:ind w:left="1119"/>
        <w:spacing w:before="2" w:line="233" w:lineRule="auto"/>
        <w:rPr>
          <w:rFonts w:ascii="SimSun" w:hAnsi="SimSun" w:eastAsia="SimSun" w:cs="SimSun"/>
          <w:sz w:val="28"/>
          <w:szCs w:val="28"/>
        </w:rPr>
      </w:pPr>
      <w:r>
        <w:rPr>
          <w:rFonts w:ascii="Times New Roman" w:hAnsi="Times New Roman" w:eastAsia="Times New Roman" w:cs="Times New Roman"/>
          <w:sz w:val="28"/>
          <w:szCs w:val="28"/>
          <w:spacing w:val="-7"/>
        </w:rPr>
        <w:t>3</w:t>
      </w:r>
      <w:r>
        <w:rPr>
          <w:rFonts w:ascii="Times New Roman" w:hAnsi="Times New Roman" w:eastAsia="Times New Roman" w:cs="Times New Roman"/>
          <w:sz w:val="28"/>
          <w:szCs w:val="28"/>
          <w:spacing w:val="12"/>
        </w:rPr>
        <w:t xml:space="preserve">  </w:t>
      </w:r>
      <w:r>
        <w:rPr>
          <w:rFonts w:ascii="SimSun" w:hAnsi="SimSun" w:eastAsia="SimSun" w:cs="SimSun"/>
          <w:sz w:val="28"/>
          <w:szCs w:val="28"/>
          <w:spacing w:val="-7"/>
        </w:rPr>
        <w:t>资料收集</w:t>
      </w:r>
    </w:p>
    <w:p>
      <w:pPr>
        <w:ind w:left="1120" w:right="189" w:firstLine="572"/>
        <w:spacing w:before="26" w:line="250" w:lineRule="auto"/>
        <w:jc w:val="both"/>
        <w:rPr>
          <w:rFonts w:ascii="SimSun" w:hAnsi="SimSun" w:eastAsia="SimSun" w:cs="SimSun"/>
          <w:sz w:val="28"/>
          <w:szCs w:val="28"/>
        </w:rPr>
      </w:pPr>
      <w:r>
        <w:rPr>
          <w:rFonts w:ascii="SimSun" w:hAnsi="SimSun" w:eastAsia="SimSun" w:cs="SimSun"/>
          <w:sz w:val="28"/>
          <w:szCs w:val="28"/>
          <w:spacing w:val="-4"/>
        </w:rPr>
        <w:t>需要收集的资料包含：</w:t>
      </w:r>
      <w:r>
        <w:rPr>
          <w:rFonts w:ascii="Times New Roman" w:hAnsi="Times New Roman" w:eastAsia="Times New Roman" w:cs="Times New Roman"/>
          <w:sz w:val="28"/>
          <w:szCs w:val="28"/>
          <w:spacing w:val="-4"/>
        </w:rPr>
        <w:t>(1)</w:t>
      </w:r>
      <w:r>
        <w:rPr>
          <w:rFonts w:ascii="SimSun" w:hAnsi="SimSun" w:eastAsia="SimSun" w:cs="SimSun"/>
          <w:sz w:val="28"/>
          <w:szCs w:val="28"/>
          <w:spacing w:val="-4"/>
        </w:rPr>
        <w:t>第一作者、文献发表年份、国家；</w:t>
      </w:r>
      <w:r>
        <w:rPr>
          <w:rFonts w:ascii="Times New Roman" w:hAnsi="Times New Roman" w:eastAsia="Times New Roman" w:cs="Times New Roman"/>
          <w:sz w:val="28"/>
          <w:szCs w:val="28"/>
          <w:spacing w:val="-4"/>
        </w:rPr>
        <w:t>(2)</w:t>
      </w:r>
      <w:r>
        <w:rPr>
          <w:rFonts w:ascii="SimSun" w:hAnsi="SimSun" w:eastAsia="SimSun" w:cs="SimSun"/>
          <w:sz w:val="28"/>
          <w:szCs w:val="28"/>
          <w:spacing w:val="-4"/>
        </w:rPr>
        <w:t>研究</w:t>
      </w:r>
      <w:r>
        <w:rPr>
          <w:rFonts w:ascii="SimSun" w:hAnsi="SimSun" w:eastAsia="SimSun" w:cs="SimSun"/>
          <w:sz w:val="28"/>
          <w:szCs w:val="28"/>
          <w:spacing w:val="17"/>
        </w:rPr>
        <w:t xml:space="preserve"> </w:t>
      </w:r>
      <w:r>
        <w:rPr>
          <w:rFonts w:ascii="SimSun" w:hAnsi="SimSun" w:eastAsia="SimSun" w:cs="SimSun"/>
          <w:sz w:val="28"/>
          <w:szCs w:val="28"/>
          <w:spacing w:val="-3"/>
        </w:rPr>
        <w:t>设计类型；</w:t>
      </w:r>
      <w:r>
        <w:rPr>
          <w:rFonts w:ascii="Times New Roman" w:hAnsi="Times New Roman" w:eastAsia="Times New Roman" w:cs="Times New Roman"/>
          <w:sz w:val="28"/>
          <w:szCs w:val="28"/>
          <w:spacing w:val="-3"/>
        </w:rPr>
        <w:t>(3)</w:t>
      </w:r>
      <w:r>
        <w:rPr>
          <w:rFonts w:ascii="SimSun" w:hAnsi="SimSun" w:eastAsia="SimSun" w:cs="SimSun"/>
          <w:sz w:val="28"/>
          <w:szCs w:val="28"/>
          <w:spacing w:val="-3"/>
        </w:rPr>
        <w:t>研究病例数、年龄等基线资料；</w:t>
      </w:r>
      <w:r>
        <w:rPr>
          <w:rFonts w:ascii="Times New Roman" w:hAnsi="Times New Roman" w:eastAsia="Times New Roman" w:cs="Times New Roman"/>
          <w:sz w:val="28"/>
          <w:szCs w:val="28"/>
          <w:spacing w:val="-3"/>
        </w:rPr>
        <w:t>(4)</w:t>
      </w:r>
      <w:r>
        <w:rPr>
          <w:rFonts w:ascii="SimSun" w:hAnsi="SimSun" w:eastAsia="SimSun" w:cs="SimSun"/>
          <w:sz w:val="28"/>
          <w:szCs w:val="28"/>
          <w:spacing w:val="-3"/>
        </w:rPr>
        <w:t>研究指标，包括术后首</w:t>
      </w:r>
      <w:r>
        <w:rPr>
          <w:rFonts w:ascii="SimSun" w:hAnsi="SimSun" w:eastAsia="SimSun" w:cs="SimSun"/>
          <w:sz w:val="28"/>
          <w:szCs w:val="28"/>
          <w:spacing w:val="2"/>
        </w:rPr>
        <w:t xml:space="preserve"> </w:t>
      </w:r>
      <w:r>
        <w:rPr>
          <w:rFonts w:ascii="SimSun" w:hAnsi="SimSun" w:eastAsia="SimSun" w:cs="SimSun"/>
          <w:sz w:val="28"/>
          <w:szCs w:val="28"/>
        </w:rPr>
        <w:t>次排气时间、下床活动时间、进食时间、住院时</w:t>
      </w:r>
      <w:r>
        <w:rPr>
          <w:rFonts w:ascii="SimSun" w:hAnsi="SimSun" w:eastAsia="SimSun" w:cs="SimSun"/>
          <w:sz w:val="28"/>
          <w:szCs w:val="28"/>
          <w:spacing w:val="-1"/>
        </w:rPr>
        <w:t>间、术后并发症发生情</w:t>
      </w:r>
      <w:r>
        <w:rPr>
          <w:rFonts w:ascii="SimSun" w:hAnsi="SimSun" w:eastAsia="SimSun" w:cs="SimSun"/>
          <w:sz w:val="28"/>
          <w:szCs w:val="28"/>
        </w:rPr>
        <w:t xml:space="preserve"> </w:t>
      </w:r>
      <w:r>
        <w:rPr>
          <w:rFonts w:ascii="SimSun" w:hAnsi="SimSun" w:eastAsia="SimSun" w:cs="SimSun"/>
          <w:sz w:val="28"/>
          <w:szCs w:val="28"/>
          <w:spacing w:val="-12"/>
        </w:rPr>
        <w:t>况等。</w:t>
      </w:r>
    </w:p>
    <w:p>
      <w:pPr>
        <w:ind w:left="1112"/>
        <w:spacing w:before="8" w:line="235" w:lineRule="auto"/>
        <w:rPr>
          <w:rFonts w:ascii="SimSun" w:hAnsi="SimSun" w:eastAsia="SimSun" w:cs="SimSun"/>
          <w:sz w:val="28"/>
          <w:szCs w:val="28"/>
        </w:rPr>
      </w:pPr>
      <w:r>
        <w:rPr>
          <w:rFonts w:ascii="Times New Roman" w:hAnsi="Times New Roman" w:eastAsia="Times New Roman" w:cs="Times New Roman"/>
          <w:sz w:val="28"/>
          <w:szCs w:val="28"/>
          <w:spacing w:val="-4"/>
        </w:rPr>
        <w:t>4</w:t>
      </w:r>
      <w:r>
        <w:rPr>
          <w:rFonts w:ascii="Times New Roman" w:hAnsi="Times New Roman" w:eastAsia="Times New Roman" w:cs="Times New Roman"/>
          <w:sz w:val="28"/>
          <w:szCs w:val="28"/>
          <w:spacing w:val="8"/>
        </w:rPr>
        <w:t xml:space="preserve">  </w:t>
      </w:r>
      <w:r>
        <w:rPr>
          <w:rFonts w:ascii="SimSun" w:hAnsi="SimSun" w:eastAsia="SimSun" w:cs="SimSun"/>
          <w:sz w:val="28"/>
          <w:szCs w:val="28"/>
          <w:spacing w:val="-4"/>
        </w:rPr>
        <w:t>分析方法</w:t>
      </w:r>
    </w:p>
    <w:p>
      <w:pPr>
        <w:ind w:left="1109" w:right="189" w:firstLine="568"/>
        <w:spacing w:before="24" w:line="250" w:lineRule="auto"/>
        <w:jc w:val="both"/>
        <w:rPr>
          <w:rFonts w:ascii="SimSun" w:hAnsi="SimSun" w:eastAsia="SimSun" w:cs="SimSun"/>
          <w:sz w:val="28"/>
          <w:szCs w:val="28"/>
        </w:rPr>
      </w:pPr>
      <w:r>
        <w:rPr>
          <w:rFonts w:ascii="SimSun" w:hAnsi="SimSun" w:eastAsia="SimSun" w:cs="SimSun"/>
          <w:sz w:val="28"/>
          <w:szCs w:val="28"/>
          <w:spacing w:val="-5"/>
        </w:rPr>
        <w:t>应用</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5"/>
        </w:rPr>
        <w:t>Review Manager 5.3 </w:t>
      </w:r>
      <w:r>
        <w:rPr>
          <w:rFonts w:ascii="SimSun" w:hAnsi="SimSun" w:eastAsia="SimSun" w:cs="SimSun"/>
          <w:sz w:val="28"/>
          <w:szCs w:val="28"/>
          <w:spacing w:val="-5"/>
        </w:rPr>
        <w:t>软件进行分析。计数</w:t>
      </w:r>
      <w:r>
        <w:rPr>
          <w:rFonts w:ascii="SimSun" w:hAnsi="SimSun" w:eastAsia="SimSun" w:cs="SimSun"/>
          <w:sz w:val="28"/>
          <w:szCs w:val="28"/>
          <w:spacing w:val="-6"/>
        </w:rPr>
        <w:t>资料采用比值比（</w:t>
      </w:r>
      <w:r>
        <w:rPr>
          <w:rFonts w:ascii="Times New Roman" w:hAnsi="Times New Roman" w:eastAsia="Times New Roman" w:cs="Times New Roman"/>
          <w:sz w:val="28"/>
          <w:szCs w:val="28"/>
          <w:spacing w:val="-6"/>
        </w:rPr>
        <w:t>odds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ratio</w:t>
      </w:r>
      <w:r>
        <w:rPr>
          <w:rFonts w:ascii="Times New Roman" w:hAnsi="Times New Roman" w:eastAsia="Times New Roman" w:cs="Times New Roman"/>
          <w:sz w:val="28"/>
          <w:szCs w:val="28"/>
          <w:spacing w:val="-33"/>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OR</w:t>
      </w:r>
      <w:r>
        <w:rPr>
          <w:rFonts w:ascii="SimSun" w:hAnsi="SimSun" w:eastAsia="SimSun" w:cs="SimSun"/>
          <w:sz w:val="28"/>
          <w:szCs w:val="28"/>
          <w:spacing w:val="-2"/>
        </w:rPr>
        <w:t>）及</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2"/>
        </w:rPr>
        <w:t>95%</w:t>
      </w:r>
      <w:r>
        <w:rPr>
          <w:rFonts w:ascii="SimSun" w:hAnsi="SimSun" w:eastAsia="SimSun" w:cs="SimSun"/>
          <w:sz w:val="28"/>
          <w:szCs w:val="28"/>
          <w:spacing w:val="-2"/>
        </w:rPr>
        <w:t>置信区间（</w:t>
      </w:r>
      <w:r>
        <w:rPr>
          <w:rFonts w:ascii="Times New Roman" w:hAnsi="Times New Roman" w:eastAsia="Times New Roman" w:cs="Times New Roman"/>
          <w:sz w:val="28"/>
          <w:szCs w:val="28"/>
          <w:spacing w:val="-2"/>
        </w:rPr>
        <w:t>confidence interval</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CI</w:t>
      </w:r>
      <w:r>
        <w:rPr>
          <w:rFonts w:ascii="SimSun" w:hAnsi="SimSun" w:eastAsia="SimSun" w:cs="SimSun"/>
          <w:sz w:val="28"/>
          <w:szCs w:val="28"/>
          <w:spacing w:val="-2"/>
        </w:rPr>
        <w:t>）。计量资料采用</w:t>
      </w:r>
      <w:r>
        <w:rPr>
          <w:rFonts w:ascii="SimSun" w:hAnsi="SimSun" w:eastAsia="SimSun" w:cs="SimSun"/>
          <w:sz w:val="28"/>
          <w:szCs w:val="28"/>
        </w:rPr>
        <w:t xml:space="preserve"> </w:t>
      </w:r>
      <w:r>
        <w:rPr>
          <w:rFonts w:ascii="SimSun" w:hAnsi="SimSun" w:eastAsia="SimSun" w:cs="SimSun"/>
          <w:sz w:val="28"/>
          <w:szCs w:val="28"/>
          <w:spacing w:val="-2"/>
        </w:rPr>
        <w:t>均数差（</w:t>
      </w:r>
      <w:r>
        <w:rPr>
          <w:rFonts w:ascii="Times New Roman" w:hAnsi="Times New Roman" w:eastAsia="Times New Roman" w:cs="Times New Roman"/>
          <w:sz w:val="28"/>
          <w:szCs w:val="28"/>
          <w:spacing w:val="-2"/>
        </w:rPr>
        <w:t>mean difference</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MD</w:t>
      </w:r>
      <w:r>
        <w:rPr>
          <w:rFonts w:ascii="SimSun" w:hAnsi="SimSun" w:eastAsia="SimSun" w:cs="SimSun"/>
          <w:sz w:val="28"/>
          <w:szCs w:val="28"/>
          <w:spacing w:val="-2"/>
        </w:rPr>
        <w:t>）及</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3"/>
        </w:rPr>
        <w:t>95%</w:t>
      </w:r>
      <w:r>
        <w:rPr>
          <w:rFonts w:ascii="Times New Roman" w:hAnsi="Times New Roman" w:eastAsia="Times New Roman" w:cs="Times New Roman"/>
          <w:sz w:val="28"/>
          <w:szCs w:val="28"/>
          <w:i/>
          <w:iCs/>
          <w:spacing w:val="-3"/>
        </w:rPr>
        <w:t>CI</w:t>
      </w:r>
      <w:r>
        <w:rPr>
          <w:rFonts w:ascii="SimSun" w:hAnsi="SimSun" w:eastAsia="SimSun" w:cs="SimSun"/>
          <w:sz w:val="28"/>
          <w:szCs w:val="28"/>
          <w:spacing w:val="-3"/>
        </w:rPr>
        <w:t>，若计量单位不一致时则采用</w:t>
      </w:r>
      <w:r>
        <w:rPr>
          <w:rFonts w:ascii="SimSun" w:hAnsi="SimSun" w:eastAsia="SimSun" w:cs="SimSun"/>
          <w:sz w:val="28"/>
          <w:szCs w:val="28"/>
        </w:rPr>
        <w:t xml:space="preserve"> </w:t>
      </w:r>
      <w:r>
        <w:rPr>
          <w:rFonts w:ascii="SimSun" w:hAnsi="SimSun" w:eastAsia="SimSun" w:cs="SimSun"/>
          <w:sz w:val="28"/>
          <w:szCs w:val="28"/>
          <w:spacing w:val="-2"/>
        </w:rPr>
        <w:t>标准化均数差（</w:t>
      </w:r>
      <w:r>
        <w:rPr>
          <w:rFonts w:ascii="Times New Roman" w:hAnsi="Times New Roman" w:eastAsia="Times New Roman" w:cs="Times New Roman"/>
          <w:sz w:val="28"/>
          <w:szCs w:val="28"/>
          <w:spacing w:val="-2"/>
        </w:rPr>
        <w:t>standard mean differe</w:t>
      </w:r>
      <w:r>
        <w:rPr>
          <w:rFonts w:ascii="Times New Roman" w:hAnsi="Times New Roman" w:eastAsia="Times New Roman" w:cs="Times New Roman"/>
          <w:sz w:val="28"/>
          <w:szCs w:val="28"/>
          <w:spacing w:val="-3"/>
        </w:rPr>
        <w:t>nce</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SMD</w:t>
      </w:r>
      <w:r>
        <w:rPr>
          <w:rFonts w:ascii="SimSun" w:hAnsi="SimSun" w:eastAsia="SimSun" w:cs="SimSun"/>
          <w:sz w:val="28"/>
          <w:szCs w:val="28"/>
          <w:spacing w:val="-3"/>
        </w:rPr>
        <w:t>）。研究间一致性分析使</w:t>
      </w:r>
      <w:r>
        <w:rPr>
          <w:rFonts w:ascii="SimSun" w:hAnsi="SimSun" w:eastAsia="SimSun" w:cs="SimSun"/>
          <w:sz w:val="28"/>
          <w:szCs w:val="28"/>
        </w:rPr>
        <w:t xml:space="preserve"> </w:t>
      </w:r>
      <w:r>
        <w:rPr>
          <w:rFonts w:ascii="SimSun" w:hAnsi="SimSun" w:eastAsia="SimSun" w:cs="SimSun"/>
          <w:sz w:val="28"/>
          <w:szCs w:val="28"/>
          <w:spacing w:val="-1"/>
        </w:rPr>
        <w:t>用</w:t>
      </w:r>
      <w:r>
        <w:rPr>
          <w:rFonts w:ascii="SimSun" w:hAnsi="SimSun" w:eastAsia="SimSun" w:cs="SimSun"/>
          <w:sz w:val="28"/>
          <w:szCs w:val="28"/>
          <w:spacing w:val="-37"/>
        </w:rPr>
        <w:t xml:space="preserve"> </w:t>
      </w:r>
      <w:r>
        <w:rPr>
          <w:rFonts w:ascii="Times New Roman" w:hAnsi="Times New Roman" w:eastAsia="Times New Roman" w:cs="Times New Roman"/>
          <w:sz w:val="28"/>
          <w:szCs w:val="28"/>
          <w:spacing w:val="-1"/>
        </w:rPr>
        <w:t>I</w:t>
      </w:r>
      <w:r>
        <w:rPr>
          <w:rFonts w:ascii="Times New Roman" w:hAnsi="Times New Roman" w:eastAsia="Times New Roman" w:cs="Times New Roman"/>
          <w:sz w:val="18"/>
          <w:szCs w:val="18"/>
          <w:spacing w:val="-1"/>
          <w:position w:val="12"/>
        </w:rPr>
        <w:t>2</w:t>
      </w:r>
      <w:r>
        <w:rPr>
          <w:rFonts w:ascii="Times New Roman" w:hAnsi="Times New Roman" w:eastAsia="Times New Roman" w:cs="Times New Roman"/>
          <w:sz w:val="18"/>
          <w:szCs w:val="18"/>
          <w:spacing w:val="12"/>
          <w:w w:val="102"/>
          <w:position w:val="12"/>
        </w:rPr>
        <w:t xml:space="preserve"> </w:t>
      </w:r>
      <w:r>
        <w:rPr>
          <w:rFonts w:ascii="SimSun" w:hAnsi="SimSun" w:eastAsia="SimSun" w:cs="SimSun"/>
          <w:sz w:val="28"/>
          <w:szCs w:val="28"/>
          <w:spacing w:val="-1"/>
        </w:rPr>
        <w:t>检验，若异质性较低（</w:t>
      </w:r>
      <w:r>
        <w:rPr>
          <w:rFonts w:ascii="Times New Roman" w:hAnsi="Times New Roman" w:eastAsia="Times New Roman" w:cs="Times New Roman"/>
          <w:sz w:val="28"/>
          <w:szCs w:val="28"/>
          <w:spacing w:val="-1"/>
        </w:rPr>
        <w:t>I</w:t>
      </w:r>
      <w:r>
        <w:rPr>
          <w:rFonts w:ascii="Times New Roman" w:hAnsi="Times New Roman" w:eastAsia="Times New Roman" w:cs="Times New Roman"/>
          <w:sz w:val="18"/>
          <w:szCs w:val="18"/>
          <w:spacing w:val="-1"/>
          <w:position w:val="12"/>
        </w:rPr>
        <w:t>2</w:t>
      </w:r>
      <w:r>
        <w:rPr>
          <w:rFonts w:ascii="SimSun" w:hAnsi="SimSun" w:eastAsia="SimSun" w:cs="SimSun"/>
          <w:sz w:val="28"/>
          <w:szCs w:val="28"/>
          <w:spacing w:val="-1"/>
        </w:rPr>
        <w:t>＜</w:t>
      </w:r>
      <w:r>
        <w:rPr>
          <w:rFonts w:ascii="Times New Roman" w:hAnsi="Times New Roman" w:eastAsia="Times New Roman" w:cs="Times New Roman"/>
          <w:sz w:val="28"/>
          <w:szCs w:val="28"/>
          <w:spacing w:val="-1"/>
        </w:rPr>
        <w:t>50%</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i/>
          <w:iCs/>
          <w:spacing w:val="-1"/>
        </w:rPr>
        <w:t>P</w:t>
      </w:r>
      <w:r>
        <w:rPr>
          <w:rFonts w:ascii="SimSun" w:hAnsi="SimSun" w:eastAsia="SimSun" w:cs="SimSun"/>
          <w:sz w:val="28"/>
          <w:szCs w:val="28"/>
          <w:spacing w:val="-1"/>
        </w:rPr>
        <w:t>＞</w:t>
      </w:r>
      <w:r>
        <w:rPr>
          <w:rFonts w:ascii="Times New Roman" w:hAnsi="Times New Roman" w:eastAsia="Times New Roman" w:cs="Times New Roman"/>
          <w:sz w:val="28"/>
          <w:szCs w:val="28"/>
          <w:spacing w:val="-1"/>
        </w:rPr>
        <w:t>0</w:t>
      </w:r>
      <w:r>
        <w:rPr>
          <w:rFonts w:ascii="Times New Roman" w:hAnsi="Times New Roman" w:eastAsia="Times New Roman" w:cs="Times New Roman"/>
          <w:sz w:val="28"/>
          <w:szCs w:val="28"/>
          <w:spacing w:val="-2"/>
        </w:rPr>
        <w:t>.10</w:t>
      </w:r>
      <w:r>
        <w:rPr>
          <w:rFonts w:ascii="SimSun" w:hAnsi="SimSun" w:eastAsia="SimSun" w:cs="SimSun"/>
          <w:sz w:val="28"/>
          <w:szCs w:val="28"/>
          <w:spacing w:val="-3"/>
        </w:rPr>
        <w:t>），</w:t>
      </w:r>
      <w:r>
        <w:rPr>
          <w:rFonts w:ascii="SimSun" w:hAnsi="SimSun" w:eastAsia="SimSun" w:cs="SimSun"/>
          <w:sz w:val="28"/>
          <w:szCs w:val="28"/>
          <w:spacing w:val="-2"/>
        </w:rPr>
        <w:t>采用固定效应模型合</w:t>
      </w:r>
      <w:r>
        <w:rPr>
          <w:rFonts w:ascii="SimSun" w:hAnsi="SimSun" w:eastAsia="SimSun" w:cs="SimSun"/>
          <w:sz w:val="28"/>
          <w:szCs w:val="28"/>
        </w:rPr>
        <w:t xml:space="preserve"> </w:t>
      </w:r>
      <w:r>
        <w:rPr>
          <w:rFonts w:ascii="SimSun" w:hAnsi="SimSun" w:eastAsia="SimSun" w:cs="SimSun"/>
          <w:sz w:val="28"/>
          <w:szCs w:val="28"/>
        </w:rPr>
        <w:t>并效应量，异质性较高（</w:t>
      </w:r>
      <w:r>
        <w:rPr>
          <w:rFonts w:ascii="Times New Roman" w:hAnsi="Times New Roman" w:eastAsia="Times New Roman" w:cs="Times New Roman"/>
          <w:sz w:val="28"/>
          <w:szCs w:val="28"/>
        </w:rPr>
        <w:t>I</w:t>
      </w:r>
      <w:r>
        <w:rPr>
          <w:rFonts w:ascii="Times New Roman" w:hAnsi="Times New Roman" w:eastAsia="Times New Roman" w:cs="Times New Roman"/>
          <w:sz w:val="18"/>
          <w:szCs w:val="18"/>
          <w:position w:val="12"/>
        </w:rPr>
        <w:t>2</w:t>
      </w:r>
      <w:r>
        <w:rPr>
          <w:rFonts w:ascii="SimSun" w:hAnsi="SimSun" w:eastAsia="SimSun" w:cs="SimSun"/>
          <w:sz w:val="28"/>
          <w:szCs w:val="28"/>
        </w:rPr>
        <w:t>＞</w:t>
      </w:r>
      <w:r>
        <w:rPr>
          <w:rFonts w:ascii="Times New Roman" w:hAnsi="Times New Roman" w:eastAsia="Times New Roman" w:cs="Times New Roman"/>
          <w:sz w:val="28"/>
          <w:szCs w:val="28"/>
        </w:rPr>
        <w:t>50%</w:t>
      </w:r>
      <w:r>
        <w:rPr>
          <w:rFonts w:ascii="Times New Roman" w:hAnsi="Times New Roman" w:eastAsia="Times New Roman" w:cs="Times New Roman"/>
          <w:sz w:val="28"/>
          <w:szCs w:val="28"/>
          <w:spacing w:val="-27"/>
        </w:rPr>
        <w:t xml:space="preserve"> </w:t>
      </w:r>
      <w:r>
        <w:rPr>
          <w:rFonts w:ascii="SimSun" w:hAnsi="SimSun" w:eastAsia="SimSun" w:cs="SimSun"/>
          <w:sz w:val="28"/>
          <w:szCs w:val="28"/>
        </w:rPr>
        <w:t>，</w:t>
      </w:r>
      <w:r>
        <w:rPr>
          <w:rFonts w:ascii="Times New Roman" w:hAnsi="Times New Roman" w:eastAsia="Times New Roman" w:cs="Times New Roman"/>
          <w:sz w:val="28"/>
          <w:szCs w:val="28"/>
          <w:i/>
          <w:iCs/>
        </w:rPr>
        <w:t>P</w:t>
      </w:r>
      <w:r>
        <w:rPr>
          <w:rFonts w:ascii="SimSun" w:hAnsi="SimSun" w:eastAsia="SimSun" w:cs="SimSun"/>
          <w:sz w:val="28"/>
          <w:szCs w:val="28"/>
        </w:rPr>
        <w:t>＜</w:t>
      </w:r>
      <w:r>
        <w:rPr>
          <w:rFonts w:ascii="Times New Roman" w:hAnsi="Times New Roman" w:eastAsia="Times New Roman" w:cs="Times New Roman"/>
          <w:sz w:val="28"/>
          <w:szCs w:val="28"/>
        </w:rPr>
        <w:t>0.10</w:t>
      </w:r>
      <w:r>
        <w:rPr>
          <w:rFonts w:ascii="SimSun" w:hAnsi="SimSun" w:eastAsia="SimSun" w:cs="SimSun"/>
          <w:sz w:val="28"/>
          <w:szCs w:val="28"/>
        </w:rPr>
        <w:t>）则采用随机效应模型。检 </w:t>
      </w:r>
      <w:r>
        <w:rPr>
          <w:rFonts w:ascii="SimSun" w:hAnsi="SimSun" w:eastAsia="SimSun" w:cs="SimSun"/>
          <w:sz w:val="28"/>
          <w:szCs w:val="28"/>
          <w:spacing w:val="-2"/>
        </w:rPr>
        <w:t>验水准</w:t>
      </w:r>
      <w:r>
        <w:rPr>
          <w:rFonts w:ascii="SimSun" w:hAnsi="SimSun" w:eastAsia="SimSun" w:cs="SimSun"/>
          <w:sz w:val="28"/>
          <w:szCs w:val="28"/>
          <w:spacing w:val="-53"/>
        </w:rPr>
        <w:t xml:space="preserve"> </w:t>
      </w:r>
      <w:r>
        <w:rPr>
          <w:rFonts w:ascii="Times New Roman" w:hAnsi="Times New Roman" w:eastAsia="Times New Roman" w:cs="Times New Roman"/>
          <w:sz w:val="28"/>
          <w:szCs w:val="28"/>
          <w:spacing w:val="-2"/>
        </w:rPr>
        <w:t>α=0.05</w:t>
      </w:r>
      <w:r>
        <w:rPr>
          <w:rFonts w:ascii="SimSun" w:hAnsi="SimSun" w:eastAsia="SimSun" w:cs="SimSun"/>
          <w:sz w:val="28"/>
          <w:szCs w:val="28"/>
          <w:spacing w:val="-2"/>
        </w:rPr>
        <w:t>。</w:t>
      </w:r>
    </w:p>
    <w:p>
      <w:pPr>
        <w:pStyle w:val="BodyText"/>
        <w:spacing w:line="351" w:lineRule="auto"/>
        <w:rPr/>
      </w:pPr>
      <w:r/>
    </w:p>
    <w:p>
      <w:pPr>
        <w:ind w:left="4895"/>
        <w:spacing w:before="91" w:line="224" w:lineRule="auto"/>
        <w:outlineLvl w:val="1"/>
        <w:rPr>
          <w:rFonts w:ascii="SimHei" w:hAnsi="SimHei" w:eastAsia="SimHei" w:cs="SimHei"/>
          <w:sz w:val="28"/>
          <w:szCs w:val="28"/>
        </w:rPr>
      </w:pPr>
      <w:r>
        <w:rPr>
          <w:rFonts w:ascii="SimHei" w:hAnsi="SimHei" w:eastAsia="SimHei" w:cs="SimHei"/>
          <w:sz w:val="28"/>
          <w:szCs w:val="28"/>
          <w:b/>
          <w:bCs/>
          <w:spacing w:val="-8"/>
        </w:rPr>
        <w:t>结</w:t>
      </w:r>
      <w:r>
        <w:rPr>
          <w:rFonts w:ascii="SimHei" w:hAnsi="SimHei" w:eastAsia="SimHei" w:cs="SimHei"/>
          <w:sz w:val="28"/>
          <w:szCs w:val="28"/>
          <w:spacing w:val="4"/>
        </w:rPr>
        <w:t xml:space="preserve">    </w:t>
      </w:r>
      <w:r>
        <w:rPr>
          <w:rFonts w:ascii="SimHei" w:hAnsi="SimHei" w:eastAsia="SimHei" w:cs="SimHei"/>
          <w:sz w:val="28"/>
          <w:szCs w:val="28"/>
          <w:b/>
          <w:bCs/>
          <w:spacing w:val="-8"/>
        </w:rPr>
        <w:t>果</w:t>
      </w:r>
    </w:p>
    <w:p>
      <w:pPr>
        <w:pStyle w:val="BodyText"/>
        <w:spacing w:line="328" w:lineRule="auto"/>
        <w:rPr/>
      </w:pPr>
      <w:r/>
    </w:p>
    <w:p>
      <w:pPr>
        <w:ind w:left="1140"/>
        <w:spacing w:before="92" w:line="234" w:lineRule="auto"/>
        <w:rPr>
          <w:rFonts w:ascii="SimSun" w:hAnsi="SimSun" w:eastAsia="SimSun" w:cs="SimSun"/>
          <w:sz w:val="28"/>
          <w:szCs w:val="28"/>
        </w:rPr>
      </w:pPr>
      <w:r>
        <w:rPr>
          <w:rFonts w:ascii="Times New Roman" w:hAnsi="Times New Roman" w:eastAsia="Times New Roman" w:cs="Times New Roman"/>
          <w:sz w:val="28"/>
          <w:szCs w:val="28"/>
          <w:spacing w:val="-3"/>
        </w:rPr>
        <w:t>1  </w:t>
      </w:r>
      <w:r>
        <w:rPr>
          <w:rFonts w:ascii="SimSun" w:hAnsi="SimSun" w:eastAsia="SimSun" w:cs="SimSun"/>
          <w:sz w:val="28"/>
          <w:szCs w:val="28"/>
          <w:spacing w:val="-3"/>
        </w:rPr>
        <w:t>文献收集筛选情况</w:t>
      </w:r>
    </w:p>
    <w:p>
      <w:pPr>
        <w:ind w:left="5722" w:right="191" w:hanging="4046"/>
        <w:spacing w:before="24" w:line="412" w:lineRule="auto"/>
        <w:rPr>
          <w:rFonts w:ascii="Times New Roman" w:hAnsi="Times New Roman" w:eastAsia="Times New Roman" w:cs="Times New Roman"/>
          <w:sz w:val="18"/>
          <w:szCs w:val="18"/>
        </w:rPr>
      </w:pPr>
      <w:r>
        <w:rPr>
          <w:rFonts w:ascii="SimSun" w:hAnsi="SimSun" w:eastAsia="SimSun" w:cs="SimSun"/>
          <w:sz w:val="28"/>
          <w:szCs w:val="28"/>
          <w:spacing w:val="-1"/>
        </w:rPr>
        <w:t>在中外文献电子数据库中，本研究初步检索出相关</w:t>
      </w:r>
      <w:r>
        <w:rPr>
          <w:rFonts w:ascii="SimSun" w:hAnsi="SimSun" w:eastAsia="SimSun" w:cs="SimSun"/>
          <w:sz w:val="28"/>
          <w:szCs w:val="28"/>
          <w:spacing w:val="-2"/>
        </w:rPr>
        <w:t>文献</w:t>
      </w:r>
      <w:r>
        <w:rPr>
          <w:rFonts w:ascii="SimSun" w:hAnsi="SimSun" w:eastAsia="SimSun" w:cs="SimSun"/>
          <w:sz w:val="28"/>
          <w:szCs w:val="28"/>
          <w:spacing w:val="-38"/>
        </w:rPr>
        <w:t xml:space="preserve"> </w:t>
      </w:r>
      <w:r>
        <w:rPr>
          <w:rFonts w:ascii="Times New Roman" w:hAnsi="Times New Roman" w:eastAsia="Times New Roman" w:cs="Times New Roman"/>
          <w:sz w:val="28"/>
          <w:szCs w:val="28"/>
          <w:spacing w:val="-2"/>
        </w:rPr>
        <w:t>137 </w:t>
      </w:r>
      <w:r>
        <w:rPr>
          <w:rFonts w:ascii="SimSun" w:hAnsi="SimSun" w:eastAsia="SimSun" w:cs="SimSun"/>
          <w:sz w:val="28"/>
          <w:szCs w:val="28"/>
          <w:spacing w:val="-2"/>
        </w:rPr>
        <w:t>篇，根</w:t>
      </w:r>
      <w:r>
        <w:rPr>
          <w:rFonts w:ascii="SimSun" w:hAnsi="SimSun" w:eastAsia="SimSun" w:cs="SimSun"/>
          <w:sz w:val="28"/>
          <w:szCs w:val="28"/>
        </w:rPr>
        <w:t xml:space="preserve"> </w:t>
      </w:r>
      <w:r>
        <w:rPr>
          <w:rFonts w:ascii="Times New Roman" w:hAnsi="Times New Roman" w:eastAsia="Times New Roman" w:cs="Times New Roman"/>
          <w:sz w:val="18"/>
          <w:szCs w:val="18"/>
          <w:spacing w:val="-1"/>
        </w:rPr>
        <w:t>26</w:t>
      </w:r>
    </w:p>
    <w:p>
      <w:pPr>
        <w:spacing w:line="412" w:lineRule="auto"/>
        <w:sectPr>
          <w:pgSz w:w="11907" w:h="16839"/>
          <w:pgMar w:top="1403" w:right="1500" w:bottom="604" w:left="424" w:header="962" w:footer="354" w:gutter="0"/>
        </w:sectPr>
        <w:rPr>
          <w:rFonts w:ascii="Times New Roman" w:hAnsi="Times New Roman" w:eastAsia="Times New Roman" w:cs="Times New Roman"/>
          <w:sz w:val="18"/>
          <w:szCs w:val="18"/>
        </w:rPr>
      </w:pPr>
    </w:p>
    <w:p>
      <w:pPr>
        <w:pStyle w:val="BodyText"/>
        <w:spacing w:line="272" w:lineRule="auto"/>
        <w:rPr/>
      </w:pPr>
      <w:r/>
    </w:p>
    <w:p>
      <w:pPr>
        <w:pStyle w:val="BodyText"/>
        <w:spacing w:line="273" w:lineRule="auto"/>
        <w:rPr/>
      </w:pPr>
      <w:r/>
    </w:p>
    <w:p>
      <w:pPr>
        <w:ind w:left="4868"/>
        <w:spacing w:before="78" w:line="225" w:lineRule="auto"/>
        <w:rPr>
          <w:rFonts w:ascii="KaiTi" w:hAnsi="KaiTi" w:eastAsia="KaiTi" w:cs="KaiTi"/>
          <w:sz w:val="24"/>
          <w:szCs w:val="24"/>
        </w:rPr>
      </w:pPr>
      <w:r>
        <w:drawing>
          <wp:anchor distT="0" distB="0" distL="0" distR="0" simplePos="0" relativeHeight="251672576" behindDoc="0" locked="0" layoutInCell="1" allowOverlap="1">
            <wp:simplePos x="0" y="0"/>
            <wp:positionH relativeFrom="column">
              <wp:posOffset>685088</wp:posOffset>
            </wp:positionH>
            <wp:positionV relativeFrom="paragraph">
              <wp:posOffset>238683</wp:posOffset>
            </wp:positionV>
            <wp:extent cx="5653405" cy="9143"/>
            <wp:effectExtent l="0" t="0" r="0" b="0"/>
            <wp:wrapNone/>
            <wp:docPr id="108" name="IM 108"/>
            <wp:cNvGraphicFramePr/>
            <a:graphic>
              <a:graphicData uri="http://schemas.openxmlformats.org/drawingml/2006/picture">
                <pic:pic>
                  <pic:nvPicPr>
                    <pic:cNvPr id="108" name="IM 108"/>
                    <pic:cNvPicPr/>
                  </pic:nvPicPr>
                  <pic:blipFill>
                    <a:blip r:embed="rId25"/>
                    <a:stretch>
                      <a:fillRect/>
                    </a:stretch>
                  </pic:blipFill>
                  <pic:spPr>
                    <a:xfrm rot="0">
                      <a:off x="0" y="0"/>
                      <a:ext cx="5653405" cy="9143"/>
                    </a:xfrm>
                    <a:prstGeom prst="rect">
                      <a:avLst/>
                    </a:prstGeom>
                  </pic:spPr>
                </pic:pic>
              </a:graphicData>
            </a:graphic>
          </wp:anchor>
        </w:drawing>
      </w:r>
      <w:bookmarkStart w:name="bookmark30" w:id="11"/>
      <w:bookmarkEnd w:id="11"/>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p>
      <w:pPr>
        <w:ind w:left="1119" w:right="269" w:hanging="2"/>
        <w:spacing w:before="206" w:line="251" w:lineRule="auto"/>
        <w:jc w:val="both"/>
        <w:rPr>
          <w:rFonts w:ascii="SimSun" w:hAnsi="SimSun" w:eastAsia="SimSun" w:cs="SimSun"/>
          <w:sz w:val="28"/>
          <w:szCs w:val="28"/>
        </w:rPr>
      </w:pPr>
      <w:r>
        <w:rPr>
          <w:rFonts w:ascii="SimSun" w:hAnsi="SimSun" w:eastAsia="SimSun" w:cs="SimSun"/>
          <w:sz w:val="28"/>
          <w:szCs w:val="28"/>
          <w:spacing w:val="-1"/>
        </w:rPr>
        <w:t>据纳入排除标准剔除不符合的文献后，最终纳入</w:t>
      </w:r>
      <w:r>
        <w:rPr>
          <w:rFonts w:ascii="SimSun" w:hAnsi="SimSun" w:eastAsia="SimSun" w:cs="SimSun"/>
          <w:sz w:val="28"/>
          <w:szCs w:val="28"/>
          <w:spacing w:val="-45"/>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篇文献，均为中文文</w:t>
      </w:r>
      <w:r>
        <w:rPr>
          <w:rFonts w:ascii="SimSun" w:hAnsi="SimSun" w:eastAsia="SimSun" w:cs="SimSun"/>
          <w:sz w:val="28"/>
          <w:szCs w:val="28"/>
        </w:rPr>
        <w:t xml:space="preserve"> </w:t>
      </w:r>
      <w:r>
        <w:rPr>
          <w:rFonts w:ascii="SimSun" w:hAnsi="SimSun" w:eastAsia="SimSun" w:cs="SimSun"/>
          <w:sz w:val="28"/>
          <w:szCs w:val="28"/>
          <w:spacing w:val="-7"/>
        </w:rPr>
        <w:t>献，包含</w:t>
      </w:r>
      <w:r>
        <w:rPr>
          <w:rFonts w:ascii="SimSun" w:hAnsi="SimSun" w:eastAsia="SimSun" w:cs="SimSun"/>
          <w:sz w:val="28"/>
          <w:szCs w:val="28"/>
          <w:spacing w:val="-40"/>
        </w:rPr>
        <w:t xml:space="preserve"> </w:t>
      </w:r>
      <w:r>
        <w:rPr>
          <w:rFonts w:ascii="Times New Roman" w:hAnsi="Times New Roman" w:eastAsia="Times New Roman" w:cs="Times New Roman"/>
          <w:sz w:val="28"/>
          <w:szCs w:val="28"/>
          <w:spacing w:val="-7"/>
        </w:rPr>
        <w:t>1 </w:t>
      </w:r>
      <w:r>
        <w:rPr>
          <w:rFonts w:ascii="SimSun" w:hAnsi="SimSun" w:eastAsia="SimSun" w:cs="SimSun"/>
          <w:sz w:val="28"/>
          <w:szCs w:val="28"/>
          <w:spacing w:val="-7"/>
        </w:rPr>
        <w:t>个临床随机对照试验，</w:t>
      </w:r>
      <w:r>
        <w:rPr>
          <w:rFonts w:ascii="Times New Roman" w:hAnsi="Times New Roman" w:eastAsia="Times New Roman" w:cs="Times New Roman"/>
          <w:sz w:val="28"/>
          <w:szCs w:val="28"/>
          <w:spacing w:val="-7"/>
        </w:rPr>
        <w:t>6 </w:t>
      </w:r>
      <w:r>
        <w:rPr>
          <w:rFonts w:ascii="SimSun" w:hAnsi="SimSun" w:eastAsia="SimSun" w:cs="SimSun"/>
          <w:sz w:val="28"/>
          <w:szCs w:val="28"/>
          <w:spacing w:val="-7"/>
        </w:rPr>
        <w:t>个病例对照研究，</w:t>
      </w:r>
      <w:r>
        <w:rPr>
          <w:rFonts w:ascii="SimSun" w:hAnsi="SimSun" w:eastAsia="SimSun" w:cs="SimSun"/>
          <w:sz w:val="28"/>
          <w:szCs w:val="28"/>
          <w:spacing w:val="-8"/>
        </w:rPr>
        <w:t>共计</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8"/>
        </w:rPr>
        <w:t>509 </w:t>
      </w:r>
      <w:r>
        <w:rPr>
          <w:rFonts w:ascii="SimSun" w:hAnsi="SimSun" w:eastAsia="SimSun" w:cs="SimSun"/>
          <w:sz w:val="28"/>
          <w:szCs w:val="28"/>
          <w:spacing w:val="-8"/>
        </w:rPr>
        <w:t>例患者，</w:t>
      </w:r>
      <w:r>
        <w:rPr>
          <w:rFonts w:ascii="SimSun" w:hAnsi="SimSun" w:eastAsia="SimSun" w:cs="SimSun"/>
          <w:sz w:val="28"/>
          <w:szCs w:val="28"/>
        </w:rPr>
        <w:t xml:space="preserve"> </w:t>
      </w:r>
      <w:r>
        <w:rPr>
          <w:rFonts w:ascii="SimSun" w:hAnsi="SimSun" w:eastAsia="SimSun" w:cs="SimSun"/>
          <w:sz w:val="28"/>
          <w:szCs w:val="28"/>
          <w:spacing w:val="-4"/>
        </w:rPr>
        <w:t>实验组（</w:t>
      </w:r>
      <w:r>
        <w:rPr>
          <w:rFonts w:ascii="Times New Roman" w:hAnsi="Times New Roman" w:eastAsia="Times New Roman" w:cs="Times New Roman"/>
          <w:sz w:val="28"/>
          <w:szCs w:val="28"/>
          <w:spacing w:val="-4"/>
        </w:rPr>
        <w:t>ERAS</w:t>
      </w:r>
      <w:r>
        <w:rPr>
          <w:rFonts w:ascii="SimSun" w:hAnsi="SimSun" w:eastAsia="SimSun" w:cs="SimSun"/>
          <w:sz w:val="28"/>
          <w:szCs w:val="28"/>
          <w:spacing w:val="-4"/>
        </w:rPr>
        <w:t>组）</w:t>
      </w:r>
      <w:r>
        <w:rPr>
          <w:rFonts w:ascii="SimSun" w:hAnsi="SimSun" w:eastAsia="SimSun" w:cs="SimSun"/>
          <w:sz w:val="28"/>
          <w:szCs w:val="28"/>
          <w:spacing w:val="-53"/>
        </w:rPr>
        <w:t xml:space="preserve"> </w:t>
      </w:r>
      <w:r>
        <w:rPr>
          <w:rFonts w:ascii="Times New Roman" w:hAnsi="Times New Roman" w:eastAsia="Times New Roman" w:cs="Times New Roman"/>
          <w:sz w:val="28"/>
          <w:szCs w:val="28"/>
          <w:spacing w:val="-4"/>
        </w:rPr>
        <w:t>257 </w:t>
      </w:r>
      <w:r>
        <w:rPr>
          <w:rFonts w:ascii="SimSun" w:hAnsi="SimSun" w:eastAsia="SimSun" w:cs="SimSun"/>
          <w:sz w:val="28"/>
          <w:szCs w:val="28"/>
          <w:spacing w:val="-4"/>
        </w:rPr>
        <w:t>例，对照组</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4"/>
        </w:rPr>
        <w:t>252 </w:t>
      </w:r>
      <w:r>
        <w:rPr>
          <w:rFonts w:ascii="SimSun" w:hAnsi="SimSun" w:eastAsia="SimSun" w:cs="SimSun"/>
          <w:sz w:val="28"/>
          <w:szCs w:val="28"/>
          <w:spacing w:val="-4"/>
        </w:rPr>
        <w:t>例。（见表</w:t>
      </w:r>
      <w:r>
        <w:rPr>
          <w:rFonts w:ascii="SimSun" w:hAnsi="SimSun" w:eastAsia="SimSun" w:cs="SimSun"/>
          <w:sz w:val="28"/>
          <w:szCs w:val="28"/>
          <w:spacing w:val="-38"/>
        </w:rPr>
        <w:t xml:space="preserve"> </w:t>
      </w:r>
      <w:r>
        <w:rPr>
          <w:rFonts w:ascii="Times New Roman" w:hAnsi="Times New Roman" w:eastAsia="Times New Roman" w:cs="Times New Roman"/>
          <w:sz w:val="28"/>
          <w:szCs w:val="28"/>
          <w:spacing w:val="-4"/>
        </w:rPr>
        <w:t>1</w:t>
      </w:r>
      <w:r>
        <w:rPr>
          <w:rFonts w:ascii="SimSun" w:hAnsi="SimSun" w:eastAsia="SimSun" w:cs="SimSun"/>
          <w:sz w:val="28"/>
          <w:szCs w:val="28"/>
          <w:spacing w:val="-4"/>
        </w:rPr>
        <w:t>、图 </w:t>
      </w:r>
      <w:r>
        <w:rPr>
          <w:rFonts w:ascii="Times New Roman" w:hAnsi="Times New Roman" w:eastAsia="Times New Roman" w:cs="Times New Roman"/>
          <w:sz w:val="28"/>
          <w:szCs w:val="28"/>
          <w:spacing w:val="-4"/>
        </w:rPr>
        <w:t>1</w:t>
      </w:r>
      <w:r>
        <w:rPr>
          <w:rFonts w:ascii="SimSun" w:hAnsi="SimSun" w:eastAsia="SimSun" w:cs="SimSun"/>
          <w:sz w:val="28"/>
          <w:szCs w:val="28"/>
          <w:spacing w:val="-4"/>
        </w:rPr>
        <w:t>）</w:t>
      </w:r>
    </w:p>
    <w:p>
      <w:pPr>
        <w:ind w:left="4302"/>
        <w:spacing w:line="233" w:lineRule="auto"/>
        <w:rPr>
          <w:rFonts w:ascii="SimSun" w:hAnsi="SimSun" w:eastAsia="SimSun" w:cs="SimSun"/>
          <w:sz w:val="28"/>
          <w:szCs w:val="28"/>
        </w:rPr>
      </w:pPr>
      <w:r>
        <w:rPr>
          <w:rFonts w:ascii="SimSun" w:hAnsi="SimSun" w:eastAsia="SimSun" w:cs="SimSun"/>
          <w:sz w:val="28"/>
          <w:szCs w:val="28"/>
          <w:spacing w:val="-4"/>
        </w:rPr>
        <w:t>表</w:t>
      </w:r>
      <w:r>
        <w:rPr>
          <w:rFonts w:ascii="SimSun" w:hAnsi="SimSun" w:eastAsia="SimSun" w:cs="SimSun"/>
          <w:sz w:val="28"/>
          <w:szCs w:val="28"/>
          <w:spacing w:val="-38"/>
        </w:rPr>
        <w:t xml:space="preserve"> </w:t>
      </w:r>
      <w:r>
        <w:rPr>
          <w:rFonts w:ascii="Times New Roman" w:hAnsi="Times New Roman" w:eastAsia="Times New Roman" w:cs="Times New Roman"/>
          <w:sz w:val="28"/>
          <w:szCs w:val="28"/>
          <w:spacing w:val="-4"/>
        </w:rPr>
        <w:t>1  </w:t>
      </w:r>
      <w:r>
        <w:rPr>
          <w:rFonts w:ascii="SimSun" w:hAnsi="SimSun" w:eastAsia="SimSun" w:cs="SimSun"/>
          <w:sz w:val="28"/>
          <w:szCs w:val="28"/>
          <w:spacing w:val="-4"/>
        </w:rPr>
        <w:t>文献基本情况</w:t>
      </w:r>
    </w:p>
    <w:p>
      <w:pPr>
        <w:ind w:left="3343"/>
        <w:spacing w:before="69" w:line="21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Table1 Basic information 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lite</w:t>
      </w:r>
      <w:r>
        <w:rPr>
          <w:rFonts w:ascii="Times New Roman" w:hAnsi="Times New Roman" w:eastAsia="Times New Roman" w:cs="Times New Roman"/>
          <w:sz w:val="28"/>
          <w:szCs w:val="28"/>
          <w:spacing w:val="-1"/>
        </w:rPr>
        <w:t>rature</w:t>
      </w:r>
    </w:p>
    <w:tbl>
      <w:tblPr>
        <w:tblStyle w:val="TableNormal"/>
        <w:tblW w:w="9075" w:type="dxa"/>
        <w:tblInd w:w="98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08"/>
        <w:gridCol w:w="853"/>
        <w:gridCol w:w="842"/>
        <w:gridCol w:w="667"/>
        <w:gridCol w:w="956"/>
        <w:gridCol w:w="809"/>
        <w:gridCol w:w="794"/>
        <w:gridCol w:w="3246"/>
      </w:tblGrid>
      <w:tr>
        <w:trPr>
          <w:trHeight w:val="772" w:hRule="atLeast"/>
        </w:trPr>
        <w:tc>
          <w:tcPr>
            <w:tcW w:w="908" w:type="dxa"/>
            <w:vAlign w:val="top"/>
            <w:vMerge w:val="restart"/>
            <w:tcBorders>
              <w:bottom w:val="nil"/>
              <w:top w:val="single" w:color="000000" w:sz="2" w:space="0"/>
            </w:tcBorders>
          </w:tcPr>
          <w:p>
            <w:pPr>
              <w:spacing w:line="349" w:lineRule="auto"/>
              <w:rPr>
                <w:rFonts w:ascii="Arial"/>
                <w:sz w:val="21"/>
              </w:rPr>
            </w:pPr>
            <w:r/>
          </w:p>
          <w:p>
            <w:pPr>
              <w:ind w:left="205"/>
              <w:spacing w:before="91" w:line="220" w:lineRule="auto"/>
              <w:rPr>
                <w:rFonts w:ascii="SimSun" w:hAnsi="SimSun" w:eastAsia="SimSun" w:cs="SimSun"/>
                <w:sz w:val="28"/>
                <w:szCs w:val="28"/>
              </w:rPr>
            </w:pPr>
            <w:r>
              <w:rPr>
                <w:rFonts w:ascii="SimSun" w:hAnsi="SimSun" w:eastAsia="SimSun" w:cs="SimSun"/>
                <w:sz w:val="28"/>
                <w:szCs w:val="28"/>
                <w:spacing w:val="2"/>
              </w:rPr>
              <w:t>第一</w:t>
            </w:r>
          </w:p>
          <w:p>
            <w:pPr>
              <w:ind w:left="206"/>
              <w:spacing w:before="47" w:line="221" w:lineRule="auto"/>
              <w:rPr>
                <w:rFonts w:ascii="SimSun" w:hAnsi="SimSun" w:eastAsia="SimSun" w:cs="SimSun"/>
                <w:sz w:val="28"/>
                <w:szCs w:val="28"/>
              </w:rPr>
            </w:pPr>
            <w:r>
              <w:rPr>
                <w:rFonts w:ascii="SimSun" w:hAnsi="SimSun" w:eastAsia="SimSun" w:cs="SimSun"/>
                <w:sz w:val="28"/>
                <w:szCs w:val="28"/>
                <w:spacing w:val="-3"/>
              </w:rPr>
              <w:t>作者</w:t>
            </w:r>
          </w:p>
        </w:tc>
        <w:tc>
          <w:tcPr>
            <w:tcW w:w="853" w:type="dxa"/>
            <w:vAlign w:val="top"/>
            <w:vMerge w:val="restart"/>
            <w:tcBorders>
              <w:bottom w:val="nil"/>
              <w:top w:val="single" w:color="000000" w:sz="2" w:space="0"/>
            </w:tcBorders>
          </w:tcPr>
          <w:p>
            <w:pPr>
              <w:spacing w:line="349" w:lineRule="auto"/>
              <w:rPr>
                <w:rFonts w:ascii="Arial"/>
                <w:sz w:val="21"/>
              </w:rPr>
            </w:pPr>
            <w:r/>
          </w:p>
          <w:p>
            <w:pPr>
              <w:ind w:left="170"/>
              <w:spacing w:before="91" w:line="221" w:lineRule="auto"/>
              <w:rPr>
                <w:rFonts w:ascii="SimSun" w:hAnsi="SimSun" w:eastAsia="SimSun" w:cs="SimSun"/>
                <w:sz w:val="28"/>
                <w:szCs w:val="28"/>
              </w:rPr>
            </w:pPr>
            <w:r>
              <w:rPr>
                <w:rFonts w:ascii="SimSun" w:hAnsi="SimSun" w:eastAsia="SimSun" w:cs="SimSun"/>
                <w:sz w:val="28"/>
                <w:szCs w:val="28"/>
                <w:spacing w:val="-4"/>
              </w:rPr>
              <w:t>发表</w:t>
            </w:r>
          </w:p>
          <w:p>
            <w:pPr>
              <w:ind w:left="167"/>
              <w:spacing w:before="46" w:line="220" w:lineRule="auto"/>
              <w:rPr>
                <w:rFonts w:ascii="SimSun" w:hAnsi="SimSun" w:eastAsia="SimSun" w:cs="SimSun"/>
                <w:sz w:val="28"/>
                <w:szCs w:val="28"/>
              </w:rPr>
            </w:pPr>
            <w:r>
              <w:rPr>
                <w:rFonts w:ascii="SimSun" w:hAnsi="SimSun" w:eastAsia="SimSun" w:cs="SimSun"/>
                <w:sz w:val="28"/>
                <w:szCs w:val="28"/>
                <w:spacing w:val="-3"/>
              </w:rPr>
              <w:t>年份</w:t>
            </w:r>
          </w:p>
        </w:tc>
        <w:tc>
          <w:tcPr>
            <w:tcW w:w="842" w:type="dxa"/>
            <w:vAlign w:val="top"/>
            <w:vMerge w:val="restart"/>
            <w:tcBorders>
              <w:bottom w:val="nil"/>
              <w:top w:val="single" w:color="000000" w:sz="2" w:space="0"/>
            </w:tcBorders>
          </w:tcPr>
          <w:p>
            <w:pPr>
              <w:spacing w:line="268" w:lineRule="auto"/>
              <w:rPr>
                <w:rFonts w:ascii="Arial"/>
                <w:sz w:val="21"/>
              </w:rPr>
            </w:pPr>
            <w:r/>
          </w:p>
          <w:p>
            <w:pPr>
              <w:spacing w:line="269" w:lineRule="auto"/>
              <w:rPr>
                <w:rFonts w:ascii="Arial"/>
                <w:sz w:val="21"/>
              </w:rPr>
            </w:pPr>
            <w:r/>
          </w:p>
          <w:p>
            <w:pPr>
              <w:ind w:left="149"/>
              <w:spacing w:before="91" w:line="221" w:lineRule="auto"/>
              <w:rPr>
                <w:rFonts w:ascii="SimSun" w:hAnsi="SimSun" w:eastAsia="SimSun" w:cs="SimSun"/>
                <w:sz w:val="28"/>
                <w:szCs w:val="28"/>
              </w:rPr>
            </w:pPr>
            <w:r>
              <w:rPr>
                <w:rFonts w:ascii="SimSun" w:hAnsi="SimSun" w:eastAsia="SimSun" w:cs="SimSun"/>
                <w:sz w:val="28"/>
                <w:szCs w:val="28"/>
                <w:spacing w:val="-10"/>
              </w:rPr>
              <w:t>国家</w:t>
            </w:r>
          </w:p>
        </w:tc>
        <w:tc>
          <w:tcPr>
            <w:tcW w:w="667" w:type="dxa"/>
            <w:vAlign w:val="top"/>
            <w:vMerge w:val="restart"/>
            <w:textDirection w:val="tbRlV"/>
            <w:tcBorders>
              <w:bottom w:val="nil"/>
              <w:top w:val="single" w:color="000000" w:sz="2" w:space="0"/>
            </w:tcBorders>
          </w:tcPr>
          <w:p>
            <w:pPr>
              <w:ind w:left="60"/>
              <w:spacing w:before="209" w:line="209" w:lineRule="auto"/>
              <w:rPr>
                <w:rFonts w:ascii="SimSun" w:hAnsi="SimSun" w:eastAsia="SimSun" w:cs="SimSun"/>
                <w:sz w:val="28"/>
                <w:szCs w:val="28"/>
              </w:rPr>
            </w:pPr>
            <w:r>
              <w:rPr>
                <w:rFonts w:ascii="SimSun" w:hAnsi="SimSun" w:eastAsia="SimSun" w:cs="SimSun"/>
                <w:sz w:val="28"/>
                <w:szCs w:val="28"/>
              </w:rPr>
              <w:t>文</w:t>
            </w:r>
            <w:r>
              <w:rPr>
                <w:rFonts w:ascii="SimSun" w:hAnsi="SimSun" w:eastAsia="SimSun" w:cs="SimSun"/>
                <w:sz w:val="28"/>
                <w:szCs w:val="28"/>
                <w:spacing w:val="-38"/>
              </w:rPr>
              <w:t xml:space="preserve"> </w:t>
            </w:r>
            <w:r>
              <w:rPr>
                <w:rFonts w:ascii="SimSun" w:hAnsi="SimSun" w:eastAsia="SimSun" w:cs="SimSun"/>
                <w:sz w:val="28"/>
                <w:szCs w:val="28"/>
              </w:rPr>
              <w:t>献</w:t>
            </w:r>
            <w:r>
              <w:rPr>
                <w:rFonts w:ascii="SimSun" w:hAnsi="SimSun" w:eastAsia="SimSun" w:cs="SimSun"/>
                <w:sz w:val="28"/>
                <w:szCs w:val="28"/>
                <w:spacing w:val="-39"/>
              </w:rPr>
              <w:t xml:space="preserve"> </w:t>
            </w:r>
            <w:r>
              <w:rPr>
                <w:rFonts w:ascii="SimSun" w:hAnsi="SimSun" w:eastAsia="SimSun" w:cs="SimSun"/>
                <w:sz w:val="28"/>
                <w:szCs w:val="28"/>
              </w:rPr>
              <w:t>质</w:t>
            </w:r>
            <w:r>
              <w:rPr>
                <w:rFonts w:ascii="SimSun" w:hAnsi="SimSun" w:eastAsia="SimSun" w:cs="SimSun"/>
                <w:sz w:val="28"/>
                <w:szCs w:val="28"/>
                <w:spacing w:val="-41"/>
              </w:rPr>
              <w:t xml:space="preserve"> </w:t>
            </w:r>
            <w:r>
              <w:rPr>
                <w:rFonts w:ascii="SimSun" w:hAnsi="SimSun" w:eastAsia="SimSun" w:cs="SimSun"/>
                <w:sz w:val="28"/>
                <w:szCs w:val="28"/>
              </w:rPr>
              <w:t>量</w:t>
            </w:r>
          </w:p>
        </w:tc>
        <w:tc>
          <w:tcPr>
            <w:tcW w:w="956" w:type="dxa"/>
            <w:vAlign w:val="top"/>
            <w:vMerge w:val="restart"/>
            <w:tcBorders>
              <w:bottom w:val="nil"/>
              <w:top w:val="single" w:color="000000" w:sz="2" w:space="0"/>
            </w:tcBorders>
          </w:tcPr>
          <w:p>
            <w:pPr>
              <w:spacing w:line="349" w:lineRule="auto"/>
              <w:rPr>
                <w:rFonts w:ascii="Arial"/>
                <w:sz w:val="21"/>
              </w:rPr>
            </w:pPr>
            <w:r/>
          </w:p>
          <w:p>
            <w:pPr>
              <w:ind w:left="221"/>
              <w:spacing w:before="91" w:line="219" w:lineRule="auto"/>
              <w:rPr>
                <w:rFonts w:ascii="SimSun" w:hAnsi="SimSun" w:eastAsia="SimSun" w:cs="SimSun"/>
                <w:sz w:val="28"/>
                <w:szCs w:val="28"/>
              </w:rPr>
            </w:pPr>
            <w:r>
              <w:rPr>
                <w:rFonts w:ascii="SimSun" w:hAnsi="SimSun" w:eastAsia="SimSun" w:cs="SimSun"/>
                <w:sz w:val="28"/>
                <w:szCs w:val="28"/>
                <w:spacing w:val="-3"/>
              </w:rPr>
              <w:t>研究</w:t>
            </w:r>
          </w:p>
          <w:p>
            <w:pPr>
              <w:ind w:left="221"/>
              <w:spacing w:before="49" w:line="220" w:lineRule="auto"/>
              <w:rPr>
                <w:rFonts w:ascii="SimSun" w:hAnsi="SimSun" w:eastAsia="SimSun" w:cs="SimSun"/>
                <w:sz w:val="28"/>
                <w:szCs w:val="28"/>
              </w:rPr>
            </w:pPr>
            <w:r>
              <w:rPr>
                <w:rFonts w:ascii="SimSun" w:hAnsi="SimSun" w:eastAsia="SimSun" w:cs="SimSun"/>
                <w:sz w:val="28"/>
                <w:szCs w:val="28"/>
                <w:spacing w:val="-3"/>
              </w:rPr>
              <w:t>类型</w:t>
            </w:r>
          </w:p>
        </w:tc>
        <w:tc>
          <w:tcPr>
            <w:tcW w:w="1603" w:type="dxa"/>
            <w:vAlign w:val="top"/>
            <w:gridSpan w:val="2"/>
            <w:tcBorders>
              <w:bottom w:val="single" w:color="000000" w:sz="2" w:space="0"/>
              <w:top w:val="single" w:color="000000" w:sz="2" w:space="0"/>
            </w:tcBorders>
          </w:tcPr>
          <w:p>
            <w:pPr>
              <w:ind w:left="256"/>
              <w:spacing w:before="56" w:line="219" w:lineRule="auto"/>
              <w:rPr>
                <w:rFonts w:ascii="SimSun" w:hAnsi="SimSun" w:eastAsia="SimSun" w:cs="SimSun"/>
                <w:sz w:val="28"/>
                <w:szCs w:val="28"/>
              </w:rPr>
            </w:pPr>
            <w:r>
              <w:rPr>
                <w:rFonts w:ascii="SimSun" w:hAnsi="SimSun" w:eastAsia="SimSun" w:cs="SimSun"/>
                <w:sz w:val="28"/>
                <w:szCs w:val="28"/>
                <w:spacing w:val="-2"/>
              </w:rPr>
              <w:t>研究病例</w:t>
            </w:r>
          </w:p>
          <w:p>
            <w:pPr>
              <w:ind w:left="258"/>
              <w:spacing w:before="48" w:line="214" w:lineRule="auto"/>
              <w:rPr>
                <w:rFonts w:ascii="SimSun" w:hAnsi="SimSun" w:eastAsia="SimSun" w:cs="SimSun"/>
                <w:sz w:val="28"/>
                <w:szCs w:val="28"/>
              </w:rPr>
            </w:pPr>
            <w:r>
              <w:rPr>
                <w:rFonts w:ascii="SimSun" w:hAnsi="SimSun" w:eastAsia="SimSun" w:cs="SimSun"/>
                <w:sz w:val="28"/>
                <w:szCs w:val="28"/>
                <w:spacing w:val="-6"/>
              </w:rPr>
              <w:t>数（例）</w:t>
            </w:r>
          </w:p>
        </w:tc>
        <w:tc>
          <w:tcPr>
            <w:tcW w:w="3246" w:type="dxa"/>
            <w:vAlign w:val="top"/>
            <w:tcBorders>
              <w:bottom w:val="single" w:color="000000" w:sz="2" w:space="0"/>
              <w:top w:val="single" w:color="000000" w:sz="2" w:space="0"/>
            </w:tcBorders>
          </w:tcPr>
          <w:p>
            <w:pPr>
              <w:ind w:left="659"/>
              <w:spacing w:before="245" w:line="220" w:lineRule="auto"/>
              <w:rPr>
                <w:rFonts w:ascii="SimSun" w:hAnsi="SimSun" w:eastAsia="SimSun" w:cs="SimSun"/>
                <w:sz w:val="28"/>
                <w:szCs w:val="28"/>
              </w:rPr>
            </w:pPr>
            <w:r>
              <w:rPr>
                <w:rFonts w:ascii="SimSun" w:hAnsi="SimSun" w:eastAsia="SimSun" w:cs="SimSun"/>
                <w:sz w:val="28"/>
                <w:szCs w:val="28"/>
                <w:spacing w:val="-3"/>
              </w:rPr>
              <w:t>平均年龄（岁）</w:t>
            </w:r>
          </w:p>
        </w:tc>
      </w:tr>
      <w:tr>
        <w:trPr>
          <w:trHeight w:val="765" w:hRule="atLeast"/>
        </w:trPr>
        <w:tc>
          <w:tcPr>
            <w:tcW w:w="908" w:type="dxa"/>
            <w:vAlign w:val="top"/>
            <w:vMerge w:val="continue"/>
            <w:tcBorders>
              <w:bottom w:val="single" w:color="000000" w:sz="2" w:space="0"/>
              <w:top w:val="nil"/>
            </w:tcBorders>
          </w:tcPr>
          <w:p>
            <w:pPr>
              <w:rPr>
                <w:rFonts w:ascii="Arial"/>
                <w:sz w:val="21"/>
              </w:rPr>
            </w:pPr>
            <w:r/>
          </w:p>
        </w:tc>
        <w:tc>
          <w:tcPr>
            <w:tcW w:w="853" w:type="dxa"/>
            <w:vAlign w:val="top"/>
            <w:vMerge w:val="continue"/>
            <w:tcBorders>
              <w:bottom w:val="single" w:color="000000" w:sz="2" w:space="0"/>
              <w:top w:val="nil"/>
            </w:tcBorders>
          </w:tcPr>
          <w:p>
            <w:pPr>
              <w:rPr>
                <w:rFonts w:ascii="Arial"/>
                <w:sz w:val="21"/>
              </w:rPr>
            </w:pPr>
            <w:r/>
          </w:p>
        </w:tc>
        <w:tc>
          <w:tcPr>
            <w:tcW w:w="842" w:type="dxa"/>
            <w:vAlign w:val="top"/>
            <w:vMerge w:val="continue"/>
            <w:tcBorders>
              <w:bottom w:val="single" w:color="000000" w:sz="2" w:space="0"/>
              <w:top w:val="nil"/>
            </w:tcBorders>
          </w:tcPr>
          <w:p>
            <w:pPr>
              <w:rPr>
                <w:rFonts w:ascii="Arial"/>
                <w:sz w:val="21"/>
              </w:rPr>
            </w:pPr>
            <w:r/>
          </w:p>
        </w:tc>
        <w:tc>
          <w:tcPr>
            <w:tcW w:w="667" w:type="dxa"/>
            <w:vAlign w:val="top"/>
            <w:vMerge w:val="continue"/>
            <w:textDirection w:val="tbRlV"/>
            <w:tcBorders>
              <w:bottom w:val="single" w:color="000000" w:sz="2" w:space="0"/>
              <w:top w:val="nil"/>
            </w:tcBorders>
          </w:tcPr>
          <w:p>
            <w:pPr>
              <w:rPr>
                <w:rFonts w:ascii="Arial"/>
                <w:sz w:val="21"/>
              </w:rPr>
            </w:pPr>
            <w:r/>
          </w:p>
        </w:tc>
        <w:tc>
          <w:tcPr>
            <w:tcW w:w="956" w:type="dxa"/>
            <w:vAlign w:val="top"/>
            <w:vMerge w:val="continue"/>
            <w:tcBorders>
              <w:bottom w:val="single" w:color="000000" w:sz="2" w:space="0"/>
              <w:top w:val="nil"/>
            </w:tcBorders>
          </w:tcPr>
          <w:p>
            <w:pPr>
              <w:rPr>
                <w:rFonts w:ascii="Arial"/>
                <w:sz w:val="21"/>
              </w:rPr>
            </w:pPr>
            <w:r/>
          </w:p>
        </w:tc>
        <w:tc>
          <w:tcPr>
            <w:tcW w:w="809" w:type="dxa"/>
            <w:vAlign w:val="top"/>
            <w:tcBorders>
              <w:bottom w:val="single" w:color="000000" w:sz="2" w:space="0"/>
              <w:top w:val="single" w:color="000000" w:sz="2" w:space="0"/>
            </w:tcBorders>
          </w:tcPr>
          <w:p>
            <w:pPr>
              <w:ind w:left="278" w:right="121" w:hanging="135"/>
              <w:spacing w:before="51" w:line="232" w:lineRule="auto"/>
              <w:rPr>
                <w:rFonts w:ascii="SimSun" w:hAnsi="SimSun" w:eastAsia="SimSun" w:cs="SimSun"/>
                <w:sz w:val="28"/>
                <w:szCs w:val="28"/>
              </w:rPr>
            </w:pPr>
            <w:r>
              <w:rPr>
                <w:rFonts w:ascii="SimSun" w:hAnsi="SimSun" w:eastAsia="SimSun" w:cs="SimSun"/>
                <w:sz w:val="28"/>
                <w:szCs w:val="28"/>
                <w:spacing w:val="-9"/>
              </w:rPr>
              <w:t>实验</w:t>
            </w:r>
            <w:r>
              <w:rPr>
                <w:rFonts w:ascii="SimSun" w:hAnsi="SimSun" w:eastAsia="SimSun" w:cs="SimSun"/>
                <w:sz w:val="28"/>
                <w:szCs w:val="28"/>
              </w:rPr>
              <w:t xml:space="preserve"> </w:t>
            </w:r>
            <w:r>
              <w:rPr>
                <w:rFonts w:ascii="SimSun" w:hAnsi="SimSun" w:eastAsia="SimSun" w:cs="SimSun"/>
                <w:sz w:val="28"/>
                <w:szCs w:val="28"/>
              </w:rPr>
              <w:t>组</w:t>
            </w:r>
          </w:p>
        </w:tc>
        <w:tc>
          <w:tcPr>
            <w:tcW w:w="794" w:type="dxa"/>
            <w:vAlign w:val="top"/>
            <w:tcBorders>
              <w:bottom w:val="single" w:color="000000" w:sz="2" w:space="0"/>
              <w:top w:val="single" w:color="000000" w:sz="2" w:space="0"/>
            </w:tcBorders>
          </w:tcPr>
          <w:p>
            <w:pPr>
              <w:ind w:left="278" w:right="106" w:hanging="143"/>
              <w:spacing w:before="51" w:line="232" w:lineRule="auto"/>
              <w:rPr>
                <w:rFonts w:ascii="SimSun" w:hAnsi="SimSun" w:eastAsia="SimSun" w:cs="SimSun"/>
                <w:sz w:val="28"/>
                <w:szCs w:val="28"/>
              </w:rPr>
            </w:pPr>
            <w:r>
              <w:rPr>
                <w:rFonts w:ascii="SimSun" w:hAnsi="SimSun" w:eastAsia="SimSun" w:cs="SimSun"/>
                <w:sz w:val="28"/>
                <w:szCs w:val="28"/>
                <w:spacing w:val="-5"/>
              </w:rPr>
              <w:t>对照</w:t>
            </w:r>
            <w:r>
              <w:rPr>
                <w:rFonts w:ascii="SimSun" w:hAnsi="SimSun" w:eastAsia="SimSun" w:cs="SimSun"/>
                <w:sz w:val="28"/>
                <w:szCs w:val="28"/>
              </w:rPr>
              <w:t xml:space="preserve"> </w:t>
            </w:r>
            <w:r>
              <w:rPr>
                <w:rFonts w:ascii="SimSun" w:hAnsi="SimSun" w:eastAsia="SimSun" w:cs="SimSun"/>
                <w:sz w:val="28"/>
                <w:szCs w:val="28"/>
              </w:rPr>
              <w:t>组</w:t>
            </w:r>
          </w:p>
        </w:tc>
        <w:tc>
          <w:tcPr>
            <w:tcW w:w="3246" w:type="dxa"/>
            <w:vAlign w:val="top"/>
            <w:tcBorders>
              <w:bottom w:val="single" w:color="000000" w:sz="2" w:space="0"/>
              <w:top w:val="single" w:color="000000" w:sz="2" w:space="0"/>
            </w:tcBorders>
          </w:tcPr>
          <w:p>
            <w:pPr>
              <w:ind w:left="417"/>
              <w:spacing w:before="241" w:line="221" w:lineRule="auto"/>
              <w:rPr>
                <w:rFonts w:ascii="SimSun" w:hAnsi="SimSun" w:eastAsia="SimSun" w:cs="SimSun"/>
                <w:sz w:val="28"/>
                <w:szCs w:val="28"/>
              </w:rPr>
            </w:pPr>
            <w:r>
              <w:rPr>
                <w:rFonts w:ascii="SimSun" w:hAnsi="SimSun" w:eastAsia="SimSun" w:cs="SimSun"/>
                <w:sz w:val="28"/>
                <w:szCs w:val="28"/>
                <w:spacing w:val="-4"/>
              </w:rPr>
              <w:t>实验组</w:t>
            </w:r>
            <w:r>
              <w:rPr>
                <w:rFonts w:ascii="SimSun" w:hAnsi="SimSun" w:eastAsia="SimSun" w:cs="SimSun"/>
                <w:sz w:val="28"/>
                <w:szCs w:val="28"/>
                <w:spacing w:val="17"/>
              </w:rPr>
              <w:t xml:space="preserve">     </w:t>
            </w:r>
            <w:r>
              <w:rPr>
                <w:rFonts w:ascii="SimSun" w:hAnsi="SimSun" w:eastAsia="SimSun" w:cs="SimSun"/>
                <w:sz w:val="28"/>
                <w:szCs w:val="28"/>
                <w:spacing w:val="-4"/>
              </w:rPr>
              <w:t>对照组</w:t>
            </w:r>
          </w:p>
        </w:tc>
      </w:tr>
      <w:tr>
        <w:trPr>
          <w:trHeight w:val="763" w:hRule="atLeast"/>
        </w:trPr>
        <w:tc>
          <w:tcPr>
            <w:tcW w:w="908" w:type="dxa"/>
            <w:vAlign w:val="top"/>
            <w:tcBorders>
              <w:top w:val="single" w:color="000000" w:sz="2" w:space="0"/>
            </w:tcBorders>
          </w:tcPr>
          <w:p>
            <w:pPr>
              <w:pStyle w:val="TableText"/>
              <w:ind w:left="243" w:right="151" w:hanging="33"/>
              <w:spacing w:before="52" w:line="229" w:lineRule="auto"/>
              <w:rPr>
                <w:sz w:val="18"/>
                <w:szCs w:val="18"/>
              </w:rPr>
            </w:pPr>
            <w:r>
              <w:rPr>
                <w:rFonts w:ascii="SimSun" w:hAnsi="SimSun" w:eastAsia="SimSun" w:cs="SimSun"/>
                <w:spacing w:val="-8"/>
              </w:rPr>
              <w:t>蔺建</w:t>
            </w:r>
            <w:r>
              <w:rPr>
                <w:rFonts w:ascii="SimSun" w:hAnsi="SimSun" w:eastAsia="SimSun" w:cs="SimSun"/>
              </w:rPr>
              <w:t xml:space="preserve"> </w:t>
            </w:r>
            <w:r>
              <w:rPr>
                <w:rFonts w:ascii="SimSun" w:hAnsi="SimSun" w:eastAsia="SimSun" w:cs="SimSun"/>
                <w:spacing w:val="-4"/>
                <w:position w:val="-6"/>
              </w:rPr>
              <w:t>宇</w:t>
            </w:r>
            <w:r>
              <w:rPr>
                <w:sz w:val="18"/>
                <w:szCs w:val="18"/>
                <w:spacing w:val="-4"/>
                <w:position w:val="6"/>
              </w:rPr>
              <w:t>[9]</w:t>
            </w:r>
          </w:p>
        </w:tc>
        <w:tc>
          <w:tcPr>
            <w:tcW w:w="853" w:type="dxa"/>
            <w:vAlign w:val="top"/>
            <w:tcBorders>
              <w:top w:val="single" w:color="000000" w:sz="2" w:space="0"/>
            </w:tcBorders>
          </w:tcPr>
          <w:p>
            <w:pPr>
              <w:pStyle w:val="TableText"/>
              <w:ind w:left="165"/>
              <w:spacing w:before="286" w:line="233" w:lineRule="auto"/>
              <w:rPr/>
            </w:pPr>
            <w:r>
              <w:rPr>
                <w:spacing w:val="-2"/>
              </w:rPr>
              <w:t>2011</w:t>
            </w:r>
          </w:p>
        </w:tc>
        <w:tc>
          <w:tcPr>
            <w:tcW w:w="842" w:type="dxa"/>
            <w:vAlign w:val="top"/>
            <w:tcBorders>
              <w:top w:val="single" w:color="000000" w:sz="2" w:space="0"/>
            </w:tcBorders>
          </w:tcPr>
          <w:p>
            <w:pPr>
              <w:ind w:left="148"/>
              <w:spacing w:before="244"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Borders>
              <w:top w:val="single" w:color="000000" w:sz="2" w:space="0"/>
            </w:tcBorders>
          </w:tcPr>
          <w:p>
            <w:pPr>
              <w:pStyle w:val="TableText"/>
              <w:ind w:left="259"/>
              <w:spacing w:before="286" w:line="233" w:lineRule="auto"/>
              <w:rPr/>
            </w:pPr>
            <w:r>
              <w:rPr/>
              <w:t>7</w:t>
            </w:r>
          </w:p>
        </w:tc>
        <w:tc>
          <w:tcPr>
            <w:tcW w:w="956" w:type="dxa"/>
            <w:vAlign w:val="top"/>
            <w:tcBorders>
              <w:top w:val="single" w:color="000000" w:sz="2" w:space="0"/>
            </w:tcBorders>
          </w:tcPr>
          <w:p>
            <w:pPr>
              <w:pStyle w:val="TableText"/>
              <w:ind w:left="227"/>
              <w:spacing w:before="290" w:line="187" w:lineRule="auto"/>
              <w:rPr/>
            </w:pPr>
            <w:r>
              <w:rPr>
                <w:spacing w:val="-3"/>
              </w:rPr>
              <w:t>CCT</w:t>
            </w:r>
          </w:p>
        </w:tc>
        <w:tc>
          <w:tcPr>
            <w:tcW w:w="809" w:type="dxa"/>
            <w:vAlign w:val="top"/>
            <w:tcBorders>
              <w:top w:val="single" w:color="000000" w:sz="2" w:space="0"/>
            </w:tcBorders>
          </w:tcPr>
          <w:p>
            <w:pPr>
              <w:pStyle w:val="TableText"/>
              <w:ind w:left="278"/>
              <w:spacing w:before="286" w:line="233" w:lineRule="auto"/>
              <w:rPr/>
            </w:pPr>
            <w:r>
              <w:rPr>
                <w:spacing w:val="-3"/>
              </w:rPr>
              <w:t>52</w:t>
            </w:r>
          </w:p>
        </w:tc>
        <w:tc>
          <w:tcPr>
            <w:tcW w:w="794" w:type="dxa"/>
            <w:vAlign w:val="top"/>
            <w:tcBorders>
              <w:top w:val="single" w:color="000000" w:sz="2" w:space="0"/>
            </w:tcBorders>
          </w:tcPr>
          <w:p>
            <w:pPr>
              <w:pStyle w:val="TableText"/>
              <w:ind w:left="269"/>
              <w:spacing w:before="286" w:line="233" w:lineRule="auto"/>
              <w:rPr/>
            </w:pPr>
            <w:r>
              <w:rPr>
                <w:spacing w:val="-1"/>
              </w:rPr>
              <w:t>47</w:t>
            </w:r>
          </w:p>
        </w:tc>
        <w:tc>
          <w:tcPr>
            <w:tcW w:w="3246" w:type="dxa"/>
            <w:vAlign w:val="top"/>
            <w:tcBorders>
              <w:top w:val="single" w:color="000000" w:sz="2" w:space="0"/>
            </w:tcBorders>
          </w:tcPr>
          <w:p>
            <w:pPr>
              <w:pStyle w:val="TableText"/>
              <w:ind w:left="133"/>
              <w:spacing w:before="244" w:line="379" w:lineRule="exact"/>
              <w:rPr/>
            </w:pPr>
            <w:r>
              <w:rPr>
                <w:spacing w:val="-1"/>
                <w:position w:val="1"/>
              </w:rPr>
              <w:t>68.52</w:t>
            </w:r>
            <w:r>
              <w:rPr>
                <w:rFonts w:ascii="SimSun" w:hAnsi="SimSun" w:eastAsia="SimSun" w:cs="SimSun"/>
                <w:spacing w:val="-1"/>
                <w:position w:val="1"/>
              </w:rPr>
              <w:t>±</w:t>
            </w:r>
            <w:r>
              <w:rPr>
                <w:spacing w:val="-1"/>
                <w:position w:val="1"/>
              </w:rPr>
              <w:t>9.14   69.11</w:t>
            </w:r>
            <w:r>
              <w:rPr>
                <w:rFonts w:ascii="SimSun" w:hAnsi="SimSun" w:eastAsia="SimSun" w:cs="SimSun"/>
                <w:spacing w:val="-1"/>
                <w:position w:val="1"/>
              </w:rPr>
              <w:t>±</w:t>
            </w:r>
            <w:r>
              <w:rPr>
                <w:spacing w:val="-1"/>
                <w:position w:val="1"/>
              </w:rPr>
              <w:t>8.36</w:t>
            </w:r>
          </w:p>
        </w:tc>
      </w:tr>
      <w:tr>
        <w:trPr>
          <w:trHeight w:val="761" w:hRule="atLeast"/>
        </w:trPr>
        <w:tc>
          <w:tcPr>
            <w:tcW w:w="908" w:type="dxa"/>
            <w:vAlign w:val="top"/>
          </w:tcPr>
          <w:p>
            <w:pPr>
              <w:pStyle w:val="TableText"/>
              <w:ind w:left="194" w:right="145" w:firstLine="15"/>
              <w:spacing w:before="53" w:line="228" w:lineRule="auto"/>
              <w:rPr>
                <w:sz w:val="18"/>
                <w:szCs w:val="18"/>
              </w:rPr>
            </w:pPr>
            <w:r>
              <w:rPr>
                <w:rFonts w:ascii="SimSun" w:hAnsi="SimSun" w:eastAsia="SimSun" w:cs="SimSun"/>
                <w:spacing w:val="-7"/>
              </w:rPr>
              <w:t>丁燕</w:t>
            </w:r>
            <w:r>
              <w:rPr>
                <w:rFonts w:ascii="SimSun" w:hAnsi="SimSun" w:eastAsia="SimSun" w:cs="SimSun"/>
              </w:rPr>
              <w:t xml:space="preserve"> </w:t>
            </w:r>
            <w:r>
              <w:rPr>
                <w:rFonts w:ascii="SimSun" w:hAnsi="SimSun" w:eastAsia="SimSun" w:cs="SimSun"/>
                <w:spacing w:val="-3"/>
                <w:position w:val="-7"/>
              </w:rPr>
              <w:t>敏</w:t>
            </w:r>
            <w:r>
              <w:rPr>
                <w:sz w:val="18"/>
                <w:szCs w:val="18"/>
                <w:spacing w:val="-3"/>
                <w:position w:val="5"/>
              </w:rPr>
              <w:t>[10]</w:t>
            </w:r>
          </w:p>
        </w:tc>
        <w:tc>
          <w:tcPr>
            <w:tcW w:w="853" w:type="dxa"/>
            <w:vAlign w:val="top"/>
          </w:tcPr>
          <w:p>
            <w:pPr>
              <w:pStyle w:val="TableText"/>
              <w:ind w:left="161"/>
              <w:spacing w:before="284" w:line="233" w:lineRule="auto"/>
              <w:rPr/>
            </w:pPr>
            <w:r>
              <w:rPr>
                <w:spacing w:val="-2"/>
              </w:rPr>
              <w:t>2014</w:t>
            </w:r>
          </w:p>
        </w:tc>
        <w:tc>
          <w:tcPr>
            <w:tcW w:w="842" w:type="dxa"/>
            <w:vAlign w:val="top"/>
          </w:tcPr>
          <w:p>
            <w:pPr>
              <w:ind w:left="148"/>
              <w:spacing w:before="242"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Pr>
          <w:p>
            <w:pPr>
              <w:pStyle w:val="TableText"/>
              <w:ind w:left="259"/>
              <w:spacing w:before="284" w:line="233" w:lineRule="auto"/>
              <w:rPr/>
            </w:pPr>
            <w:r>
              <w:rPr/>
              <w:t>7</w:t>
            </w:r>
          </w:p>
        </w:tc>
        <w:tc>
          <w:tcPr>
            <w:tcW w:w="956" w:type="dxa"/>
            <w:vAlign w:val="top"/>
          </w:tcPr>
          <w:p>
            <w:pPr>
              <w:pStyle w:val="TableText"/>
              <w:ind w:left="227"/>
              <w:spacing w:before="288" w:line="187" w:lineRule="auto"/>
              <w:rPr/>
            </w:pPr>
            <w:r>
              <w:rPr>
                <w:spacing w:val="-3"/>
              </w:rPr>
              <w:t>CCT</w:t>
            </w:r>
          </w:p>
        </w:tc>
        <w:tc>
          <w:tcPr>
            <w:tcW w:w="809" w:type="dxa"/>
            <w:vAlign w:val="top"/>
          </w:tcPr>
          <w:p>
            <w:pPr>
              <w:pStyle w:val="TableText"/>
              <w:ind w:left="270"/>
              <w:spacing w:before="284" w:line="233" w:lineRule="auto"/>
              <w:rPr/>
            </w:pPr>
            <w:r>
              <w:rPr>
                <w:spacing w:val="-1"/>
              </w:rPr>
              <w:t>25</w:t>
            </w:r>
          </w:p>
        </w:tc>
        <w:tc>
          <w:tcPr>
            <w:tcW w:w="794" w:type="dxa"/>
            <w:vAlign w:val="top"/>
          </w:tcPr>
          <w:p>
            <w:pPr>
              <w:pStyle w:val="TableText"/>
              <w:ind w:left="271"/>
              <w:spacing w:before="284" w:line="233" w:lineRule="auto"/>
              <w:rPr/>
            </w:pPr>
            <w:r>
              <w:rPr>
                <w:spacing w:val="-1"/>
              </w:rPr>
              <w:t>29</w:t>
            </w:r>
          </w:p>
        </w:tc>
        <w:tc>
          <w:tcPr>
            <w:tcW w:w="3246" w:type="dxa"/>
            <w:vAlign w:val="top"/>
          </w:tcPr>
          <w:p>
            <w:pPr>
              <w:pStyle w:val="TableText"/>
              <w:ind w:left="133"/>
              <w:spacing w:before="242" w:line="379" w:lineRule="exact"/>
              <w:rPr/>
            </w:pPr>
            <w:r>
              <w:rPr>
                <w:spacing w:val="-1"/>
                <w:position w:val="1"/>
              </w:rPr>
              <w:t>67.34</w:t>
            </w:r>
            <w:r>
              <w:rPr>
                <w:rFonts w:ascii="SimSun" w:hAnsi="SimSun" w:eastAsia="SimSun" w:cs="SimSun"/>
                <w:spacing w:val="-1"/>
                <w:position w:val="1"/>
              </w:rPr>
              <w:t>±</w:t>
            </w:r>
            <w:r>
              <w:rPr>
                <w:spacing w:val="-1"/>
                <w:position w:val="1"/>
              </w:rPr>
              <w:t>8.36   65.12</w:t>
            </w:r>
            <w:r>
              <w:rPr>
                <w:rFonts w:ascii="SimSun" w:hAnsi="SimSun" w:eastAsia="SimSun" w:cs="SimSun"/>
                <w:spacing w:val="-1"/>
                <w:position w:val="1"/>
              </w:rPr>
              <w:t>±</w:t>
            </w:r>
            <w:r>
              <w:rPr>
                <w:spacing w:val="-1"/>
                <w:position w:val="1"/>
              </w:rPr>
              <w:t>7.26</w:t>
            </w:r>
          </w:p>
        </w:tc>
      </w:tr>
      <w:tr>
        <w:trPr>
          <w:trHeight w:val="761" w:hRule="atLeast"/>
        </w:trPr>
        <w:tc>
          <w:tcPr>
            <w:tcW w:w="908" w:type="dxa"/>
            <w:vAlign w:val="top"/>
          </w:tcPr>
          <w:p>
            <w:pPr>
              <w:pStyle w:val="TableText"/>
              <w:ind w:left="200" w:right="147" w:firstLine="2"/>
              <w:spacing w:before="53" w:line="228" w:lineRule="auto"/>
              <w:rPr>
                <w:sz w:val="18"/>
                <w:szCs w:val="18"/>
              </w:rPr>
            </w:pPr>
            <w:r>
              <w:rPr>
                <w:rFonts w:ascii="SimSun" w:hAnsi="SimSun" w:eastAsia="SimSun" w:cs="SimSun"/>
                <w:spacing w:val="-4"/>
              </w:rPr>
              <w:t>魏金</w:t>
            </w:r>
            <w:r>
              <w:rPr>
                <w:rFonts w:ascii="SimSun" w:hAnsi="SimSun" w:eastAsia="SimSun" w:cs="SimSun"/>
              </w:rPr>
              <w:t xml:space="preserve"> </w:t>
            </w:r>
            <w:r>
              <w:rPr>
                <w:rFonts w:ascii="SimSun" w:hAnsi="SimSun" w:eastAsia="SimSun" w:cs="SimSun"/>
                <w:spacing w:val="-4"/>
                <w:position w:val="-7"/>
              </w:rPr>
              <w:t>龙</w:t>
            </w:r>
            <w:r>
              <w:rPr>
                <w:sz w:val="18"/>
                <w:szCs w:val="18"/>
                <w:spacing w:val="-4"/>
                <w:position w:val="5"/>
              </w:rPr>
              <w:t>[11]</w:t>
            </w:r>
          </w:p>
        </w:tc>
        <w:tc>
          <w:tcPr>
            <w:tcW w:w="853" w:type="dxa"/>
            <w:vAlign w:val="top"/>
          </w:tcPr>
          <w:p>
            <w:pPr>
              <w:pStyle w:val="TableText"/>
              <w:ind w:left="161"/>
              <w:spacing w:before="286" w:line="233" w:lineRule="auto"/>
              <w:rPr/>
            </w:pPr>
            <w:r>
              <w:rPr>
                <w:spacing w:val="-2"/>
              </w:rPr>
              <w:t>2017</w:t>
            </w:r>
          </w:p>
        </w:tc>
        <w:tc>
          <w:tcPr>
            <w:tcW w:w="842" w:type="dxa"/>
            <w:vAlign w:val="top"/>
          </w:tcPr>
          <w:p>
            <w:pPr>
              <w:ind w:left="148"/>
              <w:spacing w:before="244"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Pr>
          <w:p>
            <w:pPr>
              <w:pStyle w:val="TableText"/>
              <w:ind w:left="259"/>
              <w:spacing w:before="286" w:line="233" w:lineRule="auto"/>
              <w:rPr/>
            </w:pPr>
            <w:r>
              <w:rPr/>
              <w:t>7</w:t>
            </w:r>
          </w:p>
        </w:tc>
        <w:tc>
          <w:tcPr>
            <w:tcW w:w="956" w:type="dxa"/>
            <w:vAlign w:val="top"/>
          </w:tcPr>
          <w:p>
            <w:pPr>
              <w:pStyle w:val="TableText"/>
              <w:ind w:left="227"/>
              <w:spacing w:before="290" w:line="187" w:lineRule="auto"/>
              <w:rPr/>
            </w:pPr>
            <w:r>
              <w:rPr>
                <w:spacing w:val="-3"/>
              </w:rPr>
              <w:t>CCT</w:t>
            </w:r>
          </w:p>
        </w:tc>
        <w:tc>
          <w:tcPr>
            <w:tcW w:w="809" w:type="dxa"/>
            <w:vAlign w:val="top"/>
          </w:tcPr>
          <w:p>
            <w:pPr>
              <w:pStyle w:val="TableText"/>
              <w:ind w:left="270"/>
              <w:spacing w:before="286" w:line="233" w:lineRule="auto"/>
              <w:rPr/>
            </w:pPr>
            <w:r>
              <w:rPr>
                <w:spacing w:val="-1"/>
              </w:rPr>
              <w:t>28</w:t>
            </w:r>
          </w:p>
        </w:tc>
        <w:tc>
          <w:tcPr>
            <w:tcW w:w="794" w:type="dxa"/>
            <w:vAlign w:val="top"/>
          </w:tcPr>
          <w:p>
            <w:pPr>
              <w:pStyle w:val="TableText"/>
              <w:ind w:left="271"/>
              <w:spacing w:before="286" w:line="233" w:lineRule="auto"/>
              <w:rPr/>
            </w:pPr>
            <w:r>
              <w:rPr>
                <w:spacing w:val="-1"/>
              </w:rPr>
              <w:t>26</w:t>
            </w:r>
          </w:p>
        </w:tc>
        <w:tc>
          <w:tcPr>
            <w:tcW w:w="3246" w:type="dxa"/>
            <w:vAlign w:val="top"/>
          </w:tcPr>
          <w:p>
            <w:pPr>
              <w:pStyle w:val="TableText"/>
              <w:ind w:left="1394"/>
              <w:spacing w:before="286" w:line="233" w:lineRule="auto"/>
              <w:rPr/>
            </w:pPr>
            <w:r>
              <w:rPr>
                <w:spacing w:val="-2"/>
              </w:rPr>
              <w:t>76.5</w:t>
            </w:r>
          </w:p>
        </w:tc>
      </w:tr>
      <w:tr>
        <w:trPr>
          <w:trHeight w:val="756" w:hRule="atLeast"/>
        </w:trPr>
        <w:tc>
          <w:tcPr>
            <w:tcW w:w="908" w:type="dxa"/>
            <w:vAlign w:val="top"/>
          </w:tcPr>
          <w:p>
            <w:pPr>
              <w:pStyle w:val="TableText"/>
              <w:ind w:left="196" w:right="145" w:firstLine="26"/>
              <w:spacing w:before="55" w:line="226" w:lineRule="auto"/>
              <w:rPr>
                <w:sz w:val="18"/>
                <w:szCs w:val="18"/>
              </w:rPr>
            </w:pPr>
            <w:r>
              <w:rPr>
                <w:rFonts w:ascii="SimSun" w:hAnsi="SimSun" w:eastAsia="SimSun" w:cs="SimSun"/>
                <w:spacing w:val="-14"/>
              </w:rPr>
              <w:t>叶广</w:t>
            </w:r>
            <w:r>
              <w:rPr>
                <w:rFonts w:ascii="SimSun" w:hAnsi="SimSun" w:eastAsia="SimSun" w:cs="SimSun"/>
              </w:rPr>
              <w:t xml:space="preserve"> </w:t>
            </w:r>
            <w:r>
              <w:rPr>
                <w:rFonts w:ascii="SimSun" w:hAnsi="SimSun" w:eastAsia="SimSun" w:cs="SimSun"/>
                <w:spacing w:val="-3"/>
                <w:position w:val="-7"/>
              </w:rPr>
              <w:t>望</w:t>
            </w:r>
            <w:r>
              <w:rPr>
                <w:sz w:val="18"/>
                <w:szCs w:val="18"/>
                <w:spacing w:val="-3"/>
                <w:position w:val="5"/>
              </w:rPr>
              <w:t>[12]</w:t>
            </w:r>
          </w:p>
        </w:tc>
        <w:tc>
          <w:tcPr>
            <w:tcW w:w="853" w:type="dxa"/>
            <w:vAlign w:val="top"/>
          </w:tcPr>
          <w:p>
            <w:pPr>
              <w:pStyle w:val="TableText"/>
              <w:ind w:left="161"/>
              <w:spacing w:before="286" w:line="233" w:lineRule="auto"/>
              <w:rPr/>
            </w:pPr>
            <w:r>
              <w:rPr>
                <w:spacing w:val="-2"/>
              </w:rPr>
              <w:t>2019</w:t>
            </w:r>
          </w:p>
        </w:tc>
        <w:tc>
          <w:tcPr>
            <w:tcW w:w="842" w:type="dxa"/>
            <w:vAlign w:val="top"/>
          </w:tcPr>
          <w:p>
            <w:pPr>
              <w:ind w:left="148"/>
              <w:spacing w:before="244"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Pr>
          <w:p>
            <w:pPr>
              <w:pStyle w:val="TableText"/>
              <w:ind w:left="259"/>
              <w:spacing w:before="286" w:line="233" w:lineRule="auto"/>
              <w:rPr/>
            </w:pPr>
            <w:r>
              <w:rPr/>
              <w:t>7</w:t>
            </w:r>
          </w:p>
        </w:tc>
        <w:tc>
          <w:tcPr>
            <w:tcW w:w="956" w:type="dxa"/>
            <w:vAlign w:val="top"/>
          </w:tcPr>
          <w:p>
            <w:pPr>
              <w:pStyle w:val="TableText"/>
              <w:ind w:left="222"/>
              <w:spacing w:before="290" w:line="187" w:lineRule="auto"/>
              <w:rPr/>
            </w:pPr>
            <w:r>
              <w:rPr>
                <w:spacing w:val="-1"/>
              </w:rPr>
              <w:t>RCT</w:t>
            </w:r>
          </w:p>
        </w:tc>
        <w:tc>
          <w:tcPr>
            <w:tcW w:w="809" w:type="dxa"/>
            <w:vAlign w:val="top"/>
          </w:tcPr>
          <w:p>
            <w:pPr>
              <w:pStyle w:val="TableText"/>
              <w:ind w:left="276"/>
              <w:spacing w:before="286" w:line="233" w:lineRule="auto"/>
              <w:rPr/>
            </w:pPr>
            <w:r>
              <w:rPr>
                <w:spacing w:val="-3"/>
              </w:rPr>
              <w:t>35</w:t>
            </w:r>
          </w:p>
        </w:tc>
        <w:tc>
          <w:tcPr>
            <w:tcW w:w="794" w:type="dxa"/>
            <w:vAlign w:val="top"/>
          </w:tcPr>
          <w:p>
            <w:pPr>
              <w:pStyle w:val="TableText"/>
              <w:ind w:left="276"/>
              <w:spacing w:before="286" w:line="233" w:lineRule="auto"/>
              <w:rPr/>
            </w:pPr>
            <w:r>
              <w:rPr>
                <w:spacing w:val="-3"/>
              </w:rPr>
              <w:t>35</w:t>
            </w:r>
          </w:p>
        </w:tc>
        <w:tc>
          <w:tcPr>
            <w:tcW w:w="3246" w:type="dxa"/>
            <w:vAlign w:val="top"/>
          </w:tcPr>
          <w:p>
            <w:pPr>
              <w:pStyle w:val="TableText"/>
              <w:ind w:left="131"/>
              <w:spacing w:before="244" w:line="379" w:lineRule="exact"/>
              <w:rPr/>
            </w:pPr>
            <w:r>
              <w:rPr>
                <w:spacing w:val="-1"/>
                <w:position w:val="1"/>
              </w:rPr>
              <w:t>72.14</w:t>
            </w:r>
            <w:r>
              <w:rPr>
                <w:rFonts w:ascii="SimSun" w:hAnsi="SimSun" w:eastAsia="SimSun" w:cs="SimSun"/>
                <w:spacing w:val="-1"/>
                <w:position w:val="1"/>
              </w:rPr>
              <w:t>±</w:t>
            </w:r>
            <w:r>
              <w:rPr>
                <w:spacing w:val="-1"/>
                <w:position w:val="1"/>
              </w:rPr>
              <w:t>5.61   72.64</w:t>
            </w:r>
            <w:r>
              <w:rPr>
                <w:rFonts w:ascii="SimSun" w:hAnsi="SimSun" w:eastAsia="SimSun" w:cs="SimSun"/>
                <w:spacing w:val="-1"/>
                <w:position w:val="1"/>
              </w:rPr>
              <w:t>±</w:t>
            </w:r>
            <w:r>
              <w:rPr>
                <w:spacing w:val="-1"/>
                <w:position w:val="1"/>
              </w:rPr>
              <w:t>3.22</w:t>
            </w:r>
          </w:p>
        </w:tc>
      </w:tr>
      <w:tr>
        <w:trPr>
          <w:trHeight w:val="768" w:hRule="atLeast"/>
        </w:trPr>
        <w:tc>
          <w:tcPr>
            <w:tcW w:w="908" w:type="dxa"/>
            <w:vAlign w:val="top"/>
          </w:tcPr>
          <w:p>
            <w:pPr>
              <w:pStyle w:val="TableText"/>
              <w:ind w:left="202" w:right="145" w:firstLine="11"/>
              <w:spacing w:before="60" w:line="228" w:lineRule="auto"/>
              <w:rPr>
                <w:sz w:val="18"/>
                <w:szCs w:val="18"/>
              </w:rPr>
            </w:pPr>
            <w:r>
              <w:rPr>
                <w:rFonts w:ascii="SimSun" w:hAnsi="SimSun" w:eastAsia="SimSun" w:cs="SimSun"/>
                <w:spacing w:val="-10"/>
              </w:rPr>
              <w:t>蔡灵</w:t>
            </w:r>
            <w:r>
              <w:rPr>
                <w:rFonts w:ascii="SimSun" w:hAnsi="SimSun" w:eastAsia="SimSun" w:cs="SimSun"/>
              </w:rPr>
              <w:t xml:space="preserve"> </w:t>
            </w:r>
            <w:r>
              <w:rPr>
                <w:rFonts w:ascii="SimSun" w:hAnsi="SimSun" w:eastAsia="SimSun" w:cs="SimSun"/>
                <w:spacing w:val="-4"/>
                <w:position w:val="-7"/>
              </w:rPr>
              <w:t>乐</w:t>
            </w:r>
            <w:r>
              <w:rPr>
                <w:sz w:val="18"/>
                <w:szCs w:val="18"/>
                <w:spacing w:val="-4"/>
                <w:position w:val="5"/>
              </w:rPr>
              <w:t>[13]</w:t>
            </w:r>
          </w:p>
        </w:tc>
        <w:tc>
          <w:tcPr>
            <w:tcW w:w="853" w:type="dxa"/>
            <w:vAlign w:val="top"/>
          </w:tcPr>
          <w:p>
            <w:pPr>
              <w:pStyle w:val="TableText"/>
              <w:ind w:left="161"/>
              <w:spacing w:before="294" w:line="233" w:lineRule="auto"/>
              <w:rPr/>
            </w:pPr>
            <w:r>
              <w:rPr>
                <w:spacing w:val="-2"/>
              </w:rPr>
              <w:t>2021</w:t>
            </w:r>
          </w:p>
        </w:tc>
        <w:tc>
          <w:tcPr>
            <w:tcW w:w="842" w:type="dxa"/>
            <w:vAlign w:val="top"/>
          </w:tcPr>
          <w:p>
            <w:pPr>
              <w:ind w:left="148"/>
              <w:spacing w:before="252"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Pr>
          <w:p>
            <w:pPr>
              <w:pStyle w:val="TableText"/>
              <w:ind w:left="265"/>
              <w:spacing w:before="294" w:line="233" w:lineRule="auto"/>
              <w:rPr/>
            </w:pPr>
            <w:r>
              <w:rPr/>
              <w:t>8</w:t>
            </w:r>
          </w:p>
        </w:tc>
        <w:tc>
          <w:tcPr>
            <w:tcW w:w="956" w:type="dxa"/>
            <w:vAlign w:val="top"/>
          </w:tcPr>
          <w:p>
            <w:pPr>
              <w:pStyle w:val="TableText"/>
              <w:ind w:left="227"/>
              <w:spacing w:before="298" w:line="187" w:lineRule="auto"/>
              <w:rPr/>
            </w:pPr>
            <w:r>
              <w:rPr>
                <w:spacing w:val="-3"/>
              </w:rPr>
              <w:t>CCT</w:t>
            </w:r>
          </w:p>
        </w:tc>
        <w:tc>
          <w:tcPr>
            <w:tcW w:w="809" w:type="dxa"/>
            <w:vAlign w:val="top"/>
          </w:tcPr>
          <w:p>
            <w:pPr>
              <w:pStyle w:val="TableText"/>
              <w:ind w:left="269"/>
              <w:spacing w:before="294" w:line="235" w:lineRule="auto"/>
              <w:rPr/>
            </w:pPr>
            <w:r>
              <w:rPr>
                <w:spacing w:val="-1"/>
              </w:rPr>
              <w:t>42</w:t>
            </w:r>
          </w:p>
        </w:tc>
        <w:tc>
          <w:tcPr>
            <w:tcW w:w="794" w:type="dxa"/>
            <w:vAlign w:val="top"/>
          </w:tcPr>
          <w:p>
            <w:pPr>
              <w:pStyle w:val="TableText"/>
              <w:ind w:left="269"/>
              <w:spacing w:before="294" w:line="235" w:lineRule="auto"/>
              <w:rPr/>
            </w:pPr>
            <w:r>
              <w:rPr>
                <w:spacing w:val="-1"/>
              </w:rPr>
              <w:t>42</w:t>
            </w:r>
          </w:p>
        </w:tc>
        <w:tc>
          <w:tcPr>
            <w:tcW w:w="3246" w:type="dxa"/>
            <w:vAlign w:val="top"/>
          </w:tcPr>
          <w:p>
            <w:pPr>
              <w:pStyle w:val="TableText"/>
              <w:ind w:left="131"/>
              <w:spacing w:before="252" w:line="379" w:lineRule="exact"/>
              <w:rPr/>
            </w:pPr>
            <w:r>
              <w:rPr>
                <w:spacing w:val="-1"/>
                <w:position w:val="1"/>
              </w:rPr>
              <w:t>72.23</w:t>
            </w:r>
            <w:r>
              <w:rPr>
                <w:rFonts w:ascii="SimSun" w:hAnsi="SimSun" w:eastAsia="SimSun" w:cs="SimSun"/>
                <w:spacing w:val="-1"/>
                <w:position w:val="1"/>
              </w:rPr>
              <w:t>±</w:t>
            </w:r>
            <w:r>
              <w:rPr>
                <w:spacing w:val="-1"/>
                <w:position w:val="1"/>
              </w:rPr>
              <w:t>3.18   72.28</w:t>
            </w:r>
            <w:r>
              <w:rPr>
                <w:rFonts w:ascii="SimSun" w:hAnsi="SimSun" w:eastAsia="SimSun" w:cs="SimSun"/>
                <w:spacing w:val="-1"/>
                <w:position w:val="1"/>
              </w:rPr>
              <w:t>±</w:t>
            </w:r>
            <w:r>
              <w:rPr>
                <w:spacing w:val="-1"/>
                <w:position w:val="1"/>
              </w:rPr>
              <w:t>3.15</w:t>
            </w:r>
          </w:p>
        </w:tc>
      </w:tr>
      <w:tr>
        <w:trPr>
          <w:trHeight w:val="759" w:hRule="atLeast"/>
        </w:trPr>
        <w:tc>
          <w:tcPr>
            <w:tcW w:w="908" w:type="dxa"/>
            <w:vAlign w:val="top"/>
          </w:tcPr>
          <w:p>
            <w:pPr>
              <w:pStyle w:val="TableText"/>
              <w:ind w:left="193" w:right="145" w:firstLine="11"/>
              <w:spacing w:before="55" w:line="227" w:lineRule="auto"/>
              <w:rPr>
                <w:sz w:val="18"/>
                <w:szCs w:val="18"/>
              </w:rPr>
            </w:pPr>
            <w:r>
              <w:rPr>
                <w:rFonts w:ascii="SimSun" w:hAnsi="SimSun" w:eastAsia="SimSun" w:cs="SimSun"/>
                <w:spacing w:val="-5"/>
              </w:rPr>
              <w:t>潘双</w:t>
            </w:r>
            <w:r>
              <w:rPr>
                <w:rFonts w:ascii="SimSun" w:hAnsi="SimSun" w:eastAsia="SimSun" w:cs="SimSun"/>
              </w:rPr>
              <w:t xml:space="preserve"> </w:t>
            </w:r>
            <w:r>
              <w:rPr>
                <w:rFonts w:ascii="SimSun" w:hAnsi="SimSun" w:eastAsia="SimSun" w:cs="SimSun"/>
                <w:spacing w:val="-3"/>
                <w:position w:val="-7"/>
              </w:rPr>
              <w:t>丽</w:t>
            </w:r>
            <w:r>
              <w:rPr>
                <w:sz w:val="18"/>
                <w:szCs w:val="18"/>
                <w:spacing w:val="-3"/>
                <w:position w:val="5"/>
              </w:rPr>
              <w:t>[14]</w:t>
            </w:r>
          </w:p>
        </w:tc>
        <w:tc>
          <w:tcPr>
            <w:tcW w:w="853" w:type="dxa"/>
            <w:vAlign w:val="top"/>
          </w:tcPr>
          <w:p>
            <w:pPr>
              <w:pStyle w:val="TableText"/>
              <w:ind w:left="161"/>
              <w:spacing w:before="286" w:line="233" w:lineRule="auto"/>
              <w:rPr/>
            </w:pPr>
            <w:r>
              <w:rPr>
                <w:spacing w:val="-2"/>
              </w:rPr>
              <w:t>2021</w:t>
            </w:r>
          </w:p>
        </w:tc>
        <w:tc>
          <w:tcPr>
            <w:tcW w:w="842" w:type="dxa"/>
            <w:vAlign w:val="top"/>
          </w:tcPr>
          <w:p>
            <w:pPr>
              <w:ind w:left="148"/>
              <w:spacing w:before="244"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Pr>
          <w:p>
            <w:pPr>
              <w:pStyle w:val="TableText"/>
              <w:ind w:left="259"/>
              <w:spacing w:before="286" w:line="233" w:lineRule="auto"/>
              <w:rPr/>
            </w:pPr>
            <w:r>
              <w:rPr/>
              <w:t>7</w:t>
            </w:r>
          </w:p>
        </w:tc>
        <w:tc>
          <w:tcPr>
            <w:tcW w:w="956" w:type="dxa"/>
            <w:vAlign w:val="top"/>
          </w:tcPr>
          <w:p>
            <w:pPr>
              <w:pStyle w:val="TableText"/>
              <w:ind w:left="227"/>
              <w:spacing w:before="290" w:line="187" w:lineRule="auto"/>
              <w:rPr/>
            </w:pPr>
            <w:r>
              <w:rPr>
                <w:spacing w:val="-3"/>
              </w:rPr>
              <w:t>CCT</w:t>
            </w:r>
          </w:p>
        </w:tc>
        <w:tc>
          <w:tcPr>
            <w:tcW w:w="809" w:type="dxa"/>
            <w:vAlign w:val="top"/>
          </w:tcPr>
          <w:p>
            <w:pPr>
              <w:pStyle w:val="TableText"/>
              <w:ind w:left="270"/>
              <w:spacing w:before="287" w:line="235" w:lineRule="auto"/>
              <w:rPr/>
            </w:pPr>
            <w:r>
              <w:rPr>
                <w:spacing w:val="-1"/>
              </w:rPr>
              <w:t>21</w:t>
            </w:r>
          </w:p>
        </w:tc>
        <w:tc>
          <w:tcPr>
            <w:tcW w:w="794" w:type="dxa"/>
            <w:vAlign w:val="top"/>
          </w:tcPr>
          <w:p>
            <w:pPr>
              <w:pStyle w:val="TableText"/>
              <w:ind w:left="271"/>
              <w:spacing w:before="287" w:line="235" w:lineRule="auto"/>
              <w:rPr/>
            </w:pPr>
            <w:r>
              <w:rPr>
                <w:spacing w:val="-1"/>
              </w:rPr>
              <w:t>21</w:t>
            </w:r>
          </w:p>
        </w:tc>
        <w:tc>
          <w:tcPr>
            <w:tcW w:w="3246" w:type="dxa"/>
            <w:vAlign w:val="top"/>
          </w:tcPr>
          <w:p>
            <w:pPr>
              <w:pStyle w:val="TableText"/>
              <w:ind w:left="131"/>
              <w:spacing w:before="245" w:line="379" w:lineRule="exact"/>
              <w:rPr/>
            </w:pPr>
            <w:r>
              <w:rPr>
                <w:spacing w:val="-1"/>
                <w:position w:val="1"/>
              </w:rPr>
              <w:t>73.12</w:t>
            </w:r>
            <w:r>
              <w:rPr>
                <w:rFonts w:ascii="SimSun" w:hAnsi="SimSun" w:eastAsia="SimSun" w:cs="SimSun"/>
                <w:spacing w:val="-1"/>
                <w:position w:val="1"/>
              </w:rPr>
              <w:t>±</w:t>
            </w:r>
            <w:r>
              <w:rPr>
                <w:spacing w:val="-1"/>
                <w:position w:val="1"/>
              </w:rPr>
              <w:t>6.12   73.12</w:t>
            </w:r>
            <w:r>
              <w:rPr>
                <w:rFonts w:ascii="SimSun" w:hAnsi="SimSun" w:eastAsia="SimSun" w:cs="SimSun"/>
                <w:spacing w:val="-1"/>
                <w:position w:val="1"/>
              </w:rPr>
              <w:t>±</w:t>
            </w:r>
            <w:r>
              <w:rPr>
                <w:spacing w:val="-1"/>
                <w:position w:val="1"/>
              </w:rPr>
              <w:t>3.45</w:t>
            </w:r>
          </w:p>
        </w:tc>
      </w:tr>
      <w:tr>
        <w:trPr>
          <w:trHeight w:val="773" w:hRule="atLeast"/>
        </w:trPr>
        <w:tc>
          <w:tcPr>
            <w:tcW w:w="908" w:type="dxa"/>
            <w:vAlign w:val="top"/>
            <w:tcBorders>
              <w:bottom w:val="single" w:color="000000" w:sz="2" w:space="0"/>
            </w:tcBorders>
          </w:tcPr>
          <w:p>
            <w:pPr>
              <w:pStyle w:val="TableText"/>
              <w:ind w:left="194" w:right="145" w:firstLine="15"/>
              <w:spacing w:before="56" w:line="231" w:lineRule="auto"/>
              <w:rPr>
                <w:sz w:val="18"/>
                <w:szCs w:val="18"/>
              </w:rPr>
            </w:pPr>
            <w:r>
              <w:rPr>
                <w:rFonts w:ascii="SimSun" w:hAnsi="SimSun" w:eastAsia="SimSun" w:cs="SimSun"/>
                <w:spacing w:val="-7"/>
              </w:rPr>
              <w:t>丁莉</w:t>
            </w:r>
            <w:r>
              <w:rPr>
                <w:rFonts w:ascii="SimSun" w:hAnsi="SimSun" w:eastAsia="SimSun" w:cs="SimSun"/>
              </w:rPr>
              <w:t xml:space="preserve"> </w:t>
            </w:r>
            <w:r>
              <w:rPr>
                <w:rFonts w:ascii="SimSun" w:hAnsi="SimSun" w:eastAsia="SimSun" w:cs="SimSun"/>
                <w:spacing w:val="-3"/>
                <w:position w:val="-7"/>
              </w:rPr>
              <w:t>莉</w:t>
            </w:r>
            <w:r>
              <w:rPr>
                <w:sz w:val="18"/>
                <w:szCs w:val="18"/>
                <w:spacing w:val="-3"/>
                <w:position w:val="5"/>
              </w:rPr>
              <w:t>[15]</w:t>
            </w:r>
          </w:p>
        </w:tc>
        <w:tc>
          <w:tcPr>
            <w:tcW w:w="853" w:type="dxa"/>
            <w:vAlign w:val="top"/>
            <w:tcBorders>
              <w:bottom w:val="single" w:color="000000" w:sz="2" w:space="0"/>
            </w:tcBorders>
          </w:tcPr>
          <w:p>
            <w:pPr>
              <w:pStyle w:val="TableText"/>
              <w:ind w:left="161"/>
              <w:spacing w:before="291" w:line="233" w:lineRule="auto"/>
              <w:rPr/>
            </w:pPr>
            <w:r>
              <w:rPr>
                <w:spacing w:val="-2"/>
              </w:rPr>
              <w:t>2021</w:t>
            </w:r>
          </w:p>
        </w:tc>
        <w:tc>
          <w:tcPr>
            <w:tcW w:w="842" w:type="dxa"/>
            <w:vAlign w:val="top"/>
            <w:tcBorders>
              <w:bottom w:val="single" w:color="000000" w:sz="2" w:space="0"/>
            </w:tcBorders>
          </w:tcPr>
          <w:p>
            <w:pPr>
              <w:ind w:left="148"/>
              <w:spacing w:before="249" w:line="221" w:lineRule="auto"/>
              <w:rPr>
                <w:rFonts w:ascii="SimSun" w:hAnsi="SimSun" w:eastAsia="SimSun" w:cs="SimSun"/>
                <w:sz w:val="28"/>
                <w:szCs w:val="28"/>
              </w:rPr>
            </w:pPr>
            <w:r>
              <w:rPr>
                <w:rFonts w:ascii="SimSun" w:hAnsi="SimSun" w:eastAsia="SimSun" w:cs="SimSun"/>
                <w:sz w:val="28"/>
                <w:szCs w:val="28"/>
                <w:spacing w:val="-9"/>
              </w:rPr>
              <w:t>中国</w:t>
            </w:r>
          </w:p>
        </w:tc>
        <w:tc>
          <w:tcPr>
            <w:tcW w:w="667" w:type="dxa"/>
            <w:vAlign w:val="top"/>
            <w:tcBorders>
              <w:bottom w:val="single" w:color="000000" w:sz="2" w:space="0"/>
            </w:tcBorders>
          </w:tcPr>
          <w:p>
            <w:pPr>
              <w:pStyle w:val="TableText"/>
              <w:ind w:left="259"/>
              <w:spacing w:before="290" w:line="233" w:lineRule="auto"/>
              <w:rPr/>
            </w:pPr>
            <w:r>
              <w:rPr/>
              <w:t>7</w:t>
            </w:r>
          </w:p>
        </w:tc>
        <w:tc>
          <w:tcPr>
            <w:tcW w:w="956" w:type="dxa"/>
            <w:vAlign w:val="top"/>
            <w:tcBorders>
              <w:bottom w:val="single" w:color="000000" w:sz="2" w:space="0"/>
            </w:tcBorders>
          </w:tcPr>
          <w:p>
            <w:pPr>
              <w:pStyle w:val="TableText"/>
              <w:ind w:left="227"/>
              <w:spacing w:before="295" w:line="187" w:lineRule="auto"/>
              <w:rPr/>
            </w:pPr>
            <w:r>
              <w:rPr>
                <w:spacing w:val="-3"/>
              </w:rPr>
              <w:t>CCT</w:t>
            </w:r>
          </w:p>
        </w:tc>
        <w:tc>
          <w:tcPr>
            <w:tcW w:w="809" w:type="dxa"/>
            <w:vAlign w:val="top"/>
            <w:tcBorders>
              <w:bottom w:val="single" w:color="000000" w:sz="2" w:space="0"/>
            </w:tcBorders>
          </w:tcPr>
          <w:p>
            <w:pPr>
              <w:pStyle w:val="TableText"/>
              <w:ind w:left="278"/>
              <w:spacing w:before="291" w:line="233" w:lineRule="auto"/>
              <w:rPr/>
            </w:pPr>
            <w:r>
              <w:rPr>
                <w:spacing w:val="-3"/>
              </w:rPr>
              <w:t>54</w:t>
            </w:r>
          </w:p>
        </w:tc>
        <w:tc>
          <w:tcPr>
            <w:tcW w:w="794" w:type="dxa"/>
            <w:vAlign w:val="top"/>
            <w:tcBorders>
              <w:bottom w:val="single" w:color="000000" w:sz="2" w:space="0"/>
            </w:tcBorders>
          </w:tcPr>
          <w:p>
            <w:pPr>
              <w:pStyle w:val="TableText"/>
              <w:ind w:left="278"/>
              <w:spacing w:before="291" w:line="233" w:lineRule="auto"/>
              <w:rPr/>
            </w:pPr>
            <w:r>
              <w:rPr>
                <w:spacing w:val="-3"/>
              </w:rPr>
              <w:t>52</w:t>
            </w:r>
          </w:p>
        </w:tc>
        <w:tc>
          <w:tcPr>
            <w:tcW w:w="3246" w:type="dxa"/>
            <w:vAlign w:val="top"/>
            <w:tcBorders>
              <w:bottom w:val="single" w:color="000000" w:sz="2" w:space="0"/>
            </w:tcBorders>
          </w:tcPr>
          <w:p>
            <w:pPr>
              <w:pStyle w:val="TableText"/>
              <w:ind w:left="133"/>
              <w:spacing w:before="249" w:line="379" w:lineRule="exact"/>
              <w:rPr/>
            </w:pPr>
            <w:r>
              <w:rPr>
                <w:spacing w:val="-1"/>
                <w:position w:val="1"/>
              </w:rPr>
              <w:t>68.91</w:t>
            </w:r>
            <w:r>
              <w:rPr>
                <w:rFonts w:ascii="SimSun" w:hAnsi="SimSun" w:eastAsia="SimSun" w:cs="SimSun"/>
                <w:spacing w:val="-1"/>
                <w:position w:val="1"/>
              </w:rPr>
              <w:t>±</w:t>
            </w:r>
            <w:r>
              <w:rPr>
                <w:spacing w:val="-1"/>
                <w:position w:val="1"/>
              </w:rPr>
              <w:t>4.41   69.75</w:t>
            </w:r>
            <w:r>
              <w:rPr>
                <w:rFonts w:ascii="SimSun" w:hAnsi="SimSun" w:eastAsia="SimSun" w:cs="SimSun"/>
                <w:spacing w:val="-1"/>
                <w:position w:val="1"/>
              </w:rPr>
              <w:t>±</w:t>
            </w:r>
            <w:r>
              <w:rPr>
                <w:spacing w:val="-1"/>
                <w:position w:val="1"/>
              </w:rPr>
              <w:t>4.34</w:t>
            </w:r>
          </w:p>
        </w:tc>
      </w:tr>
    </w:tbl>
    <w:p>
      <w:pPr>
        <w:ind w:left="1113"/>
        <w:spacing w:before="51" w:line="235" w:lineRule="auto"/>
        <w:rPr>
          <w:rFonts w:ascii="SimSun" w:hAnsi="SimSun" w:eastAsia="SimSun" w:cs="SimSun"/>
          <w:sz w:val="28"/>
          <w:szCs w:val="28"/>
        </w:rPr>
      </w:pPr>
      <w:r>
        <w:rPr>
          <w:rFonts w:ascii="Times New Roman" w:hAnsi="Times New Roman" w:eastAsia="Times New Roman" w:cs="Times New Roman"/>
          <w:sz w:val="28"/>
          <w:szCs w:val="28"/>
          <w:spacing w:val="-2"/>
        </w:rPr>
        <w:t>2 Meta</w:t>
      </w:r>
      <w:r>
        <w:rPr>
          <w:rFonts w:ascii="Times New Roman" w:hAnsi="Times New Roman" w:eastAsia="Times New Roman" w:cs="Times New Roman"/>
          <w:sz w:val="28"/>
          <w:szCs w:val="28"/>
          <w:spacing w:val="15"/>
        </w:rPr>
        <w:t xml:space="preserve"> </w:t>
      </w:r>
      <w:r>
        <w:rPr>
          <w:rFonts w:ascii="SimSun" w:hAnsi="SimSun" w:eastAsia="SimSun" w:cs="SimSun"/>
          <w:sz w:val="28"/>
          <w:szCs w:val="28"/>
          <w:spacing w:val="-2"/>
        </w:rPr>
        <w:t>分析结果</w:t>
      </w:r>
    </w:p>
    <w:p>
      <w:pPr>
        <w:ind w:left="1113"/>
        <w:spacing w:before="25" w:line="234" w:lineRule="auto"/>
        <w:rPr>
          <w:rFonts w:ascii="SimSun" w:hAnsi="SimSun" w:eastAsia="SimSun" w:cs="SimSun"/>
          <w:sz w:val="28"/>
          <w:szCs w:val="28"/>
        </w:rPr>
      </w:pPr>
      <w:r>
        <w:rPr>
          <w:rFonts w:ascii="Times New Roman" w:hAnsi="Times New Roman" w:eastAsia="Times New Roman" w:cs="Times New Roman"/>
          <w:sz w:val="28"/>
          <w:szCs w:val="28"/>
          <w:spacing w:val="-1"/>
        </w:rPr>
        <w:t>2.1    </w:t>
      </w:r>
      <w:r>
        <w:rPr>
          <w:rFonts w:ascii="SimSun" w:hAnsi="SimSun" w:eastAsia="SimSun" w:cs="SimSun"/>
          <w:sz w:val="28"/>
          <w:szCs w:val="28"/>
          <w:spacing w:val="-1"/>
        </w:rPr>
        <w:t>术后首次排气时间</w:t>
      </w:r>
    </w:p>
    <w:p>
      <w:pPr>
        <w:ind w:left="1116" w:right="273" w:firstLine="560"/>
        <w:spacing w:before="27" w:line="250" w:lineRule="auto"/>
        <w:jc w:val="both"/>
        <w:rPr>
          <w:rFonts w:ascii="SimSun" w:hAnsi="SimSun" w:eastAsia="SimSun" w:cs="SimSun"/>
          <w:sz w:val="28"/>
          <w:szCs w:val="28"/>
        </w:rPr>
      </w:pPr>
      <w:r>
        <w:rPr>
          <w:rFonts w:ascii="SimSun" w:hAnsi="SimSun" w:eastAsia="SimSun" w:cs="SimSun"/>
          <w:sz w:val="28"/>
          <w:szCs w:val="28"/>
          <w:spacing w:val="-1"/>
        </w:rPr>
        <w:t>共有</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篇文献报告了术后首次排气时间的对比，各研究结果间有统</w:t>
      </w:r>
      <w:r>
        <w:rPr>
          <w:rFonts w:ascii="SimSun" w:hAnsi="SimSun" w:eastAsia="SimSun" w:cs="SimSun"/>
          <w:sz w:val="28"/>
          <w:szCs w:val="28"/>
        </w:rPr>
        <w:t xml:space="preserve"> </w:t>
      </w:r>
      <w:r>
        <w:rPr>
          <w:rFonts w:ascii="SimSun" w:hAnsi="SimSun" w:eastAsia="SimSun" w:cs="SimSun"/>
          <w:sz w:val="28"/>
          <w:szCs w:val="28"/>
          <w:spacing w:val="-2"/>
        </w:rPr>
        <w:t>计学异质性（异质性检验 </w:t>
      </w:r>
      <w:r>
        <w:rPr>
          <w:rFonts w:ascii="Times New Roman" w:hAnsi="Times New Roman" w:eastAsia="Times New Roman" w:cs="Times New Roman"/>
          <w:sz w:val="28"/>
          <w:szCs w:val="28"/>
          <w:spacing w:val="-2"/>
        </w:rPr>
        <w:t>I</w:t>
      </w:r>
      <w:r>
        <w:rPr>
          <w:rFonts w:ascii="Times New Roman" w:hAnsi="Times New Roman" w:eastAsia="Times New Roman" w:cs="Times New Roman"/>
          <w:sz w:val="18"/>
          <w:szCs w:val="18"/>
          <w:spacing w:val="-2"/>
          <w:position w:val="12"/>
        </w:rPr>
        <w:t>2</w:t>
      </w:r>
      <w:r>
        <w:rPr>
          <w:rFonts w:ascii="Times New Roman" w:hAnsi="Times New Roman" w:eastAsia="Times New Roman" w:cs="Times New Roman"/>
          <w:sz w:val="28"/>
          <w:szCs w:val="28"/>
          <w:spacing w:val="-2"/>
        </w:rPr>
        <w:t>=96%</w:t>
      </w:r>
      <w:r>
        <w:rPr>
          <w:rFonts w:ascii="SimSun" w:hAnsi="SimSun" w:eastAsia="SimSun" w:cs="SimSun"/>
          <w:sz w:val="28"/>
          <w:szCs w:val="28"/>
          <w:spacing w:val="-2"/>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0.000</w:t>
      </w:r>
      <w:r>
        <w:rPr>
          <w:rFonts w:ascii="Times New Roman" w:hAnsi="Times New Roman" w:eastAsia="Times New Roman" w:cs="Times New Roman"/>
          <w:sz w:val="28"/>
          <w:szCs w:val="28"/>
          <w:spacing w:val="-3"/>
        </w:rPr>
        <w:t>01</w:t>
      </w:r>
      <w:r>
        <w:rPr>
          <w:rFonts w:ascii="SimSun" w:hAnsi="SimSun" w:eastAsia="SimSun" w:cs="SimSun"/>
          <w:sz w:val="28"/>
          <w:szCs w:val="28"/>
          <w:spacing w:val="-21"/>
        </w:rPr>
        <w:t>），</w:t>
      </w:r>
      <w:r>
        <w:rPr>
          <w:rFonts w:ascii="SimSun" w:hAnsi="SimSun" w:eastAsia="SimSun" w:cs="SimSun"/>
          <w:sz w:val="28"/>
          <w:szCs w:val="28"/>
          <w:spacing w:val="-3"/>
        </w:rPr>
        <w:t>故采用随机效应模型</w:t>
      </w:r>
      <w:r>
        <w:rPr>
          <w:rFonts w:ascii="SimSun" w:hAnsi="SimSun" w:eastAsia="SimSun" w:cs="SimSun"/>
          <w:sz w:val="28"/>
          <w:szCs w:val="28"/>
          <w:spacing w:val="1"/>
        </w:rPr>
        <w:t xml:space="preserve"> </w:t>
      </w:r>
      <w:r>
        <w:rPr>
          <w:rFonts w:ascii="SimSun" w:hAnsi="SimSun" w:eastAsia="SimSun" w:cs="SimSun"/>
          <w:sz w:val="28"/>
          <w:szCs w:val="28"/>
        </w:rPr>
        <w:t>进行分析（图 </w:t>
      </w:r>
      <w:r>
        <w:rPr>
          <w:rFonts w:ascii="Times New Roman" w:hAnsi="Times New Roman" w:eastAsia="Times New Roman" w:cs="Times New Roman"/>
          <w:sz w:val="28"/>
          <w:szCs w:val="28"/>
        </w:rPr>
        <w:t>2</w:t>
      </w:r>
      <w:r>
        <w:rPr>
          <w:rFonts w:ascii="SimSun" w:hAnsi="SimSun" w:eastAsia="SimSun" w:cs="SimSun"/>
          <w:sz w:val="28"/>
          <w:szCs w:val="28"/>
        </w:rPr>
        <w:t>）。结果显示：两组术后首次</w:t>
      </w:r>
      <w:r>
        <w:rPr>
          <w:rFonts w:ascii="SimSun" w:hAnsi="SimSun" w:eastAsia="SimSun" w:cs="SimSun"/>
          <w:sz w:val="28"/>
          <w:szCs w:val="28"/>
          <w:spacing w:val="-1"/>
        </w:rPr>
        <w:t>排气时间的差异有统计学</w:t>
      </w:r>
      <w:r>
        <w:rPr>
          <w:rFonts w:ascii="SimSun" w:hAnsi="SimSun" w:eastAsia="SimSun" w:cs="SimSun"/>
          <w:sz w:val="28"/>
          <w:szCs w:val="28"/>
        </w:rPr>
        <w:t xml:space="preserve"> </w:t>
      </w:r>
      <w:r>
        <w:rPr>
          <w:rFonts w:ascii="SimSun" w:hAnsi="SimSun" w:eastAsia="SimSun" w:cs="SimSun"/>
          <w:sz w:val="28"/>
          <w:szCs w:val="28"/>
          <w:spacing w:val="-2"/>
        </w:rPr>
        <w:t>意义［</w:t>
      </w:r>
      <w:r>
        <w:rPr>
          <w:rFonts w:ascii="Times New Roman" w:hAnsi="Times New Roman" w:eastAsia="Times New Roman" w:cs="Times New Roman"/>
          <w:sz w:val="28"/>
          <w:szCs w:val="28"/>
          <w:spacing w:val="-2"/>
        </w:rPr>
        <w:t>SMD=-2.62</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95%</w:t>
      </w:r>
      <w:r>
        <w:rPr>
          <w:rFonts w:ascii="Times New Roman" w:hAnsi="Times New Roman" w:eastAsia="Times New Roman" w:cs="Times New Roman"/>
          <w:sz w:val="28"/>
          <w:szCs w:val="28"/>
          <w:i/>
          <w:iCs/>
          <w:spacing w:val="-2"/>
        </w:rPr>
        <w:t>CI</w:t>
      </w:r>
      <w:r>
        <w:rPr>
          <w:rFonts w:ascii="SimSun" w:hAnsi="SimSun" w:eastAsia="SimSun" w:cs="SimSun"/>
          <w:sz w:val="28"/>
          <w:szCs w:val="28"/>
          <w:spacing w:val="-2"/>
        </w:rPr>
        <w:t>（</w:t>
      </w:r>
      <w:r>
        <w:rPr>
          <w:rFonts w:ascii="Times New Roman" w:hAnsi="Times New Roman" w:eastAsia="Times New Roman" w:cs="Times New Roman"/>
          <w:sz w:val="28"/>
          <w:szCs w:val="28"/>
          <w:spacing w:val="-2"/>
        </w:rPr>
        <w:t>-3.7</w:t>
      </w:r>
      <w:r>
        <w:rPr>
          <w:rFonts w:ascii="Times New Roman" w:hAnsi="Times New Roman" w:eastAsia="Times New Roman" w:cs="Times New Roman"/>
          <w:sz w:val="28"/>
          <w:szCs w:val="28"/>
          <w:spacing w:val="-3"/>
        </w:rPr>
        <w:t>7</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-1.47</w:t>
      </w:r>
      <w:r>
        <w:rPr>
          <w:rFonts w:ascii="SimSun" w:hAnsi="SimSun" w:eastAsia="SimSun" w:cs="SimSun"/>
          <w:sz w:val="28"/>
          <w:szCs w:val="28"/>
          <w:spacing w:val="-3"/>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0.05</w:t>
      </w:r>
      <w:r>
        <w:rPr>
          <w:rFonts w:ascii="SimSun" w:hAnsi="SimSun" w:eastAsia="SimSun" w:cs="SimSun"/>
          <w:sz w:val="28"/>
          <w:szCs w:val="28"/>
          <w:spacing w:val="-3"/>
        </w:rPr>
        <w:t>］。</w:t>
      </w:r>
    </w:p>
    <w:p>
      <w:pPr>
        <w:ind w:left="1113"/>
        <w:spacing w:before="2" w:line="234" w:lineRule="auto"/>
        <w:rPr>
          <w:rFonts w:ascii="SimSun" w:hAnsi="SimSun" w:eastAsia="SimSun" w:cs="SimSun"/>
          <w:sz w:val="28"/>
          <w:szCs w:val="28"/>
        </w:rPr>
      </w:pPr>
      <w:r>
        <w:rPr>
          <w:rFonts w:ascii="Times New Roman" w:hAnsi="Times New Roman" w:eastAsia="Times New Roman" w:cs="Times New Roman"/>
          <w:sz w:val="28"/>
          <w:szCs w:val="28"/>
          <w:spacing w:val="-1"/>
        </w:rPr>
        <w:t>2.2    </w:t>
      </w:r>
      <w:r>
        <w:rPr>
          <w:rFonts w:ascii="SimSun" w:hAnsi="SimSun" w:eastAsia="SimSun" w:cs="SimSun"/>
          <w:sz w:val="28"/>
          <w:szCs w:val="28"/>
          <w:spacing w:val="-1"/>
        </w:rPr>
        <w:t>术后进食时间</w:t>
      </w:r>
    </w:p>
    <w:p>
      <w:pPr>
        <w:ind w:left="1122" w:right="273" w:firstLine="554"/>
        <w:spacing w:before="27" w:line="250" w:lineRule="auto"/>
        <w:jc w:val="both"/>
        <w:rPr>
          <w:rFonts w:ascii="SimSun" w:hAnsi="SimSun" w:eastAsia="SimSun" w:cs="SimSun"/>
          <w:sz w:val="28"/>
          <w:szCs w:val="28"/>
        </w:rPr>
      </w:pPr>
      <w:r>
        <w:rPr>
          <w:rFonts w:ascii="SimSun" w:hAnsi="SimSun" w:eastAsia="SimSun" w:cs="SimSun"/>
          <w:sz w:val="28"/>
          <w:szCs w:val="28"/>
          <w:spacing w:val="-1"/>
        </w:rPr>
        <w:t>共有</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5 </w:t>
      </w:r>
      <w:r>
        <w:rPr>
          <w:rFonts w:ascii="SimSun" w:hAnsi="SimSun" w:eastAsia="SimSun" w:cs="SimSun"/>
          <w:sz w:val="28"/>
          <w:szCs w:val="28"/>
          <w:spacing w:val="-1"/>
        </w:rPr>
        <w:t>篇文献报告了术后进食时间的对比，各研究结果间有统计学</w:t>
      </w:r>
      <w:r>
        <w:rPr>
          <w:rFonts w:ascii="SimSun" w:hAnsi="SimSun" w:eastAsia="SimSun" w:cs="SimSun"/>
          <w:sz w:val="28"/>
          <w:szCs w:val="28"/>
        </w:rPr>
        <w:t xml:space="preserve"> </w:t>
      </w:r>
      <w:r>
        <w:rPr>
          <w:rFonts w:ascii="SimSun" w:hAnsi="SimSun" w:eastAsia="SimSun" w:cs="SimSun"/>
          <w:sz w:val="28"/>
          <w:szCs w:val="28"/>
          <w:spacing w:val="-3"/>
        </w:rPr>
        <w:t>异质性（异质性检验 </w:t>
      </w:r>
      <w:r>
        <w:rPr>
          <w:rFonts w:ascii="Times New Roman" w:hAnsi="Times New Roman" w:eastAsia="Times New Roman" w:cs="Times New Roman"/>
          <w:sz w:val="28"/>
          <w:szCs w:val="28"/>
          <w:spacing w:val="-3"/>
        </w:rPr>
        <w:t>I</w:t>
      </w:r>
      <w:r>
        <w:rPr>
          <w:rFonts w:ascii="Times New Roman" w:hAnsi="Times New Roman" w:eastAsia="Times New Roman" w:cs="Times New Roman"/>
          <w:sz w:val="18"/>
          <w:szCs w:val="18"/>
          <w:spacing w:val="-3"/>
          <w:position w:val="12"/>
        </w:rPr>
        <w:t>2</w:t>
      </w:r>
      <w:r>
        <w:rPr>
          <w:rFonts w:ascii="Times New Roman" w:hAnsi="Times New Roman" w:eastAsia="Times New Roman" w:cs="Times New Roman"/>
          <w:sz w:val="28"/>
          <w:szCs w:val="28"/>
          <w:spacing w:val="-3"/>
        </w:rPr>
        <w:t>=98%</w:t>
      </w:r>
      <w:r>
        <w:rPr>
          <w:rFonts w:ascii="SimSun" w:hAnsi="SimSun" w:eastAsia="SimSun" w:cs="SimSun"/>
          <w:sz w:val="28"/>
          <w:szCs w:val="28"/>
          <w:spacing w:val="-3"/>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0.00001</w:t>
      </w:r>
      <w:r>
        <w:rPr>
          <w:rFonts w:ascii="SimSun" w:hAnsi="SimSun" w:eastAsia="SimSun" w:cs="SimSun"/>
          <w:sz w:val="28"/>
          <w:szCs w:val="28"/>
          <w:spacing w:val="-11"/>
        </w:rPr>
        <w:t>），</w:t>
      </w:r>
      <w:r>
        <w:rPr>
          <w:rFonts w:ascii="SimSun" w:hAnsi="SimSun" w:eastAsia="SimSun" w:cs="SimSun"/>
          <w:sz w:val="28"/>
          <w:szCs w:val="28"/>
          <w:spacing w:val="-3"/>
        </w:rPr>
        <w:t>故采用随机效应模型进行</w:t>
      </w:r>
      <w:r>
        <w:rPr>
          <w:rFonts w:ascii="SimSun" w:hAnsi="SimSun" w:eastAsia="SimSun" w:cs="SimSun"/>
          <w:sz w:val="28"/>
          <w:szCs w:val="28"/>
          <w:spacing w:val="1"/>
        </w:rPr>
        <w:t xml:space="preserve"> </w:t>
      </w:r>
      <w:r>
        <w:rPr>
          <w:rFonts w:ascii="SimSun" w:hAnsi="SimSun" w:eastAsia="SimSun" w:cs="SimSun"/>
          <w:sz w:val="28"/>
          <w:szCs w:val="28"/>
          <w:spacing w:val="18"/>
        </w:rPr>
        <w:t>分析（图 </w:t>
      </w:r>
      <w:r>
        <w:rPr>
          <w:rFonts w:ascii="Times New Roman" w:hAnsi="Times New Roman" w:eastAsia="Times New Roman" w:cs="Times New Roman"/>
          <w:sz w:val="28"/>
          <w:szCs w:val="28"/>
          <w:spacing w:val="18"/>
        </w:rPr>
        <w:t>3</w:t>
      </w:r>
      <w:r>
        <w:rPr>
          <w:rFonts w:ascii="SimSun" w:hAnsi="SimSun" w:eastAsia="SimSun" w:cs="SimSun"/>
          <w:sz w:val="28"/>
          <w:szCs w:val="28"/>
          <w:spacing w:val="18"/>
        </w:rPr>
        <w:t>）。结果显示：两组术后进食时间的差异有统</w:t>
      </w:r>
      <w:r>
        <w:rPr>
          <w:rFonts w:ascii="SimSun" w:hAnsi="SimSun" w:eastAsia="SimSun" w:cs="SimSun"/>
          <w:sz w:val="28"/>
          <w:szCs w:val="28"/>
          <w:spacing w:val="17"/>
        </w:rPr>
        <w:t>计学意义</w:t>
      </w:r>
      <w:r>
        <w:rPr>
          <w:rFonts w:ascii="SimSun" w:hAnsi="SimSun" w:eastAsia="SimSun" w:cs="SimSun"/>
          <w:sz w:val="28"/>
          <w:szCs w:val="28"/>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SMD=-4.24</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95%</w:t>
      </w:r>
      <w:r>
        <w:rPr>
          <w:rFonts w:ascii="Times New Roman" w:hAnsi="Times New Roman" w:eastAsia="Times New Roman" w:cs="Times New Roman"/>
          <w:sz w:val="28"/>
          <w:szCs w:val="28"/>
          <w:i/>
          <w:iCs/>
          <w:spacing w:val="-3"/>
        </w:rPr>
        <w:t>CI</w:t>
      </w:r>
      <w:r>
        <w:rPr>
          <w:rFonts w:ascii="SimSun" w:hAnsi="SimSun" w:eastAsia="SimSun" w:cs="SimSun"/>
          <w:sz w:val="28"/>
          <w:szCs w:val="28"/>
          <w:spacing w:val="-3"/>
        </w:rPr>
        <w:t>（</w:t>
      </w:r>
      <w:r>
        <w:rPr>
          <w:rFonts w:ascii="Times New Roman" w:hAnsi="Times New Roman" w:eastAsia="Times New Roman" w:cs="Times New Roman"/>
          <w:sz w:val="28"/>
          <w:szCs w:val="28"/>
          <w:spacing w:val="-3"/>
        </w:rPr>
        <w:t>-6.70</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-1.78</w:t>
      </w:r>
      <w:r>
        <w:rPr>
          <w:rFonts w:ascii="SimSun" w:hAnsi="SimSun" w:eastAsia="SimSun" w:cs="SimSun"/>
          <w:sz w:val="28"/>
          <w:szCs w:val="28"/>
          <w:spacing w:val="2"/>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0.05</w:t>
      </w:r>
      <w:r>
        <w:rPr>
          <w:rFonts w:ascii="SimSun" w:hAnsi="SimSun" w:eastAsia="SimSun" w:cs="SimSun"/>
          <w:sz w:val="28"/>
          <w:szCs w:val="28"/>
          <w:spacing w:val="-3"/>
        </w:rPr>
        <w:t>］。</w:t>
      </w:r>
    </w:p>
    <w:p>
      <w:pPr>
        <w:ind w:left="1113"/>
        <w:spacing w:before="1" w:line="233" w:lineRule="auto"/>
        <w:rPr>
          <w:rFonts w:ascii="SimSun" w:hAnsi="SimSun" w:eastAsia="SimSun" w:cs="SimSun"/>
          <w:sz w:val="28"/>
          <w:szCs w:val="28"/>
        </w:rPr>
      </w:pPr>
      <w:r>
        <w:rPr>
          <w:rFonts w:ascii="Times New Roman" w:hAnsi="Times New Roman" w:eastAsia="Times New Roman" w:cs="Times New Roman"/>
          <w:sz w:val="28"/>
          <w:szCs w:val="28"/>
          <w:spacing w:val="-1"/>
        </w:rPr>
        <w:t>2.3    </w:t>
      </w:r>
      <w:r>
        <w:rPr>
          <w:rFonts w:ascii="SimSun" w:hAnsi="SimSun" w:eastAsia="SimSun" w:cs="SimSun"/>
          <w:sz w:val="28"/>
          <w:szCs w:val="28"/>
          <w:spacing w:val="-1"/>
        </w:rPr>
        <w:t>术后下床活动时间</w:t>
      </w:r>
    </w:p>
    <w:p>
      <w:pPr>
        <w:ind w:left="5722" w:right="273" w:hanging="4046"/>
        <w:spacing w:before="26" w:line="389" w:lineRule="auto"/>
        <w:rPr>
          <w:rFonts w:ascii="Times New Roman" w:hAnsi="Times New Roman" w:eastAsia="Times New Roman" w:cs="Times New Roman"/>
          <w:sz w:val="18"/>
          <w:szCs w:val="18"/>
        </w:rPr>
      </w:pPr>
      <w:r>
        <w:rPr>
          <w:rFonts w:ascii="SimSun" w:hAnsi="SimSun" w:eastAsia="SimSun" w:cs="SimSun"/>
          <w:sz w:val="28"/>
          <w:szCs w:val="28"/>
          <w:spacing w:val="-1"/>
        </w:rPr>
        <w:t>共有</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篇文献报告了术后下床活动时间的对比，各研究结果间有统</w:t>
      </w:r>
      <w:r>
        <w:rPr>
          <w:rFonts w:ascii="SimSun" w:hAnsi="SimSun" w:eastAsia="SimSun" w:cs="SimSun"/>
          <w:sz w:val="28"/>
          <w:szCs w:val="28"/>
        </w:rPr>
        <w:t xml:space="preserve"> </w:t>
      </w:r>
      <w:r>
        <w:rPr>
          <w:rFonts w:ascii="Times New Roman" w:hAnsi="Times New Roman" w:eastAsia="Times New Roman" w:cs="Times New Roman"/>
          <w:sz w:val="18"/>
          <w:szCs w:val="18"/>
          <w:spacing w:val="-1"/>
        </w:rPr>
        <w:t>27</w:t>
      </w:r>
    </w:p>
    <w:p>
      <w:pPr>
        <w:spacing w:line="389" w:lineRule="auto"/>
        <w:sectPr>
          <w:headerReference w:type="default" r:id="rId18"/>
          <w:footerReference w:type="default" r:id="rId24"/>
          <w:pgSz w:w="11907" w:h="16839"/>
          <w:pgMar w:top="400" w:right="1421" w:bottom="604" w:left="424" w:header="0" w:footer="354" w:gutter="0"/>
        </w:sectPr>
        <w:rPr>
          <w:rFonts w:ascii="Times New Roman" w:hAnsi="Times New Roman" w:eastAsia="Times New Roman" w:cs="Times New Roman"/>
          <w:sz w:val="18"/>
          <w:szCs w:val="18"/>
        </w:rPr>
      </w:pPr>
    </w:p>
    <w:p>
      <w:pPr>
        <w:ind w:left="1116" w:right="205" w:firstLine="2"/>
        <w:spacing w:before="107" w:line="253" w:lineRule="auto"/>
        <w:jc w:val="both"/>
        <w:rPr>
          <w:rFonts w:ascii="SimSun" w:hAnsi="SimSun" w:eastAsia="SimSun" w:cs="SimSun"/>
          <w:sz w:val="28"/>
          <w:szCs w:val="28"/>
        </w:rPr>
      </w:pPr>
      <w:bookmarkStart w:name="bookmark31" w:id="12"/>
      <w:bookmarkEnd w:id="12"/>
      <w:r>
        <w:rPr>
          <w:rFonts w:ascii="SimSun" w:hAnsi="SimSun" w:eastAsia="SimSun" w:cs="SimSun"/>
          <w:sz w:val="28"/>
          <w:szCs w:val="28"/>
          <w:spacing w:val="-2"/>
        </w:rPr>
        <w:t>计学异质性（异质性检验</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18"/>
          <w:szCs w:val="18"/>
          <w:spacing w:val="-2"/>
          <w:position w:val="12"/>
        </w:rPr>
        <w:t>2</w:t>
      </w:r>
      <w:r>
        <w:rPr>
          <w:rFonts w:ascii="Times New Roman" w:hAnsi="Times New Roman" w:eastAsia="Times New Roman" w:cs="Times New Roman"/>
          <w:sz w:val="28"/>
          <w:szCs w:val="28"/>
          <w:spacing w:val="-2"/>
        </w:rPr>
        <w:t>=98%</w:t>
      </w:r>
      <w:r>
        <w:rPr>
          <w:rFonts w:ascii="SimSun" w:hAnsi="SimSun" w:eastAsia="SimSun" w:cs="SimSun"/>
          <w:sz w:val="28"/>
          <w:szCs w:val="28"/>
          <w:spacing w:val="-2"/>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0.00001</w:t>
      </w:r>
      <w:r>
        <w:rPr>
          <w:rFonts w:ascii="SimSun" w:hAnsi="SimSun" w:eastAsia="SimSun" w:cs="SimSun"/>
          <w:sz w:val="28"/>
          <w:szCs w:val="28"/>
          <w:spacing w:val="-2"/>
        </w:rPr>
        <w:t>），故采用随机效应模型</w:t>
      </w:r>
      <w:r>
        <w:rPr>
          <w:rFonts w:ascii="SimSun" w:hAnsi="SimSun" w:eastAsia="SimSun" w:cs="SimSun"/>
          <w:sz w:val="28"/>
          <w:szCs w:val="28"/>
        </w:rPr>
        <w:t xml:space="preserve"> </w:t>
      </w:r>
      <w:r>
        <w:rPr>
          <w:rFonts w:ascii="SimSun" w:hAnsi="SimSun" w:eastAsia="SimSun" w:cs="SimSun"/>
          <w:sz w:val="28"/>
          <w:szCs w:val="28"/>
          <w:spacing w:val="-1"/>
        </w:rPr>
        <w:t>进行分析（图 </w:t>
      </w:r>
      <w:r>
        <w:rPr>
          <w:rFonts w:ascii="Times New Roman" w:hAnsi="Times New Roman" w:eastAsia="Times New Roman" w:cs="Times New Roman"/>
          <w:sz w:val="28"/>
          <w:szCs w:val="28"/>
          <w:spacing w:val="-1"/>
        </w:rPr>
        <w:t>4</w:t>
      </w:r>
      <w:r>
        <w:rPr>
          <w:rFonts w:ascii="SimSun" w:hAnsi="SimSun" w:eastAsia="SimSun" w:cs="SimSun"/>
          <w:sz w:val="28"/>
          <w:szCs w:val="28"/>
          <w:spacing w:val="-1"/>
        </w:rPr>
        <w:t>）。结果显示：两组术后下床活动时间的差异有统计学</w:t>
      </w:r>
      <w:r>
        <w:rPr>
          <w:rFonts w:ascii="SimSun" w:hAnsi="SimSun" w:eastAsia="SimSun" w:cs="SimSun"/>
          <w:sz w:val="28"/>
          <w:szCs w:val="28"/>
          <w:spacing w:val="11"/>
        </w:rPr>
        <w:t xml:space="preserve"> </w:t>
      </w:r>
      <w:r>
        <w:rPr>
          <w:rFonts w:ascii="SimSun" w:hAnsi="SimSun" w:eastAsia="SimSun" w:cs="SimSun"/>
          <w:sz w:val="28"/>
          <w:szCs w:val="28"/>
          <w:spacing w:val="-2"/>
        </w:rPr>
        <w:t>意义［</w:t>
      </w:r>
      <w:r>
        <w:rPr>
          <w:rFonts w:ascii="Times New Roman" w:hAnsi="Times New Roman" w:eastAsia="Times New Roman" w:cs="Times New Roman"/>
          <w:sz w:val="28"/>
          <w:szCs w:val="28"/>
          <w:spacing w:val="-2"/>
        </w:rPr>
        <w:t>SMD=-4.06</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2"/>
        </w:rPr>
        <w:t>，</w:t>
      </w:r>
      <w:r>
        <w:rPr>
          <w:rFonts w:ascii="Times New Roman" w:hAnsi="Times New Roman" w:eastAsia="Times New Roman" w:cs="Times New Roman"/>
          <w:sz w:val="28"/>
          <w:szCs w:val="28"/>
          <w:spacing w:val="-2"/>
        </w:rPr>
        <w:t>95%</w:t>
      </w:r>
      <w:r>
        <w:rPr>
          <w:rFonts w:ascii="Times New Roman" w:hAnsi="Times New Roman" w:eastAsia="Times New Roman" w:cs="Times New Roman"/>
          <w:sz w:val="28"/>
          <w:szCs w:val="28"/>
          <w:i/>
          <w:iCs/>
          <w:spacing w:val="-2"/>
        </w:rPr>
        <w:t>CI</w:t>
      </w:r>
      <w:r>
        <w:rPr>
          <w:rFonts w:ascii="SimSun" w:hAnsi="SimSun" w:eastAsia="SimSun" w:cs="SimSun"/>
          <w:sz w:val="28"/>
          <w:szCs w:val="28"/>
          <w:spacing w:val="-2"/>
        </w:rPr>
        <w:t>（</w:t>
      </w:r>
      <w:r>
        <w:rPr>
          <w:rFonts w:ascii="Times New Roman" w:hAnsi="Times New Roman" w:eastAsia="Times New Roman" w:cs="Times New Roman"/>
          <w:sz w:val="28"/>
          <w:szCs w:val="28"/>
          <w:spacing w:val="-2"/>
        </w:rPr>
        <w:t>-5.7</w:t>
      </w:r>
      <w:r>
        <w:rPr>
          <w:rFonts w:ascii="Times New Roman" w:hAnsi="Times New Roman" w:eastAsia="Times New Roman" w:cs="Times New Roman"/>
          <w:sz w:val="28"/>
          <w:szCs w:val="28"/>
          <w:spacing w:val="-3"/>
        </w:rPr>
        <w:t>9</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-2.33</w:t>
      </w:r>
      <w:r>
        <w:rPr>
          <w:rFonts w:ascii="SimSun" w:hAnsi="SimSun" w:eastAsia="SimSun" w:cs="SimSun"/>
          <w:sz w:val="28"/>
          <w:szCs w:val="28"/>
          <w:spacing w:val="-3"/>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0.05</w:t>
      </w:r>
      <w:r>
        <w:rPr>
          <w:rFonts w:ascii="SimSun" w:hAnsi="SimSun" w:eastAsia="SimSun" w:cs="SimSun"/>
          <w:sz w:val="28"/>
          <w:szCs w:val="28"/>
          <w:spacing w:val="-3"/>
        </w:rPr>
        <w:t>］。</w:t>
      </w:r>
    </w:p>
    <w:p>
      <w:pPr>
        <w:ind w:left="1113"/>
        <w:spacing w:line="234" w:lineRule="auto"/>
        <w:rPr>
          <w:rFonts w:ascii="SimSun" w:hAnsi="SimSun" w:eastAsia="SimSun" w:cs="SimSun"/>
          <w:sz w:val="28"/>
          <w:szCs w:val="28"/>
        </w:rPr>
      </w:pPr>
      <w:r>
        <w:rPr>
          <w:rFonts w:ascii="Times New Roman" w:hAnsi="Times New Roman" w:eastAsia="Times New Roman" w:cs="Times New Roman"/>
          <w:sz w:val="28"/>
          <w:szCs w:val="28"/>
          <w:spacing w:val="-1"/>
        </w:rPr>
        <w:t>2.4    </w:t>
      </w:r>
      <w:r>
        <w:rPr>
          <w:rFonts w:ascii="SimSun" w:hAnsi="SimSun" w:eastAsia="SimSun" w:cs="SimSun"/>
          <w:sz w:val="28"/>
          <w:szCs w:val="28"/>
          <w:spacing w:val="-1"/>
        </w:rPr>
        <w:t>住院时间</w:t>
      </w:r>
    </w:p>
    <w:p>
      <w:pPr>
        <w:ind w:left="1118" w:right="194" w:firstLine="557"/>
        <w:spacing w:before="26" w:line="250" w:lineRule="auto"/>
        <w:jc w:val="both"/>
        <w:rPr>
          <w:rFonts w:ascii="SimSun" w:hAnsi="SimSun" w:eastAsia="SimSun" w:cs="SimSun"/>
          <w:sz w:val="28"/>
          <w:szCs w:val="28"/>
        </w:rPr>
      </w:pPr>
      <w:r>
        <w:rPr>
          <w:rFonts w:ascii="SimSun" w:hAnsi="SimSun" w:eastAsia="SimSun" w:cs="SimSun"/>
          <w:sz w:val="28"/>
          <w:szCs w:val="28"/>
          <w:spacing w:val="-1"/>
        </w:rPr>
        <w:t>共有</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6 </w:t>
      </w:r>
      <w:r>
        <w:rPr>
          <w:rFonts w:ascii="SimSun" w:hAnsi="SimSun" w:eastAsia="SimSun" w:cs="SimSun"/>
          <w:sz w:val="28"/>
          <w:szCs w:val="28"/>
          <w:spacing w:val="-1"/>
        </w:rPr>
        <w:t>篇文献报告了住院时间的对比，各研究结果间有统计学异质</w:t>
      </w:r>
      <w:r>
        <w:rPr>
          <w:rFonts w:ascii="SimSun" w:hAnsi="SimSun" w:eastAsia="SimSun" w:cs="SimSun"/>
          <w:sz w:val="28"/>
          <w:szCs w:val="28"/>
        </w:rPr>
        <w:t xml:space="preserve"> </w:t>
      </w:r>
      <w:r>
        <w:rPr>
          <w:rFonts w:ascii="SimSun" w:hAnsi="SimSun" w:eastAsia="SimSun" w:cs="SimSun"/>
          <w:sz w:val="28"/>
          <w:szCs w:val="28"/>
          <w:spacing w:val="-2"/>
        </w:rPr>
        <w:t>性（异质性检验</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18"/>
          <w:szCs w:val="18"/>
          <w:spacing w:val="-2"/>
          <w:position w:val="12"/>
        </w:rPr>
        <w:t>2</w:t>
      </w:r>
      <w:r>
        <w:rPr>
          <w:rFonts w:ascii="Times New Roman" w:hAnsi="Times New Roman" w:eastAsia="Times New Roman" w:cs="Times New Roman"/>
          <w:sz w:val="28"/>
          <w:szCs w:val="28"/>
          <w:spacing w:val="-2"/>
        </w:rPr>
        <w:t>=89%</w:t>
      </w:r>
      <w:r>
        <w:rPr>
          <w:rFonts w:ascii="SimSun" w:hAnsi="SimSun" w:eastAsia="SimSun" w:cs="SimSun"/>
          <w:sz w:val="28"/>
          <w:szCs w:val="28"/>
          <w:spacing w:val="-2"/>
        </w:rPr>
        <w:t>，</w:t>
      </w:r>
      <w:r>
        <w:rPr>
          <w:rFonts w:ascii="Times New Roman" w:hAnsi="Times New Roman" w:eastAsia="Times New Roman" w:cs="Times New Roman"/>
          <w:sz w:val="28"/>
          <w:szCs w:val="28"/>
          <w:i/>
          <w:iCs/>
          <w:spacing w:val="-2"/>
        </w:rPr>
        <w:t>P</w:t>
      </w:r>
      <w:r>
        <w:rPr>
          <w:rFonts w:ascii="SimSun" w:hAnsi="SimSun" w:eastAsia="SimSun" w:cs="SimSun"/>
          <w:sz w:val="28"/>
          <w:szCs w:val="28"/>
          <w:spacing w:val="-2"/>
        </w:rPr>
        <w:t>＜</w:t>
      </w:r>
      <w:r>
        <w:rPr>
          <w:rFonts w:ascii="Times New Roman" w:hAnsi="Times New Roman" w:eastAsia="Times New Roman" w:cs="Times New Roman"/>
          <w:sz w:val="28"/>
          <w:szCs w:val="28"/>
          <w:spacing w:val="-2"/>
        </w:rPr>
        <w:t>0.00001</w:t>
      </w:r>
      <w:r>
        <w:rPr>
          <w:rFonts w:ascii="SimSun" w:hAnsi="SimSun" w:eastAsia="SimSun" w:cs="SimSun"/>
          <w:sz w:val="28"/>
          <w:szCs w:val="28"/>
          <w:spacing w:val="3"/>
        </w:rPr>
        <w:t>），</w:t>
      </w:r>
      <w:r>
        <w:rPr>
          <w:rFonts w:ascii="SimSun" w:hAnsi="SimSun" w:eastAsia="SimSun" w:cs="SimSun"/>
          <w:sz w:val="28"/>
          <w:szCs w:val="28"/>
          <w:spacing w:val="-2"/>
        </w:rPr>
        <w:t>故采用随机效应模型进行分析</w:t>
      </w:r>
      <w:r>
        <w:rPr>
          <w:rFonts w:ascii="SimSun" w:hAnsi="SimSun" w:eastAsia="SimSun" w:cs="SimSun"/>
          <w:sz w:val="28"/>
          <w:szCs w:val="28"/>
        </w:rPr>
        <w:t xml:space="preserve"> </w:t>
      </w:r>
      <w:r>
        <w:rPr>
          <w:rFonts w:ascii="SimSun" w:hAnsi="SimSun" w:eastAsia="SimSun" w:cs="SimSun"/>
          <w:sz w:val="28"/>
          <w:szCs w:val="28"/>
          <w:spacing w:val="-7"/>
        </w:rPr>
        <w:t>（图</w:t>
      </w:r>
      <w:r>
        <w:rPr>
          <w:rFonts w:ascii="SimSun" w:hAnsi="SimSun" w:eastAsia="SimSun" w:cs="SimSun"/>
          <w:sz w:val="28"/>
          <w:szCs w:val="28"/>
          <w:spacing w:val="-25"/>
        </w:rPr>
        <w:t xml:space="preserve"> </w:t>
      </w:r>
      <w:r>
        <w:rPr>
          <w:rFonts w:ascii="Times New Roman" w:hAnsi="Times New Roman" w:eastAsia="Times New Roman" w:cs="Times New Roman"/>
          <w:sz w:val="28"/>
          <w:szCs w:val="28"/>
          <w:spacing w:val="-7"/>
        </w:rPr>
        <w:t>5</w:t>
      </w:r>
      <w:r>
        <w:rPr>
          <w:rFonts w:ascii="SimSun" w:hAnsi="SimSun" w:eastAsia="SimSun" w:cs="SimSun"/>
          <w:sz w:val="28"/>
          <w:szCs w:val="28"/>
          <w:spacing w:val="-7"/>
        </w:rPr>
        <w:t>）。结果显示：两组住院时间的差异有统计学意义［</w:t>
      </w:r>
      <w:r>
        <w:rPr>
          <w:rFonts w:ascii="Times New Roman" w:hAnsi="Times New Roman" w:eastAsia="Times New Roman" w:cs="Times New Roman"/>
          <w:sz w:val="28"/>
          <w:szCs w:val="28"/>
          <w:spacing w:val="-7"/>
        </w:rPr>
        <w:t>SMD=-1.67</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7"/>
        </w:rPr>
        <w:t>，</w:t>
      </w:r>
      <w:r>
        <w:rPr>
          <w:rFonts w:ascii="SimSun" w:hAnsi="SimSun" w:eastAsia="SimSun" w:cs="SimSun"/>
          <w:sz w:val="28"/>
          <w:szCs w:val="28"/>
        </w:rPr>
        <w:t xml:space="preserve"> </w:t>
      </w:r>
      <w:r>
        <w:rPr>
          <w:rFonts w:ascii="Times New Roman" w:hAnsi="Times New Roman" w:eastAsia="Times New Roman" w:cs="Times New Roman"/>
          <w:sz w:val="28"/>
          <w:szCs w:val="28"/>
          <w:spacing w:val="-3"/>
        </w:rPr>
        <w:t>95%</w:t>
      </w:r>
      <w:r>
        <w:rPr>
          <w:rFonts w:ascii="Times New Roman" w:hAnsi="Times New Roman" w:eastAsia="Times New Roman" w:cs="Times New Roman"/>
          <w:sz w:val="28"/>
          <w:szCs w:val="28"/>
          <w:i/>
          <w:iCs/>
          <w:spacing w:val="-3"/>
        </w:rPr>
        <w:t>CI</w:t>
      </w:r>
      <w:r>
        <w:rPr>
          <w:rFonts w:ascii="SimSun" w:hAnsi="SimSun" w:eastAsia="SimSun" w:cs="SimSun"/>
          <w:sz w:val="28"/>
          <w:szCs w:val="28"/>
          <w:spacing w:val="-3"/>
        </w:rPr>
        <w:t>（</w:t>
      </w:r>
      <w:r>
        <w:rPr>
          <w:rFonts w:ascii="Times New Roman" w:hAnsi="Times New Roman" w:eastAsia="Times New Roman" w:cs="Times New Roman"/>
          <w:sz w:val="28"/>
          <w:szCs w:val="28"/>
          <w:spacing w:val="-3"/>
        </w:rPr>
        <w:t>-2.36</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-0.98</w:t>
      </w:r>
      <w:r>
        <w:rPr>
          <w:rFonts w:ascii="SimSun" w:hAnsi="SimSun" w:eastAsia="SimSun" w:cs="SimSun"/>
          <w:sz w:val="28"/>
          <w:szCs w:val="28"/>
          <w:spacing w:val="5"/>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0.05</w:t>
      </w:r>
      <w:r>
        <w:rPr>
          <w:rFonts w:ascii="SimSun" w:hAnsi="SimSun" w:eastAsia="SimSun" w:cs="SimSun"/>
          <w:sz w:val="28"/>
          <w:szCs w:val="28"/>
          <w:spacing w:val="-3"/>
        </w:rPr>
        <w:t>］。</w:t>
      </w:r>
    </w:p>
    <w:p>
      <w:pPr>
        <w:ind w:left="1113"/>
        <w:spacing w:before="1" w:line="234" w:lineRule="auto"/>
        <w:rPr>
          <w:rFonts w:ascii="SimSun" w:hAnsi="SimSun" w:eastAsia="SimSun" w:cs="SimSun"/>
          <w:sz w:val="28"/>
          <w:szCs w:val="28"/>
        </w:rPr>
      </w:pPr>
      <w:r>
        <w:rPr>
          <w:rFonts w:ascii="Times New Roman" w:hAnsi="Times New Roman" w:eastAsia="Times New Roman" w:cs="Times New Roman"/>
          <w:sz w:val="28"/>
          <w:szCs w:val="28"/>
          <w:spacing w:val="-1"/>
        </w:rPr>
        <w:t>2.5    </w:t>
      </w:r>
      <w:r>
        <w:rPr>
          <w:rFonts w:ascii="SimSun" w:hAnsi="SimSun" w:eastAsia="SimSun" w:cs="SimSun"/>
          <w:sz w:val="28"/>
          <w:szCs w:val="28"/>
          <w:spacing w:val="-1"/>
        </w:rPr>
        <w:t>术后并发症发生情况</w:t>
      </w:r>
    </w:p>
    <w:p>
      <w:pPr>
        <w:ind w:left="1116" w:right="194" w:firstLine="560"/>
        <w:spacing w:before="26" w:line="250" w:lineRule="auto"/>
        <w:jc w:val="both"/>
        <w:rPr>
          <w:rFonts w:ascii="SimSun" w:hAnsi="SimSun" w:eastAsia="SimSun" w:cs="SimSun"/>
          <w:sz w:val="28"/>
          <w:szCs w:val="28"/>
        </w:rPr>
      </w:pPr>
      <w:r>
        <w:rPr>
          <w:rFonts w:ascii="SimSun" w:hAnsi="SimSun" w:eastAsia="SimSun" w:cs="SimSun"/>
          <w:sz w:val="28"/>
          <w:szCs w:val="28"/>
          <w:spacing w:val="-1"/>
        </w:rPr>
        <w:t>共有</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篇文献报告了术后并发症发生情况的对比，各研究结果间没</w:t>
      </w:r>
      <w:r>
        <w:rPr>
          <w:rFonts w:ascii="SimSun" w:hAnsi="SimSun" w:eastAsia="SimSun" w:cs="SimSun"/>
          <w:sz w:val="28"/>
          <w:szCs w:val="28"/>
        </w:rPr>
        <w:t xml:space="preserve"> </w:t>
      </w:r>
      <w:r>
        <w:rPr>
          <w:rFonts w:ascii="SimSun" w:hAnsi="SimSun" w:eastAsia="SimSun" w:cs="SimSun"/>
          <w:sz w:val="28"/>
          <w:szCs w:val="28"/>
          <w:spacing w:val="-1"/>
        </w:rPr>
        <w:t>有统计学异质性（异质性检验 </w:t>
      </w:r>
      <w:r>
        <w:rPr>
          <w:rFonts w:ascii="Times New Roman" w:hAnsi="Times New Roman" w:eastAsia="Times New Roman" w:cs="Times New Roman"/>
          <w:sz w:val="28"/>
          <w:szCs w:val="28"/>
          <w:spacing w:val="-1"/>
        </w:rPr>
        <w:t>I</w:t>
      </w:r>
      <w:r>
        <w:rPr>
          <w:rFonts w:ascii="Times New Roman" w:hAnsi="Times New Roman" w:eastAsia="Times New Roman" w:cs="Times New Roman"/>
          <w:sz w:val="18"/>
          <w:szCs w:val="18"/>
          <w:spacing w:val="-1"/>
          <w:position w:val="12"/>
        </w:rPr>
        <w:t>2</w:t>
      </w:r>
      <w:r>
        <w:rPr>
          <w:rFonts w:ascii="Times New Roman" w:hAnsi="Times New Roman" w:eastAsia="Times New Roman" w:cs="Times New Roman"/>
          <w:sz w:val="28"/>
          <w:szCs w:val="28"/>
          <w:spacing w:val="-1"/>
        </w:rPr>
        <w:t>=0%</w:t>
      </w:r>
      <w:r>
        <w:rPr>
          <w:rFonts w:ascii="Times New Roman" w:hAnsi="Times New Roman" w:eastAsia="Times New Roman" w:cs="Times New Roman"/>
          <w:sz w:val="28"/>
          <w:szCs w:val="28"/>
          <w:spacing w:val="-39"/>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i/>
          <w:iCs/>
          <w:spacing w:val="-1"/>
        </w:rPr>
        <w:t>P</w:t>
      </w:r>
      <w:r>
        <w:rPr>
          <w:rFonts w:ascii="Times New Roman" w:hAnsi="Times New Roman" w:eastAsia="Times New Roman" w:cs="Times New Roman"/>
          <w:sz w:val="28"/>
          <w:szCs w:val="28"/>
          <w:spacing w:val="-1"/>
        </w:rPr>
        <w:t>=0.79</w:t>
      </w:r>
      <w:r>
        <w:rPr>
          <w:rFonts w:ascii="SimSun" w:hAnsi="SimSun" w:eastAsia="SimSun" w:cs="SimSun"/>
          <w:sz w:val="28"/>
          <w:szCs w:val="28"/>
        </w:rPr>
        <w:t>），</w:t>
      </w:r>
      <w:r>
        <w:rPr>
          <w:rFonts w:ascii="SimSun" w:hAnsi="SimSun" w:eastAsia="SimSun" w:cs="SimSun"/>
          <w:sz w:val="28"/>
          <w:szCs w:val="28"/>
          <w:spacing w:val="-1"/>
        </w:rPr>
        <w:t>故采用固定效应模型</w:t>
      </w:r>
      <w:r>
        <w:rPr>
          <w:rFonts w:ascii="SimSun" w:hAnsi="SimSun" w:eastAsia="SimSun" w:cs="SimSun"/>
          <w:sz w:val="28"/>
          <w:szCs w:val="28"/>
        </w:rPr>
        <w:t xml:space="preserve"> </w:t>
      </w:r>
      <w:r>
        <w:rPr>
          <w:rFonts w:ascii="SimSun" w:hAnsi="SimSun" w:eastAsia="SimSun" w:cs="SimSun"/>
          <w:sz w:val="28"/>
          <w:szCs w:val="28"/>
          <w:spacing w:val="-2"/>
        </w:rPr>
        <w:t>进行分析（图</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2"/>
        </w:rPr>
        <w:t>6</w:t>
      </w:r>
      <w:r>
        <w:rPr>
          <w:rFonts w:ascii="SimSun" w:hAnsi="SimSun" w:eastAsia="SimSun" w:cs="SimSun"/>
          <w:sz w:val="28"/>
          <w:szCs w:val="28"/>
          <w:spacing w:val="-2"/>
        </w:rPr>
        <w:t>）。结果显示：两组术后并发症发生情况的差异有统计</w:t>
      </w:r>
      <w:r>
        <w:rPr>
          <w:rFonts w:ascii="SimSun" w:hAnsi="SimSun" w:eastAsia="SimSun" w:cs="SimSun"/>
          <w:sz w:val="28"/>
          <w:szCs w:val="28"/>
        </w:rPr>
        <w:t xml:space="preserve"> </w:t>
      </w:r>
      <w:r>
        <w:rPr>
          <w:rFonts w:ascii="SimSun" w:hAnsi="SimSun" w:eastAsia="SimSun" w:cs="SimSun"/>
          <w:sz w:val="28"/>
          <w:szCs w:val="28"/>
          <w:spacing w:val="-3"/>
        </w:rPr>
        <w:t>学意义［</w:t>
      </w:r>
      <w:r>
        <w:rPr>
          <w:rFonts w:ascii="Times New Roman" w:hAnsi="Times New Roman" w:eastAsia="Times New Roman" w:cs="Times New Roman"/>
          <w:sz w:val="28"/>
          <w:szCs w:val="28"/>
          <w:spacing w:val="-3"/>
        </w:rPr>
        <w:t>OR=-3.63</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95%</w:t>
      </w:r>
      <w:r>
        <w:rPr>
          <w:rFonts w:ascii="Times New Roman" w:hAnsi="Times New Roman" w:eastAsia="Times New Roman" w:cs="Times New Roman"/>
          <w:sz w:val="28"/>
          <w:szCs w:val="28"/>
          <w:i/>
          <w:iCs/>
          <w:spacing w:val="-3"/>
        </w:rPr>
        <w:t>CI</w:t>
      </w:r>
      <w:r>
        <w:rPr>
          <w:rFonts w:ascii="SimSun" w:hAnsi="SimSun" w:eastAsia="SimSun" w:cs="SimSun"/>
          <w:sz w:val="28"/>
          <w:szCs w:val="28"/>
          <w:spacing w:val="-3"/>
        </w:rPr>
        <w:t>（</w:t>
      </w:r>
      <w:r>
        <w:rPr>
          <w:rFonts w:ascii="Times New Roman" w:hAnsi="Times New Roman" w:eastAsia="Times New Roman" w:cs="Times New Roman"/>
          <w:sz w:val="28"/>
          <w:szCs w:val="28"/>
          <w:spacing w:val="-3"/>
        </w:rPr>
        <w:t>0.18</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0.55</w:t>
      </w:r>
      <w:r>
        <w:rPr>
          <w:rFonts w:ascii="SimSun" w:hAnsi="SimSun" w:eastAsia="SimSun" w:cs="SimSun"/>
          <w:sz w:val="28"/>
          <w:szCs w:val="28"/>
          <w:spacing w:val="5"/>
        </w:rPr>
        <w:t>），</w:t>
      </w:r>
      <w:r>
        <w:rPr>
          <w:rFonts w:ascii="Times New Roman" w:hAnsi="Times New Roman" w:eastAsia="Times New Roman" w:cs="Times New Roman"/>
          <w:sz w:val="28"/>
          <w:szCs w:val="28"/>
          <w:i/>
          <w:iCs/>
          <w:spacing w:val="-3"/>
        </w:rPr>
        <w:t>P</w:t>
      </w:r>
      <w:r>
        <w:rPr>
          <w:rFonts w:ascii="SimSun" w:hAnsi="SimSun" w:eastAsia="SimSun" w:cs="SimSun"/>
          <w:sz w:val="28"/>
          <w:szCs w:val="28"/>
          <w:spacing w:val="-3"/>
        </w:rPr>
        <w:t>＜</w:t>
      </w:r>
      <w:r>
        <w:rPr>
          <w:rFonts w:ascii="Times New Roman" w:hAnsi="Times New Roman" w:eastAsia="Times New Roman" w:cs="Times New Roman"/>
          <w:sz w:val="28"/>
          <w:szCs w:val="28"/>
          <w:spacing w:val="-3"/>
        </w:rPr>
        <w:t>0.05</w:t>
      </w:r>
      <w:r>
        <w:rPr>
          <w:rFonts w:ascii="SimSun" w:hAnsi="SimSun" w:eastAsia="SimSun" w:cs="SimSun"/>
          <w:sz w:val="28"/>
          <w:szCs w:val="28"/>
          <w:spacing w:val="-3"/>
        </w:rPr>
        <w:t>］。</w:t>
      </w:r>
    </w:p>
    <w:p>
      <w:pPr>
        <w:ind w:left="1119"/>
        <w:spacing w:before="3" w:line="234" w:lineRule="auto"/>
        <w:rPr>
          <w:rFonts w:ascii="SimSun" w:hAnsi="SimSun" w:eastAsia="SimSun" w:cs="SimSun"/>
          <w:sz w:val="28"/>
          <w:szCs w:val="28"/>
        </w:rPr>
      </w:pPr>
      <w:r>
        <w:rPr>
          <w:rFonts w:ascii="Times New Roman" w:hAnsi="Times New Roman" w:eastAsia="Times New Roman" w:cs="Times New Roman"/>
          <w:sz w:val="28"/>
          <w:szCs w:val="28"/>
          <w:spacing w:val="-5"/>
        </w:rPr>
        <w:t>3</w:t>
      </w:r>
      <w:r>
        <w:rPr>
          <w:rFonts w:ascii="Times New Roman" w:hAnsi="Times New Roman" w:eastAsia="Times New Roman" w:cs="Times New Roman"/>
          <w:sz w:val="28"/>
          <w:szCs w:val="28"/>
          <w:spacing w:val="7"/>
        </w:rPr>
        <w:t xml:space="preserve">  </w:t>
      </w:r>
      <w:r>
        <w:rPr>
          <w:rFonts w:ascii="SimSun" w:hAnsi="SimSun" w:eastAsia="SimSun" w:cs="SimSun"/>
          <w:sz w:val="28"/>
          <w:szCs w:val="28"/>
          <w:spacing w:val="-5"/>
        </w:rPr>
        <w:t>发表偏倚</w:t>
      </w:r>
    </w:p>
    <w:p>
      <w:pPr>
        <w:ind w:left="1141" w:right="189" w:firstLine="534"/>
        <w:spacing w:before="25" w:line="258" w:lineRule="auto"/>
        <w:rPr>
          <w:rFonts w:ascii="SimSun" w:hAnsi="SimSun" w:eastAsia="SimSun" w:cs="SimSun"/>
          <w:sz w:val="28"/>
          <w:szCs w:val="28"/>
        </w:rPr>
      </w:pPr>
      <w:r>
        <w:rPr>
          <w:rFonts w:ascii="SimSun" w:hAnsi="SimSun" w:eastAsia="SimSun" w:cs="SimSun"/>
          <w:sz w:val="28"/>
          <w:szCs w:val="28"/>
        </w:rPr>
        <w:t>对所有研究指标进行偏倚分析，观察所纳入研究以漏</w:t>
      </w:r>
      <w:r>
        <w:rPr>
          <w:rFonts w:ascii="SimSun" w:hAnsi="SimSun" w:eastAsia="SimSun" w:cs="SimSun"/>
          <w:sz w:val="28"/>
          <w:szCs w:val="28"/>
          <w:spacing w:val="-1"/>
        </w:rPr>
        <w:t>斗图评估偏倚</w:t>
      </w:r>
      <w:r>
        <w:rPr>
          <w:rFonts w:ascii="SimSun" w:hAnsi="SimSun" w:eastAsia="SimSun" w:cs="SimSun"/>
          <w:sz w:val="28"/>
          <w:szCs w:val="28"/>
        </w:rPr>
        <w:t xml:space="preserve"> </w:t>
      </w:r>
      <w:r>
        <w:rPr>
          <w:rFonts w:ascii="SimSun" w:hAnsi="SimSun" w:eastAsia="SimSun" w:cs="SimSun"/>
          <w:sz w:val="28"/>
          <w:szCs w:val="28"/>
          <w:spacing w:val="-13"/>
        </w:rPr>
        <w:t>的大小。图</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3"/>
        </w:rPr>
        <w:t>7-11</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13"/>
        </w:rPr>
        <w:t>显示，图像中的散点均呈对称规则分布，发表偏倚较小。</w:t>
      </w:r>
    </w:p>
    <w:p>
      <w:pPr>
        <w:pStyle w:val="BodyText"/>
        <w:spacing w:line="329" w:lineRule="auto"/>
        <w:rPr/>
      </w:pPr>
      <w:r/>
    </w:p>
    <w:p>
      <w:pPr>
        <w:ind w:left="4898"/>
        <w:spacing w:before="91" w:line="221" w:lineRule="auto"/>
        <w:outlineLvl w:val="1"/>
        <w:rPr>
          <w:rFonts w:ascii="SimHei" w:hAnsi="SimHei" w:eastAsia="SimHei" w:cs="SimHei"/>
          <w:sz w:val="28"/>
          <w:szCs w:val="28"/>
        </w:rPr>
      </w:pPr>
      <w:r>
        <w:rPr>
          <w:rFonts w:ascii="SimHei" w:hAnsi="SimHei" w:eastAsia="SimHei" w:cs="SimHei"/>
          <w:sz w:val="28"/>
          <w:szCs w:val="28"/>
          <w:b/>
          <w:bCs/>
          <w:spacing w:val="-10"/>
        </w:rPr>
        <w:t>讨</w:t>
      </w:r>
      <w:r>
        <w:rPr>
          <w:rFonts w:ascii="SimHei" w:hAnsi="SimHei" w:eastAsia="SimHei" w:cs="SimHei"/>
          <w:sz w:val="28"/>
          <w:szCs w:val="28"/>
          <w:spacing w:val="3"/>
        </w:rPr>
        <w:t xml:space="preserve">    </w:t>
      </w:r>
      <w:r>
        <w:rPr>
          <w:rFonts w:ascii="SimHei" w:hAnsi="SimHei" w:eastAsia="SimHei" w:cs="SimHei"/>
          <w:sz w:val="28"/>
          <w:szCs w:val="28"/>
          <w:b/>
          <w:bCs/>
          <w:spacing w:val="-10"/>
        </w:rPr>
        <w:t>论</w:t>
      </w:r>
    </w:p>
    <w:p>
      <w:pPr>
        <w:pStyle w:val="BodyText"/>
        <w:spacing w:line="328" w:lineRule="auto"/>
        <w:rPr/>
      </w:pPr>
      <w:r/>
    </w:p>
    <w:p>
      <w:pPr>
        <w:ind w:left="1107" w:right="189" w:firstLine="564"/>
        <w:spacing w:before="92" w:line="250" w:lineRule="auto"/>
        <w:jc w:val="both"/>
        <w:rPr>
          <w:rFonts w:ascii="SimSun" w:hAnsi="SimSun" w:eastAsia="SimSun" w:cs="SimSun"/>
          <w:sz w:val="28"/>
          <w:szCs w:val="28"/>
        </w:rPr>
      </w:pP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理念自提出伊始，就明确了其多学科、多模式、手术应激对</w:t>
      </w:r>
      <w:r>
        <w:rPr>
          <w:rFonts w:ascii="SimSun" w:hAnsi="SimSun" w:eastAsia="SimSun" w:cs="SimSun"/>
          <w:sz w:val="28"/>
          <w:szCs w:val="28"/>
        </w:rPr>
        <w:t xml:space="preserve"> </w:t>
      </w:r>
      <w:r>
        <w:rPr>
          <w:rFonts w:ascii="SimSun" w:hAnsi="SimSun" w:eastAsia="SimSun" w:cs="SimSun"/>
          <w:sz w:val="28"/>
          <w:szCs w:val="28"/>
        </w:rPr>
        <w:t>应以加快康复的特点。</w:t>
      </w:r>
      <w:r>
        <w:rPr>
          <w:rFonts w:ascii="Times New Roman" w:hAnsi="Times New Roman" w:eastAsia="Times New Roman" w:cs="Times New Roman"/>
          <w:sz w:val="28"/>
          <w:szCs w:val="28"/>
        </w:rPr>
        <w:t>Henrik</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rPr>
        <w:t>Kehlet </w:t>
      </w:r>
      <w:r>
        <w:rPr>
          <w:rFonts w:ascii="SimSun" w:hAnsi="SimSun" w:eastAsia="SimSun" w:cs="SimSun"/>
          <w:sz w:val="28"/>
          <w:szCs w:val="28"/>
        </w:rPr>
        <w:t>教授在其第一篇关于快速康复的文 </w:t>
      </w:r>
      <w:r>
        <w:rPr>
          <w:rFonts w:ascii="SimSun" w:hAnsi="SimSun" w:eastAsia="SimSun" w:cs="SimSun"/>
          <w:sz w:val="28"/>
          <w:szCs w:val="28"/>
          <w:spacing w:val="-1"/>
        </w:rPr>
        <w:t>章中</w:t>
      </w:r>
      <w:r>
        <w:rPr>
          <w:rFonts w:ascii="Times New Roman" w:hAnsi="Times New Roman" w:eastAsia="Times New Roman" w:cs="Times New Roman"/>
          <w:sz w:val="18"/>
          <w:szCs w:val="18"/>
          <w:spacing w:val="-1"/>
          <w:position w:val="12"/>
        </w:rPr>
        <w:t>[16]</w:t>
      </w:r>
      <w:r>
        <w:rPr>
          <w:rFonts w:ascii="SimSun" w:hAnsi="SimSun" w:eastAsia="SimSun" w:cs="SimSun"/>
          <w:sz w:val="28"/>
          <w:szCs w:val="28"/>
          <w:spacing w:val="-10"/>
        </w:rPr>
        <w:t>，就提出了要把传统的外科病房打造成为“康复单元（</w:t>
      </w:r>
      <w:r>
        <w:rPr>
          <w:rFonts w:ascii="Times New Roman" w:hAnsi="Times New Roman" w:eastAsia="Times New Roman" w:cs="Times New Roman"/>
          <w:sz w:val="28"/>
          <w:szCs w:val="28"/>
          <w:spacing w:val="-10"/>
        </w:rPr>
        <w:t>rehabil</w:t>
      </w:r>
      <w:r>
        <w:rPr>
          <w:rFonts w:ascii="Times New Roman" w:hAnsi="Times New Roman" w:eastAsia="Times New Roman" w:cs="Times New Roman"/>
          <w:sz w:val="28"/>
          <w:szCs w:val="28"/>
          <w:spacing w:val="-11"/>
        </w:rPr>
        <w:t>itation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units</w:t>
      </w:r>
      <w:r>
        <w:rPr>
          <w:rFonts w:ascii="SimSun" w:hAnsi="SimSun" w:eastAsia="SimSun" w:cs="SimSun"/>
          <w:sz w:val="28"/>
          <w:szCs w:val="28"/>
          <w:spacing w:val="5"/>
        </w:rPr>
        <w:t>）”,并且提出了医护人员在围手术期要注意减少疼痛，抗感染，</w:t>
      </w:r>
      <w:r>
        <w:rPr>
          <w:rFonts w:ascii="SimSun" w:hAnsi="SimSun" w:eastAsia="SimSun" w:cs="SimSun"/>
          <w:sz w:val="28"/>
          <w:szCs w:val="28"/>
          <w:spacing w:val="8"/>
        </w:rPr>
        <w:t xml:space="preserve"> </w:t>
      </w:r>
      <w:r>
        <w:rPr>
          <w:rFonts w:ascii="SimSun" w:hAnsi="SimSun" w:eastAsia="SimSun" w:cs="SimSun"/>
          <w:sz w:val="28"/>
          <w:szCs w:val="28"/>
        </w:rPr>
        <w:t>营养支持，减少静脉补液器、胃管、导尿管等器械的应用时间等的综合</w:t>
      </w:r>
      <w:r>
        <w:rPr>
          <w:rFonts w:ascii="SimSun" w:hAnsi="SimSun" w:eastAsia="SimSun" w:cs="SimSun"/>
          <w:sz w:val="28"/>
          <w:szCs w:val="28"/>
          <w:spacing w:val="3"/>
        </w:rPr>
        <w:t xml:space="preserve"> </w:t>
      </w:r>
      <w:r>
        <w:rPr>
          <w:rFonts w:ascii="SimSun" w:hAnsi="SimSun" w:eastAsia="SimSun" w:cs="SimSun"/>
          <w:sz w:val="28"/>
          <w:szCs w:val="28"/>
          <w:spacing w:val="-1"/>
        </w:rPr>
        <w:t>应用。随着对</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理念不断的深入化、标准化的研究，目前</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w:t>
      </w:r>
      <w:r>
        <w:rPr>
          <w:rFonts w:ascii="SimSun" w:hAnsi="SimSun" w:eastAsia="SimSun" w:cs="SimSun"/>
          <w:sz w:val="28"/>
          <w:szCs w:val="28"/>
        </w:rPr>
        <w:t xml:space="preserve"> </w:t>
      </w:r>
      <w:r>
        <w:rPr>
          <w:rFonts w:ascii="SimSun" w:hAnsi="SimSun" w:eastAsia="SimSun" w:cs="SimSun"/>
          <w:sz w:val="28"/>
          <w:szCs w:val="28"/>
          <w:spacing w:val="-4"/>
        </w:rPr>
        <w:t>念的具体项目逐步丰富。在我国</w:t>
      </w:r>
      <w:r>
        <w:rPr>
          <w:rFonts w:ascii="SimSun" w:hAnsi="SimSun" w:eastAsia="SimSun" w:cs="SimSun"/>
          <w:sz w:val="28"/>
          <w:szCs w:val="28"/>
          <w:spacing w:val="-48"/>
        </w:rPr>
        <w:t xml:space="preserve"> </w:t>
      </w:r>
      <w:r>
        <w:rPr>
          <w:rFonts w:ascii="Times New Roman" w:hAnsi="Times New Roman" w:eastAsia="Times New Roman" w:cs="Times New Roman"/>
          <w:sz w:val="28"/>
          <w:szCs w:val="28"/>
          <w:spacing w:val="-4"/>
        </w:rPr>
        <w:t>2018 </w:t>
      </w:r>
      <w:r>
        <w:rPr>
          <w:rFonts w:ascii="SimSun" w:hAnsi="SimSun" w:eastAsia="SimSun" w:cs="SimSun"/>
          <w:sz w:val="28"/>
          <w:szCs w:val="28"/>
          <w:spacing w:val="-4"/>
        </w:rPr>
        <w:t>年出台的专家共识中，</w:t>
      </w:r>
      <w:r>
        <w:rPr>
          <w:rFonts w:ascii="Times New Roman" w:hAnsi="Times New Roman" w:eastAsia="Times New Roman" w:cs="Times New Roman"/>
          <w:sz w:val="28"/>
          <w:szCs w:val="28"/>
          <w:spacing w:val="-4"/>
        </w:rPr>
        <w:t>ERAS</w:t>
      </w:r>
      <w:r>
        <w:rPr>
          <w:rFonts w:ascii="Times New Roman" w:hAnsi="Times New Roman" w:eastAsia="Times New Roman" w:cs="Times New Roman"/>
          <w:sz w:val="28"/>
          <w:szCs w:val="28"/>
          <w:spacing w:val="33"/>
        </w:rPr>
        <w:t xml:space="preserve"> </w:t>
      </w:r>
      <w:r>
        <w:rPr>
          <w:rFonts w:ascii="SimSun" w:hAnsi="SimSun" w:eastAsia="SimSun" w:cs="SimSun"/>
          <w:sz w:val="28"/>
          <w:szCs w:val="28"/>
          <w:spacing w:val="-4"/>
        </w:rPr>
        <w:t>的核</w:t>
      </w:r>
      <w:r>
        <w:rPr>
          <w:rFonts w:ascii="SimSun" w:hAnsi="SimSun" w:eastAsia="SimSun" w:cs="SimSun"/>
          <w:sz w:val="28"/>
          <w:szCs w:val="28"/>
        </w:rPr>
        <w:t xml:space="preserve"> </w:t>
      </w:r>
      <w:r>
        <w:rPr>
          <w:rFonts w:ascii="SimSun" w:hAnsi="SimSun" w:eastAsia="SimSun" w:cs="SimSun"/>
          <w:sz w:val="28"/>
          <w:szCs w:val="28"/>
          <w:spacing w:val="-5"/>
        </w:rPr>
        <w:t>心项目已经形成了术前、术中、术后三大部分共计</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5"/>
        </w:rPr>
        <w:t>24</w:t>
      </w:r>
      <w:r>
        <w:rPr>
          <w:rFonts w:ascii="Times New Roman" w:hAnsi="Times New Roman" w:eastAsia="Times New Roman" w:cs="Times New Roman"/>
          <w:sz w:val="28"/>
          <w:szCs w:val="28"/>
          <w:spacing w:val="16"/>
        </w:rPr>
        <w:t xml:space="preserve"> </w:t>
      </w:r>
      <w:r>
        <w:rPr>
          <w:rFonts w:ascii="SimSun" w:hAnsi="SimSun" w:eastAsia="SimSun" w:cs="SimSun"/>
          <w:sz w:val="28"/>
          <w:szCs w:val="28"/>
          <w:spacing w:val="-5"/>
        </w:rPr>
        <w:t>项的一个体系，甚</w:t>
      </w:r>
      <w:r>
        <w:rPr>
          <w:rFonts w:ascii="SimSun" w:hAnsi="SimSun" w:eastAsia="SimSun" w:cs="SimSun"/>
          <w:sz w:val="28"/>
          <w:szCs w:val="28"/>
        </w:rPr>
        <w:t xml:space="preserve"> </w:t>
      </w:r>
      <w:r>
        <w:rPr>
          <w:rFonts w:ascii="SimSun" w:hAnsi="SimSun" w:eastAsia="SimSun" w:cs="SimSun"/>
          <w:sz w:val="28"/>
          <w:szCs w:val="28"/>
        </w:rPr>
        <w:t>至把这一体系由围手术期拓宽到贯穿了从住院前至出院后的完整治疗过</w:t>
      </w:r>
      <w:r>
        <w:rPr>
          <w:rFonts w:ascii="SimSun" w:hAnsi="SimSun" w:eastAsia="SimSun" w:cs="SimSun"/>
          <w:sz w:val="28"/>
          <w:szCs w:val="28"/>
          <w:spacing w:val="3"/>
        </w:rPr>
        <w:t xml:space="preserve"> </w:t>
      </w:r>
      <w:r>
        <w:rPr>
          <w:rFonts w:ascii="SimSun" w:hAnsi="SimSun" w:eastAsia="SimSun" w:cs="SimSun"/>
          <w:sz w:val="28"/>
          <w:szCs w:val="28"/>
          <w:spacing w:val="-2"/>
        </w:rPr>
        <w:t>程</w:t>
      </w:r>
      <w:r>
        <w:rPr>
          <w:rFonts w:ascii="Times New Roman" w:hAnsi="Times New Roman" w:eastAsia="Times New Roman" w:cs="Times New Roman"/>
          <w:sz w:val="18"/>
          <w:szCs w:val="18"/>
          <w:spacing w:val="-2"/>
          <w:position w:val="12"/>
        </w:rPr>
        <w:t>[5]</w:t>
      </w:r>
      <w:r>
        <w:rPr>
          <w:rFonts w:ascii="SimSun" w:hAnsi="SimSun" w:eastAsia="SimSun" w:cs="SimSun"/>
          <w:sz w:val="28"/>
          <w:szCs w:val="28"/>
          <w:spacing w:val="-2"/>
        </w:rPr>
        <w:t>。遗憾的是，这一共识及其所依赖</w:t>
      </w:r>
      <w:r>
        <w:rPr>
          <w:rFonts w:ascii="SimSun" w:hAnsi="SimSun" w:eastAsia="SimSun" w:cs="SimSun"/>
          <w:sz w:val="28"/>
          <w:szCs w:val="28"/>
          <w:spacing w:val="-3"/>
        </w:rPr>
        <w:t>的临床研究或</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3"/>
        </w:rPr>
        <w:t>Meta </w:t>
      </w:r>
      <w:r>
        <w:rPr>
          <w:rFonts w:ascii="SimSun" w:hAnsi="SimSun" w:eastAsia="SimSun" w:cs="SimSun"/>
          <w:sz w:val="28"/>
          <w:szCs w:val="28"/>
          <w:spacing w:val="-3"/>
        </w:rPr>
        <w:t>分析大多是针</w:t>
      </w:r>
      <w:r>
        <w:rPr>
          <w:rFonts w:ascii="SimSun" w:hAnsi="SimSun" w:eastAsia="SimSun" w:cs="SimSun"/>
          <w:sz w:val="28"/>
          <w:szCs w:val="28"/>
        </w:rPr>
        <w:t xml:space="preserve"> </w:t>
      </w:r>
      <w:r>
        <w:rPr>
          <w:rFonts w:ascii="SimSun" w:hAnsi="SimSun" w:eastAsia="SimSun" w:cs="SimSun"/>
          <w:sz w:val="28"/>
          <w:szCs w:val="28"/>
          <w:spacing w:val="-1"/>
        </w:rPr>
        <w:t>对于择期或限期手术的。显然，在急诊手术中应用</w:t>
      </w:r>
      <w:r>
        <w:rPr>
          <w:rFonts w:ascii="SimSun" w:hAnsi="SimSun" w:eastAsia="SimSun" w:cs="SimSun"/>
          <w:sz w:val="28"/>
          <w:szCs w:val="28"/>
          <w:spacing w:val="-50"/>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理念的情况和</w:t>
      </w:r>
      <w:r>
        <w:rPr>
          <w:rFonts w:ascii="SimSun" w:hAnsi="SimSun" w:eastAsia="SimSun" w:cs="SimSun"/>
          <w:sz w:val="28"/>
          <w:szCs w:val="28"/>
        </w:rPr>
        <w:t xml:space="preserve"> </w:t>
      </w:r>
      <w:r>
        <w:rPr>
          <w:rFonts w:ascii="SimSun" w:hAnsi="SimSun" w:eastAsia="SimSun" w:cs="SimSun"/>
          <w:sz w:val="28"/>
          <w:szCs w:val="28"/>
          <w:position w:val="-1"/>
        </w:rPr>
        <w:t>研究较少，难以为形成共识提供足够的证据支持</w:t>
      </w:r>
      <w:r>
        <w:rPr>
          <w:rFonts w:ascii="Times New Roman" w:hAnsi="Times New Roman" w:eastAsia="Times New Roman" w:cs="Times New Roman"/>
          <w:sz w:val="18"/>
          <w:szCs w:val="18"/>
          <w:position w:val="11"/>
        </w:rPr>
        <w:t>[17-1</w:t>
      </w:r>
      <w:r>
        <w:rPr>
          <w:rFonts w:ascii="Times New Roman" w:hAnsi="Times New Roman" w:eastAsia="Times New Roman" w:cs="Times New Roman"/>
          <w:sz w:val="18"/>
          <w:szCs w:val="18"/>
          <w:spacing w:val="-1"/>
          <w:position w:val="11"/>
        </w:rPr>
        <w:t>8]</w:t>
      </w:r>
      <w:r>
        <w:rPr>
          <w:rFonts w:ascii="SimSun" w:hAnsi="SimSun" w:eastAsia="SimSun" w:cs="SimSun"/>
          <w:sz w:val="28"/>
          <w:szCs w:val="28"/>
          <w:spacing w:val="-1"/>
          <w:position w:val="-1"/>
        </w:rPr>
        <w:t>。</w:t>
      </w:r>
    </w:p>
    <w:p>
      <w:pPr>
        <w:ind w:left="1117" w:right="188" w:firstLine="561"/>
        <w:spacing w:before="11" w:line="251" w:lineRule="auto"/>
        <w:jc w:val="both"/>
        <w:rPr>
          <w:rFonts w:ascii="SimSun" w:hAnsi="SimSun" w:eastAsia="SimSun" w:cs="SimSun"/>
          <w:sz w:val="28"/>
          <w:szCs w:val="28"/>
        </w:rPr>
      </w:pPr>
      <w:r>
        <w:rPr>
          <w:rFonts w:ascii="SimSun" w:hAnsi="SimSun" w:eastAsia="SimSun" w:cs="SimSun"/>
          <w:sz w:val="28"/>
          <w:szCs w:val="28"/>
          <w:spacing w:val="-2"/>
        </w:rPr>
        <w:t>本</w:t>
      </w:r>
      <w:r>
        <w:rPr>
          <w:rFonts w:ascii="SimSun" w:hAnsi="SimSun" w:eastAsia="SimSun" w:cs="SimSun"/>
          <w:sz w:val="28"/>
          <w:szCs w:val="28"/>
          <w:spacing w:val="-27"/>
        </w:rPr>
        <w:t xml:space="preserve"> </w:t>
      </w:r>
      <w:r>
        <w:rPr>
          <w:rFonts w:ascii="Times New Roman" w:hAnsi="Times New Roman" w:eastAsia="Times New Roman" w:cs="Times New Roman"/>
          <w:sz w:val="28"/>
          <w:szCs w:val="28"/>
          <w:spacing w:val="-2"/>
        </w:rPr>
        <w:t>Meta</w:t>
      </w:r>
      <w:r>
        <w:rPr>
          <w:rFonts w:ascii="Times New Roman" w:hAnsi="Times New Roman" w:eastAsia="Times New Roman" w:cs="Times New Roman"/>
          <w:sz w:val="28"/>
          <w:szCs w:val="28"/>
          <w:spacing w:val="41"/>
        </w:rPr>
        <w:t xml:space="preserve"> </w:t>
      </w:r>
      <w:r>
        <w:rPr>
          <w:rFonts w:ascii="SimSun" w:hAnsi="SimSun" w:eastAsia="SimSun" w:cs="SimSun"/>
          <w:sz w:val="28"/>
          <w:szCs w:val="28"/>
          <w:spacing w:val="-2"/>
        </w:rPr>
        <w:t>分析立足于老年急性胆囊炎患者围手术期对</w:t>
      </w:r>
      <w:r>
        <w:rPr>
          <w:rFonts w:ascii="SimSun" w:hAnsi="SimSun" w:eastAsia="SimSun" w:cs="SimSun"/>
          <w:sz w:val="28"/>
          <w:szCs w:val="28"/>
          <w:spacing w:val="-34"/>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2"/>
        </w:rPr>
        <w:t>理念的</w:t>
      </w:r>
      <w:r>
        <w:rPr>
          <w:rFonts w:ascii="SimSun" w:hAnsi="SimSun" w:eastAsia="SimSun" w:cs="SimSun"/>
          <w:sz w:val="28"/>
          <w:szCs w:val="28"/>
        </w:rPr>
        <w:t xml:space="preserve"> </w:t>
      </w:r>
      <w:r>
        <w:rPr>
          <w:rFonts w:ascii="SimSun" w:hAnsi="SimSun" w:eastAsia="SimSun" w:cs="SimSun"/>
          <w:sz w:val="28"/>
          <w:szCs w:val="28"/>
        </w:rPr>
        <w:t>应用。由于“老年”“急性胆囊炎急诊手术”的限制，</w:t>
      </w:r>
      <w:r>
        <w:rPr>
          <w:rFonts w:ascii="SimSun" w:hAnsi="SimSun" w:eastAsia="SimSun" w:cs="SimSun"/>
          <w:sz w:val="28"/>
          <w:szCs w:val="28"/>
          <w:spacing w:val="-1"/>
        </w:rPr>
        <w:t>可检索到的文献</w:t>
      </w:r>
      <w:r>
        <w:rPr>
          <w:rFonts w:ascii="SimSun" w:hAnsi="SimSun" w:eastAsia="SimSun" w:cs="SimSun"/>
          <w:sz w:val="28"/>
          <w:szCs w:val="28"/>
        </w:rPr>
        <w:t xml:space="preserve"> </w:t>
      </w:r>
      <w:r>
        <w:rPr>
          <w:rFonts w:ascii="SimSun" w:hAnsi="SimSun" w:eastAsia="SimSun" w:cs="SimSun"/>
          <w:sz w:val="28"/>
          <w:szCs w:val="28"/>
          <w:spacing w:val="-1"/>
        </w:rPr>
        <w:t>数量较少，共计纳入了</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个研究。部分被剔除的研究是</w:t>
      </w:r>
      <w:r>
        <w:rPr>
          <w:rFonts w:ascii="SimSun" w:hAnsi="SimSun" w:eastAsia="SimSun" w:cs="SimSun"/>
          <w:sz w:val="28"/>
          <w:szCs w:val="28"/>
          <w:spacing w:val="-2"/>
        </w:rPr>
        <w:t>针对</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理念</w:t>
      </w:r>
      <w:r>
        <w:rPr>
          <w:rFonts w:ascii="SimSun" w:hAnsi="SimSun" w:eastAsia="SimSun" w:cs="SimSun"/>
          <w:sz w:val="28"/>
          <w:szCs w:val="28"/>
        </w:rPr>
        <w:t xml:space="preserve"> </w:t>
      </w:r>
      <w:r>
        <w:rPr>
          <w:rFonts w:ascii="SimSun" w:hAnsi="SimSun" w:eastAsia="SimSun" w:cs="SimSun"/>
          <w:sz w:val="28"/>
          <w:szCs w:val="28"/>
        </w:rPr>
        <w:t>在老年急腹症围手术期的应用，在其纳入病例时，将急性阑</w:t>
      </w:r>
      <w:r>
        <w:rPr>
          <w:rFonts w:ascii="SimSun" w:hAnsi="SimSun" w:eastAsia="SimSun" w:cs="SimSun"/>
          <w:sz w:val="28"/>
          <w:szCs w:val="28"/>
          <w:spacing w:val="-1"/>
        </w:rPr>
        <w:t>尾炎、消化</w:t>
      </w:r>
      <w:r>
        <w:rPr>
          <w:rFonts w:ascii="SimSun" w:hAnsi="SimSun" w:eastAsia="SimSun" w:cs="SimSun"/>
          <w:sz w:val="28"/>
          <w:szCs w:val="28"/>
        </w:rPr>
        <w:t xml:space="preserve"> </w:t>
      </w:r>
      <w:r>
        <w:rPr>
          <w:rFonts w:ascii="SimSun" w:hAnsi="SimSun" w:eastAsia="SimSun" w:cs="SimSun"/>
          <w:sz w:val="28"/>
          <w:szCs w:val="28"/>
        </w:rPr>
        <w:t>道穿孔、急性肠梗阻等疾病与急性胆囊炎一并纳入，仅</w:t>
      </w:r>
      <w:r>
        <w:rPr>
          <w:rFonts w:ascii="SimSun" w:hAnsi="SimSun" w:eastAsia="SimSun" w:cs="SimSun"/>
          <w:sz w:val="28"/>
          <w:szCs w:val="28"/>
          <w:spacing w:val="-1"/>
        </w:rPr>
        <w:t>分为两个组，而</w:t>
      </w:r>
    </w:p>
    <w:p>
      <w:pPr>
        <w:ind w:left="5722"/>
        <w:spacing w:before="17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p>
      <w:pPr>
        <w:spacing w:line="232" w:lineRule="auto"/>
        <w:sectPr>
          <w:headerReference w:type="default" r:id="rId15"/>
          <w:footerReference w:type="default" r:id="rId12"/>
          <w:pgSz w:w="11907" w:h="16839"/>
          <w:pgMar w:top="1403" w:right="1500" w:bottom="604" w:left="424" w:header="962" w:footer="354" w:gutter="0"/>
        </w:sectPr>
        <w:rPr>
          <w:rFonts w:ascii="Times New Roman" w:hAnsi="Times New Roman" w:eastAsia="Times New Roman" w:cs="Times New Roman"/>
          <w:sz w:val="18"/>
          <w:szCs w:val="18"/>
        </w:rPr>
      </w:pPr>
    </w:p>
    <w:p>
      <w:pPr>
        <w:ind w:left="1117" w:right="189" w:firstLine="5"/>
        <w:spacing w:before="120" w:line="247" w:lineRule="auto"/>
        <w:jc w:val="both"/>
        <w:rPr>
          <w:rFonts w:ascii="SimSun" w:hAnsi="SimSun" w:eastAsia="SimSun" w:cs="SimSun"/>
          <w:sz w:val="28"/>
          <w:szCs w:val="28"/>
        </w:rPr>
      </w:pPr>
      <w:r>
        <w:rPr>
          <w:rFonts w:ascii="SimSun" w:hAnsi="SimSun" w:eastAsia="SimSun" w:cs="SimSun"/>
          <w:sz w:val="28"/>
          <w:szCs w:val="28"/>
        </w:rPr>
        <w:t>非按疾病不同来细分组别，导致研究数据是</w:t>
      </w:r>
      <w:r>
        <w:rPr>
          <w:rFonts w:ascii="SimSun" w:hAnsi="SimSun" w:eastAsia="SimSun" w:cs="SimSun"/>
          <w:sz w:val="28"/>
          <w:szCs w:val="28"/>
          <w:spacing w:val="-1"/>
        </w:rPr>
        <w:t>所有急腹症混杂在一起，从</w:t>
      </w:r>
      <w:r>
        <w:rPr>
          <w:rFonts w:ascii="SimSun" w:hAnsi="SimSun" w:eastAsia="SimSun" w:cs="SimSun"/>
          <w:sz w:val="28"/>
          <w:szCs w:val="28"/>
        </w:rPr>
        <w:t xml:space="preserve"> </w:t>
      </w:r>
      <w:r>
        <w:rPr>
          <w:rFonts w:ascii="SimSun" w:hAnsi="SimSun" w:eastAsia="SimSun" w:cs="SimSun"/>
          <w:sz w:val="28"/>
          <w:szCs w:val="28"/>
          <w:spacing w:val="-10"/>
        </w:rPr>
        <w:t>而成为无效数据</w:t>
      </w:r>
      <w:r>
        <w:rPr>
          <w:rFonts w:ascii="Times New Roman" w:hAnsi="Times New Roman" w:eastAsia="Times New Roman" w:cs="Times New Roman"/>
          <w:sz w:val="18"/>
          <w:szCs w:val="18"/>
          <w:spacing w:val="-10"/>
          <w:position w:val="12"/>
        </w:rPr>
        <w:t>[19]</w:t>
      </w:r>
      <w:r>
        <w:rPr>
          <w:rFonts w:ascii="SimSun" w:hAnsi="SimSun" w:eastAsia="SimSun" w:cs="SimSun"/>
          <w:sz w:val="28"/>
          <w:szCs w:val="28"/>
          <w:spacing w:val="-10"/>
        </w:rPr>
        <w:t>。纳入的</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10"/>
        </w:rPr>
        <w:t>7 </w:t>
      </w:r>
      <w:r>
        <w:rPr>
          <w:rFonts w:ascii="SimSun" w:hAnsi="SimSun" w:eastAsia="SimSun" w:cs="SimSun"/>
          <w:sz w:val="28"/>
          <w:szCs w:val="28"/>
          <w:spacing w:val="-10"/>
        </w:rPr>
        <w:t>个研究中，</w:t>
      </w:r>
      <w:r>
        <w:rPr>
          <w:rFonts w:ascii="Times New Roman" w:hAnsi="Times New Roman" w:eastAsia="Times New Roman" w:cs="Times New Roman"/>
          <w:sz w:val="28"/>
          <w:szCs w:val="28"/>
          <w:spacing w:val="-11"/>
        </w:rPr>
        <w:t>1 </w:t>
      </w:r>
      <w:r>
        <w:rPr>
          <w:rFonts w:ascii="SimSun" w:hAnsi="SimSun" w:eastAsia="SimSun" w:cs="SimSun"/>
          <w:sz w:val="28"/>
          <w:szCs w:val="28"/>
          <w:spacing w:val="-11"/>
        </w:rPr>
        <w:t>个为</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11"/>
        </w:rPr>
        <w:t>RCT</w:t>
      </w:r>
      <w:r>
        <w:rPr>
          <w:rFonts w:ascii="SimSun" w:hAnsi="SimSun" w:eastAsia="SimSun" w:cs="SimSun"/>
          <w:sz w:val="28"/>
          <w:szCs w:val="28"/>
          <w:spacing w:val="-11"/>
        </w:rPr>
        <w:t>，其余</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11"/>
        </w:rPr>
        <w:t>6 </w:t>
      </w:r>
      <w:r>
        <w:rPr>
          <w:rFonts w:ascii="SimSun" w:hAnsi="SimSun" w:eastAsia="SimSun" w:cs="SimSun"/>
          <w:sz w:val="28"/>
          <w:szCs w:val="28"/>
          <w:spacing w:val="-11"/>
        </w:rPr>
        <w:t>个为</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1"/>
        </w:rPr>
        <w:t>CCT</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11"/>
        </w:rPr>
        <w:t>，</w:t>
      </w:r>
      <w:r>
        <w:rPr>
          <w:rFonts w:ascii="SimSun" w:hAnsi="SimSun" w:eastAsia="SimSun" w:cs="SimSun"/>
          <w:sz w:val="28"/>
          <w:szCs w:val="28"/>
        </w:rPr>
        <w:t xml:space="preserve"> </w:t>
      </w:r>
      <w:r>
        <w:rPr>
          <w:rFonts w:ascii="SimSun" w:hAnsi="SimSun" w:eastAsia="SimSun" w:cs="SimSun"/>
          <w:sz w:val="28"/>
          <w:szCs w:val="28"/>
          <w:spacing w:val="-3"/>
        </w:rPr>
        <w:t>在研究方法的角度论证强度较高。</w:t>
      </w:r>
    </w:p>
    <w:p>
      <w:pPr>
        <w:ind w:left="1113" w:right="188" w:firstLine="563"/>
        <w:spacing w:before="9" w:line="251" w:lineRule="auto"/>
        <w:rPr>
          <w:rFonts w:ascii="SimSun" w:hAnsi="SimSun" w:eastAsia="SimSun" w:cs="SimSun"/>
          <w:sz w:val="28"/>
          <w:szCs w:val="28"/>
        </w:rPr>
      </w:pPr>
      <w:r>
        <w:rPr>
          <w:rFonts w:ascii="SimSun" w:hAnsi="SimSun" w:eastAsia="SimSun" w:cs="SimSun"/>
          <w:sz w:val="28"/>
          <w:szCs w:val="28"/>
          <w:spacing w:val="-1"/>
        </w:rPr>
        <w:t>在这</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个研究的材料方法部分，由于</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理念具</w:t>
      </w:r>
      <w:r>
        <w:rPr>
          <w:rFonts w:ascii="SimSun" w:hAnsi="SimSun" w:eastAsia="SimSun" w:cs="SimSun"/>
          <w:sz w:val="28"/>
          <w:szCs w:val="28"/>
          <w:spacing w:val="-2"/>
        </w:rPr>
        <w:t>体项目内容未能</w:t>
      </w:r>
      <w:r>
        <w:rPr>
          <w:rFonts w:ascii="SimSun" w:hAnsi="SimSun" w:eastAsia="SimSun" w:cs="SimSun"/>
          <w:sz w:val="28"/>
          <w:szCs w:val="28"/>
        </w:rPr>
        <w:t xml:space="preserve"> </w:t>
      </w:r>
      <w:r>
        <w:rPr>
          <w:rFonts w:ascii="SimSun" w:hAnsi="SimSun" w:eastAsia="SimSun" w:cs="SimSun"/>
          <w:sz w:val="28"/>
          <w:szCs w:val="28"/>
          <w:spacing w:val="9"/>
        </w:rPr>
        <w:t>形成绝对权威的共识，各研究对干预措施的具体措施有所差异。虽然</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理念的一些术前项目无法在术前实现，但是还是有部分项目适用</w:t>
      </w:r>
      <w:r>
        <w:rPr>
          <w:rFonts w:ascii="SimSun" w:hAnsi="SimSun" w:eastAsia="SimSun" w:cs="SimSun"/>
          <w:sz w:val="28"/>
          <w:szCs w:val="28"/>
        </w:rPr>
        <w:t xml:space="preserve"> </w:t>
      </w:r>
      <w:r>
        <w:rPr>
          <w:rFonts w:ascii="SimSun" w:hAnsi="SimSun" w:eastAsia="SimSun" w:cs="SimSun"/>
          <w:sz w:val="28"/>
          <w:szCs w:val="28"/>
          <w:spacing w:val="-2"/>
        </w:rPr>
        <w:t>于急诊手术的情况。这</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2"/>
        </w:rPr>
        <w:t>7 </w:t>
      </w:r>
      <w:r>
        <w:rPr>
          <w:rFonts w:ascii="SimSun" w:hAnsi="SimSun" w:eastAsia="SimSun" w:cs="SimSun"/>
          <w:sz w:val="28"/>
          <w:szCs w:val="28"/>
          <w:spacing w:val="-2"/>
        </w:rPr>
        <w:t>项研究大都设置了术前宣教与心理建设、不留</w:t>
      </w:r>
      <w:r>
        <w:rPr>
          <w:rFonts w:ascii="SimSun" w:hAnsi="SimSun" w:eastAsia="SimSun" w:cs="SimSun"/>
          <w:sz w:val="28"/>
          <w:szCs w:val="28"/>
        </w:rPr>
        <w:t xml:space="preserve"> </w:t>
      </w:r>
      <w:r>
        <w:rPr>
          <w:rFonts w:ascii="SimSun" w:hAnsi="SimSun" w:eastAsia="SimSun" w:cs="SimSun"/>
          <w:sz w:val="28"/>
          <w:szCs w:val="28"/>
        </w:rPr>
        <w:t>置胃管和导尿管、术前镇痛药物应用、不留置腹腔引流管或术后</w:t>
      </w:r>
      <w:r>
        <w:rPr>
          <w:rFonts w:ascii="SimSun" w:hAnsi="SimSun" w:eastAsia="SimSun" w:cs="SimSun"/>
          <w:sz w:val="28"/>
          <w:szCs w:val="28"/>
          <w:spacing w:val="-1"/>
        </w:rPr>
        <w:t>早期拔</w:t>
      </w:r>
      <w:r>
        <w:rPr>
          <w:rFonts w:ascii="SimSun" w:hAnsi="SimSun" w:eastAsia="SimSun" w:cs="SimSun"/>
          <w:sz w:val="28"/>
          <w:szCs w:val="28"/>
        </w:rPr>
        <w:t xml:space="preserve"> </w:t>
      </w:r>
      <w:r>
        <w:rPr>
          <w:rFonts w:ascii="SimSun" w:hAnsi="SimSun" w:eastAsia="SimSun" w:cs="SimSun"/>
          <w:sz w:val="28"/>
          <w:szCs w:val="28"/>
        </w:rPr>
        <w:t>管、减少对术后进食时间和活动时间的限制、术后多模式镇痛等</w:t>
      </w:r>
      <w:r>
        <w:rPr>
          <w:rFonts w:ascii="SimSun" w:hAnsi="SimSun" w:eastAsia="SimSun" w:cs="SimSun"/>
          <w:sz w:val="28"/>
          <w:szCs w:val="28"/>
          <w:spacing w:val="-1"/>
        </w:rPr>
        <w:t>核心项</w:t>
      </w:r>
      <w:r>
        <w:rPr>
          <w:rFonts w:ascii="SimSun" w:hAnsi="SimSun" w:eastAsia="SimSun" w:cs="SimSun"/>
          <w:sz w:val="28"/>
          <w:szCs w:val="28"/>
        </w:rPr>
        <w:t xml:space="preserve"> </w:t>
      </w:r>
      <w:r>
        <w:rPr>
          <w:rFonts w:ascii="SimSun" w:hAnsi="SimSun" w:eastAsia="SimSun" w:cs="SimSun"/>
          <w:sz w:val="28"/>
          <w:szCs w:val="28"/>
        </w:rPr>
        <w:t>目，部分研究还纳入了术前禁食水、术中保温、术中控制补液等项目。 </w:t>
      </w:r>
      <w:r>
        <w:rPr>
          <w:rFonts w:ascii="SimSun" w:hAnsi="SimSun" w:eastAsia="SimSun" w:cs="SimSun"/>
          <w:sz w:val="28"/>
          <w:szCs w:val="28"/>
          <w:spacing w:val="-1"/>
        </w:rPr>
        <w:t>实际上，其他急诊相关研究也对</w:t>
      </w:r>
      <w:r>
        <w:rPr>
          <w:rFonts w:ascii="SimSun" w:hAnsi="SimSun" w:eastAsia="SimSun" w:cs="SimSun"/>
          <w:sz w:val="28"/>
          <w:szCs w:val="28"/>
          <w:spacing w:val="-5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理念各术前项目的潜在适用性有</w:t>
      </w:r>
      <w:r>
        <w:rPr>
          <w:rFonts w:ascii="SimSun" w:hAnsi="SimSun" w:eastAsia="SimSun" w:cs="SimSun"/>
          <w:sz w:val="28"/>
          <w:szCs w:val="28"/>
        </w:rPr>
        <w:t xml:space="preserve"> </w:t>
      </w:r>
      <w:r>
        <w:rPr>
          <w:rFonts w:ascii="SimSun" w:hAnsi="SimSun" w:eastAsia="SimSun" w:cs="SimSun"/>
          <w:sz w:val="28"/>
          <w:szCs w:val="28"/>
          <w:spacing w:val="-1"/>
        </w:rPr>
        <w:t>所商讨</w:t>
      </w:r>
      <w:r>
        <w:rPr>
          <w:rFonts w:ascii="Times New Roman" w:hAnsi="Times New Roman" w:eastAsia="Times New Roman" w:cs="Times New Roman"/>
          <w:sz w:val="18"/>
          <w:szCs w:val="18"/>
          <w:spacing w:val="-1"/>
          <w:position w:val="12"/>
        </w:rPr>
        <w:t>[20]</w:t>
      </w:r>
      <w:r>
        <w:rPr>
          <w:rFonts w:ascii="SimSun" w:hAnsi="SimSun" w:eastAsia="SimSun" w:cs="SimSun"/>
          <w:sz w:val="28"/>
          <w:szCs w:val="28"/>
          <w:spacing w:val="-1"/>
        </w:rPr>
        <w:t>。有的研究显示在腹部急诊手术术前进行液体补充和预防性应</w:t>
      </w:r>
      <w:r>
        <w:rPr>
          <w:rFonts w:ascii="SimSun" w:hAnsi="SimSun" w:eastAsia="SimSun" w:cs="SimSun"/>
          <w:sz w:val="28"/>
          <w:szCs w:val="28"/>
          <w:spacing w:val="9"/>
        </w:rPr>
        <w:t xml:space="preserve"> </w:t>
      </w:r>
      <w:r>
        <w:rPr>
          <w:rFonts w:ascii="SimSun" w:hAnsi="SimSun" w:eastAsia="SimSun" w:cs="SimSun"/>
          <w:sz w:val="28"/>
          <w:szCs w:val="28"/>
          <w:spacing w:val="-1"/>
        </w:rPr>
        <w:t>用抗菌药物是可行有效的</w:t>
      </w:r>
      <w:r>
        <w:rPr>
          <w:rFonts w:ascii="Times New Roman" w:hAnsi="Times New Roman" w:eastAsia="Times New Roman" w:cs="Times New Roman"/>
          <w:sz w:val="18"/>
          <w:szCs w:val="18"/>
          <w:spacing w:val="-1"/>
          <w:position w:val="12"/>
        </w:rPr>
        <w:t>[21]</w:t>
      </w:r>
      <w:r>
        <w:rPr>
          <w:rFonts w:ascii="SimSun" w:hAnsi="SimSun" w:eastAsia="SimSun" w:cs="SimSun"/>
          <w:sz w:val="28"/>
          <w:szCs w:val="28"/>
          <w:spacing w:val="-1"/>
        </w:rPr>
        <w:t>，本文纳入的</w:t>
      </w:r>
      <w:r>
        <w:rPr>
          <w:rFonts w:ascii="SimSun" w:hAnsi="SimSun" w:eastAsia="SimSun" w:cs="SimSun"/>
          <w:sz w:val="28"/>
          <w:szCs w:val="28"/>
          <w:spacing w:val="-59"/>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项研究则未设置相关术前准</w:t>
      </w:r>
      <w:r>
        <w:rPr>
          <w:rFonts w:ascii="SimSun" w:hAnsi="SimSun" w:eastAsia="SimSun" w:cs="SimSun"/>
          <w:sz w:val="28"/>
          <w:szCs w:val="28"/>
        </w:rPr>
        <w:t xml:space="preserve"> </w:t>
      </w:r>
      <w:r>
        <w:rPr>
          <w:rFonts w:ascii="SimSun" w:hAnsi="SimSun" w:eastAsia="SimSun" w:cs="SimSun"/>
          <w:sz w:val="28"/>
          <w:szCs w:val="28"/>
          <w:spacing w:val="-3"/>
        </w:rPr>
        <w:t>备。</w:t>
      </w:r>
    </w:p>
    <w:p>
      <w:pPr>
        <w:ind w:left="1113" w:right="96" w:firstLine="565"/>
        <w:spacing w:before="11" w:line="250" w:lineRule="auto"/>
        <w:rPr>
          <w:rFonts w:ascii="SimSun" w:hAnsi="SimSun" w:eastAsia="SimSun" w:cs="SimSun"/>
          <w:sz w:val="28"/>
          <w:szCs w:val="28"/>
        </w:rPr>
      </w:pPr>
      <w:r>
        <w:rPr>
          <w:rFonts w:ascii="SimSun" w:hAnsi="SimSun" w:eastAsia="SimSun" w:cs="SimSun"/>
          <w:sz w:val="28"/>
          <w:szCs w:val="28"/>
          <w:spacing w:val="-1"/>
        </w:rPr>
        <w:t>这</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1"/>
        </w:rPr>
        <w:t>7 </w:t>
      </w:r>
      <w:r>
        <w:rPr>
          <w:rFonts w:ascii="SimSun" w:hAnsi="SimSun" w:eastAsia="SimSun" w:cs="SimSun"/>
          <w:sz w:val="28"/>
          <w:szCs w:val="28"/>
          <w:spacing w:val="-1"/>
        </w:rPr>
        <w:t>个研究的观察指标主要设置了术后进食时间、下床活动时间、</w:t>
      </w:r>
      <w:r>
        <w:rPr>
          <w:rFonts w:ascii="SimSun" w:hAnsi="SimSun" w:eastAsia="SimSun" w:cs="SimSun"/>
          <w:sz w:val="28"/>
          <w:szCs w:val="28"/>
        </w:rPr>
        <w:t xml:space="preserve"> </w:t>
      </w:r>
      <w:r>
        <w:rPr>
          <w:rFonts w:ascii="SimSun" w:hAnsi="SimSun" w:eastAsia="SimSun" w:cs="SimSun"/>
          <w:sz w:val="28"/>
          <w:szCs w:val="28"/>
        </w:rPr>
        <w:t>排气时间（或胃肠道恢复时间）、住院时间、并发症发生情况，</w:t>
      </w:r>
      <w:r>
        <w:rPr>
          <w:rFonts w:ascii="SimSun" w:hAnsi="SimSun" w:eastAsia="SimSun" w:cs="SimSun"/>
          <w:sz w:val="28"/>
          <w:szCs w:val="28"/>
          <w:spacing w:val="-1"/>
        </w:rPr>
        <w:t>以衡量</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理念对加快术后恢复速度的有效性和安全性。个别研究还纳入了</w:t>
      </w:r>
      <w:r>
        <w:rPr>
          <w:rFonts w:ascii="SimSun" w:hAnsi="SimSun" w:eastAsia="SimSun" w:cs="SimSun"/>
          <w:sz w:val="28"/>
          <w:szCs w:val="28"/>
        </w:rPr>
        <w:t xml:space="preserve"> </w:t>
      </w:r>
      <w:r>
        <w:rPr>
          <w:rFonts w:ascii="SimSun" w:hAnsi="SimSun" w:eastAsia="SimSun" w:cs="SimSun"/>
          <w:sz w:val="28"/>
          <w:szCs w:val="28"/>
          <w:spacing w:val="-3"/>
        </w:rPr>
        <w:t>术后</w:t>
      </w:r>
      <w:r>
        <w:rPr>
          <w:rFonts w:ascii="SimSun" w:hAnsi="SimSun" w:eastAsia="SimSun" w:cs="SimSun"/>
          <w:sz w:val="28"/>
          <w:szCs w:val="28"/>
          <w:spacing w:val="-48"/>
        </w:rPr>
        <w:t xml:space="preserve"> </w:t>
      </w:r>
      <w:r>
        <w:rPr>
          <w:rFonts w:ascii="Times New Roman" w:hAnsi="Times New Roman" w:eastAsia="Times New Roman" w:cs="Times New Roman"/>
          <w:sz w:val="28"/>
          <w:szCs w:val="28"/>
          <w:spacing w:val="-3"/>
        </w:rPr>
        <w:t>VAS</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3"/>
        </w:rPr>
        <w:t>评分、伤口愈合时间、术后排便时间、术后输液时间</w:t>
      </w:r>
      <w:r>
        <w:rPr>
          <w:rFonts w:ascii="SimSun" w:hAnsi="SimSun" w:eastAsia="SimSun" w:cs="SimSun"/>
          <w:sz w:val="28"/>
          <w:szCs w:val="28"/>
          <w:spacing w:val="-4"/>
        </w:rPr>
        <w:t>等项目。</w:t>
      </w:r>
      <w:r>
        <w:rPr>
          <w:rFonts w:ascii="SimSun" w:hAnsi="SimSun" w:eastAsia="SimSun" w:cs="SimSun"/>
          <w:sz w:val="28"/>
          <w:szCs w:val="28"/>
        </w:rPr>
        <w:t xml:space="preserve"> </w:t>
      </w:r>
      <w:r>
        <w:rPr>
          <w:rFonts w:ascii="SimSun" w:hAnsi="SimSun" w:eastAsia="SimSun" w:cs="SimSun"/>
          <w:sz w:val="28"/>
          <w:szCs w:val="28"/>
          <w:spacing w:val="-3"/>
        </w:rPr>
        <w:t>本</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3"/>
        </w:rPr>
        <w:t>Meta </w:t>
      </w:r>
      <w:r>
        <w:rPr>
          <w:rFonts w:ascii="SimSun" w:hAnsi="SimSun" w:eastAsia="SimSun" w:cs="SimSun"/>
          <w:sz w:val="28"/>
          <w:szCs w:val="28"/>
          <w:spacing w:val="-3"/>
        </w:rPr>
        <w:t>分析显示，</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组的术后首次进食时间、首次排气时间、下床</w:t>
      </w:r>
      <w:r>
        <w:rPr>
          <w:rFonts w:ascii="SimSun" w:hAnsi="SimSun" w:eastAsia="SimSun" w:cs="SimSun"/>
          <w:sz w:val="28"/>
          <w:szCs w:val="28"/>
        </w:rPr>
        <w:t xml:space="preserve"> </w:t>
      </w:r>
      <w:r>
        <w:rPr>
          <w:rFonts w:ascii="SimSun" w:hAnsi="SimSun" w:eastAsia="SimSun" w:cs="SimSun"/>
          <w:sz w:val="28"/>
          <w:szCs w:val="28"/>
          <w:spacing w:val="9"/>
        </w:rPr>
        <w:t>活动时间和住院时间，均短于传统组，差异有统计学意义。这表明了</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组的干预措施有利于加速老年急性胆囊炎患者的术后康复速度，</w:t>
      </w:r>
      <w:r>
        <w:rPr>
          <w:rFonts w:ascii="SimSun" w:hAnsi="SimSun" w:eastAsia="SimSun" w:cs="SimSun"/>
          <w:sz w:val="28"/>
          <w:szCs w:val="28"/>
        </w:rPr>
        <w:t xml:space="preserve"> </w:t>
      </w:r>
      <w:r>
        <w:rPr>
          <w:rFonts w:ascii="SimSun" w:hAnsi="SimSun" w:eastAsia="SimSun" w:cs="SimSun"/>
          <w:sz w:val="28"/>
          <w:szCs w:val="28"/>
        </w:rPr>
        <w:t>具有有效性。术后排气排便时间和经口进食时间实质上是反应了</w:t>
      </w:r>
      <w:r>
        <w:rPr>
          <w:rFonts w:ascii="SimSun" w:hAnsi="SimSun" w:eastAsia="SimSun" w:cs="SimSun"/>
          <w:sz w:val="28"/>
          <w:szCs w:val="28"/>
          <w:spacing w:val="-1"/>
        </w:rPr>
        <w:t>患者胃</w:t>
      </w:r>
      <w:r>
        <w:rPr>
          <w:rFonts w:ascii="SimSun" w:hAnsi="SimSun" w:eastAsia="SimSun" w:cs="SimSun"/>
          <w:sz w:val="28"/>
          <w:szCs w:val="28"/>
        </w:rPr>
        <w:t xml:space="preserve"> </w:t>
      </w:r>
      <w:r>
        <w:rPr>
          <w:rFonts w:ascii="SimSun" w:hAnsi="SimSun" w:eastAsia="SimSun" w:cs="SimSun"/>
          <w:sz w:val="28"/>
          <w:szCs w:val="28"/>
        </w:rPr>
        <w:t>肠道恢复功能的时间，也即患者依赖胃肠道吸收营养的时间。而</w:t>
      </w:r>
      <w:r>
        <w:rPr>
          <w:rFonts w:ascii="SimSun" w:hAnsi="SimSun" w:eastAsia="SimSun" w:cs="SimSun"/>
          <w:sz w:val="28"/>
          <w:szCs w:val="28"/>
          <w:spacing w:val="-1"/>
        </w:rPr>
        <w:t>肠内营</w:t>
      </w:r>
      <w:r>
        <w:rPr>
          <w:rFonts w:ascii="SimSun" w:hAnsi="SimSun" w:eastAsia="SimSun" w:cs="SimSun"/>
          <w:sz w:val="28"/>
          <w:szCs w:val="28"/>
        </w:rPr>
        <w:t xml:space="preserve"> </w:t>
      </w:r>
      <w:r>
        <w:rPr>
          <w:rFonts w:ascii="SimSun" w:hAnsi="SimSun" w:eastAsia="SimSun" w:cs="SimSun"/>
          <w:sz w:val="28"/>
          <w:szCs w:val="28"/>
          <w:spacing w:val="-9"/>
        </w:rPr>
        <w:t>养支持可以减少肠道菌群失调、肠道萎缩、毒素入血等不良情况的发生，</w:t>
      </w:r>
      <w:r>
        <w:rPr>
          <w:rFonts w:ascii="SimSun" w:hAnsi="SimSun" w:eastAsia="SimSun" w:cs="SimSun"/>
          <w:sz w:val="28"/>
          <w:szCs w:val="28"/>
          <w:spacing w:val="3"/>
        </w:rPr>
        <w:t xml:space="preserve"> </w:t>
      </w:r>
      <w:r>
        <w:rPr>
          <w:rFonts w:ascii="SimSun" w:hAnsi="SimSun" w:eastAsia="SimSun" w:cs="SimSun"/>
          <w:sz w:val="28"/>
          <w:szCs w:val="28"/>
        </w:rPr>
        <w:t>增强患者的合成代谢，增加白蛋白、免疫蛋白的合成量，比静脉</w:t>
      </w:r>
      <w:r>
        <w:rPr>
          <w:rFonts w:ascii="SimSun" w:hAnsi="SimSun" w:eastAsia="SimSun" w:cs="SimSun"/>
          <w:sz w:val="28"/>
          <w:szCs w:val="28"/>
          <w:spacing w:val="-1"/>
        </w:rPr>
        <w:t>营养支</w:t>
      </w:r>
      <w:r>
        <w:rPr>
          <w:rFonts w:ascii="SimSun" w:hAnsi="SimSun" w:eastAsia="SimSun" w:cs="SimSun"/>
          <w:sz w:val="28"/>
          <w:szCs w:val="28"/>
        </w:rPr>
        <w:t xml:space="preserve"> </w:t>
      </w:r>
      <w:r>
        <w:rPr>
          <w:rFonts w:ascii="SimSun" w:hAnsi="SimSun" w:eastAsia="SimSun" w:cs="SimSun"/>
          <w:sz w:val="28"/>
          <w:szCs w:val="28"/>
          <w:spacing w:val="-1"/>
        </w:rPr>
        <w:t>持更能改善营养状况</w:t>
      </w:r>
      <w:r>
        <w:rPr>
          <w:rFonts w:ascii="Times New Roman" w:hAnsi="Times New Roman" w:eastAsia="Times New Roman" w:cs="Times New Roman"/>
          <w:sz w:val="18"/>
          <w:szCs w:val="18"/>
          <w:spacing w:val="-1"/>
          <w:position w:val="12"/>
        </w:rPr>
        <w:t>[22]</w:t>
      </w:r>
      <w:r>
        <w:rPr>
          <w:rFonts w:ascii="SimSun" w:hAnsi="SimSun" w:eastAsia="SimSun" w:cs="SimSun"/>
          <w:sz w:val="28"/>
          <w:szCs w:val="28"/>
          <w:spacing w:val="-1"/>
        </w:rPr>
        <w:t>。有研究表明，早期活动方案对于患者术后胃肠</w:t>
      </w:r>
      <w:r>
        <w:rPr>
          <w:rFonts w:ascii="SimSun" w:hAnsi="SimSun" w:eastAsia="SimSun" w:cs="SimSun"/>
          <w:sz w:val="28"/>
          <w:szCs w:val="28"/>
          <w:spacing w:val="10"/>
        </w:rPr>
        <w:t xml:space="preserve"> </w:t>
      </w:r>
      <w:r>
        <w:rPr>
          <w:rFonts w:ascii="SimSun" w:hAnsi="SimSun" w:eastAsia="SimSun" w:cs="SimSun"/>
          <w:sz w:val="28"/>
          <w:szCs w:val="28"/>
          <w:spacing w:val="-2"/>
        </w:rPr>
        <w:t>道的恢复和体能的恢复有积极意义</w:t>
      </w:r>
      <w:r>
        <w:rPr>
          <w:rFonts w:ascii="Times New Roman" w:hAnsi="Times New Roman" w:eastAsia="Times New Roman" w:cs="Times New Roman"/>
          <w:sz w:val="18"/>
          <w:szCs w:val="18"/>
          <w:spacing w:val="-2"/>
          <w:position w:val="12"/>
        </w:rPr>
        <w:t>[23]</w:t>
      </w:r>
      <w:r>
        <w:rPr>
          <w:rFonts w:ascii="Times New Roman" w:hAnsi="Times New Roman" w:eastAsia="Times New Roman" w:cs="Times New Roman"/>
          <w:sz w:val="18"/>
          <w:szCs w:val="18"/>
          <w:spacing w:val="2"/>
          <w:position w:val="12"/>
        </w:rPr>
        <w:t xml:space="preserve"> </w:t>
      </w:r>
      <w:r>
        <w:rPr>
          <w:rFonts w:ascii="SimSun" w:hAnsi="SimSun" w:eastAsia="SimSun" w:cs="SimSun"/>
          <w:sz w:val="28"/>
          <w:szCs w:val="28"/>
          <w:spacing w:val="-2"/>
        </w:rPr>
        <w:t>，术后下床活动时间可以作为反映</w:t>
      </w:r>
      <w:r>
        <w:rPr>
          <w:rFonts w:ascii="SimSun" w:hAnsi="SimSun" w:eastAsia="SimSun" w:cs="SimSun"/>
          <w:sz w:val="28"/>
          <w:szCs w:val="28"/>
        </w:rPr>
        <w:t xml:space="preserve"> </w:t>
      </w:r>
      <w:r>
        <w:rPr>
          <w:rFonts w:ascii="SimSun" w:hAnsi="SimSun" w:eastAsia="SimSun" w:cs="SimSun"/>
          <w:sz w:val="28"/>
          <w:szCs w:val="28"/>
        </w:rPr>
        <w:t>术后恢复情况的指标。住院时间因其所受的影响因素较多，有被</w:t>
      </w:r>
      <w:r>
        <w:rPr>
          <w:rFonts w:ascii="SimSun" w:hAnsi="SimSun" w:eastAsia="SimSun" w:cs="SimSun"/>
          <w:sz w:val="28"/>
          <w:szCs w:val="28"/>
          <w:spacing w:val="-1"/>
        </w:rPr>
        <w:t>质疑是</w:t>
      </w:r>
      <w:r>
        <w:rPr>
          <w:rFonts w:ascii="SimSun" w:hAnsi="SimSun" w:eastAsia="SimSun" w:cs="SimSun"/>
          <w:sz w:val="28"/>
          <w:szCs w:val="28"/>
        </w:rPr>
        <w:t xml:space="preserve"> </w:t>
      </w:r>
      <w:r>
        <w:rPr>
          <w:rFonts w:ascii="SimSun" w:hAnsi="SimSun" w:eastAsia="SimSun" w:cs="SimSun"/>
          <w:sz w:val="28"/>
          <w:szCs w:val="28"/>
          <w:spacing w:val="-1"/>
        </w:rPr>
        <w:t>否是一个有意义的观察指标</w:t>
      </w:r>
      <w:r>
        <w:rPr>
          <w:rFonts w:ascii="Times New Roman" w:hAnsi="Times New Roman" w:eastAsia="Times New Roman" w:cs="Times New Roman"/>
          <w:sz w:val="18"/>
          <w:szCs w:val="18"/>
          <w:spacing w:val="-1"/>
          <w:position w:val="12"/>
        </w:rPr>
        <w:t>[24]</w:t>
      </w:r>
      <w:r>
        <w:rPr>
          <w:rFonts w:ascii="SimSun" w:hAnsi="SimSun" w:eastAsia="SimSun" w:cs="SimSun"/>
          <w:sz w:val="28"/>
          <w:szCs w:val="28"/>
          <w:spacing w:val="-1"/>
        </w:rPr>
        <w:t>。例如，统计显示对于同等难度系数的手</w:t>
      </w:r>
      <w:r>
        <w:rPr>
          <w:rFonts w:ascii="SimSun" w:hAnsi="SimSun" w:eastAsia="SimSun" w:cs="SimSun"/>
          <w:sz w:val="28"/>
          <w:szCs w:val="28"/>
          <w:spacing w:val="10"/>
        </w:rPr>
        <w:t xml:space="preserve"> </w:t>
      </w:r>
      <w:r>
        <w:rPr>
          <w:rFonts w:ascii="SimSun" w:hAnsi="SimSun" w:eastAsia="SimSun" w:cs="SimSun"/>
          <w:sz w:val="28"/>
          <w:szCs w:val="28"/>
          <w:spacing w:val="-1"/>
        </w:rPr>
        <w:t>术，急诊手术的住院时间就比择期手术长</w:t>
      </w:r>
      <w:r>
        <w:rPr>
          <w:rFonts w:ascii="Times New Roman" w:hAnsi="Times New Roman" w:eastAsia="Times New Roman" w:cs="Times New Roman"/>
          <w:sz w:val="18"/>
          <w:szCs w:val="18"/>
          <w:spacing w:val="-1"/>
          <w:position w:val="12"/>
        </w:rPr>
        <w:t>[25]</w:t>
      </w:r>
      <w:r>
        <w:rPr>
          <w:rFonts w:ascii="SimSun" w:hAnsi="SimSun" w:eastAsia="SimSun" w:cs="SimSun"/>
          <w:sz w:val="28"/>
          <w:szCs w:val="28"/>
          <w:spacing w:val="-1"/>
        </w:rPr>
        <w:t>。但严格按出院标准执行出</w:t>
      </w:r>
      <w:r>
        <w:rPr>
          <w:rFonts w:ascii="SimSun" w:hAnsi="SimSun" w:eastAsia="SimSun" w:cs="SimSun"/>
          <w:sz w:val="28"/>
          <w:szCs w:val="28"/>
          <w:spacing w:val="11"/>
        </w:rPr>
        <w:t xml:space="preserve"> </w:t>
      </w:r>
      <w:r>
        <w:rPr>
          <w:rFonts w:ascii="SimSun" w:hAnsi="SimSun" w:eastAsia="SimSun" w:cs="SimSun"/>
          <w:sz w:val="28"/>
          <w:szCs w:val="28"/>
        </w:rPr>
        <w:t>院的住院时间，是明确患者已恢复到可出院的时间，可以在一定</w:t>
      </w:r>
      <w:r>
        <w:rPr>
          <w:rFonts w:ascii="SimSun" w:hAnsi="SimSun" w:eastAsia="SimSun" w:cs="SimSun"/>
          <w:sz w:val="28"/>
          <w:szCs w:val="28"/>
          <w:spacing w:val="-1"/>
        </w:rPr>
        <w:t>程度上</w:t>
      </w:r>
      <w:r>
        <w:rPr>
          <w:rFonts w:ascii="SimSun" w:hAnsi="SimSun" w:eastAsia="SimSun" w:cs="SimSun"/>
          <w:sz w:val="28"/>
          <w:szCs w:val="28"/>
        </w:rPr>
        <w:t xml:space="preserve"> </w:t>
      </w:r>
      <w:r>
        <w:rPr>
          <w:rFonts w:ascii="SimSun" w:hAnsi="SimSun" w:eastAsia="SimSun" w:cs="SimSun"/>
          <w:sz w:val="28"/>
          <w:szCs w:val="28"/>
          <w:spacing w:val="-1"/>
        </w:rPr>
        <w:t>反映患者恢复情况。</w:t>
      </w:r>
    </w:p>
    <w:p>
      <w:pPr>
        <w:ind w:left="1117" w:right="189" w:firstLine="591"/>
        <w:spacing w:before="5" w:line="251" w:lineRule="auto"/>
        <w:jc w:val="both"/>
        <w:rPr>
          <w:rFonts w:ascii="Times New Roman" w:hAnsi="Times New Roman" w:eastAsia="Times New Roman" w:cs="Times New Roman"/>
          <w:sz w:val="28"/>
          <w:szCs w:val="28"/>
        </w:rPr>
      </w:pPr>
      <w:r>
        <w:rPr>
          <w:rFonts w:ascii="SimSun" w:hAnsi="SimSun" w:eastAsia="SimSun" w:cs="SimSun"/>
          <w:sz w:val="28"/>
          <w:szCs w:val="28"/>
          <w:spacing w:val="-2"/>
        </w:rPr>
        <w:t>以并发症的发生情况作为观察指标，是为了确保</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理念的</w:t>
      </w:r>
      <w:r>
        <w:rPr>
          <w:rFonts w:ascii="SimSun" w:hAnsi="SimSun" w:eastAsia="SimSun" w:cs="SimSun"/>
          <w:sz w:val="28"/>
          <w:szCs w:val="28"/>
          <w:spacing w:val="-3"/>
        </w:rPr>
        <w:t>安全</w:t>
      </w:r>
      <w:r>
        <w:rPr>
          <w:rFonts w:ascii="SimSun" w:hAnsi="SimSun" w:eastAsia="SimSun" w:cs="SimSun"/>
          <w:sz w:val="28"/>
          <w:szCs w:val="28"/>
        </w:rPr>
        <w:t xml:space="preserve"> </w:t>
      </w:r>
      <w:r>
        <w:rPr>
          <w:rFonts w:ascii="SimSun" w:hAnsi="SimSun" w:eastAsia="SimSun" w:cs="SimSun"/>
          <w:sz w:val="28"/>
          <w:szCs w:val="28"/>
        </w:rPr>
        <w:t>性，确保各项目措施不会增加相关风险。例如缩短下床</w:t>
      </w:r>
      <w:r>
        <w:rPr>
          <w:rFonts w:ascii="SimSun" w:hAnsi="SimSun" w:eastAsia="SimSun" w:cs="SimSun"/>
          <w:sz w:val="28"/>
          <w:szCs w:val="28"/>
          <w:spacing w:val="-1"/>
        </w:rPr>
        <w:t>活动时间是否会</w:t>
      </w:r>
      <w:r>
        <w:rPr>
          <w:rFonts w:ascii="SimSun" w:hAnsi="SimSun" w:eastAsia="SimSun" w:cs="SimSun"/>
          <w:sz w:val="28"/>
          <w:szCs w:val="28"/>
        </w:rPr>
        <w:t xml:space="preserve"> </w:t>
      </w:r>
      <w:r>
        <w:rPr>
          <w:rFonts w:ascii="SimSun" w:hAnsi="SimSun" w:eastAsia="SimSun" w:cs="SimSun"/>
          <w:sz w:val="28"/>
          <w:szCs w:val="28"/>
        </w:rPr>
        <w:t>延长切口愈合时间，增加切口感染风险；早期经口进食</w:t>
      </w:r>
      <w:r>
        <w:rPr>
          <w:rFonts w:ascii="SimSun" w:hAnsi="SimSun" w:eastAsia="SimSun" w:cs="SimSun"/>
          <w:sz w:val="28"/>
          <w:szCs w:val="28"/>
          <w:spacing w:val="-1"/>
        </w:rPr>
        <w:t>是否会导致胃肠</w:t>
      </w:r>
      <w:r>
        <w:rPr>
          <w:rFonts w:ascii="SimSun" w:hAnsi="SimSun" w:eastAsia="SimSun" w:cs="SimSun"/>
          <w:sz w:val="28"/>
          <w:szCs w:val="28"/>
        </w:rPr>
        <w:t xml:space="preserve"> </w:t>
      </w:r>
      <w:r>
        <w:rPr>
          <w:rFonts w:ascii="SimSun" w:hAnsi="SimSun" w:eastAsia="SimSun" w:cs="SimSun"/>
          <w:sz w:val="28"/>
          <w:szCs w:val="28"/>
          <w:spacing w:val="-3"/>
        </w:rPr>
        <w:t>道功能障碍和感染等情况。从术后并发症发生的总体层面来看，本</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3"/>
        </w:rPr>
        <w:t>Meta</w:t>
      </w:r>
    </w:p>
    <w:p>
      <w:pPr>
        <w:ind w:left="5722"/>
        <w:spacing w:before="225"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8" w:right="187" w:firstLine="3"/>
        <w:spacing w:before="126" w:line="249" w:lineRule="auto"/>
        <w:rPr>
          <w:rFonts w:ascii="SimSun" w:hAnsi="SimSun" w:eastAsia="SimSun" w:cs="SimSun"/>
          <w:sz w:val="28"/>
          <w:szCs w:val="28"/>
        </w:rPr>
      </w:pPr>
      <w:r>
        <w:rPr>
          <w:rFonts w:ascii="SimSun" w:hAnsi="SimSun" w:eastAsia="SimSun" w:cs="SimSun"/>
          <w:sz w:val="28"/>
          <w:szCs w:val="28"/>
          <w:spacing w:val="1"/>
        </w:rPr>
        <w:t>分析显示</w:t>
      </w:r>
      <w:r>
        <w:rPr>
          <w:rFonts w:ascii="SimSun" w:hAnsi="SimSun" w:eastAsia="SimSun" w:cs="SimSun"/>
          <w:sz w:val="28"/>
          <w:szCs w:val="28"/>
          <w:spacing w:val="-65"/>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1"/>
        </w:rPr>
        <w:t xml:space="preserve"> </w:t>
      </w:r>
      <w:r>
        <w:rPr>
          <w:rFonts w:ascii="SimSun" w:hAnsi="SimSun" w:eastAsia="SimSun" w:cs="SimSun"/>
          <w:sz w:val="28"/>
          <w:szCs w:val="28"/>
          <w:spacing w:val="1"/>
        </w:rPr>
        <w:t>组的术后并发症发生率低于传统组，说</w:t>
      </w:r>
      <w:r>
        <w:rPr>
          <w:rFonts w:ascii="SimSun" w:hAnsi="SimSun" w:eastAsia="SimSun" w:cs="SimSun"/>
          <w:sz w:val="28"/>
          <w:szCs w:val="28"/>
        </w:rPr>
        <w:t>明</w:t>
      </w:r>
      <w:r>
        <w:rPr>
          <w:rFonts w:ascii="Times New Roman" w:hAnsi="Times New Roman" w:eastAsia="Times New Roman" w:cs="Times New Roman"/>
          <w:sz w:val="28"/>
          <w:szCs w:val="28"/>
        </w:rPr>
        <w:t>ERAS </w:t>
      </w:r>
      <w:r>
        <w:rPr>
          <w:rFonts w:ascii="SimSun" w:hAnsi="SimSun" w:eastAsia="SimSun" w:cs="SimSun"/>
          <w:sz w:val="28"/>
          <w:szCs w:val="28"/>
        </w:rPr>
        <w:t>组的干 </w:t>
      </w:r>
      <w:r>
        <w:rPr>
          <w:rFonts w:ascii="SimSun" w:hAnsi="SimSun" w:eastAsia="SimSun" w:cs="SimSun"/>
          <w:sz w:val="28"/>
          <w:szCs w:val="28"/>
        </w:rPr>
        <w:t>预措施不仅不会增加并发症发生的风险，反而更有安</w:t>
      </w:r>
      <w:r>
        <w:rPr>
          <w:rFonts w:ascii="SimSun" w:hAnsi="SimSun" w:eastAsia="SimSun" w:cs="SimSun"/>
          <w:sz w:val="28"/>
          <w:szCs w:val="28"/>
          <w:spacing w:val="-1"/>
        </w:rPr>
        <w:t>全性。但是，部分</w:t>
      </w:r>
      <w:r>
        <w:rPr>
          <w:rFonts w:ascii="SimSun" w:hAnsi="SimSun" w:eastAsia="SimSun" w:cs="SimSun"/>
          <w:sz w:val="28"/>
          <w:szCs w:val="28"/>
        </w:rPr>
        <w:t xml:space="preserve"> </w:t>
      </w:r>
      <w:r>
        <w:rPr>
          <w:rFonts w:ascii="SimSun" w:hAnsi="SimSun" w:eastAsia="SimSun" w:cs="SimSun"/>
          <w:sz w:val="28"/>
          <w:szCs w:val="28"/>
        </w:rPr>
        <w:t>所纳入的研究只统计了并发症的总发生量，其余的研</w:t>
      </w:r>
      <w:r>
        <w:rPr>
          <w:rFonts w:ascii="SimSun" w:hAnsi="SimSun" w:eastAsia="SimSun" w:cs="SimSun"/>
          <w:sz w:val="28"/>
          <w:szCs w:val="28"/>
          <w:spacing w:val="-1"/>
        </w:rPr>
        <w:t>究对于并发症观察</w:t>
      </w:r>
      <w:r>
        <w:rPr>
          <w:rFonts w:ascii="SimSun" w:hAnsi="SimSun" w:eastAsia="SimSun" w:cs="SimSun"/>
          <w:sz w:val="28"/>
          <w:szCs w:val="28"/>
        </w:rPr>
        <w:t xml:space="preserve"> </w:t>
      </w:r>
      <w:r>
        <w:rPr>
          <w:rFonts w:ascii="SimSun" w:hAnsi="SimSun" w:eastAsia="SimSun" w:cs="SimSun"/>
          <w:sz w:val="28"/>
          <w:szCs w:val="28"/>
          <w:spacing w:val="-1"/>
        </w:rPr>
        <w:t>指标的设置并不相同，例如丁莉莉的研究</w:t>
      </w:r>
      <w:r>
        <w:rPr>
          <w:rFonts w:ascii="Times New Roman" w:hAnsi="Times New Roman" w:eastAsia="Times New Roman" w:cs="Times New Roman"/>
          <w:sz w:val="18"/>
          <w:szCs w:val="18"/>
          <w:spacing w:val="-1"/>
          <w:position w:val="12"/>
        </w:rPr>
        <w:t>[15</w:t>
      </w:r>
      <w:r>
        <w:rPr>
          <w:rFonts w:ascii="Times New Roman" w:hAnsi="Times New Roman" w:eastAsia="Times New Roman" w:cs="Times New Roman"/>
          <w:sz w:val="18"/>
          <w:szCs w:val="18"/>
          <w:spacing w:val="-2"/>
          <w:position w:val="12"/>
        </w:rPr>
        <w:t>]</w:t>
      </w:r>
      <w:r>
        <w:rPr>
          <w:rFonts w:ascii="Times New Roman" w:hAnsi="Times New Roman" w:eastAsia="Times New Roman" w:cs="Times New Roman"/>
          <w:sz w:val="18"/>
          <w:szCs w:val="18"/>
          <w:spacing w:val="-27"/>
          <w:position w:val="12"/>
        </w:rPr>
        <w:t xml:space="preserve"> </w:t>
      </w:r>
      <w:r>
        <w:rPr>
          <w:rFonts w:ascii="SimSun" w:hAnsi="SimSun" w:eastAsia="SimSun" w:cs="SimSun"/>
          <w:sz w:val="28"/>
          <w:szCs w:val="28"/>
          <w:spacing w:val="-2"/>
        </w:rPr>
        <w:t>设置了恶心呕吐、感染、慢</w:t>
      </w:r>
      <w:r>
        <w:rPr>
          <w:rFonts w:ascii="SimSun" w:hAnsi="SimSun" w:eastAsia="SimSun" w:cs="SimSun"/>
          <w:sz w:val="28"/>
          <w:szCs w:val="28"/>
        </w:rPr>
        <w:t xml:space="preserve"> </w:t>
      </w:r>
      <w:r>
        <w:rPr>
          <w:rFonts w:ascii="SimSun" w:hAnsi="SimSun" w:eastAsia="SimSun" w:cs="SimSun"/>
          <w:sz w:val="28"/>
          <w:szCs w:val="28"/>
          <w:spacing w:val="-1"/>
        </w:rPr>
        <w:t>性疼痛，叶广望的研究</w:t>
      </w:r>
      <w:r>
        <w:rPr>
          <w:rFonts w:ascii="Times New Roman" w:hAnsi="Times New Roman" w:eastAsia="Times New Roman" w:cs="Times New Roman"/>
          <w:sz w:val="18"/>
          <w:szCs w:val="18"/>
          <w:spacing w:val="-1"/>
          <w:position w:val="12"/>
        </w:rPr>
        <w:t>[12]</w:t>
      </w:r>
      <w:r>
        <w:rPr>
          <w:rFonts w:ascii="Times New Roman" w:hAnsi="Times New Roman" w:eastAsia="Times New Roman" w:cs="Times New Roman"/>
          <w:sz w:val="18"/>
          <w:szCs w:val="18"/>
          <w:spacing w:val="-27"/>
          <w:position w:val="12"/>
        </w:rPr>
        <w:t xml:space="preserve"> </w:t>
      </w:r>
      <w:r>
        <w:rPr>
          <w:rFonts w:ascii="SimSun" w:hAnsi="SimSun" w:eastAsia="SimSun" w:cs="SimSun"/>
          <w:sz w:val="28"/>
          <w:szCs w:val="28"/>
          <w:spacing w:val="-1"/>
        </w:rPr>
        <w:t>设置了腹腔感染、切口</w:t>
      </w:r>
      <w:r>
        <w:rPr>
          <w:rFonts w:ascii="SimSun" w:hAnsi="SimSun" w:eastAsia="SimSun" w:cs="SimSun"/>
          <w:sz w:val="28"/>
          <w:szCs w:val="28"/>
          <w:spacing w:val="-2"/>
        </w:rPr>
        <w:t>感染、肺部感染和坠积</w:t>
      </w:r>
      <w:r>
        <w:rPr>
          <w:rFonts w:ascii="SimSun" w:hAnsi="SimSun" w:eastAsia="SimSun" w:cs="SimSun"/>
          <w:sz w:val="28"/>
          <w:szCs w:val="28"/>
        </w:rPr>
        <w:t xml:space="preserve"> </w:t>
      </w:r>
      <w:r>
        <w:rPr>
          <w:rFonts w:ascii="SimSun" w:hAnsi="SimSun" w:eastAsia="SimSun" w:cs="SimSun"/>
          <w:sz w:val="28"/>
          <w:szCs w:val="28"/>
          <w:spacing w:val="-9"/>
        </w:rPr>
        <w:t>性肺炎，蔡灵乐的研究</w:t>
      </w:r>
      <w:r>
        <w:rPr>
          <w:rFonts w:ascii="Times New Roman" w:hAnsi="Times New Roman" w:eastAsia="Times New Roman" w:cs="Times New Roman"/>
          <w:sz w:val="18"/>
          <w:szCs w:val="18"/>
          <w:spacing w:val="-9"/>
          <w:position w:val="12"/>
        </w:rPr>
        <w:t>[13]</w:t>
      </w:r>
      <w:r>
        <w:rPr>
          <w:rFonts w:ascii="SimSun" w:hAnsi="SimSun" w:eastAsia="SimSun" w:cs="SimSun"/>
          <w:sz w:val="28"/>
          <w:szCs w:val="28"/>
          <w:spacing w:val="-9"/>
        </w:rPr>
        <w:t>则设置了低血糖、腹胀、泌尿系统感染、压疮。</w:t>
      </w:r>
      <w:r>
        <w:rPr>
          <w:rFonts w:ascii="SimSun" w:hAnsi="SimSun" w:eastAsia="SimSun" w:cs="SimSun"/>
          <w:sz w:val="28"/>
          <w:szCs w:val="28"/>
          <w:spacing w:val="9"/>
        </w:rPr>
        <w:t xml:space="preserve"> </w:t>
      </w:r>
      <w:r>
        <w:rPr>
          <w:rFonts w:ascii="SimSun" w:hAnsi="SimSun" w:eastAsia="SimSun" w:cs="SimSun"/>
          <w:sz w:val="28"/>
          <w:szCs w:val="28"/>
          <w:spacing w:val="-1"/>
        </w:rPr>
        <w:t>因此，本</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1"/>
        </w:rPr>
        <w:t>Meta </w:t>
      </w:r>
      <w:r>
        <w:rPr>
          <w:rFonts w:ascii="SimSun" w:hAnsi="SimSun" w:eastAsia="SimSun" w:cs="SimSun"/>
          <w:sz w:val="28"/>
          <w:szCs w:val="28"/>
          <w:spacing w:val="-1"/>
        </w:rPr>
        <w:t>分析不能针对于具体的某</w:t>
      </w:r>
      <w:r>
        <w:rPr>
          <w:rFonts w:ascii="SimSun" w:hAnsi="SimSun" w:eastAsia="SimSun" w:cs="SimSun"/>
          <w:sz w:val="28"/>
          <w:szCs w:val="28"/>
          <w:spacing w:val="-2"/>
        </w:rPr>
        <w:t>一并发症进行研究。</w:t>
      </w:r>
    </w:p>
    <w:p>
      <w:pPr>
        <w:ind w:left="1146" w:right="189" w:firstLine="559"/>
        <w:spacing w:line="252" w:lineRule="auto"/>
        <w:jc w:val="both"/>
        <w:rPr>
          <w:rFonts w:ascii="SimSun" w:hAnsi="SimSun" w:eastAsia="SimSun" w:cs="SimSun"/>
          <w:sz w:val="28"/>
          <w:szCs w:val="28"/>
        </w:rPr>
      </w:pPr>
      <w:r>
        <w:rPr>
          <w:rFonts w:ascii="SimSun" w:hAnsi="SimSun" w:eastAsia="SimSun" w:cs="SimSun"/>
          <w:sz w:val="28"/>
          <w:szCs w:val="28"/>
          <w:spacing w:val="-2"/>
        </w:rPr>
        <w:t>同时，本 </w:t>
      </w:r>
      <w:r>
        <w:rPr>
          <w:rFonts w:ascii="Times New Roman" w:hAnsi="Times New Roman" w:eastAsia="Times New Roman" w:cs="Times New Roman"/>
          <w:sz w:val="28"/>
          <w:szCs w:val="28"/>
          <w:spacing w:val="-2"/>
        </w:rPr>
        <w:t>Meta  </w:t>
      </w:r>
      <w:r>
        <w:rPr>
          <w:rFonts w:ascii="SimSun" w:hAnsi="SimSun" w:eastAsia="SimSun" w:cs="SimSun"/>
          <w:sz w:val="28"/>
          <w:szCs w:val="28"/>
          <w:spacing w:val="-2"/>
        </w:rPr>
        <w:t>分析具有一定的局限性。第一，本研究未检索到外</w:t>
      </w:r>
      <w:r>
        <w:rPr>
          <w:rFonts w:ascii="SimSun" w:hAnsi="SimSun" w:eastAsia="SimSun" w:cs="SimSun"/>
          <w:sz w:val="28"/>
          <w:szCs w:val="28"/>
          <w:spacing w:val="13"/>
        </w:rPr>
        <w:t xml:space="preserve"> </w:t>
      </w:r>
      <w:r>
        <w:rPr>
          <w:rFonts w:ascii="SimSun" w:hAnsi="SimSun" w:eastAsia="SimSun" w:cs="SimSun"/>
          <w:sz w:val="28"/>
          <w:szCs w:val="28"/>
          <w:spacing w:val="-1"/>
        </w:rPr>
        <w:t>国的相关研究，可能导致研究存在偏倚；第二，各研究对老年</w:t>
      </w:r>
      <w:r>
        <w:rPr>
          <w:rFonts w:ascii="SimSun" w:hAnsi="SimSun" w:eastAsia="SimSun" w:cs="SimSun"/>
          <w:sz w:val="28"/>
          <w:szCs w:val="28"/>
          <w:spacing w:val="-2"/>
        </w:rPr>
        <w:t>的定义不</w:t>
      </w:r>
      <w:r>
        <w:rPr>
          <w:rFonts w:ascii="SimSun" w:hAnsi="SimSun" w:eastAsia="SimSun" w:cs="SimSun"/>
          <w:sz w:val="28"/>
          <w:szCs w:val="28"/>
        </w:rPr>
        <w:t xml:space="preserve"> </w:t>
      </w:r>
      <w:r>
        <w:rPr>
          <w:rFonts w:ascii="SimSun" w:hAnsi="SimSun" w:eastAsia="SimSun" w:cs="SimSun"/>
          <w:sz w:val="28"/>
          <w:szCs w:val="28"/>
          <w:spacing w:val="-12"/>
        </w:rPr>
        <w:t>同，存在</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2"/>
        </w:rPr>
        <w:t>60</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12"/>
        </w:rPr>
        <w:t>岁以上和</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12"/>
        </w:rPr>
        <w:t>65</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12"/>
        </w:rPr>
        <w:t>岁以上等多个标准，可</w:t>
      </w:r>
      <w:r>
        <w:rPr>
          <w:rFonts w:ascii="SimSun" w:hAnsi="SimSun" w:eastAsia="SimSun" w:cs="SimSun"/>
          <w:sz w:val="28"/>
          <w:szCs w:val="28"/>
          <w:spacing w:val="-13"/>
        </w:rPr>
        <w:t>能影响研究的论证强度；</w:t>
      </w:r>
    </w:p>
    <w:p>
      <w:pPr>
        <w:ind w:left="1118"/>
        <w:spacing w:line="219" w:lineRule="auto"/>
        <w:rPr>
          <w:rFonts w:ascii="SimSun" w:hAnsi="SimSun" w:eastAsia="SimSun" w:cs="SimSun"/>
          <w:sz w:val="28"/>
          <w:szCs w:val="28"/>
        </w:rPr>
      </w:pPr>
      <w:r>
        <w:rPr>
          <w:rFonts w:ascii="SimSun" w:hAnsi="SimSun" w:eastAsia="SimSun" w:cs="SimSun"/>
          <w:sz w:val="28"/>
          <w:szCs w:val="28"/>
          <w:spacing w:val="-1"/>
        </w:rPr>
        <w:t>第三，本研究纳入的文章数量较少、样本量较小，会产生相</w:t>
      </w:r>
      <w:r>
        <w:rPr>
          <w:rFonts w:ascii="SimSun" w:hAnsi="SimSun" w:eastAsia="SimSun" w:cs="SimSun"/>
          <w:sz w:val="28"/>
          <w:szCs w:val="28"/>
          <w:spacing w:val="-2"/>
        </w:rPr>
        <w:t>关偏倚。</w:t>
      </w:r>
    </w:p>
    <w:p>
      <w:pPr>
        <w:pStyle w:val="BodyText"/>
        <w:spacing w:line="291" w:lineRule="auto"/>
        <w:rPr/>
      </w:pPr>
      <w:r/>
    </w:p>
    <w:p>
      <w:pPr>
        <w:pStyle w:val="BodyText"/>
        <w:spacing w:line="292" w:lineRule="auto"/>
        <w:rPr/>
      </w:pPr>
      <w:r/>
    </w:p>
    <w:p>
      <w:pPr>
        <w:ind w:left="4907"/>
        <w:spacing w:before="91" w:line="221" w:lineRule="auto"/>
        <w:outlineLvl w:val="1"/>
        <w:rPr>
          <w:rFonts w:ascii="SimHei" w:hAnsi="SimHei" w:eastAsia="SimHei" w:cs="SimHei"/>
          <w:sz w:val="28"/>
          <w:szCs w:val="28"/>
        </w:rPr>
      </w:pPr>
      <w:r>
        <w:rPr>
          <w:rFonts w:ascii="SimHei" w:hAnsi="SimHei" w:eastAsia="SimHei" w:cs="SimHei"/>
          <w:sz w:val="28"/>
          <w:szCs w:val="28"/>
          <w:b/>
          <w:bCs/>
          <w:spacing w:val="-14"/>
        </w:rPr>
        <w:t>小</w:t>
      </w:r>
      <w:r>
        <w:rPr>
          <w:rFonts w:ascii="SimHei" w:hAnsi="SimHei" w:eastAsia="SimHei" w:cs="SimHei"/>
          <w:sz w:val="28"/>
          <w:szCs w:val="28"/>
          <w:spacing w:val="2"/>
        </w:rPr>
        <w:t xml:space="preserve">    </w:t>
      </w:r>
      <w:r>
        <w:rPr>
          <w:rFonts w:ascii="SimHei" w:hAnsi="SimHei" w:eastAsia="SimHei" w:cs="SimHei"/>
          <w:sz w:val="28"/>
          <w:szCs w:val="28"/>
          <w:b/>
          <w:bCs/>
          <w:spacing w:val="-14"/>
        </w:rPr>
        <w:t>结</w:t>
      </w:r>
    </w:p>
    <w:p>
      <w:pPr>
        <w:pStyle w:val="BodyText"/>
        <w:spacing w:line="262" w:lineRule="auto"/>
        <w:rPr/>
      </w:pPr>
      <w:r/>
    </w:p>
    <w:p>
      <w:pPr>
        <w:pStyle w:val="BodyText"/>
        <w:spacing w:line="262" w:lineRule="auto"/>
        <w:rPr/>
      </w:pPr>
      <w:r/>
    </w:p>
    <w:p>
      <w:pPr>
        <w:ind w:left="1118" w:right="189" w:firstLine="557"/>
        <w:spacing w:before="91" w:line="252" w:lineRule="auto"/>
        <w:jc w:val="both"/>
        <w:rPr>
          <w:rFonts w:ascii="SimSun" w:hAnsi="SimSun" w:eastAsia="SimSun" w:cs="SimSun"/>
          <w:sz w:val="28"/>
          <w:szCs w:val="28"/>
        </w:rPr>
      </w:pPr>
      <w:r>
        <w:rPr>
          <w:rFonts w:ascii="SimSun" w:hAnsi="SimSun" w:eastAsia="SimSun" w:cs="SimSun"/>
          <w:sz w:val="28"/>
          <w:szCs w:val="28"/>
          <w:spacing w:val="-1"/>
        </w:rPr>
        <w:t>对于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理念在老年急性胆囊炎患者围手术期的应用，本</w:t>
      </w:r>
      <w:r>
        <w:rPr>
          <w:rFonts w:ascii="SimSun" w:hAnsi="SimSun" w:eastAsia="SimSun" w:cs="SimSun"/>
          <w:sz w:val="28"/>
          <w:szCs w:val="28"/>
          <w:spacing w:val="-2"/>
        </w:rPr>
        <w:t xml:space="preserve"> </w:t>
      </w:r>
      <w:r>
        <w:rPr>
          <w:rFonts w:ascii="Times New Roman" w:hAnsi="Times New Roman" w:eastAsia="Times New Roman" w:cs="Times New Roman"/>
          <w:sz w:val="28"/>
          <w:szCs w:val="28"/>
          <w:spacing w:val="-2"/>
        </w:rPr>
        <w:t>Meta</w:t>
      </w:r>
      <w:r>
        <w:rPr>
          <w:rFonts w:ascii="Times New Roman" w:hAnsi="Times New Roman" w:eastAsia="Times New Roman" w:cs="Times New Roman"/>
          <w:sz w:val="28"/>
          <w:szCs w:val="28"/>
        </w:rPr>
        <w:t xml:space="preserve"> </w:t>
      </w:r>
      <w:r>
        <w:rPr>
          <w:rFonts w:ascii="SimSun" w:hAnsi="SimSun" w:eastAsia="SimSun" w:cs="SimSun"/>
          <w:sz w:val="28"/>
          <w:szCs w:val="28"/>
          <w:spacing w:val="-1"/>
        </w:rPr>
        <w:t>分析研究表明：</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理念与传统围手术期处理相比，患者的术后首次</w:t>
      </w:r>
      <w:r>
        <w:rPr>
          <w:rFonts w:ascii="SimSun" w:hAnsi="SimSun" w:eastAsia="SimSun" w:cs="SimSun"/>
          <w:sz w:val="28"/>
          <w:szCs w:val="28"/>
        </w:rPr>
        <w:t xml:space="preserve"> </w:t>
      </w:r>
      <w:r>
        <w:rPr>
          <w:rFonts w:ascii="SimSun" w:hAnsi="SimSun" w:eastAsia="SimSun" w:cs="SimSun"/>
          <w:sz w:val="28"/>
          <w:szCs w:val="28"/>
        </w:rPr>
        <w:t>排气时间、首次进食时间、下床活动时间、住院时间</w:t>
      </w:r>
      <w:r>
        <w:rPr>
          <w:rFonts w:ascii="SimSun" w:hAnsi="SimSun" w:eastAsia="SimSun" w:cs="SimSun"/>
          <w:sz w:val="28"/>
          <w:szCs w:val="28"/>
          <w:spacing w:val="-1"/>
        </w:rPr>
        <w:t>更短，术后并发症</w:t>
      </w:r>
      <w:r>
        <w:rPr>
          <w:rFonts w:ascii="SimSun" w:hAnsi="SimSun" w:eastAsia="SimSun" w:cs="SimSun"/>
          <w:sz w:val="28"/>
          <w:szCs w:val="28"/>
        </w:rPr>
        <w:t xml:space="preserve"> </w:t>
      </w:r>
      <w:r>
        <w:rPr>
          <w:rFonts w:ascii="SimSun" w:hAnsi="SimSun" w:eastAsia="SimSun" w:cs="SimSun"/>
          <w:sz w:val="28"/>
          <w:szCs w:val="28"/>
          <w:spacing w:val="-1"/>
        </w:rPr>
        <w:t>发生率更低，</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rPr>
        <w:t xml:space="preserve"> </w:t>
      </w:r>
      <w:r>
        <w:rPr>
          <w:rFonts w:ascii="SimSun" w:hAnsi="SimSun" w:eastAsia="SimSun" w:cs="SimSun"/>
          <w:sz w:val="28"/>
          <w:szCs w:val="28"/>
          <w:spacing w:val="-1"/>
        </w:rPr>
        <w:t>在老年急性胆囊炎患者的术后康复中具有积极的意</w:t>
      </w:r>
      <w:r>
        <w:rPr>
          <w:rFonts w:ascii="SimSun" w:hAnsi="SimSun" w:eastAsia="SimSun" w:cs="SimSun"/>
          <w:sz w:val="28"/>
          <w:szCs w:val="28"/>
        </w:rPr>
        <w:t xml:space="preserve"> </w:t>
      </w:r>
      <w:r>
        <w:rPr>
          <w:rFonts w:ascii="SimSun" w:hAnsi="SimSun" w:eastAsia="SimSun" w:cs="SimSun"/>
          <w:sz w:val="28"/>
          <w:szCs w:val="28"/>
          <w:spacing w:val="-13"/>
        </w:rPr>
        <w:t>义。</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72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5192"/>
        <w:spacing w:before="181" w:line="220" w:lineRule="auto"/>
        <w:outlineLvl w:val="1"/>
        <w:rPr>
          <w:rFonts w:ascii="SimHei" w:hAnsi="SimHei" w:eastAsia="SimHei" w:cs="SimHei"/>
          <w:sz w:val="28"/>
          <w:szCs w:val="28"/>
        </w:rPr>
      </w:pPr>
      <w:r>
        <w:rPr>
          <w:rFonts w:ascii="SimHei" w:hAnsi="SimHei" w:eastAsia="SimHei" w:cs="SimHei"/>
          <w:sz w:val="28"/>
          <w:szCs w:val="28"/>
          <w:b/>
          <w:bCs/>
          <w:spacing w:val="-16"/>
        </w:rPr>
        <w:t>附</w:t>
      </w:r>
      <w:r>
        <w:rPr>
          <w:rFonts w:ascii="SimHei" w:hAnsi="SimHei" w:eastAsia="SimHei" w:cs="SimHei"/>
          <w:sz w:val="28"/>
          <w:szCs w:val="28"/>
          <w:spacing w:val="7"/>
        </w:rPr>
        <w:t xml:space="preserve">    </w:t>
      </w:r>
      <w:r>
        <w:rPr>
          <w:rFonts w:ascii="SimHei" w:hAnsi="SimHei" w:eastAsia="SimHei" w:cs="SimHei"/>
          <w:sz w:val="28"/>
          <w:szCs w:val="28"/>
          <w:b/>
          <w:bCs/>
          <w:spacing w:val="-16"/>
        </w:rPr>
        <w:t>图</w:t>
      </w:r>
    </w:p>
    <w:p>
      <w:pPr>
        <w:pStyle w:val="BodyText"/>
        <w:spacing w:line="465" w:lineRule="auto"/>
        <w:rPr/>
      </w:pPr>
      <w:r/>
    </w:p>
    <w:p>
      <w:pPr>
        <w:ind w:firstLine="1107"/>
        <w:spacing w:line="7053" w:lineRule="exact"/>
        <w:rPr/>
      </w:pPr>
      <w:r>
        <w:rPr>
          <w:position w:val="-141"/>
        </w:rPr>
        <w:drawing>
          <wp:inline distT="0" distB="0" distL="0" distR="0">
            <wp:extent cx="5619369" cy="4478655"/>
            <wp:effectExtent l="0" t="0" r="0" b="0"/>
            <wp:docPr id="110" name="IM 110"/>
            <wp:cNvGraphicFramePr/>
            <a:graphic>
              <a:graphicData uri="http://schemas.openxmlformats.org/drawingml/2006/picture">
                <pic:pic>
                  <pic:nvPicPr>
                    <pic:cNvPr id="110" name="IM 110"/>
                    <pic:cNvPicPr/>
                  </pic:nvPicPr>
                  <pic:blipFill>
                    <a:blip r:embed="rId26"/>
                    <a:stretch>
                      <a:fillRect/>
                    </a:stretch>
                  </pic:blipFill>
                  <pic:spPr>
                    <a:xfrm rot="0">
                      <a:off x="0" y="0"/>
                      <a:ext cx="5619369" cy="4478655"/>
                    </a:xfrm>
                    <a:prstGeom prst="rect">
                      <a:avLst/>
                    </a:prstGeom>
                  </pic:spPr>
                </pic:pic>
              </a:graphicData>
            </a:graphic>
          </wp:inline>
        </w:drawing>
      </w:r>
    </w:p>
    <w:p>
      <w:pPr>
        <w:ind w:left="3841"/>
        <w:spacing w:before="144" w:line="234" w:lineRule="auto"/>
        <w:rPr>
          <w:rFonts w:ascii="SimSun" w:hAnsi="SimSun" w:eastAsia="SimSun" w:cs="SimSun"/>
          <w:sz w:val="28"/>
          <w:szCs w:val="28"/>
        </w:rPr>
      </w:pPr>
      <w:r>
        <w:rPr>
          <w:rFonts w:ascii="SimSun" w:hAnsi="SimSun" w:eastAsia="SimSun" w:cs="SimSun"/>
          <w:sz w:val="28"/>
          <w:szCs w:val="28"/>
          <w:spacing w:val="-5"/>
        </w:rPr>
        <w:t>图</w:t>
      </w:r>
      <w:r>
        <w:rPr>
          <w:rFonts w:ascii="SimSun" w:hAnsi="SimSun" w:eastAsia="SimSun" w:cs="SimSun"/>
          <w:sz w:val="28"/>
          <w:szCs w:val="28"/>
          <w:spacing w:val="-32"/>
        </w:rPr>
        <w:t xml:space="preserve"> </w:t>
      </w:r>
      <w:r>
        <w:rPr>
          <w:rFonts w:ascii="Times New Roman" w:hAnsi="Times New Roman" w:eastAsia="Times New Roman" w:cs="Times New Roman"/>
          <w:sz w:val="28"/>
          <w:szCs w:val="28"/>
          <w:spacing w:val="-5"/>
        </w:rPr>
        <w:t>1    </w:t>
      </w:r>
      <w:r>
        <w:rPr>
          <w:rFonts w:ascii="SimSun" w:hAnsi="SimSun" w:eastAsia="SimSun" w:cs="SimSun"/>
          <w:sz w:val="28"/>
          <w:szCs w:val="28"/>
          <w:spacing w:val="-5"/>
        </w:rPr>
        <w:t>文献检索及筛选流程</w:t>
      </w:r>
    </w:p>
    <w:p>
      <w:pPr>
        <w:ind w:left="2559"/>
        <w:spacing w:before="68"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Fig.1 Flow chart of</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literature retrieval and</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rPr>
        <w:t>selection</w:t>
      </w:r>
    </w:p>
    <w:p>
      <w:pPr>
        <w:ind w:firstLine="1107"/>
        <w:spacing w:before="201" w:line="2326" w:lineRule="exact"/>
        <w:rPr/>
      </w:pPr>
      <w:r>
        <w:rPr>
          <w:position w:val="-46"/>
        </w:rPr>
        <w:drawing>
          <wp:inline distT="0" distB="0" distL="0" distR="0">
            <wp:extent cx="5610225" cy="1477009"/>
            <wp:effectExtent l="0" t="0" r="0" b="0"/>
            <wp:docPr id="112" name="IM 112"/>
            <wp:cNvGraphicFramePr/>
            <a:graphic>
              <a:graphicData uri="http://schemas.openxmlformats.org/drawingml/2006/picture">
                <pic:pic>
                  <pic:nvPicPr>
                    <pic:cNvPr id="112" name="IM 112"/>
                    <pic:cNvPicPr/>
                  </pic:nvPicPr>
                  <pic:blipFill>
                    <a:blip r:embed="rId27"/>
                    <a:stretch>
                      <a:fillRect/>
                    </a:stretch>
                  </pic:blipFill>
                  <pic:spPr>
                    <a:xfrm rot="0">
                      <a:off x="0" y="0"/>
                      <a:ext cx="5610225" cy="1477009"/>
                    </a:xfrm>
                    <a:prstGeom prst="rect">
                      <a:avLst/>
                    </a:prstGeom>
                  </pic:spPr>
                </pic:pic>
              </a:graphicData>
            </a:graphic>
          </wp:inline>
        </w:drawing>
      </w:r>
    </w:p>
    <w:p>
      <w:pPr>
        <w:ind w:left="3140"/>
        <w:spacing w:before="224" w:line="234" w:lineRule="auto"/>
        <w:rPr>
          <w:rFonts w:ascii="SimSun" w:hAnsi="SimSun" w:eastAsia="SimSun" w:cs="SimSun"/>
          <w:sz w:val="28"/>
          <w:szCs w:val="28"/>
        </w:rPr>
      </w:pPr>
      <w:r>
        <w:rPr>
          <w:rFonts w:ascii="SimSun" w:hAnsi="SimSun" w:eastAsia="SimSun" w:cs="SimSun"/>
          <w:sz w:val="28"/>
          <w:szCs w:val="28"/>
          <w:spacing w:val="-3"/>
        </w:rPr>
        <w:t>图</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3"/>
        </w:rPr>
        <w:t>2    </w:t>
      </w:r>
      <w:r>
        <w:rPr>
          <w:rFonts w:ascii="SimSun" w:hAnsi="SimSun" w:eastAsia="SimSun" w:cs="SimSun"/>
          <w:sz w:val="28"/>
          <w:szCs w:val="28"/>
          <w:spacing w:val="-3"/>
        </w:rPr>
        <w:t>两组术后首次排气时间的森林图</w:t>
      </w:r>
    </w:p>
    <w:p>
      <w:pPr>
        <w:ind w:left="2326"/>
        <w:spacing w:before="69"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Fig.2 Forest plot 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the time to first flatus</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in two</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rPr>
        <w:t>groups</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572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firstLine="1107"/>
        <w:spacing w:before="214" w:line="1996" w:lineRule="exact"/>
        <w:rPr/>
      </w:pPr>
      <w:r>
        <w:rPr>
          <w:position w:val="-39"/>
        </w:rPr>
        <w:drawing>
          <wp:inline distT="0" distB="0" distL="0" distR="0">
            <wp:extent cx="5610225" cy="1267459"/>
            <wp:effectExtent l="0" t="0" r="0" b="0"/>
            <wp:docPr id="114" name="IM 114"/>
            <wp:cNvGraphicFramePr/>
            <a:graphic>
              <a:graphicData uri="http://schemas.openxmlformats.org/drawingml/2006/picture">
                <pic:pic>
                  <pic:nvPicPr>
                    <pic:cNvPr id="114" name="IM 114"/>
                    <pic:cNvPicPr/>
                  </pic:nvPicPr>
                  <pic:blipFill>
                    <a:blip r:embed="rId28"/>
                    <a:stretch>
                      <a:fillRect/>
                    </a:stretch>
                  </pic:blipFill>
                  <pic:spPr>
                    <a:xfrm rot="0">
                      <a:off x="0" y="0"/>
                      <a:ext cx="5610225" cy="1267459"/>
                    </a:xfrm>
                    <a:prstGeom prst="rect">
                      <a:avLst/>
                    </a:prstGeom>
                  </pic:spPr>
                </pic:pic>
              </a:graphicData>
            </a:graphic>
          </wp:inline>
        </w:drawing>
      </w:r>
    </w:p>
    <w:p>
      <w:pPr>
        <w:ind w:left="3421"/>
        <w:spacing w:before="198" w:line="234" w:lineRule="auto"/>
        <w:rPr>
          <w:rFonts w:ascii="SimSun" w:hAnsi="SimSun" w:eastAsia="SimSun" w:cs="SimSun"/>
          <w:sz w:val="28"/>
          <w:szCs w:val="28"/>
        </w:rPr>
      </w:pPr>
      <w:r>
        <w:rPr>
          <w:rFonts w:ascii="SimSun" w:hAnsi="SimSun" w:eastAsia="SimSun" w:cs="SimSun"/>
          <w:sz w:val="28"/>
          <w:szCs w:val="28"/>
          <w:spacing w:val="-3"/>
        </w:rPr>
        <w:t>图</w:t>
      </w:r>
      <w:r>
        <w:rPr>
          <w:rFonts w:ascii="SimSun" w:hAnsi="SimSun" w:eastAsia="SimSun" w:cs="SimSun"/>
          <w:sz w:val="28"/>
          <w:szCs w:val="28"/>
          <w:spacing w:val="-53"/>
        </w:rPr>
        <w:t xml:space="preserve"> </w:t>
      </w:r>
      <w:r>
        <w:rPr>
          <w:rFonts w:ascii="Times New Roman" w:hAnsi="Times New Roman" w:eastAsia="Times New Roman" w:cs="Times New Roman"/>
          <w:sz w:val="28"/>
          <w:szCs w:val="28"/>
          <w:spacing w:val="-3"/>
        </w:rPr>
        <w:t>3    </w:t>
      </w:r>
      <w:r>
        <w:rPr>
          <w:rFonts w:ascii="SimSun" w:hAnsi="SimSun" w:eastAsia="SimSun" w:cs="SimSun"/>
          <w:sz w:val="28"/>
          <w:szCs w:val="28"/>
          <w:spacing w:val="-3"/>
        </w:rPr>
        <w:t>两组术后进食时间的森林图</w:t>
      </w:r>
    </w:p>
    <w:p>
      <w:pPr>
        <w:ind w:left="2247"/>
        <w:spacing w:before="66"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1"/>
        </w:rPr>
        <w:t>.3 </w:t>
      </w:r>
      <w:r>
        <w:rPr>
          <w:rFonts w:ascii="Times New Roman" w:hAnsi="Times New Roman" w:eastAsia="Times New Roman" w:cs="Times New Roman"/>
          <w:sz w:val="28"/>
          <w:szCs w:val="28"/>
        </w:rPr>
        <w:t>Forest</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time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solid</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intake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rPr>
        <w:t>groups</w:t>
      </w:r>
    </w:p>
    <w:p>
      <w:pPr>
        <w:ind w:firstLine="1107"/>
        <w:spacing w:before="202" w:line="2326" w:lineRule="exact"/>
        <w:rPr/>
      </w:pPr>
      <w:r>
        <w:rPr>
          <w:position w:val="-46"/>
        </w:rPr>
        <w:drawing>
          <wp:inline distT="0" distB="0" distL="0" distR="0">
            <wp:extent cx="5610225" cy="1477010"/>
            <wp:effectExtent l="0" t="0" r="0" b="0"/>
            <wp:docPr id="116" name="IM 116"/>
            <wp:cNvGraphicFramePr/>
            <a:graphic>
              <a:graphicData uri="http://schemas.openxmlformats.org/drawingml/2006/picture">
                <pic:pic>
                  <pic:nvPicPr>
                    <pic:cNvPr id="116" name="IM 116"/>
                    <pic:cNvPicPr/>
                  </pic:nvPicPr>
                  <pic:blipFill>
                    <a:blip r:embed="rId29"/>
                    <a:stretch>
                      <a:fillRect/>
                    </a:stretch>
                  </pic:blipFill>
                  <pic:spPr>
                    <a:xfrm rot="0">
                      <a:off x="0" y="0"/>
                      <a:ext cx="5610225" cy="1477010"/>
                    </a:xfrm>
                    <a:prstGeom prst="rect">
                      <a:avLst/>
                    </a:prstGeom>
                  </pic:spPr>
                </pic:pic>
              </a:graphicData>
            </a:graphic>
          </wp:inline>
        </w:drawing>
      </w:r>
    </w:p>
    <w:p>
      <w:pPr>
        <w:ind w:left="3140"/>
        <w:spacing w:before="222" w:line="234" w:lineRule="auto"/>
        <w:rPr>
          <w:rFonts w:ascii="SimSun" w:hAnsi="SimSun" w:eastAsia="SimSun" w:cs="SimSun"/>
          <w:sz w:val="28"/>
          <w:szCs w:val="28"/>
        </w:rPr>
      </w:pPr>
      <w:r>
        <w:rPr>
          <w:rFonts w:ascii="SimSun" w:hAnsi="SimSun" w:eastAsia="SimSun" w:cs="SimSun"/>
          <w:sz w:val="28"/>
          <w:szCs w:val="28"/>
          <w:spacing w:val="-2"/>
        </w:rPr>
        <w:t>图</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2"/>
        </w:rPr>
        <w:t>4    </w:t>
      </w:r>
      <w:r>
        <w:rPr>
          <w:rFonts w:ascii="SimSun" w:hAnsi="SimSun" w:eastAsia="SimSun" w:cs="SimSun"/>
          <w:sz w:val="28"/>
          <w:szCs w:val="28"/>
          <w:spacing w:val="-2"/>
        </w:rPr>
        <w:t>两组术后下床活动时间的森林图</w:t>
      </w:r>
    </w:p>
    <w:p>
      <w:pPr>
        <w:ind w:left="2266"/>
        <w:spacing w:before="69"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2"/>
        </w:rPr>
        <w:t>.4 </w:t>
      </w:r>
      <w:r>
        <w:rPr>
          <w:rFonts w:ascii="Times New Roman" w:hAnsi="Times New Roman" w:eastAsia="Times New Roman" w:cs="Times New Roman"/>
          <w:sz w:val="28"/>
          <w:szCs w:val="28"/>
        </w:rPr>
        <w:t>Forest</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time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ambulation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groups</w:t>
      </w:r>
    </w:p>
    <w:p>
      <w:pPr>
        <w:ind w:firstLine="1107"/>
        <w:spacing w:before="95" w:line="2160" w:lineRule="exact"/>
        <w:rPr/>
      </w:pPr>
      <w:r>
        <w:rPr>
          <w:position w:val="-43"/>
        </w:rPr>
        <w:drawing>
          <wp:inline distT="0" distB="0" distL="0" distR="0">
            <wp:extent cx="5610225" cy="1371600"/>
            <wp:effectExtent l="0" t="0" r="0" b="0"/>
            <wp:docPr id="118" name="IM 118"/>
            <wp:cNvGraphicFramePr/>
            <a:graphic>
              <a:graphicData uri="http://schemas.openxmlformats.org/drawingml/2006/picture">
                <pic:pic>
                  <pic:nvPicPr>
                    <pic:cNvPr id="118" name="IM 118"/>
                    <pic:cNvPicPr/>
                  </pic:nvPicPr>
                  <pic:blipFill>
                    <a:blip r:embed="rId30"/>
                    <a:stretch>
                      <a:fillRect/>
                    </a:stretch>
                  </pic:blipFill>
                  <pic:spPr>
                    <a:xfrm rot="0">
                      <a:off x="0" y="0"/>
                      <a:ext cx="5610225" cy="1371600"/>
                    </a:xfrm>
                    <a:prstGeom prst="rect">
                      <a:avLst/>
                    </a:prstGeom>
                  </pic:spPr>
                </pic:pic>
              </a:graphicData>
            </a:graphic>
          </wp:inline>
        </w:drawing>
      </w:r>
    </w:p>
    <w:p>
      <w:pPr>
        <w:ind w:left="3700"/>
        <w:spacing w:before="115" w:line="234" w:lineRule="auto"/>
        <w:rPr>
          <w:rFonts w:ascii="SimSun" w:hAnsi="SimSun" w:eastAsia="SimSun" w:cs="SimSun"/>
          <w:sz w:val="28"/>
          <w:szCs w:val="28"/>
        </w:rPr>
      </w:pPr>
      <w:r>
        <w:rPr>
          <w:rFonts w:ascii="SimSun" w:hAnsi="SimSun" w:eastAsia="SimSun" w:cs="SimSun"/>
          <w:sz w:val="28"/>
          <w:szCs w:val="28"/>
          <w:spacing w:val="-4"/>
        </w:rPr>
        <w:t>图</w:t>
      </w:r>
      <w:r>
        <w:rPr>
          <w:rFonts w:ascii="SimSun" w:hAnsi="SimSun" w:eastAsia="SimSun" w:cs="SimSun"/>
          <w:sz w:val="28"/>
          <w:szCs w:val="28"/>
          <w:spacing w:val="-43"/>
        </w:rPr>
        <w:t xml:space="preserve"> </w:t>
      </w:r>
      <w:r>
        <w:rPr>
          <w:rFonts w:ascii="Times New Roman" w:hAnsi="Times New Roman" w:eastAsia="Times New Roman" w:cs="Times New Roman"/>
          <w:sz w:val="28"/>
          <w:szCs w:val="28"/>
          <w:spacing w:val="-4"/>
        </w:rPr>
        <w:t>5    </w:t>
      </w:r>
      <w:r>
        <w:rPr>
          <w:rFonts w:ascii="SimSun" w:hAnsi="SimSun" w:eastAsia="SimSun" w:cs="SimSun"/>
          <w:sz w:val="28"/>
          <w:szCs w:val="28"/>
          <w:spacing w:val="-4"/>
        </w:rPr>
        <w:t>两组住院时间的森林图</w:t>
      </w:r>
    </w:p>
    <w:p>
      <w:pPr>
        <w:ind w:left="2084"/>
        <w:spacing w:before="69"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4"/>
        </w:rPr>
        <w:t>.5 </w:t>
      </w:r>
      <w:r>
        <w:rPr>
          <w:rFonts w:ascii="Times New Roman" w:hAnsi="Times New Roman" w:eastAsia="Times New Roman" w:cs="Times New Roman"/>
          <w:sz w:val="28"/>
          <w:szCs w:val="28"/>
        </w:rPr>
        <w:t>Forest</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length</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hospital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stay</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groups</w:t>
      </w:r>
    </w:p>
    <w:p>
      <w:pPr>
        <w:ind w:firstLine="1107"/>
        <w:spacing w:before="204" w:line="2700" w:lineRule="exact"/>
        <w:rPr/>
      </w:pPr>
      <w:r>
        <w:rPr>
          <w:position w:val="-54"/>
        </w:rPr>
        <w:drawing>
          <wp:inline distT="0" distB="0" distL="0" distR="0">
            <wp:extent cx="5607050" cy="1714500"/>
            <wp:effectExtent l="0" t="0" r="0" b="0"/>
            <wp:docPr id="120" name="IM 120"/>
            <wp:cNvGraphicFramePr/>
            <a:graphic>
              <a:graphicData uri="http://schemas.openxmlformats.org/drawingml/2006/picture">
                <pic:pic>
                  <pic:nvPicPr>
                    <pic:cNvPr id="120" name="IM 120"/>
                    <pic:cNvPicPr/>
                  </pic:nvPicPr>
                  <pic:blipFill>
                    <a:blip r:embed="rId31"/>
                    <a:stretch>
                      <a:fillRect/>
                    </a:stretch>
                  </pic:blipFill>
                  <pic:spPr>
                    <a:xfrm rot="0">
                      <a:off x="0" y="0"/>
                      <a:ext cx="5607050" cy="1714500"/>
                    </a:xfrm>
                    <a:prstGeom prst="rect">
                      <a:avLst/>
                    </a:prstGeom>
                  </pic:spPr>
                </pic:pic>
              </a:graphicData>
            </a:graphic>
          </wp:inline>
        </w:drawing>
      </w:r>
    </w:p>
    <w:p>
      <w:pPr>
        <w:ind w:left="3001"/>
        <w:spacing w:before="229" w:line="234" w:lineRule="auto"/>
        <w:rPr>
          <w:rFonts w:ascii="SimSun" w:hAnsi="SimSun" w:eastAsia="SimSun" w:cs="SimSun"/>
          <w:sz w:val="28"/>
          <w:szCs w:val="28"/>
        </w:rPr>
      </w:pPr>
      <w:r>
        <w:rPr>
          <w:rFonts w:ascii="SimSun" w:hAnsi="SimSun" w:eastAsia="SimSun" w:cs="SimSun"/>
          <w:sz w:val="28"/>
          <w:szCs w:val="28"/>
          <w:spacing w:val="-3"/>
        </w:rPr>
        <w:t>图</w:t>
      </w:r>
      <w:r>
        <w:rPr>
          <w:rFonts w:ascii="SimSun" w:hAnsi="SimSun" w:eastAsia="SimSun" w:cs="SimSun"/>
          <w:sz w:val="28"/>
          <w:szCs w:val="28"/>
          <w:spacing w:val="-45"/>
        </w:rPr>
        <w:t xml:space="preserve"> </w:t>
      </w:r>
      <w:r>
        <w:rPr>
          <w:rFonts w:ascii="Times New Roman" w:hAnsi="Times New Roman" w:eastAsia="Times New Roman" w:cs="Times New Roman"/>
          <w:sz w:val="28"/>
          <w:szCs w:val="28"/>
          <w:spacing w:val="-3"/>
        </w:rPr>
        <w:t>6    </w:t>
      </w:r>
      <w:r>
        <w:rPr>
          <w:rFonts w:ascii="SimSun" w:hAnsi="SimSun" w:eastAsia="SimSun" w:cs="SimSun"/>
          <w:sz w:val="28"/>
          <w:szCs w:val="28"/>
          <w:spacing w:val="-3"/>
        </w:rPr>
        <w:t>两组术后并发症发生情况的森林图</w:t>
      </w:r>
    </w:p>
    <w:p>
      <w:pPr>
        <w:ind w:left="1750"/>
        <w:spacing w:before="69"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2"/>
        </w:rPr>
        <w:t>.6 </w:t>
      </w:r>
      <w:r>
        <w:rPr>
          <w:rFonts w:ascii="Times New Roman" w:hAnsi="Times New Roman" w:eastAsia="Times New Roman" w:cs="Times New Roman"/>
          <w:sz w:val="28"/>
          <w:szCs w:val="28"/>
        </w:rPr>
        <w:t>Forest</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complications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groups</w:t>
      </w:r>
    </w:p>
    <w:p>
      <w:pPr>
        <w:pStyle w:val="BodyText"/>
        <w:spacing w:line="318" w:lineRule="auto"/>
        <w:rPr/>
      </w:pPr>
      <w:r/>
    </w:p>
    <w:p>
      <w:pPr>
        <w:pStyle w:val="BodyText"/>
        <w:spacing w:line="319" w:lineRule="auto"/>
        <w:rPr/>
      </w:pPr>
      <w:r/>
    </w:p>
    <w:p>
      <w:pPr>
        <w:ind w:left="5726"/>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firstLine="1107"/>
        <w:spacing w:before="168" w:line="5899" w:lineRule="exact"/>
        <w:rPr/>
      </w:pPr>
      <w:r>
        <w:rPr>
          <w:position w:val="-117"/>
        </w:rPr>
        <w:drawing>
          <wp:inline distT="0" distB="0" distL="0" distR="0">
            <wp:extent cx="5612765" cy="3745864"/>
            <wp:effectExtent l="0" t="0" r="0" b="0"/>
            <wp:docPr id="122" name="IM 122"/>
            <wp:cNvGraphicFramePr/>
            <a:graphic>
              <a:graphicData uri="http://schemas.openxmlformats.org/drawingml/2006/picture">
                <pic:pic>
                  <pic:nvPicPr>
                    <pic:cNvPr id="122" name="IM 122"/>
                    <pic:cNvPicPr/>
                  </pic:nvPicPr>
                  <pic:blipFill>
                    <a:blip r:embed="rId32"/>
                    <a:stretch>
                      <a:fillRect/>
                    </a:stretch>
                  </pic:blipFill>
                  <pic:spPr>
                    <a:xfrm rot="0">
                      <a:off x="0" y="0"/>
                      <a:ext cx="5612765" cy="3745864"/>
                    </a:xfrm>
                    <a:prstGeom prst="rect">
                      <a:avLst/>
                    </a:prstGeom>
                  </pic:spPr>
                </pic:pic>
              </a:graphicData>
            </a:graphic>
          </wp:inline>
        </w:drawing>
      </w:r>
    </w:p>
    <w:p>
      <w:pPr>
        <w:ind w:left="3140"/>
        <w:spacing w:before="151" w:line="234" w:lineRule="auto"/>
        <w:outlineLvl w:val="1"/>
        <w:rPr>
          <w:rFonts w:ascii="SimSun" w:hAnsi="SimSun" w:eastAsia="SimSun" w:cs="SimSun"/>
          <w:sz w:val="28"/>
          <w:szCs w:val="28"/>
        </w:rPr>
      </w:pPr>
      <w:bookmarkStart w:name="bookmark32" w:id="13"/>
      <w:bookmarkEnd w:id="13"/>
      <w:bookmarkStart w:name="bookmark16" w:id="14"/>
      <w:bookmarkEnd w:id="14"/>
      <w:r>
        <w:rPr>
          <w:rFonts w:ascii="SimSun" w:hAnsi="SimSun" w:eastAsia="SimSun" w:cs="SimSun"/>
          <w:sz w:val="28"/>
          <w:szCs w:val="28"/>
          <w:spacing w:val="-3"/>
        </w:rPr>
        <w:t>图</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3"/>
        </w:rPr>
        <w:t>7    </w:t>
      </w:r>
      <w:r>
        <w:rPr>
          <w:rFonts w:ascii="SimSun" w:hAnsi="SimSun" w:eastAsia="SimSun" w:cs="SimSun"/>
          <w:sz w:val="28"/>
          <w:szCs w:val="28"/>
          <w:spacing w:val="-3"/>
        </w:rPr>
        <w:t>两组术后首次排气时间的漏斗图</w:t>
      </w:r>
    </w:p>
    <w:p>
      <w:pPr>
        <w:ind w:left="2285"/>
        <w:spacing w:before="67"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Fig.7 Funnel plot 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rPr>
        <w:t>the time to first flatus</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in two</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groups</w:t>
      </w:r>
    </w:p>
    <w:p>
      <w:pPr>
        <w:ind w:firstLine="1107"/>
        <w:spacing w:before="130" w:line="5899" w:lineRule="exact"/>
        <w:rPr/>
      </w:pPr>
      <w:r>
        <w:rPr>
          <w:position w:val="-117"/>
        </w:rPr>
        <w:drawing>
          <wp:inline distT="0" distB="0" distL="0" distR="0">
            <wp:extent cx="5612765" cy="3745865"/>
            <wp:effectExtent l="0" t="0" r="0" b="0"/>
            <wp:docPr id="124" name="IM 124"/>
            <wp:cNvGraphicFramePr/>
            <a:graphic>
              <a:graphicData uri="http://schemas.openxmlformats.org/drawingml/2006/picture">
                <pic:pic>
                  <pic:nvPicPr>
                    <pic:cNvPr id="124" name="IM 124"/>
                    <pic:cNvPicPr/>
                  </pic:nvPicPr>
                  <pic:blipFill>
                    <a:blip r:embed="rId33"/>
                    <a:stretch>
                      <a:fillRect/>
                    </a:stretch>
                  </pic:blipFill>
                  <pic:spPr>
                    <a:xfrm rot="0">
                      <a:off x="0" y="0"/>
                      <a:ext cx="5612765" cy="3745865"/>
                    </a:xfrm>
                    <a:prstGeom prst="rect">
                      <a:avLst/>
                    </a:prstGeom>
                  </pic:spPr>
                </pic:pic>
              </a:graphicData>
            </a:graphic>
          </wp:inline>
        </w:drawing>
      </w:r>
    </w:p>
    <w:p>
      <w:pPr>
        <w:ind w:left="3421"/>
        <w:spacing w:before="152" w:line="234" w:lineRule="auto"/>
        <w:rPr>
          <w:rFonts w:ascii="SimSun" w:hAnsi="SimSun" w:eastAsia="SimSun" w:cs="SimSun"/>
          <w:sz w:val="28"/>
          <w:szCs w:val="28"/>
        </w:rPr>
      </w:pPr>
      <w:r>
        <w:rPr>
          <w:rFonts w:ascii="SimSun" w:hAnsi="SimSun" w:eastAsia="SimSun" w:cs="SimSun"/>
          <w:sz w:val="28"/>
          <w:szCs w:val="28"/>
          <w:spacing w:val="-3"/>
        </w:rPr>
        <w:t>图</w:t>
      </w:r>
      <w:r>
        <w:rPr>
          <w:rFonts w:ascii="SimSun" w:hAnsi="SimSun" w:eastAsia="SimSun" w:cs="SimSun"/>
          <w:sz w:val="28"/>
          <w:szCs w:val="28"/>
          <w:spacing w:val="-53"/>
        </w:rPr>
        <w:t xml:space="preserve"> </w:t>
      </w:r>
      <w:r>
        <w:rPr>
          <w:rFonts w:ascii="Times New Roman" w:hAnsi="Times New Roman" w:eastAsia="Times New Roman" w:cs="Times New Roman"/>
          <w:sz w:val="28"/>
          <w:szCs w:val="28"/>
          <w:spacing w:val="-3"/>
        </w:rPr>
        <w:t>8    </w:t>
      </w:r>
      <w:r>
        <w:rPr>
          <w:rFonts w:ascii="SimSun" w:hAnsi="SimSun" w:eastAsia="SimSun" w:cs="SimSun"/>
          <w:sz w:val="28"/>
          <w:szCs w:val="28"/>
          <w:spacing w:val="-3"/>
        </w:rPr>
        <w:t>两组术后进食时间的漏斗图</w:t>
      </w:r>
    </w:p>
    <w:p>
      <w:pPr>
        <w:ind w:left="2208"/>
        <w:spacing w:before="65"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1"/>
        </w:rPr>
        <w:t>.8 </w:t>
      </w:r>
      <w:r>
        <w:rPr>
          <w:rFonts w:ascii="Times New Roman" w:hAnsi="Times New Roman" w:eastAsia="Times New Roman" w:cs="Times New Roman"/>
          <w:sz w:val="28"/>
          <w:szCs w:val="28"/>
        </w:rPr>
        <w:t>Funnel</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time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solid</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intake</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groups</w:t>
      </w:r>
    </w:p>
    <w:p>
      <w:pPr>
        <w:pStyle w:val="BodyText"/>
        <w:spacing w:line="261" w:lineRule="auto"/>
        <w:rPr/>
      </w:pPr>
      <w:r/>
    </w:p>
    <w:p>
      <w:pPr>
        <w:ind w:left="5726"/>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firstLine="1107"/>
        <w:spacing w:before="168" w:line="5899" w:lineRule="exact"/>
        <w:rPr/>
      </w:pPr>
      <w:r>
        <w:rPr>
          <w:position w:val="-117"/>
        </w:rPr>
        <w:drawing>
          <wp:inline distT="0" distB="0" distL="0" distR="0">
            <wp:extent cx="5612765" cy="3745864"/>
            <wp:effectExtent l="0" t="0" r="0" b="0"/>
            <wp:docPr id="126" name="IM 126"/>
            <wp:cNvGraphicFramePr/>
            <a:graphic>
              <a:graphicData uri="http://schemas.openxmlformats.org/drawingml/2006/picture">
                <pic:pic>
                  <pic:nvPicPr>
                    <pic:cNvPr id="126" name="IM 126"/>
                    <pic:cNvPicPr/>
                  </pic:nvPicPr>
                  <pic:blipFill>
                    <a:blip r:embed="rId34"/>
                    <a:stretch>
                      <a:fillRect/>
                    </a:stretch>
                  </pic:blipFill>
                  <pic:spPr>
                    <a:xfrm rot="0">
                      <a:off x="0" y="0"/>
                      <a:ext cx="5612765" cy="3745864"/>
                    </a:xfrm>
                    <a:prstGeom prst="rect">
                      <a:avLst/>
                    </a:prstGeom>
                  </pic:spPr>
                </pic:pic>
              </a:graphicData>
            </a:graphic>
          </wp:inline>
        </w:drawing>
      </w:r>
    </w:p>
    <w:p>
      <w:pPr>
        <w:ind w:left="3140"/>
        <w:spacing w:before="151" w:line="234" w:lineRule="auto"/>
        <w:rPr>
          <w:rFonts w:ascii="SimSun" w:hAnsi="SimSun" w:eastAsia="SimSun" w:cs="SimSun"/>
          <w:sz w:val="28"/>
          <w:szCs w:val="28"/>
        </w:rPr>
      </w:pPr>
      <w:r>
        <w:rPr>
          <w:rFonts w:ascii="SimSun" w:hAnsi="SimSun" w:eastAsia="SimSun" w:cs="SimSun"/>
          <w:sz w:val="28"/>
          <w:szCs w:val="28"/>
          <w:spacing w:val="-3"/>
        </w:rPr>
        <w:t>图</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3"/>
        </w:rPr>
        <w:t>9    </w:t>
      </w:r>
      <w:r>
        <w:rPr>
          <w:rFonts w:ascii="SimSun" w:hAnsi="SimSun" w:eastAsia="SimSun" w:cs="SimSun"/>
          <w:sz w:val="28"/>
          <w:szCs w:val="28"/>
          <w:spacing w:val="-3"/>
        </w:rPr>
        <w:t>两组术后下床活动时间的漏斗图</w:t>
      </w:r>
    </w:p>
    <w:p>
      <w:pPr>
        <w:ind w:left="2228"/>
        <w:spacing w:before="69" w:line="19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1"/>
        </w:rPr>
        <w:t>.9 </w:t>
      </w:r>
      <w:r>
        <w:rPr>
          <w:rFonts w:ascii="Times New Roman" w:hAnsi="Times New Roman" w:eastAsia="Times New Roman" w:cs="Times New Roman"/>
          <w:sz w:val="28"/>
          <w:szCs w:val="28"/>
        </w:rPr>
        <w:t>Funnel</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time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ambulation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groups</w:t>
      </w:r>
    </w:p>
    <w:p>
      <w:pPr>
        <w:ind w:firstLine="1107"/>
        <w:spacing w:before="130" w:line="5899" w:lineRule="exact"/>
        <w:rPr/>
      </w:pPr>
      <w:r>
        <w:rPr>
          <w:position w:val="-117"/>
        </w:rPr>
        <w:drawing>
          <wp:inline distT="0" distB="0" distL="0" distR="0">
            <wp:extent cx="5612765" cy="3745865"/>
            <wp:effectExtent l="0" t="0" r="0" b="0"/>
            <wp:docPr id="128" name="IM 128"/>
            <wp:cNvGraphicFramePr/>
            <a:graphic>
              <a:graphicData uri="http://schemas.openxmlformats.org/drawingml/2006/picture">
                <pic:pic>
                  <pic:nvPicPr>
                    <pic:cNvPr id="128" name="IM 128"/>
                    <pic:cNvPicPr/>
                  </pic:nvPicPr>
                  <pic:blipFill>
                    <a:blip r:embed="rId35"/>
                    <a:stretch>
                      <a:fillRect/>
                    </a:stretch>
                  </pic:blipFill>
                  <pic:spPr>
                    <a:xfrm rot="0">
                      <a:off x="0" y="0"/>
                      <a:ext cx="5612765" cy="3745865"/>
                    </a:xfrm>
                    <a:prstGeom prst="rect">
                      <a:avLst/>
                    </a:prstGeom>
                  </pic:spPr>
                </pic:pic>
              </a:graphicData>
            </a:graphic>
          </wp:inline>
        </w:drawing>
      </w:r>
    </w:p>
    <w:p>
      <w:pPr>
        <w:ind w:left="3630"/>
        <w:spacing w:before="151" w:line="235" w:lineRule="auto"/>
        <w:rPr>
          <w:rFonts w:ascii="SimSun" w:hAnsi="SimSun" w:eastAsia="SimSun" w:cs="SimSun"/>
          <w:sz w:val="28"/>
          <w:szCs w:val="28"/>
        </w:rPr>
      </w:pPr>
      <w:r>
        <w:rPr>
          <w:rFonts w:ascii="SimSun" w:hAnsi="SimSun" w:eastAsia="SimSun" w:cs="SimSun"/>
          <w:sz w:val="28"/>
          <w:szCs w:val="28"/>
          <w:spacing w:val="-4"/>
        </w:rPr>
        <w:t>图</w:t>
      </w:r>
      <w:r>
        <w:rPr>
          <w:rFonts w:ascii="SimSun" w:hAnsi="SimSun" w:eastAsia="SimSun" w:cs="SimSun"/>
          <w:sz w:val="28"/>
          <w:szCs w:val="28"/>
          <w:spacing w:val="-38"/>
        </w:rPr>
        <w:t xml:space="preserve"> </w:t>
      </w:r>
      <w:r>
        <w:rPr>
          <w:rFonts w:ascii="Times New Roman" w:hAnsi="Times New Roman" w:eastAsia="Times New Roman" w:cs="Times New Roman"/>
          <w:sz w:val="28"/>
          <w:szCs w:val="28"/>
          <w:spacing w:val="-4"/>
        </w:rPr>
        <w:t>10    </w:t>
      </w:r>
      <w:r>
        <w:rPr>
          <w:rFonts w:ascii="SimSun" w:hAnsi="SimSun" w:eastAsia="SimSun" w:cs="SimSun"/>
          <w:sz w:val="28"/>
          <w:szCs w:val="28"/>
          <w:spacing w:val="-4"/>
        </w:rPr>
        <w:t>两组住院时间的漏斗图</w:t>
      </w:r>
    </w:p>
    <w:p>
      <w:pPr>
        <w:ind w:left="1976"/>
        <w:spacing w:before="64"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4"/>
        </w:rPr>
        <w:t>.10 </w:t>
      </w:r>
      <w:r>
        <w:rPr>
          <w:rFonts w:ascii="Times New Roman" w:hAnsi="Times New Roman" w:eastAsia="Times New Roman" w:cs="Times New Roman"/>
          <w:sz w:val="28"/>
          <w:szCs w:val="28"/>
        </w:rPr>
        <w:t>Funnel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length</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rPr>
        <w:t>hospital</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stay</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groups</w:t>
      </w:r>
    </w:p>
    <w:p>
      <w:pPr>
        <w:pStyle w:val="BodyText"/>
        <w:spacing w:line="261" w:lineRule="auto"/>
        <w:rPr/>
      </w:pPr>
      <w:r/>
    </w:p>
    <w:p>
      <w:pPr>
        <w:ind w:left="5726"/>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rPr>
        <w:t>34</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pStyle w:val="BodyText"/>
        <w:spacing w:line="282" w:lineRule="auto"/>
        <w:rPr/>
      </w:pPr>
      <w:r/>
    </w:p>
    <w:p>
      <w:pPr>
        <w:pStyle w:val="BodyText"/>
        <w:spacing w:line="283" w:lineRule="auto"/>
        <w:rPr/>
      </w:pPr>
      <w:r/>
    </w:p>
    <w:p>
      <w:pPr>
        <w:ind w:firstLine="1107"/>
        <w:spacing w:line="5100" w:lineRule="exact"/>
        <w:rPr/>
      </w:pPr>
      <w:r>
        <w:rPr>
          <w:position w:val="-102"/>
        </w:rPr>
        <w:drawing>
          <wp:inline distT="0" distB="0" distL="0" distR="0">
            <wp:extent cx="4858384" cy="3238500"/>
            <wp:effectExtent l="0" t="0" r="0" b="0"/>
            <wp:docPr id="130" name="IM 130"/>
            <wp:cNvGraphicFramePr/>
            <a:graphic>
              <a:graphicData uri="http://schemas.openxmlformats.org/drawingml/2006/picture">
                <pic:pic>
                  <pic:nvPicPr>
                    <pic:cNvPr id="130" name="IM 130"/>
                    <pic:cNvPicPr/>
                  </pic:nvPicPr>
                  <pic:blipFill>
                    <a:blip r:embed="rId36"/>
                    <a:stretch>
                      <a:fillRect/>
                    </a:stretch>
                  </pic:blipFill>
                  <pic:spPr>
                    <a:xfrm rot="0">
                      <a:off x="0" y="0"/>
                      <a:ext cx="4858384" cy="3238500"/>
                    </a:xfrm>
                    <a:prstGeom prst="rect">
                      <a:avLst/>
                    </a:prstGeom>
                  </pic:spPr>
                </pic:pic>
              </a:graphicData>
            </a:graphic>
          </wp:inline>
        </w:drawing>
      </w:r>
    </w:p>
    <w:p>
      <w:pPr>
        <w:ind w:left="2936"/>
        <w:spacing w:before="167" w:line="234" w:lineRule="auto"/>
        <w:outlineLvl w:val="1"/>
        <w:rPr>
          <w:rFonts w:ascii="SimSun" w:hAnsi="SimSun" w:eastAsia="SimSun" w:cs="SimSun"/>
          <w:sz w:val="28"/>
          <w:szCs w:val="28"/>
        </w:rPr>
      </w:pPr>
      <w:bookmarkStart w:name="bookmark33" w:id="15"/>
      <w:bookmarkEnd w:id="15"/>
      <w:bookmarkStart w:name="bookmark17" w:id="16"/>
      <w:bookmarkEnd w:id="16"/>
      <w:r>
        <w:rPr>
          <w:rFonts w:ascii="SimSun" w:hAnsi="SimSun" w:eastAsia="SimSun" w:cs="SimSun"/>
          <w:sz w:val="28"/>
          <w:szCs w:val="28"/>
          <w:spacing w:val="-4"/>
        </w:rPr>
        <w:t>图</w:t>
      </w:r>
      <w:r>
        <w:rPr>
          <w:rFonts w:ascii="SimSun" w:hAnsi="SimSun" w:eastAsia="SimSun" w:cs="SimSun"/>
          <w:sz w:val="28"/>
          <w:szCs w:val="28"/>
          <w:spacing w:val="-31"/>
        </w:rPr>
        <w:t xml:space="preserve"> </w:t>
      </w:r>
      <w:r>
        <w:rPr>
          <w:rFonts w:ascii="Times New Roman" w:hAnsi="Times New Roman" w:eastAsia="Times New Roman" w:cs="Times New Roman"/>
          <w:sz w:val="28"/>
          <w:szCs w:val="28"/>
          <w:spacing w:val="-4"/>
        </w:rPr>
        <w:t>11    </w:t>
      </w:r>
      <w:r>
        <w:rPr>
          <w:rFonts w:ascii="SimSun" w:hAnsi="SimSun" w:eastAsia="SimSun" w:cs="SimSun"/>
          <w:sz w:val="28"/>
          <w:szCs w:val="28"/>
          <w:spacing w:val="-4"/>
        </w:rPr>
        <w:t>两组术后并发症发生情况的漏斗图</w:t>
      </w:r>
    </w:p>
    <w:p>
      <w:pPr>
        <w:ind w:left="1644"/>
        <w:spacing w:before="67" w:line="19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Fig</w:t>
      </w:r>
      <w:r>
        <w:rPr>
          <w:rFonts w:ascii="Times New Roman" w:hAnsi="Times New Roman" w:eastAsia="Times New Roman" w:cs="Times New Roman"/>
          <w:sz w:val="28"/>
          <w:szCs w:val="28"/>
          <w:spacing w:val="1"/>
        </w:rPr>
        <w:t>.11 </w:t>
      </w:r>
      <w:r>
        <w:rPr>
          <w:rFonts w:ascii="Times New Roman" w:hAnsi="Times New Roman" w:eastAsia="Times New Roman" w:cs="Times New Roman"/>
          <w:sz w:val="28"/>
          <w:szCs w:val="28"/>
        </w:rPr>
        <w:t>Funnel</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plot</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complications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two</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groups</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726"/>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5055"/>
        <w:spacing w:before="182" w:line="219" w:lineRule="auto"/>
        <w:outlineLvl w:val="1"/>
        <w:rPr>
          <w:rFonts w:ascii="SimHei" w:hAnsi="SimHei" w:eastAsia="SimHei" w:cs="SimHei"/>
          <w:sz w:val="28"/>
          <w:szCs w:val="28"/>
        </w:rPr>
      </w:pPr>
      <w:bookmarkStart w:name="bookmark34" w:id="17"/>
      <w:bookmarkEnd w:id="17"/>
      <w:r>
        <w:rPr>
          <w:rFonts w:ascii="SimHei" w:hAnsi="SimHei" w:eastAsia="SimHei" w:cs="SimHei"/>
          <w:sz w:val="28"/>
          <w:szCs w:val="28"/>
          <w:b/>
          <w:bCs/>
          <w:spacing w:val="-5"/>
        </w:rPr>
        <w:t>参考文献</w:t>
      </w:r>
    </w:p>
    <w:p>
      <w:pPr>
        <w:pStyle w:val="BodyText"/>
        <w:spacing w:line="263" w:lineRule="auto"/>
        <w:rPr/>
      </w:pPr>
      <w:r/>
    </w:p>
    <w:p>
      <w:pPr>
        <w:ind w:left="1119" w:right="193" w:firstLine="11"/>
        <w:spacing w:before="80"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[1]Kehlet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H.</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Fast-track      colorectal      surgery[J].      Lancet,     </w:t>
      </w:r>
      <w:r>
        <w:rPr>
          <w:rFonts w:ascii="Times New Roman" w:hAnsi="Times New Roman" w:eastAsia="Times New Roman" w:cs="Times New Roman"/>
          <w:sz w:val="28"/>
          <w:szCs w:val="28"/>
          <w:spacing w:val="-2"/>
        </w:rPr>
        <w:t xml:space="preserve"> 2008,</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371(9615):791-793.</w:t>
      </w:r>
    </w:p>
    <w:p>
      <w:pPr>
        <w:ind w:left="1117" w:right="188" w:firstLine="13"/>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[2]Barbero</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M,</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36"/>
          <w:w w:val="101"/>
        </w:rPr>
        <w:t xml:space="preserve"> </w:t>
      </w:r>
      <w:r>
        <w:rPr>
          <w:rFonts w:ascii="Times New Roman" w:hAnsi="Times New Roman" w:eastAsia="Times New Roman" w:cs="Times New Roman"/>
          <w:sz w:val="28"/>
          <w:szCs w:val="28"/>
          <w:spacing w:val="-1"/>
        </w:rPr>
        <w:t>García,</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Alonso</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protocol</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compliance</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2"/>
        </w:rPr>
        <w:t>impact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on</w:t>
      </w:r>
      <w:r>
        <w:rPr>
          <w:rFonts w:ascii="Times New Roman" w:hAnsi="Times New Roman" w:eastAsia="Times New Roman" w:cs="Times New Roman"/>
          <w:sz w:val="28"/>
          <w:szCs w:val="28"/>
          <w:spacing w:val="66"/>
        </w:rPr>
        <w:t xml:space="preserve"> </w:t>
      </w:r>
      <w:r>
        <w:rPr>
          <w:rFonts w:ascii="Times New Roman" w:hAnsi="Times New Roman" w:eastAsia="Times New Roman" w:cs="Times New Roman"/>
          <w:sz w:val="28"/>
          <w:szCs w:val="28"/>
          <w:spacing w:val="-1"/>
        </w:rPr>
        <w:t>functional</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61"/>
          <w:w w:val="10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64"/>
          <w:w w:val="101"/>
        </w:rPr>
        <w:t xml:space="preserve"> </w:t>
      </w:r>
      <w:r>
        <w:rPr>
          <w:rFonts w:ascii="Times New Roman" w:hAnsi="Times New Roman" w:eastAsia="Times New Roman" w:cs="Times New Roman"/>
          <w:sz w:val="28"/>
          <w:szCs w:val="28"/>
          <w:spacing w:val="-1"/>
        </w:rPr>
        <w:t>colorectal  surgery[J].  C</w:t>
      </w:r>
      <w:r>
        <w:rPr>
          <w:rFonts w:ascii="Times New Roman" w:hAnsi="Times New Roman" w:eastAsia="Times New Roman" w:cs="Times New Roman"/>
          <w:sz w:val="28"/>
          <w:szCs w:val="28"/>
          <w:spacing w:val="-2"/>
        </w:rPr>
        <w:t>ir</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Esp  (Engl</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Ed),</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2"/>
        </w:rPr>
        <w:t>2021,</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99(2):108-114.</w:t>
      </w:r>
    </w:p>
    <w:p>
      <w:pPr>
        <w:ind w:left="1119" w:right="190" w:firstLine="10"/>
        <w:spacing w:before="13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8"/>
        </w:rPr>
        <w:t>[3]</w:t>
      </w:r>
      <w:r>
        <w:rPr>
          <w:rFonts w:ascii="SimSun" w:hAnsi="SimSun" w:eastAsia="SimSun" w:cs="SimSun"/>
          <w:sz w:val="28"/>
          <w:szCs w:val="28"/>
          <w:spacing w:val="18"/>
        </w:rPr>
        <w:t>江志伟</w:t>
      </w:r>
      <w:r>
        <w:rPr>
          <w:rFonts w:ascii="Times New Roman" w:hAnsi="Times New Roman" w:eastAsia="Times New Roman" w:cs="Times New Roman"/>
          <w:sz w:val="28"/>
          <w:szCs w:val="28"/>
          <w:spacing w:val="18"/>
        </w:rPr>
        <w:t>,  </w:t>
      </w:r>
      <w:r>
        <w:rPr>
          <w:rFonts w:ascii="SimSun" w:hAnsi="SimSun" w:eastAsia="SimSun" w:cs="SimSun"/>
          <w:sz w:val="28"/>
          <w:szCs w:val="28"/>
          <w:spacing w:val="18"/>
        </w:rPr>
        <w:t>李宁</w:t>
      </w:r>
      <w:r>
        <w:rPr>
          <w:rFonts w:ascii="Times New Roman" w:hAnsi="Times New Roman" w:eastAsia="Times New Roman" w:cs="Times New Roman"/>
          <w:sz w:val="28"/>
          <w:szCs w:val="28"/>
          <w:spacing w:val="18"/>
        </w:rPr>
        <w:t>.</w:t>
      </w:r>
      <w:r>
        <w:rPr>
          <w:rFonts w:ascii="Times New Roman" w:hAnsi="Times New Roman" w:eastAsia="Times New Roman" w:cs="Times New Roman"/>
          <w:sz w:val="28"/>
          <w:szCs w:val="28"/>
          <w:spacing w:val="-29"/>
        </w:rPr>
        <w:t xml:space="preserve"> </w:t>
      </w:r>
      <w:r>
        <w:rPr>
          <w:rFonts w:ascii="SimSun" w:hAnsi="SimSun" w:eastAsia="SimSun" w:cs="SimSun"/>
          <w:sz w:val="28"/>
          <w:szCs w:val="28"/>
          <w:spacing w:val="18"/>
        </w:rPr>
        <w:t>结直肠手术应用加速康复外科中</w:t>
      </w:r>
      <w:r>
        <w:rPr>
          <w:rFonts w:ascii="SimSun" w:hAnsi="SimSun" w:eastAsia="SimSun" w:cs="SimSun"/>
          <w:sz w:val="28"/>
          <w:szCs w:val="28"/>
          <w:spacing w:val="17"/>
        </w:rPr>
        <w:t>国专家共识</w:t>
      </w:r>
      <w:r>
        <w:rPr>
          <w:rFonts w:ascii="Times New Roman" w:hAnsi="Times New Roman" w:eastAsia="Times New Roman" w:cs="Times New Roman"/>
          <w:sz w:val="28"/>
          <w:szCs w:val="28"/>
          <w:spacing w:val="17"/>
        </w:rPr>
        <w:t>(2015</w:t>
      </w:r>
      <w:r>
        <w:rPr>
          <w:rFonts w:ascii="Times New Roman" w:hAnsi="Times New Roman" w:eastAsia="Times New Roman" w:cs="Times New Roman"/>
          <w:sz w:val="28"/>
          <w:szCs w:val="28"/>
        </w:rPr>
        <w:t xml:space="preserve"> </w:t>
      </w:r>
      <w:r>
        <w:rPr>
          <w:rFonts w:ascii="SimSun" w:hAnsi="SimSun" w:eastAsia="SimSun" w:cs="SimSun"/>
          <w:sz w:val="28"/>
          <w:szCs w:val="28"/>
        </w:rPr>
        <w:t>版</w:t>
      </w:r>
      <w:r>
        <w:rPr>
          <w:rFonts w:ascii="Times New Roman" w:hAnsi="Times New Roman" w:eastAsia="Times New Roman" w:cs="Times New Roman"/>
          <w:sz w:val="28"/>
          <w:szCs w:val="28"/>
        </w:rPr>
        <w:t>)[J].</w:t>
      </w:r>
      <w:r>
        <w:rPr>
          <w:rFonts w:ascii="SimSun" w:hAnsi="SimSun" w:eastAsia="SimSun" w:cs="SimSun"/>
          <w:sz w:val="28"/>
          <w:szCs w:val="28"/>
        </w:rPr>
        <w:t>中华胃肠外科杂志</w:t>
      </w:r>
      <w:r>
        <w:rPr>
          <w:rFonts w:ascii="Times New Roman" w:hAnsi="Times New Roman" w:eastAsia="Times New Roman" w:cs="Times New Roman"/>
          <w:sz w:val="28"/>
          <w:szCs w:val="28"/>
        </w:rPr>
        <w:t>,2015,(8)</w:t>
      </w:r>
      <w:r>
        <w:rPr>
          <w:rFonts w:ascii="Times New Roman" w:hAnsi="Times New Roman" w:eastAsia="Times New Roman" w:cs="Times New Roman"/>
          <w:sz w:val="28"/>
          <w:szCs w:val="28"/>
          <w:spacing w:val="-1"/>
        </w:rPr>
        <w:t>:785-787.</w:t>
      </w:r>
    </w:p>
    <w:p>
      <w:pPr>
        <w:ind w:left="1119" w:right="190" w:firstLine="11"/>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[4]</w:t>
      </w:r>
      <w:r>
        <w:rPr>
          <w:rFonts w:ascii="SimSun" w:hAnsi="SimSun" w:eastAsia="SimSun" w:cs="SimSun"/>
          <w:sz w:val="28"/>
          <w:szCs w:val="28"/>
          <w:spacing w:val="6"/>
        </w:rPr>
        <w:t>赵玉沛</w:t>
      </w:r>
      <w:r>
        <w:rPr>
          <w:rFonts w:ascii="Times New Roman" w:hAnsi="Times New Roman" w:eastAsia="Times New Roman" w:cs="Times New Roman"/>
          <w:sz w:val="28"/>
          <w:szCs w:val="28"/>
          <w:spacing w:val="6"/>
        </w:rPr>
        <w:t>,  </w:t>
      </w:r>
      <w:r>
        <w:rPr>
          <w:rFonts w:ascii="SimSun" w:hAnsi="SimSun" w:eastAsia="SimSun" w:cs="SimSun"/>
          <w:sz w:val="28"/>
          <w:szCs w:val="28"/>
          <w:spacing w:val="6"/>
        </w:rPr>
        <w:t>李宁</w:t>
      </w:r>
      <w:r>
        <w:rPr>
          <w:rFonts w:ascii="Times New Roman" w:hAnsi="Times New Roman" w:eastAsia="Times New Roman" w:cs="Times New Roman"/>
          <w:sz w:val="28"/>
          <w:szCs w:val="28"/>
          <w:spacing w:val="6"/>
        </w:rPr>
        <w:t>,  </w:t>
      </w:r>
      <w:r>
        <w:rPr>
          <w:rFonts w:ascii="SimSun" w:hAnsi="SimSun" w:eastAsia="SimSun" w:cs="SimSun"/>
          <w:sz w:val="28"/>
          <w:szCs w:val="28"/>
          <w:spacing w:val="6"/>
        </w:rPr>
        <w:t>杨尹默等</w:t>
      </w:r>
      <w:r>
        <w:rPr>
          <w:rFonts w:ascii="Times New Roman" w:hAnsi="Times New Roman" w:eastAsia="Times New Roman" w:cs="Times New Roman"/>
          <w:sz w:val="28"/>
          <w:szCs w:val="28"/>
          <w:spacing w:val="6"/>
        </w:rPr>
        <w:t>.</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6"/>
        </w:rPr>
        <w:t>中国加速康复外科围手术期管理专家共识</w:t>
      </w:r>
      <w:r>
        <w:rPr>
          <w:rFonts w:ascii="SimSun" w:hAnsi="SimSun" w:eastAsia="SimSun" w:cs="SimSun"/>
          <w:sz w:val="28"/>
          <w:szCs w:val="28"/>
        </w:rPr>
        <w:t xml:space="preserve"> </w:t>
      </w:r>
      <w:r>
        <w:rPr>
          <w:rFonts w:ascii="Times New Roman" w:hAnsi="Times New Roman" w:eastAsia="Times New Roman" w:cs="Times New Roman"/>
          <w:sz w:val="28"/>
          <w:szCs w:val="28"/>
          <w:spacing w:val="-1"/>
        </w:rPr>
        <w:t>(2016)[J].</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1"/>
        </w:rPr>
        <w:t>中华外科杂志</w:t>
      </w:r>
      <w:r>
        <w:rPr>
          <w:rFonts w:ascii="Times New Roman" w:hAnsi="Times New Roman" w:eastAsia="Times New Roman" w:cs="Times New Roman"/>
          <w:sz w:val="28"/>
          <w:szCs w:val="28"/>
          <w:spacing w:val="-1"/>
        </w:rPr>
        <w:t>,2016,54(0</w:t>
      </w:r>
      <w:r>
        <w:rPr>
          <w:rFonts w:ascii="Times New Roman" w:hAnsi="Times New Roman" w:eastAsia="Times New Roman" w:cs="Times New Roman"/>
          <w:sz w:val="28"/>
          <w:szCs w:val="28"/>
          <w:spacing w:val="-2"/>
        </w:rPr>
        <w:t>6):413-418.</w:t>
      </w:r>
    </w:p>
    <w:p>
      <w:pPr>
        <w:ind w:left="1119" w:right="195" w:firstLine="11"/>
        <w:spacing w:before="119"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[5]</w:t>
      </w:r>
      <w:r>
        <w:rPr>
          <w:rFonts w:ascii="SimSun" w:hAnsi="SimSun" w:eastAsia="SimSun" w:cs="SimSun"/>
          <w:sz w:val="28"/>
          <w:szCs w:val="28"/>
          <w:spacing w:val="4"/>
        </w:rPr>
        <w:t>陈凛</w:t>
      </w:r>
      <w:r>
        <w:rPr>
          <w:rFonts w:ascii="Times New Roman" w:hAnsi="Times New Roman" w:eastAsia="Times New Roman" w:cs="Times New Roman"/>
          <w:sz w:val="28"/>
          <w:szCs w:val="28"/>
          <w:spacing w:val="4"/>
        </w:rPr>
        <w:t>,  </w:t>
      </w:r>
      <w:r>
        <w:rPr>
          <w:rFonts w:ascii="SimSun" w:hAnsi="SimSun" w:eastAsia="SimSun" w:cs="SimSun"/>
          <w:sz w:val="28"/>
          <w:szCs w:val="28"/>
          <w:spacing w:val="4"/>
        </w:rPr>
        <w:t>陈亚进</w:t>
      </w:r>
      <w:r>
        <w:rPr>
          <w:rFonts w:ascii="Times New Roman" w:hAnsi="Times New Roman" w:eastAsia="Times New Roman" w:cs="Times New Roman"/>
          <w:sz w:val="28"/>
          <w:szCs w:val="28"/>
          <w:spacing w:val="4"/>
        </w:rPr>
        <w:t>,</w:t>
      </w:r>
      <w:r>
        <w:rPr>
          <w:rFonts w:ascii="SimSun" w:hAnsi="SimSun" w:eastAsia="SimSun" w:cs="SimSun"/>
          <w:sz w:val="28"/>
          <w:szCs w:val="28"/>
          <w:spacing w:val="4"/>
        </w:rPr>
        <w:t>董海龙等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加速康复外科中国专家共识</w:t>
      </w:r>
      <w:r>
        <w:rPr>
          <w:rFonts w:ascii="SimSun" w:hAnsi="SimSun" w:eastAsia="SimSun" w:cs="SimSun"/>
          <w:sz w:val="28"/>
          <w:szCs w:val="28"/>
          <w:spacing w:val="3"/>
        </w:rPr>
        <w:t>及路径管理指南</w:t>
      </w:r>
      <w:r>
        <w:rPr>
          <w:rFonts w:ascii="SimSun" w:hAnsi="SimSun" w:eastAsia="SimSun" w:cs="SimSun"/>
          <w:sz w:val="28"/>
          <w:szCs w:val="28"/>
        </w:rPr>
        <w:t xml:space="preserve"> </w:t>
      </w:r>
      <w:r>
        <w:rPr>
          <w:rFonts w:ascii="Times New Roman" w:hAnsi="Times New Roman" w:eastAsia="Times New Roman" w:cs="Times New Roman"/>
          <w:sz w:val="28"/>
          <w:szCs w:val="28"/>
        </w:rPr>
        <w:t>(2018 </w:t>
      </w:r>
      <w:r>
        <w:rPr>
          <w:rFonts w:ascii="SimSun" w:hAnsi="SimSun" w:eastAsia="SimSun" w:cs="SimSun"/>
          <w:sz w:val="28"/>
          <w:szCs w:val="28"/>
        </w:rPr>
        <w:t>版</w:t>
      </w:r>
      <w:r>
        <w:rPr>
          <w:rFonts w:ascii="Times New Roman" w:hAnsi="Times New Roman" w:eastAsia="Times New Roman" w:cs="Times New Roman"/>
          <w:sz w:val="28"/>
          <w:szCs w:val="28"/>
        </w:rPr>
        <w:t>)[J].</w:t>
      </w:r>
      <w:r>
        <w:rPr>
          <w:rFonts w:ascii="SimSun" w:hAnsi="SimSun" w:eastAsia="SimSun" w:cs="SimSun"/>
          <w:sz w:val="28"/>
          <w:szCs w:val="28"/>
        </w:rPr>
        <w:t>中国实用外科杂志</w:t>
      </w:r>
      <w:r>
        <w:rPr>
          <w:rFonts w:ascii="Times New Roman" w:hAnsi="Times New Roman" w:eastAsia="Times New Roman" w:cs="Times New Roman"/>
          <w:sz w:val="28"/>
          <w:szCs w:val="28"/>
        </w:rPr>
        <w:t>,2018,38(0</w:t>
      </w:r>
      <w:r>
        <w:rPr>
          <w:rFonts w:ascii="Times New Roman" w:hAnsi="Times New Roman" w:eastAsia="Times New Roman" w:cs="Times New Roman"/>
          <w:sz w:val="28"/>
          <w:szCs w:val="28"/>
          <w:spacing w:val="-1"/>
        </w:rPr>
        <w:t>1):1-20.</w:t>
      </w:r>
    </w:p>
    <w:p>
      <w:pPr>
        <w:ind w:left="1130" w:right="69"/>
        <w:spacing w:before="116"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[6]</w:t>
      </w:r>
      <w:r>
        <w:rPr>
          <w:rFonts w:ascii="SimSun" w:hAnsi="SimSun" w:eastAsia="SimSun" w:cs="SimSun"/>
          <w:sz w:val="28"/>
          <w:szCs w:val="28"/>
          <w:spacing w:val="-1"/>
        </w:rPr>
        <w:t>曹晖</w:t>
      </w:r>
      <w:r>
        <w:rPr>
          <w:rFonts w:ascii="Times New Roman" w:hAnsi="Times New Roman" w:eastAsia="Times New Roman" w:cs="Times New Roman"/>
          <w:sz w:val="28"/>
          <w:szCs w:val="28"/>
          <w:spacing w:val="-1"/>
        </w:rPr>
        <w:t>,  </w:t>
      </w:r>
      <w:r>
        <w:rPr>
          <w:rFonts w:ascii="SimSun" w:hAnsi="SimSun" w:eastAsia="SimSun" w:cs="SimSun"/>
          <w:sz w:val="28"/>
          <w:szCs w:val="28"/>
          <w:spacing w:val="-1"/>
        </w:rPr>
        <w:t>陈亚进</w:t>
      </w:r>
      <w:r>
        <w:rPr>
          <w:rFonts w:ascii="Times New Roman" w:hAnsi="Times New Roman" w:eastAsia="Times New Roman" w:cs="Times New Roman"/>
          <w:sz w:val="28"/>
          <w:szCs w:val="28"/>
          <w:spacing w:val="-1"/>
        </w:rPr>
        <w:t>,  </w:t>
      </w:r>
      <w:r>
        <w:rPr>
          <w:rFonts w:ascii="SimSun" w:hAnsi="SimSun" w:eastAsia="SimSun" w:cs="SimSun"/>
          <w:sz w:val="28"/>
          <w:szCs w:val="28"/>
          <w:spacing w:val="-1"/>
        </w:rPr>
        <w:t>顾小萍等</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3"/>
        </w:rPr>
        <w:t xml:space="preserve"> </w:t>
      </w:r>
      <w:r>
        <w:rPr>
          <w:rFonts w:ascii="SimSun" w:hAnsi="SimSun" w:eastAsia="SimSun" w:cs="SimSun"/>
          <w:sz w:val="28"/>
          <w:szCs w:val="28"/>
          <w:spacing w:val="-1"/>
        </w:rPr>
        <w:t>中国加速康复外科临床实践</w:t>
      </w:r>
      <w:r>
        <w:rPr>
          <w:rFonts w:ascii="SimSun" w:hAnsi="SimSun" w:eastAsia="SimSun" w:cs="SimSun"/>
          <w:sz w:val="28"/>
          <w:szCs w:val="28"/>
          <w:spacing w:val="-2"/>
        </w:rPr>
        <w:t>指南（</w:t>
      </w:r>
      <w:r>
        <w:rPr>
          <w:rFonts w:ascii="Times New Roman" w:hAnsi="Times New Roman" w:eastAsia="Times New Roman" w:cs="Times New Roman"/>
          <w:sz w:val="28"/>
          <w:szCs w:val="28"/>
          <w:spacing w:val="-2"/>
        </w:rPr>
        <w:t>2021  </w:t>
      </w:r>
      <w:r>
        <w:rPr>
          <w:rFonts w:ascii="SimSun" w:hAnsi="SimSun" w:eastAsia="SimSun" w:cs="SimSun"/>
          <w:sz w:val="28"/>
          <w:szCs w:val="28"/>
          <w:spacing w:val="-2"/>
        </w:rPr>
        <w:t>版）</w:t>
      </w:r>
      <w:r>
        <w:rPr>
          <w:rFonts w:ascii="SimSun" w:hAnsi="SimSun" w:eastAsia="SimSun" w:cs="SimSun"/>
          <w:sz w:val="28"/>
          <w:szCs w:val="28"/>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25"/>
        </w:rPr>
        <w:t xml:space="preserve"> </w:t>
      </w:r>
      <w:r>
        <w:rPr>
          <w:rFonts w:ascii="SimSun" w:hAnsi="SimSun" w:eastAsia="SimSun" w:cs="SimSun"/>
          <w:sz w:val="28"/>
          <w:szCs w:val="28"/>
          <w:spacing w:val="-2"/>
        </w:rPr>
        <w:t>中国实用外科杂志</w:t>
      </w:r>
      <w:r>
        <w:rPr>
          <w:rFonts w:ascii="Times New Roman" w:hAnsi="Times New Roman" w:eastAsia="Times New Roman" w:cs="Times New Roman"/>
          <w:sz w:val="28"/>
          <w:szCs w:val="28"/>
          <w:spacing w:val="-2"/>
        </w:rPr>
        <w:t>,2021,41(09):961-992.</w:t>
      </w:r>
    </w:p>
    <w:p>
      <w:pPr>
        <w:ind w:left="1120" w:right="190" w:firstLine="9"/>
        <w:spacing w:before="116" w:line="25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5"/>
        </w:rPr>
        <w:t>[7]</w:t>
      </w:r>
      <w:r>
        <w:rPr>
          <w:rFonts w:ascii="Times New Roman" w:hAnsi="Times New Roman" w:eastAsia="Times New Roman" w:cs="Times New Roman"/>
          <w:sz w:val="28"/>
          <w:szCs w:val="28"/>
          <w:spacing w:val="48"/>
          <w:w w:val="101"/>
        </w:rPr>
        <w:t xml:space="preserve"> </w:t>
      </w:r>
      <w:r>
        <w:rPr>
          <w:rFonts w:ascii="SimSun" w:hAnsi="SimSun" w:eastAsia="SimSun" w:cs="SimSun"/>
          <w:sz w:val="28"/>
          <w:szCs w:val="28"/>
          <w:spacing w:val="-15"/>
        </w:rPr>
        <w:t>国</w:t>
      </w:r>
      <w:r>
        <w:rPr>
          <w:rFonts w:ascii="SimSun" w:hAnsi="SimSun" w:eastAsia="SimSun" w:cs="SimSun"/>
          <w:sz w:val="28"/>
          <w:szCs w:val="28"/>
          <w:spacing w:val="-58"/>
        </w:rPr>
        <w:t xml:space="preserve"> </w:t>
      </w:r>
      <w:r>
        <w:rPr>
          <w:rFonts w:ascii="SimSun" w:hAnsi="SimSun" w:eastAsia="SimSun" w:cs="SimSun"/>
          <w:sz w:val="28"/>
          <w:szCs w:val="28"/>
          <w:spacing w:val="-15"/>
        </w:rPr>
        <w:t>家</w:t>
      </w:r>
      <w:r>
        <w:rPr>
          <w:rFonts w:ascii="SimSun" w:hAnsi="SimSun" w:eastAsia="SimSun" w:cs="SimSun"/>
          <w:sz w:val="28"/>
          <w:szCs w:val="28"/>
          <w:spacing w:val="-53"/>
        </w:rPr>
        <w:t xml:space="preserve"> </w:t>
      </w:r>
      <w:r>
        <w:rPr>
          <w:rFonts w:ascii="SimSun" w:hAnsi="SimSun" w:eastAsia="SimSun" w:cs="SimSun"/>
          <w:sz w:val="28"/>
          <w:szCs w:val="28"/>
          <w:spacing w:val="-15"/>
        </w:rPr>
        <w:t>统</w:t>
      </w:r>
      <w:r>
        <w:rPr>
          <w:rFonts w:ascii="SimSun" w:hAnsi="SimSun" w:eastAsia="SimSun" w:cs="SimSun"/>
          <w:sz w:val="28"/>
          <w:szCs w:val="28"/>
          <w:spacing w:val="-62"/>
        </w:rPr>
        <w:t xml:space="preserve"> </w:t>
      </w:r>
      <w:r>
        <w:rPr>
          <w:rFonts w:ascii="SimSun" w:hAnsi="SimSun" w:eastAsia="SimSun" w:cs="SimSun"/>
          <w:sz w:val="28"/>
          <w:szCs w:val="28"/>
          <w:spacing w:val="-15"/>
        </w:rPr>
        <w:t>计</w:t>
      </w:r>
      <w:r>
        <w:rPr>
          <w:rFonts w:ascii="SimSun" w:hAnsi="SimSun" w:eastAsia="SimSun" w:cs="SimSun"/>
          <w:sz w:val="28"/>
          <w:szCs w:val="28"/>
          <w:spacing w:val="-56"/>
        </w:rPr>
        <w:t xml:space="preserve"> </w:t>
      </w:r>
      <w:r>
        <w:rPr>
          <w:rFonts w:ascii="SimSun" w:hAnsi="SimSun" w:eastAsia="SimSun" w:cs="SimSun"/>
          <w:sz w:val="28"/>
          <w:szCs w:val="28"/>
          <w:spacing w:val="-15"/>
        </w:rPr>
        <w:t>局</w:t>
      </w:r>
      <w:r>
        <w:rPr>
          <w:rFonts w:ascii="SimSun" w:hAnsi="SimSun" w:eastAsia="SimSun" w:cs="SimSun"/>
          <w:sz w:val="28"/>
          <w:szCs w:val="28"/>
          <w:spacing w:val="-49"/>
        </w:rPr>
        <w:t xml:space="preserve"> </w:t>
      </w:r>
      <w:r>
        <w:rPr>
          <w:rFonts w:ascii="Times New Roman" w:hAnsi="Times New Roman" w:eastAsia="Times New Roman" w:cs="Times New Roman"/>
          <w:sz w:val="28"/>
          <w:szCs w:val="28"/>
          <w:spacing w:val="-15"/>
        </w:rPr>
        <w:t>.</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15"/>
        </w:rPr>
        <w:t>中</w:t>
      </w:r>
      <w:r>
        <w:rPr>
          <w:rFonts w:ascii="SimSun" w:hAnsi="SimSun" w:eastAsia="SimSun" w:cs="SimSun"/>
          <w:sz w:val="28"/>
          <w:szCs w:val="28"/>
          <w:spacing w:val="-32"/>
        </w:rPr>
        <w:t xml:space="preserve"> </w:t>
      </w:r>
      <w:r>
        <w:rPr>
          <w:rFonts w:ascii="SimSun" w:hAnsi="SimSun" w:eastAsia="SimSun" w:cs="SimSun"/>
          <w:sz w:val="28"/>
          <w:szCs w:val="28"/>
          <w:spacing w:val="-15"/>
        </w:rPr>
        <w:t>国</w:t>
      </w:r>
      <w:r>
        <w:rPr>
          <w:rFonts w:ascii="SimSun" w:hAnsi="SimSun" w:eastAsia="SimSun" w:cs="SimSun"/>
          <w:sz w:val="28"/>
          <w:szCs w:val="28"/>
          <w:spacing w:val="-53"/>
        </w:rPr>
        <w:t xml:space="preserve"> </w:t>
      </w:r>
      <w:r>
        <w:rPr>
          <w:rFonts w:ascii="SimSun" w:hAnsi="SimSun" w:eastAsia="SimSun" w:cs="SimSun"/>
          <w:sz w:val="28"/>
          <w:szCs w:val="28"/>
          <w:spacing w:val="-15"/>
        </w:rPr>
        <w:t>统</w:t>
      </w:r>
      <w:r>
        <w:rPr>
          <w:rFonts w:ascii="SimSun" w:hAnsi="SimSun" w:eastAsia="SimSun" w:cs="SimSun"/>
          <w:sz w:val="28"/>
          <w:szCs w:val="28"/>
          <w:spacing w:val="-63"/>
        </w:rPr>
        <w:t xml:space="preserve"> </w:t>
      </w:r>
      <w:r>
        <w:rPr>
          <w:rFonts w:ascii="SimSun" w:hAnsi="SimSun" w:eastAsia="SimSun" w:cs="SimSun"/>
          <w:sz w:val="28"/>
          <w:szCs w:val="28"/>
          <w:spacing w:val="-15"/>
        </w:rPr>
        <w:t>计</w:t>
      </w:r>
      <w:r>
        <w:rPr>
          <w:rFonts w:ascii="SimSun" w:hAnsi="SimSun" w:eastAsia="SimSun" w:cs="SimSun"/>
          <w:sz w:val="28"/>
          <w:szCs w:val="28"/>
          <w:spacing w:val="-58"/>
        </w:rPr>
        <w:t xml:space="preserve"> </w:t>
      </w:r>
      <w:r>
        <w:rPr>
          <w:rFonts w:ascii="SimSun" w:hAnsi="SimSun" w:eastAsia="SimSun" w:cs="SimSun"/>
          <w:sz w:val="28"/>
          <w:szCs w:val="28"/>
          <w:spacing w:val="-15"/>
        </w:rPr>
        <w:t>年</w:t>
      </w:r>
      <w:r>
        <w:rPr>
          <w:rFonts w:ascii="SimSun" w:hAnsi="SimSun" w:eastAsia="SimSun" w:cs="SimSun"/>
          <w:sz w:val="28"/>
          <w:szCs w:val="28"/>
          <w:spacing w:val="-59"/>
        </w:rPr>
        <w:t xml:space="preserve"> </w:t>
      </w:r>
      <w:r>
        <w:rPr>
          <w:rFonts w:ascii="SimSun" w:hAnsi="SimSun" w:eastAsia="SimSun" w:cs="SimSun"/>
          <w:sz w:val="28"/>
          <w:szCs w:val="28"/>
          <w:spacing w:val="-15"/>
        </w:rPr>
        <w:t>鉴</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15"/>
        </w:rPr>
        <w:t>-2022[M].</w:t>
      </w:r>
      <w:r>
        <w:rPr>
          <w:rFonts w:ascii="Times New Roman" w:hAnsi="Times New Roman" w:eastAsia="Times New Roman" w:cs="Times New Roman"/>
          <w:sz w:val="28"/>
          <w:szCs w:val="28"/>
          <w:spacing w:val="15"/>
        </w:rPr>
        <w:t xml:space="preserve"> </w:t>
      </w:r>
      <w:r>
        <w:rPr>
          <w:rFonts w:ascii="SimSun" w:hAnsi="SimSun" w:eastAsia="SimSun" w:cs="SimSun"/>
          <w:sz w:val="28"/>
          <w:szCs w:val="28"/>
          <w:spacing w:val="-15"/>
        </w:rPr>
        <w:t>北</w:t>
      </w:r>
      <w:r>
        <w:rPr>
          <w:rFonts w:ascii="SimSun" w:hAnsi="SimSun" w:eastAsia="SimSun" w:cs="SimSun"/>
          <w:sz w:val="28"/>
          <w:szCs w:val="28"/>
          <w:spacing w:val="-53"/>
        </w:rPr>
        <w:t xml:space="preserve"> </w:t>
      </w:r>
      <w:r>
        <w:rPr>
          <w:rFonts w:ascii="SimSun" w:hAnsi="SimSun" w:eastAsia="SimSun" w:cs="SimSun"/>
          <w:sz w:val="28"/>
          <w:szCs w:val="28"/>
          <w:spacing w:val="-15"/>
        </w:rPr>
        <w:t>京</w:t>
      </w:r>
      <w:r>
        <w:rPr>
          <w:rFonts w:ascii="SimSun" w:hAnsi="SimSun" w:eastAsia="SimSun" w:cs="SimSun"/>
          <w:sz w:val="28"/>
          <w:szCs w:val="28"/>
          <w:spacing w:val="-38"/>
        </w:rPr>
        <w:t xml:space="preserve"> </w:t>
      </w:r>
      <w:r>
        <w:rPr>
          <w:rFonts w:ascii="SimSun" w:hAnsi="SimSun" w:eastAsia="SimSun" w:cs="SimSun"/>
          <w:sz w:val="28"/>
          <w:szCs w:val="28"/>
          <w:spacing w:val="-15"/>
        </w:rPr>
        <w:t>：</w:t>
      </w:r>
      <w:r>
        <w:rPr>
          <w:rFonts w:ascii="SimSun" w:hAnsi="SimSun" w:eastAsia="SimSun" w:cs="SimSun"/>
          <w:sz w:val="28"/>
          <w:szCs w:val="28"/>
          <w:spacing w:val="-33"/>
        </w:rPr>
        <w:t xml:space="preserve"> </w:t>
      </w:r>
      <w:r>
        <w:rPr>
          <w:rFonts w:ascii="SimSun" w:hAnsi="SimSun" w:eastAsia="SimSun" w:cs="SimSun"/>
          <w:sz w:val="28"/>
          <w:szCs w:val="28"/>
          <w:spacing w:val="-15"/>
        </w:rPr>
        <w:t>中</w:t>
      </w:r>
      <w:r>
        <w:rPr>
          <w:rFonts w:ascii="SimSun" w:hAnsi="SimSun" w:eastAsia="SimSun" w:cs="SimSun"/>
          <w:sz w:val="28"/>
          <w:szCs w:val="28"/>
          <w:spacing w:val="-35"/>
        </w:rPr>
        <w:t xml:space="preserve"> </w:t>
      </w:r>
      <w:r>
        <w:rPr>
          <w:rFonts w:ascii="SimSun" w:hAnsi="SimSun" w:eastAsia="SimSun" w:cs="SimSun"/>
          <w:sz w:val="28"/>
          <w:szCs w:val="28"/>
          <w:spacing w:val="-15"/>
        </w:rPr>
        <w:t>国</w:t>
      </w:r>
      <w:r>
        <w:rPr>
          <w:rFonts w:ascii="SimSun" w:hAnsi="SimSun" w:eastAsia="SimSun" w:cs="SimSun"/>
          <w:sz w:val="28"/>
          <w:szCs w:val="28"/>
          <w:spacing w:val="-53"/>
        </w:rPr>
        <w:t xml:space="preserve"> </w:t>
      </w:r>
      <w:r>
        <w:rPr>
          <w:rFonts w:ascii="SimSun" w:hAnsi="SimSun" w:eastAsia="SimSun" w:cs="SimSun"/>
          <w:sz w:val="28"/>
          <w:szCs w:val="28"/>
          <w:spacing w:val="-15"/>
        </w:rPr>
        <w:t>统</w:t>
      </w:r>
      <w:r>
        <w:rPr>
          <w:rFonts w:ascii="SimSun" w:hAnsi="SimSun" w:eastAsia="SimSun" w:cs="SimSun"/>
          <w:sz w:val="28"/>
          <w:szCs w:val="28"/>
          <w:spacing w:val="-60"/>
        </w:rPr>
        <w:t xml:space="preserve"> </w:t>
      </w:r>
      <w:r>
        <w:rPr>
          <w:rFonts w:ascii="SimSun" w:hAnsi="SimSun" w:eastAsia="SimSun" w:cs="SimSun"/>
          <w:sz w:val="28"/>
          <w:szCs w:val="28"/>
          <w:spacing w:val="-15"/>
        </w:rPr>
        <w:t>计</w:t>
      </w:r>
      <w:r>
        <w:rPr>
          <w:rFonts w:ascii="SimSun" w:hAnsi="SimSun" w:eastAsia="SimSun" w:cs="SimSun"/>
          <w:sz w:val="28"/>
          <w:szCs w:val="28"/>
          <w:spacing w:val="-38"/>
        </w:rPr>
        <w:t xml:space="preserve"> </w:t>
      </w:r>
      <w:r>
        <w:rPr>
          <w:rFonts w:ascii="SimSun" w:hAnsi="SimSun" w:eastAsia="SimSun" w:cs="SimSun"/>
          <w:sz w:val="28"/>
          <w:szCs w:val="28"/>
          <w:spacing w:val="-15"/>
        </w:rPr>
        <w:t>出</w:t>
      </w:r>
      <w:r>
        <w:rPr>
          <w:rFonts w:ascii="SimSun" w:hAnsi="SimSun" w:eastAsia="SimSun" w:cs="SimSun"/>
          <w:sz w:val="28"/>
          <w:szCs w:val="28"/>
          <w:spacing w:val="-58"/>
        </w:rPr>
        <w:t xml:space="preserve"> </w:t>
      </w:r>
      <w:r>
        <w:rPr>
          <w:rFonts w:ascii="SimSun" w:hAnsi="SimSun" w:eastAsia="SimSun" w:cs="SimSun"/>
          <w:sz w:val="28"/>
          <w:szCs w:val="28"/>
          <w:spacing w:val="-15"/>
        </w:rPr>
        <w:t>版</w:t>
      </w:r>
      <w:r>
        <w:rPr>
          <w:rFonts w:ascii="SimSun" w:hAnsi="SimSun" w:eastAsia="SimSun" w:cs="SimSun"/>
          <w:sz w:val="28"/>
          <w:szCs w:val="28"/>
        </w:rPr>
        <w:t xml:space="preserve"> </w:t>
      </w:r>
      <w:r>
        <w:rPr>
          <w:rFonts w:ascii="SimSun" w:hAnsi="SimSun" w:eastAsia="SimSun" w:cs="SimSun"/>
          <w:sz w:val="28"/>
          <w:szCs w:val="28"/>
          <w:spacing w:val="-1"/>
        </w:rPr>
        <w:t>社</w:t>
      </w:r>
      <w:r>
        <w:rPr>
          <w:rFonts w:ascii="Times New Roman" w:hAnsi="Times New Roman" w:eastAsia="Times New Roman" w:cs="Times New Roman"/>
          <w:sz w:val="28"/>
          <w:szCs w:val="28"/>
          <w:spacing w:val="-1"/>
        </w:rPr>
        <w:t>,2022:31-33.</w:t>
      </w:r>
    </w:p>
    <w:p>
      <w:pPr>
        <w:ind w:left="1118" w:right="187" w:firstLine="12"/>
        <w:spacing w:before="106"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[8]</w:t>
      </w:r>
      <w:r>
        <w:rPr>
          <w:rFonts w:ascii="SimSun" w:hAnsi="SimSun" w:eastAsia="SimSun" w:cs="SimSun"/>
          <w:sz w:val="28"/>
          <w:szCs w:val="28"/>
          <w:spacing w:val="5"/>
        </w:rPr>
        <w:t>马胜海</w:t>
      </w:r>
      <w:r>
        <w:rPr>
          <w:rFonts w:ascii="Times New Roman" w:hAnsi="Times New Roman" w:eastAsia="Times New Roman" w:cs="Times New Roman"/>
          <w:sz w:val="28"/>
          <w:szCs w:val="28"/>
          <w:spacing w:val="5"/>
        </w:rPr>
        <w:t>,  </w:t>
      </w:r>
      <w:r>
        <w:rPr>
          <w:rFonts w:ascii="SimSun" w:hAnsi="SimSun" w:eastAsia="SimSun" w:cs="SimSun"/>
          <w:sz w:val="28"/>
          <w:szCs w:val="28"/>
          <w:spacing w:val="5"/>
        </w:rPr>
        <w:t>王悦华</w:t>
      </w:r>
      <w:r>
        <w:rPr>
          <w:rFonts w:ascii="Times New Roman" w:hAnsi="Times New Roman" w:eastAsia="Times New Roman" w:cs="Times New Roman"/>
          <w:sz w:val="28"/>
          <w:szCs w:val="28"/>
          <w:spacing w:val="5"/>
        </w:rPr>
        <w:t>,  </w:t>
      </w:r>
      <w:r>
        <w:rPr>
          <w:rFonts w:ascii="SimSun" w:hAnsi="SimSun" w:eastAsia="SimSun" w:cs="SimSun"/>
          <w:sz w:val="28"/>
          <w:szCs w:val="28"/>
          <w:spacing w:val="5"/>
        </w:rPr>
        <w:t>刘东斌等</w:t>
      </w:r>
      <w:r>
        <w:rPr>
          <w:rFonts w:ascii="Times New Roman" w:hAnsi="Times New Roman" w:eastAsia="Times New Roman" w:cs="Times New Roman"/>
          <w:sz w:val="28"/>
          <w:szCs w:val="28"/>
          <w:spacing w:val="5"/>
        </w:rPr>
        <w:t>.</w:t>
      </w:r>
      <w:r>
        <w:rPr>
          <w:rFonts w:ascii="SimSun" w:hAnsi="SimSun" w:eastAsia="SimSun" w:cs="SimSun"/>
          <w:sz w:val="28"/>
          <w:szCs w:val="28"/>
          <w:spacing w:val="5"/>
        </w:rPr>
        <w:t>老年急性胆囊炎的诊疗进展</w:t>
      </w:r>
      <w:r>
        <w:rPr>
          <w:rFonts w:ascii="Times New Roman" w:hAnsi="Times New Roman" w:eastAsia="Times New Roman" w:cs="Times New Roman"/>
          <w:sz w:val="28"/>
          <w:szCs w:val="28"/>
          <w:spacing w:val="5"/>
        </w:rPr>
        <w:t>[J].</w:t>
      </w:r>
      <w:r>
        <w:rPr>
          <w:rFonts w:ascii="SimSun" w:hAnsi="SimSun" w:eastAsia="SimSun" w:cs="SimSun"/>
          <w:sz w:val="28"/>
          <w:szCs w:val="28"/>
          <w:spacing w:val="5"/>
        </w:rPr>
        <w:t>腹腔镜外</w:t>
      </w:r>
      <w:r>
        <w:rPr>
          <w:rFonts w:ascii="SimSun" w:hAnsi="SimSun" w:eastAsia="SimSun" w:cs="SimSun"/>
          <w:sz w:val="28"/>
          <w:szCs w:val="28"/>
          <w:spacing w:val="1"/>
        </w:rPr>
        <w:t xml:space="preserve"> </w:t>
      </w:r>
      <w:r>
        <w:rPr>
          <w:rFonts w:ascii="SimSun" w:hAnsi="SimSun" w:eastAsia="SimSun" w:cs="SimSun"/>
          <w:sz w:val="28"/>
          <w:szCs w:val="28"/>
          <w:spacing w:val="-1"/>
        </w:rPr>
        <w:t>科杂志</w:t>
      </w:r>
      <w:r>
        <w:rPr>
          <w:rFonts w:ascii="Times New Roman" w:hAnsi="Times New Roman" w:eastAsia="Times New Roman" w:cs="Times New Roman"/>
          <w:sz w:val="28"/>
          <w:szCs w:val="28"/>
          <w:spacing w:val="-1"/>
        </w:rPr>
        <w:t>,2020,25(06):467-470.</w:t>
      </w:r>
    </w:p>
    <w:p>
      <w:pPr>
        <w:ind w:left="1119" w:right="190" w:firstLine="10"/>
        <w:spacing w:before="116"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[9]</w:t>
      </w:r>
      <w:r>
        <w:rPr>
          <w:rFonts w:ascii="SimSun" w:hAnsi="SimSun" w:eastAsia="SimSun" w:cs="SimSun"/>
          <w:sz w:val="28"/>
          <w:szCs w:val="28"/>
        </w:rPr>
        <w:t>蔺建宇</w:t>
      </w:r>
      <w:r>
        <w:rPr>
          <w:rFonts w:ascii="Times New Roman" w:hAnsi="Times New Roman" w:eastAsia="Times New Roman" w:cs="Times New Roman"/>
          <w:sz w:val="28"/>
          <w:szCs w:val="28"/>
        </w:rPr>
        <w:t>,  </w:t>
      </w:r>
      <w:r>
        <w:rPr>
          <w:rFonts w:ascii="SimSun" w:hAnsi="SimSun" w:eastAsia="SimSun" w:cs="SimSun"/>
          <w:sz w:val="28"/>
          <w:szCs w:val="28"/>
        </w:rPr>
        <w:t>樊华</w:t>
      </w:r>
      <w:r>
        <w:rPr>
          <w:rFonts w:ascii="Times New Roman" w:hAnsi="Times New Roman" w:eastAsia="Times New Roman" w:cs="Times New Roman"/>
          <w:sz w:val="28"/>
          <w:szCs w:val="28"/>
        </w:rPr>
        <w:t>,  </w:t>
      </w:r>
      <w:r>
        <w:rPr>
          <w:rFonts w:ascii="SimSun" w:hAnsi="SimSun" w:eastAsia="SimSun" w:cs="SimSun"/>
          <w:sz w:val="28"/>
          <w:szCs w:val="28"/>
        </w:rPr>
        <w:t>张栋等</w:t>
      </w:r>
      <w:r>
        <w:rPr>
          <w:rFonts w:ascii="Times New Roman" w:hAnsi="Times New Roman" w:eastAsia="Times New Roman" w:cs="Times New Roman"/>
          <w:sz w:val="28"/>
          <w:szCs w:val="28"/>
        </w:rPr>
        <w:t>.</w:t>
      </w:r>
      <w:r>
        <w:rPr>
          <w:rFonts w:ascii="SimSun" w:hAnsi="SimSun" w:eastAsia="SimSun" w:cs="SimSun"/>
          <w:sz w:val="28"/>
          <w:szCs w:val="28"/>
        </w:rPr>
        <w:t>加速康复外科理念在老年急诊胆囊切除术患者</w:t>
      </w:r>
      <w:r>
        <w:rPr>
          <w:rFonts w:ascii="SimSun" w:hAnsi="SimSun" w:eastAsia="SimSun" w:cs="SimSun"/>
          <w:sz w:val="28"/>
          <w:szCs w:val="28"/>
          <w:spacing w:val="3"/>
        </w:rPr>
        <w:t xml:space="preserve"> </w:t>
      </w:r>
      <w:r>
        <w:rPr>
          <w:rFonts w:ascii="SimSun" w:hAnsi="SimSun" w:eastAsia="SimSun" w:cs="SimSun"/>
          <w:sz w:val="28"/>
          <w:szCs w:val="28"/>
          <w:spacing w:val="-1"/>
        </w:rPr>
        <w:t>护理中的应用</w:t>
      </w:r>
      <w:r>
        <w:rPr>
          <w:rFonts w:ascii="Times New Roman" w:hAnsi="Times New Roman" w:eastAsia="Times New Roman" w:cs="Times New Roman"/>
          <w:sz w:val="28"/>
          <w:szCs w:val="28"/>
          <w:spacing w:val="-1"/>
        </w:rPr>
        <w:t>[J].</w:t>
      </w:r>
      <w:r>
        <w:rPr>
          <w:rFonts w:ascii="SimSun" w:hAnsi="SimSun" w:eastAsia="SimSun" w:cs="SimSun"/>
          <w:sz w:val="28"/>
          <w:szCs w:val="28"/>
          <w:spacing w:val="-1"/>
        </w:rPr>
        <w:t>护理学杂志</w:t>
      </w:r>
      <w:r>
        <w:rPr>
          <w:rFonts w:ascii="Times New Roman" w:hAnsi="Times New Roman" w:eastAsia="Times New Roman" w:cs="Times New Roman"/>
          <w:sz w:val="28"/>
          <w:szCs w:val="28"/>
          <w:spacing w:val="-1"/>
        </w:rPr>
        <w:t>,2011,26(14):45-46.</w:t>
      </w:r>
    </w:p>
    <w:p>
      <w:pPr>
        <w:ind w:left="1117" w:right="189" w:firstLine="13"/>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[10]</w:t>
      </w:r>
      <w:r>
        <w:rPr>
          <w:rFonts w:ascii="SimSun" w:hAnsi="SimSun" w:eastAsia="SimSun" w:cs="SimSun"/>
          <w:sz w:val="28"/>
          <w:szCs w:val="28"/>
          <w:spacing w:val="6"/>
        </w:rPr>
        <w:t>丁燕敏</w:t>
      </w:r>
      <w:r>
        <w:rPr>
          <w:rFonts w:ascii="Times New Roman" w:hAnsi="Times New Roman" w:eastAsia="Times New Roman" w:cs="Times New Roman"/>
          <w:sz w:val="28"/>
          <w:szCs w:val="28"/>
          <w:spacing w:val="6"/>
        </w:rPr>
        <w:t>.</w:t>
      </w:r>
      <w:r>
        <w:rPr>
          <w:rFonts w:ascii="SimSun" w:hAnsi="SimSun" w:eastAsia="SimSun" w:cs="SimSun"/>
          <w:sz w:val="28"/>
          <w:szCs w:val="28"/>
          <w:spacing w:val="6"/>
        </w:rPr>
        <w:t>加速康复外科治疗在老年</w:t>
      </w:r>
      <w:r>
        <w:rPr>
          <w:rFonts w:ascii="SimSun" w:hAnsi="SimSun" w:eastAsia="SimSun" w:cs="SimSun"/>
          <w:sz w:val="28"/>
          <w:szCs w:val="28"/>
          <w:spacing w:val="5"/>
        </w:rPr>
        <w:t>急诊胆囊切除术患者中的应用</w:t>
      </w:r>
      <w:r>
        <w:rPr>
          <w:rFonts w:ascii="Times New Roman" w:hAnsi="Times New Roman" w:eastAsia="Times New Roman" w:cs="Times New Roman"/>
          <w:sz w:val="28"/>
          <w:szCs w:val="28"/>
          <w:spacing w:val="5"/>
        </w:rPr>
        <w:t>[J].</w:t>
      </w:r>
      <w:r>
        <w:rPr>
          <w:rFonts w:ascii="Times New Roman" w:hAnsi="Times New Roman" w:eastAsia="Times New Roman" w:cs="Times New Roman"/>
          <w:sz w:val="28"/>
          <w:szCs w:val="28"/>
        </w:rPr>
        <w:t xml:space="preserve"> </w:t>
      </w:r>
      <w:r>
        <w:rPr>
          <w:rFonts w:ascii="SimSun" w:hAnsi="SimSun" w:eastAsia="SimSun" w:cs="SimSun"/>
          <w:sz w:val="28"/>
          <w:szCs w:val="28"/>
          <w:spacing w:val="-1"/>
        </w:rPr>
        <w:t>湖南师范大学学报</w:t>
      </w:r>
      <w:r>
        <w:rPr>
          <w:rFonts w:ascii="Times New Roman" w:hAnsi="Times New Roman" w:eastAsia="Times New Roman" w:cs="Times New Roman"/>
          <w:sz w:val="28"/>
          <w:szCs w:val="28"/>
          <w:spacing w:val="-1"/>
        </w:rPr>
        <w:t>(</w:t>
      </w:r>
      <w:r>
        <w:rPr>
          <w:rFonts w:ascii="SimSun" w:hAnsi="SimSun" w:eastAsia="SimSun" w:cs="SimSun"/>
          <w:sz w:val="28"/>
          <w:szCs w:val="28"/>
          <w:spacing w:val="-1"/>
        </w:rPr>
        <w:t>医学版</w:t>
      </w:r>
      <w:r>
        <w:rPr>
          <w:rFonts w:ascii="Times New Roman" w:hAnsi="Times New Roman" w:eastAsia="Times New Roman" w:cs="Times New Roman"/>
          <w:sz w:val="28"/>
          <w:szCs w:val="28"/>
          <w:spacing w:val="-1"/>
        </w:rPr>
        <w:t>),2014,11(02):68-70.</w:t>
      </w:r>
    </w:p>
    <w:p>
      <w:pPr>
        <w:ind w:left="1118" w:right="198" w:firstLine="12"/>
        <w:spacing w:before="11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[11]</w:t>
      </w:r>
      <w:r>
        <w:rPr>
          <w:rFonts w:ascii="SimSun" w:hAnsi="SimSun" w:eastAsia="SimSun" w:cs="SimSun"/>
          <w:sz w:val="28"/>
          <w:szCs w:val="28"/>
          <w:spacing w:val="4"/>
        </w:rPr>
        <w:t>魏金龙</w:t>
      </w:r>
      <w:r>
        <w:rPr>
          <w:rFonts w:ascii="Times New Roman" w:hAnsi="Times New Roman" w:eastAsia="Times New Roman" w:cs="Times New Roman"/>
          <w:sz w:val="28"/>
          <w:szCs w:val="28"/>
          <w:spacing w:val="4"/>
        </w:rPr>
        <w:t>,  </w:t>
      </w:r>
      <w:r>
        <w:rPr>
          <w:rFonts w:ascii="SimSun" w:hAnsi="SimSun" w:eastAsia="SimSun" w:cs="SimSun"/>
          <w:sz w:val="28"/>
          <w:szCs w:val="28"/>
          <w:spacing w:val="4"/>
        </w:rPr>
        <w:t>唐亮</w:t>
      </w:r>
      <w:r>
        <w:rPr>
          <w:rFonts w:ascii="Times New Roman" w:hAnsi="Times New Roman" w:eastAsia="Times New Roman" w:cs="Times New Roman"/>
          <w:sz w:val="28"/>
          <w:szCs w:val="28"/>
          <w:spacing w:val="4"/>
        </w:rPr>
        <w:t>,  </w:t>
      </w:r>
      <w:r>
        <w:rPr>
          <w:rFonts w:ascii="SimSun" w:hAnsi="SimSun" w:eastAsia="SimSun" w:cs="SimSun"/>
          <w:sz w:val="28"/>
          <w:szCs w:val="28"/>
          <w:spacing w:val="4"/>
        </w:rPr>
        <w:t>周威等</w:t>
      </w:r>
      <w:r>
        <w:rPr>
          <w:rFonts w:ascii="Times New Roman" w:hAnsi="Times New Roman" w:eastAsia="Times New Roman" w:cs="Times New Roman"/>
          <w:sz w:val="28"/>
          <w:szCs w:val="28"/>
          <w:spacing w:val="4"/>
        </w:rPr>
        <w:t>.</w:t>
      </w:r>
      <w:r>
        <w:rPr>
          <w:rFonts w:ascii="SimSun" w:hAnsi="SimSun" w:eastAsia="SimSun" w:cs="SimSun"/>
          <w:sz w:val="28"/>
          <w:szCs w:val="28"/>
          <w:spacing w:val="4"/>
        </w:rPr>
        <w:t>腹腔</w:t>
      </w:r>
      <w:r>
        <w:rPr>
          <w:rFonts w:ascii="SimSun" w:hAnsi="SimSun" w:eastAsia="SimSun" w:cs="SimSun"/>
          <w:sz w:val="28"/>
          <w:szCs w:val="28"/>
          <w:spacing w:val="3"/>
        </w:rPr>
        <w:t>镜联合加速康复外科理念在高龄急性胆</w:t>
      </w:r>
      <w:r>
        <w:rPr>
          <w:rFonts w:ascii="SimSun" w:hAnsi="SimSun" w:eastAsia="SimSun" w:cs="SimSun"/>
          <w:sz w:val="28"/>
          <w:szCs w:val="28"/>
        </w:rPr>
        <w:t xml:space="preserve"> </w:t>
      </w:r>
      <w:r>
        <w:rPr>
          <w:rFonts w:ascii="SimSun" w:hAnsi="SimSun" w:eastAsia="SimSun" w:cs="SimSun"/>
          <w:sz w:val="28"/>
          <w:szCs w:val="28"/>
        </w:rPr>
        <w:t>囊炎治疗中的应用</w:t>
      </w:r>
      <w:r>
        <w:rPr>
          <w:rFonts w:ascii="Times New Roman" w:hAnsi="Times New Roman" w:eastAsia="Times New Roman" w:cs="Times New Roman"/>
          <w:sz w:val="28"/>
          <w:szCs w:val="28"/>
        </w:rPr>
        <w:t>[J].</w:t>
      </w:r>
      <w:r>
        <w:rPr>
          <w:rFonts w:ascii="SimSun" w:hAnsi="SimSun" w:eastAsia="SimSun" w:cs="SimSun"/>
          <w:sz w:val="28"/>
          <w:szCs w:val="28"/>
        </w:rPr>
        <w:t>肝胆外科杂志</w:t>
      </w:r>
      <w:r>
        <w:rPr>
          <w:rFonts w:ascii="Times New Roman" w:hAnsi="Times New Roman" w:eastAsia="Times New Roman" w:cs="Times New Roman"/>
          <w:sz w:val="28"/>
          <w:szCs w:val="28"/>
        </w:rPr>
        <w:t>,2017,25(03)</w:t>
      </w:r>
      <w:r>
        <w:rPr>
          <w:rFonts w:ascii="Times New Roman" w:hAnsi="Times New Roman" w:eastAsia="Times New Roman" w:cs="Times New Roman"/>
          <w:sz w:val="28"/>
          <w:szCs w:val="28"/>
          <w:spacing w:val="-1"/>
        </w:rPr>
        <w:t>:227-229.</w:t>
      </w:r>
    </w:p>
    <w:p>
      <w:pPr>
        <w:ind w:left="1130" w:right="193"/>
        <w:spacing w:before="11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[12]</w:t>
      </w:r>
      <w:r>
        <w:rPr>
          <w:rFonts w:ascii="SimSun" w:hAnsi="SimSun" w:eastAsia="SimSun" w:cs="SimSun"/>
          <w:sz w:val="28"/>
          <w:szCs w:val="28"/>
        </w:rPr>
        <w:t>叶广望</w:t>
      </w:r>
      <w:r>
        <w:rPr>
          <w:rFonts w:ascii="Times New Roman" w:hAnsi="Times New Roman" w:eastAsia="Times New Roman" w:cs="Times New Roman"/>
          <w:sz w:val="28"/>
          <w:szCs w:val="28"/>
        </w:rPr>
        <w:t>.</w:t>
      </w:r>
      <w:r>
        <w:rPr>
          <w:rFonts w:ascii="SimSun" w:hAnsi="SimSun" w:eastAsia="SimSun" w:cs="SimSun"/>
          <w:sz w:val="28"/>
          <w:szCs w:val="28"/>
        </w:rPr>
        <w:t>腹腔镜联合加速康复外科理念对高龄急性胆囊炎治疗的影响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2"/>
        </w:rPr>
        <w:t>中国社区医师</w:t>
      </w:r>
      <w:r>
        <w:rPr>
          <w:rFonts w:ascii="Times New Roman" w:hAnsi="Times New Roman" w:eastAsia="Times New Roman" w:cs="Times New Roman"/>
          <w:sz w:val="28"/>
          <w:szCs w:val="28"/>
          <w:spacing w:val="-2"/>
        </w:rPr>
        <w:t>,2019,35(09):79+81.</w:t>
      </w:r>
    </w:p>
    <w:p>
      <w:pPr>
        <w:ind w:left="1131" w:right="121" w:hanging="1"/>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r>
        <w:rPr>
          <w:rFonts w:ascii="SimSun" w:hAnsi="SimSun" w:eastAsia="SimSun" w:cs="SimSun"/>
          <w:sz w:val="28"/>
          <w:szCs w:val="28"/>
        </w:rPr>
        <w:t>蔡灵乐</w:t>
      </w:r>
      <w:r>
        <w:rPr>
          <w:rFonts w:ascii="Times New Roman" w:hAnsi="Times New Roman" w:eastAsia="Times New Roman" w:cs="Times New Roman"/>
          <w:sz w:val="28"/>
          <w:szCs w:val="28"/>
        </w:rPr>
        <w:t>.</w:t>
      </w:r>
      <w:r>
        <w:rPr>
          <w:rFonts w:ascii="SimSun" w:hAnsi="SimSun" w:eastAsia="SimSun" w:cs="SimSun"/>
          <w:sz w:val="28"/>
          <w:szCs w:val="28"/>
        </w:rPr>
        <w:t>加速康复外科在老年急性胆囊炎患</w:t>
      </w:r>
      <w:r>
        <w:rPr>
          <w:rFonts w:ascii="SimSun" w:hAnsi="SimSun" w:eastAsia="SimSun" w:cs="SimSun"/>
          <w:sz w:val="28"/>
          <w:szCs w:val="28"/>
          <w:spacing w:val="-1"/>
        </w:rPr>
        <w:t>者腹腔镜手术中的应用</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rPr>
        <w:t xml:space="preserve"> </w:t>
      </w:r>
      <w:r>
        <w:rPr>
          <w:rFonts w:ascii="SimSun" w:hAnsi="SimSun" w:eastAsia="SimSun" w:cs="SimSun"/>
          <w:sz w:val="28"/>
          <w:szCs w:val="28"/>
          <w:spacing w:val="-1"/>
        </w:rPr>
        <w:t>医药论坛杂志</w:t>
      </w:r>
      <w:r>
        <w:rPr>
          <w:rFonts w:ascii="Times New Roman" w:hAnsi="Times New Roman" w:eastAsia="Times New Roman" w:cs="Times New Roman"/>
          <w:sz w:val="28"/>
          <w:szCs w:val="28"/>
          <w:spacing w:val="-1"/>
        </w:rPr>
        <w:t>,2021,42(14):9-12.</w:t>
      </w:r>
    </w:p>
    <w:p>
      <w:pPr>
        <w:ind w:left="1130" w:right="187"/>
        <w:spacing w:before="119"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6"/>
        </w:rPr>
        <w:t>[14]</w:t>
      </w:r>
      <w:r>
        <w:rPr>
          <w:rFonts w:ascii="SimSun" w:hAnsi="SimSun" w:eastAsia="SimSun" w:cs="SimSun"/>
          <w:sz w:val="28"/>
          <w:szCs w:val="28"/>
          <w:spacing w:val="6"/>
        </w:rPr>
        <w:t>潘双丽</w:t>
      </w:r>
      <w:r>
        <w:rPr>
          <w:rFonts w:ascii="Times New Roman" w:hAnsi="Times New Roman" w:eastAsia="Times New Roman" w:cs="Times New Roman"/>
          <w:sz w:val="28"/>
          <w:szCs w:val="28"/>
          <w:spacing w:val="6"/>
        </w:rPr>
        <w:t>.</w:t>
      </w:r>
      <w:r>
        <w:rPr>
          <w:rFonts w:ascii="SimSun" w:hAnsi="SimSun" w:eastAsia="SimSun" w:cs="SimSun"/>
          <w:sz w:val="28"/>
          <w:szCs w:val="28"/>
          <w:spacing w:val="6"/>
        </w:rPr>
        <w:t>快速康复外科理念对急性胆囊</w:t>
      </w:r>
      <w:r>
        <w:rPr>
          <w:rFonts w:ascii="SimSun" w:hAnsi="SimSun" w:eastAsia="SimSun" w:cs="SimSun"/>
          <w:sz w:val="28"/>
          <w:szCs w:val="28"/>
          <w:spacing w:val="5"/>
        </w:rPr>
        <w:t>炎围术期护理分析</w:t>
      </w:r>
      <w:r>
        <w:rPr>
          <w:rFonts w:ascii="Times New Roman" w:hAnsi="Times New Roman" w:eastAsia="Times New Roman" w:cs="Times New Roman"/>
          <w:sz w:val="28"/>
          <w:szCs w:val="28"/>
          <w:spacing w:val="5"/>
        </w:rPr>
        <w:t>[J].</w:t>
      </w:r>
      <w:r>
        <w:rPr>
          <w:rFonts w:ascii="SimSun" w:hAnsi="SimSun" w:eastAsia="SimSun" w:cs="SimSun"/>
          <w:sz w:val="28"/>
          <w:szCs w:val="28"/>
          <w:spacing w:val="5"/>
        </w:rPr>
        <w:t>中国城</w:t>
      </w:r>
      <w:r>
        <w:rPr>
          <w:rFonts w:ascii="SimSun" w:hAnsi="SimSun" w:eastAsia="SimSun" w:cs="SimSun"/>
          <w:sz w:val="28"/>
          <w:szCs w:val="28"/>
        </w:rPr>
        <w:t xml:space="preserve"> </w:t>
      </w:r>
      <w:r>
        <w:rPr>
          <w:rFonts w:ascii="SimSun" w:hAnsi="SimSun" w:eastAsia="SimSun" w:cs="SimSun"/>
          <w:sz w:val="28"/>
          <w:szCs w:val="28"/>
          <w:spacing w:val="-1"/>
        </w:rPr>
        <w:t>乡企业卫生</w:t>
      </w:r>
      <w:r>
        <w:rPr>
          <w:rFonts w:ascii="Times New Roman" w:hAnsi="Times New Roman" w:eastAsia="Times New Roman" w:cs="Times New Roman"/>
          <w:sz w:val="28"/>
          <w:szCs w:val="28"/>
          <w:spacing w:val="-1"/>
        </w:rPr>
        <w:t>,2021,36(06):222-223.</w:t>
      </w:r>
    </w:p>
    <w:p>
      <w:pPr>
        <w:ind w:left="5725" w:right="189" w:hanging="4595"/>
        <w:spacing w:before="116" w:line="293" w:lineRule="auto"/>
        <w:rPr>
          <w:rFonts w:ascii="Times New Roman" w:hAnsi="Times New Roman" w:eastAsia="Times New Roman" w:cs="Times New Roman"/>
          <w:sz w:val="18"/>
          <w:szCs w:val="18"/>
        </w:rPr>
      </w:pPr>
      <w:r>
        <w:rPr>
          <w:rFonts w:ascii="Times New Roman" w:hAnsi="Times New Roman" w:eastAsia="Times New Roman" w:cs="Times New Roman"/>
          <w:sz w:val="28"/>
          <w:szCs w:val="28"/>
          <w:spacing w:val="6"/>
        </w:rPr>
        <w:t>[15]</w:t>
      </w:r>
      <w:r>
        <w:rPr>
          <w:rFonts w:ascii="SimSun" w:hAnsi="SimSun" w:eastAsia="SimSun" w:cs="SimSun"/>
          <w:sz w:val="28"/>
          <w:szCs w:val="28"/>
          <w:spacing w:val="6"/>
        </w:rPr>
        <w:t>丁莉莉</w:t>
      </w:r>
      <w:r>
        <w:rPr>
          <w:rFonts w:ascii="Times New Roman" w:hAnsi="Times New Roman" w:eastAsia="Times New Roman" w:cs="Times New Roman"/>
          <w:sz w:val="28"/>
          <w:szCs w:val="28"/>
          <w:spacing w:val="6"/>
        </w:rPr>
        <w:t>.</w:t>
      </w:r>
      <w:r>
        <w:rPr>
          <w:rFonts w:ascii="SimSun" w:hAnsi="SimSun" w:eastAsia="SimSun" w:cs="SimSun"/>
          <w:sz w:val="28"/>
          <w:szCs w:val="28"/>
          <w:spacing w:val="6"/>
        </w:rPr>
        <w:t>快速康复外科理念在老年</w:t>
      </w:r>
      <w:r>
        <w:rPr>
          <w:rFonts w:ascii="SimSun" w:hAnsi="SimSun" w:eastAsia="SimSun" w:cs="SimSun"/>
          <w:sz w:val="28"/>
          <w:szCs w:val="28"/>
          <w:spacing w:val="5"/>
        </w:rPr>
        <w:t>急性胆囊炎手术患者中的应用</w:t>
      </w:r>
      <w:r>
        <w:rPr>
          <w:rFonts w:ascii="Times New Roman" w:hAnsi="Times New Roman" w:eastAsia="Times New Roman" w:cs="Times New Roman"/>
          <w:sz w:val="28"/>
          <w:szCs w:val="28"/>
          <w:spacing w:val="5"/>
        </w:rPr>
        <w:t>[J].</w:t>
      </w:r>
      <w:r>
        <w:rPr>
          <w:rFonts w:ascii="Times New Roman" w:hAnsi="Times New Roman" w:eastAsia="Times New Roman" w:cs="Times New Roman"/>
          <w:sz w:val="28"/>
          <w:szCs w:val="28"/>
        </w:rPr>
        <w:t xml:space="preserve"> </w:t>
      </w:r>
      <w:r>
        <w:rPr>
          <w:rFonts w:ascii="Times New Roman" w:hAnsi="Times New Roman" w:eastAsia="Times New Roman" w:cs="Times New Roman"/>
          <w:sz w:val="18"/>
          <w:szCs w:val="18"/>
          <w:spacing w:val="-2"/>
        </w:rPr>
        <w:t>36</w:t>
      </w:r>
    </w:p>
    <w:p>
      <w:pPr>
        <w:spacing w:line="293"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25"/>
        <w:spacing w:before="182" w:line="213" w:lineRule="auto"/>
        <w:rPr>
          <w:rFonts w:ascii="Times New Roman" w:hAnsi="Times New Roman" w:eastAsia="Times New Roman" w:cs="Times New Roman"/>
          <w:sz w:val="28"/>
          <w:szCs w:val="28"/>
        </w:rPr>
      </w:pPr>
      <w:r>
        <w:rPr>
          <w:rFonts w:ascii="SimSun" w:hAnsi="SimSun" w:eastAsia="SimSun" w:cs="SimSun"/>
          <w:sz w:val="28"/>
          <w:szCs w:val="28"/>
          <w:spacing w:val="-1"/>
        </w:rPr>
        <w:t>实用中西医结合临床</w:t>
      </w:r>
      <w:r>
        <w:rPr>
          <w:rFonts w:ascii="Times New Roman" w:hAnsi="Times New Roman" w:eastAsia="Times New Roman" w:cs="Times New Roman"/>
          <w:sz w:val="28"/>
          <w:szCs w:val="28"/>
          <w:spacing w:val="-1"/>
        </w:rPr>
        <w:t>,2021,21(09):143-144.</w:t>
      </w:r>
    </w:p>
    <w:p>
      <w:pPr>
        <w:ind w:left="1107" w:right="196" w:firstLine="23"/>
        <w:spacing w:before="161" w:line="2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[16]Kehlet     H.      Multimodal      approach     to      control     pos</w:t>
      </w:r>
      <w:r>
        <w:rPr>
          <w:rFonts w:ascii="Times New Roman" w:hAnsi="Times New Roman" w:eastAsia="Times New Roman" w:cs="Times New Roman"/>
          <w:sz w:val="28"/>
          <w:szCs w:val="28"/>
          <w:spacing w:val="-1"/>
        </w:rPr>
        <w:t>toperative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pathophysiology and rehabilitation[J]. B</w:t>
      </w:r>
      <w:r>
        <w:rPr>
          <w:rFonts w:ascii="Times New Roman" w:hAnsi="Times New Roman" w:eastAsia="Times New Roman" w:cs="Times New Roman"/>
          <w:sz w:val="28"/>
          <w:szCs w:val="28"/>
          <w:spacing w:val="-1"/>
        </w:rPr>
        <w:t>r J</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Anaesth,</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1997,78(5):606-617.</w:t>
      </w:r>
    </w:p>
    <w:p>
      <w:pPr>
        <w:ind w:left="1112" w:right="189" w:firstLine="18"/>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[17]Sharma</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2"/>
        </w:rPr>
        <w:t>Kumar</w:t>
      </w:r>
      <w:r>
        <w:rPr>
          <w:rFonts w:ascii="Times New Roman" w:hAnsi="Times New Roman" w:eastAsia="Times New Roman" w:cs="Times New Roman"/>
          <w:sz w:val="28"/>
          <w:szCs w:val="28"/>
          <w:spacing w:val="32"/>
          <w:w w:val="101"/>
        </w:rPr>
        <w:t xml:space="preserve"> </w:t>
      </w:r>
      <w:r>
        <w:rPr>
          <w:rFonts w:ascii="Times New Roman" w:hAnsi="Times New Roman" w:eastAsia="Times New Roman" w:cs="Times New Roman"/>
          <w:sz w:val="28"/>
          <w:szCs w:val="28"/>
          <w:spacing w:val="-2"/>
        </w:rPr>
        <w:t>N,</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2"/>
        </w:rPr>
        <w:t>Huda</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F,</w:t>
      </w:r>
      <w:r>
        <w:rPr>
          <w:rFonts w:ascii="Times New Roman" w:hAnsi="Times New Roman" w:eastAsia="Times New Roman" w:cs="Times New Roman"/>
          <w:sz w:val="28"/>
          <w:szCs w:val="28"/>
          <w:spacing w:val="47"/>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Recovery</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After</w:t>
      </w:r>
      <w:r>
        <w:rPr>
          <w:rFonts w:ascii="Times New Roman" w:hAnsi="Times New Roman" w:eastAsia="Times New Roman" w:cs="Times New Roman"/>
          <w:sz w:val="28"/>
          <w:szCs w:val="28"/>
          <w:spacing w:val="53"/>
          <w:w w:val="101"/>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Protocol in Emergency Laparot</w:t>
      </w:r>
      <w:r>
        <w:rPr>
          <w:rFonts w:ascii="Times New Roman" w:hAnsi="Times New Roman" w:eastAsia="Times New Roman" w:cs="Times New Roman"/>
          <w:sz w:val="28"/>
          <w:szCs w:val="28"/>
          <w:spacing w:val="-1"/>
        </w:rPr>
        <w:t>omy: A Randomized Control</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Study[J].</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Surg</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(N Y),2021,7(2):e92-e99. Published </w:t>
      </w:r>
      <w:r>
        <w:rPr>
          <w:rFonts w:ascii="Times New Roman" w:hAnsi="Times New Roman" w:eastAsia="Times New Roman" w:cs="Times New Roman"/>
          <w:sz w:val="28"/>
          <w:szCs w:val="28"/>
          <w:spacing w:val="-1"/>
        </w:rPr>
        <w:t>2021 Jun 3.</w:t>
      </w:r>
    </w:p>
    <w:p>
      <w:pPr>
        <w:ind w:left="1112" w:right="193" w:firstLine="18"/>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[18]Hajibandeh</w:t>
      </w:r>
      <w:r>
        <w:rPr>
          <w:rFonts w:ascii="Times New Roman" w:hAnsi="Times New Roman" w:eastAsia="Times New Roman" w:cs="Times New Roman"/>
          <w:sz w:val="28"/>
          <w:szCs w:val="28"/>
          <w:spacing w:val="79"/>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2"/>
        </w:rPr>
        <w:t>Hajibandeh</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2"/>
        </w:rPr>
        <w:t>Bill</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V,</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Meta-analysis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Recovery</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rPr>
        <w:t>After   Surgery</w:t>
      </w:r>
      <w:r>
        <w:rPr>
          <w:rFonts w:ascii="Times New Roman" w:hAnsi="Times New Roman" w:eastAsia="Times New Roman" w:cs="Times New Roman"/>
          <w:sz w:val="28"/>
          <w:szCs w:val="28"/>
          <w:spacing w:val="-1"/>
        </w:rPr>
        <w:t xml:space="preserve">   (ERAS)   Protocols   in   Emergency   Abdominal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Surgery[J]. World J</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Surg,2020,4</w:t>
      </w:r>
      <w:r>
        <w:rPr>
          <w:rFonts w:ascii="Times New Roman" w:hAnsi="Times New Roman" w:eastAsia="Times New Roman" w:cs="Times New Roman"/>
          <w:sz w:val="28"/>
          <w:szCs w:val="28"/>
          <w:spacing w:val="-2"/>
        </w:rPr>
        <w:t>4(5):1336-1348.</w:t>
      </w:r>
    </w:p>
    <w:p>
      <w:pPr>
        <w:ind w:left="1125" w:right="190" w:firstLine="5"/>
        <w:spacing w:before="138"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[19]</w:t>
      </w:r>
      <w:r>
        <w:rPr>
          <w:rFonts w:ascii="SimSun" w:hAnsi="SimSun" w:eastAsia="SimSun" w:cs="SimSun"/>
          <w:sz w:val="28"/>
          <w:szCs w:val="28"/>
          <w:spacing w:val="4"/>
        </w:rPr>
        <w:t>任杰</w:t>
      </w:r>
      <w:r>
        <w:rPr>
          <w:rFonts w:ascii="Times New Roman" w:hAnsi="Times New Roman" w:eastAsia="Times New Roman" w:cs="Times New Roman"/>
          <w:sz w:val="28"/>
          <w:szCs w:val="28"/>
          <w:spacing w:val="4"/>
        </w:rPr>
        <w:t>,  </w:t>
      </w:r>
      <w:r>
        <w:rPr>
          <w:rFonts w:ascii="SimSun" w:hAnsi="SimSun" w:eastAsia="SimSun" w:cs="SimSun"/>
          <w:sz w:val="28"/>
          <w:szCs w:val="28"/>
          <w:spacing w:val="4"/>
        </w:rPr>
        <w:t>许臣</w:t>
      </w:r>
      <w:r>
        <w:rPr>
          <w:rFonts w:ascii="Times New Roman" w:hAnsi="Times New Roman" w:eastAsia="Times New Roman" w:cs="Times New Roman"/>
          <w:sz w:val="28"/>
          <w:szCs w:val="28"/>
          <w:spacing w:val="4"/>
        </w:rPr>
        <w:t>,  </w:t>
      </w:r>
      <w:r>
        <w:rPr>
          <w:rFonts w:ascii="SimSun" w:hAnsi="SimSun" w:eastAsia="SimSun" w:cs="SimSun"/>
          <w:sz w:val="28"/>
          <w:szCs w:val="28"/>
          <w:spacing w:val="4"/>
        </w:rPr>
        <w:t>蔡连军等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加速康复外科理念联合</w:t>
      </w:r>
      <w:r>
        <w:rPr>
          <w:rFonts w:ascii="SimSun" w:hAnsi="SimSun" w:eastAsia="SimSun" w:cs="SimSun"/>
          <w:sz w:val="28"/>
          <w:szCs w:val="28"/>
          <w:spacing w:val="3"/>
        </w:rPr>
        <w:t>腹腔镜手术在急腹症</w:t>
      </w:r>
      <w:r>
        <w:rPr>
          <w:rFonts w:ascii="SimSun" w:hAnsi="SimSun" w:eastAsia="SimSun" w:cs="SimSun"/>
          <w:sz w:val="28"/>
          <w:szCs w:val="28"/>
        </w:rPr>
        <w:t xml:space="preserve"> </w:t>
      </w:r>
      <w:r>
        <w:rPr>
          <w:rFonts w:ascii="SimSun" w:hAnsi="SimSun" w:eastAsia="SimSun" w:cs="SimSun"/>
          <w:sz w:val="28"/>
          <w:szCs w:val="28"/>
        </w:rPr>
        <w:t>治疗中的应用</w:t>
      </w:r>
      <w:r>
        <w:rPr>
          <w:rFonts w:ascii="Times New Roman" w:hAnsi="Times New Roman" w:eastAsia="Times New Roman" w:cs="Times New Roman"/>
          <w:sz w:val="28"/>
          <w:szCs w:val="28"/>
        </w:rPr>
        <w:t>[J].</w:t>
      </w:r>
      <w:r>
        <w:rPr>
          <w:rFonts w:ascii="SimSun" w:hAnsi="SimSun" w:eastAsia="SimSun" w:cs="SimSun"/>
          <w:sz w:val="28"/>
          <w:szCs w:val="28"/>
        </w:rPr>
        <w:t>中国医刊</w:t>
      </w:r>
      <w:r>
        <w:rPr>
          <w:rFonts w:ascii="Times New Roman" w:hAnsi="Times New Roman" w:eastAsia="Times New Roman" w:cs="Times New Roman"/>
          <w:sz w:val="28"/>
          <w:szCs w:val="28"/>
        </w:rPr>
        <w:t>,2021</w:t>
      </w:r>
      <w:r>
        <w:rPr>
          <w:rFonts w:ascii="Times New Roman" w:hAnsi="Times New Roman" w:eastAsia="Times New Roman" w:cs="Times New Roman"/>
          <w:sz w:val="28"/>
          <w:szCs w:val="28"/>
          <w:spacing w:val="-1"/>
        </w:rPr>
        <w:t>,56(04):404-407.</w:t>
      </w:r>
    </w:p>
    <w:p>
      <w:pPr>
        <w:ind w:left="1117" w:right="197" w:firstLine="12"/>
        <w:spacing w:before="164"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[20]Andrew</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spacing w:val="-1"/>
        </w:rPr>
        <w:t>Skinner,</w:t>
      </w:r>
      <w:r>
        <w:rPr>
          <w:rFonts w:ascii="Times New Roman" w:hAnsi="Times New Roman" w:eastAsia="Times New Roman" w:cs="Times New Roman"/>
          <w:sz w:val="28"/>
          <w:szCs w:val="28"/>
          <w:spacing w:val="62"/>
        </w:rPr>
        <w:t xml:space="preserve"> </w:t>
      </w:r>
      <w:r>
        <w:rPr>
          <w:rFonts w:ascii="Times New Roman" w:hAnsi="Times New Roman" w:eastAsia="Times New Roman" w:cs="Times New Roman"/>
          <w:sz w:val="28"/>
          <w:szCs w:val="28"/>
          <w:spacing w:val="-1"/>
        </w:rPr>
        <w:t>Sam</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1"/>
        </w:rPr>
        <w:t>Huddart.</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55"/>
          <w:w w:val="101"/>
        </w:rPr>
        <w:t xml:space="preserve"> </w:t>
      </w:r>
      <w:r>
        <w:rPr>
          <w:rFonts w:ascii="Times New Roman" w:hAnsi="Times New Roman" w:eastAsia="Times New Roman" w:cs="Times New Roman"/>
          <w:sz w:val="28"/>
          <w:szCs w:val="28"/>
          <w:spacing w:val="-1"/>
        </w:rPr>
        <w:t>application</w:t>
      </w:r>
      <w:r>
        <w:rPr>
          <w:rFonts w:ascii="Times New Roman" w:hAnsi="Times New Roman" w:eastAsia="Times New Roman" w:cs="Times New Roman"/>
          <w:sz w:val="28"/>
          <w:szCs w:val="28"/>
          <w:spacing w:val="57"/>
          <w:w w:val="101"/>
        </w:rPr>
        <w:t xml:space="preserve"> </w:t>
      </w:r>
      <w:r>
        <w:rPr>
          <w:rFonts w:ascii="Times New Roman" w:hAnsi="Times New Roman" w:eastAsia="Times New Roman" w:cs="Times New Roman"/>
          <w:sz w:val="28"/>
          <w:szCs w:val="28"/>
          <w:spacing w:val="-1"/>
        </w:rPr>
        <w:t>of</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1"/>
        </w:rPr>
        <w:t>enhan</w:t>
      </w:r>
      <w:r>
        <w:rPr>
          <w:rFonts w:ascii="Times New Roman" w:hAnsi="Times New Roman" w:eastAsia="Times New Roman" w:cs="Times New Roman"/>
          <w:sz w:val="28"/>
          <w:szCs w:val="28"/>
          <w:spacing w:val="-2"/>
        </w:rPr>
        <w:t>ced</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2"/>
        </w:rPr>
        <w:t>recovery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after surgery in emergency abdominal surgery[J</w:t>
      </w:r>
      <w:r>
        <w:rPr>
          <w:rFonts w:ascii="Times New Roman" w:hAnsi="Times New Roman" w:eastAsia="Times New Roman" w:cs="Times New Roman"/>
          <w:sz w:val="28"/>
          <w:szCs w:val="28"/>
          <w:spacing w:val="-1"/>
        </w:rPr>
        <w:t>]. Dig Med Res.2019;2:31</w:t>
      </w:r>
    </w:p>
    <w:p>
      <w:pPr>
        <w:ind w:left="1112" w:right="193" w:firstLine="18"/>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[21]Hajibandeh</w:t>
      </w:r>
      <w:r>
        <w:rPr>
          <w:rFonts w:ascii="Times New Roman" w:hAnsi="Times New Roman" w:eastAsia="Times New Roman" w:cs="Times New Roman"/>
          <w:sz w:val="28"/>
          <w:szCs w:val="28"/>
          <w:spacing w:val="73"/>
          <w:w w:val="101"/>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2"/>
        </w:rPr>
        <w:t>Hajibandeh</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Bill</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V,</w:t>
      </w:r>
      <w:r>
        <w:rPr>
          <w:rFonts w:ascii="Times New Roman" w:hAnsi="Times New Roman" w:eastAsia="Times New Roman" w:cs="Times New Roman"/>
          <w:sz w:val="28"/>
          <w:szCs w:val="28"/>
          <w:spacing w:val="59"/>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Meta-analysis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After   Surgery   (ERAS)   Protocols   in   Emergency   Abdominal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Surgery[J]. World J</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Surg, 2020,44(5</w:t>
      </w:r>
      <w:r>
        <w:rPr>
          <w:rFonts w:ascii="Times New Roman" w:hAnsi="Times New Roman" w:eastAsia="Times New Roman" w:cs="Times New Roman"/>
          <w:sz w:val="28"/>
          <w:szCs w:val="28"/>
          <w:spacing w:val="-2"/>
        </w:rPr>
        <w:t>):1336-1348.</w:t>
      </w:r>
    </w:p>
    <w:p>
      <w:pPr>
        <w:ind w:left="1138" w:right="121" w:hanging="8"/>
        <w:spacing w:before="138"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[22]</w:t>
      </w:r>
      <w:r>
        <w:rPr>
          <w:rFonts w:ascii="SimSun" w:hAnsi="SimSun" w:eastAsia="SimSun" w:cs="SimSun"/>
          <w:sz w:val="28"/>
          <w:szCs w:val="28"/>
        </w:rPr>
        <w:t>于敏</w:t>
      </w:r>
      <w:r>
        <w:rPr>
          <w:rFonts w:ascii="Times New Roman" w:hAnsi="Times New Roman" w:eastAsia="Times New Roman" w:cs="Times New Roman"/>
          <w:sz w:val="28"/>
          <w:szCs w:val="28"/>
        </w:rPr>
        <w:t>.</w:t>
      </w:r>
      <w:r>
        <w:rPr>
          <w:rFonts w:ascii="SimSun" w:hAnsi="SimSun" w:eastAsia="SimSun" w:cs="SimSun"/>
          <w:sz w:val="28"/>
          <w:szCs w:val="28"/>
        </w:rPr>
        <w:t>早期肠内营养对肝细胞癌患者术后肝</w:t>
      </w:r>
      <w:r>
        <w:rPr>
          <w:rFonts w:ascii="SimSun" w:hAnsi="SimSun" w:eastAsia="SimSun" w:cs="SimSun"/>
          <w:sz w:val="28"/>
          <w:szCs w:val="28"/>
          <w:spacing w:val="-1"/>
        </w:rPr>
        <w:t>功能与胃肠功能的影响</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rPr>
        <w:t xml:space="preserve"> </w:t>
      </w:r>
      <w:r>
        <w:rPr>
          <w:rFonts w:ascii="SimSun" w:hAnsi="SimSun" w:eastAsia="SimSun" w:cs="SimSun"/>
          <w:sz w:val="28"/>
          <w:szCs w:val="28"/>
          <w:spacing w:val="-1"/>
        </w:rPr>
        <w:t>陕西医学杂志</w:t>
      </w:r>
      <w:r>
        <w:rPr>
          <w:rFonts w:ascii="Times New Roman" w:hAnsi="Times New Roman" w:eastAsia="Times New Roman" w:cs="Times New Roman"/>
          <w:sz w:val="28"/>
          <w:szCs w:val="28"/>
          <w:spacing w:val="-1"/>
        </w:rPr>
        <w:t>,2018,47(11):</w:t>
      </w:r>
      <w:r>
        <w:rPr>
          <w:rFonts w:ascii="Times New Roman" w:hAnsi="Times New Roman" w:eastAsia="Times New Roman" w:cs="Times New Roman"/>
          <w:sz w:val="28"/>
          <w:szCs w:val="28"/>
          <w:spacing w:val="-2"/>
        </w:rPr>
        <w:t>1430-1433.</w:t>
      </w:r>
    </w:p>
    <w:p>
      <w:pPr>
        <w:ind w:left="1118" w:right="195" w:firstLine="12"/>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[23]</w:t>
      </w:r>
      <w:r>
        <w:rPr>
          <w:rFonts w:ascii="SimSun" w:hAnsi="SimSun" w:eastAsia="SimSun" w:cs="SimSun"/>
          <w:sz w:val="28"/>
          <w:szCs w:val="28"/>
          <w:spacing w:val="4"/>
        </w:rPr>
        <w:t>刘汉梅</w:t>
      </w:r>
      <w:r>
        <w:rPr>
          <w:rFonts w:ascii="Times New Roman" w:hAnsi="Times New Roman" w:eastAsia="Times New Roman" w:cs="Times New Roman"/>
          <w:sz w:val="28"/>
          <w:szCs w:val="28"/>
          <w:spacing w:val="4"/>
        </w:rPr>
        <w:t>,  </w:t>
      </w:r>
      <w:r>
        <w:rPr>
          <w:rFonts w:ascii="SimSun" w:hAnsi="SimSun" w:eastAsia="SimSun" w:cs="SimSun"/>
          <w:sz w:val="28"/>
          <w:szCs w:val="28"/>
          <w:spacing w:val="4"/>
        </w:rPr>
        <w:t>许梦燚</w:t>
      </w:r>
      <w:r>
        <w:rPr>
          <w:rFonts w:ascii="Times New Roman" w:hAnsi="Times New Roman" w:eastAsia="Times New Roman" w:cs="Times New Roman"/>
          <w:sz w:val="28"/>
          <w:szCs w:val="28"/>
          <w:spacing w:val="4"/>
        </w:rPr>
        <w:t>,  </w:t>
      </w:r>
      <w:r>
        <w:rPr>
          <w:rFonts w:ascii="SimSun" w:hAnsi="SimSun" w:eastAsia="SimSun" w:cs="SimSun"/>
          <w:sz w:val="28"/>
          <w:szCs w:val="28"/>
          <w:spacing w:val="4"/>
        </w:rPr>
        <w:t>鲁生念等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基于最</w:t>
      </w:r>
      <w:r>
        <w:rPr>
          <w:rFonts w:ascii="SimSun" w:hAnsi="SimSun" w:eastAsia="SimSun" w:cs="SimSun"/>
          <w:sz w:val="28"/>
          <w:szCs w:val="28"/>
          <w:spacing w:val="3"/>
        </w:rPr>
        <w:t>佳证据的早期活动方案在大肠癌</w:t>
      </w:r>
      <w:r>
        <w:rPr>
          <w:rFonts w:ascii="SimSun" w:hAnsi="SimSun" w:eastAsia="SimSun" w:cs="SimSun"/>
          <w:sz w:val="28"/>
          <w:szCs w:val="28"/>
        </w:rPr>
        <w:t xml:space="preserve"> </w:t>
      </w:r>
      <w:r>
        <w:rPr>
          <w:rFonts w:ascii="SimSun" w:hAnsi="SimSun" w:eastAsia="SimSun" w:cs="SimSun"/>
          <w:sz w:val="28"/>
          <w:szCs w:val="28"/>
        </w:rPr>
        <w:t>根治术后老年患者中的应用研究</w:t>
      </w:r>
      <w:r>
        <w:rPr>
          <w:rFonts w:ascii="Times New Roman" w:hAnsi="Times New Roman" w:eastAsia="Times New Roman" w:cs="Times New Roman"/>
          <w:sz w:val="28"/>
          <w:szCs w:val="28"/>
        </w:rPr>
        <w:t>[J].</w:t>
      </w:r>
      <w:r>
        <w:rPr>
          <w:rFonts w:ascii="SimSun" w:hAnsi="SimSun" w:eastAsia="SimSun" w:cs="SimSun"/>
          <w:sz w:val="28"/>
          <w:szCs w:val="28"/>
        </w:rPr>
        <w:t>现代医药卫生</w:t>
      </w:r>
      <w:r>
        <w:rPr>
          <w:rFonts w:ascii="Times New Roman" w:hAnsi="Times New Roman" w:eastAsia="Times New Roman" w:cs="Times New Roman"/>
          <w:sz w:val="28"/>
          <w:szCs w:val="28"/>
        </w:rPr>
        <w:t>,2023,39(03):</w:t>
      </w:r>
      <w:r>
        <w:rPr>
          <w:rFonts w:ascii="Times New Roman" w:hAnsi="Times New Roman" w:eastAsia="Times New Roman" w:cs="Times New Roman"/>
          <w:sz w:val="28"/>
          <w:szCs w:val="28"/>
          <w:spacing w:val="-1"/>
        </w:rPr>
        <w:t>510-514.</w:t>
      </w:r>
    </w:p>
    <w:p>
      <w:pPr>
        <w:ind w:left="1125" w:right="182" w:firstLine="5"/>
        <w:spacing w:before="164"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[24]Paduraru</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M,</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1"/>
        </w:rPr>
        <w:t>Ponchietti</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L,</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1"/>
        </w:rPr>
        <w:t>Casas</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IM,</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60"/>
          <w:w w:val="101"/>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Recovery</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After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spacing w:val="30"/>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spacing w:val="-2"/>
        </w:rPr>
        <w:t>The</w:t>
      </w:r>
      <w:r>
        <w:rPr>
          <w:rFonts w:ascii="Times New Roman" w:hAnsi="Times New Roman" w:eastAsia="Times New Roman" w:cs="Times New Roman"/>
          <w:sz w:val="28"/>
          <w:szCs w:val="28"/>
          <w:spacing w:val="26"/>
          <w:w w:val="101"/>
        </w:rPr>
        <w:t xml:space="preserve">  </w:t>
      </w:r>
      <w:r>
        <w:rPr>
          <w:rFonts w:ascii="Times New Roman" w:hAnsi="Times New Roman" w:eastAsia="Times New Roman" w:cs="Times New Roman"/>
          <w:sz w:val="28"/>
          <w:szCs w:val="28"/>
          <w:spacing w:val="-2"/>
        </w:rPr>
        <w:t>Evidence</w:t>
      </w:r>
      <w:r>
        <w:rPr>
          <w:rFonts w:ascii="Times New Roman" w:hAnsi="Times New Roman" w:eastAsia="Times New Roman" w:cs="Times New Roman"/>
          <w:sz w:val="28"/>
          <w:szCs w:val="28"/>
          <w:spacing w:val="27"/>
          <w:w w:val="101"/>
        </w:rPr>
        <w:t xml:space="preserve">  </w:t>
      </w:r>
      <w:r>
        <w:rPr>
          <w:rFonts w:ascii="Times New Roman" w:hAnsi="Times New Roman" w:eastAsia="Times New Roman" w:cs="Times New Roman"/>
          <w:sz w:val="28"/>
          <w:szCs w:val="28"/>
          <w:spacing w:val="-2"/>
        </w:rPr>
        <w:t>in</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Geriatric</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2"/>
        </w:rPr>
        <w:t>Emergency</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A</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Systematic Review[J]. Chirurgia (Bucur),2017,</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112(5):546-557.</w:t>
      </w:r>
    </w:p>
    <w:p>
      <w:pPr>
        <w:ind w:left="1118" w:right="190" w:firstLine="12"/>
        <w:spacing w:before="141"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[25]</w:t>
      </w:r>
      <w:r>
        <w:rPr>
          <w:rFonts w:ascii="SimSun" w:hAnsi="SimSun" w:eastAsia="SimSun" w:cs="SimSun"/>
          <w:sz w:val="28"/>
          <w:szCs w:val="28"/>
          <w:spacing w:val="-1"/>
        </w:rPr>
        <w:t>姚阿玲</w:t>
      </w:r>
      <w:r>
        <w:rPr>
          <w:rFonts w:ascii="Times New Roman" w:hAnsi="Times New Roman" w:eastAsia="Times New Roman" w:cs="Times New Roman"/>
          <w:sz w:val="28"/>
          <w:szCs w:val="28"/>
          <w:spacing w:val="-1"/>
        </w:rPr>
        <w:t>,  </w:t>
      </w:r>
      <w:r>
        <w:rPr>
          <w:rFonts w:ascii="SimSun" w:hAnsi="SimSun" w:eastAsia="SimSun" w:cs="SimSun"/>
          <w:sz w:val="28"/>
          <w:szCs w:val="28"/>
          <w:spacing w:val="-1"/>
        </w:rPr>
        <w:t>潘雅洁</w:t>
      </w:r>
      <w:r>
        <w:rPr>
          <w:rFonts w:ascii="Times New Roman" w:hAnsi="Times New Roman" w:eastAsia="Times New Roman" w:cs="Times New Roman"/>
          <w:sz w:val="28"/>
          <w:szCs w:val="28"/>
          <w:spacing w:val="-1"/>
        </w:rPr>
        <w:t>,  </w:t>
      </w:r>
      <w:r>
        <w:rPr>
          <w:rFonts w:ascii="SimSun" w:hAnsi="SimSun" w:eastAsia="SimSun" w:cs="SimSun"/>
          <w:sz w:val="28"/>
          <w:szCs w:val="28"/>
          <w:spacing w:val="-1"/>
        </w:rPr>
        <w:t>陈婉莹</w:t>
      </w:r>
      <w:r>
        <w:rPr>
          <w:rFonts w:ascii="SimSun" w:hAnsi="SimSun" w:eastAsia="SimSun" w:cs="SimSun"/>
          <w:sz w:val="28"/>
          <w:szCs w:val="28"/>
          <w:spacing w:val="-2"/>
        </w:rPr>
        <w:t>等</w:t>
      </w:r>
      <w:r>
        <w:rPr>
          <w:rFonts w:ascii="Times New Roman" w:hAnsi="Times New Roman" w:eastAsia="Times New Roman" w:cs="Times New Roman"/>
          <w:sz w:val="28"/>
          <w:szCs w:val="28"/>
          <w:spacing w:val="-2"/>
        </w:rPr>
        <w:t>.</w:t>
      </w:r>
      <w:r>
        <w:rPr>
          <w:rFonts w:ascii="SimSun" w:hAnsi="SimSun" w:eastAsia="SimSun" w:cs="SimSun"/>
          <w:sz w:val="28"/>
          <w:szCs w:val="28"/>
          <w:spacing w:val="-2"/>
        </w:rPr>
        <w:t>基于 </w:t>
      </w:r>
      <w:r>
        <w:rPr>
          <w:rFonts w:ascii="Times New Roman" w:hAnsi="Times New Roman" w:eastAsia="Times New Roman" w:cs="Times New Roman"/>
          <w:sz w:val="28"/>
          <w:szCs w:val="28"/>
          <w:spacing w:val="-2"/>
        </w:rPr>
        <w:t>DRGs   </w:t>
      </w:r>
      <w:r>
        <w:rPr>
          <w:rFonts w:ascii="SimSun" w:hAnsi="SimSun" w:eastAsia="SimSun" w:cs="SimSun"/>
          <w:sz w:val="28"/>
          <w:szCs w:val="28"/>
          <w:spacing w:val="-2"/>
        </w:rPr>
        <w:t>的某三甲医院术后住院时间</w:t>
      </w:r>
      <w:r>
        <w:rPr>
          <w:rFonts w:ascii="SimSun" w:hAnsi="SimSun" w:eastAsia="SimSun" w:cs="SimSun"/>
          <w:sz w:val="28"/>
          <w:szCs w:val="28"/>
        </w:rPr>
        <w:t xml:space="preserve"> </w:t>
      </w:r>
      <w:r>
        <w:rPr>
          <w:rFonts w:ascii="SimSun" w:hAnsi="SimSun" w:eastAsia="SimSun" w:cs="SimSun"/>
          <w:sz w:val="28"/>
          <w:szCs w:val="28"/>
        </w:rPr>
        <w:t>影响因素分析</w:t>
      </w:r>
      <w:r>
        <w:rPr>
          <w:rFonts w:ascii="Times New Roman" w:hAnsi="Times New Roman" w:eastAsia="Times New Roman" w:cs="Times New Roman"/>
          <w:sz w:val="28"/>
          <w:szCs w:val="28"/>
        </w:rPr>
        <w:t>[J].</w:t>
      </w:r>
      <w:r>
        <w:rPr>
          <w:rFonts w:ascii="SimSun" w:hAnsi="SimSun" w:eastAsia="SimSun" w:cs="SimSun"/>
          <w:sz w:val="28"/>
          <w:szCs w:val="28"/>
        </w:rPr>
        <w:t>江苏卫生事业管理</w:t>
      </w:r>
      <w:r>
        <w:rPr>
          <w:rFonts w:ascii="Times New Roman" w:hAnsi="Times New Roman" w:eastAsia="Times New Roman" w:cs="Times New Roman"/>
          <w:sz w:val="28"/>
          <w:szCs w:val="28"/>
        </w:rPr>
        <w:t>,2022,33(12):16</w:t>
      </w:r>
      <w:r>
        <w:rPr>
          <w:rFonts w:ascii="Times New Roman" w:hAnsi="Times New Roman" w:eastAsia="Times New Roman" w:cs="Times New Roman"/>
          <w:sz w:val="28"/>
          <w:szCs w:val="28"/>
          <w:spacing w:val="-1"/>
        </w:rPr>
        <w:t>50-1653.</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726"/>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4895"/>
        <w:spacing w:before="181" w:line="224" w:lineRule="auto"/>
        <w:outlineLvl w:val="1"/>
        <w:rPr>
          <w:rFonts w:ascii="SimHei" w:hAnsi="SimHei" w:eastAsia="SimHei" w:cs="SimHei"/>
          <w:sz w:val="28"/>
          <w:szCs w:val="28"/>
        </w:rPr>
      </w:pPr>
      <w:r>
        <w:rPr>
          <w:rFonts w:ascii="SimHei" w:hAnsi="SimHei" w:eastAsia="SimHei" w:cs="SimHei"/>
          <w:sz w:val="28"/>
          <w:szCs w:val="28"/>
          <w:b/>
          <w:bCs/>
          <w:spacing w:val="-8"/>
        </w:rPr>
        <w:t>结</w:t>
      </w:r>
      <w:r>
        <w:rPr>
          <w:rFonts w:ascii="SimHei" w:hAnsi="SimHei" w:eastAsia="SimHei" w:cs="SimHei"/>
          <w:sz w:val="28"/>
          <w:szCs w:val="28"/>
          <w:spacing w:val="3"/>
        </w:rPr>
        <w:t xml:space="preserve">    </w:t>
      </w:r>
      <w:r>
        <w:rPr>
          <w:rFonts w:ascii="SimHei" w:hAnsi="SimHei" w:eastAsia="SimHei" w:cs="SimHei"/>
          <w:sz w:val="28"/>
          <w:szCs w:val="28"/>
          <w:b/>
          <w:bCs/>
          <w:spacing w:val="-8"/>
        </w:rPr>
        <w:t>论</w:t>
      </w:r>
    </w:p>
    <w:p>
      <w:pPr>
        <w:ind w:left="1120" w:right="189" w:firstLine="578"/>
        <w:spacing w:before="293" w:line="266" w:lineRule="auto"/>
        <w:rPr>
          <w:rFonts w:ascii="SimSun" w:hAnsi="SimSun" w:eastAsia="SimSun" w:cs="SimSun"/>
          <w:sz w:val="28"/>
          <w:szCs w:val="28"/>
        </w:rPr>
      </w:pPr>
      <w:r>
        <w:rPr>
          <w:rFonts w:ascii="Times New Roman" w:hAnsi="Times New Roman" w:eastAsia="Times New Roman" w:cs="Times New Roman"/>
          <w:sz w:val="28"/>
          <w:szCs w:val="28"/>
          <w:spacing w:val="-2"/>
        </w:rPr>
        <w:t>1.</w:t>
      </w:r>
      <w:r>
        <w:rPr>
          <w:rFonts w:ascii="SimSun" w:hAnsi="SimSun" w:eastAsia="SimSun" w:cs="SimSun"/>
          <w:sz w:val="28"/>
          <w:szCs w:val="28"/>
          <w:spacing w:val="-2"/>
        </w:rPr>
        <w:t>在急性胆囊炎的老年患者围手术期中应用</w:t>
      </w:r>
      <w:r>
        <w:rPr>
          <w:rFonts w:ascii="SimSun" w:hAnsi="SimSun" w:eastAsia="SimSun" w:cs="SimSun"/>
          <w:sz w:val="28"/>
          <w:szCs w:val="28"/>
          <w:spacing w:val="-49"/>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理念，可缩短术</w:t>
      </w:r>
      <w:r>
        <w:rPr>
          <w:rFonts w:ascii="SimSun" w:hAnsi="SimSun" w:eastAsia="SimSun" w:cs="SimSun"/>
          <w:sz w:val="28"/>
          <w:szCs w:val="28"/>
        </w:rPr>
        <w:t xml:space="preserve"> </w:t>
      </w:r>
      <w:r>
        <w:rPr>
          <w:rFonts w:ascii="SimSun" w:hAnsi="SimSun" w:eastAsia="SimSun" w:cs="SimSun"/>
          <w:sz w:val="28"/>
          <w:szCs w:val="28"/>
        </w:rPr>
        <w:t>后首次排气时间、首次进食时间、下床活动时间</w:t>
      </w:r>
      <w:r>
        <w:rPr>
          <w:rFonts w:ascii="SimSun" w:hAnsi="SimSun" w:eastAsia="SimSun" w:cs="SimSun"/>
          <w:sz w:val="28"/>
          <w:szCs w:val="28"/>
          <w:spacing w:val="-1"/>
        </w:rPr>
        <w:t>、住院时间，促进老年</w:t>
      </w:r>
      <w:r>
        <w:rPr>
          <w:rFonts w:ascii="SimSun" w:hAnsi="SimSun" w:eastAsia="SimSun" w:cs="SimSun"/>
          <w:sz w:val="28"/>
          <w:szCs w:val="28"/>
        </w:rPr>
        <w:t xml:space="preserve"> </w:t>
      </w:r>
      <w:r>
        <w:rPr>
          <w:rFonts w:ascii="SimSun" w:hAnsi="SimSun" w:eastAsia="SimSun" w:cs="SimSun"/>
          <w:sz w:val="28"/>
          <w:szCs w:val="28"/>
          <w:spacing w:val="-4"/>
        </w:rPr>
        <w:t>患者的术后快速康复。</w:t>
      </w:r>
    </w:p>
    <w:p>
      <w:pPr>
        <w:ind w:left="1119" w:right="189" w:firstLine="552"/>
        <w:spacing w:before="107" w:line="267" w:lineRule="auto"/>
        <w:rPr>
          <w:rFonts w:ascii="SimSun" w:hAnsi="SimSun" w:eastAsia="SimSun" w:cs="SimSun"/>
          <w:sz w:val="28"/>
          <w:szCs w:val="28"/>
        </w:rPr>
      </w:pPr>
      <w:r>
        <w:rPr>
          <w:rFonts w:ascii="Times New Roman" w:hAnsi="Times New Roman" w:eastAsia="Times New Roman" w:cs="Times New Roman"/>
          <w:sz w:val="28"/>
          <w:szCs w:val="28"/>
          <w:spacing w:val="-2"/>
        </w:rPr>
        <w:t>2.</w:t>
      </w:r>
      <w:r>
        <w:rPr>
          <w:rFonts w:ascii="SimSun" w:hAnsi="SimSun" w:eastAsia="SimSun" w:cs="SimSun"/>
          <w:sz w:val="28"/>
          <w:szCs w:val="28"/>
          <w:spacing w:val="-2"/>
        </w:rPr>
        <w:t>对于行</w:t>
      </w:r>
      <w:r>
        <w:rPr>
          <w:rFonts w:ascii="SimSun" w:hAnsi="SimSun" w:eastAsia="SimSun" w:cs="SimSun"/>
          <w:sz w:val="28"/>
          <w:szCs w:val="28"/>
          <w:spacing w:val="-36"/>
        </w:rPr>
        <w:t xml:space="preserve"> </w:t>
      </w:r>
      <w:r>
        <w:rPr>
          <w:rFonts w:ascii="Times New Roman" w:hAnsi="Times New Roman" w:eastAsia="Times New Roman" w:cs="Times New Roman"/>
          <w:sz w:val="28"/>
          <w:szCs w:val="28"/>
          <w:spacing w:val="-2"/>
        </w:rPr>
        <w:t>LC</w:t>
      </w:r>
      <w:r>
        <w:rPr>
          <w:rFonts w:ascii="Times New Roman" w:hAnsi="Times New Roman" w:eastAsia="Times New Roman" w:cs="Times New Roman"/>
          <w:sz w:val="28"/>
          <w:szCs w:val="28"/>
          <w:spacing w:val="62"/>
          <w:w w:val="101"/>
        </w:rPr>
        <w:t xml:space="preserve"> </w:t>
      </w:r>
      <w:r>
        <w:rPr>
          <w:rFonts w:ascii="SimSun" w:hAnsi="SimSun" w:eastAsia="SimSun" w:cs="SimSun"/>
          <w:sz w:val="28"/>
          <w:szCs w:val="28"/>
          <w:spacing w:val="-2"/>
        </w:rPr>
        <w:t>的老年急性胆囊炎患者，应用</w:t>
      </w:r>
      <w:r>
        <w:rPr>
          <w:rFonts w:ascii="SimSun" w:hAnsi="SimSun" w:eastAsia="SimSun" w:cs="SimSun"/>
          <w:sz w:val="28"/>
          <w:szCs w:val="28"/>
          <w:spacing w:val="-35"/>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2"/>
        </w:rPr>
        <w:t xml:space="preserve"> </w:t>
      </w:r>
      <w:r>
        <w:rPr>
          <w:rFonts w:ascii="SimSun" w:hAnsi="SimSun" w:eastAsia="SimSun" w:cs="SimSun"/>
          <w:sz w:val="28"/>
          <w:szCs w:val="28"/>
          <w:spacing w:val="-2"/>
        </w:rPr>
        <w:t>理念减少了腹腔</w:t>
      </w:r>
      <w:r>
        <w:rPr>
          <w:rFonts w:ascii="SimSun" w:hAnsi="SimSun" w:eastAsia="SimSun" w:cs="SimSun"/>
          <w:sz w:val="28"/>
          <w:szCs w:val="28"/>
        </w:rPr>
        <w:t xml:space="preserve"> </w:t>
      </w:r>
      <w:r>
        <w:rPr>
          <w:rFonts w:ascii="SimSun" w:hAnsi="SimSun" w:eastAsia="SimSun" w:cs="SimSun"/>
          <w:sz w:val="28"/>
          <w:szCs w:val="28"/>
        </w:rPr>
        <w:t>感染与肺部感染的发生率，且不会增加其他并发症</w:t>
      </w:r>
      <w:r>
        <w:rPr>
          <w:rFonts w:ascii="SimSun" w:hAnsi="SimSun" w:eastAsia="SimSun" w:cs="SimSun"/>
          <w:sz w:val="28"/>
          <w:szCs w:val="28"/>
          <w:spacing w:val="-1"/>
        </w:rPr>
        <w:t>的发生率，对老年患</w:t>
      </w:r>
      <w:r>
        <w:rPr>
          <w:rFonts w:ascii="SimSun" w:hAnsi="SimSun" w:eastAsia="SimSun" w:cs="SimSun"/>
          <w:sz w:val="28"/>
          <w:szCs w:val="28"/>
        </w:rPr>
        <w:t xml:space="preserve"> </w:t>
      </w:r>
      <w:r>
        <w:rPr>
          <w:rFonts w:ascii="SimSun" w:hAnsi="SimSun" w:eastAsia="SimSun" w:cs="SimSun"/>
          <w:sz w:val="28"/>
          <w:szCs w:val="28"/>
          <w:spacing w:val="-5"/>
        </w:rPr>
        <w:t>者安全可靠。</w:t>
      </w:r>
    </w:p>
    <w:p>
      <w:pPr>
        <w:ind w:left="1131" w:right="189" w:firstLine="549"/>
        <w:spacing w:before="105" w:line="292" w:lineRule="auto"/>
        <w:rPr>
          <w:rFonts w:ascii="SimSun" w:hAnsi="SimSun" w:eastAsia="SimSun" w:cs="SimSun"/>
          <w:sz w:val="28"/>
          <w:szCs w:val="28"/>
        </w:rPr>
      </w:pPr>
      <w:r>
        <w:rPr>
          <w:rFonts w:ascii="SimSun" w:hAnsi="SimSun" w:eastAsia="SimSun" w:cs="SimSun"/>
          <w:sz w:val="28"/>
          <w:szCs w:val="28"/>
          <w:spacing w:val="-3"/>
        </w:rPr>
        <w:t>综上所述，在急性胆囊炎的老年患者围手术期中应用</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3"/>
        </w:rPr>
        <w:t>E</w:t>
      </w:r>
      <w:r>
        <w:rPr>
          <w:rFonts w:ascii="Times New Roman" w:hAnsi="Times New Roman" w:eastAsia="Times New Roman" w:cs="Times New Roman"/>
          <w:sz w:val="28"/>
          <w:szCs w:val="28"/>
          <w:spacing w:val="-4"/>
        </w:rPr>
        <w:t>RAS  </w:t>
      </w:r>
      <w:r>
        <w:rPr>
          <w:rFonts w:ascii="SimSun" w:hAnsi="SimSun" w:eastAsia="SimSun" w:cs="SimSun"/>
          <w:sz w:val="28"/>
          <w:szCs w:val="28"/>
          <w:spacing w:val="-4"/>
        </w:rPr>
        <w:t>理念对</w:t>
      </w:r>
      <w:r>
        <w:rPr>
          <w:rFonts w:ascii="SimSun" w:hAnsi="SimSun" w:eastAsia="SimSun" w:cs="SimSun"/>
          <w:sz w:val="28"/>
          <w:szCs w:val="28"/>
        </w:rPr>
        <w:t xml:space="preserve"> </w:t>
      </w:r>
      <w:r>
        <w:rPr>
          <w:rFonts w:ascii="SimSun" w:hAnsi="SimSun" w:eastAsia="SimSun" w:cs="SimSun"/>
          <w:sz w:val="28"/>
          <w:szCs w:val="28"/>
          <w:spacing w:val="-3"/>
        </w:rPr>
        <w:t>患者的术后康复是安全、有效、有利的。</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726"/>
        <w:spacing w:before="51"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p>
      <w:pPr>
        <w:spacing w:line="232" w:lineRule="auto"/>
        <w:sectPr>
          <w:pgSz w:w="11907" w:h="16839"/>
          <w:pgMar w:top="1403" w:right="1500" w:bottom="604" w:left="424" w:header="962" w:footer="354" w:gutter="0"/>
        </w:sectPr>
        <w:rPr>
          <w:rFonts w:ascii="Times New Roman" w:hAnsi="Times New Roman" w:eastAsia="Times New Roman" w:cs="Times New Roman"/>
          <w:sz w:val="18"/>
          <w:szCs w:val="18"/>
        </w:rPr>
      </w:pPr>
    </w:p>
    <w:p>
      <w:pPr>
        <w:ind w:left="1117"/>
        <w:spacing w:before="310" w:line="224" w:lineRule="auto"/>
        <w:outlineLvl w:val="0"/>
        <w:rPr>
          <w:rFonts w:ascii="SimHei" w:hAnsi="SimHei" w:eastAsia="SimHei" w:cs="SimHei"/>
          <w:sz w:val="31"/>
          <w:szCs w:val="31"/>
        </w:rPr>
      </w:pPr>
      <w:r>
        <w:rPr>
          <w:rFonts w:ascii="SimHei" w:hAnsi="SimHei" w:eastAsia="SimHei" w:cs="SimHei"/>
          <w:sz w:val="31"/>
          <w:szCs w:val="31"/>
          <w:b/>
          <w:bCs/>
          <w:spacing w:val="-4"/>
        </w:rPr>
        <w:t>综</w:t>
      </w:r>
      <w:r>
        <w:rPr>
          <w:rFonts w:ascii="SimHei" w:hAnsi="SimHei" w:eastAsia="SimHei" w:cs="SimHei"/>
          <w:sz w:val="31"/>
          <w:szCs w:val="31"/>
          <w:spacing w:val="8"/>
        </w:rPr>
        <w:t xml:space="preserve">    </w:t>
      </w:r>
      <w:r>
        <w:rPr>
          <w:rFonts w:ascii="SimHei" w:hAnsi="SimHei" w:eastAsia="SimHei" w:cs="SimHei"/>
          <w:sz w:val="31"/>
          <w:szCs w:val="31"/>
          <w:b/>
          <w:bCs/>
          <w:spacing w:val="-4"/>
        </w:rPr>
        <w:t>述</w:t>
      </w:r>
    </w:p>
    <w:p>
      <w:pPr>
        <w:pStyle w:val="BodyText"/>
        <w:spacing w:line="471" w:lineRule="auto"/>
        <w:rPr/>
      </w:pPr>
      <w:r/>
    </w:p>
    <w:p>
      <w:pPr>
        <w:ind w:left="1766"/>
        <w:spacing w:before="101" w:line="224" w:lineRule="auto"/>
        <w:outlineLvl w:val="0"/>
        <w:rPr>
          <w:rFonts w:ascii="SimHei" w:hAnsi="SimHei" w:eastAsia="SimHei" w:cs="SimHei"/>
          <w:sz w:val="31"/>
          <w:szCs w:val="31"/>
        </w:rPr>
      </w:pPr>
      <w:r>
        <w:rPr>
          <w:rFonts w:ascii="SimHei" w:hAnsi="SimHei" w:eastAsia="SimHei" w:cs="SimHei"/>
          <w:sz w:val="31"/>
          <w:szCs w:val="31"/>
          <w:b/>
          <w:bCs/>
          <w:spacing w:val="7"/>
        </w:rPr>
        <w:t>加速康复外科理念在腹部急诊手术围手术期中的应用</w:t>
      </w:r>
    </w:p>
    <w:p>
      <w:pPr>
        <w:pStyle w:val="BodyText"/>
        <w:spacing w:line="248" w:lineRule="auto"/>
        <w:rPr/>
      </w:pPr>
      <w:r/>
    </w:p>
    <w:p>
      <w:pPr>
        <w:pStyle w:val="BodyText"/>
        <w:spacing w:line="248" w:lineRule="auto"/>
        <w:rPr/>
      </w:pPr>
      <w:r/>
    </w:p>
    <w:p>
      <w:pPr>
        <w:pStyle w:val="BodyText"/>
        <w:spacing w:line="248" w:lineRule="auto"/>
        <w:rPr/>
      </w:pPr>
      <w:r/>
    </w:p>
    <w:p>
      <w:pPr>
        <w:ind w:left="1117" w:right="114" w:firstLine="560"/>
        <w:spacing w:before="91" w:line="289" w:lineRule="auto"/>
        <w:rPr>
          <w:rFonts w:ascii="SimSun" w:hAnsi="SimSun" w:eastAsia="SimSun" w:cs="SimSun"/>
          <w:sz w:val="28"/>
          <w:szCs w:val="28"/>
        </w:rPr>
      </w:pPr>
      <w:r>
        <w:rPr>
          <w:rFonts w:ascii="SimSun" w:hAnsi="SimSun" w:eastAsia="SimSun" w:cs="SimSun"/>
          <w:sz w:val="28"/>
          <w:szCs w:val="28"/>
          <w:spacing w:val="-1"/>
        </w:rPr>
        <w:t>加速康复外科（</w:t>
      </w:r>
      <w:r>
        <w:rPr>
          <w:rFonts w:ascii="Times New Roman" w:hAnsi="Times New Roman" w:eastAsia="Times New Roman" w:cs="Times New Roman"/>
          <w:sz w:val="28"/>
          <w:szCs w:val="28"/>
          <w:spacing w:val="-1"/>
        </w:rPr>
        <w:t>enhanced recovery</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after</w:t>
      </w:r>
      <w:r>
        <w:rPr>
          <w:rFonts w:ascii="Times New Roman" w:hAnsi="Times New Roman" w:eastAsia="Times New Roman" w:cs="Times New Roman"/>
          <w:sz w:val="28"/>
          <w:szCs w:val="28"/>
          <w:spacing w:val="23"/>
          <w:w w:val="101"/>
        </w:rPr>
        <w:t xml:space="preserve"> </w:t>
      </w:r>
      <w:r>
        <w:rPr>
          <w:rFonts w:ascii="Times New Roman" w:hAnsi="Times New Roman" w:eastAsia="Times New Roman" w:cs="Times New Roman"/>
          <w:sz w:val="28"/>
          <w:szCs w:val="28"/>
          <w:spacing w:val="-1"/>
        </w:rPr>
        <w:t>surger</w:t>
      </w:r>
      <w:r>
        <w:rPr>
          <w:rFonts w:ascii="Times New Roman" w:hAnsi="Times New Roman" w:eastAsia="Times New Roman" w:cs="Times New Roman"/>
          <w:sz w:val="28"/>
          <w:szCs w:val="28"/>
          <w:spacing w:val="-2"/>
        </w:rPr>
        <w:t>y,</w:t>
      </w:r>
      <w:r>
        <w:rPr>
          <w:rFonts w:ascii="Times New Roman" w:hAnsi="Times New Roman" w:eastAsia="Times New Roman" w:cs="Times New Roman"/>
          <w:sz w:val="28"/>
          <w:szCs w:val="28"/>
          <w:spacing w:val="18"/>
          <w:w w:val="101"/>
        </w:rPr>
        <w:t xml:space="preserve"> </w:t>
      </w:r>
      <w:r>
        <w:rPr>
          <w:rFonts w:ascii="Times New Roman" w:hAnsi="Times New Roman" w:eastAsia="Times New Roman" w:cs="Times New Roman"/>
          <w:sz w:val="28"/>
          <w:szCs w:val="28"/>
          <w:spacing w:val="-2"/>
        </w:rPr>
        <w:t>ERAS</w:t>
      </w:r>
      <w:r>
        <w:rPr>
          <w:rFonts w:ascii="SimSun" w:hAnsi="SimSun" w:eastAsia="SimSun" w:cs="SimSun"/>
          <w:sz w:val="28"/>
          <w:szCs w:val="28"/>
          <w:spacing w:val="-1"/>
        </w:rPr>
        <w:t>），</w:t>
      </w:r>
      <w:r>
        <w:rPr>
          <w:rFonts w:ascii="SimSun" w:hAnsi="SimSun" w:eastAsia="SimSun" w:cs="SimSun"/>
          <w:sz w:val="28"/>
          <w:szCs w:val="28"/>
          <w:spacing w:val="-2"/>
        </w:rPr>
        <w:t>是丹麦哥</w:t>
      </w:r>
      <w:r>
        <w:rPr>
          <w:rFonts w:ascii="SimSun" w:hAnsi="SimSun" w:eastAsia="SimSun" w:cs="SimSun"/>
          <w:sz w:val="28"/>
          <w:szCs w:val="28"/>
        </w:rPr>
        <w:t xml:space="preserve"> </w:t>
      </w:r>
      <w:r>
        <w:rPr>
          <w:rFonts w:ascii="SimSun" w:hAnsi="SimSun" w:eastAsia="SimSun" w:cs="SimSun"/>
          <w:sz w:val="28"/>
          <w:szCs w:val="28"/>
        </w:rPr>
        <w:t>本哈根大学哈维德夫医院的</w:t>
      </w:r>
      <w:r>
        <w:rPr>
          <w:rFonts w:ascii="Times New Roman" w:hAnsi="Times New Roman" w:eastAsia="Times New Roman" w:cs="Times New Roman"/>
          <w:sz w:val="28"/>
          <w:szCs w:val="28"/>
        </w:rPr>
        <w:t>Henrik Kehlet </w:t>
      </w:r>
      <w:r>
        <w:rPr>
          <w:rFonts w:ascii="SimSun" w:hAnsi="SimSun" w:eastAsia="SimSun" w:cs="SimSun"/>
          <w:sz w:val="28"/>
          <w:szCs w:val="28"/>
        </w:rPr>
        <w:t>教授等人于上世纪九十年代提</w:t>
      </w:r>
      <w:r>
        <w:rPr>
          <w:rFonts w:ascii="SimSun" w:hAnsi="SimSun" w:eastAsia="SimSun" w:cs="SimSun"/>
          <w:sz w:val="28"/>
          <w:szCs w:val="28"/>
          <w:spacing w:val="8"/>
        </w:rPr>
        <w:t xml:space="preserve"> </w:t>
      </w:r>
      <w:r>
        <w:rPr>
          <w:rFonts w:ascii="SimSun" w:hAnsi="SimSun" w:eastAsia="SimSun" w:cs="SimSun"/>
          <w:sz w:val="28"/>
          <w:szCs w:val="28"/>
          <w:spacing w:val="-5"/>
        </w:rPr>
        <w:t>出的概念，并成功应用于需要进行手术治疗的外科、骨科、妇产科等 多</w:t>
      </w:r>
      <w:r>
        <w:rPr>
          <w:rFonts w:ascii="SimSun" w:hAnsi="SimSun" w:eastAsia="SimSun" w:cs="SimSun"/>
          <w:sz w:val="28"/>
          <w:szCs w:val="28"/>
          <w:spacing w:val="13"/>
        </w:rPr>
        <w:t xml:space="preserve"> </w:t>
      </w:r>
      <w:r>
        <w:rPr>
          <w:rFonts w:ascii="SimSun" w:hAnsi="SimSun" w:eastAsia="SimSun" w:cs="SimSun"/>
          <w:sz w:val="28"/>
          <w:szCs w:val="28"/>
          <w:spacing w:val="-2"/>
        </w:rPr>
        <w:t>个领域</w:t>
      </w:r>
      <w:r>
        <w:rPr>
          <w:rFonts w:ascii="Times New Roman" w:hAnsi="Times New Roman" w:eastAsia="Times New Roman" w:cs="Times New Roman"/>
          <w:sz w:val="18"/>
          <w:szCs w:val="18"/>
          <w:spacing w:val="-2"/>
          <w:position w:val="12"/>
        </w:rPr>
        <w:t>[1-3]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是指在循证医学证据指导下的，由手术医师、</w:t>
      </w:r>
      <w:r>
        <w:rPr>
          <w:rFonts w:ascii="SimSun" w:hAnsi="SimSun" w:eastAsia="SimSun" w:cs="SimSun"/>
          <w:sz w:val="28"/>
          <w:szCs w:val="28"/>
          <w:spacing w:val="-3"/>
        </w:rPr>
        <w:t>麻醉医</w:t>
      </w:r>
      <w:r>
        <w:rPr>
          <w:rFonts w:ascii="SimSun" w:hAnsi="SimSun" w:eastAsia="SimSun" w:cs="SimSun"/>
          <w:sz w:val="28"/>
          <w:szCs w:val="28"/>
        </w:rPr>
        <w:t xml:space="preserve"> </w:t>
      </w:r>
      <w:r>
        <w:rPr>
          <w:rFonts w:ascii="SimSun" w:hAnsi="SimSun" w:eastAsia="SimSun" w:cs="SimSun"/>
          <w:sz w:val="28"/>
          <w:szCs w:val="28"/>
        </w:rPr>
        <w:t>师和护理人员等参与，在患者围手术期采取的一系列优</w:t>
      </w:r>
      <w:r>
        <w:rPr>
          <w:rFonts w:ascii="SimSun" w:hAnsi="SimSun" w:eastAsia="SimSun" w:cs="SimSun"/>
          <w:sz w:val="28"/>
          <w:szCs w:val="28"/>
          <w:spacing w:val="-1"/>
        </w:rPr>
        <w:t>化管理措施。采</w:t>
      </w:r>
      <w:r>
        <w:rPr>
          <w:rFonts w:ascii="SimSun" w:hAnsi="SimSun" w:eastAsia="SimSun" w:cs="SimSun"/>
          <w:sz w:val="28"/>
          <w:szCs w:val="28"/>
        </w:rPr>
        <w:t xml:space="preserve"> </w:t>
      </w:r>
      <w:r>
        <w:rPr>
          <w:rFonts w:ascii="SimSun" w:hAnsi="SimSun" w:eastAsia="SimSun" w:cs="SimSun"/>
          <w:sz w:val="28"/>
          <w:szCs w:val="28"/>
          <w:spacing w:val="-3"/>
        </w:rPr>
        <w:t>用 </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理念的目的是减少患者心理、生理创伤与对手术的应激反应，</w:t>
      </w:r>
      <w:r>
        <w:rPr>
          <w:rFonts w:ascii="SimSun" w:hAnsi="SimSun" w:eastAsia="SimSun" w:cs="SimSun"/>
          <w:sz w:val="28"/>
          <w:szCs w:val="28"/>
          <w:spacing w:val="18"/>
        </w:rPr>
        <w:t xml:space="preserve"> </w:t>
      </w:r>
      <w:r>
        <w:rPr>
          <w:rFonts w:ascii="SimSun" w:hAnsi="SimSun" w:eastAsia="SimSun" w:cs="SimSun"/>
          <w:sz w:val="28"/>
          <w:szCs w:val="28"/>
        </w:rPr>
        <w:t>降低术后死亡率和并发症的发生率，加快术后恢复速度</w:t>
      </w:r>
      <w:r>
        <w:rPr>
          <w:rFonts w:ascii="SimSun" w:hAnsi="SimSun" w:eastAsia="SimSun" w:cs="SimSun"/>
          <w:sz w:val="28"/>
          <w:szCs w:val="28"/>
          <w:spacing w:val="-1"/>
        </w:rPr>
        <w:t>，并缩短住院时</w:t>
      </w:r>
      <w:r>
        <w:rPr>
          <w:rFonts w:ascii="SimSun" w:hAnsi="SimSun" w:eastAsia="SimSun" w:cs="SimSun"/>
          <w:sz w:val="28"/>
          <w:szCs w:val="28"/>
        </w:rPr>
        <w:t xml:space="preserve"> </w:t>
      </w:r>
      <w:r>
        <w:rPr>
          <w:rFonts w:ascii="SimSun" w:hAnsi="SimSun" w:eastAsia="SimSun" w:cs="SimSun"/>
          <w:sz w:val="28"/>
          <w:szCs w:val="28"/>
        </w:rPr>
        <w:t>间，让手术治疗使患者较大获益的同时尽量减少对其产生的</w:t>
      </w:r>
      <w:r>
        <w:rPr>
          <w:rFonts w:ascii="SimSun" w:hAnsi="SimSun" w:eastAsia="SimSun" w:cs="SimSun"/>
          <w:sz w:val="28"/>
          <w:szCs w:val="28"/>
          <w:spacing w:val="-1"/>
        </w:rPr>
        <w:t>负面影响。</w:t>
      </w:r>
      <w:r>
        <w:rPr>
          <w:rFonts w:ascii="SimSun" w:hAnsi="SimSun" w:eastAsia="SimSun" w:cs="SimSun"/>
          <w:sz w:val="28"/>
          <w:szCs w:val="28"/>
        </w:rPr>
        <w:t xml:space="preserve"> </w:t>
      </w:r>
      <w:r>
        <w:rPr>
          <w:rFonts w:ascii="SimSun" w:hAnsi="SimSun" w:eastAsia="SimSun" w:cs="SimSun"/>
          <w:sz w:val="28"/>
          <w:szCs w:val="28"/>
          <w:spacing w:val="-1"/>
        </w:rPr>
        <w:t>多数文献资料报道，采用了</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理念的临床路径，可以降低术后并发</w:t>
      </w:r>
      <w:r>
        <w:rPr>
          <w:rFonts w:ascii="SimSun" w:hAnsi="SimSun" w:eastAsia="SimSun" w:cs="SimSun"/>
          <w:sz w:val="28"/>
          <w:szCs w:val="28"/>
        </w:rPr>
        <w:t xml:space="preserve"> </w:t>
      </w:r>
      <w:r>
        <w:rPr>
          <w:rFonts w:ascii="SimSun" w:hAnsi="SimSun" w:eastAsia="SimSun" w:cs="SimSun"/>
          <w:sz w:val="28"/>
          <w:szCs w:val="28"/>
          <w:spacing w:val="-3"/>
        </w:rPr>
        <w:t>症的发生率，缩短住院时间，有效促进患者术后康复</w:t>
      </w:r>
      <w:r>
        <w:rPr>
          <w:rFonts w:ascii="Times New Roman" w:hAnsi="Times New Roman" w:eastAsia="Times New Roman" w:cs="Times New Roman"/>
          <w:sz w:val="18"/>
          <w:szCs w:val="18"/>
          <w:spacing w:val="-3"/>
          <w:position w:val="12"/>
        </w:rPr>
        <w:t>[4-6]</w:t>
      </w:r>
      <w:r>
        <w:rPr>
          <w:rFonts w:ascii="SimSun" w:hAnsi="SimSun" w:eastAsia="SimSun" w:cs="SimSun"/>
          <w:sz w:val="28"/>
          <w:szCs w:val="28"/>
          <w:spacing w:val="-3"/>
        </w:rPr>
        <w:t>。南京军区总医</w:t>
      </w:r>
      <w:r>
        <w:rPr>
          <w:rFonts w:ascii="SimSun" w:hAnsi="SimSun" w:eastAsia="SimSun" w:cs="SimSun"/>
          <w:sz w:val="28"/>
          <w:szCs w:val="28"/>
          <w:spacing w:val="18"/>
        </w:rPr>
        <w:t xml:space="preserve"> </w:t>
      </w:r>
      <w:r>
        <w:rPr>
          <w:rFonts w:ascii="SimSun" w:hAnsi="SimSun" w:eastAsia="SimSun" w:cs="SimSun"/>
          <w:sz w:val="28"/>
          <w:szCs w:val="28"/>
          <w:spacing w:val="-1"/>
        </w:rPr>
        <w:t>院黎介寿院士于</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1"/>
        </w:rPr>
        <w:t>2006  </w:t>
      </w:r>
      <w:r>
        <w:rPr>
          <w:rFonts w:ascii="SimSun" w:hAnsi="SimSun" w:eastAsia="SimSun" w:cs="SimSun"/>
          <w:sz w:val="28"/>
          <w:szCs w:val="28"/>
          <w:spacing w:val="-1"/>
        </w:rPr>
        <w:t>年将</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理念引进我国，并率先应用于结、直</w:t>
      </w:r>
      <w:r>
        <w:rPr>
          <w:rFonts w:ascii="SimSun" w:hAnsi="SimSun" w:eastAsia="SimSun" w:cs="SimSun"/>
          <w:sz w:val="28"/>
          <w:szCs w:val="28"/>
        </w:rPr>
        <w:t xml:space="preserve"> </w:t>
      </w:r>
      <w:r>
        <w:rPr>
          <w:rFonts w:ascii="SimSun" w:hAnsi="SimSun" w:eastAsia="SimSun" w:cs="SimSun"/>
          <w:sz w:val="28"/>
          <w:szCs w:val="28"/>
          <w:spacing w:val="-1"/>
        </w:rPr>
        <w:t>肠外科的术后康复</w:t>
      </w:r>
      <w:r>
        <w:rPr>
          <w:rFonts w:ascii="Times New Roman" w:hAnsi="Times New Roman" w:eastAsia="Times New Roman" w:cs="Times New Roman"/>
          <w:sz w:val="18"/>
          <w:szCs w:val="18"/>
          <w:spacing w:val="-1"/>
          <w:position w:val="12"/>
        </w:rPr>
        <w:t>[7-8]</w:t>
      </w:r>
      <w:r>
        <w:rPr>
          <w:rFonts w:ascii="SimSun" w:hAnsi="SimSun" w:eastAsia="SimSun" w:cs="SimSun"/>
          <w:sz w:val="28"/>
          <w:szCs w:val="28"/>
          <w:spacing w:val="-1"/>
        </w:rPr>
        <w:t>。通过不懈地探索和实践，</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在各个手术学科</w:t>
      </w:r>
      <w:r>
        <w:rPr>
          <w:rFonts w:ascii="SimSun" w:hAnsi="SimSun" w:eastAsia="SimSun" w:cs="SimSun"/>
          <w:sz w:val="28"/>
          <w:szCs w:val="28"/>
          <w:spacing w:val="4"/>
        </w:rPr>
        <w:t xml:space="preserve"> </w:t>
      </w:r>
      <w:r>
        <w:rPr>
          <w:rFonts w:ascii="SimSun" w:hAnsi="SimSun" w:eastAsia="SimSun" w:cs="SimSun"/>
          <w:sz w:val="28"/>
          <w:szCs w:val="28"/>
          <w:spacing w:val="-3"/>
        </w:rPr>
        <w:t>领域得到了快速发展。许多关于 </w:t>
      </w:r>
      <w:r>
        <w:rPr>
          <w:rFonts w:ascii="Times New Roman" w:hAnsi="Times New Roman" w:eastAsia="Times New Roman" w:cs="Times New Roman"/>
          <w:sz w:val="28"/>
          <w:szCs w:val="28"/>
          <w:spacing w:val="-3"/>
        </w:rPr>
        <w:t>ERAS  </w:t>
      </w:r>
      <w:r>
        <w:rPr>
          <w:rFonts w:ascii="SimSun" w:hAnsi="SimSun" w:eastAsia="SimSun" w:cs="SimSun"/>
          <w:sz w:val="28"/>
          <w:szCs w:val="28"/>
          <w:spacing w:val="-3"/>
        </w:rPr>
        <w:t>的专家共识意见相继颁布出台，</w:t>
      </w:r>
      <w:r>
        <w:rPr>
          <w:rFonts w:ascii="SimSun" w:hAnsi="SimSun" w:eastAsia="SimSun" w:cs="SimSun"/>
          <w:sz w:val="28"/>
          <w:szCs w:val="28"/>
          <w:spacing w:val="18"/>
        </w:rPr>
        <w:t xml:space="preserve"> </w:t>
      </w:r>
      <w:r>
        <w:rPr>
          <w:rFonts w:ascii="SimSun" w:hAnsi="SimSun" w:eastAsia="SimSun" w:cs="SimSun"/>
          <w:sz w:val="28"/>
          <w:szCs w:val="28"/>
        </w:rPr>
        <w:t>包括我国首个加速康复外科共识《结直肠手术应用加速</w:t>
      </w:r>
      <w:r>
        <w:rPr>
          <w:rFonts w:ascii="SimSun" w:hAnsi="SimSun" w:eastAsia="SimSun" w:cs="SimSun"/>
          <w:sz w:val="28"/>
          <w:szCs w:val="28"/>
          <w:spacing w:val="-1"/>
        </w:rPr>
        <w:t>康复外科专家共</w:t>
      </w:r>
      <w:r>
        <w:rPr>
          <w:rFonts w:ascii="SimSun" w:hAnsi="SimSun" w:eastAsia="SimSun" w:cs="SimSun"/>
          <w:sz w:val="28"/>
          <w:szCs w:val="28"/>
        </w:rPr>
        <w:t xml:space="preserve"> </w:t>
      </w:r>
      <w:r>
        <w:rPr>
          <w:rFonts w:ascii="SimSun" w:hAnsi="SimSun" w:eastAsia="SimSun" w:cs="SimSun"/>
          <w:sz w:val="28"/>
          <w:szCs w:val="28"/>
          <w:spacing w:val="-1"/>
        </w:rPr>
        <w:t>识》，以及《加速康复外科中国专家共识暨路径</w:t>
      </w:r>
      <w:r>
        <w:rPr>
          <w:rFonts w:ascii="SimSun" w:hAnsi="SimSun" w:eastAsia="SimSun" w:cs="SimSun"/>
          <w:sz w:val="28"/>
          <w:szCs w:val="28"/>
          <w:spacing w:val="-2"/>
        </w:rPr>
        <w:t>管理指南（</w:t>
      </w:r>
      <w:r>
        <w:rPr>
          <w:rFonts w:ascii="Times New Roman" w:hAnsi="Times New Roman" w:eastAsia="Times New Roman" w:cs="Times New Roman"/>
          <w:sz w:val="28"/>
          <w:szCs w:val="28"/>
          <w:spacing w:val="-2"/>
        </w:rPr>
        <w:t>2018</w:t>
      </w:r>
      <w:r>
        <w:rPr>
          <w:rFonts w:ascii="SimSun" w:hAnsi="SimSun" w:eastAsia="SimSun" w:cs="SimSun"/>
          <w:sz w:val="28"/>
          <w:szCs w:val="28"/>
          <w:spacing w:val="-2"/>
        </w:rPr>
        <w:t>）》、</w:t>
      </w:r>
      <w:r>
        <w:rPr>
          <w:rFonts w:ascii="SimSun" w:hAnsi="SimSun" w:eastAsia="SimSun" w:cs="SimSun"/>
          <w:sz w:val="28"/>
          <w:szCs w:val="28"/>
        </w:rPr>
        <w:t xml:space="preserve"> </w:t>
      </w:r>
      <w:r>
        <w:rPr>
          <w:rFonts w:ascii="SimSun" w:hAnsi="SimSun" w:eastAsia="SimSun" w:cs="SimSun"/>
          <w:sz w:val="28"/>
          <w:szCs w:val="28"/>
        </w:rPr>
        <w:t>《中国加速康复外科临床实践指南（</w:t>
      </w:r>
      <w:r>
        <w:rPr>
          <w:rFonts w:ascii="Times New Roman" w:hAnsi="Times New Roman" w:eastAsia="Times New Roman" w:cs="Times New Roman"/>
          <w:sz w:val="28"/>
          <w:szCs w:val="28"/>
        </w:rPr>
        <w:t>2021</w:t>
      </w:r>
      <w:r>
        <w:rPr>
          <w:rFonts w:ascii="SimSun" w:hAnsi="SimSun" w:eastAsia="SimSun" w:cs="SimSun"/>
          <w:sz w:val="28"/>
          <w:szCs w:val="28"/>
        </w:rPr>
        <w:t>）》等，为围手术</w:t>
      </w:r>
      <w:r>
        <w:rPr>
          <w:rFonts w:ascii="SimSun" w:hAnsi="SimSun" w:eastAsia="SimSun" w:cs="SimSun"/>
          <w:sz w:val="28"/>
          <w:szCs w:val="28"/>
          <w:spacing w:val="-1"/>
        </w:rPr>
        <w:t>期临床路径</w:t>
      </w:r>
      <w:r>
        <w:rPr>
          <w:rFonts w:ascii="SimSun" w:hAnsi="SimSun" w:eastAsia="SimSun" w:cs="SimSun"/>
          <w:sz w:val="28"/>
          <w:szCs w:val="28"/>
        </w:rPr>
        <w:t xml:space="preserve"> </w:t>
      </w:r>
      <w:r>
        <w:rPr>
          <w:rFonts w:ascii="SimSun" w:hAnsi="SimSun" w:eastAsia="SimSun" w:cs="SimSun"/>
          <w:sz w:val="28"/>
          <w:szCs w:val="28"/>
          <w:spacing w:val="-1"/>
          <w:position w:val="-1"/>
        </w:rPr>
        <w:t>的实践提供了理论依据</w:t>
      </w:r>
      <w:r>
        <w:rPr>
          <w:rFonts w:ascii="Times New Roman" w:hAnsi="Times New Roman" w:eastAsia="Times New Roman" w:cs="Times New Roman"/>
          <w:sz w:val="18"/>
          <w:szCs w:val="18"/>
          <w:spacing w:val="-1"/>
          <w:position w:val="11"/>
        </w:rPr>
        <w:t>[9-12]</w:t>
      </w:r>
      <w:r>
        <w:rPr>
          <w:rFonts w:ascii="SimSun" w:hAnsi="SimSun" w:eastAsia="SimSun" w:cs="SimSun"/>
          <w:sz w:val="28"/>
          <w:szCs w:val="28"/>
          <w:spacing w:val="-1"/>
          <w:position w:val="-1"/>
        </w:rPr>
        <w:t>。</w:t>
      </w:r>
    </w:p>
    <w:p>
      <w:pPr>
        <w:ind w:left="1118" w:right="188" w:firstLine="557"/>
        <w:spacing w:before="1" w:line="290" w:lineRule="auto"/>
        <w:rPr>
          <w:rFonts w:ascii="SimSun" w:hAnsi="SimSun" w:eastAsia="SimSun" w:cs="SimSun"/>
          <w:sz w:val="28"/>
          <w:szCs w:val="28"/>
        </w:rPr>
      </w:pPr>
      <w:r>
        <w:rPr>
          <w:rFonts w:ascii="SimSun" w:hAnsi="SimSun" w:eastAsia="SimSun" w:cs="SimSun"/>
          <w:sz w:val="28"/>
          <w:szCs w:val="28"/>
          <w:spacing w:val="-1"/>
        </w:rPr>
        <w:t>在大多数专家共识或者指南中，</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5"/>
        </w:rPr>
        <w:t xml:space="preserve"> </w:t>
      </w:r>
      <w:r>
        <w:rPr>
          <w:rFonts w:ascii="SimSun" w:hAnsi="SimSun" w:eastAsia="SimSun" w:cs="SimSun"/>
          <w:sz w:val="28"/>
          <w:szCs w:val="28"/>
          <w:spacing w:val="-1"/>
        </w:rPr>
        <w:t>理念在围手术期临床路径的</w:t>
      </w:r>
      <w:r>
        <w:rPr>
          <w:rFonts w:ascii="SimSun" w:hAnsi="SimSun" w:eastAsia="SimSun" w:cs="SimSun"/>
          <w:sz w:val="28"/>
          <w:szCs w:val="28"/>
        </w:rPr>
        <w:t xml:space="preserve"> </w:t>
      </w:r>
      <w:r>
        <w:rPr>
          <w:rFonts w:ascii="SimSun" w:hAnsi="SimSun" w:eastAsia="SimSun" w:cs="SimSun"/>
          <w:sz w:val="28"/>
          <w:szCs w:val="28"/>
        </w:rPr>
        <w:t>应用一般分为了手术前、手术中及手术后三部分，部</w:t>
      </w:r>
      <w:r>
        <w:rPr>
          <w:rFonts w:ascii="SimSun" w:hAnsi="SimSun" w:eastAsia="SimSun" w:cs="SimSun"/>
          <w:sz w:val="28"/>
          <w:szCs w:val="28"/>
          <w:spacing w:val="-1"/>
        </w:rPr>
        <w:t>分还包括入院前和</w:t>
      </w:r>
      <w:r>
        <w:rPr>
          <w:rFonts w:ascii="SimSun" w:hAnsi="SimSun" w:eastAsia="SimSun" w:cs="SimSun"/>
          <w:sz w:val="28"/>
          <w:szCs w:val="28"/>
        </w:rPr>
        <w:t xml:space="preserve"> </w:t>
      </w:r>
      <w:r>
        <w:rPr>
          <w:rFonts w:ascii="SimSun" w:hAnsi="SimSun" w:eastAsia="SimSun" w:cs="SimSun"/>
          <w:sz w:val="28"/>
          <w:szCs w:val="28"/>
          <w:spacing w:val="-2"/>
        </w:rPr>
        <w:t>出院后这两部分</w:t>
      </w:r>
      <w:r>
        <w:rPr>
          <w:rFonts w:ascii="Times New Roman" w:hAnsi="Times New Roman" w:eastAsia="Times New Roman" w:cs="Times New Roman"/>
          <w:sz w:val="18"/>
          <w:szCs w:val="18"/>
          <w:spacing w:val="-2"/>
          <w:position w:val="12"/>
        </w:rPr>
        <w:t>[12]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54"/>
          <w:w w:val="101"/>
        </w:rPr>
        <w:t xml:space="preserve"> </w:t>
      </w:r>
      <w:r>
        <w:rPr>
          <w:rFonts w:ascii="SimSun" w:hAnsi="SimSun" w:eastAsia="SimSun" w:cs="SimSun"/>
          <w:sz w:val="28"/>
          <w:szCs w:val="28"/>
          <w:spacing w:val="-2"/>
        </w:rPr>
        <w:t>理念包括了一系列管理措施，其核心理念常</w:t>
      </w:r>
      <w:r>
        <w:rPr>
          <w:rFonts w:ascii="SimSun" w:hAnsi="SimSun" w:eastAsia="SimSun" w:cs="SimSun"/>
          <w:sz w:val="28"/>
          <w:szCs w:val="28"/>
        </w:rPr>
        <w:t xml:space="preserve"> </w:t>
      </w:r>
      <w:r>
        <w:rPr>
          <w:rFonts w:ascii="SimSun" w:hAnsi="SimSun" w:eastAsia="SimSun" w:cs="SimSun"/>
          <w:sz w:val="28"/>
          <w:szCs w:val="28"/>
        </w:rPr>
        <w:t>包括术前部分：术前宣教，术前访视及评估，禁食、禁</w:t>
      </w:r>
      <w:r>
        <w:rPr>
          <w:rFonts w:ascii="SimSun" w:hAnsi="SimSun" w:eastAsia="SimSun" w:cs="SimSun"/>
          <w:sz w:val="28"/>
          <w:szCs w:val="28"/>
          <w:spacing w:val="-1"/>
        </w:rPr>
        <w:t>饮控制，戒烟、</w:t>
      </w:r>
      <w:r>
        <w:rPr>
          <w:rFonts w:ascii="SimSun" w:hAnsi="SimSun" w:eastAsia="SimSun" w:cs="SimSun"/>
          <w:sz w:val="28"/>
          <w:szCs w:val="28"/>
        </w:rPr>
        <w:t xml:space="preserve"> </w:t>
      </w:r>
      <w:r>
        <w:rPr>
          <w:rFonts w:ascii="SimSun" w:hAnsi="SimSun" w:eastAsia="SimSun" w:cs="SimSun"/>
          <w:sz w:val="28"/>
          <w:szCs w:val="28"/>
          <w:spacing w:val="-9"/>
        </w:rPr>
        <w:t>戒酒，预防性镇痛用药，术前营养支持，术前胃肠道准备等；术中部分：</w:t>
      </w:r>
      <w:r>
        <w:rPr>
          <w:rFonts w:ascii="SimSun" w:hAnsi="SimSun" w:eastAsia="SimSun" w:cs="SimSun"/>
          <w:sz w:val="28"/>
          <w:szCs w:val="28"/>
        </w:rPr>
        <w:t xml:space="preserve"> </w:t>
      </w:r>
      <w:r>
        <w:rPr>
          <w:rFonts w:ascii="SimSun" w:hAnsi="SimSun" w:eastAsia="SimSun" w:cs="SimSun"/>
          <w:sz w:val="28"/>
          <w:szCs w:val="28"/>
        </w:rPr>
        <w:t>手术方式的选择，预防性应用抗感染药物，麻醉管理</w:t>
      </w:r>
      <w:r>
        <w:rPr>
          <w:rFonts w:ascii="SimSun" w:hAnsi="SimSun" w:eastAsia="SimSun" w:cs="SimSun"/>
          <w:sz w:val="28"/>
          <w:szCs w:val="28"/>
          <w:spacing w:val="-1"/>
        </w:rPr>
        <w:t>与多模式镇痛，术</w:t>
      </w:r>
      <w:r>
        <w:rPr>
          <w:rFonts w:ascii="SimSun" w:hAnsi="SimSun" w:eastAsia="SimSun" w:cs="SimSun"/>
          <w:sz w:val="28"/>
          <w:szCs w:val="28"/>
        </w:rPr>
        <w:t xml:space="preserve"> </w:t>
      </w:r>
      <w:r>
        <w:rPr>
          <w:rFonts w:ascii="SimSun" w:hAnsi="SimSun" w:eastAsia="SimSun" w:cs="SimSun"/>
          <w:sz w:val="28"/>
          <w:szCs w:val="28"/>
        </w:rPr>
        <w:t>中体温管理，术中循环容量管理与心脑肺保护，鼻饲</w:t>
      </w:r>
      <w:r>
        <w:rPr>
          <w:rFonts w:ascii="SimSun" w:hAnsi="SimSun" w:eastAsia="SimSun" w:cs="SimSun"/>
          <w:sz w:val="28"/>
          <w:szCs w:val="28"/>
          <w:spacing w:val="-1"/>
        </w:rPr>
        <w:t>管、术区引流管和</w:t>
      </w:r>
      <w:r>
        <w:rPr>
          <w:rFonts w:ascii="SimSun" w:hAnsi="SimSun" w:eastAsia="SimSun" w:cs="SimSun"/>
          <w:sz w:val="28"/>
          <w:szCs w:val="28"/>
        </w:rPr>
        <w:t xml:space="preserve"> </w:t>
      </w:r>
      <w:r>
        <w:rPr>
          <w:rFonts w:ascii="SimSun" w:hAnsi="SimSun" w:eastAsia="SimSun" w:cs="SimSun"/>
          <w:sz w:val="28"/>
          <w:szCs w:val="28"/>
        </w:rPr>
        <w:t>导尿管的留置与否；术后部分：鼻饲管、术区引流管和</w:t>
      </w:r>
      <w:r>
        <w:rPr>
          <w:rFonts w:ascii="SimSun" w:hAnsi="SimSun" w:eastAsia="SimSun" w:cs="SimSun"/>
          <w:sz w:val="28"/>
          <w:szCs w:val="28"/>
          <w:spacing w:val="-1"/>
        </w:rPr>
        <w:t>导尿管的管理，</w:t>
      </w:r>
      <w:r>
        <w:rPr>
          <w:rFonts w:ascii="SimSun" w:hAnsi="SimSun" w:eastAsia="SimSun" w:cs="SimSun"/>
          <w:sz w:val="28"/>
          <w:szCs w:val="28"/>
        </w:rPr>
        <w:t xml:space="preserve"> </w:t>
      </w:r>
      <w:r>
        <w:rPr>
          <w:rFonts w:ascii="SimSun" w:hAnsi="SimSun" w:eastAsia="SimSun" w:cs="SimSun"/>
          <w:sz w:val="28"/>
          <w:szCs w:val="28"/>
          <w:spacing w:val="-2"/>
        </w:rPr>
        <w:t>术后疼痛管理，恶心呕吐的防治，进食饮水管理，术后</w:t>
      </w:r>
      <w:r>
        <w:rPr>
          <w:rFonts w:ascii="SimSun" w:hAnsi="SimSun" w:eastAsia="SimSun" w:cs="SimSun"/>
          <w:sz w:val="28"/>
          <w:szCs w:val="28"/>
          <w:spacing w:val="-3"/>
        </w:rPr>
        <w:t>早期下床活动，</w:t>
      </w:r>
    </w:p>
    <w:p>
      <w:pPr>
        <w:pStyle w:val="BodyText"/>
        <w:spacing w:line="260" w:lineRule="auto"/>
        <w:rPr/>
      </w:pPr>
      <w:r/>
    </w:p>
    <w:p>
      <w:pPr>
        <w:ind w:left="5726"/>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p>
      <w:pPr>
        <w:spacing w:line="232" w:lineRule="auto"/>
        <w:sectPr>
          <w:headerReference w:type="default" r:id="rId37"/>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50" w:lineRule="auto"/>
        <w:rPr/>
      </w:pPr>
      <w:r/>
    </w:p>
    <w:p>
      <w:pPr>
        <w:ind w:left="1120"/>
        <w:spacing w:before="91" w:line="219" w:lineRule="auto"/>
        <w:rPr>
          <w:rFonts w:ascii="SimSun" w:hAnsi="SimSun" w:eastAsia="SimSun" w:cs="SimSun"/>
          <w:sz w:val="28"/>
          <w:szCs w:val="28"/>
        </w:rPr>
      </w:pPr>
      <w:r>
        <w:rPr>
          <w:rFonts w:ascii="SimSun" w:hAnsi="SimSun" w:eastAsia="SimSun" w:cs="SimSun"/>
          <w:sz w:val="28"/>
          <w:szCs w:val="28"/>
          <w:spacing w:val="-10"/>
        </w:rPr>
        <w:t>术后胃肠道和呼吸道管理，术后营养支持与血液学管理，预防血</w:t>
      </w:r>
      <w:r>
        <w:rPr>
          <w:rFonts w:ascii="SimSun" w:hAnsi="SimSun" w:eastAsia="SimSun" w:cs="SimSun"/>
          <w:sz w:val="28"/>
          <w:szCs w:val="28"/>
          <w:spacing w:val="-11"/>
        </w:rPr>
        <w:t>栓发生，</w:t>
      </w:r>
    </w:p>
    <w:p>
      <w:pPr>
        <w:ind w:left="1118" w:firstLine="24"/>
        <w:spacing w:before="96" w:line="290" w:lineRule="auto"/>
        <w:rPr>
          <w:rFonts w:ascii="SimSun" w:hAnsi="SimSun" w:eastAsia="SimSun" w:cs="SimSun"/>
          <w:sz w:val="28"/>
          <w:szCs w:val="28"/>
        </w:rPr>
      </w:pPr>
      <w:r>
        <w:rPr>
          <w:rFonts w:ascii="SimSun" w:hAnsi="SimSun" w:eastAsia="SimSun" w:cs="SimSun"/>
          <w:sz w:val="28"/>
          <w:szCs w:val="28"/>
          <w:spacing w:val="-2"/>
        </w:rPr>
        <w:t>出院标准等</w:t>
      </w:r>
      <w:r>
        <w:rPr>
          <w:rFonts w:ascii="Times New Roman" w:hAnsi="Times New Roman" w:eastAsia="Times New Roman" w:cs="Times New Roman"/>
          <w:sz w:val="18"/>
          <w:szCs w:val="18"/>
          <w:spacing w:val="-2"/>
          <w:position w:val="12"/>
        </w:rPr>
        <w:t>[9-12]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40"/>
        </w:rPr>
        <w:t xml:space="preserve"> </w:t>
      </w:r>
      <w:r>
        <w:rPr>
          <w:rFonts w:ascii="SimSun" w:hAnsi="SimSun" w:eastAsia="SimSun" w:cs="SimSun"/>
          <w:sz w:val="28"/>
          <w:szCs w:val="28"/>
          <w:spacing w:val="-2"/>
        </w:rPr>
        <w:t>理念目前</w:t>
      </w:r>
      <w:r>
        <w:rPr>
          <w:rFonts w:ascii="SimSun" w:hAnsi="SimSun" w:eastAsia="SimSun" w:cs="SimSun"/>
          <w:sz w:val="28"/>
          <w:szCs w:val="28"/>
          <w:spacing w:val="-3"/>
        </w:rPr>
        <w:t>已被大多数医务工作者和患者所接受，</w:t>
      </w:r>
      <w:r>
        <w:rPr>
          <w:rFonts w:ascii="SimSun" w:hAnsi="SimSun" w:eastAsia="SimSun" w:cs="SimSun"/>
          <w:sz w:val="28"/>
          <w:szCs w:val="28"/>
        </w:rPr>
        <w:t xml:space="preserve"> </w:t>
      </w:r>
      <w:r>
        <w:rPr>
          <w:rFonts w:ascii="SimSun" w:hAnsi="SimSun" w:eastAsia="SimSun" w:cs="SimSun"/>
          <w:sz w:val="28"/>
          <w:szCs w:val="28"/>
        </w:rPr>
        <w:t>并能不断地在临床实践中增加循证医学证据。许多研</w:t>
      </w:r>
      <w:r>
        <w:rPr>
          <w:rFonts w:ascii="SimSun" w:hAnsi="SimSun" w:eastAsia="SimSun" w:cs="SimSun"/>
          <w:sz w:val="28"/>
          <w:szCs w:val="28"/>
          <w:spacing w:val="-1"/>
        </w:rPr>
        <w:t>究的主要方法是对</w:t>
      </w:r>
      <w:r>
        <w:rPr>
          <w:rFonts w:ascii="SimSun" w:hAnsi="SimSun" w:eastAsia="SimSun" w:cs="SimSun"/>
          <w:sz w:val="28"/>
          <w:szCs w:val="28"/>
        </w:rPr>
        <w:t xml:space="preserve">  </w:t>
      </w:r>
      <w:r>
        <w:rPr>
          <w:rFonts w:ascii="SimSun" w:hAnsi="SimSun" w:eastAsia="SimSun" w:cs="SimSun"/>
          <w:sz w:val="28"/>
          <w:szCs w:val="28"/>
          <w:spacing w:val="-1"/>
        </w:rPr>
        <w:t>患者围手术期进行整体采用来评估</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理念的有效性和安全性，但也</w:t>
      </w:r>
      <w:r>
        <w:rPr>
          <w:rFonts w:ascii="SimSun" w:hAnsi="SimSun" w:eastAsia="SimSun" w:cs="SimSun"/>
          <w:sz w:val="28"/>
          <w:szCs w:val="28"/>
        </w:rPr>
        <w:t xml:space="preserve">  </w:t>
      </w:r>
      <w:r>
        <w:rPr>
          <w:rFonts w:ascii="SimSun" w:hAnsi="SimSun" w:eastAsia="SimSun" w:cs="SimSun"/>
          <w:sz w:val="28"/>
          <w:szCs w:val="28"/>
          <w:spacing w:val="-2"/>
        </w:rPr>
        <w:t>有不少研究者着眼于</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36"/>
        </w:rPr>
        <w:t xml:space="preserve"> </w:t>
      </w:r>
      <w:r>
        <w:rPr>
          <w:rFonts w:ascii="SimSun" w:hAnsi="SimSun" w:eastAsia="SimSun" w:cs="SimSun"/>
          <w:sz w:val="28"/>
          <w:szCs w:val="28"/>
          <w:spacing w:val="-2"/>
        </w:rPr>
        <w:t>的某一项或某几项核心项</w:t>
      </w:r>
      <w:r>
        <w:rPr>
          <w:rFonts w:ascii="SimSun" w:hAnsi="SimSun" w:eastAsia="SimSun" w:cs="SimSun"/>
          <w:sz w:val="28"/>
          <w:szCs w:val="28"/>
          <w:spacing w:val="-3"/>
        </w:rPr>
        <w:t>目来进行研究</w:t>
      </w:r>
      <w:r>
        <w:rPr>
          <w:rFonts w:ascii="Times New Roman" w:hAnsi="Times New Roman" w:eastAsia="Times New Roman" w:cs="Times New Roman"/>
          <w:sz w:val="18"/>
          <w:szCs w:val="18"/>
          <w:spacing w:val="-3"/>
          <w:position w:val="12"/>
        </w:rPr>
        <w:t>[13-15]</w:t>
      </w:r>
      <w:r>
        <w:rPr>
          <w:rFonts w:ascii="SimSun" w:hAnsi="SimSun" w:eastAsia="SimSun" w:cs="SimSun"/>
          <w:sz w:val="28"/>
          <w:szCs w:val="28"/>
          <w:spacing w:val="-3"/>
        </w:rPr>
        <w:t>。</w:t>
      </w:r>
      <w:r>
        <w:rPr>
          <w:rFonts w:ascii="SimSun" w:hAnsi="SimSun" w:eastAsia="SimSun" w:cs="SimSun"/>
          <w:sz w:val="28"/>
          <w:szCs w:val="28"/>
        </w:rPr>
        <w:t xml:space="preserve"> </w:t>
      </w:r>
      <w:r>
        <w:rPr>
          <w:rFonts w:ascii="SimSun" w:hAnsi="SimSun" w:eastAsia="SimSun" w:cs="SimSun"/>
          <w:sz w:val="28"/>
          <w:szCs w:val="28"/>
          <w:spacing w:val="-1"/>
        </w:rPr>
        <w:t>值得指出的是，在开展实施</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理念时要秉承安全第一、效率第二的</w:t>
      </w:r>
      <w:r>
        <w:rPr>
          <w:rFonts w:ascii="SimSun" w:hAnsi="SimSun" w:eastAsia="SimSun" w:cs="SimSun"/>
          <w:sz w:val="28"/>
          <w:szCs w:val="28"/>
        </w:rPr>
        <w:t xml:space="preserve">  </w:t>
      </w:r>
      <w:r>
        <w:rPr>
          <w:rFonts w:ascii="SimSun" w:hAnsi="SimSun" w:eastAsia="SimSun" w:cs="SimSun"/>
          <w:sz w:val="28"/>
          <w:szCs w:val="28"/>
          <w:spacing w:val="-2"/>
        </w:rPr>
        <w:t>伦理原则。</w:t>
      </w:r>
    </w:p>
    <w:p>
      <w:pPr>
        <w:ind w:left="1113" w:right="236" w:firstLine="579"/>
        <w:spacing w:before="9" w:line="289" w:lineRule="auto"/>
        <w:rPr>
          <w:rFonts w:ascii="SimSun" w:hAnsi="SimSun" w:eastAsia="SimSun" w:cs="SimSun"/>
          <w:sz w:val="28"/>
          <w:szCs w:val="28"/>
        </w:rPr>
      </w:pPr>
      <w:r>
        <w:rPr>
          <w:rFonts w:ascii="SimSun" w:hAnsi="SimSun" w:eastAsia="SimSun" w:cs="SimSun"/>
          <w:sz w:val="28"/>
          <w:szCs w:val="28"/>
          <w:spacing w:val="-12"/>
        </w:rPr>
        <w:t>需行急诊手术的急症患者，常会出现大量出血或失血、梗阻、压迫、</w:t>
      </w:r>
      <w:r>
        <w:rPr>
          <w:rFonts w:ascii="SimSun" w:hAnsi="SimSun" w:eastAsia="SimSun" w:cs="SimSun"/>
          <w:sz w:val="28"/>
          <w:szCs w:val="28"/>
          <w:spacing w:val="12"/>
        </w:rPr>
        <w:t xml:space="preserve"> </w:t>
      </w:r>
      <w:r>
        <w:rPr>
          <w:rFonts w:ascii="SimSun" w:hAnsi="SimSun" w:eastAsia="SimSun" w:cs="SimSun"/>
          <w:sz w:val="28"/>
          <w:szCs w:val="28"/>
        </w:rPr>
        <w:t>严重疼痛等情况，起病急骤，病程发展迅速，以至于出现休克、呼</w:t>
      </w:r>
      <w:r>
        <w:rPr>
          <w:rFonts w:ascii="SimSun" w:hAnsi="SimSun" w:eastAsia="SimSun" w:cs="SimSun"/>
          <w:sz w:val="28"/>
          <w:szCs w:val="28"/>
          <w:spacing w:val="-1"/>
        </w:rPr>
        <w:t>吸困</w:t>
      </w:r>
      <w:r>
        <w:rPr>
          <w:rFonts w:ascii="SimSun" w:hAnsi="SimSun" w:eastAsia="SimSun" w:cs="SimSun"/>
          <w:sz w:val="28"/>
          <w:szCs w:val="28"/>
        </w:rPr>
        <w:t xml:space="preserve"> </w:t>
      </w:r>
      <w:r>
        <w:rPr>
          <w:rFonts w:ascii="SimSun" w:hAnsi="SimSun" w:eastAsia="SimSun" w:cs="SimSun"/>
          <w:sz w:val="28"/>
          <w:szCs w:val="28"/>
        </w:rPr>
        <w:t>难、意识障碍等症状，危及生命。这类患者因为需要在短时间的</w:t>
      </w:r>
      <w:r>
        <w:rPr>
          <w:rFonts w:ascii="SimSun" w:hAnsi="SimSun" w:eastAsia="SimSun" w:cs="SimSun"/>
          <w:sz w:val="28"/>
          <w:szCs w:val="28"/>
          <w:spacing w:val="-1"/>
        </w:rPr>
        <w:t>准备后</w:t>
      </w:r>
      <w:r>
        <w:rPr>
          <w:rFonts w:ascii="SimSun" w:hAnsi="SimSun" w:eastAsia="SimSun" w:cs="SimSun"/>
          <w:sz w:val="28"/>
          <w:szCs w:val="28"/>
        </w:rPr>
        <w:t xml:space="preserve"> </w:t>
      </w:r>
      <w:r>
        <w:rPr>
          <w:rFonts w:ascii="SimSun" w:hAnsi="SimSun" w:eastAsia="SimSun" w:cs="SimSun"/>
          <w:sz w:val="28"/>
          <w:szCs w:val="28"/>
        </w:rPr>
        <w:t>立即进行的手术，所以其围手术期的管理原则与限期手术或择期</w:t>
      </w:r>
      <w:r>
        <w:rPr>
          <w:rFonts w:ascii="SimSun" w:hAnsi="SimSun" w:eastAsia="SimSun" w:cs="SimSun"/>
          <w:sz w:val="28"/>
          <w:szCs w:val="28"/>
          <w:spacing w:val="-1"/>
        </w:rPr>
        <w:t>手术不</w:t>
      </w:r>
      <w:r>
        <w:rPr>
          <w:rFonts w:ascii="SimSun" w:hAnsi="SimSun" w:eastAsia="SimSun" w:cs="SimSun"/>
          <w:sz w:val="28"/>
          <w:szCs w:val="28"/>
        </w:rPr>
        <w:t xml:space="preserve"> </w:t>
      </w:r>
      <w:r>
        <w:rPr>
          <w:rFonts w:ascii="SimSun" w:hAnsi="SimSun" w:eastAsia="SimSun" w:cs="SimSun"/>
          <w:sz w:val="28"/>
          <w:szCs w:val="28"/>
          <w:spacing w:val="-1"/>
        </w:rPr>
        <w:t>尽相同</w:t>
      </w:r>
      <w:r>
        <w:rPr>
          <w:rFonts w:ascii="Times New Roman" w:hAnsi="Times New Roman" w:eastAsia="Times New Roman" w:cs="Times New Roman"/>
          <w:sz w:val="18"/>
          <w:szCs w:val="18"/>
          <w:spacing w:val="-1"/>
          <w:position w:val="12"/>
        </w:rPr>
        <w:t>[16]</w:t>
      </w:r>
      <w:r>
        <w:rPr>
          <w:rFonts w:ascii="SimSun" w:hAnsi="SimSun" w:eastAsia="SimSun" w:cs="SimSun"/>
          <w:sz w:val="28"/>
          <w:szCs w:val="28"/>
          <w:spacing w:val="-1"/>
        </w:rPr>
        <w:t>。因此，在急诊手术围手术期应用</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2"/>
        </w:rPr>
        <w:t xml:space="preserve"> </w:t>
      </w:r>
      <w:r>
        <w:rPr>
          <w:rFonts w:ascii="SimSun" w:hAnsi="SimSun" w:eastAsia="SimSun" w:cs="SimSun"/>
          <w:sz w:val="28"/>
          <w:szCs w:val="28"/>
          <w:spacing w:val="-2"/>
        </w:rPr>
        <w:t>理念进行管理需要对</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的核心项目进行一些调整。然而大多数的专家共识或者指南中，</w:t>
      </w:r>
      <w:r>
        <w:rPr>
          <w:rFonts w:ascii="SimSun" w:hAnsi="SimSun" w:eastAsia="SimSun" w:cs="SimSun"/>
          <w:sz w:val="28"/>
          <w:szCs w:val="28"/>
          <w:spacing w:val="13"/>
        </w:rPr>
        <w:t xml:space="preserve"> </w:t>
      </w:r>
      <w:r>
        <w:rPr>
          <w:rFonts w:ascii="SimSun" w:hAnsi="SimSun" w:eastAsia="SimSun" w:cs="SimSun"/>
          <w:sz w:val="28"/>
          <w:szCs w:val="28"/>
          <w:spacing w:val="-1"/>
        </w:rPr>
        <w:t>并未包含急诊外科手术部分。本文将阐述</w:t>
      </w:r>
      <w:r>
        <w:rPr>
          <w:rFonts w:ascii="SimSun" w:hAnsi="SimSun" w:eastAsia="SimSun" w:cs="SimSun"/>
          <w:sz w:val="28"/>
          <w:szCs w:val="28"/>
          <w:spacing w:val="-56"/>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理念在腹部急诊手术围</w:t>
      </w:r>
      <w:r>
        <w:rPr>
          <w:rFonts w:ascii="SimSun" w:hAnsi="SimSun" w:eastAsia="SimSun" w:cs="SimSun"/>
          <w:sz w:val="28"/>
          <w:szCs w:val="28"/>
        </w:rPr>
        <w:t xml:space="preserve"> </w:t>
      </w:r>
      <w:r>
        <w:rPr>
          <w:rFonts w:ascii="SimSun" w:hAnsi="SimSun" w:eastAsia="SimSun" w:cs="SimSun"/>
          <w:sz w:val="28"/>
          <w:szCs w:val="28"/>
          <w:spacing w:val="-1"/>
        </w:rPr>
        <w:t>手术期中的应用。</w:t>
      </w:r>
    </w:p>
    <w:p>
      <w:pPr>
        <w:ind w:left="1140"/>
        <w:spacing w:before="1" w:line="233" w:lineRule="auto"/>
        <w:rPr>
          <w:rFonts w:ascii="SimSun" w:hAnsi="SimSun" w:eastAsia="SimSun" w:cs="SimSun"/>
          <w:sz w:val="28"/>
          <w:szCs w:val="28"/>
        </w:rPr>
      </w:pPr>
      <w:r>
        <w:rPr>
          <w:rFonts w:ascii="Times New Roman" w:hAnsi="Times New Roman" w:eastAsia="Times New Roman" w:cs="Times New Roman"/>
          <w:sz w:val="28"/>
          <w:szCs w:val="28"/>
          <w:spacing w:val="-9"/>
        </w:rPr>
        <w:t>1</w:t>
      </w:r>
      <w:r>
        <w:rPr>
          <w:rFonts w:ascii="Times New Roman" w:hAnsi="Times New Roman" w:eastAsia="Times New Roman" w:cs="Times New Roman"/>
          <w:sz w:val="28"/>
          <w:szCs w:val="28"/>
          <w:spacing w:val="14"/>
        </w:rPr>
        <w:t xml:space="preserve"> </w:t>
      </w:r>
      <w:r>
        <w:rPr>
          <w:rFonts w:ascii="SimSun" w:hAnsi="SimSun" w:eastAsia="SimSun" w:cs="SimSun"/>
          <w:sz w:val="28"/>
          <w:szCs w:val="28"/>
          <w:spacing w:val="-9"/>
        </w:rPr>
        <w:t>术前部分</w:t>
      </w:r>
    </w:p>
    <w:p>
      <w:pPr>
        <w:ind w:left="1140"/>
        <w:spacing w:before="84" w:line="234" w:lineRule="auto"/>
        <w:rPr>
          <w:rFonts w:ascii="SimSun" w:hAnsi="SimSun" w:eastAsia="SimSun" w:cs="SimSun"/>
          <w:sz w:val="28"/>
          <w:szCs w:val="28"/>
        </w:rPr>
      </w:pPr>
      <w:r>
        <w:rPr>
          <w:rFonts w:ascii="Times New Roman" w:hAnsi="Times New Roman" w:eastAsia="Times New Roman" w:cs="Times New Roman"/>
          <w:sz w:val="28"/>
          <w:szCs w:val="28"/>
          <w:spacing w:val="-7"/>
        </w:rPr>
        <w:t>1.1</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7"/>
        </w:rPr>
        <w:t>术前宣教</w:t>
      </w:r>
    </w:p>
    <w:p>
      <w:pPr>
        <w:ind w:left="1118" w:right="146" w:firstLine="561"/>
        <w:spacing w:before="82" w:line="289" w:lineRule="auto"/>
        <w:jc w:val="both"/>
        <w:rPr>
          <w:rFonts w:ascii="SimSun" w:hAnsi="SimSun" w:eastAsia="SimSun" w:cs="SimSun"/>
          <w:sz w:val="28"/>
          <w:szCs w:val="28"/>
        </w:rPr>
      </w:pPr>
      <w:r>
        <w:rPr>
          <w:rFonts w:ascii="SimSun" w:hAnsi="SimSun" w:eastAsia="SimSun" w:cs="SimSun"/>
          <w:sz w:val="28"/>
          <w:szCs w:val="28"/>
        </w:rPr>
        <w:t>术前宣教通常是围绕患者拟实施的手术，将手</w:t>
      </w:r>
      <w:r>
        <w:rPr>
          <w:rFonts w:ascii="SimSun" w:hAnsi="SimSun" w:eastAsia="SimSun" w:cs="SimSun"/>
          <w:sz w:val="28"/>
          <w:szCs w:val="28"/>
          <w:spacing w:val="-1"/>
        </w:rPr>
        <w:t>术的目的、原则和风</w:t>
      </w:r>
      <w:r>
        <w:rPr>
          <w:rFonts w:ascii="SimSun" w:hAnsi="SimSun" w:eastAsia="SimSun" w:cs="SimSun"/>
          <w:sz w:val="28"/>
          <w:szCs w:val="28"/>
        </w:rPr>
        <w:t xml:space="preserve"> </w:t>
      </w:r>
      <w:r>
        <w:rPr>
          <w:rFonts w:ascii="SimSun" w:hAnsi="SimSun" w:eastAsia="SimSun" w:cs="SimSun"/>
          <w:sz w:val="28"/>
          <w:szCs w:val="28"/>
        </w:rPr>
        <w:t>险、麻醉相关知识、术前准备、术后相关处理等信息告知</w:t>
      </w:r>
      <w:r>
        <w:rPr>
          <w:rFonts w:ascii="SimSun" w:hAnsi="SimSun" w:eastAsia="SimSun" w:cs="SimSun"/>
          <w:sz w:val="28"/>
          <w:szCs w:val="28"/>
          <w:spacing w:val="-1"/>
        </w:rPr>
        <w:t>患者，做到知</w:t>
      </w:r>
      <w:r>
        <w:rPr>
          <w:rFonts w:ascii="SimSun" w:hAnsi="SimSun" w:eastAsia="SimSun" w:cs="SimSun"/>
          <w:sz w:val="28"/>
          <w:szCs w:val="28"/>
        </w:rPr>
        <w:t xml:space="preserve"> </w:t>
      </w:r>
      <w:r>
        <w:rPr>
          <w:rFonts w:ascii="SimSun" w:hAnsi="SimSun" w:eastAsia="SimSun" w:cs="SimSun"/>
          <w:sz w:val="28"/>
          <w:szCs w:val="28"/>
        </w:rPr>
        <w:t>情同意，同时取得患者最大的配合。目前主要关于术</w:t>
      </w:r>
      <w:r>
        <w:rPr>
          <w:rFonts w:ascii="SimSun" w:hAnsi="SimSun" w:eastAsia="SimSun" w:cs="SimSun"/>
          <w:sz w:val="28"/>
          <w:szCs w:val="28"/>
          <w:spacing w:val="-1"/>
        </w:rPr>
        <w:t>前宣教的相关研究</w:t>
      </w:r>
      <w:r>
        <w:rPr>
          <w:rFonts w:ascii="SimSun" w:hAnsi="SimSun" w:eastAsia="SimSun" w:cs="SimSun"/>
          <w:sz w:val="28"/>
          <w:szCs w:val="28"/>
        </w:rPr>
        <w:t xml:space="preserve"> </w:t>
      </w:r>
      <w:r>
        <w:rPr>
          <w:rFonts w:ascii="SimSun" w:hAnsi="SimSun" w:eastAsia="SimSun" w:cs="SimSun"/>
          <w:sz w:val="28"/>
          <w:szCs w:val="28"/>
        </w:rPr>
        <w:t>很少</w:t>
      </w:r>
      <w:r>
        <w:rPr>
          <w:rFonts w:ascii="Times New Roman" w:hAnsi="Times New Roman" w:eastAsia="Times New Roman" w:cs="Times New Roman"/>
          <w:sz w:val="18"/>
          <w:szCs w:val="18"/>
          <w:position w:val="12"/>
        </w:rPr>
        <w:t>[17] </w:t>
      </w:r>
      <w:r>
        <w:rPr>
          <w:rFonts w:ascii="SimSun" w:hAnsi="SimSun" w:eastAsia="SimSun" w:cs="SimSun"/>
          <w:sz w:val="28"/>
          <w:szCs w:val="28"/>
        </w:rPr>
        <w:t>，专家共识或指南等也并未对术前宣教的执行方式进行具体的、</w:t>
      </w:r>
      <w:r>
        <w:rPr>
          <w:rFonts w:ascii="SimSun" w:hAnsi="SimSun" w:eastAsia="SimSun" w:cs="SimSun"/>
          <w:sz w:val="28"/>
          <w:szCs w:val="28"/>
          <w:spacing w:val="18"/>
        </w:rPr>
        <w:t xml:space="preserve"> </w:t>
      </w:r>
      <w:r>
        <w:rPr>
          <w:rFonts w:ascii="SimSun" w:hAnsi="SimSun" w:eastAsia="SimSun" w:cs="SimSun"/>
          <w:sz w:val="28"/>
          <w:szCs w:val="28"/>
          <w:spacing w:val="-1"/>
        </w:rPr>
        <w:t>规范的描述</w:t>
      </w:r>
      <w:r>
        <w:rPr>
          <w:rFonts w:ascii="Times New Roman" w:hAnsi="Times New Roman" w:eastAsia="Times New Roman" w:cs="Times New Roman"/>
          <w:sz w:val="18"/>
          <w:szCs w:val="18"/>
          <w:spacing w:val="-1"/>
          <w:position w:val="12"/>
        </w:rPr>
        <w:t>[12]</w:t>
      </w:r>
      <w:r>
        <w:rPr>
          <w:rFonts w:ascii="SimSun" w:hAnsi="SimSun" w:eastAsia="SimSun" w:cs="SimSun"/>
          <w:sz w:val="28"/>
          <w:szCs w:val="28"/>
          <w:spacing w:val="-1"/>
        </w:rPr>
        <w:t>。通常</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术前宣教</w:t>
      </w:r>
      <w:r>
        <w:rPr>
          <w:rFonts w:ascii="SimSun" w:hAnsi="SimSun" w:eastAsia="SimSun" w:cs="SimSun"/>
          <w:sz w:val="28"/>
          <w:szCs w:val="28"/>
          <w:spacing w:val="-2"/>
        </w:rPr>
        <w:t>的原则是缓解患者的不安情绪，使</w:t>
      </w:r>
      <w:r>
        <w:rPr>
          <w:rFonts w:ascii="SimSun" w:hAnsi="SimSun" w:eastAsia="SimSun" w:cs="SimSun"/>
          <w:sz w:val="28"/>
          <w:szCs w:val="28"/>
        </w:rPr>
        <w:t xml:space="preserve"> </w:t>
      </w:r>
      <w:r>
        <w:rPr>
          <w:rFonts w:ascii="SimSun" w:hAnsi="SimSun" w:eastAsia="SimSun" w:cs="SimSun"/>
          <w:sz w:val="28"/>
          <w:szCs w:val="28"/>
          <w:spacing w:val="-2"/>
        </w:rPr>
        <w:t>患者及家属充分了解患方在</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2"/>
        </w:rPr>
        <w:t>中的重要作用以更好地配合</w:t>
      </w:r>
      <w:r>
        <w:rPr>
          <w:rFonts w:ascii="SimSun" w:hAnsi="SimSun" w:eastAsia="SimSun" w:cs="SimSun"/>
          <w:sz w:val="28"/>
          <w:szCs w:val="28"/>
          <w:spacing w:val="-3"/>
        </w:rPr>
        <w:t>。急症患</w:t>
      </w:r>
      <w:r>
        <w:rPr>
          <w:rFonts w:ascii="SimSun" w:hAnsi="SimSun" w:eastAsia="SimSun" w:cs="SimSun"/>
          <w:sz w:val="28"/>
          <w:szCs w:val="28"/>
        </w:rPr>
        <w:t xml:space="preserve"> </w:t>
      </w:r>
      <w:r>
        <w:rPr>
          <w:rFonts w:ascii="SimSun" w:hAnsi="SimSun" w:eastAsia="SimSun" w:cs="SimSun"/>
          <w:sz w:val="28"/>
          <w:szCs w:val="28"/>
        </w:rPr>
        <w:t>者因自身疾病的原因，出现焦虑、恐惧等负向情绪和</w:t>
      </w:r>
      <w:r>
        <w:rPr>
          <w:rFonts w:ascii="SimSun" w:hAnsi="SimSun" w:eastAsia="SimSun" w:cs="SimSun"/>
          <w:sz w:val="28"/>
          <w:szCs w:val="28"/>
          <w:spacing w:val="-1"/>
        </w:rPr>
        <w:t>术前应激反应的可</w:t>
      </w:r>
      <w:r>
        <w:rPr>
          <w:rFonts w:ascii="SimSun" w:hAnsi="SimSun" w:eastAsia="SimSun" w:cs="SimSun"/>
          <w:sz w:val="28"/>
          <w:szCs w:val="28"/>
        </w:rPr>
        <w:t xml:space="preserve"> </w:t>
      </w:r>
      <w:r>
        <w:rPr>
          <w:rFonts w:ascii="SimSun" w:hAnsi="SimSun" w:eastAsia="SimSun" w:cs="SimSun"/>
          <w:sz w:val="28"/>
          <w:szCs w:val="28"/>
          <w:spacing w:val="-1"/>
        </w:rPr>
        <w:t>能更大</w:t>
      </w:r>
      <w:r>
        <w:rPr>
          <w:rFonts w:ascii="Times New Roman" w:hAnsi="Times New Roman" w:eastAsia="Times New Roman" w:cs="Times New Roman"/>
          <w:sz w:val="18"/>
          <w:szCs w:val="18"/>
          <w:spacing w:val="-1"/>
          <w:position w:val="12"/>
        </w:rPr>
        <w:t>[18]</w:t>
      </w:r>
      <w:r>
        <w:rPr>
          <w:rFonts w:ascii="SimSun" w:hAnsi="SimSun" w:eastAsia="SimSun" w:cs="SimSun"/>
          <w:sz w:val="28"/>
          <w:szCs w:val="28"/>
          <w:spacing w:val="-1"/>
        </w:rPr>
        <w:t>，加强术前宣教对于保证患者顺</w:t>
      </w:r>
      <w:r>
        <w:rPr>
          <w:rFonts w:ascii="SimSun" w:hAnsi="SimSun" w:eastAsia="SimSun" w:cs="SimSun"/>
          <w:sz w:val="28"/>
          <w:szCs w:val="28"/>
          <w:spacing w:val="-2"/>
        </w:rPr>
        <w:t>利执行</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其他项目将会有</w:t>
      </w:r>
      <w:r>
        <w:rPr>
          <w:rFonts w:ascii="SimSun" w:hAnsi="SimSun" w:eastAsia="SimSun" w:cs="SimSun"/>
          <w:sz w:val="28"/>
          <w:szCs w:val="28"/>
        </w:rPr>
        <w:t xml:space="preserve"> </w:t>
      </w:r>
      <w:r>
        <w:rPr>
          <w:rFonts w:ascii="SimSun" w:hAnsi="SimSun" w:eastAsia="SimSun" w:cs="SimSun"/>
          <w:sz w:val="28"/>
          <w:szCs w:val="28"/>
          <w:spacing w:val="-2"/>
        </w:rPr>
        <w:t>所帮助，严重的可以进行术前心理干预。</w:t>
      </w:r>
    </w:p>
    <w:p>
      <w:pPr>
        <w:ind w:left="1140"/>
        <w:spacing w:before="4" w:line="234" w:lineRule="auto"/>
        <w:rPr>
          <w:rFonts w:ascii="SimSun" w:hAnsi="SimSun" w:eastAsia="SimSun" w:cs="SimSun"/>
          <w:sz w:val="28"/>
          <w:szCs w:val="28"/>
        </w:rPr>
      </w:pPr>
      <w:r>
        <w:rPr>
          <w:rFonts w:ascii="Times New Roman" w:hAnsi="Times New Roman" w:eastAsia="Times New Roman" w:cs="Times New Roman"/>
          <w:sz w:val="28"/>
          <w:szCs w:val="28"/>
          <w:spacing w:val="-4"/>
        </w:rPr>
        <w:t>1.2 </w:t>
      </w:r>
      <w:r>
        <w:rPr>
          <w:rFonts w:ascii="SimSun" w:hAnsi="SimSun" w:eastAsia="SimSun" w:cs="SimSun"/>
          <w:sz w:val="28"/>
          <w:szCs w:val="28"/>
          <w:spacing w:val="-4"/>
        </w:rPr>
        <w:t>术前戒烟、戒酒</w:t>
      </w:r>
    </w:p>
    <w:p>
      <w:pPr>
        <w:ind w:left="1117" w:right="234" w:firstLine="571"/>
        <w:spacing w:before="87" w:line="291" w:lineRule="auto"/>
        <w:jc w:val="both"/>
        <w:rPr>
          <w:rFonts w:ascii="SimSun" w:hAnsi="SimSun" w:eastAsia="SimSun" w:cs="SimSun"/>
          <w:sz w:val="28"/>
          <w:szCs w:val="28"/>
        </w:rPr>
      </w:pPr>
      <w:r>
        <w:rPr>
          <w:rFonts w:ascii="SimSun" w:hAnsi="SimSun" w:eastAsia="SimSun" w:cs="SimSun"/>
          <w:sz w:val="28"/>
          <w:szCs w:val="28"/>
          <w:spacing w:val="-1"/>
        </w:rPr>
        <w:t>吸烟通过降低组织氧合的方式，增加肺部和切口感染、血栓栓塞等</w:t>
      </w:r>
      <w:r>
        <w:rPr>
          <w:rFonts w:ascii="SimSun" w:hAnsi="SimSun" w:eastAsia="SimSun" w:cs="SimSun"/>
          <w:sz w:val="28"/>
          <w:szCs w:val="28"/>
          <w:spacing w:val="13"/>
        </w:rPr>
        <w:t xml:space="preserve"> </w:t>
      </w:r>
      <w:r>
        <w:rPr>
          <w:rFonts w:ascii="SimSun" w:hAnsi="SimSun" w:eastAsia="SimSun" w:cs="SimSun"/>
          <w:sz w:val="28"/>
          <w:szCs w:val="28"/>
        </w:rPr>
        <w:t>并发症风险。有研究表明，术前戒烟＞</w:t>
      </w:r>
      <w:r>
        <w:rPr>
          <w:rFonts w:ascii="Times New Roman" w:hAnsi="Times New Roman" w:eastAsia="Times New Roman" w:cs="Times New Roman"/>
          <w:sz w:val="28"/>
          <w:szCs w:val="28"/>
        </w:rPr>
        <w:t>4  </w:t>
      </w:r>
      <w:r>
        <w:rPr>
          <w:rFonts w:ascii="SimSun" w:hAnsi="SimSun" w:eastAsia="SimSun" w:cs="SimSun"/>
          <w:sz w:val="28"/>
          <w:szCs w:val="28"/>
        </w:rPr>
        <w:t>周可显著缩短住院</w:t>
      </w:r>
      <w:r>
        <w:rPr>
          <w:rFonts w:ascii="SimSun" w:hAnsi="SimSun" w:eastAsia="SimSun" w:cs="SimSun"/>
          <w:sz w:val="28"/>
          <w:szCs w:val="28"/>
          <w:spacing w:val="-1"/>
        </w:rPr>
        <w:t>时间、减少</w:t>
      </w:r>
      <w:r>
        <w:rPr>
          <w:rFonts w:ascii="SimSun" w:hAnsi="SimSun" w:eastAsia="SimSun" w:cs="SimSun"/>
          <w:sz w:val="28"/>
          <w:szCs w:val="28"/>
        </w:rPr>
        <w:t xml:space="preserve"> </w:t>
      </w:r>
      <w:r>
        <w:rPr>
          <w:rFonts w:ascii="SimSun" w:hAnsi="SimSun" w:eastAsia="SimSun" w:cs="SimSun"/>
          <w:sz w:val="28"/>
          <w:szCs w:val="28"/>
          <w:spacing w:val="-1"/>
          <w:position w:val="-1"/>
        </w:rPr>
        <w:t>切口感染的发生</w:t>
      </w:r>
      <w:r>
        <w:rPr>
          <w:rFonts w:ascii="Times New Roman" w:hAnsi="Times New Roman" w:eastAsia="Times New Roman" w:cs="Times New Roman"/>
          <w:sz w:val="18"/>
          <w:szCs w:val="18"/>
          <w:spacing w:val="-1"/>
          <w:position w:val="11"/>
        </w:rPr>
        <w:t>[19]</w:t>
      </w:r>
      <w:r>
        <w:rPr>
          <w:rFonts w:ascii="SimSun" w:hAnsi="SimSun" w:eastAsia="SimSun" w:cs="SimSun"/>
          <w:sz w:val="28"/>
          <w:szCs w:val="28"/>
          <w:spacing w:val="-1"/>
          <w:position w:val="-1"/>
        </w:rPr>
        <w:t>。戒酒则能改善血小板功能，缩短出血时间</w:t>
      </w:r>
      <w:r>
        <w:rPr>
          <w:rFonts w:ascii="Times New Roman" w:hAnsi="Times New Roman" w:eastAsia="Times New Roman" w:cs="Times New Roman"/>
          <w:sz w:val="18"/>
          <w:szCs w:val="18"/>
          <w:spacing w:val="-2"/>
          <w:position w:val="11"/>
        </w:rPr>
        <w:t>[20]</w:t>
      </w:r>
      <w:r>
        <w:rPr>
          <w:rFonts w:ascii="SimSun" w:hAnsi="SimSun" w:eastAsia="SimSun" w:cs="SimSun"/>
          <w:sz w:val="28"/>
          <w:szCs w:val="28"/>
          <w:spacing w:val="-2"/>
          <w:position w:val="-1"/>
        </w:rPr>
        <w:t>。但一</w:t>
      </w:r>
      <w:r>
        <w:rPr>
          <w:rFonts w:ascii="SimSun" w:hAnsi="SimSun" w:eastAsia="SimSun" w:cs="SimSun"/>
          <w:sz w:val="28"/>
          <w:szCs w:val="28"/>
          <w:position w:val="-1"/>
        </w:rPr>
        <w:t xml:space="preserve"> </w:t>
      </w:r>
      <w:r>
        <w:rPr>
          <w:rFonts w:ascii="SimSun" w:hAnsi="SimSun" w:eastAsia="SimSun" w:cs="SimSun"/>
          <w:sz w:val="28"/>
          <w:szCs w:val="28"/>
          <w:spacing w:val="-1"/>
        </w:rPr>
        <w:t>般术前戒烟戒酒的要求多数至少在</w:t>
      </w:r>
      <w:r>
        <w:rPr>
          <w:rFonts w:ascii="SimSun" w:hAnsi="SimSun" w:eastAsia="SimSun" w:cs="SimSun"/>
          <w:sz w:val="28"/>
          <w:szCs w:val="28"/>
          <w:spacing w:val="-46"/>
        </w:rPr>
        <w:t xml:space="preserve"> </w:t>
      </w:r>
      <w:r>
        <w:rPr>
          <w:rFonts w:ascii="Times New Roman" w:hAnsi="Times New Roman" w:eastAsia="Times New Roman" w:cs="Times New Roman"/>
          <w:sz w:val="28"/>
          <w:szCs w:val="28"/>
          <w:spacing w:val="-1"/>
        </w:rPr>
        <w:t>2 </w:t>
      </w:r>
      <w:r>
        <w:rPr>
          <w:rFonts w:ascii="SimSun" w:hAnsi="SimSun" w:eastAsia="SimSun" w:cs="SimSun"/>
          <w:sz w:val="28"/>
          <w:szCs w:val="28"/>
          <w:spacing w:val="-1"/>
        </w:rPr>
        <w:t>周以上，而急诊手术的术前准备时</w:t>
      </w:r>
    </w:p>
    <w:p>
      <w:pPr>
        <w:ind w:left="5721"/>
        <w:spacing w:before="23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p>
      <w:pPr>
        <w:spacing w:line="232" w:lineRule="auto"/>
        <w:sectPr>
          <w:headerReference w:type="default" r:id="rId38"/>
          <w:footerReference w:type="default" r:id="rId39"/>
          <w:pgSz w:w="11907" w:h="16839"/>
          <w:pgMar w:top="1243" w:right="1452" w:bottom="604" w:left="424" w:header="821" w:footer="354" w:gutter="0"/>
        </w:sectPr>
        <w:rPr>
          <w:rFonts w:ascii="Times New Roman" w:hAnsi="Times New Roman" w:eastAsia="Times New Roman" w:cs="Times New Roman"/>
          <w:sz w:val="18"/>
          <w:szCs w:val="18"/>
        </w:rPr>
      </w:pPr>
    </w:p>
    <w:p>
      <w:pPr>
        <w:pStyle w:val="BodyText"/>
        <w:spacing w:line="251" w:lineRule="auto"/>
        <w:rPr/>
      </w:pPr>
      <w:r/>
    </w:p>
    <w:p>
      <w:pPr>
        <w:ind w:left="1118" w:right="201" w:firstLine="21"/>
        <w:spacing w:before="91" w:line="290" w:lineRule="auto"/>
        <w:rPr>
          <w:rFonts w:ascii="SimSun" w:hAnsi="SimSun" w:eastAsia="SimSun" w:cs="SimSun"/>
          <w:sz w:val="28"/>
          <w:szCs w:val="28"/>
        </w:rPr>
      </w:pPr>
      <w:r>
        <w:rPr>
          <w:rFonts w:ascii="SimSun" w:hAnsi="SimSun" w:eastAsia="SimSun" w:cs="SimSun"/>
          <w:sz w:val="28"/>
          <w:szCs w:val="28"/>
          <w:spacing w:val="-1"/>
        </w:rPr>
        <w:t>间一般较短，本项目无法按要求执行，但是可</w:t>
      </w:r>
      <w:r>
        <w:rPr>
          <w:rFonts w:ascii="SimSun" w:hAnsi="SimSun" w:eastAsia="SimSun" w:cs="SimSun"/>
          <w:sz w:val="28"/>
          <w:szCs w:val="28"/>
          <w:spacing w:val="-2"/>
        </w:rPr>
        <w:t>以在开始进行术前准备起</w:t>
      </w:r>
      <w:r>
        <w:rPr>
          <w:rFonts w:ascii="SimSun" w:hAnsi="SimSun" w:eastAsia="SimSun" w:cs="SimSun"/>
          <w:sz w:val="28"/>
          <w:szCs w:val="28"/>
        </w:rPr>
        <w:t xml:space="preserve"> </w:t>
      </w:r>
      <w:r>
        <w:rPr>
          <w:rFonts w:ascii="SimSun" w:hAnsi="SimSun" w:eastAsia="SimSun" w:cs="SimSun"/>
          <w:sz w:val="28"/>
          <w:szCs w:val="28"/>
          <w:spacing w:val="-2"/>
        </w:rPr>
        <w:t>禁烟禁酒。</w:t>
      </w:r>
    </w:p>
    <w:p>
      <w:pPr>
        <w:ind w:left="1140"/>
        <w:spacing w:line="233" w:lineRule="auto"/>
        <w:rPr>
          <w:rFonts w:ascii="SimSun" w:hAnsi="SimSun" w:eastAsia="SimSun" w:cs="SimSun"/>
          <w:sz w:val="28"/>
          <w:szCs w:val="28"/>
        </w:rPr>
      </w:pPr>
      <w:r>
        <w:rPr>
          <w:rFonts w:ascii="Times New Roman" w:hAnsi="Times New Roman" w:eastAsia="Times New Roman" w:cs="Times New Roman"/>
          <w:sz w:val="28"/>
          <w:szCs w:val="28"/>
          <w:spacing w:val="-2"/>
        </w:rPr>
        <w:t>1.3 </w:t>
      </w:r>
      <w:r>
        <w:rPr>
          <w:rFonts w:ascii="SimSun" w:hAnsi="SimSun" w:eastAsia="SimSun" w:cs="SimSun"/>
          <w:sz w:val="28"/>
          <w:szCs w:val="28"/>
          <w:spacing w:val="-2"/>
        </w:rPr>
        <w:t>术前禁食禁饮与胃肠道准备</w:t>
      </w:r>
    </w:p>
    <w:p>
      <w:pPr>
        <w:ind w:left="1116" w:right="189" w:firstLine="563"/>
        <w:spacing w:before="75" w:line="290" w:lineRule="auto"/>
        <w:rPr>
          <w:rFonts w:ascii="SimSun" w:hAnsi="SimSun" w:eastAsia="SimSun" w:cs="SimSun"/>
          <w:sz w:val="28"/>
          <w:szCs w:val="28"/>
        </w:rPr>
      </w:pPr>
      <w:r>
        <w:rPr>
          <w:rFonts w:ascii="SimSun" w:hAnsi="SimSun" w:eastAsia="SimSun" w:cs="SimSun"/>
          <w:sz w:val="28"/>
          <w:szCs w:val="28"/>
        </w:rPr>
        <w:t>术前禁食禁饮的主要目的是防止麻醉等原因导</w:t>
      </w:r>
      <w:r>
        <w:rPr>
          <w:rFonts w:ascii="SimSun" w:hAnsi="SimSun" w:eastAsia="SimSun" w:cs="SimSun"/>
          <w:sz w:val="28"/>
          <w:szCs w:val="28"/>
          <w:spacing w:val="-1"/>
        </w:rPr>
        <w:t>致的呕吐引起吸入性</w:t>
      </w:r>
      <w:r>
        <w:rPr>
          <w:rFonts w:ascii="SimSun" w:hAnsi="SimSun" w:eastAsia="SimSun" w:cs="SimSun"/>
          <w:sz w:val="28"/>
          <w:szCs w:val="28"/>
        </w:rPr>
        <w:t xml:space="preserve"> </w:t>
      </w:r>
      <w:r>
        <w:rPr>
          <w:rFonts w:ascii="SimSun" w:hAnsi="SimSun" w:eastAsia="SimSun" w:cs="SimSun"/>
          <w:sz w:val="28"/>
          <w:szCs w:val="28"/>
          <w:spacing w:val="-2"/>
        </w:rPr>
        <w:t>肺炎甚至窒息，传统术前准备中，术前</w:t>
      </w:r>
      <w:r>
        <w:rPr>
          <w:rFonts w:ascii="SimSun" w:hAnsi="SimSun" w:eastAsia="SimSun" w:cs="SimSun"/>
          <w:sz w:val="28"/>
          <w:szCs w:val="28"/>
          <w:spacing w:val="-28"/>
        </w:rPr>
        <w:t xml:space="preserve"> </w:t>
      </w:r>
      <w:r>
        <w:rPr>
          <w:rFonts w:ascii="Times New Roman" w:hAnsi="Times New Roman" w:eastAsia="Times New Roman" w:cs="Times New Roman"/>
          <w:sz w:val="28"/>
          <w:szCs w:val="28"/>
          <w:spacing w:val="-2"/>
        </w:rPr>
        <w:t>8</w:t>
      </w:r>
      <w:r>
        <w:rPr>
          <w:rFonts w:ascii="SimSun" w:hAnsi="SimSun" w:eastAsia="SimSun" w:cs="SimSun"/>
          <w:sz w:val="28"/>
          <w:szCs w:val="28"/>
          <w:spacing w:val="-2"/>
        </w:rPr>
        <w:t>～</w:t>
      </w:r>
      <w:r>
        <w:rPr>
          <w:rFonts w:ascii="Times New Roman" w:hAnsi="Times New Roman" w:eastAsia="Times New Roman" w:cs="Times New Roman"/>
          <w:sz w:val="28"/>
          <w:szCs w:val="28"/>
          <w:spacing w:val="-2"/>
        </w:rPr>
        <w:t>12</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2"/>
        </w:rPr>
        <w:t>小时禁食，</w:t>
      </w:r>
      <w:r>
        <w:rPr>
          <w:rFonts w:ascii="Times New Roman" w:hAnsi="Times New Roman" w:eastAsia="Times New Roman" w:cs="Times New Roman"/>
          <w:sz w:val="28"/>
          <w:szCs w:val="28"/>
          <w:spacing w:val="-2"/>
        </w:rPr>
        <w:t>4</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2"/>
        </w:rPr>
        <w:t>小时禁饮，</w:t>
      </w:r>
      <w:r>
        <w:rPr>
          <w:rFonts w:ascii="SimSun" w:hAnsi="SimSun" w:eastAsia="SimSun" w:cs="SimSun"/>
          <w:sz w:val="28"/>
          <w:szCs w:val="28"/>
        </w:rPr>
        <w:t xml:space="preserve"> </w:t>
      </w:r>
      <w:r>
        <w:rPr>
          <w:rFonts w:ascii="SimSun" w:hAnsi="SimSun" w:eastAsia="SimSun" w:cs="SimSun"/>
          <w:sz w:val="28"/>
          <w:szCs w:val="28"/>
        </w:rPr>
        <w:t>必要者还会进行胃肠减压。同时腹部手术酌情会在术前进</w:t>
      </w:r>
      <w:r>
        <w:rPr>
          <w:rFonts w:ascii="SimSun" w:hAnsi="SimSun" w:eastAsia="SimSun" w:cs="SimSun"/>
          <w:sz w:val="28"/>
          <w:szCs w:val="28"/>
          <w:spacing w:val="-1"/>
        </w:rPr>
        <w:t>行清洁灌肠，</w:t>
      </w:r>
      <w:r>
        <w:rPr>
          <w:rFonts w:ascii="SimSun" w:hAnsi="SimSun" w:eastAsia="SimSun" w:cs="SimSun"/>
          <w:sz w:val="28"/>
          <w:szCs w:val="28"/>
        </w:rPr>
        <w:t xml:space="preserve"> </w:t>
      </w:r>
      <w:r>
        <w:rPr>
          <w:rFonts w:ascii="SimSun" w:hAnsi="SimSun" w:eastAsia="SimSun" w:cs="SimSun"/>
          <w:sz w:val="28"/>
          <w:szCs w:val="28"/>
        </w:rPr>
        <w:t>以减少术后的感染。然而，这些术前准备会促使术前患者</w:t>
      </w:r>
      <w:r>
        <w:rPr>
          <w:rFonts w:ascii="SimSun" w:hAnsi="SimSun" w:eastAsia="SimSun" w:cs="SimSun"/>
          <w:sz w:val="28"/>
          <w:szCs w:val="28"/>
          <w:spacing w:val="-1"/>
        </w:rPr>
        <w:t>出现饥饿、口</w:t>
      </w:r>
      <w:r>
        <w:rPr>
          <w:rFonts w:ascii="SimSun" w:hAnsi="SimSun" w:eastAsia="SimSun" w:cs="SimSun"/>
          <w:sz w:val="28"/>
          <w:szCs w:val="28"/>
        </w:rPr>
        <w:t xml:space="preserve"> </w:t>
      </w:r>
      <w:r>
        <w:rPr>
          <w:rFonts w:ascii="SimSun" w:hAnsi="SimSun" w:eastAsia="SimSun" w:cs="SimSun"/>
          <w:sz w:val="28"/>
          <w:szCs w:val="28"/>
        </w:rPr>
        <w:t>渴等不良情绪，甚至部分老年人会出现水电解质失衡。缩</w:t>
      </w:r>
      <w:r>
        <w:rPr>
          <w:rFonts w:ascii="SimSun" w:hAnsi="SimSun" w:eastAsia="SimSun" w:cs="SimSun"/>
          <w:sz w:val="28"/>
          <w:szCs w:val="28"/>
          <w:spacing w:val="-1"/>
        </w:rPr>
        <w:t>短术前禁食禁</w:t>
      </w:r>
      <w:r>
        <w:rPr>
          <w:rFonts w:ascii="SimSun" w:hAnsi="SimSun" w:eastAsia="SimSun" w:cs="SimSun"/>
          <w:sz w:val="28"/>
          <w:szCs w:val="28"/>
        </w:rPr>
        <w:t xml:space="preserve"> </w:t>
      </w:r>
      <w:r>
        <w:rPr>
          <w:rFonts w:ascii="SimSun" w:hAnsi="SimSun" w:eastAsia="SimSun" w:cs="SimSun"/>
          <w:sz w:val="28"/>
          <w:szCs w:val="28"/>
        </w:rPr>
        <w:t>水时间，有利于患者减缓不良情绪的产生，同时减少术后</w:t>
      </w:r>
      <w:r>
        <w:rPr>
          <w:rFonts w:ascii="SimSun" w:hAnsi="SimSun" w:eastAsia="SimSun" w:cs="SimSun"/>
          <w:sz w:val="28"/>
          <w:szCs w:val="28"/>
          <w:spacing w:val="-1"/>
        </w:rPr>
        <w:t>的胰岛素抵抗</w:t>
      </w:r>
      <w:r>
        <w:rPr>
          <w:rFonts w:ascii="SimSun" w:hAnsi="SimSun" w:eastAsia="SimSun" w:cs="SimSun"/>
          <w:sz w:val="28"/>
          <w:szCs w:val="28"/>
        </w:rPr>
        <w:t xml:space="preserve"> </w:t>
      </w:r>
      <w:r>
        <w:rPr>
          <w:rFonts w:ascii="SimSun" w:hAnsi="SimSun" w:eastAsia="SimSun" w:cs="SimSun"/>
          <w:sz w:val="28"/>
          <w:szCs w:val="28"/>
        </w:rPr>
        <w:t>（</w:t>
      </w:r>
      <w:r>
        <w:rPr>
          <w:rFonts w:ascii="Times New Roman" w:hAnsi="Times New Roman" w:eastAsia="Times New Roman" w:cs="Times New Roman"/>
          <w:sz w:val="28"/>
          <w:szCs w:val="28"/>
        </w:rPr>
        <w:t>postoperative  insulin</w:t>
      </w:r>
      <w:r>
        <w:rPr>
          <w:rFonts w:ascii="Times New Roman" w:hAnsi="Times New Roman" w:eastAsia="Times New Roman" w:cs="Times New Roman"/>
          <w:sz w:val="28"/>
          <w:szCs w:val="28"/>
          <w:spacing w:val="64"/>
          <w:w w:val="101"/>
        </w:rPr>
        <w:t xml:space="preserve"> </w:t>
      </w:r>
      <w:r>
        <w:rPr>
          <w:rFonts w:ascii="Times New Roman" w:hAnsi="Times New Roman" w:eastAsia="Times New Roman" w:cs="Times New Roman"/>
          <w:sz w:val="28"/>
          <w:szCs w:val="28"/>
        </w:rPr>
        <w:t>resistance</w:t>
      </w:r>
      <w:r>
        <w:rPr>
          <w:rFonts w:ascii="SimSun" w:hAnsi="SimSun" w:eastAsia="SimSun" w:cs="SimSun"/>
          <w:sz w:val="28"/>
          <w:szCs w:val="28"/>
          <w:spacing w:val="-6"/>
        </w:rPr>
        <w:t>），</w:t>
      </w:r>
      <w:r>
        <w:rPr>
          <w:rFonts w:ascii="SimSun" w:hAnsi="SimSun" w:eastAsia="SimSun" w:cs="SimSun"/>
          <w:sz w:val="28"/>
          <w:szCs w:val="28"/>
        </w:rPr>
        <w:t>加速患者康复。根据对消</w:t>
      </w:r>
      <w:r>
        <w:rPr>
          <w:rFonts w:ascii="SimSun" w:hAnsi="SimSun" w:eastAsia="SimSun" w:cs="SimSun"/>
          <w:sz w:val="28"/>
          <w:szCs w:val="28"/>
          <w:spacing w:val="-1"/>
        </w:rPr>
        <w:t>化生理的</w:t>
      </w:r>
      <w:r>
        <w:rPr>
          <w:rFonts w:ascii="SimSun" w:hAnsi="SimSun" w:eastAsia="SimSun" w:cs="SimSun"/>
          <w:sz w:val="28"/>
          <w:szCs w:val="28"/>
        </w:rPr>
        <w:t xml:space="preserve"> </w:t>
      </w:r>
      <w:r>
        <w:rPr>
          <w:rFonts w:ascii="SimSun" w:hAnsi="SimSun" w:eastAsia="SimSun" w:cs="SimSun"/>
          <w:sz w:val="28"/>
          <w:szCs w:val="28"/>
          <w:spacing w:val="-1"/>
        </w:rPr>
        <w:t>深入研究，不同成分和性状的饮食的胃排空时间不同。因此</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w:t>
      </w:r>
      <w:r>
        <w:rPr>
          <w:rFonts w:ascii="SimSun" w:hAnsi="SimSun" w:eastAsia="SimSun" w:cs="SimSun"/>
          <w:sz w:val="28"/>
          <w:szCs w:val="28"/>
        </w:rPr>
        <w:t xml:space="preserve"> </w:t>
      </w:r>
      <w:r>
        <w:rPr>
          <w:rFonts w:ascii="SimSun" w:hAnsi="SimSun" w:eastAsia="SimSun" w:cs="SimSun"/>
          <w:sz w:val="28"/>
          <w:szCs w:val="28"/>
          <w:spacing w:val="-2"/>
        </w:rPr>
        <w:t>的要求为：术前</w:t>
      </w:r>
      <w:r>
        <w:rPr>
          <w:rFonts w:ascii="SimSun" w:hAnsi="SimSun" w:eastAsia="SimSun" w:cs="SimSun"/>
          <w:sz w:val="28"/>
          <w:szCs w:val="28"/>
          <w:spacing w:val="-33"/>
        </w:rPr>
        <w:t xml:space="preserve"> </w:t>
      </w: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2"/>
        </w:rPr>
        <w:t>小时禁饮，之前可饮清水、含糖饮料、碳酸饮料、清</w:t>
      </w:r>
      <w:r>
        <w:rPr>
          <w:rFonts w:ascii="SimSun" w:hAnsi="SimSun" w:eastAsia="SimSun" w:cs="SimSun"/>
          <w:sz w:val="28"/>
          <w:szCs w:val="28"/>
        </w:rPr>
        <w:t xml:space="preserve"> </w:t>
      </w:r>
      <w:r>
        <w:rPr>
          <w:rFonts w:ascii="SimSun" w:hAnsi="SimSun" w:eastAsia="SimSun" w:cs="SimSun"/>
          <w:sz w:val="28"/>
          <w:szCs w:val="28"/>
          <w:spacing w:val="-7"/>
        </w:rPr>
        <w:t>茶等（不含奶</w:t>
      </w:r>
      <w:r>
        <w:rPr>
          <w:rFonts w:ascii="SimSun" w:hAnsi="SimSun" w:eastAsia="SimSun" w:cs="SimSun"/>
          <w:sz w:val="28"/>
          <w:szCs w:val="28"/>
          <w:spacing w:val="-49"/>
        </w:rPr>
        <w:t>）；</w:t>
      </w:r>
      <w:r>
        <w:rPr>
          <w:rFonts w:ascii="SimSun" w:hAnsi="SimSun" w:eastAsia="SimSun" w:cs="SimSun"/>
          <w:sz w:val="28"/>
          <w:szCs w:val="28"/>
          <w:spacing w:val="-7"/>
        </w:rPr>
        <w:t>术前</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7"/>
        </w:rPr>
        <w:t>6</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7"/>
        </w:rPr>
        <w:t>小时禁食，之前可食淀粉</w:t>
      </w:r>
      <w:r>
        <w:rPr>
          <w:rFonts w:ascii="SimSun" w:hAnsi="SimSun" w:eastAsia="SimSun" w:cs="SimSun"/>
          <w:sz w:val="28"/>
          <w:szCs w:val="28"/>
          <w:spacing w:val="-8"/>
        </w:rPr>
        <w:t>类固体食物和乳制品；</w:t>
      </w:r>
      <w:r>
        <w:rPr>
          <w:rFonts w:ascii="SimSun" w:hAnsi="SimSun" w:eastAsia="SimSun" w:cs="SimSun"/>
          <w:sz w:val="28"/>
          <w:szCs w:val="28"/>
        </w:rPr>
        <w:t xml:space="preserve"> </w:t>
      </w:r>
      <w:r>
        <w:rPr>
          <w:rFonts w:ascii="SimSun" w:hAnsi="SimSun" w:eastAsia="SimSun" w:cs="SimSun"/>
          <w:sz w:val="28"/>
          <w:szCs w:val="28"/>
          <w:spacing w:val="-1"/>
        </w:rPr>
        <w:t>对于左半结肠手术以外的患者不进行机械性肠道准备</w:t>
      </w:r>
      <w:r>
        <w:rPr>
          <w:rFonts w:ascii="Times New Roman" w:hAnsi="Times New Roman" w:eastAsia="Times New Roman" w:cs="Times New Roman"/>
          <w:sz w:val="18"/>
          <w:szCs w:val="18"/>
          <w:spacing w:val="-1"/>
          <w:position w:val="12"/>
        </w:rPr>
        <w:t>[12]</w:t>
      </w:r>
      <w:r>
        <w:rPr>
          <w:rFonts w:ascii="SimSun" w:hAnsi="SimSun" w:eastAsia="SimSun" w:cs="SimSun"/>
          <w:sz w:val="28"/>
          <w:szCs w:val="28"/>
          <w:spacing w:val="-1"/>
        </w:rPr>
        <w:t>。急症患者可能</w:t>
      </w:r>
      <w:r>
        <w:rPr>
          <w:rFonts w:ascii="SimSun" w:hAnsi="SimSun" w:eastAsia="SimSun" w:cs="SimSun"/>
          <w:sz w:val="28"/>
          <w:szCs w:val="28"/>
          <w:spacing w:val="8"/>
        </w:rPr>
        <w:t xml:space="preserve"> </w:t>
      </w:r>
      <w:r>
        <w:rPr>
          <w:rFonts w:ascii="SimSun" w:hAnsi="SimSun" w:eastAsia="SimSun" w:cs="SimSun"/>
          <w:sz w:val="28"/>
          <w:szCs w:val="28"/>
        </w:rPr>
        <w:t>出现饮食史不明确、饮食时间较近等情况，禁食禁饮时间</w:t>
      </w:r>
      <w:r>
        <w:rPr>
          <w:rFonts w:ascii="SimSun" w:hAnsi="SimSun" w:eastAsia="SimSun" w:cs="SimSun"/>
          <w:sz w:val="28"/>
          <w:szCs w:val="28"/>
          <w:spacing w:val="-1"/>
        </w:rPr>
        <w:t>不可控，肠道</w:t>
      </w:r>
      <w:r>
        <w:rPr>
          <w:rFonts w:ascii="SimSun" w:hAnsi="SimSun" w:eastAsia="SimSun" w:cs="SimSun"/>
          <w:sz w:val="28"/>
          <w:szCs w:val="28"/>
        </w:rPr>
        <w:t xml:space="preserve"> </w:t>
      </w:r>
      <w:r>
        <w:rPr>
          <w:rFonts w:ascii="SimSun" w:hAnsi="SimSun" w:eastAsia="SimSun" w:cs="SimSun"/>
          <w:sz w:val="28"/>
          <w:szCs w:val="28"/>
        </w:rPr>
        <w:t>准备时间有限，因此原则上依靠医师经验视病人具体情况</w:t>
      </w:r>
      <w:r>
        <w:rPr>
          <w:rFonts w:ascii="SimSun" w:hAnsi="SimSun" w:eastAsia="SimSun" w:cs="SimSun"/>
          <w:sz w:val="28"/>
          <w:szCs w:val="28"/>
          <w:spacing w:val="-1"/>
        </w:rPr>
        <w:t>选择手术开始</w:t>
      </w:r>
      <w:r>
        <w:rPr>
          <w:rFonts w:ascii="SimSun" w:hAnsi="SimSun" w:eastAsia="SimSun" w:cs="SimSun"/>
          <w:sz w:val="28"/>
          <w:szCs w:val="28"/>
        </w:rPr>
        <w:t xml:space="preserve"> </w:t>
      </w:r>
      <w:r>
        <w:rPr>
          <w:rFonts w:ascii="SimSun" w:hAnsi="SimSun" w:eastAsia="SimSun" w:cs="SimSun"/>
          <w:sz w:val="28"/>
          <w:szCs w:val="28"/>
        </w:rPr>
        <w:t>时间。有研究表明，目前禁食指南不适用于急诊手术，急</w:t>
      </w:r>
      <w:r>
        <w:rPr>
          <w:rFonts w:ascii="SimSun" w:hAnsi="SimSun" w:eastAsia="SimSun" w:cs="SimSun"/>
          <w:sz w:val="28"/>
          <w:szCs w:val="28"/>
          <w:spacing w:val="-1"/>
        </w:rPr>
        <w:t>症患者术前禁</w:t>
      </w:r>
      <w:r>
        <w:rPr>
          <w:rFonts w:ascii="SimSun" w:hAnsi="SimSun" w:eastAsia="SimSun" w:cs="SimSun"/>
          <w:sz w:val="28"/>
          <w:szCs w:val="28"/>
        </w:rPr>
        <w:t xml:space="preserve"> </w:t>
      </w:r>
      <w:r>
        <w:rPr>
          <w:rFonts w:ascii="SimSun" w:hAnsi="SimSun" w:eastAsia="SimSun" w:cs="SimSun"/>
          <w:sz w:val="28"/>
          <w:szCs w:val="28"/>
        </w:rPr>
        <w:t>食时间与饱胃的发生无关。急诊手术前进行胃窦部超声有</w:t>
      </w:r>
      <w:r>
        <w:rPr>
          <w:rFonts w:ascii="SimSun" w:hAnsi="SimSun" w:eastAsia="SimSun" w:cs="SimSun"/>
          <w:sz w:val="28"/>
          <w:szCs w:val="28"/>
          <w:spacing w:val="-1"/>
        </w:rPr>
        <w:t>助于明确患者</w:t>
      </w:r>
      <w:r>
        <w:rPr>
          <w:rFonts w:ascii="SimSun" w:hAnsi="SimSun" w:eastAsia="SimSun" w:cs="SimSun"/>
          <w:sz w:val="28"/>
          <w:szCs w:val="28"/>
        </w:rPr>
        <w:t xml:space="preserve"> </w:t>
      </w:r>
      <w:r>
        <w:rPr>
          <w:rFonts w:ascii="SimSun" w:hAnsi="SimSun" w:eastAsia="SimSun" w:cs="SimSun"/>
          <w:sz w:val="28"/>
          <w:szCs w:val="28"/>
          <w:spacing w:val="-1"/>
        </w:rPr>
        <w:t>胃排空情况，以优化围术期的相关处置</w:t>
      </w:r>
      <w:r>
        <w:rPr>
          <w:rFonts w:ascii="Times New Roman" w:hAnsi="Times New Roman" w:eastAsia="Times New Roman" w:cs="Times New Roman"/>
          <w:sz w:val="18"/>
          <w:szCs w:val="18"/>
          <w:spacing w:val="-1"/>
          <w:position w:val="12"/>
        </w:rPr>
        <w:t>[22]</w:t>
      </w:r>
      <w:r>
        <w:rPr>
          <w:rFonts w:ascii="SimSun" w:hAnsi="SimSun" w:eastAsia="SimSun" w:cs="SimSun"/>
          <w:sz w:val="28"/>
          <w:szCs w:val="28"/>
          <w:spacing w:val="-1"/>
        </w:rPr>
        <w:t>。</w:t>
      </w:r>
    </w:p>
    <w:p>
      <w:pPr>
        <w:ind w:left="1140"/>
        <w:spacing w:before="1" w:line="234" w:lineRule="auto"/>
        <w:rPr>
          <w:rFonts w:ascii="SimSun" w:hAnsi="SimSun" w:eastAsia="SimSun" w:cs="SimSun"/>
          <w:sz w:val="28"/>
          <w:szCs w:val="28"/>
        </w:rPr>
      </w:pPr>
      <w:r>
        <w:rPr>
          <w:rFonts w:ascii="Times New Roman" w:hAnsi="Times New Roman" w:eastAsia="Times New Roman" w:cs="Times New Roman"/>
          <w:sz w:val="28"/>
          <w:szCs w:val="28"/>
          <w:spacing w:val="-3"/>
        </w:rPr>
        <w:t>1.4  </w:t>
      </w:r>
      <w:r>
        <w:rPr>
          <w:rFonts w:ascii="SimSun" w:hAnsi="SimSun" w:eastAsia="SimSun" w:cs="SimSun"/>
          <w:sz w:val="28"/>
          <w:szCs w:val="28"/>
          <w:spacing w:val="-3"/>
        </w:rPr>
        <w:t>术前营养筛查与支持</w:t>
      </w:r>
    </w:p>
    <w:p>
      <w:pPr>
        <w:ind w:left="1104" w:right="91" w:firstLine="627"/>
        <w:spacing w:before="84" w:line="289" w:lineRule="auto"/>
        <w:jc w:val="both"/>
        <w:rPr>
          <w:rFonts w:ascii="SimSun" w:hAnsi="SimSun" w:eastAsia="SimSun" w:cs="SimSun"/>
          <w:sz w:val="28"/>
          <w:szCs w:val="28"/>
        </w:rPr>
      </w:pPr>
      <w:r>
        <w:rPr>
          <w:rFonts w:ascii="SimSun" w:hAnsi="SimSun" w:eastAsia="SimSun" w:cs="SimSun"/>
          <w:sz w:val="28"/>
          <w:szCs w:val="28"/>
          <w:spacing w:val="-1"/>
        </w:rPr>
        <w:t>目前临床上常采用营养风险筛查（</w:t>
      </w:r>
      <w:r>
        <w:rPr>
          <w:rFonts w:ascii="Times New Roman" w:hAnsi="Times New Roman" w:eastAsia="Times New Roman" w:cs="Times New Roman"/>
          <w:sz w:val="28"/>
          <w:szCs w:val="28"/>
          <w:spacing w:val="-1"/>
        </w:rPr>
        <w:t>nutritional  risk  sc</w:t>
      </w:r>
      <w:r>
        <w:rPr>
          <w:rFonts w:ascii="Times New Roman" w:hAnsi="Times New Roman" w:eastAsia="Times New Roman" w:cs="Times New Roman"/>
          <w:sz w:val="28"/>
          <w:szCs w:val="28"/>
          <w:spacing w:val="-2"/>
        </w:rPr>
        <w:t>reening  2002</w:t>
      </w:r>
      <w:r>
        <w:rPr>
          <w:rFonts w:ascii="Times New Roman" w:hAnsi="Times New Roman" w:eastAsia="Times New Roman" w:cs="Times New Roman"/>
          <w:sz w:val="28"/>
          <w:szCs w:val="28"/>
          <w:spacing w:val="-30"/>
        </w:rPr>
        <w:t xml:space="preserve"> </w:t>
      </w:r>
      <w:r>
        <w:rPr>
          <w:rFonts w:ascii="SimSun" w:hAnsi="SimSun" w:eastAsia="SimSun" w:cs="SimSun"/>
          <w:sz w:val="28"/>
          <w:szCs w:val="28"/>
          <w:spacing w:val="-2"/>
        </w:rPr>
        <w:t>，</w:t>
      </w:r>
      <w:r>
        <w:rPr>
          <w:rFonts w:ascii="SimSun" w:hAnsi="SimSun" w:eastAsia="SimSun" w:cs="SimSun"/>
          <w:sz w:val="28"/>
          <w:szCs w:val="28"/>
        </w:rPr>
        <w:t xml:space="preserve"> </w:t>
      </w:r>
      <w:r>
        <w:rPr>
          <w:rFonts w:ascii="Times New Roman" w:hAnsi="Times New Roman" w:eastAsia="Times New Roman" w:cs="Times New Roman"/>
          <w:sz w:val="28"/>
          <w:szCs w:val="28"/>
          <w:spacing w:val="-2"/>
        </w:rPr>
        <w:t>NRS2002</w:t>
      </w:r>
      <w:r>
        <w:rPr>
          <w:rFonts w:ascii="SimSun" w:hAnsi="SimSun" w:eastAsia="SimSun" w:cs="SimSun"/>
          <w:sz w:val="28"/>
          <w:szCs w:val="28"/>
          <w:spacing w:val="-2"/>
        </w:rPr>
        <w:t>）评估营养状态，并对评分≥</w:t>
      </w:r>
      <w:r>
        <w:rPr>
          <w:rFonts w:ascii="Times New Roman" w:hAnsi="Times New Roman" w:eastAsia="Times New Roman" w:cs="Times New Roman"/>
          <w:sz w:val="28"/>
          <w:szCs w:val="28"/>
          <w:spacing w:val="-2"/>
        </w:rPr>
        <w:t>5</w:t>
      </w:r>
      <w:r>
        <w:rPr>
          <w:rFonts w:ascii="Times New Roman" w:hAnsi="Times New Roman" w:eastAsia="Times New Roman" w:cs="Times New Roman"/>
          <w:sz w:val="28"/>
          <w:szCs w:val="28"/>
          <w:spacing w:val="56"/>
        </w:rPr>
        <w:t xml:space="preserve"> </w:t>
      </w:r>
      <w:r>
        <w:rPr>
          <w:rFonts w:ascii="SimSun" w:hAnsi="SimSun" w:eastAsia="SimSun" w:cs="SimSun"/>
          <w:sz w:val="28"/>
          <w:szCs w:val="28"/>
          <w:spacing w:val="-2"/>
        </w:rPr>
        <w:t>分、</w:t>
      </w:r>
      <w:r>
        <w:rPr>
          <w:rFonts w:ascii="Times New Roman" w:hAnsi="Times New Roman" w:eastAsia="Times New Roman" w:cs="Times New Roman"/>
          <w:sz w:val="28"/>
          <w:szCs w:val="28"/>
          <w:spacing w:val="-2"/>
        </w:rPr>
        <w:t>6</w:t>
      </w:r>
      <w:r>
        <w:rPr>
          <w:rFonts w:ascii="Times New Roman" w:hAnsi="Times New Roman" w:eastAsia="Times New Roman" w:cs="Times New Roman"/>
          <w:sz w:val="28"/>
          <w:szCs w:val="28"/>
          <w:spacing w:val="43"/>
        </w:rPr>
        <w:t xml:space="preserve"> </w:t>
      </w:r>
      <w:r>
        <w:rPr>
          <w:rFonts w:ascii="SimSun" w:hAnsi="SimSun" w:eastAsia="SimSun" w:cs="SimSun"/>
          <w:sz w:val="28"/>
          <w:szCs w:val="28"/>
          <w:spacing w:val="-2"/>
        </w:rPr>
        <w:t>个月内体重下降＞</w:t>
      </w:r>
      <w:r>
        <w:rPr>
          <w:rFonts w:ascii="Times New Roman" w:hAnsi="Times New Roman" w:eastAsia="Times New Roman" w:cs="Times New Roman"/>
          <w:sz w:val="28"/>
          <w:szCs w:val="28"/>
          <w:spacing w:val="-2"/>
        </w:rPr>
        <w:t>10%</w:t>
      </w:r>
      <w:r>
        <w:rPr>
          <w:rFonts w:ascii="SimSun" w:hAnsi="SimSun" w:eastAsia="SimSun" w:cs="SimSun"/>
          <w:sz w:val="28"/>
          <w:szCs w:val="28"/>
          <w:spacing w:val="-2"/>
        </w:rPr>
        <w:t>、</w:t>
      </w:r>
      <w:r>
        <w:rPr>
          <w:rFonts w:ascii="SimSun" w:hAnsi="SimSun" w:eastAsia="SimSun" w:cs="SimSun"/>
          <w:sz w:val="28"/>
          <w:szCs w:val="28"/>
        </w:rPr>
        <w:t xml:space="preserve"> </w:t>
      </w:r>
      <w:r>
        <w:rPr>
          <w:rFonts w:ascii="SimSun" w:hAnsi="SimSun" w:eastAsia="SimSun" w:cs="SimSun"/>
          <w:sz w:val="28"/>
          <w:szCs w:val="28"/>
          <w:spacing w:val="2"/>
        </w:rPr>
        <w:t>体重指数（</w:t>
      </w:r>
      <w:r>
        <w:rPr>
          <w:rFonts w:ascii="Times New Roman" w:hAnsi="Times New Roman" w:eastAsia="Times New Roman" w:cs="Times New Roman"/>
          <w:sz w:val="28"/>
          <w:szCs w:val="28"/>
        </w:rPr>
        <w:t>BMI</w:t>
      </w:r>
      <w:r>
        <w:rPr>
          <w:rFonts w:ascii="SimSun" w:hAnsi="SimSun" w:eastAsia="SimSun" w:cs="SimSun"/>
          <w:sz w:val="28"/>
          <w:szCs w:val="28"/>
          <w:spacing w:val="-14"/>
        </w:rPr>
        <w:t>）＜</w:t>
      </w:r>
      <w:r>
        <w:rPr>
          <w:rFonts w:ascii="Times New Roman" w:hAnsi="Times New Roman" w:eastAsia="Times New Roman" w:cs="Times New Roman"/>
          <w:sz w:val="28"/>
          <w:szCs w:val="28"/>
          <w:spacing w:val="2"/>
        </w:rPr>
        <w:t>18.5</w:t>
      </w:r>
      <w:r>
        <w:rPr>
          <w:rFonts w:ascii="SimSun" w:hAnsi="SimSun" w:eastAsia="SimSun" w:cs="SimSun"/>
          <w:sz w:val="28"/>
          <w:szCs w:val="28"/>
          <w:spacing w:val="2"/>
        </w:rPr>
        <w:t>或血清白蛋白＜</w:t>
      </w:r>
      <w:r>
        <w:rPr>
          <w:rFonts w:ascii="Times New Roman" w:hAnsi="Times New Roman" w:eastAsia="Times New Roman" w:cs="Times New Roman"/>
          <w:sz w:val="28"/>
          <w:szCs w:val="28"/>
          <w:spacing w:val="2"/>
        </w:rPr>
        <w:t>30</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g/L</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2"/>
        </w:rPr>
        <w:t>的患者给予肠内或肠外</w:t>
      </w:r>
      <w:r>
        <w:rPr>
          <w:rFonts w:ascii="SimSun" w:hAnsi="SimSun" w:eastAsia="SimSun" w:cs="SimSun"/>
          <w:sz w:val="28"/>
          <w:szCs w:val="28"/>
        </w:rPr>
        <w:t xml:space="preserve"> </w:t>
      </w:r>
      <w:r>
        <w:rPr>
          <w:rFonts w:ascii="SimSun" w:hAnsi="SimSun" w:eastAsia="SimSun" w:cs="SimSun"/>
          <w:sz w:val="28"/>
          <w:szCs w:val="28"/>
          <w:spacing w:val="-1"/>
        </w:rPr>
        <w:t>营养支持，且时间一般为术前</w:t>
      </w:r>
      <w:r>
        <w:rPr>
          <w:rFonts w:ascii="SimSun" w:hAnsi="SimSun" w:eastAsia="SimSun" w:cs="SimSun"/>
          <w:sz w:val="28"/>
          <w:szCs w:val="28"/>
          <w:spacing w:val="-48"/>
        </w:rPr>
        <w:t xml:space="preserve"> </w:t>
      </w:r>
      <w:r>
        <w:rPr>
          <w:rFonts w:ascii="Times New Roman" w:hAnsi="Times New Roman" w:eastAsia="Times New Roman" w:cs="Times New Roman"/>
          <w:sz w:val="28"/>
          <w:szCs w:val="28"/>
          <w:spacing w:val="-1"/>
        </w:rPr>
        <w:t>7</w:t>
      </w:r>
      <w:r>
        <w:rPr>
          <w:rFonts w:ascii="SimSun" w:hAnsi="SimSun" w:eastAsia="SimSun" w:cs="SimSun"/>
          <w:sz w:val="28"/>
          <w:szCs w:val="28"/>
          <w:spacing w:val="-1"/>
        </w:rPr>
        <w:t>～</w:t>
      </w:r>
      <w:r>
        <w:rPr>
          <w:rFonts w:ascii="Times New Roman" w:hAnsi="Times New Roman" w:eastAsia="Times New Roman" w:cs="Times New Roman"/>
          <w:sz w:val="28"/>
          <w:szCs w:val="28"/>
          <w:spacing w:val="-1"/>
        </w:rPr>
        <w:t>10 </w:t>
      </w:r>
      <w:r>
        <w:rPr>
          <w:rFonts w:ascii="SimSun" w:hAnsi="SimSun" w:eastAsia="SimSun" w:cs="SimSun"/>
          <w:sz w:val="28"/>
          <w:szCs w:val="28"/>
          <w:spacing w:val="-1"/>
        </w:rPr>
        <w:t>天，以减少术后并发症</w:t>
      </w:r>
      <w:r>
        <w:rPr>
          <w:rFonts w:ascii="Times New Roman" w:hAnsi="Times New Roman" w:eastAsia="Times New Roman" w:cs="Times New Roman"/>
          <w:sz w:val="18"/>
          <w:szCs w:val="18"/>
          <w:spacing w:val="-1"/>
          <w:position w:val="12"/>
        </w:rPr>
        <w:t>[23]</w:t>
      </w:r>
      <w:r>
        <w:rPr>
          <w:rFonts w:ascii="SimSun" w:hAnsi="SimSun" w:eastAsia="SimSun" w:cs="SimSun"/>
          <w:sz w:val="28"/>
          <w:szCs w:val="28"/>
          <w:spacing w:val="-1"/>
        </w:rPr>
        <w:t>。急症患</w:t>
      </w:r>
      <w:r>
        <w:rPr>
          <w:rFonts w:ascii="SimSun" w:hAnsi="SimSun" w:eastAsia="SimSun" w:cs="SimSun"/>
          <w:sz w:val="28"/>
          <w:szCs w:val="28"/>
        </w:rPr>
        <w:t xml:space="preserve"> </w:t>
      </w:r>
      <w:r>
        <w:rPr>
          <w:rFonts w:ascii="SimSun" w:hAnsi="SimSun" w:eastAsia="SimSun" w:cs="SimSun"/>
          <w:sz w:val="28"/>
          <w:szCs w:val="28"/>
        </w:rPr>
        <w:t>者虽然术前准备时间短，无法完成长时间营养支持，但急症通常不会导</w:t>
      </w:r>
      <w:r>
        <w:rPr>
          <w:rFonts w:ascii="SimSun" w:hAnsi="SimSun" w:eastAsia="SimSun" w:cs="SimSun"/>
          <w:sz w:val="28"/>
          <w:szCs w:val="28"/>
          <w:spacing w:val="6"/>
        </w:rPr>
        <w:t xml:space="preserve"> </w:t>
      </w:r>
      <w:r>
        <w:rPr>
          <w:rFonts w:ascii="SimSun" w:hAnsi="SimSun" w:eastAsia="SimSun" w:cs="SimSun"/>
          <w:sz w:val="28"/>
          <w:szCs w:val="28"/>
          <w:spacing w:val="-2"/>
        </w:rPr>
        <w:t>致慢性贫血、体重下降、低蛋白血症、恶病质等情况，</w:t>
      </w:r>
      <w:r>
        <w:rPr>
          <w:rFonts w:ascii="SimSun" w:hAnsi="SimSun" w:eastAsia="SimSun" w:cs="SimSun"/>
          <w:sz w:val="28"/>
          <w:szCs w:val="28"/>
          <w:spacing w:val="-72"/>
        </w:rPr>
        <w:t xml:space="preserve"> </w:t>
      </w:r>
      <w:r>
        <w:rPr>
          <w:rFonts w:ascii="SimSun" w:hAnsi="SimSun" w:eastAsia="SimSun" w:cs="SimSun"/>
          <w:sz w:val="28"/>
          <w:szCs w:val="28"/>
          <w:spacing w:val="-2"/>
        </w:rPr>
        <w:t>因此营养风险较</w:t>
      </w:r>
      <w:r>
        <w:rPr>
          <w:rFonts w:ascii="SimSun" w:hAnsi="SimSun" w:eastAsia="SimSun" w:cs="SimSun"/>
          <w:sz w:val="28"/>
          <w:szCs w:val="28"/>
        </w:rPr>
        <w:t xml:space="preserve"> </w:t>
      </w:r>
      <w:r>
        <w:rPr>
          <w:rFonts w:ascii="SimSun" w:hAnsi="SimSun" w:eastAsia="SimSun" w:cs="SimSun"/>
          <w:sz w:val="28"/>
          <w:szCs w:val="28"/>
        </w:rPr>
        <w:t>小，对营养支持的需求较小。临床上可以在急诊手术前急查血常规、血</w:t>
      </w:r>
      <w:r>
        <w:rPr>
          <w:rFonts w:ascii="SimSun" w:hAnsi="SimSun" w:eastAsia="SimSun" w:cs="SimSun"/>
          <w:sz w:val="28"/>
          <w:szCs w:val="28"/>
          <w:spacing w:val="6"/>
        </w:rPr>
        <w:t xml:space="preserve"> </w:t>
      </w:r>
      <w:r>
        <w:rPr>
          <w:rFonts w:ascii="SimSun" w:hAnsi="SimSun" w:eastAsia="SimSun" w:cs="SimSun"/>
          <w:sz w:val="28"/>
          <w:szCs w:val="28"/>
          <w:spacing w:val="-2"/>
        </w:rPr>
        <w:t>液生化、肝功能以指导术中术后的营养支持。</w:t>
      </w:r>
    </w:p>
    <w:p>
      <w:pPr>
        <w:ind w:left="1140"/>
        <w:spacing w:before="9" w:line="234" w:lineRule="auto"/>
        <w:rPr>
          <w:rFonts w:ascii="SimSun" w:hAnsi="SimSun" w:eastAsia="SimSun" w:cs="SimSun"/>
          <w:sz w:val="28"/>
          <w:szCs w:val="28"/>
        </w:rPr>
      </w:pPr>
      <w:r>
        <w:rPr>
          <w:rFonts w:ascii="Times New Roman" w:hAnsi="Times New Roman" w:eastAsia="Times New Roman" w:cs="Times New Roman"/>
          <w:sz w:val="28"/>
          <w:szCs w:val="28"/>
          <w:spacing w:val="-3"/>
        </w:rPr>
        <w:t>1.5 </w:t>
      </w:r>
      <w:r>
        <w:rPr>
          <w:rFonts w:ascii="SimSun" w:hAnsi="SimSun" w:eastAsia="SimSun" w:cs="SimSun"/>
          <w:sz w:val="28"/>
          <w:szCs w:val="28"/>
          <w:spacing w:val="-3"/>
        </w:rPr>
        <w:t>预防性应用抗感染药物</w:t>
      </w:r>
    </w:p>
    <w:p>
      <w:pPr>
        <w:ind w:left="1117" w:right="187" w:firstLine="562"/>
        <w:spacing w:before="86" w:line="292" w:lineRule="auto"/>
        <w:rPr>
          <w:rFonts w:ascii="SimSun" w:hAnsi="SimSun" w:eastAsia="SimSun" w:cs="SimSun"/>
          <w:sz w:val="28"/>
          <w:szCs w:val="28"/>
        </w:rPr>
      </w:pPr>
      <w:r>
        <w:rPr>
          <w:rFonts w:ascii="SimSun" w:hAnsi="SimSun" w:eastAsia="SimSun" w:cs="SimSun"/>
          <w:sz w:val="28"/>
          <w:szCs w:val="28"/>
        </w:rPr>
        <w:t>预防性应用抗感染药物可以降低腹部择期手术的</w:t>
      </w:r>
      <w:r>
        <w:rPr>
          <w:rFonts w:ascii="SimSun" w:hAnsi="SimSun" w:eastAsia="SimSun" w:cs="SimSun"/>
          <w:sz w:val="28"/>
          <w:szCs w:val="28"/>
          <w:spacing w:val="-1"/>
        </w:rPr>
        <w:t>术后感染发生率，</w:t>
      </w:r>
      <w:r>
        <w:rPr>
          <w:rFonts w:ascii="SimSun" w:hAnsi="SimSun" w:eastAsia="SimSun" w:cs="SimSun"/>
          <w:sz w:val="28"/>
          <w:szCs w:val="28"/>
        </w:rPr>
        <w:t xml:space="preserve"> </w:t>
      </w:r>
      <w:r>
        <w:rPr>
          <w:rFonts w:ascii="SimSun" w:hAnsi="SimSun" w:eastAsia="SimSun" w:cs="SimSun"/>
          <w:sz w:val="28"/>
          <w:szCs w:val="28"/>
        </w:rPr>
        <w:t>对于急诊手术的效用尚不明确。通常应用原则为：应针对可</w:t>
      </w:r>
      <w:r>
        <w:rPr>
          <w:rFonts w:ascii="SimSun" w:hAnsi="SimSun" w:eastAsia="SimSun" w:cs="SimSun"/>
          <w:sz w:val="28"/>
          <w:szCs w:val="28"/>
          <w:spacing w:val="-1"/>
        </w:rPr>
        <w:t>能的细菌种</w:t>
      </w:r>
    </w:p>
    <w:p>
      <w:pPr>
        <w:ind w:left="5721"/>
        <w:spacing w:before="240"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p>
      <w:pPr>
        <w:spacing w:line="235" w:lineRule="auto"/>
        <w:sectPr>
          <w:headerReference w:type="default" r:id="rId37"/>
          <w:footerReference w:type="default" r:id="rId12"/>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49" w:lineRule="auto"/>
        <w:rPr/>
      </w:pPr>
      <w:r/>
    </w:p>
    <w:p>
      <w:pPr>
        <w:ind w:left="1139" w:right="188" w:hanging="21"/>
        <w:spacing w:before="91" w:line="284" w:lineRule="auto"/>
        <w:rPr>
          <w:rFonts w:ascii="SimSun" w:hAnsi="SimSun" w:eastAsia="SimSun" w:cs="SimSun"/>
          <w:sz w:val="28"/>
          <w:szCs w:val="28"/>
        </w:rPr>
      </w:pPr>
      <w:r>
        <w:rPr>
          <w:rFonts w:ascii="SimSun" w:hAnsi="SimSun" w:eastAsia="SimSun" w:cs="SimSun"/>
          <w:sz w:val="28"/>
          <w:szCs w:val="28"/>
        </w:rPr>
        <w:t>类；应在切皮前 </w:t>
      </w:r>
      <w:r>
        <w:rPr>
          <w:rFonts w:ascii="Times New Roman" w:hAnsi="Times New Roman" w:eastAsia="Times New Roman" w:cs="Times New Roman"/>
          <w:sz w:val="28"/>
          <w:szCs w:val="28"/>
        </w:rPr>
        <w:t>30</w:t>
      </w:r>
      <w:r>
        <w:rPr>
          <w:rFonts w:ascii="SimSun" w:hAnsi="SimSun" w:eastAsia="SimSun" w:cs="SimSun"/>
          <w:sz w:val="28"/>
          <w:szCs w:val="28"/>
        </w:rPr>
        <w:t>～</w:t>
      </w:r>
      <w:r>
        <w:rPr>
          <w:rFonts w:ascii="Times New Roman" w:hAnsi="Times New Roman" w:eastAsia="Times New Roman" w:cs="Times New Roman"/>
          <w:sz w:val="28"/>
          <w:szCs w:val="28"/>
        </w:rPr>
        <w:t>60  </w:t>
      </w:r>
      <w:r>
        <w:rPr>
          <w:rFonts w:ascii="SimSun" w:hAnsi="SimSun" w:eastAsia="SimSun" w:cs="SimSun"/>
          <w:sz w:val="28"/>
          <w:szCs w:val="28"/>
        </w:rPr>
        <w:t>分钟输完；尽量选单一种类抗</w:t>
      </w:r>
      <w:r>
        <w:rPr>
          <w:rFonts w:ascii="SimSun" w:hAnsi="SimSun" w:eastAsia="SimSun" w:cs="SimSun"/>
          <w:sz w:val="28"/>
          <w:szCs w:val="28"/>
          <w:spacing w:val="-1"/>
        </w:rPr>
        <w:t>菌药物；手术时</w:t>
      </w:r>
      <w:r>
        <w:rPr>
          <w:rFonts w:ascii="SimSun" w:hAnsi="SimSun" w:eastAsia="SimSun" w:cs="SimSun"/>
          <w:sz w:val="28"/>
          <w:szCs w:val="28"/>
        </w:rPr>
        <w:t xml:space="preserve"> </w:t>
      </w:r>
      <w:r>
        <w:rPr>
          <w:rFonts w:ascii="SimSun" w:hAnsi="SimSun" w:eastAsia="SimSun" w:cs="SimSun"/>
          <w:sz w:val="28"/>
          <w:szCs w:val="28"/>
          <w:spacing w:val="-3"/>
        </w:rPr>
        <w:t>间超过</w:t>
      </w:r>
      <w:r>
        <w:rPr>
          <w:rFonts w:ascii="SimSun" w:hAnsi="SimSun" w:eastAsia="SimSun" w:cs="SimSun"/>
          <w:sz w:val="28"/>
          <w:szCs w:val="28"/>
          <w:spacing w:val="-50"/>
        </w:rPr>
        <w:t xml:space="preserve"> </w:t>
      </w:r>
      <w:r>
        <w:rPr>
          <w:rFonts w:ascii="Times New Roman" w:hAnsi="Times New Roman" w:eastAsia="Times New Roman" w:cs="Times New Roman"/>
          <w:sz w:val="28"/>
          <w:szCs w:val="28"/>
          <w:spacing w:val="-3"/>
        </w:rPr>
        <w:t>3</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3"/>
        </w:rPr>
        <w:t>小时或出血量＞</w:t>
      </w:r>
      <w:r>
        <w:rPr>
          <w:rFonts w:ascii="Times New Roman" w:hAnsi="Times New Roman" w:eastAsia="Times New Roman" w:cs="Times New Roman"/>
          <w:sz w:val="28"/>
          <w:szCs w:val="28"/>
          <w:spacing w:val="-3"/>
        </w:rPr>
        <w:t>1500 mL</w:t>
      </w:r>
      <w:r>
        <w:rPr>
          <w:rFonts w:ascii="Times New Roman" w:hAnsi="Times New Roman" w:eastAsia="Times New Roman" w:cs="Times New Roman"/>
          <w:sz w:val="28"/>
          <w:szCs w:val="28"/>
          <w:spacing w:val="23"/>
        </w:rPr>
        <w:t xml:space="preserve"> </w:t>
      </w:r>
      <w:r>
        <w:rPr>
          <w:rFonts w:ascii="SimSun" w:hAnsi="SimSun" w:eastAsia="SimSun" w:cs="SimSun"/>
          <w:sz w:val="28"/>
          <w:szCs w:val="28"/>
          <w:spacing w:val="-3"/>
        </w:rPr>
        <w:t>时，可术中再次应用</w:t>
      </w:r>
      <w:r>
        <w:rPr>
          <w:rFonts w:ascii="Times New Roman" w:hAnsi="Times New Roman" w:eastAsia="Times New Roman" w:cs="Times New Roman"/>
          <w:sz w:val="18"/>
          <w:szCs w:val="18"/>
          <w:spacing w:val="-3"/>
          <w:position w:val="12"/>
        </w:rPr>
        <w:t>[24]</w:t>
      </w:r>
      <w:r>
        <w:rPr>
          <w:rFonts w:ascii="SimSun" w:hAnsi="SimSun" w:eastAsia="SimSun" w:cs="SimSun"/>
          <w:sz w:val="28"/>
          <w:szCs w:val="28"/>
          <w:spacing w:val="-3"/>
        </w:rPr>
        <w:t>。</w:t>
      </w:r>
    </w:p>
    <w:p>
      <w:pPr>
        <w:ind w:left="1140"/>
        <w:spacing w:before="14" w:line="233" w:lineRule="auto"/>
        <w:rPr>
          <w:rFonts w:ascii="SimSun" w:hAnsi="SimSun" w:eastAsia="SimSun" w:cs="SimSun"/>
          <w:sz w:val="28"/>
          <w:szCs w:val="28"/>
        </w:rPr>
      </w:pPr>
      <w:r>
        <w:rPr>
          <w:rFonts w:ascii="Times New Roman" w:hAnsi="Times New Roman" w:eastAsia="Times New Roman" w:cs="Times New Roman"/>
          <w:sz w:val="28"/>
          <w:szCs w:val="28"/>
          <w:spacing w:val="-2"/>
        </w:rPr>
        <w:t>1.6 </w:t>
      </w:r>
      <w:r>
        <w:rPr>
          <w:rFonts w:ascii="SimSun" w:hAnsi="SimSun" w:eastAsia="SimSun" w:cs="SimSun"/>
          <w:sz w:val="28"/>
          <w:szCs w:val="28"/>
          <w:spacing w:val="-2"/>
        </w:rPr>
        <w:t>对于</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2"/>
        </w:rPr>
        <w:t>ERAS </w:t>
      </w:r>
      <w:r>
        <w:rPr>
          <w:rFonts w:ascii="SimSun" w:hAnsi="SimSun" w:eastAsia="SimSun" w:cs="SimSun"/>
          <w:sz w:val="28"/>
          <w:szCs w:val="28"/>
          <w:spacing w:val="-2"/>
        </w:rPr>
        <w:t>理念术前部分的相关研究</w:t>
      </w:r>
    </w:p>
    <w:p>
      <w:pPr>
        <w:ind w:left="1113" w:right="189" w:firstLine="563"/>
        <w:spacing w:before="89" w:line="289" w:lineRule="auto"/>
        <w:jc w:val="both"/>
        <w:rPr>
          <w:rFonts w:ascii="SimSun" w:hAnsi="SimSun" w:eastAsia="SimSun" w:cs="SimSun"/>
          <w:sz w:val="28"/>
          <w:szCs w:val="28"/>
        </w:rPr>
      </w:pPr>
      <w:r>
        <w:rPr>
          <w:rFonts w:ascii="SimSun" w:hAnsi="SimSun" w:eastAsia="SimSun" w:cs="SimSun"/>
          <w:sz w:val="28"/>
          <w:szCs w:val="28"/>
          <w:spacing w:val="-1"/>
        </w:rPr>
        <w:t>在已发表的关于腹部急诊手术中应用</w:t>
      </w:r>
      <w:r>
        <w:rPr>
          <w:rFonts w:ascii="SimSun" w:hAnsi="SimSun" w:eastAsia="SimSun" w:cs="SimSun"/>
          <w:sz w:val="28"/>
          <w:szCs w:val="28"/>
          <w:spacing w:val="-61"/>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理念的文献中，较多的</w:t>
      </w:r>
      <w:r>
        <w:rPr>
          <w:rFonts w:ascii="SimSun" w:hAnsi="SimSun" w:eastAsia="SimSun" w:cs="SimSun"/>
          <w:sz w:val="28"/>
          <w:szCs w:val="28"/>
        </w:rPr>
        <w:t xml:space="preserve"> </w:t>
      </w:r>
      <w:r>
        <w:rPr>
          <w:rFonts w:ascii="SimSun" w:hAnsi="SimSun" w:eastAsia="SimSun" w:cs="SimSun"/>
          <w:sz w:val="28"/>
          <w:szCs w:val="28"/>
        </w:rPr>
        <w:t>对照研究在设置控制组时减少了术前部分的项目，并且研究结果</w:t>
      </w:r>
      <w:r>
        <w:rPr>
          <w:rFonts w:ascii="SimSun" w:hAnsi="SimSun" w:eastAsia="SimSun" w:cs="SimSun"/>
          <w:sz w:val="28"/>
          <w:szCs w:val="28"/>
          <w:spacing w:val="-1"/>
        </w:rPr>
        <w:t>显示了</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理念可以缩短术后康复时间，不增加甚至减少并发症的发生率，</w:t>
      </w:r>
      <w:r>
        <w:rPr>
          <w:rFonts w:ascii="SimSun" w:hAnsi="SimSun" w:eastAsia="SimSun" w:cs="SimSun"/>
          <w:sz w:val="28"/>
          <w:szCs w:val="28"/>
        </w:rPr>
        <w:t xml:space="preserve"> </w:t>
      </w:r>
      <w:r>
        <w:rPr>
          <w:rFonts w:ascii="SimSun" w:hAnsi="SimSun" w:eastAsia="SimSun" w:cs="SimSun"/>
          <w:sz w:val="28"/>
          <w:szCs w:val="28"/>
          <w:spacing w:val="8"/>
        </w:rPr>
        <w:t>表明了其在急诊手术上的有效性和安全性</w:t>
      </w:r>
      <w:r>
        <w:rPr>
          <w:rFonts w:ascii="Times New Roman" w:hAnsi="Times New Roman" w:eastAsia="Times New Roman" w:cs="Times New Roman"/>
          <w:sz w:val="18"/>
          <w:szCs w:val="18"/>
          <w:spacing w:val="8"/>
          <w:position w:val="12"/>
        </w:rPr>
        <w:t>[25]</w:t>
      </w:r>
      <w:r>
        <w:rPr>
          <w:rFonts w:ascii="SimSun" w:hAnsi="SimSun" w:eastAsia="SimSun" w:cs="SimSun"/>
          <w:sz w:val="28"/>
          <w:szCs w:val="28"/>
          <w:spacing w:val="8"/>
        </w:rPr>
        <w:t>。</w:t>
      </w:r>
      <w:r>
        <w:rPr>
          <w:rFonts w:ascii="SimSun" w:hAnsi="SimSun" w:eastAsia="SimSun" w:cs="SimSun"/>
          <w:sz w:val="28"/>
          <w:szCs w:val="28"/>
          <w:spacing w:val="7"/>
        </w:rPr>
        <w:t>目前尚无在择期手术中</w:t>
      </w:r>
      <w:r>
        <w:rPr>
          <w:rFonts w:ascii="SimSun" w:hAnsi="SimSun" w:eastAsia="SimSun" w:cs="SimSun"/>
          <w:sz w:val="28"/>
          <w:szCs w:val="28"/>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19"/>
        </w:rPr>
        <w:t>理念有无术前部分对患者影响的对照研究来作为佐证</w:t>
      </w:r>
      <w:r>
        <w:rPr>
          <w:rFonts w:ascii="SimSun" w:hAnsi="SimSun" w:eastAsia="SimSun" w:cs="SimSun"/>
          <w:sz w:val="28"/>
          <w:szCs w:val="28"/>
          <w:spacing w:val="-79"/>
        </w:rPr>
        <w:t xml:space="preserve"> </w:t>
      </w:r>
      <w:r>
        <w:rPr>
          <w:rFonts w:ascii="SimSun" w:hAnsi="SimSun" w:eastAsia="SimSun" w:cs="SimSun"/>
          <w:sz w:val="28"/>
          <w:szCs w:val="28"/>
          <w:spacing w:val="19"/>
        </w:rPr>
        <w:t>。</w:t>
      </w:r>
      <w:r>
        <w:rPr>
          <w:rFonts w:ascii="Times New Roman" w:hAnsi="Times New Roman" w:eastAsia="Times New Roman" w:cs="Times New Roman"/>
          <w:sz w:val="28"/>
          <w:szCs w:val="28"/>
        </w:rPr>
        <w:t>Jyoti </w:t>
      </w:r>
      <w:r>
        <w:rPr>
          <w:rFonts w:ascii="Times New Roman" w:hAnsi="Times New Roman" w:eastAsia="Times New Roman" w:cs="Times New Roman"/>
          <w:sz w:val="28"/>
          <w:szCs w:val="28"/>
          <w:spacing w:val="-2"/>
        </w:rPr>
        <w:t>Sharma </w:t>
      </w:r>
      <w:r>
        <w:rPr>
          <w:rFonts w:ascii="SimSun" w:hAnsi="SimSun" w:eastAsia="SimSun" w:cs="SimSun"/>
          <w:sz w:val="28"/>
          <w:szCs w:val="28"/>
          <w:spacing w:val="-2"/>
        </w:rPr>
        <w:t>在他的</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2"/>
        </w:rPr>
        <w:t>RCT </w:t>
      </w:r>
      <w:r>
        <w:rPr>
          <w:rFonts w:ascii="SimSun" w:hAnsi="SimSun" w:eastAsia="SimSun" w:cs="SimSun"/>
          <w:sz w:val="28"/>
          <w:szCs w:val="28"/>
          <w:spacing w:val="-2"/>
        </w:rPr>
        <w:t>研究中设置了咨询并签署知情</w:t>
      </w:r>
      <w:r>
        <w:rPr>
          <w:rFonts w:ascii="SimSun" w:hAnsi="SimSun" w:eastAsia="SimSun" w:cs="SimSun"/>
          <w:sz w:val="28"/>
          <w:szCs w:val="28"/>
          <w:spacing w:val="-3"/>
        </w:rPr>
        <w:t>同意、术前</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3"/>
        </w:rPr>
        <w:t>6h </w:t>
      </w:r>
      <w:r>
        <w:rPr>
          <w:rFonts w:ascii="SimSun" w:hAnsi="SimSun" w:eastAsia="SimSun" w:cs="SimSun"/>
          <w:sz w:val="28"/>
          <w:szCs w:val="28"/>
          <w:spacing w:val="-3"/>
        </w:rPr>
        <w:t>禁食</w:t>
      </w:r>
      <w:r>
        <w:rPr>
          <w:rFonts w:ascii="Times New Roman" w:hAnsi="Times New Roman" w:eastAsia="Times New Roman" w:cs="Times New Roman"/>
          <w:sz w:val="28"/>
          <w:szCs w:val="28"/>
          <w:spacing w:val="-3"/>
        </w:rPr>
        <w:t>2h</w:t>
      </w:r>
      <w:r>
        <w:rPr>
          <w:rFonts w:ascii="Times New Roman" w:hAnsi="Times New Roman" w:eastAsia="Times New Roman" w:cs="Times New Roman"/>
          <w:sz w:val="28"/>
          <w:szCs w:val="28"/>
        </w:rPr>
        <w:t xml:space="preserve"> </w:t>
      </w:r>
      <w:r>
        <w:rPr>
          <w:rFonts w:ascii="SimSun" w:hAnsi="SimSun" w:eastAsia="SimSun" w:cs="SimSun"/>
          <w:sz w:val="28"/>
          <w:szCs w:val="28"/>
        </w:rPr>
        <w:t>禁饮、术前抗生素应用、早期补液支持几项，但其在传统组中设</w:t>
      </w:r>
      <w:r>
        <w:rPr>
          <w:rFonts w:ascii="SimSun" w:hAnsi="SimSun" w:eastAsia="SimSun" w:cs="SimSun"/>
          <w:sz w:val="28"/>
          <w:szCs w:val="28"/>
          <w:spacing w:val="-1"/>
        </w:rPr>
        <w:t>置的对</w:t>
      </w:r>
      <w:r>
        <w:rPr>
          <w:rFonts w:ascii="SimSun" w:hAnsi="SimSun" w:eastAsia="SimSun" w:cs="SimSun"/>
          <w:sz w:val="28"/>
          <w:szCs w:val="28"/>
        </w:rPr>
        <w:t xml:space="preserve"> </w:t>
      </w:r>
      <w:r>
        <w:rPr>
          <w:rFonts w:ascii="SimSun" w:hAnsi="SimSun" w:eastAsia="SimSun" w:cs="SimSun"/>
          <w:sz w:val="28"/>
          <w:szCs w:val="28"/>
          <w:spacing w:val="-3"/>
        </w:rPr>
        <w:t>照项目是禁食禁饮</w:t>
      </w:r>
      <w:r>
        <w:rPr>
          <w:rFonts w:ascii="SimSun" w:hAnsi="SimSun" w:eastAsia="SimSun" w:cs="SimSun"/>
          <w:sz w:val="28"/>
          <w:szCs w:val="28"/>
          <w:spacing w:val="-49"/>
        </w:rPr>
        <w:t xml:space="preserve"> </w:t>
      </w:r>
      <w:r>
        <w:rPr>
          <w:rFonts w:ascii="Times New Roman" w:hAnsi="Times New Roman" w:eastAsia="Times New Roman" w:cs="Times New Roman"/>
          <w:sz w:val="28"/>
          <w:szCs w:val="28"/>
          <w:spacing w:val="-3"/>
        </w:rPr>
        <w:t>8h</w:t>
      </w:r>
      <w:r>
        <w:rPr>
          <w:rFonts w:ascii="SimSun" w:hAnsi="SimSun" w:eastAsia="SimSun" w:cs="SimSun"/>
          <w:sz w:val="28"/>
          <w:szCs w:val="28"/>
          <w:spacing w:val="-3"/>
        </w:rPr>
        <w:t>，并且未说明是否所有纳入研究的急诊手术患者都</w:t>
      </w:r>
      <w:r>
        <w:rPr>
          <w:rFonts w:ascii="SimSun" w:hAnsi="SimSun" w:eastAsia="SimSun" w:cs="SimSun"/>
          <w:sz w:val="28"/>
          <w:szCs w:val="28"/>
        </w:rPr>
        <w:t xml:space="preserve"> </w:t>
      </w:r>
      <w:r>
        <w:rPr>
          <w:rFonts w:ascii="SimSun" w:hAnsi="SimSun" w:eastAsia="SimSun" w:cs="SimSun"/>
          <w:sz w:val="28"/>
          <w:szCs w:val="28"/>
          <w:spacing w:val="-2"/>
        </w:rPr>
        <w:t>能满足这一条项目</w:t>
      </w:r>
      <w:r>
        <w:rPr>
          <w:rFonts w:ascii="Times New Roman" w:hAnsi="Times New Roman" w:eastAsia="Times New Roman" w:cs="Times New Roman"/>
          <w:sz w:val="18"/>
          <w:szCs w:val="18"/>
          <w:spacing w:val="-2"/>
          <w:position w:val="12"/>
        </w:rPr>
        <w:t>[26]</w:t>
      </w:r>
      <w:r>
        <w:rPr>
          <w:rFonts w:ascii="SimSun" w:hAnsi="SimSun" w:eastAsia="SimSun" w:cs="SimSun"/>
          <w:sz w:val="28"/>
          <w:szCs w:val="28"/>
          <w:spacing w:val="-2"/>
        </w:rPr>
        <w:t>。</w:t>
      </w:r>
      <w:r>
        <w:rPr>
          <w:rFonts w:ascii="Times New Roman" w:hAnsi="Times New Roman" w:eastAsia="Times New Roman" w:cs="Times New Roman"/>
          <w:sz w:val="28"/>
          <w:szCs w:val="28"/>
          <w:spacing w:val="-2"/>
        </w:rPr>
        <w:t>Bakarne </w:t>
      </w:r>
      <w:r>
        <w:rPr>
          <w:rFonts w:ascii="Times New Roman" w:hAnsi="Times New Roman" w:eastAsia="Times New Roman" w:cs="Times New Roman"/>
          <w:sz w:val="28"/>
          <w:szCs w:val="28"/>
          <w:spacing w:val="-3"/>
        </w:rPr>
        <w:t>Ugarte-Sierra</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3"/>
        </w:rPr>
        <w:t>则在其文章中提出，基础的</w:t>
      </w:r>
      <w:r>
        <w:rPr>
          <w:rFonts w:ascii="SimSun" w:hAnsi="SimSun" w:eastAsia="SimSun" w:cs="SimSun"/>
          <w:sz w:val="28"/>
          <w:szCs w:val="28"/>
        </w:rPr>
        <w:t xml:space="preserve"> </w:t>
      </w:r>
      <w:r>
        <w:rPr>
          <w:rFonts w:ascii="SimSun" w:hAnsi="SimSun" w:eastAsia="SimSun" w:cs="SimSun"/>
          <w:sz w:val="28"/>
          <w:szCs w:val="28"/>
        </w:rPr>
        <w:t>术前方案为术前宣教及知情同意、术前评估和抗生素的应用，然</w:t>
      </w:r>
      <w:r>
        <w:rPr>
          <w:rFonts w:ascii="SimSun" w:hAnsi="SimSun" w:eastAsia="SimSun" w:cs="SimSun"/>
          <w:sz w:val="28"/>
          <w:szCs w:val="28"/>
          <w:spacing w:val="-1"/>
        </w:rPr>
        <w:t>后根据</w:t>
      </w:r>
      <w:r>
        <w:rPr>
          <w:rFonts w:ascii="SimSun" w:hAnsi="SimSun" w:eastAsia="SimSun" w:cs="SimSun"/>
          <w:sz w:val="28"/>
          <w:szCs w:val="28"/>
        </w:rPr>
        <w:t xml:space="preserve"> </w:t>
      </w:r>
      <w:r>
        <w:rPr>
          <w:rFonts w:ascii="SimSun" w:hAnsi="SimSun" w:eastAsia="SimSun" w:cs="SimSun"/>
          <w:sz w:val="28"/>
          <w:szCs w:val="28"/>
        </w:rPr>
        <w:t>具体疾病的不同（如急性阑尾炎、急性胆囊炎、消化道穿孔）来</w:t>
      </w:r>
      <w:r>
        <w:rPr>
          <w:rFonts w:ascii="SimSun" w:hAnsi="SimSun" w:eastAsia="SimSun" w:cs="SimSun"/>
          <w:sz w:val="28"/>
          <w:szCs w:val="28"/>
          <w:spacing w:val="-1"/>
        </w:rPr>
        <w:t>确定其</w:t>
      </w:r>
      <w:r>
        <w:rPr>
          <w:rFonts w:ascii="SimSun" w:hAnsi="SimSun" w:eastAsia="SimSun" w:cs="SimSun"/>
          <w:sz w:val="28"/>
          <w:szCs w:val="28"/>
        </w:rPr>
        <w:t xml:space="preserve"> </w:t>
      </w:r>
      <w:r>
        <w:rPr>
          <w:rFonts w:ascii="SimSun" w:hAnsi="SimSun" w:eastAsia="SimSun" w:cs="SimSun"/>
          <w:sz w:val="28"/>
          <w:szCs w:val="28"/>
        </w:rPr>
        <w:t>他项目的设置</w:t>
      </w:r>
      <w:r>
        <w:rPr>
          <w:rFonts w:ascii="Times New Roman" w:hAnsi="Times New Roman" w:eastAsia="Times New Roman" w:cs="Times New Roman"/>
          <w:sz w:val="18"/>
          <w:szCs w:val="18"/>
          <w:position w:val="12"/>
        </w:rPr>
        <w:t>[27]</w:t>
      </w:r>
      <w:r>
        <w:rPr>
          <w:rFonts w:ascii="SimSun" w:hAnsi="SimSun" w:eastAsia="SimSun" w:cs="SimSun"/>
          <w:sz w:val="28"/>
          <w:szCs w:val="28"/>
        </w:rPr>
        <w:t>。临床工作并不需要严格控制</w:t>
      </w:r>
      <w:r>
        <w:rPr>
          <w:rFonts w:ascii="SimSun" w:hAnsi="SimSun" w:eastAsia="SimSun" w:cs="SimSun"/>
          <w:sz w:val="28"/>
          <w:szCs w:val="28"/>
          <w:spacing w:val="-1"/>
        </w:rPr>
        <w:t>变量，因此在应用</w:t>
      </w:r>
      <w:r>
        <w:rPr>
          <w:rFonts w:ascii="SimSun" w:hAnsi="SimSun" w:eastAsia="SimSun" w:cs="SimSun"/>
          <w:sz w:val="28"/>
          <w:szCs w:val="28"/>
          <w:spacing w:val="-26"/>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rPr>
        <w:t xml:space="preserve"> </w:t>
      </w:r>
      <w:r>
        <w:rPr>
          <w:rFonts w:ascii="SimSun" w:hAnsi="SimSun" w:eastAsia="SimSun" w:cs="SimSun"/>
          <w:sz w:val="28"/>
          <w:szCs w:val="28"/>
        </w:rPr>
        <w:t>理念时可以方案个体化，依据每个人病情的发展程度及手术的准</w:t>
      </w:r>
      <w:r>
        <w:rPr>
          <w:rFonts w:ascii="SimSun" w:hAnsi="SimSun" w:eastAsia="SimSun" w:cs="SimSun"/>
          <w:sz w:val="28"/>
          <w:szCs w:val="28"/>
          <w:spacing w:val="-1"/>
        </w:rPr>
        <w:t>备时间</w:t>
      </w:r>
      <w:r>
        <w:rPr>
          <w:rFonts w:ascii="SimSun" w:hAnsi="SimSun" w:eastAsia="SimSun" w:cs="SimSun"/>
          <w:sz w:val="28"/>
          <w:szCs w:val="28"/>
        </w:rPr>
        <w:t xml:space="preserve"> </w:t>
      </w:r>
      <w:r>
        <w:rPr>
          <w:rFonts w:ascii="SimSun" w:hAnsi="SimSun" w:eastAsia="SimSun" w:cs="SimSun"/>
          <w:sz w:val="28"/>
          <w:szCs w:val="28"/>
          <w:spacing w:val="-1"/>
        </w:rPr>
        <w:t>而定，尽可能地增加</w:t>
      </w:r>
      <w:r>
        <w:rPr>
          <w:rFonts w:ascii="SimSun" w:hAnsi="SimSun" w:eastAsia="SimSun" w:cs="SimSun"/>
          <w:sz w:val="28"/>
          <w:szCs w:val="28"/>
          <w:spacing w:val="-57"/>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术前部分项目的依从度，以加速患者术后的</w:t>
      </w:r>
      <w:r>
        <w:rPr>
          <w:rFonts w:ascii="SimSun" w:hAnsi="SimSun" w:eastAsia="SimSun" w:cs="SimSun"/>
          <w:sz w:val="28"/>
          <w:szCs w:val="28"/>
        </w:rPr>
        <w:t xml:space="preserve"> </w:t>
      </w:r>
      <w:r>
        <w:rPr>
          <w:rFonts w:ascii="SimSun" w:hAnsi="SimSun" w:eastAsia="SimSun" w:cs="SimSun"/>
          <w:sz w:val="28"/>
          <w:szCs w:val="28"/>
          <w:spacing w:val="-10"/>
        </w:rPr>
        <w:t>康复。</w:t>
      </w:r>
    </w:p>
    <w:p>
      <w:pPr>
        <w:ind w:left="1113"/>
        <w:spacing w:before="5" w:line="234" w:lineRule="auto"/>
        <w:rPr>
          <w:rFonts w:ascii="SimSun" w:hAnsi="SimSun" w:eastAsia="SimSun" w:cs="SimSun"/>
          <w:sz w:val="28"/>
          <w:szCs w:val="28"/>
        </w:rPr>
      </w:pPr>
      <w:r>
        <w:rPr>
          <w:rFonts w:ascii="Times New Roman" w:hAnsi="Times New Roman" w:eastAsia="Times New Roman" w:cs="Times New Roman"/>
          <w:sz w:val="28"/>
          <w:szCs w:val="28"/>
          <w:spacing w:val="-1"/>
        </w:rPr>
        <w:t>2 </w:t>
      </w:r>
      <w:r>
        <w:rPr>
          <w:rFonts w:ascii="SimSun" w:hAnsi="SimSun" w:eastAsia="SimSun" w:cs="SimSun"/>
          <w:sz w:val="28"/>
          <w:szCs w:val="28"/>
          <w:spacing w:val="-1"/>
        </w:rPr>
        <w:t>术中术后部分</w:t>
      </w:r>
    </w:p>
    <w:p>
      <w:pPr>
        <w:ind w:left="1113" w:right="116" w:firstLine="559"/>
        <w:spacing w:before="81" w:line="290" w:lineRule="auto"/>
        <w:jc w:val="both"/>
        <w:rPr>
          <w:rFonts w:ascii="SimSun" w:hAnsi="SimSun" w:eastAsia="SimSun" w:cs="SimSun"/>
          <w:sz w:val="28"/>
          <w:szCs w:val="28"/>
        </w:rPr>
      </w:pP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理念自进入术中部分开始，就不会出现因时间不足而舍弃部</w:t>
      </w:r>
      <w:r>
        <w:rPr>
          <w:rFonts w:ascii="SimSun" w:hAnsi="SimSun" w:eastAsia="SimSun" w:cs="SimSun"/>
          <w:sz w:val="28"/>
          <w:szCs w:val="28"/>
        </w:rPr>
        <w:t xml:space="preserve"> </w:t>
      </w:r>
      <w:r>
        <w:rPr>
          <w:rFonts w:ascii="SimSun" w:hAnsi="SimSun" w:eastAsia="SimSun" w:cs="SimSun"/>
          <w:sz w:val="28"/>
          <w:szCs w:val="28"/>
          <w:spacing w:val="-8"/>
        </w:rPr>
        <w:t>分项目的尴尬情况。因此，</w:t>
      </w:r>
      <w:r>
        <w:rPr>
          <w:rFonts w:ascii="SimSun" w:hAnsi="SimSun" w:eastAsia="SimSun" w:cs="SimSun"/>
          <w:sz w:val="28"/>
          <w:szCs w:val="28"/>
          <w:spacing w:val="68"/>
        </w:rPr>
        <w:t xml:space="preserve"> </w:t>
      </w:r>
      <w:r>
        <w:rPr>
          <w:rFonts w:ascii="SimSun" w:hAnsi="SimSun" w:eastAsia="SimSun" w:cs="SimSun"/>
          <w:sz w:val="28"/>
          <w:szCs w:val="28"/>
          <w:spacing w:val="-8"/>
        </w:rPr>
        <w:t>大多数关于急诊手术</w:t>
      </w:r>
      <w:r>
        <w:rPr>
          <w:rFonts w:ascii="SimSun" w:hAnsi="SimSun" w:eastAsia="SimSun" w:cs="SimSun"/>
          <w:sz w:val="28"/>
          <w:szCs w:val="28"/>
          <w:spacing w:val="-63"/>
        </w:rPr>
        <w:t xml:space="preserve"> </w:t>
      </w:r>
      <w:r>
        <w:rPr>
          <w:rFonts w:ascii="Times New Roman" w:hAnsi="Times New Roman" w:eastAsia="Times New Roman" w:cs="Times New Roman"/>
          <w:sz w:val="28"/>
          <w:szCs w:val="28"/>
          <w:spacing w:val="-8"/>
        </w:rPr>
        <w:t>ER</w:t>
      </w:r>
      <w:r>
        <w:rPr>
          <w:rFonts w:ascii="Times New Roman" w:hAnsi="Times New Roman" w:eastAsia="Times New Roman" w:cs="Times New Roman"/>
          <w:sz w:val="28"/>
          <w:szCs w:val="28"/>
          <w:spacing w:val="-9"/>
        </w:rPr>
        <w:t>AS</w:t>
      </w:r>
      <w:r>
        <w:rPr>
          <w:rFonts w:ascii="Times New Roman" w:hAnsi="Times New Roman" w:eastAsia="Times New Roman" w:cs="Times New Roman"/>
          <w:sz w:val="28"/>
          <w:szCs w:val="28"/>
          <w:spacing w:val="31"/>
        </w:rPr>
        <w:t xml:space="preserve"> </w:t>
      </w:r>
      <w:r>
        <w:rPr>
          <w:rFonts w:ascii="SimSun" w:hAnsi="SimSun" w:eastAsia="SimSun" w:cs="SimSun"/>
          <w:sz w:val="28"/>
          <w:szCs w:val="28"/>
          <w:spacing w:val="-9"/>
        </w:rPr>
        <w:t>的研究在术中术</w:t>
      </w:r>
      <w:r>
        <w:rPr>
          <w:rFonts w:ascii="SimSun" w:hAnsi="SimSun" w:eastAsia="SimSun" w:cs="SimSun"/>
          <w:sz w:val="28"/>
          <w:szCs w:val="28"/>
        </w:rPr>
        <w:t xml:space="preserve"> </w:t>
      </w:r>
      <w:r>
        <w:rPr>
          <w:rFonts w:ascii="SimSun" w:hAnsi="SimSun" w:eastAsia="SimSun" w:cs="SimSun"/>
          <w:sz w:val="28"/>
          <w:szCs w:val="28"/>
          <w:spacing w:val="-5"/>
        </w:rPr>
        <w:t>后部分的中，就与择期限期手术的设置一致了。一项</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5"/>
        </w:rPr>
        <w:t>Meta </w:t>
      </w:r>
      <w:r>
        <w:rPr>
          <w:rFonts w:ascii="SimSun" w:hAnsi="SimSun" w:eastAsia="SimSun" w:cs="SimSun"/>
          <w:sz w:val="28"/>
          <w:szCs w:val="28"/>
          <w:spacing w:val="-5"/>
        </w:rPr>
        <w:t>分析显示</w:t>
      </w:r>
      <w:r>
        <w:rPr>
          <w:rFonts w:ascii="Times New Roman" w:hAnsi="Times New Roman" w:eastAsia="Times New Roman" w:cs="Times New Roman"/>
          <w:sz w:val="18"/>
          <w:szCs w:val="18"/>
          <w:spacing w:val="-5"/>
          <w:position w:val="12"/>
        </w:rPr>
        <w:t>[28]</w:t>
      </w:r>
      <w:r>
        <w:rPr>
          <w:rFonts w:ascii="Times New Roman" w:hAnsi="Times New Roman" w:eastAsia="Times New Roman" w:cs="Times New Roman"/>
          <w:sz w:val="18"/>
          <w:szCs w:val="18"/>
          <w:spacing w:val="-11"/>
          <w:position w:val="12"/>
        </w:rPr>
        <w:t xml:space="preserve"> </w:t>
      </w:r>
      <w:r>
        <w:rPr>
          <w:rFonts w:ascii="SimSun" w:hAnsi="SimSun" w:eastAsia="SimSun" w:cs="SimSun"/>
          <w:sz w:val="28"/>
          <w:szCs w:val="28"/>
          <w:spacing w:val="-5"/>
        </w:rPr>
        <w:t>，</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理念在急诊手术的应用中也有良好的反应。但该研究也指出，部</w:t>
      </w:r>
      <w:r>
        <w:rPr>
          <w:rFonts w:ascii="SimSun" w:hAnsi="SimSun" w:eastAsia="SimSun" w:cs="SimSun"/>
          <w:sz w:val="28"/>
          <w:szCs w:val="28"/>
        </w:rPr>
        <w:t xml:space="preserve"> </w:t>
      </w:r>
      <w:r>
        <w:rPr>
          <w:rFonts w:ascii="SimSun" w:hAnsi="SimSun" w:eastAsia="SimSun" w:cs="SimSun"/>
          <w:sz w:val="28"/>
          <w:szCs w:val="28"/>
        </w:rPr>
        <w:t>分严重的患者，会因电解质严重紊乱、脓毒症等因素，在术后接</w:t>
      </w:r>
      <w:r>
        <w:rPr>
          <w:rFonts w:ascii="SimSun" w:hAnsi="SimSun" w:eastAsia="SimSun" w:cs="SimSun"/>
          <w:sz w:val="28"/>
          <w:szCs w:val="28"/>
          <w:spacing w:val="-1"/>
        </w:rPr>
        <w:t>受重症</w:t>
      </w:r>
      <w:r>
        <w:rPr>
          <w:rFonts w:ascii="SimSun" w:hAnsi="SimSun" w:eastAsia="SimSun" w:cs="SimSun"/>
          <w:sz w:val="28"/>
          <w:szCs w:val="28"/>
        </w:rPr>
        <w:t xml:space="preserve"> </w:t>
      </w:r>
      <w:r>
        <w:rPr>
          <w:rFonts w:ascii="SimSun" w:hAnsi="SimSun" w:eastAsia="SimSun" w:cs="SimSun"/>
          <w:sz w:val="28"/>
          <w:szCs w:val="28"/>
          <w:spacing w:val="-2"/>
        </w:rPr>
        <w:t>监护治疗，从而无法把控 </w:t>
      </w:r>
      <w:r>
        <w:rPr>
          <w:rFonts w:ascii="Times New Roman" w:hAnsi="Times New Roman" w:eastAsia="Times New Roman" w:cs="Times New Roman"/>
          <w:sz w:val="28"/>
          <w:szCs w:val="28"/>
          <w:spacing w:val="-2"/>
        </w:rPr>
        <w:t>EARS  </w:t>
      </w:r>
      <w:r>
        <w:rPr>
          <w:rFonts w:ascii="SimSun" w:hAnsi="SimSun" w:eastAsia="SimSun" w:cs="SimSun"/>
          <w:sz w:val="28"/>
          <w:szCs w:val="28"/>
          <w:spacing w:val="-2"/>
        </w:rPr>
        <w:t>理</w:t>
      </w:r>
      <w:r>
        <w:rPr>
          <w:rFonts w:ascii="SimSun" w:hAnsi="SimSun" w:eastAsia="SimSun" w:cs="SimSun"/>
          <w:sz w:val="28"/>
          <w:szCs w:val="28"/>
          <w:spacing w:val="-3"/>
        </w:rPr>
        <w:t>念对这些患者的干预能力。实际上，</w:t>
      </w:r>
      <w:r>
        <w:rPr>
          <w:rFonts w:ascii="SimSun" w:hAnsi="SimSun" w:eastAsia="SimSun" w:cs="SimSu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1"/>
        </w:rPr>
        <w:t xml:space="preserve"> </w:t>
      </w:r>
      <w:r>
        <w:rPr>
          <w:rFonts w:ascii="SimSun" w:hAnsi="SimSun" w:eastAsia="SimSun" w:cs="SimSun"/>
          <w:sz w:val="28"/>
          <w:szCs w:val="28"/>
          <w:spacing w:val="-1"/>
        </w:rPr>
        <w:t>理念在提出以来，就是以患者为中心的理念，其有效性必须建立</w:t>
      </w:r>
      <w:r>
        <w:rPr>
          <w:rFonts w:ascii="SimSun" w:hAnsi="SimSun" w:eastAsia="SimSun" w:cs="SimSun"/>
          <w:sz w:val="28"/>
          <w:szCs w:val="28"/>
        </w:rPr>
        <w:t xml:space="preserve"> </w:t>
      </w:r>
      <w:r>
        <w:rPr>
          <w:rFonts w:ascii="SimSun" w:hAnsi="SimSun" w:eastAsia="SimSun" w:cs="SimSun"/>
          <w:sz w:val="28"/>
          <w:szCs w:val="28"/>
          <w:spacing w:val="-1"/>
        </w:rPr>
        <w:t>在安全性的基础上。因此在严重患者围手术期中不冒进地采用</w:t>
      </w:r>
      <w:r>
        <w:rPr>
          <w:rFonts w:ascii="SimSun" w:hAnsi="SimSun" w:eastAsia="SimSun" w:cs="SimSun"/>
          <w:sz w:val="28"/>
          <w:szCs w:val="28"/>
          <w:spacing w:val="-58"/>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w:t>
      </w:r>
      <w:r>
        <w:rPr>
          <w:rFonts w:ascii="SimSun" w:hAnsi="SimSun" w:eastAsia="SimSun" w:cs="SimSun"/>
          <w:sz w:val="28"/>
          <w:szCs w:val="28"/>
        </w:rPr>
        <w:t xml:space="preserve"> </w:t>
      </w:r>
      <w:r>
        <w:rPr>
          <w:rFonts w:ascii="SimSun" w:hAnsi="SimSun" w:eastAsia="SimSun" w:cs="SimSun"/>
          <w:sz w:val="28"/>
          <w:szCs w:val="28"/>
          <w:spacing w:val="-3"/>
        </w:rPr>
        <w:t>念，更是对其安全的负责。</w:t>
      </w:r>
    </w:p>
    <w:p>
      <w:pPr>
        <w:ind w:left="1113"/>
        <w:spacing w:before="2" w:line="233" w:lineRule="auto"/>
        <w:rPr>
          <w:rFonts w:ascii="SimSun" w:hAnsi="SimSun" w:eastAsia="SimSun" w:cs="SimSun"/>
          <w:sz w:val="28"/>
          <w:szCs w:val="28"/>
        </w:rPr>
      </w:pPr>
      <w:r>
        <w:rPr>
          <w:rFonts w:ascii="Times New Roman" w:hAnsi="Times New Roman" w:eastAsia="Times New Roman" w:cs="Times New Roman"/>
          <w:sz w:val="28"/>
          <w:szCs w:val="28"/>
          <w:spacing w:val="-1"/>
        </w:rPr>
        <w:t>2.1 </w:t>
      </w:r>
      <w:r>
        <w:rPr>
          <w:rFonts w:ascii="SimSun" w:hAnsi="SimSun" w:eastAsia="SimSun" w:cs="SimSun"/>
          <w:sz w:val="28"/>
          <w:szCs w:val="28"/>
          <w:spacing w:val="-1"/>
        </w:rPr>
        <w:t>手术方式的选择</w:t>
      </w:r>
    </w:p>
    <w:p>
      <w:pPr>
        <w:ind w:left="1118" w:right="189" w:firstLine="574"/>
        <w:spacing w:before="87" w:line="291" w:lineRule="auto"/>
        <w:rPr>
          <w:rFonts w:ascii="SimSun" w:hAnsi="SimSun" w:eastAsia="SimSun" w:cs="SimSun"/>
          <w:sz w:val="28"/>
          <w:szCs w:val="28"/>
        </w:rPr>
      </w:pPr>
      <w:r>
        <w:rPr>
          <w:rFonts w:ascii="SimSun" w:hAnsi="SimSun" w:eastAsia="SimSun" w:cs="SimSun"/>
          <w:sz w:val="28"/>
          <w:szCs w:val="28"/>
          <w:spacing w:val="-1"/>
        </w:rPr>
        <w:t>随着外科技术的发展，出现了微创手术，如内镜手术或机器人辅助</w:t>
      </w:r>
      <w:r>
        <w:rPr>
          <w:rFonts w:ascii="SimSun" w:hAnsi="SimSun" w:eastAsia="SimSun" w:cs="SimSun"/>
          <w:sz w:val="28"/>
          <w:szCs w:val="28"/>
          <w:spacing w:val="7"/>
        </w:rPr>
        <w:t xml:space="preserve"> </w:t>
      </w:r>
      <w:r>
        <w:rPr>
          <w:rFonts w:ascii="SimSun" w:hAnsi="SimSun" w:eastAsia="SimSun" w:cs="SimSun"/>
          <w:sz w:val="28"/>
          <w:szCs w:val="28"/>
        </w:rPr>
        <w:t>手术。外科微创手术，因其切口更小、痛苦更少、恢</w:t>
      </w:r>
      <w:r>
        <w:rPr>
          <w:rFonts w:ascii="SimSun" w:hAnsi="SimSun" w:eastAsia="SimSun" w:cs="SimSun"/>
          <w:sz w:val="28"/>
          <w:szCs w:val="28"/>
          <w:spacing w:val="-1"/>
        </w:rPr>
        <w:t>复更快的特点，在</w:t>
      </w:r>
    </w:p>
    <w:p>
      <w:pPr>
        <w:ind w:left="5721"/>
        <w:spacing w:before="242"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p>
      <w:pPr>
        <w:spacing w:line="235"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50" w:lineRule="auto"/>
        <w:rPr/>
      </w:pPr>
      <w:r/>
    </w:p>
    <w:p>
      <w:pPr>
        <w:ind w:left="1117" w:right="189" w:firstLine="3"/>
        <w:spacing w:before="91" w:line="289" w:lineRule="auto"/>
        <w:jc w:val="both"/>
        <w:rPr>
          <w:rFonts w:ascii="SimSun" w:hAnsi="SimSun" w:eastAsia="SimSun" w:cs="SimSun"/>
          <w:sz w:val="28"/>
          <w:szCs w:val="28"/>
        </w:rPr>
      </w:pPr>
      <w:bookmarkStart w:name="bookmark35" w:id="18"/>
      <w:bookmarkEnd w:id="18"/>
      <w:r>
        <w:rPr>
          <w:rFonts w:ascii="SimSun" w:hAnsi="SimSun" w:eastAsia="SimSun" w:cs="SimSun"/>
          <w:sz w:val="28"/>
          <w:szCs w:val="28"/>
          <w:spacing w:val="53"/>
        </w:rPr>
        <w:t>择期手术中逐步替代了开腹手术。如目前腹腔镜胆囊切除术</w:t>
      </w:r>
      <w:r>
        <w:rPr>
          <w:rFonts w:ascii="SimSun" w:hAnsi="SimSun" w:eastAsia="SimSun" w:cs="SimSun"/>
          <w:sz w:val="28"/>
          <w:szCs w:val="28"/>
          <w:spacing w:val="8"/>
        </w:rPr>
        <w:t xml:space="preserve"> </w:t>
      </w:r>
      <w:r>
        <w:rPr>
          <w:rFonts w:ascii="SimSun" w:hAnsi="SimSun" w:eastAsia="SimSun" w:cs="SimSun"/>
          <w:sz w:val="28"/>
          <w:szCs w:val="28"/>
          <w:spacing w:val="-1"/>
        </w:rPr>
        <w:t>（</w:t>
      </w:r>
      <w:r>
        <w:rPr>
          <w:rFonts w:ascii="Times New Roman" w:hAnsi="Times New Roman" w:eastAsia="Times New Roman" w:cs="Times New Roman"/>
          <w:sz w:val="28"/>
          <w:szCs w:val="28"/>
          <w:spacing w:val="-1"/>
        </w:rPr>
        <w:t>laparoscopic</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cholecystectomy,</w:t>
      </w:r>
      <w:r>
        <w:rPr>
          <w:rFonts w:ascii="Times New Roman" w:hAnsi="Times New Roman" w:eastAsia="Times New Roman" w:cs="Times New Roman"/>
          <w:sz w:val="28"/>
          <w:szCs w:val="28"/>
          <w:spacing w:val="42"/>
          <w:w w:val="101"/>
        </w:rPr>
        <w:t xml:space="preserve"> </w:t>
      </w:r>
      <w:r>
        <w:rPr>
          <w:rFonts w:ascii="Times New Roman" w:hAnsi="Times New Roman" w:eastAsia="Times New Roman" w:cs="Times New Roman"/>
          <w:sz w:val="28"/>
          <w:szCs w:val="28"/>
          <w:spacing w:val="-1"/>
        </w:rPr>
        <w:t>LC</w:t>
      </w:r>
      <w:r>
        <w:rPr>
          <w:rFonts w:ascii="SimSun" w:hAnsi="SimSun" w:eastAsia="SimSun" w:cs="SimSun"/>
          <w:sz w:val="28"/>
          <w:szCs w:val="28"/>
          <w:spacing w:val="-1"/>
        </w:rPr>
        <w:t>）已成为治疗胆囊结石、胆囊息肉等</w:t>
      </w:r>
      <w:r>
        <w:rPr>
          <w:rFonts w:ascii="SimSun" w:hAnsi="SimSun" w:eastAsia="SimSun" w:cs="SimSun"/>
          <w:sz w:val="28"/>
          <w:szCs w:val="28"/>
        </w:rPr>
        <w:t xml:space="preserve"> </w:t>
      </w:r>
      <w:r>
        <w:rPr>
          <w:rFonts w:ascii="SimSun" w:hAnsi="SimSun" w:eastAsia="SimSun" w:cs="SimSun"/>
          <w:sz w:val="28"/>
          <w:szCs w:val="28"/>
          <w:spacing w:val="2"/>
        </w:rPr>
        <w:t>良</w:t>
      </w:r>
      <w:r>
        <w:rPr>
          <w:rFonts w:ascii="SimSun" w:hAnsi="SimSun" w:eastAsia="SimSun" w:cs="SimSun"/>
          <w:sz w:val="28"/>
          <w:szCs w:val="28"/>
          <w:spacing w:val="-81"/>
        </w:rPr>
        <w:t xml:space="preserve"> </w:t>
      </w:r>
      <w:r>
        <w:rPr>
          <w:rFonts w:ascii="SimSun" w:hAnsi="SimSun" w:eastAsia="SimSun" w:cs="SimSun"/>
          <w:sz w:val="28"/>
          <w:szCs w:val="28"/>
          <w:spacing w:val="2"/>
        </w:rPr>
        <w:t>性胆</w:t>
      </w:r>
      <w:r>
        <w:rPr>
          <w:rFonts w:ascii="SimSun" w:hAnsi="SimSun" w:eastAsia="SimSun" w:cs="SimSun"/>
          <w:sz w:val="28"/>
          <w:szCs w:val="28"/>
          <w:spacing w:val="-84"/>
        </w:rPr>
        <w:t xml:space="preserve"> </w:t>
      </w:r>
      <w:r>
        <w:rPr>
          <w:rFonts w:ascii="SimSun" w:hAnsi="SimSun" w:eastAsia="SimSun" w:cs="SimSun"/>
          <w:sz w:val="28"/>
          <w:szCs w:val="28"/>
          <w:spacing w:val="2"/>
        </w:rPr>
        <w:t>囊疾病</w:t>
      </w:r>
      <w:r>
        <w:rPr>
          <w:rFonts w:ascii="SimSun" w:hAnsi="SimSun" w:eastAsia="SimSun" w:cs="SimSun"/>
          <w:sz w:val="28"/>
          <w:szCs w:val="28"/>
          <w:spacing w:val="-61"/>
        </w:rPr>
        <w:t xml:space="preserve"> </w:t>
      </w:r>
      <w:r>
        <w:rPr>
          <w:rFonts w:ascii="SimSun" w:hAnsi="SimSun" w:eastAsia="SimSun" w:cs="SimSun"/>
          <w:sz w:val="28"/>
          <w:szCs w:val="28"/>
          <w:spacing w:val="2"/>
        </w:rPr>
        <w:t>的</w:t>
      </w:r>
      <w:r>
        <w:rPr>
          <w:rFonts w:ascii="SimSun" w:hAnsi="SimSun" w:eastAsia="SimSun" w:cs="SimSun"/>
          <w:sz w:val="28"/>
          <w:szCs w:val="28"/>
          <w:spacing w:val="-92"/>
        </w:rPr>
        <w:t xml:space="preserve"> </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16"/>
        </w:rPr>
        <w:t xml:space="preserve"> </w:t>
      </w:r>
      <w:r>
        <w:rPr>
          <w:rFonts w:ascii="SimSun" w:hAnsi="SimSun" w:eastAsia="SimSun" w:cs="SimSun"/>
          <w:sz w:val="28"/>
          <w:szCs w:val="28"/>
          <w:spacing w:val="2"/>
        </w:rPr>
        <w:t>金</w:t>
      </w:r>
      <w:r>
        <w:rPr>
          <w:rFonts w:ascii="SimSun" w:hAnsi="SimSun" w:eastAsia="SimSun" w:cs="SimSun"/>
          <w:sz w:val="28"/>
          <w:szCs w:val="28"/>
          <w:spacing w:val="-82"/>
        </w:rPr>
        <w:t xml:space="preserve"> </w:t>
      </w:r>
      <w:r>
        <w:rPr>
          <w:rFonts w:ascii="SimSun" w:hAnsi="SimSun" w:eastAsia="SimSun" w:cs="SimSun"/>
          <w:sz w:val="28"/>
          <w:szCs w:val="28"/>
          <w:spacing w:val="2"/>
        </w:rPr>
        <w:t>标</w:t>
      </w:r>
      <w:r>
        <w:rPr>
          <w:rFonts w:ascii="SimSun" w:hAnsi="SimSun" w:eastAsia="SimSun" w:cs="SimSun"/>
          <w:sz w:val="28"/>
          <w:szCs w:val="28"/>
          <w:spacing w:val="-84"/>
        </w:rPr>
        <w:t xml:space="preserve"> </w:t>
      </w:r>
      <w:r>
        <w:rPr>
          <w:rFonts w:ascii="SimSun" w:hAnsi="SimSun" w:eastAsia="SimSun" w:cs="SimSun"/>
          <w:sz w:val="28"/>
          <w:szCs w:val="28"/>
          <w:spacing w:val="2"/>
        </w:rPr>
        <w:t>准</w:t>
      </w:r>
      <w:r>
        <w:rPr>
          <w:rFonts w:ascii="SimSun" w:hAnsi="SimSun" w:eastAsia="SimSun" w:cs="SimSun"/>
          <w:sz w:val="28"/>
          <w:szCs w:val="28"/>
          <w:spacing w:val="-85"/>
        </w:rPr>
        <w:t xml:space="preserve"> </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23"/>
        </w:rPr>
        <w:t xml:space="preserve"> </w:t>
      </w:r>
      <w:r>
        <w:rPr>
          <w:rFonts w:ascii="SimSun" w:hAnsi="SimSun" w:eastAsia="SimSun" w:cs="SimSun"/>
          <w:sz w:val="28"/>
          <w:szCs w:val="28"/>
          <w:spacing w:val="2"/>
        </w:rPr>
        <w:t>手</w:t>
      </w:r>
      <w:r>
        <w:rPr>
          <w:rFonts w:ascii="SimSun" w:hAnsi="SimSun" w:eastAsia="SimSun" w:cs="SimSun"/>
          <w:sz w:val="28"/>
          <w:szCs w:val="28"/>
          <w:spacing w:val="-82"/>
        </w:rPr>
        <w:t xml:space="preserve"> </w:t>
      </w:r>
      <w:r>
        <w:rPr>
          <w:rFonts w:ascii="SimSun" w:hAnsi="SimSun" w:eastAsia="SimSun" w:cs="SimSun"/>
          <w:sz w:val="28"/>
          <w:szCs w:val="28"/>
          <w:spacing w:val="2"/>
        </w:rPr>
        <w:t>术方</w:t>
      </w:r>
      <w:r>
        <w:rPr>
          <w:rFonts w:ascii="SimSun" w:hAnsi="SimSun" w:eastAsia="SimSun" w:cs="SimSun"/>
          <w:sz w:val="28"/>
          <w:szCs w:val="28"/>
          <w:spacing w:val="-81"/>
        </w:rPr>
        <w:t xml:space="preserve"> </w:t>
      </w:r>
      <w:r>
        <w:rPr>
          <w:rFonts w:ascii="SimSun" w:hAnsi="SimSun" w:eastAsia="SimSun" w:cs="SimSun"/>
          <w:sz w:val="28"/>
          <w:szCs w:val="28"/>
          <w:spacing w:val="2"/>
        </w:rPr>
        <w:t>式</w:t>
      </w:r>
      <w:r>
        <w:rPr>
          <w:rFonts w:ascii="SimSun" w:hAnsi="SimSun" w:eastAsia="SimSun" w:cs="SimSun"/>
          <w:sz w:val="28"/>
          <w:szCs w:val="28"/>
          <w:spacing w:val="-63"/>
        </w:rPr>
        <w:t xml:space="preserve"> </w:t>
      </w:r>
      <w:r>
        <w:rPr>
          <w:rFonts w:ascii="SimSun" w:hAnsi="SimSun" w:eastAsia="SimSun" w:cs="SimSun"/>
          <w:sz w:val="28"/>
          <w:szCs w:val="28"/>
          <w:spacing w:val="2"/>
        </w:rPr>
        <w:t>，</w:t>
      </w:r>
      <w:r>
        <w:rPr>
          <w:rFonts w:ascii="SimSun" w:hAnsi="SimSun" w:eastAsia="SimSun" w:cs="SimSun"/>
          <w:sz w:val="28"/>
          <w:szCs w:val="28"/>
          <w:spacing w:val="-82"/>
        </w:rPr>
        <w:t xml:space="preserve"> </w:t>
      </w:r>
      <w:r>
        <w:rPr>
          <w:rFonts w:ascii="SimSun" w:hAnsi="SimSun" w:eastAsia="SimSun" w:cs="SimSun"/>
          <w:sz w:val="28"/>
          <w:szCs w:val="28"/>
          <w:spacing w:val="2"/>
        </w:rPr>
        <w:t>开放</w:t>
      </w:r>
      <w:r>
        <w:rPr>
          <w:rFonts w:ascii="SimSun" w:hAnsi="SimSun" w:eastAsia="SimSun" w:cs="SimSun"/>
          <w:sz w:val="28"/>
          <w:szCs w:val="28"/>
          <w:spacing w:val="-80"/>
        </w:rPr>
        <w:t xml:space="preserve"> </w:t>
      </w:r>
      <w:r>
        <w:rPr>
          <w:rFonts w:ascii="SimSun" w:hAnsi="SimSun" w:eastAsia="SimSun" w:cs="SimSun"/>
          <w:sz w:val="28"/>
          <w:szCs w:val="28"/>
          <w:spacing w:val="2"/>
        </w:rPr>
        <w:t>性胆</w:t>
      </w:r>
      <w:r>
        <w:rPr>
          <w:rFonts w:ascii="SimSun" w:hAnsi="SimSun" w:eastAsia="SimSun" w:cs="SimSun"/>
          <w:sz w:val="28"/>
          <w:szCs w:val="28"/>
          <w:spacing w:val="-83"/>
        </w:rPr>
        <w:t xml:space="preserve"> </w:t>
      </w:r>
      <w:r>
        <w:rPr>
          <w:rFonts w:ascii="SimSun" w:hAnsi="SimSun" w:eastAsia="SimSun" w:cs="SimSun"/>
          <w:sz w:val="28"/>
          <w:szCs w:val="28"/>
          <w:spacing w:val="2"/>
        </w:rPr>
        <w:t>囊切</w:t>
      </w:r>
      <w:r>
        <w:rPr>
          <w:rFonts w:ascii="SimSun" w:hAnsi="SimSun" w:eastAsia="SimSun" w:cs="SimSun"/>
          <w:sz w:val="28"/>
          <w:szCs w:val="28"/>
          <w:spacing w:val="-70"/>
        </w:rPr>
        <w:t xml:space="preserve"> </w:t>
      </w:r>
      <w:r>
        <w:rPr>
          <w:rFonts w:ascii="SimSun" w:hAnsi="SimSun" w:eastAsia="SimSun" w:cs="SimSun"/>
          <w:sz w:val="28"/>
          <w:szCs w:val="28"/>
          <w:spacing w:val="2"/>
        </w:rPr>
        <w:t>除</w:t>
      </w:r>
      <w:r>
        <w:rPr>
          <w:rFonts w:ascii="SimSun" w:hAnsi="SimSun" w:eastAsia="SimSun" w:cs="SimSun"/>
          <w:sz w:val="28"/>
          <w:szCs w:val="28"/>
          <w:spacing w:val="-81"/>
        </w:rPr>
        <w:t xml:space="preserve"> </w:t>
      </w:r>
      <w:r>
        <w:rPr>
          <w:rFonts w:ascii="SimSun" w:hAnsi="SimSun" w:eastAsia="SimSun" w:cs="SimSun"/>
          <w:sz w:val="28"/>
          <w:szCs w:val="28"/>
          <w:spacing w:val="2"/>
        </w:rPr>
        <w:t>术（</w:t>
      </w:r>
      <w:r>
        <w:rPr>
          <w:rFonts w:ascii="SimSun" w:hAnsi="SimSun" w:eastAsia="SimSun" w:cs="SimSun"/>
          <w:sz w:val="28"/>
          <w:szCs w:val="28"/>
          <w:spacing w:val="-43"/>
        </w:rPr>
        <w:t xml:space="preserve"> </w:t>
      </w:r>
      <w:r>
        <w:rPr>
          <w:rFonts w:ascii="Times New Roman" w:hAnsi="Times New Roman" w:eastAsia="Times New Roman" w:cs="Times New Roman"/>
          <w:sz w:val="28"/>
          <w:szCs w:val="28"/>
        </w:rPr>
        <w:t>open </w:t>
      </w:r>
      <w:r>
        <w:rPr>
          <w:rFonts w:ascii="Times New Roman" w:hAnsi="Times New Roman" w:eastAsia="Times New Roman" w:cs="Times New Roman"/>
          <w:sz w:val="28"/>
          <w:szCs w:val="28"/>
        </w:rPr>
        <w:t>cholecystectomy,  OC</w:t>
      </w:r>
      <w:r>
        <w:rPr>
          <w:rFonts w:ascii="SimSun" w:hAnsi="SimSun" w:eastAsia="SimSun" w:cs="SimSun"/>
          <w:sz w:val="28"/>
          <w:szCs w:val="28"/>
        </w:rPr>
        <w:t>）则很少成为选择</w:t>
      </w:r>
      <w:r>
        <w:rPr>
          <w:rFonts w:ascii="Times New Roman" w:hAnsi="Times New Roman" w:eastAsia="Times New Roman" w:cs="Times New Roman"/>
          <w:sz w:val="18"/>
          <w:szCs w:val="18"/>
          <w:position w:val="12"/>
        </w:rPr>
        <w:t>[29]</w:t>
      </w:r>
      <w:r>
        <w:rPr>
          <w:rFonts w:ascii="SimSun" w:hAnsi="SimSun" w:eastAsia="SimSun" w:cs="SimSun"/>
          <w:sz w:val="28"/>
          <w:szCs w:val="28"/>
        </w:rPr>
        <w:t>。急症患者发病原因复杂，且</w:t>
      </w:r>
      <w:r>
        <w:rPr>
          <w:rFonts w:ascii="SimSun" w:hAnsi="SimSun" w:eastAsia="SimSun" w:cs="SimSun"/>
          <w:sz w:val="28"/>
          <w:szCs w:val="28"/>
          <w:spacing w:val="13"/>
        </w:rPr>
        <w:t xml:space="preserve"> </w:t>
      </w:r>
      <w:r>
        <w:rPr>
          <w:rFonts w:ascii="SimSun" w:hAnsi="SimSun" w:eastAsia="SimSun" w:cs="SimSun"/>
          <w:sz w:val="28"/>
          <w:szCs w:val="28"/>
        </w:rPr>
        <w:t>受限于目前诊断技术，在短时间内明确患者的病因和诊断</w:t>
      </w:r>
      <w:r>
        <w:rPr>
          <w:rFonts w:ascii="SimSun" w:hAnsi="SimSun" w:eastAsia="SimSun" w:cs="SimSun"/>
          <w:sz w:val="28"/>
          <w:szCs w:val="28"/>
          <w:spacing w:val="-1"/>
        </w:rPr>
        <w:t>难度比较大，</w:t>
      </w:r>
      <w:r>
        <w:rPr>
          <w:rFonts w:ascii="SimSun" w:hAnsi="SimSun" w:eastAsia="SimSun" w:cs="SimSun"/>
          <w:sz w:val="28"/>
          <w:szCs w:val="28"/>
        </w:rPr>
        <w:t xml:space="preserve"> </w:t>
      </w:r>
      <w:r>
        <w:rPr>
          <w:rFonts w:ascii="SimSun" w:hAnsi="SimSun" w:eastAsia="SimSun" w:cs="SimSun"/>
          <w:sz w:val="28"/>
          <w:szCs w:val="28"/>
        </w:rPr>
        <w:t>因此面对急腹症患者时很多术者仍会选择剖腹探查来同时</w:t>
      </w:r>
      <w:r>
        <w:rPr>
          <w:rFonts w:ascii="SimSun" w:hAnsi="SimSun" w:eastAsia="SimSun" w:cs="SimSun"/>
          <w:sz w:val="28"/>
          <w:szCs w:val="28"/>
          <w:spacing w:val="-1"/>
        </w:rPr>
        <w:t>完成诊断和治</w:t>
      </w:r>
      <w:r>
        <w:rPr>
          <w:rFonts w:ascii="SimSun" w:hAnsi="SimSun" w:eastAsia="SimSun" w:cs="SimSun"/>
          <w:sz w:val="28"/>
          <w:szCs w:val="28"/>
        </w:rPr>
        <w:t xml:space="preserve"> </w:t>
      </w:r>
      <w:r>
        <w:rPr>
          <w:rFonts w:ascii="SimSun" w:hAnsi="SimSun" w:eastAsia="SimSun" w:cs="SimSun"/>
          <w:sz w:val="28"/>
          <w:szCs w:val="28"/>
        </w:rPr>
        <w:t>疗。研究表明，传统开腹手术确定切口位置有盲目性，腹</w:t>
      </w:r>
      <w:r>
        <w:rPr>
          <w:rFonts w:ascii="SimSun" w:hAnsi="SimSun" w:eastAsia="SimSun" w:cs="SimSun"/>
          <w:sz w:val="28"/>
          <w:szCs w:val="28"/>
          <w:spacing w:val="-1"/>
        </w:rPr>
        <w:t>腔镜手术可以</w:t>
      </w:r>
      <w:r>
        <w:rPr>
          <w:rFonts w:ascii="SimSun" w:hAnsi="SimSun" w:eastAsia="SimSun" w:cs="SimSun"/>
          <w:sz w:val="28"/>
          <w:szCs w:val="28"/>
        </w:rPr>
        <w:t xml:space="preserve"> </w:t>
      </w:r>
      <w:r>
        <w:rPr>
          <w:rFonts w:ascii="SimSun" w:hAnsi="SimSun" w:eastAsia="SimSun" w:cs="SimSun"/>
          <w:sz w:val="28"/>
          <w:szCs w:val="28"/>
          <w:spacing w:val="-1"/>
        </w:rPr>
        <w:t>对腹腔内进行多角度探查，对于诊断和治疗整体上安全性较高</w:t>
      </w:r>
      <w:r>
        <w:rPr>
          <w:rFonts w:ascii="Times New Roman" w:hAnsi="Times New Roman" w:eastAsia="Times New Roman" w:cs="Times New Roman"/>
          <w:sz w:val="18"/>
          <w:szCs w:val="18"/>
          <w:spacing w:val="-1"/>
          <w:position w:val="12"/>
        </w:rPr>
        <w:t>[30]</w:t>
      </w:r>
      <w:r>
        <w:rPr>
          <w:rFonts w:ascii="SimSun" w:hAnsi="SimSun" w:eastAsia="SimSun" w:cs="SimSun"/>
          <w:sz w:val="28"/>
          <w:szCs w:val="28"/>
          <w:spacing w:val="-1"/>
        </w:rPr>
        <w:t>。但是</w:t>
      </w:r>
      <w:r>
        <w:rPr>
          <w:rFonts w:ascii="SimSun" w:hAnsi="SimSun" w:eastAsia="SimSun" w:cs="SimSun"/>
          <w:sz w:val="28"/>
          <w:szCs w:val="28"/>
          <w:spacing w:val="5"/>
        </w:rPr>
        <w:t xml:space="preserve"> </w:t>
      </w:r>
      <w:r>
        <w:rPr>
          <w:rFonts w:ascii="SimSun" w:hAnsi="SimSun" w:eastAsia="SimSun" w:cs="SimSun"/>
          <w:sz w:val="28"/>
          <w:szCs w:val="28"/>
        </w:rPr>
        <w:t>腔镜手术有视野限制，操作难度大等情况，对术者的微创</w:t>
      </w:r>
      <w:r>
        <w:rPr>
          <w:rFonts w:ascii="SimSun" w:hAnsi="SimSun" w:eastAsia="SimSun" w:cs="SimSun"/>
          <w:sz w:val="28"/>
          <w:szCs w:val="28"/>
          <w:spacing w:val="-1"/>
        </w:rPr>
        <w:t>手术水平依赖</w:t>
      </w:r>
      <w:r>
        <w:rPr>
          <w:rFonts w:ascii="SimSun" w:hAnsi="SimSun" w:eastAsia="SimSun" w:cs="SimSun"/>
          <w:sz w:val="28"/>
          <w:szCs w:val="28"/>
        </w:rPr>
        <w:t xml:space="preserve"> </w:t>
      </w:r>
      <w:r>
        <w:rPr>
          <w:rFonts w:ascii="SimSun" w:hAnsi="SimSun" w:eastAsia="SimSun" w:cs="SimSun"/>
          <w:sz w:val="28"/>
          <w:szCs w:val="28"/>
        </w:rPr>
        <w:t>较大。因此在急诊手术的方式选择上，应该在确保手术质</w:t>
      </w:r>
      <w:r>
        <w:rPr>
          <w:rFonts w:ascii="SimSun" w:hAnsi="SimSun" w:eastAsia="SimSun" w:cs="SimSun"/>
          <w:sz w:val="28"/>
          <w:szCs w:val="28"/>
          <w:spacing w:val="-1"/>
        </w:rPr>
        <w:t>量和安全性的</w:t>
      </w:r>
      <w:r>
        <w:rPr>
          <w:rFonts w:ascii="SimSun" w:hAnsi="SimSun" w:eastAsia="SimSun" w:cs="SimSun"/>
          <w:sz w:val="28"/>
          <w:szCs w:val="28"/>
        </w:rPr>
        <w:t xml:space="preserve"> </w:t>
      </w:r>
      <w:r>
        <w:rPr>
          <w:rFonts w:ascii="SimSun" w:hAnsi="SimSun" w:eastAsia="SimSun" w:cs="SimSun"/>
          <w:sz w:val="28"/>
          <w:szCs w:val="28"/>
          <w:spacing w:val="-1"/>
        </w:rPr>
        <w:t>前提下，尽可能地选用微创手术治疗。</w:t>
      </w:r>
    </w:p>
    <w:p>
      <w:pPr>
        <w:ind w:left="1113"/>
        <w:spacing w:before="8" w:line="234" w:lineRule="auto"/>
        <w:rPr>
          <w:rFonts w:ascii="SimSun" w:hAnsi="SimSun" w:eastAsia="SimSun" w:cs="SimSun"/>
          <w:sz w:val="28"/>
          <w:szCs w:val="28"/>
        </w:rPr>
      </w:pPr>
      <w:r>
        <w:rPr>
          <w:rFonts w:ascii="Times New Roman" w:hAnsi="Times New Roman" w:eastAsia="Times New Roman" w:cs="Times New Roman"/>
          <w:sz w:val="28"/>
          <w:szCs w:val="28"/>
          <w:spacing w:val="-1"/>
        </w:rPr>
        <w:t>2.2 </w:t>
      </w:r>
      <w:r>
        <w:rPr>
          <w:rFonts w:ascii="SimSun" w:hAnsi="SimSun" w:eastAsia="SimSun" w:cs="SimSun"/>
          <w:sz w:val="28"/>
          <w:szCs w:val="28"/>
          <w:spacing w:val="-1"/>
        </w:rPr>
        <w:t>术中体温管理</w:t>
      </w:r>
    </w:p>
    <w:p>
      <w:pPr>
        <w:ind w:left="1117" w:right="189" w:firstLine="573"/>
        <w:spacing w:before="84" w:line="289" w:lineRule="auto"/>
        <w:jc w:val="both"/>
        <w:rPr>
          <w:rFonts w:ascii="SimSun" w:hAnsi="SimSun" w:eastAsia="SimSun" w:cs="SimSun"/>
          <w:sz w:val="28"/>
          <w:szCs w:val="28"/>
        </w:rPr>
      </w:pPr>
      <w:r>
        <w:rPr>
          <w:rFonts w:ascii="SimSun" w:hAnsi="SimSun" w:eastAsia="SimSun" w:cs="SimSun"/>
          <w:sz w:val="28"/>
          <w:szCs w:val="28"/>
          <w:spacing w:val="-1"/>
        </w:rPr>
        <w:t>患者的体温调节中枢下丘脑在全身麻醉期间会改变体温调定点，麻</w:t>
      </w:r>
      <w:r>
        <w:rPr>
          <w:rFonts w:ascii="SimSun" w:hAnsi="SimSun" w:eastAsia="SimSun" w:cs="SimSun"/>
          <w:sz w:val="28"/>
          <w:szCs w:val="28"/>
          <w:spacing w:val="9"/>
        </w:rPr>
        <w:t xml:space="preserve"> </w:t>
      </w:r>
      <w:r>
        <w:rPr>
          <w:rFonts w:ascii="SimSun" w:hAnsi="SimSun" w:eastAsia="SimSun" w:cs="SimSun"/>
          <w:sz w:val="28"/>
          <w:szCs w:val="28"/>
        </w:rPr>
        <w:t>醉诱导后出现热量再分配和热量释放，降低体温。围手</w:t>
      </w:r>
      <w:r>
        <w:rPr>
          <w:rFonts w:ascii="SimSun" w:hAnsi="SimSun" w:eastAsia="SimSun" w:cs="SimSun"/>
          <w:sz w:val="28"/>
          <w:szCs w:val="28"/>
          <w:spacing w:val="-1"/>
        </w:rPr>
        <w:t>术期低体温将会</w:t>
      </w:r>
      <w:r>
        <w:rPr>
          <w:rFonts w:ascii="SimSun" w:hAnsi="SimSun" w:eastAsia="SimSun" w:cs="SimSun"/>
          <w:sz w:val="28"/>
          <w:szCs w:val="28"/>
        </w:rPr>
        <w:t xml:space="preserve"> </w:t>
      </w:r>
      <w:r>
        <w:rPr>
          <w:rFonts w:ascii="SimSun" w:hAnsi="SimSun" w:eastAsia="SimSun" w:cs="SimSun"/>
          <w:sz w:val="28"/>
          <w:szCs w:val="28"/>
          <w:spacing w:val="-4"/>
        </w:rPr>
        <w:t>导致心律失常、心梗、凝血功能异常等情况</w:t>
      </w:r>
      <w:r>
        <w:rPr>
          <w:rFonts w:ascii="SimSun" w:hAnsi="SimSun" w:eastAsia="SimSun" w:cs="SimSun"/>
          <w:sz w:val="28"/>
          <w:szCs w:val="28"/>
          <w:spacing w:val="-32"/>
        </w:rPr>
        <w:t xml:space="preserve"> </w:t>
      </w:r>
      <w:r>
        <w:rPr>
          <w:rFonts w:ascii="Times New Roman" w:hAnsi="Times New Roman" w:eastAsia="Times New Roman" w:cs="Times New Roman"/>
          <w:sz w:val="18"/>
          <w:szCs w:val="18"/>
          <w:spacing w:val="-4"/>
          <w:position w:val="12"/>
        </w:rPr>
        <w:t>[31]</w:t>
      </w:r>
      <w:r>
        <w:rPr>
          <w:rFonts w:ascii="SimSun" w:hAnsi="SimSun" w:eastAsia="SimSun" w:cs="SimSun"/>
          <w:sz w:val="28"/>
          <w:szCs w:val="28"/>
          <w:spacing w:val="-4"/>
        </w:rPr>
        <w:t>。研究表明，术中体温控</w:t>
      </w:r>
      <w:r>
        <w:rPr>
          <w:rFonts w:ascii="SimSun" w:hAnsi="SimSun" w:eastAsia="SimSun" w:cs="SimSun"/>
          <w:sz w:val="28"/>
          <w:szCs w:val="28"/>
        </w:rPr>
        <w:t xml:space="preserve"> </w:t>
      </w:r>
      <w:r>
        <w:rPr>
          <w:rFonts w:ascii="SimSun" w:hAnsi="SimSun" w:eastAsia="SimSun" w:cs="SimSun"/>
          <w:sz w:val="28"/>
          <w:szCs w:val="28"/>
        </w:rPr>
        <w:t>制管理良好，避免低体温，可以降低术后感染和心脏并</w:t>
      </w:r>
      <w:r>
        <w:rPr>
          <w:rFonts w:ascii="SimSun" w:hAnsi="SimSun" w:eastAsia="SimSun" w:cs="SimSun"/>
          <w:sz w:val="28"/>
          <w:szCs w:val="28"/>
          <w:spacing w:val="-1"/>
        </w:rPr>
        <w:t>发症的发生率，</w:t>
      </w:r>
      <w:r>
        <w:rPr>
          <w:rFonts w:ascii="SimSun" w:hAnsi="SimSun" w:eastAsia="SimSun" w:cs="SimSun"/>
          <w:sz w:val="28"/>
          <w:szCs w:val="28"/>
        </w:rPr>
        <w:t xml:space="preserve"> </w:t>
      </w:r>
      <w:r>
        <w:rPr>
          <w:rFonts w:ascii="SimSun" w:hAnsi="SimSun" w:eastAsia="SimSun" w:cs="SimSun"/>
          <w:sz w:val="28"/>
          <w:szCs w:val="28"/>
          <w:spacing w:val="-2"/>
        </w:rPr>
        <w:t>减少术中出血量并降低输血需要，缩短术后麻醉复苏时间</w:t>
      </w:r>
      <w:r>
        <w:rPr>
          <w:rFonts w:ascii="Times New Roman" w:hAnsi="Times New Roman" w:eastAsia="Times New Roman" w:cs="Times New Roman"/>
          <w:sz w:val="18"/>
          <w:szCs w:val="18"/>
          <w:spacing w:val="-2"/>
          <w:position w:val="12"/>
        </w:rPr>
        <w:t>[32]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52"/>
          <w:w w:val="101"/>
        </w:rPr>
        <w:t xml:space="preserve"> </w:t>
      </w:r>
      <w:r>
        <w:rPr>
          <w:rFonts w:ascii="SimSun" w:hAnsi="SimSun" w:eastAsia="SimSun" w:cs="SimSun"/>
          <w:sz w:val="28"/>
          <w:szCs w:val="28"/>
          <w:spacing w:val="-2"/>
        </w:rPr>
        <w:t>理</w:t>
      </w:r>
      <w:r>
        <w:rPr>
          <w:rFonts w:ascii="SimSun" w:hAnsi="SimSun" w:eastAsia="SimSun" w:cs="SimSun"/>
          <w:sz w:val="28"/>
          <w:szCs w:val="28"/>
        </w:rPr>
        <w:t xml:space="preserve"> </w:t>
      </w:r>
      <w:r>
        <w:rPr>
          <w:rFonts w:ascii="SimSun" w:hAnsi="SimSun" w:eastAsia="SimSun" w:cs="SimSun"/>
          <w:sz w:val="28"/>
          <w:szCs w:val="28"/>
        </w:rPr>
        <w:t>念要求术中监测患者体温直至手术结束，可以应用升温</w:t>
      </w:r>
      <w:r>
        <w:rPr>
          <w:rFonts w:ascii="SimSun" w:hAnsi="SimSun" w:eastAsia="SimSun" w:cs="SimSun"/>
          <w:sz w:val="28"/>
          <w:szCs w:val="28"/>
          <w:spacing w:val="-1"/>
        </w:rPr>
        <w:t>床垫（毯）、空</w:t>
      </w:r>
      <w:r>
        <w:rPr>
          <w:rFonts w:ascii="SimSun" w:hAnsi="SimSun" w:eastAsia="SimSun" w:cs="SimSun"/>
          <w:sz w:val="28"/>
          <w:szCs w:val="28"/>
        </w:rPr>
        <w:t xml:space="preserve"> </w:t>
      </w:r>
      <w:r>
        <w:rPr>
          <w:rFonts w:ascii="SimSun" w:hAnsi="SimSun" w:eastAsia="SimSun" w:cs="SimSun"/>
          <w:sz w:val="28"/>
          <w:szCs w:val="28"/>
          <w:spacing w:val="-13"/>
        </w:rPr>
        <w:t>气加热（暖风机）系统、输液输血加温器等，维持患者核心体温≥</w:t>
      </w:r>
      <w:r>
        <w:rPr>
          <w:rFonts w:ascii="Times New Roman" w:hAnsi="Times New Roman" w:eastAsia="Times New Roman" w:cs="Times New Roman"/>
          <w:sz w:val="28"/>
          <w:szCs w:val="28"/>
          <w:spacing w:val="-13"/>
        </w:rPr>
        <w:t>36</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3"/>
        </w:rPr>
        <w:t>℃</w:t>
      </w:r>
      <w:r>
        <w:rPr>
          <w:rFonts w:ascii="SimSun" w:hAnsi="SimSun" w:eastAsia="SimSun" w:cs="SimSun"/>
          <w:sz w:val="28"/>
          <w:szCs w:val="28"/>
          <w:spacing w:val="-13"/>
        </w:rPr>
        <w:t>。</w:t>
      </w:r>
    </w:p>
    <w:p>
      <w:pPr>
        <w:ind w:left="1113"/>
        <w:spacing w:before="1" w:line="233" w:lineRule="auto"/>
        <w:rPr>
          <w:rFonts w:ascii="SimSun" w:hAnsi="SimSun" w:eastAsia="SimSun" w:cs="SimSun"/>
          <w:sz w:val="28"/>
          <w:szCs w:val="28"/>
        </w:rPr>
      </w:pPr>
      <w:r>
        <w:rPr>
          <w:rFonts w:ascii="Times New Roman" w:hAnsi="Times New Roman" w:eastAsia="Times New Roman" w:cs="Times New Roman"/>
          <w:sz w:val="28"/>
          <w:szCs w:val="28"/>
          <w:spacing w:val="-1"/>
        </w:rPr>
        <w:t>2.3 </w:t>
      </w:r>
      <w:r>
        <w:rPr>
          <w:rFonts w:ascii="SimSun" w:hAnsi="SimSun" w:eastAsia="SimSun" w:cs="SimSun"/>
          <w:sz w:val="28"/>
          <w:szCs w:val="28"/>
          <w:spacing w:val="-1"/>
        </w:rPr>
        <w:t>术中补液及循环容量管理</w:t>
      </w:r>
    </w:p>
    <w:p>
      <w:pPr>
        <w:ind w:left="1117" w:right="188" w:firstLine="568"/>
        <w:spacing w:before="80" w:line="290" w:lineRule="auto"/>
        <w:jc w:val="both"/>
        <w:rPr>
          <w:rFonts w:ascii="SimSun" w:hAnsi="SimSun" w:eastAsia="SimSun" w:cs="SimSun"/>
          <w:sz w:val="28"/>
          <w:szCs w:val="28"/>
        </w:rPr>
      </w:pPr>
      <w:r>
        <w:rPr>
          <w:rFonts w:ascii="SimSun" w:hAnsi="SimSun" w:eastAsia="SimSun" w:cs="SimSun"/>
          <w:sz w:val="28"/>
          <w:szCs w:val="28"/>
          <w:spacing w:val="-1"/>
        </w:rPr>
        <w:t>急症患者通常因为精神紧张、过度通气、呕吐等原因出现内环境的</w:t>
      </w:r>
      <w:r>
        <w:rPr>
          <w:rFonts w:ascii="SimSun" w:hAnsi="SimSun" w:eastAsia="SimSun" w:cs="SimSun"/>
          <w:sz w:val="28"/>
          <w:szCs w:val="28"/>
          <w:spacing w:val="14"/>
        </w:rPr>
        <w:t xml:space="preserve"> </w:t>
      </w:r>
      <w:r>
        <w:rPr>
          <w:rFonts w:ascii="SimSun" w:hAnsi="SimSun" w:eastAsia="SimSun" w:cs="SimSun"/>
          <w:sz w:val="28"/>
          <w:szCs w:val="28"/>
        </w:rPr>
        <w:t>紊乱，维持患者术中的液体平衡也是关键的一环。传统</w:t>
      </w:r>
      <w:r>
        <w:rPr>
          <w:rFonts w:ascii="SimSun" w:hAnsi="SimSun" w:eastAsia="SimSun" w:cs="SimSun"/>
          <w:sz w:val="28"/>
          <w:szCs w:val="28"/>
          <w:spacing w:val="-1"/>
        </w:rPr>
        <w:t>式外科围手术期</w:t>
      </w:r>
      <w:r>
        <w:rPr>
          <w:rFonts w:ascii="SimSun" w:hAnsi="SimSun" w:eastAsia="SimSun" w:cs="SimSun"/>
          <w:sz w:val="28"/>
          <w:szCs w:val="28"/>
        </w:rPr>
        <w:t xml:space="preserve"> </w:t>
      </w:r>
      <w:r>
        <w:rPr>
          <w:rFonts w:ascii="SimSun" w:hAnsi="SimSun" w:eastAsia="SimSun" w:cs="SimSun"/>
          <w:sz w:val="28"/>
          <w:szCs w:val="28"/>
        </w:rPr>
        <w:t>处理会在术前和术中大量补充液体，以抵消术前禁食禁</w:t>
      </w:r>
      <w:r>
        <w:rPr>
          <w:rFonts w:ascii="SimSun" w:hAnsi="SimSun" w:eastAsia="SimSun" w:cs="SimSun"/>
          <w:sz w:val="28"/>
          <w:szCs w:val="28"/>
          <w:spacing w:val="-1"/>
        </w:rPr>
        <w:t>饮的副作用，弥</w:t>
      </w:r>
      <w:r>
        <w:rPr>
          <w:rFonts w:ascii="SimSun" w:hAnsi="SimSun" w:eastAsia="SimSun" w:cs="SimSun"/>
          <w:sz w:val="28"/>
          <w:szCs w:val="28"/>
        </w:rPr>
        <w:t xml:space="preserve"> </w:t>
      </w:r>
      <w:r>
        <w:rPr>
          <w:rFonts w:ascii="SimSun" w:hAnsi="SimSun" w:eastAsia="SimSun" w:cs="SimSun"/>
          <w:sz w:val="28"/>
          <w:szCs w:val="28"/>
        </w:rPr>
        <w:t>补术中丢失的体液和预防术后可能出现的低血压。但是</w:t>
      </w:r>
      <w:r>
        <w:rPr>
          <w:rFonts w:ascii="SimSun" w:hAnsi="SimSun" w:eastAsia="SimSun" w:cs="SimSun"/>
          <w:sz w:val="28"/>
          <w:szCs w:val="28"/>
          <w:spacing w:val="-1"/>
        </w:rPr>
        <w:t>在没有相关数据</w:t>
      </w:r>
      <w:r>
        <w:rPr>
          <w:rFonts w:ascii="SimSun" w:hAnsi="SimSun" w:eastAsia="SimSun" w:cs="SimSun"/>
          <w:sz w:val="28"/>
          <w:szCs w:val="28"/>
        </w:rPr>
        <w:t xml:space="preserve"> </w:t>
      </w:r>
      <w:r>
        <w:rPr>
          <w:rFonts w:ascii="SimSun" w:hAnsi="SimSun" w:eastAsia="SimSun" w:cs="SimSun"/>
          <w:sz w:val="28"/>
          <w:szCs w:val="28"/>
        </w:rPr>
        <w:t>的指导下，经验性补液医嘱通常会导致患者循环容量的超</w:t>
      </w:r>
      <w:r>
        <w:rPr>
          <w:rFonts w:ascii="SimSun" w:hAnsi="SimSun" w:eastAsia="SimSun" w:cs="SimSun"/>
          <w:sz w:val="28"/>
          <w:szCs w:val="28"/>
          <w:spacing w:val="-1"/>
        </w:rPr>
        <w:t>负荷或不足，</w:t>
      </w:r>
      <w:r>
        <w:rPr>
          <w:rFonts w:ascii="SimSun" w:hAnsi="SimSun" w:eastAsia="SimSun" w:cs="SimSun"/>
          <w:sz w:val="28"/>
          <w:szCs w:val="28"/>
        </w:rPr>
        <w:t xml:space="preserve"> </w:t>
      </w:r>
      <w:r>
        <w:rPr>
          <w:rFonts w:ascii="SimSun" w:hAnsi="SimSun" w:eastAsia="SimSun" w:cs="SimSun"/>
          <w:sz w:val="28"/>
          <w:szCs w:val="28"/>
        </w:rPr>
        <w:t>以及水电解质紊乱等情况的发生。过量补液的患者会出</w:t>
      </w:r>
      <w:r>
        <w:rPr>
          <w:rFonts w:ascii="SimSun" w:hAnsi="SimSun" w:eastAsia="SimSun" w:cs="SimSun"/>
          <w:sz w:val="28"/>
          <w:szCs w:val="28"/>
          <w:spacing w:val="-1"/>
        </w:rPr>
        <w:t>现高血容量，导</w:t>
      </w:r>
      <w:r>
        <w:rPr>
          <w:rFonts w:ascii="SimSun" w:hAnsi="SimSun" w:eastAsia="SimSun" w:cs="SimSun"/>
          <w:sz w:val="28"/>
          <w:szCs w:val="28"/>
        </w:rPr>
        <w:t xml:space="preserve"> </w:t>
      </w:r>
      <w:r>
        <w:rPr>
          <w:rFonts w:ascii="SimSun" w:hAnsi="SimSun" w:eastAsia="SimSun" w:cs="SimSun"/>
          <w:sz w:val="28"/>
          <w:szCs w:val="28"/>
        </w:rPr>
        <w:t>致间质性水肿、心肺功能不全、急性肾损伤等并发症；</w:t>
      </w:r>
      <w:r>
        <w:rPr>
          <w:rFonts w:ascii="SimSun" w:hAnsi="SimSun" w:eastAsia="SimSun" w:cs="SimSun"/>
          <w:sz w:val="28"/>
          <w:szCs w:val="28"/>
          <w:spacing w:val="-1"/>
        </w:rPr>
        <w:t>低血容量的患者</w:t>
      </w:r>
      <w:r>
        <w:rPr>
          <w:rFonts w:ascii="SimSun" w:hAnsi="SimSun" w:eastAsia="SimSun" w:cs="SimSun"/>
          <w:sz w:val="28"/>
          <w:szCs w:val="28"/>
        </w:rPr>
        <w:t xml:space="preserve"> </w:t>
      </w:r>
      <w:r>
        <w:rPr>
          <w:rFonts w:ascii="SimSun" w:hAnsi="SimSun" w:eastAsia="SimSun" w:cs="SimSun"/>
          <w:sz w:val="28"/>
          <w:szCs w:val="28"/>
        </w:rPr>
        <w:t>也会有器官灌注不足、全身炎症反应、急性肾小管坏死</w:t>
      </w:r>
      <w:r>
        <w:rPr>
          <w:rFonts w:ascii="SimSun" w:hAnsi="SimSun" w:eastAsia="SimSun" w:cs="SimSun"/>
          <w:sz w:val="28"/>
          <w:szCs w:val="28"/>
          <w:spacing w:val="-1"/>
        </w:rPr>
        <w:t>等情况；液体选</w:t>
      </w:r>
      <w:r>
        <w:rPr>
          <w:rFonts w:ascii="SimSun" w:hAnsi="SimSun" w:eastAsia="SimSun" w:cs="SimSun"/>
          <w:sz w:val="28"/>
          <w:szCs w:val="28"/>
        </w:rPr>
        <w:t xml:space="preserve"> </w:t>
      </w:r>
      <w:r>
        <w:rPr>
          <w:rFonts w:ascii="SimSun" w:hAnsi="SimSun" w:eastAsia="SimSun" w:cs="SimSun"/>
          <w:sz w:val="28"/>
          <w:szCs w:val="28"/>
        </w:rPr>
        <w:t>用不适当导致的晶体液、胶体液比例错误，电解质失衡如</w:t>
      </w:r>
      <w:r>
        <w:rPr>
          <w:rFonts w:ascii="SimSun" w:hAnsi="SimSun" w:eastAsia="SimSun" w:cs="SimSun"/>
          <w:sz w:val="28"/>
          <w:szCs w:val="28"/>
          <w:spacing w:val="-1"/>
        </w:rPr>
        <w:t>高氯血症和低</w:t>
      </w:r>
      <w:r>
        <w:rPr>
          <w:rFonts w:ascii="SimSun" w:hAnsi="SimSun" w:eastAsia="SimSun" w:cs="SimSun"/>
          <w:sz w:val="28"/>
          <w:szCs w:val="28"/>
        </w:rPr>
        <w:t xml:space="preserve"> </w:t>
      </w:r>
      <w:r>
        <w:rPr>
          <w:rFonts w:ascii="SimSun" w:hAnsi="SimSun" w:eastAsia="SimSun" w:cs="SimSun"/>
          <w:sz w:val="28"/>
          <w:szCs w:val="28"/>
          <w:spacing w:val="-2"/>
        </w:rPr>
        <w:t>钾血症，也会影响术后的康复</w:t>
      </w:r>
      <w:r>
        <w:rPr>
          <w:rFonts w:ascii="Times New Roman" w:hAnsi="Times New Roman" w:eastAsia="Times New Roman" w:cs="Times New Roman"/>
          <w:sz w:val="18"/>
          <w:szCs w:val="18"/>
          <w:spacing w:val="-2"/>
          <w:position w:val="12"/>
        </w:rPr>
        <w:t>[33] </w:t>
      </w:r>
      <w:r>
        <w:rPr>
          <w:rFonts w:ascii="SimSun" w:hAnsi="SimSun" w:eastAsia="SimSun" w:cs="SimSun"/>
          <w:sz w:val="28"/>
          <w:szCs w:val="28"/>
          <w:spacing w:val="-2"/>
        </w:rPr>
        <w:t>。</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54"/>
        </w:rPr>
        <w:t xml:space="preserve"> </w:t>
      </w:r>
      <w:r>
        <w:rPr>
          <w:rFonts w:ascii="SimSun" w:hAnsi="SimSun" w:eastAsia="SimSun" w:cs="SimSun"/>
          <w:sz w:val="28"/>
          <w:szCs w:val="28"/>
          <w:spacing w:val="-2"/>
        </w:rPr>
        <w:t>理念提倡围手术期综合液体治</w:t>
      </w:r>
      <w:r>
        <w:rPr>
          <w:rFonts w:ascii="SimSun" w:hAnsi="SimSun" w:eastAsia="SimSun" w:cs="SimSun"/>
          <w:sz w:val="28"/>
          <w:szCs w:val="28"/>
        </w:rPr>
        <w:t xml:space="preserve"> </w:t>
      </w:r>
      <w:r>
        <w:rPr>
          <w:rFonts w:ascii="SimSun" w:hAnsi="SimSun" w:eastAsia="SimSun" w:cs="SimSun"/>
          <w:sz w:val="28"/>
          <w:szCs w:val="28"/>
          <w:spacing w:val="-2"/>
        </w:rPr>
        <w:t>疗，为以目标为导向的补液（</w:t>
      </w:r>
      <w:r>
        <w:rPr>
          <w:rFonts w:ascii="Times New Roman" w:hAnsi="Times New Roman" w:eastAsia="Times New Roman" w:cs="Times New Roman"/>
          <w:sz w:val="28"/>
          <w:szCs w:val="28"/>
          <w:spacing w:val="-2"/>
        </w:rPr>
        <w:t>goal-directed fluid th</w:t>
      </w:r>
      <w:r>
        <w:rPr>
          <w:rFonts w:ascii="Times New Roman" w:hAnsi="Times New Roman" w:eastAsia="Times New Roman" w:cs="Times New Roman"/>
          <w:sz w:val="28"/>
          <w:szCs w:val="28"/>
          <w:spacing w:val="-3"/>
        </w:rPr>
        <w:t>erapy</w:t>
      </w:r>
      <w:r>
        <w:rPr>
          <w:rFonts w:ascii="Times New Roman" w:hAnsi="Times New Roman" w:eastAsia="Times New Roman" w:cs="Times New Roman"/>
          <w:sz w:val="28"/>
          <w:szCs w:val="28"/>
          <w:spacing w:val="-37"/>
        </w:rPr>
        <w:t xml:space="preserve"> </w:t>
      </w:r>
      <w:r>
        <w:rPr>
          <w:rFonts w:ascii="SimSun" w:hAnsi="SimSun" w:eastAsia="SimSun" w:cs="SimSun"/>
          <w:sz w:val="28"/>
          <w:szCs w:val="28"/>
          <w:spacing w:val="-3"/>
        </w:rPr>
        <w:t>，</w:t>
      </w:r>
      <w:r>
        <w:rPr>
          <w:rFonts w:ascii="Times New Roman" w:hAnsi="Times New Roman" w:eastAsia="Times New Roman" w:cs="Times New Roman"/>
          <w:sz w:val="28"/>
          <w:szCs w:val="28"/>
          <w:spacing w:val="-3"/>
        </w:rPr>
        <w:t>GDFT</w:t>
      </w:r>
      <w:r>
        <w:rPr>
          <w:rFonts w:ascii="SimSun" w:hAnsi="SimSun" w:eastAsia="SimSun" w:cs="SimSun"/>
          <w:sz w:val="28"/>
          <w:szCs w:val="28"/>
          <w:spacing w:val="-3"/>
        </w:rPr>
        <w:t>）联合血</w:t>
      </w:r>
    </w:p>
    <w:p>
      <w:pPr>
        <w:ind w:left="5721"/>
        <w:spacing w:before="249"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p>
      <w:pPr>
        <w:spacing w:line="232"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54" w:lineRule="auto"/>
        <w:rPr/>
      </w:pPr>
      <w:r/>
    </w:p>
    <w:p>
      <w:pPr>
        <w:ind w:left="1117" w:right="91" w:firstLine="7"/>
        <w:spacing w:before="91" w:line="287" w:lineRule="auto"/>
        <w:jc w:val="both"/>
        <w:rPr>
          <w:rFonts w:ascii="SimSun" w:hAnsi="SimSun" w:eastAsia="SimSun" w:cs="SimSun"/>
          <w:sz w:val="28"/>
          <w:szCs w:val="28"/>
        </w:rPr>
      </w:pPr>
      <w:r>
        <w:rPr>
          <w:rFonts w:ascii="SimSun" w:hAnsi="SimSun" w:eastAsia="SimSun" w:cs="SimSun"/>
          <w:sz w:val="28"/>
          <w:szCs w:val="28"/>
          <w:spacing w:val="-1"/>
        </w:rPr>
        <w:t>管升压药物治疗，以维持血容量的零平衡。具体包括腹腔镜手术补液量</w:t>
      </w:r>
      <w:r>
        <w:rPr>
          <w:rFonts w:ascii="SimSun" w:hAnsi="SimSun" w:eastAsia="SimSun" w:cs="SimSun"/>
          <w:sz w:val="28"/>
          <w:szCs w:val="28"/>
          <w:spacing w:val="16"/>
        </w:rPr>
        <w:t xml:space="preserve"> </w:t>
      </w:r>
      <w:r>
        <w:rPr>
          <w:rFonts w:ascii="SimSun" w:hAnsi="SimSun" w:eastAsia="SimSun" w:cs="SimSun"/>
          <w:sz w:val="28"/>
          <w:szCs w:val="28"/>
          <w:spacing w:val="-4"/>
        </w:rPr>
        <w:t>为</w:t>
      </w:r>
      <w:r>
        <w:rPr>
          <w:rFonts w:ascii="SimSun" w:hAnsi="SimSun" w:eastAsia="SimSun" w:cs="SimSun"/>
          <w:sz w:val="28"/>
          <w:szCs w:val="28"/>
          <w:spacing w:val="-37"/>
        </w:rPr>
        <w:t xml:space="preserve"> </w:t>
      </w:r>
      <w:r>
        <w:rPr>
          <w:rFonts w:ascii="Times New Roman" w:hAnsi="Times New Roman" w:eastAsia="Times New Roman" w:cs="Times New Roman"/>
          <w:sz w:val="28"/>
          <w:szCs w:val="28"/>
          <w:spacing w:val="-4"/>
        </w:rPr>
        <w:t>1</w:t>
      </w:r>
      <w:r>
        <w:rPr>
          <w:rFonts w:ascii="SimSun" w:hAnsi="SimSun" w:eastAsia="SimSun" w:cs="SimSun"/>
          <w:sz w:val="28"/>
          <w:szCs w:val="28"/>
          <w:spacing w:val="-4"/>
        </w:rPr>
        <w:t>～</w:t>
      </w:r>
      <w:r>
        <w:rPr>
          <w:rFonts w:ascii="Times New Roman" w:hAnsi="Times New Roman" w:eastAsia="Times New Roman" w:cs="Times New Roman"/>
          <w:sz w:val="28"/>
          <w:szCs w:val="28"/>
          <w:spacing w:val="-4"/>
        </w:rPr>
        <w:t>2mL/</w:t>
      </w:r>
      <w:r>
        <w:rPr>
          <w:rFonts w:ascii="SimSun" w:hAnsi="SimSun" w:eastAsia="SimSun" w:cs="SimSun"/>
          <w:sz w:val="28"/>
          <w:szCs w:val="28"/>
          <w:spacing w:val="-4"/>
        </w:rPr>
        <w:t>（</w:t>
      </w:r>
      <w:r>
        <w:rPr>
          <w:rFonts w:ascii="Times New Roman" w:hAnsi="Times New Roman" w:eastAsia="Times New Roman" w:cs="Times New Roman"/>
          <w:sz w:val="28"/>
          <w:szCs w:val="28"/>
          <w:spacing w:val="-4"/>
        </w:rPr>
        <w:t>kg·h</w:t>
      </w:r>
      <w:r>
        <w:rPr>
          <w:rFonts w:ascii="SimSun" w:hAnsi="SimSun" w:eastAsia="SimSun" w:cs="SimSun"/>
          <w:sz w:val="28"/>
          <w:szCs w:val="28"/>
          <w:spacing w:val="12"/>
        </w:rPr>
        <w:t>），</w:t>
      </w:r>
      <w:r>
        <w:rPr>
          <w:rFonts w:ascii="SimSun" w:hAnsi="SimSun" w:eastAsia="SimSun" w:cs="SimSun"/>
          <w:sz w:val="28"/>
          <w:szCs w:val="28"/>
          <w:spacing w:val="-4"/>
        </w:rPr>
        <w:t>开放性手术为</w:t>
      </w:r>
      <w:r>
        <w:rPr>
          <w:rFonts w:ascii="SimSun" w:hAnsi="SimSun" w:eastAsia="SimSun" w:cs="SimSun"/>
          <w:sz w:val="28"/>
          <w:szCs w:val="28"/>
          <w:spacing w:val="-39"/>
        </w:rPr>
        <w:t xml:space="preserve"> </w:t>
      </w:r>
      <w:r>
        <w:rPr>
          <w:rFonts w:ascii="Times New Roman" w:hAnsi="Times New Roman" w:eastAsia="Times New Roman" w:cs="Times New Roman"/>
          <w:sz w:val="28"/>
          <w:szCs w:val="28"/>
          <w:spacing w:val="-4"/>
        </w:rPr>
        <w:t>1</w:t>
      </w:r>
      <w:r>
        <w:rPr>
          <w:rFonts w:ascii="SimSun" w:hAnsi="SimSun" w:eastAsia="SimSun" w:cs="SimSun"/>
          <w:sz w:val="28"/>
          <w:szCs w:val="28"/>
          <w:spacing w:val="-4"/>
        </w:rPr>
        <w:t>～</w:t>
      </w:r>
      <w:r>
        <w:rPr>
          <w:rFonts w:ascii="Times New Roman" w:hAnsi="Times New Roman" w:eastAsia="Times New Roman" w:cs="Times New Roman"/>
          <w:sz w:val="28"/>
          <w:szCs w:val="28"/>
          <w:spacing w:val="-4"/>
        </w:rPr>
        <w:t>2mL/</w:t>
      </w:r>
      <w:r>
        <w:rPr>
          <w:rFonts w:ascii="SimSun" w:hAnsi="SimSun" w:eastAsia="SimSun" w:cs="SimSun"/>
          <w:sz w:val="28"/>
          <w:szCs w:val="28"/>
          <w:spacing w:val="-4"/>
        </w:rPr>
        <w:t>（</w:t>
      </w:r>
      <w:r>
        <w:rPr>
          <w:rFonts w:ascii="Times New Roman" w:hAnsi="Times New Roman" w:eastAsia="Times New Roman" w:cs="Times New Roman"/>
          <w:sz w:val="28"/>
          <w:szCs w:val="28"/>
          <w:spacing w:val="-4"/>
        </w:rPr>
        <w:t>kg·h</w:t>
      </w:r>
      <w:r>
        <w:rPr>
          <w:rFonts w:ascii="SimSun" w:hAnsi="SimSun" w:eastAsia="SimSun" w:cs="SimSun"/>
          <w:sz w:val="28"/>
          <w:szCs w:val="28"/>
          <w:spacing w:val="12"/>
        </w:rPr>
        <w:t>）；</w:t>
      </w:r>
      <w:r>
        <w:rPr>
          <w:rFonts w:ascii="SimSun" w:hAnsi="SimSun" w:eastAsia="SimSun" w:cs="SimSun"/>
          <w:sz w:val="28"/>
          <w:szCs w:val="28"/>
          <w:spacing w:val="-4"/>
        </w:rPr>
        <w:t>术后</w:t>
      </w:r>
      <w:r>
        <w:rPr>
          <w:rFonts w:ascii="SimSun" w:hAnsi="SimSun" w:eastAsia="SimSun" w:cs="SimSun"/>
          <w:sz w:val="28"/>
          <w:szCs w:val="28"/>
          <w:spacing w:val="-64"/>
        </w:rPr>
        <w:t xml:space="preserve"> </w:t>
      </w:r>
      <w:r>
        <w:rPr>
          <w:rFonts w:ascii="Times New Roman" w:hAnsi="Times New Roman" w:eastAsia="Times New Roman" w:cs="Times New Roman"/>
          <w:sz w:val="28"/>
          <w:szCs w:val="28"/>
          <w:spacing w:val="-4"/>
        </w:rPr>
        <w:t>24</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4"/>
        </w:rPr>
        <w:t>小时内</w:t>
      </w:r>
      <w:r>
        <w:rPr>
          <w:rFonts w:ascii="SimSun" w:hAnsi="SimSun" w:eastAsia="SimSun" w:cs="SimSun"/>
          <w:sz w:val="28"/>
          <w:szCs w:val="28"/>
        </w:rPr>
        <w:t xml:space="preserve"> </w:t>
      </w:r>
      <w:r>
        <w:rPr>
          <w:rFonts w:ascii="SimSun" w:hAnsi="SimSun" w:eastAsia="SimSun" w:cs="SimSun"/>
          <w:sz w:val="28"/>
          <w:szCs w:val="28"/>
          <w:spacing w:val="1"/>
        </w:rPr>
        <w:t>补液不超过 </w:t>
      </w:r>
      <w:r>
        <w:rPr>
          <w:rFonts w:ascii="Times New Roman" w:hAnsi="Times New Roman" w:eastAsia="Times New Roman" w:cs="Times New Roman"/>
          <w:sz w:val="28"/>
          <w:szCs w:val="28"/>
          <w:spacing w:val="1"/>
        </w:rPr>
        <w:t>20</w:t>
      </w:r>
      <w:r>
        <w:rPr>
          <w:rFonts w:ascii="Times New Roman" w:hAnsi="Times New Roman" w:eastAsia="Times New Roman" w:cs="Times New Roman"/>
          <w:sz w:val="28"/>
          <w:szCs w:val="28"/>
        </w:rPr>
        <w:t>ml</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rPr>
        <w:t>kg</w:t>
      </w:r>
      <w:r>
        <w:rPr>
          <w:rFonts w:ascii="SimSun" w:hAnsi="SimSun" w:eastAsia="SimSun" w:cs="SimSun"/>
          <w:sz w:val="28"/>
          <w:szCs w:val="28"/>
          <w:spacing w:val="1"/>
        </w:rPr>
        <w:t>；术中应用胶体液如羟乙基淀粉注射液来替换丢失</w:t>
      </w:r>
      <w:r>
        <w:rPr>
          <w:rFonts w:ascii="SimSun" w:hAnsi="SimSun" w:eastAsia="SimSun" w:cs="SimSun"/>
          <w:sz w:val="28"/>
          <w:szCs w:val="28"/>
          <w:spacing w:val="7"/>
        </w:rPr>
        <w:t xml:space="preserve"> </w:t>
      </w:r>
      <w:r>
        <w:rPr>
          <w:rFonts w:ascii="SimSun" w:hAnsi="SimSun" w:eastAsia="SimSun" w:cs="SimSun"/>
          <w:sz w:val="28"/>
          <w:szCs w:val="28"/>
          <w:spacing w:val="-4"/>
        </w:rPr>
        <w:t>的血液；维持术中血红蛋白＞</w:t>
      </w:r>
      <w:r>
        <w:rPr>
          <w:rFonts w:ascii="Times New Roman" w:hAnsi="Times New Roman" w:eastAsia="Times New Roman" w:cs="Times New Roman"/>
          <w:sz w:val="28"/>
          <w:szCs w:val="28"/>
          <w:spacing w:val="-4"/>
        </w:rPr>
        <w:t>80g/L</w:t>
      </w:r>
      <w:r>
        <w:rPr>
          <w:rFonts w:ascii="SimSun" w:hAnsi="SimSun" w:eastAsia="SimSun" w:cs="SimSun"/>
          <w:sz w:val="28"/>
          <w:szCs w:val="28"/>
          <w:spacing w:val="-4"/>
        </w:rPr>
        <w:t>；适当采用</w:t>
      </w:r>
      <w:r>
        <w:rPr>
          <w:rFonts w:ascii="SimSun" w:hAnsi="SimSun" w:eastAsia="SimSun" w:cs="SimSun"/>
          <w:sz w:val="28"/>
          <w:szCs w:val="28"/>
          <w:spacing w:val="-51"/>
        </w:rPr>
        <w:t xml:space="preserve"> </w:t>
      </w:r>
      <w:r>
        <w:rPr>
          <w:rFonts w:ascii="Times New Roman" w:hAnsi="Times New Roman" w:eastAsia="Times New Roman" w:cs="Times New Roman"/>
          <w:sz w:val="28"/>
          <w:szCs w:val="28"/>
          <w:spacing w:val="-4"/>
        </w:rPr>
        <w:t>α </w:t>
      </w:r>
      <w:r>
        <w:rPr>
          <w:rFonts w:ascii="SimSun" w:hAnsi="SimSun" w:eastAsia="SimSun" w:cs="SimSun"/>
          <w:sz w:val="28"/>
          <w:szCs w:val="28"/>
          <w:spacing w:val="-4"/>
        </w:rPr>
        <w:t>受体激动药维持术中血</w:t>
      </w:r>
      <w:r>
        <w:rPr>
          <w:rFonts w:ascii="SimSun" w:hAnsi="SimSun" w:eastAsia="SimSun" w:cs="SimSun"/>
          <w:sz w:val="28"/>
          <w:szCs w:val="28"/>
        </w:rPr>
        <w:t xml:space="preserve"> </w:t>
      </w:r>
      <w:r>
        <w:rPr>
          <w:rFonts w:ascii="SimSun" w:hAnsi="SimSun" w:eastAsia="SimSun" w:cs="SimSun"/>
          <w:sz w:val="28"/>
          <w:szCs w:val="28"/>
          <w:spacing w:val="-1"/>
        </w:rPr>
        <w:t>压不低于术前血压基线的</w:t>
      </w:r>
      <w:r>
        <w:rPr>
          <w:rFonts w:ascii="SimSun" w:hAnsi="SimSun" w:eastAsia="SimSun" w:cs="SimSun"/>
          <w:sz w:val="28"/>
          <w:szCs w:val="28"/>
          <w:spacing w:val="-21"/>
        </w:rPr>
        <w:t xml:space="preserve"> </w:t>
      </w:r>
      <w:r>
        <w:rPr>
          <w:rFonts w:ascii="Times New Roman" w:hAnsi="Times New Roman" w:eastAsia="Times New Roman" w:cs="Times New Roman"/>
          <w:sz w:val="28"/>
          <w:szCs w:val="28"/>
          <w:spacing w:val="-1"/>
        </w:rPr>
        <w:t>80%</w:t>
      </w:r>
      <w:r>
        <w:rPr>
          <w:rFonts w:ascii="SimSun" w:hAnsi="SimSun" w:eastAsia="SimSun" w:cs="SimSun"/>
          <w:sz w:val="28"/>
          <w:szCs w:val="28"/>
          <w:spacing w:val="-1"/>
        </w:rPr>
        <w:t>～</w:t>
      </w:r>
      <w:r>
        <w:rPr>
          <w:rFonts w:ascii="Times New Roman" w:hAnsi="Times New Roman" w:eastAsia="Times New Roman" w:cs="Times New Roman"/>
          <w:sz w:val="28"/>
          <w:szCs w:val="28"/>
          <w:spacing w:val="-1"/>
        </w:rPr>
        <w:t>90%</w:t>
      </w:r>
      <w:r>
        <w:rPr>
          <w:rFonts w:ascii="SimSun" w:hAnsi="SimSun" w:eastAsia="SimSun" w:cs="SimSun"/>
          <w:sz w:val="28"/>
          <w:szCs w:val="28"/>
          <w:spacing w:val="-1"/>
        </w:rPr>
        <w:t>；应用有创动脉血压监测或经食管</w:t>
      </w:r>
      <w:r>
        <w:rPr>
          <w:rFonts w:ascii="SimSun" w:hAnsi="SimSun" w:eastAsia="SimSun" w:cs="SimSun"/>
          <w:sz w:val="28"/>
          <w:szCs w:val="28"/>
        </w:rPr>
        <w:t xml:space="preserve"> </w:t>
      </w:r>
      <w:r>
        <w:rPr>
          <w:rFonts w:ascii="SimSun" w:hAnsi="SimSun" w:eastAsia="SimSun" w:cs="SimSun"/>
          <w:sz w:val="28"/>
          <w:szCs w:val="28"/>
          <w:spacing w:val="-6"/>
        </w:rPr>
        <w:t>超声心动图监测血流动力学参数；结合术中出血量、尿量等综合决策</w:t>
      </w:r>
      <w:r>
        <w:rPr>
          <w:rFonts w:ascii="Times New Roman" w:hAnsi="Times New Roman" w:eastAsia="Times New Roman" w:cs="Times New Roman"/>
          <w:sz w:val="18"/>
          <w:szCs w:val="18"/>
          <w:spacing w:val="-6"/>
          <w:position w:val="12"/>
        </w:rPr>
        <w:t>[34]</w:t>
      </w:r>
      <w:r>
        <w:rPr>
          <w:rFonts w:ascii="SimSun" w:hAnsi="SimSun" w:eastAsia="SimSun" w:cs="SimSun"/>
          <w:sz w:val="28"/>
          <w:szCs w:val="28"/>
          <w:spacing w:val="-6"/>
        </w:rPr>
        <w:t>。</w:t>
      </w:r>
    </w:p>
    <w:p>
      <w:pPr>
        <w:ind w:left="1113"/>
        <w:spacing w:before="18" w:line="234" w:lineRule="auto"/>
        <w:rPr>
          <w:rFonts w:ascii="SimSun" w:hAnsi="SimSun" w:eastAsia="SimSun" w:cs="SimSun"/>
          <w:sz w:val="28"/>
          <w:szCs w:val="28"/>
        </w:rPr>
      </w:pPr>
      <w:r>
        <w:rPr>
          <w:rFonts w:ascii="Times New Roman" w:hAnsi="Times New Roman" w:eastAsia="Times New Roman" w:cs="Times New Roman"/>
          <w:sz w:val="28"/>
          <w:szCs w:val="28"/>
          <w:spacing w:val="-1"/>
        </w:rPr>
        <w:t>2.4 </w:t>
      </w:r>
      <w:r>
        <w:rPr>
          <w:rFonts w:ascii="SimSun" w:hAnsi="SimSun" w:eastAsia="SimSun" w:cs="SimSun"/>
          <w:sz w:val="28"/>
          <w:szCs w:val="28"/>
          <w:spacing w:val="-1"/>
        </w:rPr>
        <w:t>麻醉与疼痛管理</w:t>
      </w:r>
    </w:p>
    <w:p>
      <w:pPr>
        <w:ind w:left="1110" w:right="116" w:firstLine="575"/>
        <w:spacing w:before="88" w:line="289" w:lineRule="auto"/>
        <w:jc w:val="both"/>
        <w:rPr>
          <w:rFonts w:ascii="SimSun" w:hAnsi="SimSun" w:eastAsia="SimSun" w:cs="SimSun"/>
          <w:sz w:val="28"/>
          <w:szCs w:val="28"/>
        </w:rPr>
      </w:pPr>
      <w:r>
        <w:rPr>
          <w:rFonts w:ascii="SimSun" w:hAnsi="SimSun" w:eastAsia="SimSun" w:cs="SimSun"/>
          <w:sz w:val="28"/>
          <w:szCs w:val="28"/>
          <w:spacing w:val="-8"/>
        </w:rPr>
        <w:t>急腹症通常会给患者带来更明显的疼痛。低阿片多模式的镇痛措施，</w:t>
      </w:r>
      <w:r>
        <w:rPr>
          <w:rFonts w:ascii="SimSun" w:hAnsi="SimSun" w:eastAsia="SimSun" w:cs="SimSun"/>
          <w:sz w:val="28"/>
          <w:szCs w:val="28"/>
          <w:spacing w:val="17"/>
        </w:rPr>
        <w:t xml:space="preserve"> </w:t>
      </w:r>
      <w:r>
        <w:rPr>
          <w:rFonts w:ascii="SimSun" w:hAnsi="SimSun" w:eastAsia="SimSun" w:cs="SimSun"/>
          <w:sz w:val="28"/>
          <w:szCs w:val="28"/>
        </w:rPr>
        <w:t>即全身麻醉联合局部浸润麻醉或外周神经阻滞或椎管内麻醉，能有效地 </w:t>
      </w:r>
      <w:r>
        <w:rPr>
          <w:rFonts w:ascii="SimSun" w:hAnsi="SimSun" w:eastAsia="SimSun" w:cs="SimSun"/>
          <w:sz w:val="28"/>
          <w:szCs w:val="28"/>
        </w:rPr>
        <w:t>减少患者的应激反应，同时降低阿片类麻醉药应用量以加速麻醉苏醒并 </w:t>
      </w:r>
      <w:r>
        <w:rPr>
          <w:rFonts w:ascii="SimSun" w:hAnsi="SimSun" w:eastAsia="SimSun" w:cs="SimSun"/>
          <w:sz w:val="28"/>
          <w:szCs w:val="28"/>
        </w:rPr>
        <w:t>减少术后胃肠道蠕动的抑制，有助于消化道功能的恢复。具体为在术前 </w:t>
      </w:r>
      <w:r>
        <w:rPr>
          <w:rFonts w:ascii="Times New Roman" w:hAnsi="Times New Roman" w:eastAsia="Times New Roman" w:cs="Times New Roman"/>
          <w:sz w:val="28"/>
          <w:szCs w:val="28"/>
          <w:spacing w:val="-3"/>
        </w:rPr>
        <w:t>30 </w:t>
      </w:r>
      <w:r>
        <w:rPr>
          <w:rFonts w:ascii="SimSun" w:hAnsi="SimSun" w:eastAsia="SimSun" w:cs="SimSun"/>
          <w:sz w:val="28"/>
          <w:szCs w:val="28"/>
          <w:spacing w:val="-3"/>
        </w:rPr>
        <w:t>分钟给予</w:t>
      </w:r>
      <w:r>
        <w:rPr>
          <w:rFonts w:ascii="SimSun" w:hAnsi="SimSun" w:eastAsia="SimSun" w:cs="SimSun"/>
          <w:sz w:val="28"/>
          <w:szCs w:val="28"/>
          <w:spacing w:val="-65"/>
        </w:rPr>
        <w:t xml:space="preserve"> </w:t>
      </w:r>
      <w:r>
        <w:rPr>
          <w:rFonts w:ascii="Times New Roman" w:hAnsi="Times New Roman" w:eastAsia="Times New Roman" w:cs="Times New Roman"/>
          <w:sz w:val="28"/>
          <w:szCs w:val="28"/>
          <w:spacing w:val="-3"/>
        </w:rPr>
        <w:t>NSAIDs</w:t>
      </w:r>
      <w:r>
        <w:rPr>
          <w:rFonts w:ascii="Times New Roman" w:hAnsi="Times New Roman" w:eastAsia="Times New Roman" w:cs="Times New Roman"/>
          <w:sz w:val="28"/>
          <w:szCs w:val="28"/>
          <w:spacing w:val="44"/>
        </w:rPr>
        <w:t xml:space="preserve"> </w:t>
      </w:r>
      <w:r>
        <w:rPr>
          <w:rFonts w:ascii="SimSun" w:hAnsi="SimSun" w:eastAsia="SimSun" w:cs="SimSun"/>
          <w:sz w:val="28"/>
          <w:szCs w:val="28"/>
          <w:spacing w:val="-3"/>
        </w:rPr>
        <w:t>以预防炎症性疼痛；全麻的同时，给予外周神经阻</w:t>
      </w:r>
      <w:r>
        <w:rPr>
          <w:rFonts w:ascii="SimSun" w:hAnsi="SimSun" w:eastAsia="SimSun" w:cs="SimSun"/>
          <w:sz w:val="28"/>
          <w:szCs w:val="28"/>
        </w:rPr>
        <w:t xml:space="preserve"> </w:t>
      </w:r>
      <w:r>
        <w:rPr>
          <w:rFonts w:ascii="SimSun" w:hAnsi="SimSun" w:eastAsia="SimSun" w:cs="SimSun"/>
          <w:sz w:val="28"/>
          <w:szCs w:val="28"/>
        </w:rPr>
        <w:t>滞或切口局部浸润麻醉，以增强切口部位疼痛的镇痛效果；切皮前给予</w:t>
      </w:r>
      <w:r>
        <w:rPr>
          <w:rFonts w:ascii="SimSun" w:hAnsi="SimSun" w:eastAsia="SimSun" w:cs="SimSun"/>
          <w:sz w:val="28"/>
          <w:szCs w:val="28"/>
          <w:spacing w:val="3"/>
        </w:rPr>
        <w:t xml:space="preserve"> </w:t>
      </w:r>
      <w:r>
        <w:rPr>
          <w:rFonts w:ascii="Times New Roman" w:hAnsi="Times New Roman" w:eastAsia="Times New Roman" w:cs="Times New Roman"/>
          <w:sz w:val="28"/>
          <w:szCs w:val="28"/>
        </w:rPr>
        <w:t>κ</w:t>
      </w:r>
      <w:r>
        <w:rPr>
          <w:rFonts w:ascii="Times New Roman" w:hAnsi="Times New Roman" w:eastAsia="Times New Roman" w:cs="Times New Roman"/>
          <w:sz w:val="28"/>
          <w:szCs w:val="28"/>
          <w:spacing w:val="65"/>
        </w:rPr>
        <w:t xml:space="preserve"> </w:t>
      </w:r>
      <w:r>
        <w:rPr>
          <w:rFonts w:ascii="SimSun" w:hAnsi="SimSun" w:eastAsia="SimSun" w:cs="SimSun"/>
          <w:sz w:val="28"/>
          <w:szCs w:val="28"/>
        </w:rPr>
        <w:t>受体激动药以预防术后内脏痛</w:t>
      </w:r>
      <w:r>
        <w:rPr>
          <w:rFonts w:ascii="Times New Roman" w:hAnsi="Times New Roman" w:eastAsia="Times New Roman" w:cs="Times New Roman"/>
          <w:sz w:val="18"/>
          <w:szCs w:val="18"/>
          <w:position w:val="12"/>
        </w:rPr>
        <w:t>[12]</w:t>
      </w:r>
      <w:r>
        <w:rPr>
          <w:rFonts w:ascii="SimSun" w:hAnsi="SimSun" w:eastAsia="SimSun" w:cs="SimSun"/>
          <w:sz w:val="28"/>
          <w:szCs w:val="28"/>
        </w:rPr>
        <w:t>。</w:t>
      </w:r>
      <w:r>
        <w:rPr>
          <w:rFonts w:ascii="SimSun" w:hAnsi="SimSun" w:eastAsia="SimSun" w:cs="SimSun"/>
          <w:sz w:val="28"/>
          <w:szCs w:val="28"/>
          <w:spacing w:val="-1"/>
        </w:rPr>
        <w:t>对于术后的疼痛管理，则通常应用</w:t>
      </w:r>
      <w:r>
        <w:rPr>
          <w:rFonts w:ascii="SimSun" w:hAnsi="SimSun" w:eastAsia="SimSun" w:cs="SimSun"/>
          <w:sz w:val="28"/>
          <w:szCs w:val="28"/>
        </w:rPr>
        <w:t xml:space="preserve"> </w:t>
      </w:r>
      <w:r>
        <w:rPr>
          <w:rFonts w:ascii="SimSun" w:hAnsi="SimSun" w:eastAsia="SimSun" w:cs="SimSun"/>
          <w:sz w:val="28"/>
          <w:szCs w:val="28"/>
          <w:spacing w:val="-3"/>
        </w:rPr>
        <w:t>患者自控静脉给药联合</w:t>
      </w:r>
      <w:r>
        <w:rPr>
          <w:rFonts w:ascii="SimSun" w:hAnsi="SimSun" w:eastAsia="SimSun" w:cs="SimSun"/>
          <w:sz w:val="28"/>
          <w:szCs w:val="28"/>
          <w:spacing w:val="-55"/>
        </w:rPr>
        <w:t xml:space="preserve"> </w:t>
      </w:r>
      <w:r>
        <w:rPr>
          <w:rFonts w:ascii="Times New Roman" w:hAnsi="Times New Roman" w:eastAsia="Times New Roman" w:cs="Times New Roman"/>
          <w:sz w:val="28"/>
          <w:szCs w:val="28"/>
          <w:spacing w:val="-3"/>
        </w:rPr>
        <w:t>NSAIDs</w:t>
      </w:r>
      <w:r>
        <w:rPr>
          <w:rFonts w:ascii="Times New Roman" w:hAnsi="Times New Roman" w:eastAsia="Times New Roman" w:cs="Times New Roman"/>
          <w:sz w:val="28"/>
          <w:szCs w:val="28"/>
          <w:spacing w:val="35"/>
        </w:rPr>
        <w:t xml:space="preserve"> </w:t>
      </w:r>
      <w:r>
        <w:rPr>
          <w:rFonts w:ascii="SimSun" w:hAnsi="SimSun" w:eastAsia="SimSun" w:cs="SimSun"/>
          <w:sz w:val="28"/>
          <w:szCs w:val="28"/>
          <w:spacing w:val="-3"/>
        </w:rPr>
        <w:t>的方式予以镇痛。</w:t>
      </w:r>
    </w:p>
    <w:p>
      <w:pPr>
        <w:ind w:left="1113"/>
        <w:spacing w:before="6" w:line="233" w:lineRule="auto"/>
        <w:rPr>
          <w:rFonts w:ascii="SimSun" w:hAnsi="SimSun" w:eastAsia="SimSun" w:cs="SimSun"/>
          <w:sz w:val="28"/>
          <w:szCs w:val="28"/>
        </w:rPr>
      </w:pPr>
      <w:r>
        <w:rPr>
          <w:rFonts w:ascii="Times New Roman" w:hAnsi="Times New Roman" w:eastAsia="Times New Roman" w:cs="Times New Roman"/>
          <w:sz w:val="28"/>
          <w:szCs w:val="28"/>
          <w:spacing w:val="-1"/>
        </w:rPr>
        <w:t>2.5 </w:t>
      </w:r>
      <w:r>
        <w:rPr>
          <w:rFonts w:ascii="SimSun" w:hAnsi="SimSun" w:eastAsia="SimSun" w:cs="SimSun"/>
          <w:sz w:val="28"/>
          <w:szCs w:val="28"/>
          <w:spacing w:val="-1"/>
        </w:rPr>
        <w:t>术后饮食与胃肠道功能的恢复</w:t>
      </w:r>
    </w:p>
    <w:p>
      <w:pPr>
        <w:ind w:left="1117" w:right="189" w:firstLine="557"/>
        <w:spacing w:before="88" w:line="289" w:lineRule="auto"/>
        <w:jc w:val="both"/>
        <w:rPr>
          <w:rFonts w:ascii="SimSun" w:hAnsi="SimSun" w:eastAsia="SimSun" w:cs="SimSun"/>
          <w:sz w:val="28"/>
          <w:szCs w:val="28"/>
        </w:rPr>
      </w:pPr>
      <w:r>
        <w:rPr>
          <w:rFonts w:ascii="SimSun" w:hAnsi="SimSun" w:eastAsia="SimSun" w:cs="SimSun"/>
          <w:sz w:val="28"/>
          <w:szCs w:val="28"/>
        </w:rPr>
        <w:t>传统的围手术期处理通常要求进食时间为消化道功能恢</w:t>
      </w:r>
      <w:r>
        <w:rPr>
          <w:rFonts w:ascii="SimSun" w:hAnsi="SimSun" w:eastAsia="SimSun" w:cs="SimSun"/>
          <w:sz w:val="28"/>
          <w:szCs w:val="28"/>
          <w:spacing w:val="-1"/>
        </w:rPr>
        <w:t>复，排便或</w:t>
      </w:r>
      <w:r>
        <w:rPr>
          <w:rFonts w:ascii="SimSun" w:hAnsi="SimSun" w:eastAsia="SimSun" w:cs="SimSun"/>
          <w:sz w:val="28"/>
          <w:szCs w:val="28"/>
        </w:rPr>
        <w:t xml:space="preserve"> </w:t>
      </w:r>
      <w:r>
        <w:rPr>
          <w:rFonts w:ascii="SimSun" w:hAnsi="SimSun" w:eastAsia="SimSun" w:cs="SimSun"/>
          <w:sz w:val="28"/>
          <w:szCs w:val="28"/>
        </w:rPr>
        <w:t>肛门排气以后。患者的术后恢复，依赖经口进食来提供</w:t>
      </w:r>
      <w:r>
        <w:rPr>
          <w:rFonts w:ascii="SimSun" w:hAnsi="SimSun" w:eastAsia="SimSun" w:cs="SimSun"/>
          <w:sz w:val="28"/>
          <w:szCs w:val="28"/>
          <w:spacing w:val="-1"/>
        </w:rPr>
        <w:t>营养，为胃肠道</w:t>
      </w:r>
      <w:r>
        <w:rPr>
          <w:rFonts w:ascii="SimSun" w:hAnsi="SimSun" w:eastAsia="SimSun" w:cs="SimSun"/>
          <w:sz w:val="28"/>
          <w:szCs w:val="28"/>
        </w:rPr>
        <w:t xml:space="preserve"> </w:t>
      </w:r>
      <w:r>
        <w:rPr>
          <w:rFonts w:ascii="SimSun" w:hAnsi="SimSun" w:eastAsia="SimSun" w:cs="SimSun"/>
          <w:sz w:val="28"/>
          <w:szCs w:val="28"/>
        </w:rPr>
        <w:t>功能恢复提供刺激，维护肠黏膜屏障，防止菌群易位或</w:t>
      </w:r>
      <w:r>
        <w:rPr>
          <w:rFonts w:ascii="SimSun" w:hAnsi="SimSun" w:eastAsia="SimSun" w:cs="SimSun"/>
          <w:sz w:val="28"/>
          <w:szCs w:val="28"/>
          <w:spacing w:val="-1"/>
        </w:rPr>
        <w:t>失调，同时促进</w:t>
      </w:r>
      <w:r>
        <w:rPr>
          <w:rFonts w:ascii="SimSun" w:hAnsi="SimSun" w:eastAsia="SimSun" w:cs="SimSun"/>
          <w:sz w:val="28"/>
          <w:szCs w:val="28"/>
        </w:rPr>
        <w:t xml:space="preserve"> </w:t>
      </w:r>
      <w:r>
        <w:rPr>
          <w:rFonts w:ascii="SimSun" w:hAnsi="SimSun" w:eastAsia="SimSun" w:cs="SimSun"/>
          <w:sz w:val="28"/>
          <w:szCs w:val="28"/>
          <w:spacing w:val="-1"/>
        </w:rPr>
        <w:t>切口愈合，减轻饥饿感等不良情绪。有研究指出，腹部手术术后</w:t>
      </w:r>
      <w:r>
        <w:rPr>
          <w:rFonts w:ascii="SimSun" w:hAnsi="SimSun" w:eastAsia="SimSun" w:cs="SimSun"/>
          <w:sz w:val="28"/>
          <w:szCs w:val="28"/>
          <w:spacing w:val="-47"/>
        </w:rPr>
        <w:t xml:space="preserve"> </w:t>
      </w:r>
      <w:r>
        <w:rPr>
          <w:rFonts w:ascii="Times New Roman" w:hAnsi="Times New Roman" w:eastAsia="Times New Roman" w:cs="Times New Roman"/>
          <w:sz w:val="28"/>
          <w:szCs w:val="28"/>
          <w:spacing w:val="-1"/>
        </w:rPr>
        <w:t>6 </w:t>
      </w:r>
      <w:r>
        <w:rPr>
          <w:rFonts w:ascii="SimSun" w:hAnsi="SimSun" w:eastAsia="SimSun" w:cs="SimSun"/>
          <w:sz w:val="28"/>
          <w:szCs w:val="28"/>
          <w:spacing w:val="-1"/>
        </w:rPr>
        <w:t>小时</w:t>
      </w:r>
      <w:r>
        <w:rPr>
          <w:rFonts w:ascii="SimSun" w:hAnsi="SimSun" w:eastAsia="SimSun" w:cs="SimSun"/>
          <w:sz w:val="28"/>
          <w:szCs w:val="28"/>
        </w:rPr>
        <w:t xml:space="preserve"> </w:t>
      </w:r>
      <w:r>
        <w:rPr>
          <w:rFonts w:ascii="SimSun" w:hAnsi="SimSun" w:eastAsia="SimSun" w:cs="SimSun"/>
          <w:sz w:val="28"/>
          <w:szCs w:val="28"/>
        </w:rPr>
        <w:t>就开始恢复经口进食食物或营养液，不会增加胃肠道负</w:t>
      </w:r>
      <w:r>
        <w:rPr>
          <w:rFonts w:ascii="SimSun" w:hAnsi="SimSun" w:eastAsia="SimSun" w:cs="SimSun"/>
          <w:sz w:val="28"/>
          <w:szCs w:val="28"/>
          <w:spacing w:val="-1"/>
        </w:rPr>
        <w:t>担，不增加术后</w:t>
      </w:r>
      <w:r>
        <w:rPr>
          <w:rFonts w:ascii="SimSun" w:hAnsi="SimSun" w:eastAsia="SimSun" w:cs="SimSun"/>
          <w:sz w:val="28"/>
          <w:szCs w:val="28"/>
        </w:rPr>
        <w:t xml:space="preserve"> </w:t>
      </w:r>
      <w:r>
        <w:rPr>
          <w:rFonts w:ascii="SimSun" w:hAnsi="SimSun" w:eastAsia="SimSun" w:cs="SimSun"/>
          <w:sz w:val="28"/>
          <w:szCs w:val="28"/>
          <w:spacing w:val="-1"/>
        </w:rPr>
        <w:t>再次手术率、并发症的发生率和死亡率</w:t>
      </w:r>
      <w:r>
        <w:rPr>
          <w:rFonts w:ascii="Times New Roman" w:hAnsi="Times New Roman" w:eastAsia="Times New Roman" w:cs="Times New Roman"/>
          <w:sz w:val="18"/>
          <w:szCs w:val="18"/>
          <w:spacing w:val="-1"/>
          <w:position w:val="12"/>
        </w:rPr>
        <w:t>[35]</w:t>
      </w:r>
      <w:r>
        <w:rPr>
          <w:rFonts w:ascii="SimSun" w:hAnsi="SimSun" w:eastAsia="SimSun" w:cs="SimSun"/>
          <w:sz w:val="28"/>
          <w:szCs w:val="28"/>
          <w:spacing w:val="-1"/>
        </w:rPr>
        <w:t>。在术后营养支持上，经口进</w:t>
      </w:r>
      <w:r>
        <w:rPr>
          <w:rFonts w:ascii="SimSun" w:hAnsi="SimSun" w:eastAsia="SimSun" w:cs="SimSun"/>
          <w:sz w:val="28"/>
          <w:szCs w:val="28"/>
          <w:spacing w:val="7"/>
        </w:rPr>
        <w:t xml:space="preserve"> </w:t>
      </w:r>
      <w:r>
        <w:rPr>
          <w:rFonts w:ascii="SimSun" w:hAnsi="SimSun" w:eastAsia="SimSun" w:cs="SimSun"/>
          <w:sz w:val="28"/>
          <w:szCs w:val="28"/>
          <w:spacing w:val="-1"/>
        </w:rPr>
        <w:t>食要优于肠内营养和静脉营养治疗。</w:t>
      </w:r>
    </w:p>
    <w:p>
      <w:pPr>
        <w:ind w:left="1113"/>
        <w:spacing w:before="5" w:line="234" w:lineRule="auto"/>
        <w:rPr>
          <w:rFonts w:ascii="SimSun" w:hAnsi="SimSun" w:eastAsia="SimSun" w:cs="SimSun"/>
          <w:sz w:val="28"/>
          <w:szCs w:val="28"/>
        </w:rPr>
      </w:pPr>
      <w:r>
        <w:rPr>
          <w:rFonts w:ascii="Times New Roman" w:hAnsi="Times New Roman" w:eastAsia="Times New Roman" w:cs="Times New Roman"/>
          <w:sz w:val="28"/>
          <w:szCs w:val="28"/>
          <w:spacing w:val="-3"/>
        </w:rPr>
        <w:t>2.6</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3"/>
        </w:rPr>
        <w:t>术后活动</w:t>
      </w:r>
    </w:p>
    <w:p>
      <w:pPr>
        <w:ind w:left="1117" w:right="189" w:firstLine="557"/>
        <w:spacing w:before="82" w:line="290" w:lineRule="auto"/>
        <w:rPr>
          <w:rFonts w:ascii="SimSun" w:hAnsi="SimSun" w:eastAsia="SimSun" w:cs="SimSun"/>
          <w:sz w:val="28"/>
          <w:szCs w:val="28"/>
        </w:rPr>
      </w:pPr>
      <w:r>
        <w:rPr>
          <w:rFonts w:ascii="SimSun" w:hAnsi="SimSun" w:eastAsia="SimSun" w:cs="SimSun"/>
          <w:sz w:val="28"/>
          <w:szCs w:val="28"/>
        </w:rPr>
        <w:t>传统围手术期处理对患者术后的活动没有具体要求，而</w:t>
      </w:r>
      <w:r>
        <w:rPr>
          <w:rFonts w:ascii="SimSun" w:hAnsi="SimSun" w:eastAsia="SimSun" w:cs="SimSun"/>
          <w:sz w:val="28"/>
          <w:szCs w:val="28"/>
          <w:spacing w:val="-1"/>
        </w:rPr>
        <w:t>患者本人因</w:t>
      </w:r>
      <w:r>
        <w:rPr>
          <w:rFonts w:ascii="SimSun" w:hAnsi="SimSun" w:eastAsia="SimSun" w:cs="SimSun"/>
          <w:sz w:val="28"/>
          <w:szCs w:val="28"/>
        </w:rPr>
        <w:t xml:space="preserve"> </w:t>
      </w:r>
      <w:r>
        <w:rPr>
          <w:rFonts w:ascii="SimSun" w:hAnsi="SimSun" w:eastAsia="SimSun" w:cs="SimSun"/>
          <w:sz w:val="28"/>
          <w:szCs w:val="28"/>
        </w:rPr>
        <w:t>术后虚弱、疼痛、恶心呕吐、传统观念等，倾向于卧床</w:t>
      </w:r>
      <w:r>
        <w:rPr>
          <w:rFonts w:ascii="SimSun" w:hAnsi="SimSun" w:eastAsia="SimSun" w:cs="SimSun"/>
          <w:sz w:val="28"/>
          <w:szCs w:val="28"/>
          <w:spacing w:val="-1"/>
        </w:rPr>
        <w:t>休息。术后长期</w:t>
      </w:r>
      <w:r>
        <w:rPr>
          <w:rFonts w:ascii="SimSun" w:hAnsi="SimSun" w:eastAsia="SimSun" w:cs="SimSun"/>
          <w:sz w:val="28"/>
          <w:szCs w:val="28"/>
        </w:rPr>
        <w:t xml:space="preserve"> </w:t>
      </w:r>
      <w:r>
        <w:rPr>
          <w:rFonts w:ascii="SimSun" w:hAnsi="SimSun" w:eastAsia="SimSun" w:cs="SimSun"/>
          <w:sz w:val="28"/>
          <w:szCs w:val="28"/>
        </w:rPr>
        <w:t>的卧床休息，不利于各个器官功能的恢复，更会出现压</w:t>
      </w:r>
      <w:r>
        <w:rPr>
          <w:rFonts w:ascii="SimSun" w:hAnsi="SimSun" w:eastAsia="SimSun" w:cs="SimSun"/>
          <w:sz w:val="28"/>
          <w:szCs w:val="28"/>
          <w:spacing w:val="-1"/>
        </w:rPr>
        <w:t>疮、肺部感染、</w:t>
      </w:r>
      <w:r>
        <w:rPr>
          <w:rFonts w:ascii="SimSun" w:hAnsi="SimSun" w:eastAsia="SimSun" w:cs="SimSun"/>
          <w:sz w:val="28"/>
          <w:szCs w:val="28"/>
        </w:rPr>
        <w:t xml:space="preserve"> </w:t>
      </w:r>
      <w:r>
        <w:rPr>
          <w:rFonts w:ascii="SimSun" w:hAnsi="SimSun" w:eastAsia="SimSun" w:cs="SimSun"/>
          <w:sz w:val="28"/>
          <w:szCs w:val="28"/>
          <w:spacing w:val="-1"/>
        </w:rPr>
        <w:t>下肢深静脉血栓形成、术后应激和胰岛素抵抗等并发症。</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7"/>
          <w:w w:val="101"/>
        </w:rPr>
        <w:t xml:space="preserve"> </w:t>
      </w:r>
      <w:r>
        <w:rPr>
          <w:rFonts w:ascii="SimSun" w:hAnsi="SimSun" w:eastAsia="SimSun" w:cs="SimSun"/>
          <w:sz w:val="28"/>
          <w:szCs w:val="28"/>
          <w:spacing w:val="-1"/>
        </w:rPr>
        <w:t>理念提</w:t>
      </w:r>
      <w:r>
        <w:rPr>
          <w:rFonts w:ascii="SimSun" w:hAnsi="SimSun" w:eastAsia="SimSun" w:cs="SimSun"/>
          <w:sz w:val="28"/>
          <w:szCs w:val="28"/>
        </w:rPr>
        <w:t xml:space="preserve"> </w:t>
      </w:r>
      <w:r>
        <w:rPr>
          <w:rFonts w:ascii="SimSun" w:hAnsi="SimSun" w:eastAsia="SimSun" w:cs="SimSun"/>
          <w:sz w:val="28"/>
          <w:szCs w:val="28"/>
        </w:rPr>
        <w:t>倡术前锻炼，提高身体功能的储备，以避免围手术期体</w:t>
      </w:r>
      <w:r>
        <w:rPr>
          <w:rFonts w:ascii="SimSun" w:hAnsi="SimSun" w:eastAsia="SimSun" w:cs="SimSun"/>
          <w:sz w:val="28"/>
          <w:szCs w:val="28"/>
          <w:spacing w:val="-1"/>
        </w:rPr>
        <w:t>力下降这一不良</w:t>
      </w:r>
      <w:r>
        <w:rPr>
          <w:rFonts w:ascii="SimSun" w:hAnsi="SimSun" w:eastAsia="SimSun" w:cs="SimSun"/>
          <w:sz w:val="28"/>
          <w:szCs w:val="28"/>
        </w:rPr>
        <w:t xml:space="preserve"> </w:t>
      </w:r>
      <w:r>
        <w:rPr>
          <w:rFonts w:ascii="SimSun" w:hAnsi="SimSun" w:eastAsia="SimSun" w:cs="SimSun"/>
          <w:sz w:val="28"/>
          <w:szCs w:val="28"/>
          <w:spacing w:val="-1"/>
        </w:rPr>
        <w:t>预后的独立危险因素</w:t>
      </w:r>
      <w:r>
        <w:rPr>
          <w:rFonts w:ascii="Times New Roman" w:hAnsi="Times New Roman" w:eastAsia="Times New Roman" w:cs="Times New Roman"/>
          <w:sz w:val="18"/>
          <w:szCs w:val="18"/>
          <w:spacing w:val="-1"/>
          <w:position w:val="12"/>
        </w:rPr>
        <w:t>[36]</w:t>
      </w:r>
      <w:r>
        <w:rPr>
          <w:rFonts w:ascii="SimSun" w:hAnsi="SimSun" w:eastAsia="SimSun" w:cs="SimSun"/>
          <w:sz w:val="28"/>
          <w:szCs w:val="28"/>
          <w:spacing w:val="-1"/>
        </w:rPr>
        <w:t>。急诊手术患者术前准备时间短，不足以进行足</w:t>
      </w:r>
      <w:r>
        <w:rPr>
          <w:rFonts w:ascii="SimSun" w:hAnsi="SimSun" w:eastAsia="SimSun" w:cs="SimSun"/>
          <w:sz w:val="28"/>
          <w:szCs w:val="28"/>
          <w:spacing w:val="6"/>
        </w:rPr>
        <w:t xml:space="preserve"> </w:t>
      </w:r>
      <w:r>
        <w:rPr>
          <w:rFonts w:ascii="SimSun" w:hAnsi="SimSun" w:eastAsia="SimSun" w:cs="SimSun"/>
          <w:sz w:val="28"/>
          <w:szCs w:val="28"/>
        </w:rPr>
        <w:t>够的锻炼，但是术后可以尽早开始床上活动和下床活动</w:t>
      </w:r>
      <w:r>
        <w:rPr>
          <w:rFonts w:ascii="SimSun" w:hAnsi="SimSun" w:eastAsia="SimSun" w:cs="SimSun"/>
          <w:sz w:val="28"/>
          <w:szCs w:val="28"/>
          <w:spacing w:val="-1"/>
        </w:rPr>
        <w:t>，以促进术后功</w:t>
      </w:r>
    </w:p>
    <w:p>
      <w:pPr>
        <w:ind w:left="5721"/>
        <w:spacing w:before="244" w:line="23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p>
      <w:pPr>
        <w:spacing w:line="235"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50" w:lineRule="auto"/>
        <w:rPr/>
      </w:pPr>
      <w:r/>
    </w:p>
    <w:p>
      <w:pPr>
        <w:ind w:left="1129"/>
        <w:spacing w:before="91" w:line="220" w:lineRule="auto"/>
        <w:rPr>
          <w:rFonts w:ascii="SimSun" w:hAnsi="SimSun" w:eastAsia="SimSun" w:cs="SimSun"/>
          <w:sz w:val="28"/>
          <w:szCs w:val="28"/>
        </w:rPr>
      </w:pPr>
      <w:r>
        <w:rPr>
          <w:rFonts w:ascii="SimSun" w:hAnsi="SimSun" w:eastAsia="SimSun" w:cs="SimSun"/>
          <w:sz w:val="28"/>
          <w:szCs w:val="28"/>
          <w:spacing w:val="-4"/>
        </w:rPr>
        <w:t>能恢复，避免相关并发症的发生。</w:t>
      </w:r>
    </w:p>
    <w:p>
      <w:pPr>
        <w:ind w:left="1117" w:right="188" w:firstLine="568"/>
        <w:spacing w:before="106" w:line="290" w:lineRule="auto"/>
        <w:jc w:val="both"/>
        <w:rPr>
          <w:rFonts w:ascii="SimSun" w:hAnsi="SimSun" w:eastAsia="SimSun" w:cs="SimSun"/>
          <w:sz w:val="28"/>
          <w:szCs w:val="28"/>
        </w:rPr>
      </w:pPr>
      <w:r>
        <w:rPr>
          <w:rFonts w:ascii="SimSun" w:hAnsi="SimSun" w:eastAsia="SimSun" w:cs="SimSun"/>
          <w:sz w:val="28"/>
          <w:szCs w:val="28"/>
          <w:spacing w:val="-1"/>
        </w:rPr>
        <w:t>急诊手术的患者因急症的高风险性经常被排除在</w:t>
      </w:r>
      <w:r>
        <w:rPr>
          <w:rFonts w:ascii="SimSun" w:hAnsi="SimSun" w:eastAsia="SimSun" w:cs="SimSun"/>
          <w:sz w:val="28"/>
          <w:szCs w:val="28"/>
          <w:spacing w:val="-70"/>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w:t>
      </w:r>
      <w:r>
        <w:rPr>
          <w:rFonts w:ascii="SimSun" w:hAnsi="SimSun" w:eastAsia="SimSun" w:cs="SimSun"/>
          <w:sz w:val="28"/>
          <w:szCs w:val="28"/>
          <w:spacing w:val="-2"/>
        </w:rPr>
        <w:t>的应用</w:t>
      </w:r>
      <w:r>
        <w:rPr>
          <w:rFonts w:ascii="SimSun" w:hAnsi="SimSun" w:eastAsia="SimSun" w:cs="SimSun"/>
          <w:sz w:val="28"/>
          <w:szCs w:val="28"/>
        </w:rPr>
        <w:t xml:space="preserve"> </w:t>
      </w:r>
      <w:r>
        <w:rPr>
          <w:rFonts w:ascii="SimSun" w:hAnsi="SimSun" w:eastAsia="SimSun" w:cs="SimSun"/>
          <w:sz w:val="28"/>
          <w:szCs w:val="28"/>
          <w:spacing w:val="-1"/>
        </w:rPr>
        <w:t>范围之外，急诊手术的术前准备时间较短的实际也限制了</w:t>
      </w:r>
      <w:r>
        <w:rPr>
          <w:rFonts w:ascii="SimSun" w:hAnsi="SimSun" w:eastAsia="SimSun" w:cs="SimSun"/>
          <w:sz w:val="28"/>
          <w:szCs w:val="28"/>
          <w:spacing w:val="-62"/>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理念部</w:t>
      </w:r>
      <w:r>
        <w:rPr>
          <w:rFonts w:ascii="SimSun" w:hAnsi="SimSun" w:eastAsia="SimSun" w:cs="SimSun"/>
          <w:sz w:val="28"/>
          <w:szCs w:val="28"/>
        </w:rPr>
        <w:t xml:space="preserve"> </w:t>
      </w:r>
      <w:r>
        <w:rPr>
          <w:rFonts w:ascii="SimSun" w:hAnsi="SimSun" w:eastAsia="SimSun" w:cs="SimSun"/>
          <w:sz w:val="28"/>
          <w:szCs w:val="28"/>
          <w:spacing w:val="-1"/>
        </w:rPr>
        <w:t>分核心项目的依从性和实施的可能性。但有研究指出，</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80"/>
        </w:rPr>
        <w:t xml:space="preserve"> </w:t>
      </w:r>
      <w:r>
        <w:rPr>
          <w:rFonts w:ascii="SimSun" w:hAnsi="SimSun" w:eastAsia="SimSun" w:cs="SimSun"/>
          <w:sz w:val="28"/>
          <w:szCs w:val="28"/>
          <w:spacing w:val="-1"/>
        </w:rPr>
        <w:t>可以应用</w:t>
      </w:r>
      <w:r>
        <w:rPr>
          <w:rFonts w:ascii="SimSun" w:hAnsi="SimSun" w:eastAsia="SimSun" w:cs="SimSun"/>
          <w:sz w:val="28"/>
          <w:szCs w:val="28"/>
        </w:rPr>
        <w:t xml:space="preserve"> </w:t>
      </w:r>
      <w:r>
        <w:rPr>
          <w:rFonts w:ascii="SimSun" w:hAnsi="SimSun" w:eastAsia="SimSun" w:cs="SimSun"/>
          <w:sz w:val="28"/>
          <w:szCs w:val="28"/>
        </w:rPr>
        <w:t>在急诊手术这类非计划住院手术中，且没有观察到明显</w:t>
      </w:r>
      <w:r>
        <w:rPr>
          <w:rFonts w:ascii="SimSun" w:hAnsi="SimSun" w:eastAsia="SimSun" w:cs="SimSun"/>
          <w:sz w:val="28"/>
          <w:szCs w:val="28"/>
          <w:spacing w:val="-1"/>
        </w:rPr>
        <w:t>的副作用。同时</w:t>
      </w:r>
      <w:r>
        <w:rPr>
          <w:rFonts w:ascii="SimSun" w:hAnsi="SimSun" w:eastAsia="SimSun" w:cs="SimSun"/>
          <w:sz w:val="28"/>
          <w:szCs w:val="28"/>
        </w:rPr>
        <w:t xml:space="preserve"> </w:t>
      </w:r>
      <w:r>
        <w:rPr>
          <w:rFonts w:ascii="SimSun" w:hAnsi="SimSun" w:eastAsia="SimSun" w:cs="SimSun"/>
          <w:sz w:val="28"/>
          <w:szCs w:val="28"/>
          <w:spacing w:val="-1"/>
        </w:rPr>
        <w:t>鉴于临床实践中的复杂性和患者个体差异，</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79"/>
        </w:rPr>
        <w:t xml:space="preserve"> </w:t>
      </w:r>
      <w:r>
        <w:rPr>
          <w:rFonts w:ascii="SimSun" w:hAnsi="SimSun" w:eastAsia="SimSun" w:cs="SimSun"/>
          <w:sz w:val="28"/>
          <w:szCs w:val="28"/>
          <w:spacing w:val="-1"/>
        </w:rPr>
        <w:t>理念对任一患者来说</w:t>
      </w:r>
      <w:r>
        <w:rPr>
          <w:rFonts w:ascii="SimSun" w:hAnsi="SimSun" w:eastAsia="SimSun" w:cs="SimSun"/>
          <w:sz w:val="28"/>
          <w:szCs w:val="28"/>
        </w:rPr>
        <w:t xml:space="preserve"> </w:t>
      </w:r>
      <w:r>
        <w:rPr>
          <w:rFonts w:ascii="SimSun" w:hAnsi="SimSun" w:eastAsia="SimSun" w:cs="SimSun"/>
          <w:sz w:val="28"/>
          <w:szCs w:val="28"/>
          <w:spacing w:val="-1"/>
        </w:rPr>
        <w:t>并非每一个项目都能实施，也有针对患者对</w:t>
      </w:r>
      <w:r>
        <w:rPr>
          <w:rFonts w:ascii="SimSun" w:hAnsi="SimSun" w:eastAsia="SimSun" w:cs="SimSun"/>
          <w:sz w:val="28"/>
          <w:szCs w:val="28"/>
          <w:spacing w:val="-60"/>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项目依从程度的研究</w:t>
      </w:r>
      <w:r>
        <w:rPr>
          <w:rFonts w:ascii="SimSun" w:hAnsi="SimSun" w:eastAsia="SimSun" w:cs="SimSun"/>
          <w:sz w:val="28"/>
          <w:szCs w:val="28"/>
        </w:rPr>
        <w:t xml:space="preserve"> </w:t>
      </w:r>
      <w:r>
        <w:rPr>
          <w:rFonts w:ascii="Times New Roman" w:hAnsi="Times New Roman" w:eastAsia="Times New Roman" w:cs="Times New Roman"/>
          <w:sz w:val="18"/>
          <w:szCs w:val="18"/>
          <w:spacing w:val="-1"/>
          <w:position w:val="12"/>
        </w:rPr>
        <w:t>[37]</w:t>
      </w:r>
      <w:r>
        <w:rPr>
          <w:rFonts w:ascii="SimSun" w:hAnsi="SimSun" w:eastAsia="SimSun" w:cs="SimSun"/>
          <w:sz w:val="28"/>
          <w:szCs w:val="28"/>
          <w:spacing w:val="-1"/>
        </w:rPr>
        <w:t>。总之，在急诊手术围手术期开展</w:t>
      </w:r>
      <w:r>
        <w:rPr>
          <w:rFonts w:ascii="SimSun" w:hAnsi="SimSun" w:eastAsia="SimSun" w:cs="SimSun"/>
          <w:sz w:val="28"/>
          <w:szCs w:val="28"/>
          <w:spacing w:val="-66"/>
        </w:rPr>
        <w:t xml:space="preserve"> </w:t>
      </w:r>
      <w:r>
        <w:rPr>
          <w:rFonts w:ascii="Times New Roman" w:hAnsi="Times New Roman" w:eastAsia="Times New Roman" w:cs="Times New Roman"/>
          <w:sz w:val="28"/>
          <w:szCs w:val="28"/>
          <w:spacing w:val="-1"/>
        </w:rPr>
        <w:t>ERAS </w:t>
      </w:r>
      <w:r>
        <w:rPr>
          <w:rFonts w:ascii="SimSun" w:hAnsi="SimSun" w:eastAsia="SimSun" w:cs="SimSun"/>
          <w:sz w:val="28"/>
          <w:szCs w:val="28"/>
          <w:spacing w:val="-1"/>
        </w:rPr>
        <w:t>要根据</w:t>
      </w:r>
      <w:r>
        <w:rPr>
          <w:rFonts w:ascii="SimSun" w:hAnsi="SimSun" w:eastAsia="SimSun" w:cs="SimSun"/>
          <w:sz w:val="28"/>
          <w:szCs w:val="28"/>
          <w:spacing w:val="-2"/>
        </w:rPr>
        <w:t>临床实际，秉承安全</w:t>
      </w:r>
      <w:r>
        <w:rPr>
          <w:rFonts w:ascii="SimSun" w:hAnsi="SimSun" w:eastAsia="SimSun" w:cs="SimSun"/>
          <w:sz w:val="28"/>
          <w:szCs w:val="28"/>
        </w:rPr>
        <w:t xml:space="preserve"> </w:t>
      </w:r>
      <w:r>
        <w:rPr>
          <w:rFonts w:ascii="SimSun" w:hAnsi="SimSun" w:eastAsia="SimSun" w:cs="SimSun"/>
          <w:sz w:val="28"/>
          <w:szCs w:val="28"/>
          <w:spacing w:val="-2"/>
        </w:rPr>
        <w:t>第一的原则，灵活有序地实施，避免简单机械地理解和实施。</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72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p>
      <w:pPr>
        <w:spacing w:line="232"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250" w:lineRule="auto"/>
        <w:rPr/>
      </w:pPr>
      <w:r/>
    </w:p>
    <w:p>
      <w:pPr>
        <w:ind w:left="4896"/>
        <w:spacing w:before="91" w:line="219" w:lineRule="auto"/>
        <w:outlineLvl w:val="1"/>
        <w:rPr>
          <w:rFonts w:ascii="SimHei" w:hAnsi="SimHei" w:eastAsia="SimHei" w:cs="SimHei"/>
          <w:sz w:val="28"/>
          <w:szCs w:val="28"/>
        </w:rPr>
      </w:pPr>
      <w:r>
        <w:rPr>
          <w:rFonts w:ascii="SimHei" w:hAnsi="SimHei" w:eastAsia="SimHei" w:cs="SimHei"/>
          <w:sz w:val="28"/>
          <w:szCs w:val="28"/>
          <w:b/>
          <w:bCs/>
          <w:spacing w:val="-5"/>
        </w:rPr>
        <w:t>参考文献</w:t>
      </w:r>
    </w:p>
    <w:p>
      <w:pPr>
        <w:ind w:left="1112" w:right="203" w:firstLine="18"/>
        <w:spacing w:before="311"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[1]Wilmore D W, Kehlet H.</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Ma</w:t>
      </w:r>
      <w:r>
        <w:rPr>
          <w:rFonts w:ascii="Times New Roman" w:hAnsi="Times New Roman" w:eastAsia="Times New Roman" w:cs="Times New Roman"/>
          <w:sz w:val="28"/>
          <w:szCs w:val="28"/>
          <w:spacing w:val="-1"/>
        </w:rPr>
        <w:t>nagement</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spacing w:val="-1"/>
        </w:rPr>
        <w:t>fast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track</w:t>
      </w:r>
      <w:r>
        <w:rPr>
          <w:rFonts w:ascii="Times New Roman" w:hAnsi="Times New Roman" w:eastAsia="Times New Roman" w:cs="Times New Roman"/>
          <w:sz w:val="28"/>
          <w:szCs w:val="28"/>
          <w:spacing w:val="22"/>
          <w:w w:val="101"/>
        </w:rPr>
        <w:t xml:space="preserve"> </w:t>
      </w:r>
      <w:r>
        <w:rPr>
          <w:rFonts w:ascii="Times New Roman" w:hAnsi="Times New Roman" w:eastAsia="Times New Roman" w:cs="Times New Roman"/>
          <w:sz w:val="28"/>
          <w:szCs w:val="28"/>
          <w:spacing w:val="-1"/>
        </w:rPr>
        <w:t>surgery[J].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Bmj, 2001, 322(7284):4</w:t>
      </w:r>
      <w:r>
        <w:rPr>
          <w:rFonts w:ascii="Times New Roman" w:hAnsi="Times New Roman" w:eastAsia="Times New Roman" w:cs="Times New Roman"/>
          <w:sz w:val="28"/>
          <w:szCs w:val="28"/>
          <w:spacing w:val="-1"/>
        </w:rPr>
        <w:t>73-6.</w:t>
      </w:r>
    </w:p>
    <w:p>
      <w:pPr>
        <w:ind w:left="1119" w:right="194" w:firstLine="11"/>
        <w:spacing w:before="183" w:line="2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[2]Kehlet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H.</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Fast-track      colorectal      surgery[J].      Lancet,     </w:t>
      </w:r>
      <w:r>
        <w:rPr>
          <w:rFonts w:ascii="Times New Roman" w:hAnsi="Times New Roman" w:eastAsia="Times New Roman" w:cs="Times New Roman"/>
          <w:sz w:val="28"/>
          <w:szCs w:val="28"/>
          <w:spacing w:val="-2"/>
        </w:rPr>
        <w:t xml:space="preserve"> 2008,</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spacing w:val="-1"/>
        </w:rPr>
        <w:t>371(9615):791-793.</w:t>
      </w:r>
    </w:p>
    <w:p>
      <w:pPr>
        <w:ind w:left="1144" w:right="191" w:hanging="14"/>
        <w:spacing w:before="13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[3]</w:t>
      </w:r>
      <w:r>
        <w:rPr>
          <w:rFonts w:ascii="SimSun" w:hAnsi="SimSun" w:eastAsia="SimSun" w:cs="SimSun"/>
          <w:sz w:val="28"/>
          <w:szCs w:val="28"/>
          <w:spacing w:val="3"/>
        </w:rPr>
        <w:t>李春雨</w:t>
      </w:r>
      <w:r>
        <w:rPr>
          <w:rFonts w:ascii="Times New Roman" w:hAnsi="Times New Roman" w:eastAsia="Times New Roman" w:cs="Times New Roman"/>
          <w:sz w:val="28"/>
          <w:szCs w:val="28"/>
          <w:spacing w:val="3"/>
        </w:rPr>
        <w:t>,  </w:t>
      </w:r>
      <w:r>
        <w:rPr>
          <w:rFonts w:ascii="SimSun" w:hAnsi="SimSun" w:eastAsia="SimSun" w:cs="SimSun"/>
          <w:sz w:val="28"/>
          <w:szCs w:val="28"/>
          <w:spacing w:val="3"/>
        </w:rPr>
        <w:t>韩超</w:t>
      </w:r>
      <w:r>
        <w:rPr>
          <w:rFonts w:ascii="Times New Roman" w:hAnsi="Times New Roman" w:eastAsia="Times New Roman" w:cs="Times New Roman"/>
          <w:sz w:val="28"/>
          <w:szCs w:val="28"/>
          <w:spacing w:val="3"/>
        </w:rPr>
        <w:t>,  </w:t>
      </w:r>
      <w:r>
        <w:rPr>
          <w:rFonts w:ascii="SimSun" w:hAnsi="SimSun" w:eastAsia="SimSun" w:cs="SimSun"/>
          <w:sz w:val="28"/>
          <w:szCs w:val="28"/>
          <w:spacing w:val="3"/>
        </w:rPr>
        <w:t>李荦芸等</w:t>
      </w:r>
      <w:r>
        <w:rPr>
          <w:rFonts w:ascii="Times New Roman" w:hAnsi="Times New Roman" w:eastAsia="Times New Roman" w:cs="Times New Roman"/>
          <w:sz w:val="28"/>
          <w:szCs w:val="28"/>
          <w:spacing w:val="3"/>
        </w:rPr>
        <w:t>.</w:t>
      </w:r>
      <w:r>
        <w:rPr>
          <w:rFonts w:ascii="SimSun" w:hAnsi="SimSun" w:eastAsia="SimSun" w:cs="SimSun"/>
          <w:sz w:val="28"/>
          <w:szCs w:val="28"/>
          <w:spacing w:val="3"/>
        </w:rPr>
        <w:t>加速康复外科</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3"/>
        </w:rPr>
        <w:t>)</w:t>
      </w:r>
      <w:r>
        <w:rPr>
          <w:rFonts w:ascii="SimSun" w:hAnsi="SimSun" w:eastAsia="SimSun" w:cs="SimSun"/>
          <w:sz w:val="28"/>
          <w:szCs w:val="28"/>
          <w:spacing w:val="3"/>
        </w:rPr>
        <w:t>理念的由来及发展</w:t>
      </w:r>
      <w:r>
        <w:rPr>
          <w:rFonts w:ascii="Times New Roman" w:hAnsi="Times New Roman" w:eastAsia="Times New Roman" w:cs="Times New Roman"/>
          <w:sz w:val="28"/>
          <w:szCs w:val="28"/>
          <w:spacing w:val="3"/>
        </w:rPr>
        <w:t>[J].</w:t>
      </w:r>
      <w:r>
        <w:rPr>
          <w:rFonts w:ascii="Times New Roman" w:hAnsi="Times New Roman" w:eastAsia="Times New Roman" w:cs="Times New Roman"/>
          <w:sz w:val="28"/>
          <w:szCs w:val="28"/>
          <w:spacing w:val="17"/>
        </w:rPr>
        <w:t xml:space="preserve"> </w:t>
      </w:r>
      <w:r>
        <w:rPr>
          <w:rFonts w:ascii="SimSun" w:hAnsi="SimSun" w:eastAsia="SimSun" w:cs="SimSun"/>
          <w:sz w:val="28"/>
          <w:szCs w:val="28"/>
          <w:spacing w:val="-2"/>
        </w:rPr>
        <w:t>中华医史杂志</w:t>
      </w:r>
      <w:r>
        <w:rPr>
          <w:rFonts w:ascii="Times New Roman" w:hAnsi="Times New Roman" w:eastAsia="Times New Roman" w:cs="Times New Roman"/>
          <w:sz w:val="28"/>
          <w:szCs w:val="28"/>
          <w:spacing w:val="-2"/>
        </w:rPr>
        <w:t>,2017,47(02):124-127.</w:t>
      </w:r>
    </w:p>
    <w:p>
      <w:pPr>
        <w:ind w:left="1113" w:right="188" w:firstLine="17"/>
        <w:spacing w:before="164"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[4]Noba</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2"/>
        </w:rPr>
        <w:t>L,</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Rodgers</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2"/>
        </w:rPr>
        <w:t>Chandler</w:t>
      </w:r>
      <w:r>
        <w:rPr>
          <w:rFonts w:ascii="Times New Roman" w:hAnsi="Times New Roman" w:eastAsia="Times New Roman" w:cs="Times New Roman"/>
          <w:sz w:val="28"/>
          <w:szCs w:val="28"/>
          <w:spacing w:val="24"/>
          <w:w w:val="101"/>
        </w:rPr>
        <w:t xml:space="preserve">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25"/>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Recovery After</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(ERAS)</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Reduces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1"/>
        </w:rPr>
        <w:t>Hospital</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Costs</w:t>
      </w:r>
      <w:r>
        <w:rPr>
          <w:rFonts w:ascii="Times New Roman" w:hAnsi="Times New Roman" w:eastAsia="Times New Roman" w:cs="Times New Roman"/>
          <w:sz w:val="28"/>
          <w:szCs w:val="28"/>
          <w:spacing w:val="58"/>
          <w:w w:val="101"/>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1"/>
        </w:rPr>
        <w:t>Impro</w:t>
      </w:r>
      <w:r>
        <w:rPr>
          <w:rFonts w:ascii="Times New Roman" w:hAnsi="Times New Roman" w:eastAsia="Times New Roman" w:cs="Times New Roman"/>
          <w:sz w:val="28"/>
          <w:szCs w:val="28"/>
          <w:spacing w:val="-2"/>
        </w:rPr>
        <w:t>ve</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Clinical</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2"/>
        </w:rPr>
        <w:t>Outcomes</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in</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Liver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Surgery:  a  Systematic  Review  and  Meta-Analysis[J].  J  Gast</w:t>
      </w:r>
      <w:r>
        <w:rPr>
          <w:rFonts w:ascii="Times New Roman" w:hAnsi="Times New Roman" w:eastAsia="Times New Roman" w:cs="Times New Roman"/>
          <w:sz w:val="28"/>
          <w:szCs w:val="28"/>
          <w:spacing w:val="-2"/>
        </w:rPr>
        <w:t>rointest  Surg,</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2020, 24(4):918-932.</w:t>
      </w:r>
    </w:p>
    <w:p>
      <w:pPr>
        <w:ind w:left="1117" w:right="190" w:firstLine="13"/>
        <w:spacing w:before="135" w:line="26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w:t>
      </w:r>
      <w:r>
        <w:rPr>
          <w:rFonts w:ascii="SimSun" w:hAnsi="SimSun" w:eastAsia="SimSun" w:cs="SimSun"/>
          <w:sz w:val="28"/>
          <w:szCs w:val="28"/>
          <w:spacing w:val="-3"/>
        </w:rPr>
        <w:t>谢青云</w:t>
      </w:r>
      <w:r>
        <w:rPr>
          <w:rFonts w:ascii="Times New Roman" w:hAnsi="Times New Roman" w:eastAsia="Times New Roman" w:cs="Times New Roman"/>
          <w:sz w:val="28"/>
          <w:szCs w:val="28"/>
          <w:spacing w:val="-3"/>
        </w:rPr>
        <w:t>,  </w:t>
      </w:r>
      <w:r>
        <w:rPr>
          <w:rFonts w:ascii="SimSun" w:hAnsi="SimSun" w:eastAsia="SimSun" w:cs="SimSun"/>
          <w:sz w:val="28"/>
          <w:szCs w:val="28"/>
          <w:spacing w:val="-3"/>
        </w:rPr>
        <w:t>雷泽华</w:t>
      </w:r>
      <w:r>
        <w:rPr>
          <w:rFonts w:ascii="Times New Roman" w:hAnsi="Times New Roman" w:eastAsia="Times New Roman" w:cs="Times New Roman"/>
          <w:sz w:val="28"/>
          <w:szCs w:val="28"/>
          <w:spacing w:val="-3"/>
        </w:rPr>
        <w:t>,  </w:t>
      </w:r>
      <w:r>
        <w:rPr>
          <w:rFonts w:ascii="SimSun" w:hAnsi="SimSun" w:eastAsia="SimSun" w:cs="SimSun"/>
          <w:sz w:val="28"/>
          <w:szCs w:val="28"/>
          <w:spacing w:val="-3"/>
        </w:rPr>
        <w:t>高峰畏等</w:t>
      </w:r>
      <w:r>
        <w:rPr>
          <w:rFonts w:ascii="Times New Roman" w:hAnsi="Times New Roman" w:eastAsia="Times New Roman" w:cs="Times New Roman"/>
          <w:sz w:val="28"/>
          <w:szCs w:val="28"/>
          <w:spacing w:val="-3"/>
        </w:rPr>
        <w:t>.</w:t>
      </w:r>
      <w:r>
        <w:rPr>
          <w:rFonts w:ascii="SimSun" w:hAnsi="SimSun" w:eastAsia="SimSun" w:cs="SimSun"/>
          <w:sz w:val="28"/>
          <w:szCs w:val="28"/>
          <w:spacing w:val="-3"/>
        </w:rPr>
        <w:t>“</w:t>
      </w:r>
      <w:r>
        <w:rPr>
          <w:rFonts w:ascii="Times New Roman" w:hAnsi="Times New Roman" w:eastAsia="Times New Roman" w:cs="Times New Roman"/>
          <w:sz w:val="28"/>
          <w:szCs w:val="28"/>
          <w:spacing w:val="-3"/>
        </w:rPr>
        <w:t>LE</w:t>
      </w:r>
      <w:r>
        <w:rPr>
          <w:rFonts w:ascii="Times New Roman" w:hAnsi="Times New Roman" w:eastAsia="Times New Roman" w:cs="Times New Roman"/>
          <w:sz w:val="28"/>
          <w:szCs w:val="28"/>
          <w:spacing w:val="-4"/>
        </w:rPr>
        <w:t>ER</w:t>
      </w:r>
      <w:r>
        <w:rPr>
          <w:rFonts w:ascii="SimSun" w:hAnsi="SimSun" w:eastAsia="SimSun" w:cs="SimSun"/>
          <w:sz w:val="28"/>
          <w:szCs w:val="28"/>
          <w:spacing w:val="-4"/>
        </w:rPr>
        <w:t>”模式加速康复外科理念在腹腔镜</w:t>
      </w:r>
      <w:r>
        <w:rPr>
          <w:rFonts w:ascii="SimSun" w:hAnsi="SimSun" w:eastAsia="SimSun" w:cs="SimSun"/>
          <w:sz w:val="28"/>
          <w:szCs w:val="28"/>
        </w:rPr>
        <w:t xml:space="preserve"> </w:t>
      </w:r>
      <w:r>
        <w:rPr>
          <w:rFonts w:ascii="SimSun" w:hAnsi="SimSun" w:eastAsia="SimSun" w:cs="SimSun"/>
          <w:sz w:val="28"/>
          <w:szCs w:val="28"/>
          <w:spacing w:val="-11"/>
        </w:rPr>
        <w:t>解 剖 性 肝 切 除 术 中 的 应 用 </w:t>
      </w:r>
      <w:r>
        <w:rPr>
          <w:rFonts w:ascii="Times New Roman" w:hAnsi="Times New Roman" w:eastAsia="Times New Roman" w:cs="Times New Roman"/>
          <w:sz w:val="28"/>
          <w:szCs w:val="28"/>
          <w:spacing w:val="-11"/>
        </w:rPr>
        <w:t>[</w:t>
      </w:r>
      <w:r>
        <w:rPr>
          <w:rFonts w:ascii="Times New Roman" w:hAnsi="Times New Roman" w:eastAsia="Times New Roman" w:cs="Times New Roman"/>
          <w:sz w:val="28"/>
          <w:szCs w:val="28"/>
          <w:spacing w:val="-12"/>
        </w:rPr>
        <w:t>J].  </w:t>
      </w:r>
      <w:r>
        <w:rPr>
          <w:rFonts w:ascii="SimSun" w:hAnsi="SimSun" w:eastAsia="SimSun" w:cs="SimSun"/>
          <w:sz w:val="28"/>
          <w:szCs w:val="28"/>
          <w:spacing w:val="-12"/>
        </w:rPr>
        <w:t>中</w:t>
      </w:r>
      <w:r>
        <w:rPr>
          <w:rFonts w:ascii="SimSun" w:hAnsi="SimSun" w:eastAsia="SimSun" w:cs="SimSun"/>
          <w:sz w:val="28"/>
          <w:szCs w:val="28"/>
          <w:spacing w:val="13"/>
        </w:rPr>
        <w:t xml:space="preserve"> </w:t>
      </w:r>
      <w:r>
        <w:rPr>
          <w:rFonts w:ascii="SimSun" w:hAnsi="SimSun" w:eastAsia="SimSun" w:cs="SimSun"/>
          <w:sz w:val="28"/>
          <w:szCs w:val="28"/>
          <w:spacing w:val="-12"/>
        </w:rPr>
        <w:t>国 普 外 基 础 与 临 床 杂</w:t>
      </w:r>
      <w:r>
        <w:rPr>
          <w:rFonts w:ascii="SimSun" w:hAnsi="SimSun" w:eastAsia="SimSun" w:cs="SimSun"/>
          <w:sz w:val="28"/>
          <w:szCs w:val="28"/>
        </w:rPr>
        <w:t xml:space="preserve"> </w:t>
      </w:r>
      <w:r>
        <w:rPr>
          <w:rFonts w:ascii="SimSun" w:hAnsi="SimSun" w:eastAsia="SimSun" w:cs="SimSun"/>
          <w:sz w:val="28"/>
          <w:szCs w:val="28"/>
          <w:spacing w:val="-1"/>
        </w:rPr>
        <w:t>志</w:t>
      </w:r>
      <w:r>
        <w:rPr>
          <w:rFonts w:ascii="Times New Roman" w:hAnsi="Times New Roman" w:eastAsia="Times New Roman" w:cs="Times New Roman"/>
          <w:sz w:val="28"/>
          <w:szCs w:val="28"/>
          <w:spacing w:val="-1"/>
        </w:rPr>
        <w:t>,2021,28(03):322-328.</w:t>
      </w:r>
    </w:p>
    <w:p>
      <w:pPr>
        <w:ind w:left="1117" w:right="188" w:firstLine="13"/>
        <w:spacing w:before="160"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[6]Barbero</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M,</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36"/>
          <w:w w:val="101"/>
        </w:rPr>
        <w:t xml:space="preserve"> </w:t>
      </w:r>
      <w:r>
        <w:rPr>
          <w:rFonts w:ascii="Times New Roman" w:hAnsi="Times New Roman" w:eastAsia="Times New Roman" w:cs="Times New Roman"/>
          <w:sz w:val="28"/>
          <w:szCs w:val="28"/>
          <w:spacing w:val="-1"/>
        </w:rPr>
        <w:t>García,</w:t>
      </w:r>
      <w:r>
        <w:rPr>
          <w:rFonts w:ascii="Times New Roman" w:hAnsi="Times New Roman" w:eastAsia="Times New Roman" w:cs="Times New Roman"/>
          <w:sz w:val="28"/>
          <w:szCs w:val="28"/>
          <w:spacing w:val="27"/>
        </w:rPr>
        <w:t xml:space="preserve"> </w:t>
      </w:r>
      <w:r>
        <w:rPr>
          <w:rFonts w:ascii="Times New Roman" w:hAnsi="Times New Roman" w:eastAsia="Times New Roman" w:cs="Times New Roman"/>
          <w:sz w:val="28"/>
          <w:szCs w:val="28"/>
          <w:spacing w:val="-1"/>
        </w:rPr>
        <w:t>Alonso</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I,</w:t>
      </w:r>
      <w:r>
        <w:rPr>
          <w:rFonts w:ascii="Times New Roman" w:hAnsi="Times New Roman" w:eastAsia="Times New Roman" w:cs="Times New Roman"/>
          <w:sz w:val="28"/>
          <w:szCs w:val="28"/>
          <w:spacing w:val="35"/>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31"/>
        </w:rPr>
        <w:t xml:space="preserve"> </w:t>
      </w:r>
      <w:r>
        <w:rPr>
          <w:rFonts w:ascii="Times New Roman" w:hAnsi="Times New Roman" w:eastAsia="Times New Roman" w:cs="Times New Roman"/>
          <w:sz w:val="28"/>
          <w:szCs w:val="28"/>
          <w:spacing w:val="-2"/>
        </w:rPr>
        <w:t>ERAS</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2"/>
        </w:rPr>
        <w:t>protocol</w:t>
      </w:r>
      <w:r>
        <w:rPr>
          <w:rFonts w:ascii="Times New Roman" w:hAnsi="Times New Roman" w:eastAsia="Times New Roman" w:cs="Times New Roman"/>
          <w:sz w:val="28"/>
          <w:szCs w:val="28"/>
          <w:spacing w:val="36"/>
        </w:rPr>
        <w:t xml:space="preserve"> </w:t>
      </w:r>
      <w:r>
        <w:rPr>
          <w:rFonts w:ascii="Times New Roman" w:hAnsi="Times New Roman" w:eastAsia="Times New Roman" w:cs="Times New Roman"/>
          <w:sz w:val="28"/>
          <w:szCs w:val="28"/>
          <w:spacing w:val="-2"/>
        </w:rPr>
        <w:t>compliance</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spacing w:val="-2"/>
        </w:rPr>
        <w:t>impact</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on</w:t>
      </w:r>
      <w:r>
        <w:rPr>
          <w:rFonts w:ascii="Times New Roman" w:hAnsi="Times New Roman" w:eastAsia="Times New Roman" w:cs="Times New Roman"/>
          <w:sz w:val="28"/>
          <w:szCs w:val="28"/>
          <w:spacing w:val="66"/>
        </w:rPr>
        <w:t xml:space="preserve"> </w:t>
      </w:r>
      <w:r>
        <w:rPr>
          <w:rFonts w:ascii="Times New Roman" w:hAnsi="Times New Roman" w:eastAsia="Times New Roman" w:cs="Times New Roman"/>
          <w:sz w:val="28"/>
          <w:szCs w:val="28"/>
          <w:spacing w:val="-1"/>
        </w:rPr>
        <w:t>functional</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61"/>
          <w:w w:val="101"/>
        </w:rPr>
        <w:t xml:space="preserve"> </w:t>
      </w:r>
      <w:r>
        <w:rPr>
          <w:rFonts w:ascii="Times New Roman" w:hAnsi="Times New Roman" w:eastAsia="Times New Roman" w:cs="Times New Roman"/>
          <w:sz w:val="28"/>
          <w:szCs w:val="28"/>
          <w:spacing w:val="-1"/>
        </w:rPr>
        <w:t>in</w:t>
      </w:r>
      <w:r>
        <w:rPr>
          <w:rFonts w:ascii="Times New Roman" w:hAnsi="Times New Roman" w:eastAsia="Times New Roman" w:cs="Times New Roman"/>
          <w:sz w:val="28"/>
          <w:szCs w:val="28"/>
          <w:spacing w:val="64"/>
          <w:w w:val="101"/>
        </w:rPr>
        <w:t xml:space="preserve"> </w:t>
      </w:r>
      <w:r>
        <w:rPr>
          <w:rFonts w:ascii="Times New Roman" w:hAnsi="Times New Roman" w:eastAsia="Times New Roman" w:cs="Times New Roman"/>
          <w:sz w:val="28"/>
          <w:szCs w:val="28"/>
          <w:spacing w:val="-1"/>
        </w:rPr>
        <w:t>colorectal  surgery[J].  C</w:t>
      </w:r>
      <w:r>
        <w:rPr>
          <w:rFonts w:ascii="Times New Roman" w:hAnsi="Times New Roman" w:eastAsia="Times New Roman" w:cs="Times New Roman"/>
          <w:sz w:val="28"/>
          <w:szCs w:val="28"/>
          <w:spacing w:val="-2"/>
        </w:rPr>
        <w:t>ir</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Esp  (Engl</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Ed),</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2"/>
        </w:rPr>
        <w:t>2021,</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99(2):108-114.</w:t>
      </w:r>
    </w:p>
    <w:p>
      <w:pPr>
        <w:ind w:left="1127" w:right="187" w:firstLine="3"/>
        <w:spacing w:before="138"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[7]</w:t>
      </w:r>
      <w:r>
        <w:rPr>
          <w:rFonts w:ascii="SimSun" w:hAnsi="SimSun" w:eastAsia="SimSun" w:cs="SimSun"/>
          <w:sz w:val="28"/>
          <w:szCs w:val="28"/>
        </w:rPr>
        <w:t>黎介寿</w:t>
      </w:r>
      <w:r>
        <w:rPr>
          <w:rFonts w:ascii="Times New Roman" w:hAnsi="Times New Roman" w:eastAsia="Times New Roman" w:cs="Times New Roman"/>
          <w:sz w:val="28"/>
          <w:szCs w:val="28"/>
        </w:rPr>
        <w:t>.</w:t>
      </w:r>
      <w:r>
        <w:rPr>
          <w:rFonts w:ascii="SimSun" w:hAnsi="SimSun" w:eastAsia="SimSun" w:cs="SimSun"/>
          <w:sz w:val="28"/>
          <w:szCs w:val="28"/>
        </w:rPr>
        <w:t>对 </w:t>
      </w:r>
      <w:r>
        <w:rPr>
          <w:rFonts w:ascii="Times New Roman" w:hAnsi="Times New Roman" w:eastAsia="Times New Roman" w:cs="Times New Roman"/>
          <w:sz w:val="28"/>
          <w:szCs w:val="28"/>
        </w:rPr>
        <w:t>Fast-track</w:t>
      </w:r>
      <w:r>
        <w:rPr>
          <w:rFonts w:ascii="Times New Roman" w:hAnsi="Times New Roman" w:eastAsia="Times New Roman" w:cs="Times New Roman"/>
          <w:sz w:val="28"/>
          <w:szCs w:val="28"/>
          <w:spacing w:val="-1"/>
        </w:rPr>
        <w:t xml:space="preserve">  Surgery  (</w:t>
      </w:r>
      <w:r>
        <w:rPr>
          <w:rFonts w:ascii="SimSun" w:hAnsi="SimSun" w:eastAsia="SimSun" w:cs="SimSun"/>
          <w:sz w:val="28"/>
          <w:szCs w:val="28"/>
          <w:spacing w:val="-1"/>
        </w:rPr>
        <w:t>快通道外科</w:t>
      </w:r>
      <w:r>
        <w:rPr>
          <w:rFonts w:ascii="Times New Roman" w:hAnsi="Times New Roman" w:eastAsia="Times New Roman" w:cs="Times New Roman"/>
          <w:sz w:val="28"/>
          <w:szCs w:val="28"/>
          <w:spacing w:val="-1"/>
        </w:rPr>
        <w:t>)</w:t>
      </w:r>
      <w:r>
        <w:rPr>
          <w:rFonts w:ascii="SimSun" w:hAnsi="SimSun" w:eastAsia="SimSun" w:cs="SimSun"/>
          <w:sz w:val="28"/>
          <w:szCs w:val="28"/>
          <w:spacing w:val="-1"/>
        </w:rPr>
        <w:t>内涵的认识</w:t>
      </w:r>
      <w:r>
        <w:rPr>
          <w:rFonts w:ascii="Times New Roman" w:hAnsi="Times New Roman" w:eastAsia="Times New Roman" w:cs="Times New Roman"/>
          <w:sz w:val="28"/>
          <w:szCs w:val="28"/>
          <w:spacing w:val="-1"/>
        </w:rPr>
        <w:t>[J].</w:t>
      </w:r>
      <w:r>
        <w:rPr>
          <w:rFonts w:ascii="SimSun" w:hAnsi="SimSun" w:eastAsia="SimSun" w:cs="SimSun"/>
          <w:sz w:val="28"/>
          <w:szCs w:val="28"/>
          <w:spacing w:val="-1"/>
        </w:rPr>
        <w:t>中华医学杂</w:t>
      </w:r>
      <w:r>
        <w:rPr>
          <w:rFonts w:ascii="SimSun" w:hAnsi="SimSun" w:eastAsia="SimSun" w:cs="SimSun"/>
          <w:sz w:val="28"/>
          <w:szCs w:val="28"/>
        </w:rPr>
        <w:t xml:space="preserve"> </w:t>
      </w:r>
      <w:r>
        <w:rPr>
          <w:rFonts w:ascii="SimSun" w:hAnsi="SimSun" w:eastAsia="SimSun" w:cs="SimSun"/>
          <w:sz w:val="28"/>
          <w:szCs w:val="28"/>
          <w:spacing w:val="-1"/>
        </w:rPr>
        <w:t>志</w:t>
      </w:r>
      <w:r>
        <w:rPr>
          <w:rFonts w:ascii="Times New Roman" w:hAnsi="Times New Roman" w:eastAsia="Times New Roman" w:cs="Times New Roman"/>
          <w:sz w:val="28"/>
          <w:szCs w:val="28"/>
          <w:spacing w:val="-1"/>
        </w:rPr>
        <w:t>, 2007,87(08):515-517.</w:t>
      </w:r>
    </w:p>
    <w:p>
      <w:pPr>
        <w:ind w:left="1130"/>
        <w:spacing w:before="119" w:line="21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[8]</w:t>
      </w:r>
      <w:r>
        <w:rPr>
          <w:rFonts w:ascii="SimSun" w:hAnsi="SimSun" w:eastAsia="SimSun" w:cs="SimSun"/>
          <w:sz w:val="28"/>
          <w:szCs w:val="28"/>
          <w:spacing w:val="-1"/>
        </w:rPr>
        <w:t>黎介寿</w:t>
      </w:r>
      <w:r>
        <w:rPr>
          <w:rFonts w:ascii="Times New Roman" w:hAnsi="Times New Roman" w:eastAsia="Times New Roman" w:cs="Times New Roman"/>
          <w:sz w:val="28"/>
          <w:szCs w:val="28"/>
          <w:spacing w:val="-1"/>
        </w:rPr>
        <w:t>.  </w:t>
      </w:r>
      <w:r>
        <w:rPr>
          <w:rFonts w:ascii="SimSun" w:hAnsi="SimSun" w:eastAsia="SimSun" w:cs="SimSun"/>
          <w:sz w:val="28"/>
          <w:szCs w:val="28"/>
          <w:spacing w:val="-1"/>
        </w:rPr>
        <w:t>加速康复外科的理念与意义</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18"/>
        </w:rPr>
        <w:t xml:space="preserve">  </w:t>
      </w:r>
      <w:r>
        <w:rPr>
          <w:rFonts w:ascii="SimSun" w:hAnsi="SimSun" w:eastAsia="SimSun" w:cs="SimSun"/>
          <w:sz w:val="28"/>
          <w:szCs w:val="28"/>
          <w:spacing w:val="-1"/>
        </w:rPr>
        <w:t>中国处方药</w:t>
      </w:r>
      <w:r>
        <w:rPr>
          <w:rFonts w:ascii="Times New Roman" w:hAnsi="Times New Roman" w:eastAsia="Times New Roman" w:cs="Times New Roman"/>
          <w:sz w:val="28"/>
          <w:szCs w:val="28"/>
          <w:spacing w:val="-1"/>
        </w:rPr>
        <w:t>, 2007</w:t>
      </w:r>
      <w:r>
        <w:rPr>
          <w:rFonts w:ascii="Times New Roman" w:hAnsi="Times New Roman" w:eastAsia="Times New Roman" w:cs="Times New Roman"/>
          <w:sz w:val="28"/>
          <w:szCs w:val="28"/>
          <w:spacing w:val="-2"/>
        </w:rPr>
        <w:t>(9):54-54.</w:t>
      </w:r>
    </w:p>
    <w:p>
      <w:pPr>
        <w:ind w:left="1144" w:right="121" w:hanging="14"/>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[9]</w:t>
      </w:r>
      <w:r>
        <w:rPr>
          <w:rFonts w:ascii="SimSun" w:hAnsi="SimSun" w:eastAsia="SimSun" w:cs="SimSun"/>
          <w:sz w:val="28"/>
          <w:szCs w:val="28"/>
        </w:rPr>
        <w:t>江志伟</w:t>
      </w:r>
      <w:r>
        <w:rPr>
          <w:rFonts w:ascii="Times New Roman" w:hAnsi="Times New Roman" w:eastAsia="Times New Roman" w:cs="Times New Roman"/>
          <w:sz w:val="28"/>
          <w:szCs w:val="28"/>
        </w:rPr>
        <w:t>,</w:t>
      </w:r>
      <w:r>
        <w:rPr>
          <w:rFonts w:ascii="SimSun" w:hAnsi="SimSun" w:eastAsia="SimSun" w:cs="SimSun"/>
          <w:sz w:val="28"/>
          <w:szCs w:val="28"/>
        </w:rPr>
        <w:t>李宁</w:t>
      </w:r>
      <w:r>
        <w:rPr>
          <w:rFonts w:ascii="Times New Roman" w:hAnsi="Times New Roman" w:eastAsia="Times New Roman" w:cs="Times New Roman"/>
          <w:sz w:val="28"/>
          <w:szCs w:val="28"/>
        </w:rPr>
        <w:t>.</w:t>
      </w:r>
      <w:r>
        <w:rPr>
          <w:rFonts w:ascii="SimSun" w:hAnsi="SimSun" w:eastAsia="SimSun" w:cs="SimSun"/>
          <w:sz w:val="28"/>
          <w:szCs w:val="28"/>
        </w:rPr>
        <w:t>结直肠手术应用加速康复外科中国专家共识</w:t>
      </w:r>
      <w:r>
        <w:rPr>
          <w:rFonts w:ascii="Times New Roman" w:hAnsi="Times New Roman" w:eastAsia="Times New Roman" w:cs="Times New Roman"/>
          <w:sz w:val="28"/>
          <w:szCs w:val="28"/>
        </w:rPr>
        <w:t>(2015  </w:t>
      </w:r>
      <w:r>
        <w:rPr>
          <w:rFonts w:ascii="SimSun" w:hAnsi="SimSun" w:eastAsia="SimSun" w:cs="SimSun"/>
          <w:sz w:val="28"/>
          <w:szCs w:val="28"/>
        </w:rPr>
        <w:t>版</w:t>
      </w:r>
      <w:r>
        <w:rPr>
          <w:rFonts w:ascii="Times New Roman" w:hAnsi="Times New Roman" w:eastAsia="Times New Roman" w:cs="Times New Roman"/>
          <w:sz w:val="28"/>
          <w:szCs w:val="28"/>
        </w:rPr>
        <w:t>)[J].</w:t>
      </w:r>
      <w:r>
        <w:rPr>
          <w:rFonts w:ascii="Times New Roman" w:hAnsi="Times New Roman" w:eastAsia="Times New Roman" w:cs="Times New Roman"/>
          <w:sz w:val="28"/>
          <w:szCs w:val="28"/>
          <w:spacing w:val="9"/>
        </w:rPr>
        <w:t xml:space="preserve"> </w:t>
      </w:r>
      <w:r>
        <w:rPr>
          <w:rFonts w:ascii="SimSun" w:hAnsi="SimSun" w:eastAsia="SimSun" w:cs="SimSun"/>
          <w:sz w:val="28"/>
          <w:szCs w:val="28"/>
          <w:spacing w:val="-2"/>
        </w:rPr>
        <w:t>中华胃肠外科杂志</w:t>
      </w:r>
      <w:r>
        <w:rPr>
          <w:rFonts w:ascii="Times New Roman" w:hAnsi="Times New Roman" w:eastAsia="Times New Roman" w:cs="Times New Roman"/>
          <w:sz w:val="28"/>
          <w:szCs w:val="28"/>
          <w:spacing w:val="-2"/>
        </w:rPr>
        <w:t>,2015,(8):785-787.</w:t>
      </w:r>
    </w:p>
    <w:p>
      <w:pPr>
        <w:ind w:left="1119" w:right="190" w:firstLine="11"/>
        <w:spacing w:before="11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[10]</w:t>
      </w:r>
      <w:r>
        <w:rPr>
          <w:rFonts w:ascii="SimSun" w:hAnsi="SimSun" w:eastAsia="SimSun" w:cs="SimSun"/>
          <w:sz w:val="28"/>
          <w:szCs w:val="28"/>
          <w:spacing w:val="3"/>
        </w:rPr>
        <w:t>赵玉沛</w:t>
      </w:r>
      <w:r>
        <w:rPr>
          <w:rFonts w:ascii="Times New Roman" w:hAnsi="Times New Roman" w:eastAsia="Times New Roman" w:cs="Times New Roman"/>
          <w:sz w:val="28"/>
          <w:szCs w:val="28"/>
          <w:spacing w:val="3"/>
        </w:rPr>
        <w:t>,  </w:t>
      </w:r>
      <w:r>
        <w:rPr>
          <w:rFonts w:ascii="SimSun" w:hAnsi="SimSun" w:eastAsia="SimSun" w:cs="SimSun"/>
          <w:sz w:val="28"/>
          <w:szCs w:val="28"/>
          <w:spacing w:val="3"/>
        </w:rPr>
        <w:t>李宁</w:t>
      </w:r>
      <w:r>
        <w:rPr>
          <w:rFonts w:ascii="Times New Roman" w:hAnsi="Times New Roman" w:eastAsia="Times New Roman" w:cs="Times New Roman"/>
          <w:sz w:val="28"/>
          <w:szCs w:val="28"/>
          <w:spacing w:val="3"/>
        </w:rPr>
        <w:t>,  </w:t>
      </w:r>
      <w:r>
        <w:rPr>
          <w:rFonts w:ascii="SimSun" w:hAnsi="SimSun" w:eastAsia="SimSun" w:cs="SimSun"/>
          <w:sz w:val="28"/>
          <w:szCs w:val="28"/>
          <w:spacing w:val="3"/>
        </w:rPr>
        <w:t>杨尹默等</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spacing w:val="-28"/>
        </w:rPr>
        <w:t xml:space="preserve"> </w:t>
      </w:r>
      <w:r>
        <w:rPr>
          <w:rFonts w:ascii="SimSun" w:hAnsi="SimSun" w:eastAsia="SimSun" w:cs="SimSun"/>
          <w:sz w:val="28"/>
          <w:szCs w:val="28"/>
          <w:spacing w:val="3"/>
        </w:rPr>
        <w:t>中国加速康</w:t>
      </w:r>
      <w:r>
        <w:rPr>
          <w:rFonts w:ascii="SimSun" w:hAnsi="SimSun" w:eastAsia="SimSun" w:cs="SimSun"/>
          <w:sz w:val="28"/>
          <w:szCs w:val="28"/>
          <w:spacing w:val="2"/>
        </w:rPr>
        <w:t>复外科围手术期管理专家共识</w:t>
      </w:r>
      <w:r>
        <w:rPr>
          <w:rFonts w:ascii="SimSun" w:hAnsi="SimSun" w:eastAsia="SimSun" w:cs="SimSun"/>
          <w:sz w:val="28"/>
          <w:szCs w:val="28"/>
        </w:rPr>
        <w:t xml:space="preserve"> </w:t>
      </w:r>
      <w:r>
        <w:rPr>
          <w:rFonts w:ascii="Times New Roman" w:hAnsi="Times New Roman" w:eastAsia="Times New Roman" w:cs="Times New Roman"/>
          <w:sz w:val="28"/>
          <w:szCs w:val="28"/>
          <w:spacing w:val="-1"/>
        </w:rPr>
        <w:t>(2016)[J].</w:t>
      </w:r>
      <w:r>
        <w:rPr>
          <w:rFonts w:ascii="Times New Roman" w:hAnsi="Times New Roman" w:eastAsia="Times New Roman" w:cs="Times New Roman"/>
          <w:sz w:val="28"/>
          <w:szCs w:val="28"/>
          <w:spacing w:val="-32"/>
        </w:rPr>
        <w:t xml:space="preserve"> </w:t>
      </w:r>
      <w:r>
        <w:rPr>
          <w:rFonts w:ascii="SimSun" w:hAnsi="SimSun" w:eastAsia="SimSun" w:cs="SimSun"/>
          <w:sz w:val="28"/>
          <w:szCs w:val="28"/>
          <w:spacing w:val="-1"/>
        </w:rPr>
        <w:t>中华外科杂志</w:t>
      </w:r>
      <w:r>
        <w:rPr>
          <w:rFonts w:ascii="Times New Roman" w:hAnsi="Times New Roman" w:eastAsia="Times New Roman" w:cs="Times New Roman"/>
          <w:sz w:val="28"/>
          <w:szCs w:val="28"/>
          <w:spacing w:val="-1"/>
        </w:rPr>
        <w:t>,2016,54(0</w:t>
      </w:r>
      <w:r>
        <w:rPr>
          <w:rFonts w:ascii="Times New Roman" w:hAnsi="Times New Roman" w:eastAsia="Times New Roman" w:cs="Times New Roman"/>
          <w:sz w:val="28"/>
          <w:szCs w:val="28"/>
          <w:spacing w:val="-2"/>
        </w:rPr>
        <w:t>6):413-418.</w:t>
      </w:r>
    </w:p>
    <w:p>
      <w:pPr>
        <w:ind w:left="1122" w:right="197" w:firstLine="8"/>
        <w:spacing w:before="116"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[11]</w:t>
      </w:r>
      <w:r>
        <w:rPr>
          <w:rFonts w:ascii="SimSun" w:hAnsi="SimSun" w:eastAsia="SimSun" w:cs="SimSun"/>
          <w:sz w:val="28"/>
          <w:szCs w:val="28"/>
          <w:spacing w:val="4"/>
        </w:rPr>
        <w:t>陈凛</w:t>
      </w:r>
      <w:r>
        <w:rPr>
          <w:rFonts w:ascii="Times New Roman" w:hAnsi="Times New Roman" w:eastAsia="Times New Roman" w:cs="Times New Roman"/>
          <w:sz w:val="28"/>
          <w:szCs w:val="28"/>
          <w:spacing w:val="4"/>
        </w:rPr>
        <w:t>,  </w:t>
      </w:r>
      <w:r>
        <w:rPr>
          <w:rFonts w:ascii="SimSun" w:hAnsi="SimSun" w:eastAsia="SimSun" w:cs="SimSun"/>
          <w:sz w:val="28"/>
          <w:szCs w:val="28"/>
          <w:spacing w:val="4"/>
        </w:rPr>
        <w:t>陈亚进</w:t>
      </w:r>
      <w:r>
        <w:rPr>
          <w:rFonts w:ascii="Times New Roman" w:hAnsi="Times New Roman" w:eastAsia="Times New Roman" w:cs="Times New Roman"/>
          <w:sz w:val="28"/>
          <w:szCs w:val="28"/>
          <w:spacing w:val="4"/>
        </w:rPr>
        <w:t>,  </w:t>
      </w:r>
      <w:r>
        <w:rPr>
          <w:rFonts w:ascii="SimSun" w:hAnsi="SimSun" w:eastAsia="SimSun" w:cs="SimSun"/>
          <w:sz w:val="28"/>
          <w:szCs w:val="28"/>
          <w:spacing w:val="4"/>
        </w:rPr>
        <w:t>董海龙等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加</w:t>
      </w:r>
      <w:r>
        <w:rPr>
          <w:rFonts w:ascii="SimSun" w:hAnsi="SimSun" w:eastAsia="SimSun" w:cs="SimSun"/>
          <w:sz w:val="28"/>
          <w:szCs w:val="28"/>
          <w:spacing w:val="3"/>
        </w:rPr>
        <w:t>速康复外科中国专家共识及路径管理指</w:t>
      </w:r>
      <w:r>
        <w:rPr>
          <w:rFonts w:ascii="SimSun" w:hAnsi="SimSun" w:eastAsia="SimSun" w:cs="SimSun"/>
          <w:sz w:val="28"/>
          <w:szCs w:val="28"/>
        </w:rPr>
        <w:t xml:space="preserve"> </w:t>
      </w:r>
      <w:r>
        <w:rPr>
          <w:rFonts w:ascii="SimSun" w:hAnsi="SimSun" w:eastAsia="SimSun" w:cs="SimSun"/>
          <w:sz w:val="28"/>
          <w:szCs w:val="28"/>
        </w:rPr>
        <w:t>南</w:t>
      </w:r>
      <w:r>
        <w:rPr>
          <w:rFonts w:ascii="Times New Roman" w:hAnsi="Times New Roman" w:eastAsia="Times New Roman" w:cs="Times New Roman"/>
          <w:sz w:val="28"/>
          <w:szCs w:val="28"/>
        </w:rPr>
        <w:t>(2018 </w:t>
      </w:r>
      <w:r>
        <w:rPr>
          <w:rFonts w:ascii="SimSun" w:hAnsi="SimSun" w:eastAsia="SimSun" w:cs="SimSun"/>
          <w:sz w:val="28"/>
          <w:szCs w:val="28"/>
        </w:rPr>
        <w:t>版</w:t>
      </w:r>
      <w:r>
        <w:rPr>
          <w:rFonts w:ascii="Times New Roman" w:hAnsi="Times New Roman" w:eastAsia="Times New Roman" w:cs="Times New Roman"/>
          <w:sz w:val="28"/>
          <w:szCs w:val="28"/>
        </w:rPr>
        <w:t>)[J].</w:t>
      </w:r>
      <w:r>
        <w:rPr>
          <w:rFonts w:ascii="SimSun" w:hAnsi="SimSun" w:eastAsia="SimSun" w:cs="SimSun"/>
          <w:sz w:val="28"/>
          <w:szCs w:val="28"/>
        </w:rPr>
        <w:t>中国实用外科杂志</w:t>
      </w:r>
      <w:r>
        <w:rPr>
          <w:rFonts w:ascii="Times New Roman" w:hAnsi="Times New Roman" w:eastAsia="Times New Roman" w:cs="Times New Roman"/>
          <w:sz w:val="28"/>
          <w:szCs w:val="28"/>
        </w:rPr>
        <w:t>,2018</w:t>
      </w:r>
      <w:r>
        <w:rPr>
          <w:rFonts w:ascii="Times New Roman" w:hAnsi="Times New Roman" w:eastAsia="Times New Roman" w:cs="Times New Roman"/>
          <w:sz w:val="28"/>
          <w:szCs w:val="28"/>
          <w:spacing w:val="-1"/>
        </w:rPr>
        <w:t>,38(01):1-20.</w:t>
      </w:r>
    </w:p>
    <w:p>
      <w:pPr>
        <w:ind w:left="1130" w:right="66"/>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[12]</w:t>
      </w:r>
      <w:r>
        <w:rPr>
          <w:rFonts w:ascii="SimSun" w:hAnsi="SimSun" w:eastAsia="SimSun" w:cs="SimSun"/>
          <w:sz w:val="28"/>
          <w:szCs w:val="28"/>
          <w:spacing w:val="-1"/>
        </w:rPr>
        <w:t>曹晖</w:t>
      </w:r>
      <w:r>
        <w:rPr>
          <w:rFonts w:ascii="Times New Roman" w:hAnsi="Times New Roman" w:eastAsia="Times New Roman" w:cs="Times New Roman"/>
          <w:sz w:val="28"/>
          <w:szCs w:val="28"/>
          <w:spacing w:val="-1"/>
        </w:rPr>
        <w:t>,  </w:t>
      </w:r>
      <w:r>
        <w:rPr>
          <w:rFonts w:ascii="SimSun" w:hAnsi="SimSun" w:eastAsia="SimSun" w:cs="SimSun"/>
          <w:sz w:val="28"/>
          <w:szCs w:val="28"/>
          <w:spacing w:val="-1"/>
        </w:rPr>
        <w:t>陈亚进</w:t>
      </w:r>
      <w:r>
        <w:rPr>
          <w:rFonts w:ascii="Times New Roman" w:hAnsi="Times New Roman" w:eastAsia="Times New Roman" w:cs="Times New Roman"/>
          <w:sz w:val="28"/>
          <w:szCs w:val="28"/>
          <w:spacing w:val="-1"/>
        </w:rPr>
        <w:t>,  </w:t>
      </w:r>
      <w:r>
        <w:rPr>
          <w:rFonts w:ascii="SimSun" w:hAnsi="SimSun" w:eastAsia="SimSun" w:cs="SimSun"/>
          <w:sz w:val="28"/>
          <w:szCs w:val="28"/>
          <w:spacing w:val="-1"/>
        </w:rPr>
        <w:t>顾小萍等</w:t>
      </w:r>
      <w:r>
        <w:rPr>
          <w:rFonts w:ascii="Times New Roman" w:hAnsi="Times New Roman" w:eastAsia="Times New Roman" w:cs="Times New Roman"/>
          <w:sz w:val="28"/>
          <w:szCs w:val="28"/>
          <w:spacing w:val="-1"/>
        </w:rPr>
        <w:t>.</w:t>
      </w:r>
      <w:r>
        <w:rPr>
          <w:rFonts w:ascii="Times New Roman" w:hAnsi="Times New Roman" w:eastAsia="Times New Roman" w:cs="Times New Roman"/>
          <w:sz w:val="28"/>
          <w:szCs w:val="28"/>
          <w:spacing w:val="-34"/>
        </w:rPr>
        <w:t xml:space="preserve"> </w:t>
      </w:r>
      <w:r>
        <w:rPr>
          <w:rFonts w:ascii="SimSun" w:hAnsi="SimSun" w:eastAsia="SimSun" w:cs="SimSun"/>
          <w:sz w:val="28"/>
          <w:szCs w:val="28"/>
          <w:spacing w:val="-1"/>
        </w:rPr>
        <w:t>中国加速康复外科临床实践</w:t>
      </w:r>
      <w:r>
        <w:rPr>
          <w:rFonts w:ascii="SimSun" w:hAnsi="SimSun" w:eastAsia="SimSun" w:cs="SimSun"/>
          <w:sz w:val="28"/>
          <w:szCs w:val="28"/>
          <w:spacing w:val="-2"/>
        </w:rPr>
        <w:t>指南（</w:t>
      </w:r>
      <w:r>
        <w:rPr>
          <w:rFonts w:ascii="Times New Roman" w:hAnsi="Times New Roman" w:eastAsia="Times New Roman" w:cs="Times New Roman"/>
          <w:sz w:val="28"/>
          <w:szCs w:val="28"/>
          <w:spacing w:val="-2"/>
        </w:rPr>
        <w:t>2021</w:t>
      </w:r>
      <w:r>
        <w:rPr>
          <w:rFonts w:ascii="SimSun" w:hAnsi="SimSun" w:eastAsia="SimSun" w:cs="SimSun"/>
          <w:sz w:val="28"/>
          <w:szCs w:val="28"/>
          <w:spacing w:val="-2"/>
        </w:rPr>
        <w:t>版）</w:t>
      </w:r>
      <w:r>
        <w:rPr>
          <w:rFonts w:ascii="SimSun" w:hAnsi="SimSun" w:eastAsia="SimSun" w:cs="SimSun"/>
          <w:sz w:val="28"/>
          <w:szCs w:val="28"/>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25"/>
        </w:rPr>
        <w:t xml:space="preserve"> </w:t>
      </w:r>
      <w:r>
        <w:rPr>
          <w:rFonts w:ascii="SimSun" w:hAnsi="SimSun" w:eastAsia="SimSun" w:cs="SimSun"/>
          <w:sz w:val="28"/>
          <w:szCs w:val="28"/>
          <w:spacing w:val="-2"/>
        </w:rPr>
        <w:t>中国实用外科杂志</w:t>
      </w:r>
      <w:r>
        <w:rPr>
          <w:rFonts w:ascii="Times New Roman" w:hAnsi="Times New Roman" w:eastAsia="Times New Roman" w:cs="Times New Roman"/>
          <w:sz w:val="28"/>
          <w:szCs w:val="28"/>
          <w:spacing w:val="-2"/>
        </w:rPr>
        <w:t>,2021,41(09):961-992.</w:t>
      </w:r>
    </w:p>
    <w:p>
      <w:pPr>
        <w:ind w:left="1112" w:right="198" w:firstLine="18"/>
        <w:spacing w:before="164"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[13]Simpson  JC,  Bao</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X,</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Agarwala</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Pain</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rPr>
        <w:t>Management</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rPr>
        <w:t>Enhanced</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Recovery    after    Surgery    (ERAS)    P</w:t>
      </w:r>
      <w:r>
        <w:rPr>
          <w:rFonts w:ascii="Times New Roman" w:hAnsi="Times New Roman" w:eastAsia="Times New Roman" w:cs="Times New Roman"/>
          <w:sz w:val="28"/>
          <w:szCs w:val="28"/>
          <w:spacing w:val="-1"/>
        </w:rPr>
        <w:t>rotocols[J].     Clin    Colon    Rectal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Surg,2019,32(2):121-128.</w:t>
      </w:r>
    </w:p>
    <w:p>
      <w:pPr>
        <w:ind w:left="5721"/>
        <w:spacing w:before="228"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p>
      <w:pPr>
        <w:spacing w:line="232"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308" w:lineRule="auto"/>
        <w:rPr/>
      </w:pPr>
      <w:r/>
    </w:p>
    <w:p>
      <w:pPr>
        <w:ind w:left="1109" w:right="193" w:firstLine="20"/>
        <w:spacing w:before="80"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[14]Guinn  NR,  Goobie  SM.</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Patient</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rPr>
        <w:t>Blood</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Manageme</w:t>
      </w:r>
      <w:r>
        <w:rPr>
          <w:rFonts w:ascii="Times New Roman" w:hAnsi="Times New Roman" w:eastAsia="Times New Roman" w:cs="Times New Roman"/>
          <w:sz w:val="28"/>
          <w:szCs w:val="28"/>
          <w:spacing w:val="-1"/>
        </w:rPr>
        <w:t>nt:</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Forgotten</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Element   of   Enhanced   Recovery</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rPr>
        <w:t>After    Surgery   Programs[J].    </w:t>
      </w:r>
      <w:r>
        <w:rPr>
          <w:rFonts w:ascii="Times New Roman" w:hAnsi="Times New Roman" w:eastAsia="Times New Roman" w:cs="Times New Roman"/>
          <w:sz w:val="28"/>
          <w:szCs w:val="28"/>
          <w:spacing w:val="-1"/>
        </w:rPr>
        <w:t>Anesth</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Analg,2022,</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135(3):474-4</w:t>
      </w:r>
      <w:r>
        <w:rPr>
          <w:rFonts w:ascii="Times New Roman" w:hAnsi="Times New Roman" w:eastAsia="Times New Roman" w:cs="Times New Roman"/>
          <w:sz w:val="28"/>
          <w:szCs w:val="28"/>
          <w:spacing w:val="-2"/>
        </w:rPr>
        <w:t>75.</w:t>
      </w:r>
    </w:p>
    <w:p>
      <w:pPr>
        <w:ind w:left="1117" w:right="193" w:firstLine="13"/>
        <w:spacing w:before="135" w:line="265"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[15]</w:t>
      </w:r>
      <w:r>
        <w:rPr>
          <w:rFonts w:ascii="SimSun" w:hAnsi="SimSun" w:eastAsia="SimSun" w:cs="SimSun"/>
          <w:sz w:val="28"/>
          <w:szCs w:val="28"/>
          <w:spacing w:val="4"/>
        </w:rPr>
        <w:t>陈建媚</w:t>
      </w:r>
      <w:r>
        <w:rPr>
          <w:rFonts w:ascii="Times New Roman" w:hAnsi="Times New Roman" w:eastAsia="Times New Roman" w:cs="Times New Roman"/>
          <w:sz w:val="28"/>
          <w:szCs w:val="28"/>
          <w:spacing w:val="4"/>
        </w:rPr>
        <w:t>,  </w:t>
      </w:r>
      <w:r>
        <w:rPr>
          <w:rFonts w:ascii="SimSun" w:hAnsi="SimSun" w:eastAsia="SimSun" w:cs="SimSun"/>
          <w:sz w:val="28"/>
          <w:szCs w:val="28"/>
          <w:spacing w:val="4"/>
        </w:rPr>
        <w:t>李宁宁</w:t>
      </w:r>
      <w:r>
        <w:rPr>
          <w:rFonts w:ascii="Times New Roman" w:hAnsi="Times New Roman" w:eastAsia="Times New Roman" w:cs="Times New Roman"/>
          <w:sz w:val="28"/>
          <w:szCs w:val="28"/>
          <w:spacing w:val="4"/>
        </w:rPr>
        <w:t>,  </w:t>
      </w:r>
      <w:r>
        <w:rPr>
          <w:rFonts w:ascii="SimSun" w:hAnsi="SimSun" w:eastAsia="SimSun" w:cs="SimSun"/>
          <w:sz w:val="28"/>
          <w:szCs w:val="28"/>
          <w:spacing w:val="4"/>
        </w:rPr>
        <w:t>李艳等</w:t>
      </w:r>
      <w:r>
        <w:rPr>
          <w:rFonts w:ascii="Times New Roman" w:hAnsi="Times New Roman" w:eastAsia="Times New Roman" w:cs="Times New Roman"/>
          <w:sz w:val="28"/>
          <w:szCs w:val="28"/>
          <w:spacing w:val="4"/>
        </w:rPr>
        <w:t>.</w:t>
      </w:r>
      <w:r>
        <w:rPr>
          <w:rFonts w:ascii="SimSun" w:hAnsi="SimSun" w:eastAsia="SimSun" w:cs="SimSun"/>
          <w:sz w:val="28"/>
          <w:szCs w:val="28"/>
          <w:spacing w:val="4"/>
        </w:rPr>
        <w:t>基于加速</w:t>
      </w:r>
      <w:r>
        <w:rPr>
          <w:rFonts w:ascii="SimSun" w:hAnsi="SimSun" w:eastAsia="SimSun" w:cs="SimSun"/>
          <w:sz w:val="28"/>
          <w:szCs w:val="28"/>
          <w:spacing w:val="3"/>
        </w:rPr>
        <w:t>康复外科理念的营养管理模式对</w:t>
      </w:r>
      <w:r>
        <w:rPr>
          <w:rFonts w:ascii="SimSun" w:hAnsi="SimSun" w:eastAsia="SimSun" w:cs="SimSun"/>
          <w:sz w:val="28"/>
          <w:szCs w:val="28"/>
        </w:rPr>
        <w:t xml:space="preserve"> </w:t>
      </w:r>
      <w:r>
        <w:rPr>
          <w:rFonts w:ascii="SimSun" w:hAnsi="SimSun" w:eastAsia="SimSun" w:cs="SimSun"/>
          <w:sz w:val="28"/>
          <w:szCs w:val="28"/>
          <w:spacing w:val="24"/>
        </w:rPr>
        <w:t>食管癌患者术后营养状况及生活质量的效果研究</w:t>
      </w:r>
      <w:r>
        <w:rPr>
          <w:rFonts w:ascii="Times New Roman" w:hAnsi="Times New Roman" w:eastAsia="Times New Roman" w:cs="Times New Roman"/>
          <w:sz w:val="28"/>
          <w:szCs w:val="28"/>
          <w:spacing w:val="24"/>
        </w:rPr>
        <w:t>[J].</w:t>
      </w:r>
      <w:r>
        <w:rPr>
          <w:rFonts w:ascii="SimSun" w:hAnsi="SimSun" w:eastAsia="SimSun" w:cs="SimSun"/>
          <w:sz w:val="28"/>
          <w:szCs w:val="28"/>
          <w:spacing w:val="24"/>
        </w:rPr>
        <w:t>医学食疗与健</w:t>
      </w:r>
      <w:r>
        <w:rPr>
          <w:rFonts w:ascii="SimSun" w:hAnsi="SimSun" w:eastAsia="SimSun" w:cs="SimSun"/>
          <w:sz w:val="28"/>
          <w:szCs w:val="28"/>
        </w:rPr>
        <w:t xml:space="preserve"> </w:t>
      </w:r>
      <w:r>
        <w:rPr>
          <w:rFonts w:ascii="SimSun" w:hAnsi="SimSun" w:eastAsia="SimSun" w:cs="SimSun"/>
          <w:sz w:val="28"/>
          <w:szCs w:val="28"/>
          <w:spacing w:val="-1"/>
        </w:rPr>
        <w:t>康</w:t>
      </w:r>
      <w:r>
        <w:rPr>
          <w:rFonts w:ascii="Times New Roman" w:hAnsi="Times New Roman" w:eastAsia="Times New Roman" w:cs="Times New Roman"/>
          <w:sz w:val="28"/>
          <w:szCs w:val="28"/>
          <w:spacing w:val="-1"/>
        </w:rPr>
        <w:t>,2021,19(18):12-14.</w:t>
      </w:r>
    </w:p>
    <w:p>
      <w:pPr>
        <w:ind w:left="1109" w:right="194" w:firstLine="20"/>
        <w:spacing w:before="160"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[16]Peden</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1"/>
        </w:rPr>
        <w:t>CJ,</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1"/>
        </w:rPr>
        <w:t>Aggarwal</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G,</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1"/>
        </w:rPr>
        <w:t>Aitken</w:t>
      </w:r>
      <w:r>
        <w:rPr>
          <w:rFonts w:ascii="Times New Roman" w:hAnsi="Times New Roman" w:eastAsia="Times New Roman" w:cs="Times New Roman"/>
          <w:sz w:val="28"/>
          <w:szCs w:val="28"/>
          <w:spacing w:val="50"/>
          <w:w w:val="101"/>
        </w:rPr>
        <w:t xml:space="preserve"> </w:t>
      </w:r>
      <w:r>
        <w:rPr>
          <w:rFonts w:ascii="Times New Roman" w:hAnsi="Times New Roman" w:eastAsia="Times New Roman" w:cs="Times New Roman"/>
          <w:sz w:val="28"/>
          <w:szCs w:val="28"/>
          <w:spacing w:val="-2"/>
        </w:rPr>
        <w:t>RJ,</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Guidelines</w:t>
      </w:r>
      <w:r>
        <w:rPr>
          <w:rFonts w:ascii="Times New Roman" w:hAnsi="Times New Roman" w:eastAsia="Times New Roman" w:cs="Times New Roman"/>
          <w:sz w:val="28"/>
          <w:szCs w:val="28"/>
          <w:spacing w:val="57"/>
        </w:rPr>
        <w:t xml:space="preserve"> </w:t>
      </w:r>
      <w:r>
        <w:rPr>
          <w:rFonts w:ascii="Times New Roman" w:hAnsi="Times New Roman" w:eastAsia="Times New Roman" w:cs="Times New Roman"/>
          <w:sz w:val="28"/>
          <w:szCs w:val="28"/>
          <w:spacing w:val="-2"/>
        </w:rPr>
        <w:t>for</w:t>
      </w:r>
      <w:r>
        <w:rPr>
          <w:rFonts w:ascii="Times New Roman" w:hAnsi="Times New Roman" w:eastAsia="Times New Roman" w:cs="Times New Roman"/>
          <w:sz w:val="28"/>
          <w:szCs w:val="28"/>
          <w:spacing w:val="45"/>
          <w:w w:val="101"/>
        </w:rPr>
        <w:t xml:space="preserve"> </w:t>
      </w:r>
      <w:r>
        <w:rPr>
          <w:rFonts w:ascii="Times New Roman" w:hAnsi="Times New Roman" w:eastAsia="Times New Roman" w:cs="Times New Roman"/>
          <w:sz w:val="28"/>
          <w:szCs w:val="28"/>
          <w:spacing w:val="-2"/>
        </w:rPr>
        <w:t>Perioperative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Care</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rPr>
        <w:t>for Emergency Laparotomy Enhanced Recovery After</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Surgery</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(ERAS) </w:t>
      </w:r>
      <w:r>
        <w:rPr>
          <w:rFonts w:ascii="Times New Roman" w:hAnsi="Times New Roman" w:eastAsia="Times New Roman" w:cs="Times New Roman"/>
          <w:sz w:val="28"/>
          <w:szCs w:val="28"/>
        </w:rPr>
        <w:t>Society    Recommendations:     Part   </w:t>
      </w:r>
      <w:r>
        <w:rPr>
          <w:rFonts w:ascii="Times New Roman" w:hAnsi="Times New Roman" w:eastAsia="Times New Roman" w:cs="Times New Roman"/>
          <w:sz w:val="28"/>
          <w:szCs w:val="28"/>
          <w:spacing w:val="-1"/>
        </w:rPr>
        <w:t xml:space="preserve">  1-Preoperative:     Diagnosis,     Rapid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Assessment and Optimization[J]. Wor</w:t>
      </w:r>
      <w:r>
        <w:rPr>
          <w:rFonts w:ascii="Times New Roman" w:hAnsi="Times New Roman" w:eastAsia="Times New Roman" w:cs="Times New Roman"/>
          <w:sz w:val="28"/>
          <w:szCs w:val="28"/>
          <w:spacing w:val="-1"/>
        </w:rPr>
        <w:t>ld J Surg, 2021,45(5):1272-1290.</w:t>
      </w:r>
    </w:p>
    <w:p>
      <w:pPr>
        <w:ind w:left="1118" w:right="193" w:firstLine="12"/>
        <w:spacing w:before="137" w:line="25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[17]</w:t>
      </w:r>
      <w:r>
        <w:rPr>
          <w:rFonts w:ascii="SimSun" w:hAnsi="SimSun" w:eastAsia="SimSun" w:cs="SimSun"/>
          <w:sz w:val="28"/>
          <w:szCs w:val="28"/>
        </w:rPr>
        <w:t>郭燕燕</w:t>
      </w:r>
      <w:r>
        <w:rPr>
          <w:rFonts w:ascii="Times New Roman" w:hAnsi="Times New Roman" w:eastAsia="Times New Roman" w:cs="Times New Roman"/>
          <w:sz w:val="28"/>
          <w:szCs w:val="28"/>
        </w:rPr>
        <w:t>.</w:t>
      </w:r>
      <w:r>
        <w:rPr>
          <w:rFonts w:ascii="SimSun" w:hAnsi="SimSun" w:eastAsia="SimSun" w:cs="SimSun"/>
          <w:sz w:val="28"/>
          <w:szCs w:val="28"/>
        </w:rPr>
        <w:t>手术室护理术前访视和宣教对患者术前不良情绪以及睡眠质 </w:t>
      </w:r>
      <w:r>
        <w:rPr>
          <w:rFonts w:ascii="SimSun" w:hAnsi="SimSun" w:eastAsia="SimSun" w:cs="SimSun"/>
          <w:sz w:val="28"/>
          <w:szCs w:val="28"/>
        </w:rPr>
        <w:t>量的影响</w:t>
      </w:r>
      <w:r>
        <w:rPr>
          <w:rFonts w:ascii="Times New Roman" w:hAnsi="Times New Roman" w:eastAsia="Times New Roman" w:cs="Times New Roman"/>
          <w:sz w:val="28"/>
          <w:szCs w:val="28"/>
        </w:rPr>
        <w:t>[J].</w:t>
      </w:r>
      <w:r>
        <w:rPr>
          <w:rFonts w:ascii="SimSun" w:hAnsi="SimSun" w:eastAsia="SimSun" w:cs="SimSun"/>
          <w:sz w:val="28"/>
          <w:szCs w:val="28"/>
        </w:rPr>
        <w:t>世界睡眠医学杂志</w:t>
      </w:r>
      <w:r>
        <w:rPr>
          <w:rFonts w:ascii="Times New Roman" w:hAnsi="Times New Roman" w:eastAsia="Times New Roman" w:cs="Times New Roman"/>
          <w:sz w:val="28"/>
          <w:szCs w:val="28"/>
        </w:rPr>
        <w:t>,2021,8(10):1784-1785+1788.</w:t>
      </w:r>
    </w:p>
    <w:p>
      <w:pPr>
        <w:ind w:left="1122" w:right="190" w:firstLine="8"/>
        <w:spacing w:before="117"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[18]</w:t>
      </w:r>
      <w:r>
        <w:rPr>
          <w:rFonts w:ascii="SimSun" w:hAnsi="SimSun" w:eastAsia="SimSun" w:cs="SimSun"/>
          <w:sz w:val="28"/>
          <w:szCs w:val="28"/>
          <w:spacing w:val="4"/>
        </w:rPr>
        <w:t>宋亚茹</w:t>
      </w:r>
      <w:r>
        <w:rPr>
          <w:rFonts w:ascii="Times New Roman" w:hAnsi="Times New Roman" w:eastAsia="Times New Roman" w:cs="Times New Roman"/>
          <w:sz w:val="28"/>
          <w:szCs w:val="28"/>
          <w:spacing w:val="4"/>
        </w:rPr>
        <w:t>,  </w:t>
      </w:r>
      <w:r>
        <w:rPr>
          <w:rFonts w:ascii="SimSun" w:hAnsi="SimSun" w:eastAsia="SimSun" w:cs="SimSun"/>
          <w:sz w:val="28"/>
          <w:szCs w:val="28"/>
          <w:spacing w:val="4"/>
        </w:rPr>
        <w:t>罗丹</w:t>
      </w:r>
      <w:r>
        <w:rPr>
          <w:rFonts w:ascii="Times New Roman" w:hAnsi="Times New Roman" w:eastAsia="Times New Roman" w:cs="Times New Roman"/>
          <w:sz w:val="28"/>
          <w:szCs w:val="28"/>
          <w:spacing w:val="4"/>
        </w:rPr>
        <w:t>,  </w:t>
      </w:r>
      <w:r>
        <w:rPr>
          <w:rFonts w:ascii="SimSun" w:hAnsi="SimSun" w:eastAsia="SimSun" w:cs="SimSun"/>
          <w:sz w:val="28"/>
          <w:szCs w:val="28"/>
          <w:spacing w:val="4"/>
        </w:rPr>
        <w:t>胡秀秀</w:t>
      </w:r>
      <w:r>
        <w:rPr>
          <w:rFonts w:ascii="Times New Roman" w:hAnsi="Times New Roman" w:eastAsia="Times New Roman" w:cs="Times New Roman"/>
          <w:sz w:val="28"/>
          <w:szCs w:val="28"/>
          <w:spacing w:val="4"/>
        </w:rPr>
        <w:t>.</w:t>
      </w:r>
      <w:r>
        <w:rPr>
          <w:rFonts w:ascii="SimSun" w:hAnsi="SimSun" w:eastAsia="SimSun" w:cs="SimSun"/>
          <w:sz w:val="28"/>
          <w:szCs w:val="28"/>
          <w:spacing w:val="4"/>
        </w:rPr>
        <w:t>手术室心理护理干预对</w:t>
      </w:r>
      <w:r>
        <w:rPr>
          <w:rFonts w:ascii="SimSun" w:hAnsi="SimSun" w:eastAsia="SimSun" w:cs="SimSun"/>
          <w:sz w:val="28"/>
          <w:szCs w:val="28"/>
          <w:spacing w:val="3"/>
        </w:rPr>
        <w:t>急诊手术患者的影响</w:t>
      </w:r>
      <w:r>
        <w:rPr>
          <w:rFonts w:ascii="SimSun" w:hAnsi="SimSun" w:eastAsia="SimSun" w:cs="SimSun"/>
          <w:sz w:val="28"/>
          <w:szCs w:val="28"/>
        </w:rPr>
        <w:t xml:space="preserve"> </w:t>
      </w:r>
      <w:r>
        <w:rPr>
          <w:rFonts w:ascii="SimSun" w:hAnsi="SimSun" w:eastAsia="SimSun" w:cs="SimSun"/>
          <w:sz w:val="28"/>
          <w:szCs w:val="28"/>
          <w:spacing w:val="-1"/>
        </w:rPr>
        <w:t>分析</w:t>
      </w:r>
      <w:r>
        <w:rPr>
          <w:rFonts w:ascii="Times New Roman" w:hAnsi="Times New Roman" w:eastAsia="Times New Roman" w:cs="Times New Roman"/>
          <w:sz w:val="28"/>
          <w:szCs w:val="28"/>
          <w:spacing w:val="-1"/>
        </w:rPr>
        <w:t>[J].</w:t>
      </w:r>
      <w:r>
        <w:rPr>
          <w:rFonts w:ascii="SimSun" w:hAnsi="SimSun" w:eastAsia="SimSun" w:cs="SimSun"/>
          <w:sz w:val="28"/>
          <w:szCs w:val="28"/>
          <w:spacing w:val="-1"/>
        </w:rPr>
        <w:t>心理月刊</w:t>
      </w:r>
      <w:r>
        <w:rPr>
          <w:rFonts w:ascii="Times New Roman" w:hAnsi="Times New Roman" w:eastAsia="Times New Roman" w:cs="Times New Roman"/>
          <w:sz w:val="28"/>
          <w:szCs w:val="28"/>
          <w:spacing w:val="-1"/>
        </w:rPr>
        <w:t>,2022,17(06):147-149.</w:t>
      </w:r>
    </w:p>
    <w:p>
      <w:pPr>
        <w:ind w:left="1117" w:right="168" w:firstLine="12"/>
        <w:spacing w:before="165"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[19]Inoue  Y,  Katoh</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T,  Masuda</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S,</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Perioperative</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c</w:t>
      </w:r>
      <w:r>
        <w:rPr>
          <w:rFonts w:ascii="Times New Roman" w:hAnsi="Times New Roman" w:eastAsia="Times New Roman" w:cs="Times New Roman"/>
          <w:sz w:val="28"/>
          <w:szCs w:val="28"/>
          <w:spacing w:val="-2"/>
        </w:rPr>
        <w:t>omplications</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abdominal surgery in smokers[J]. J </w:t>
      </w:r>
      <w:r>
        <w:rPr>
          <w:rFonts w:ascii="Times New Roman" w:hAnsi="Times New Roman" w:eastAsia="Times New Roman" w:cs="Times New Roman"/>
          <w:sz w:val="28"/>
          <w:szCs w:val="28"/>
          <w:spacing w:val="-1"/>
        </w:rPr>
        <w:t>Anesth,2020,34(5):712- 718.</w:t>
      </w:r>
    </w:p>
    <w:p>
      <w:pPr>
        <w:ind w:left="1104" w:right="199" w:firstLine="26"/>
        <w:spacing w:before="182"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[20]Kaka  AS,  Zhao  S,</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Oz</w:t>
      </w:r>
      <w:r>
        <w:rPr>
          <w:rFonts w:ascii="Times New Roman" w:hAnsi="Times New Roman" w:eastAsia="Times New Roman" w:cs="Times New Roman"/>
          <w:sz w:val="28"/>
          <w:szCs w:val="28"/>
          <w:spacing w:val="-1"/>
        </w:rPr>
        <w:t>er  E,</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1"/>
        </w:rPr>
        <w:t>Comparison</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of  clinical</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1"/>
        </w:rPr>
        <w:t>outcomes</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spacing w:val="-1"/>
        </w:rPr>
        <w:t>following</w:t>
      </w:r>
      <w:r>
        <w:rPr>
          <w:rFonts w:ascii="Times New Roman" w:hAnsi="Times New Roman" w:eastAsia="Times New Roman" w:cs="Times New Roman"/>
          <w:sz w:val="28"/>
          <w:szCs w:val="28"/>
          <w:spacing w:val="60"/>
        </w:rPr>
        <w:t xml:space="preserve"> </w:t>
      </w:r>
      <w:r>
        <w:rPr>
          <w:rFonts w:ascii="Times New Roman" w:hAnsi="Times New Roman" w:eastAsia="Times New Roman" w:cs="Times New Roman"/>
          <w:sz w:val="28"/>
          <w:szCs w:val="28"/>
          <w:spacing w:val="-1"/>
        </w:rPr>
        <w:t>head</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spacing w:val="-1"/>
        </w:rPr>
        <w:t>and</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neck  surgery</w:t>
      </w:r>
      <w:r>
        <w:rPr>
          <w:rFonts w:ascii="Times New Roman" w:hAnsi="Times New Roman" w:eastAsia="Times New Roman" w:cs="Times New Roman"/>
          <w:sz w:val="28"/>
          <w:szCs w:val="28"/>
          <w:spacing w:val="64"/>
        </w:rPr>
        <w:t xml:space="preserve"> </w:t>
      </w:r>
      <w:r>
        <w:rPr>
          <w:rFonts w:ascii="Times New Roman" w:hAnsi="Times New Roman" w:eastAsia="Times New Roman" w:cs="Times New Roman"/>
          <w:sz w:val="28"/>
          <w:szCs w:val="28"/>
          <w:spacing w:val="-1"/>
        </w:rPr>
        <w:t>among</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59"/>
          <w:w w:val="101"/>
        </w:rPr>
        <w:t xml:space="preserve"> </w:t>
      </w:r>
      <w:r>
        <w:rPr>
          <w:rFonts w:ascii="Times New Roman" w:hAnsi="Times New Roman" w:eastAsia="Times New Roman" w:cs="Times New Roman"/>
          <w:sz w:val="28"/>
          <w:szCs w:val="28"/>
          <w:spacing w:val="-1"/>
        </w:rPr>
        <w:t>who</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spacing w:val="-1"/>
        </w:rPr>
        <w:t>contract</w:t>
      </w:r>
      <w:r>
        <w:rPr>
          <w:rFonts w:ascii="Times New Roman" w:hAnsi="Times New Roman" w:eastAsia="Times New Roman" w:cs="Times New Roman"/>
          <w:sz w:val="28"/>
          <w:szCs w:val="28"/>
          <w:spacing w:val="58"/>
        </w:rPr>
        <w:t xml:space="preserve"> </w:t>
      </w:r>
      <w:r>
        <w:rPr>
          <w:rFonts w:ascii="Times New Roman" w:hAnsi="Times New Roman" w:eastAsia="Times New Roman" w:cs="Times New Roman"/>
          <w:sz w:val="28"/>
          <w:szCs w:val="28"/>
          <w:spacing w:val="-1"/>
        </w:rPr>
        <w:t>to</w:t>
      </w:r>
      <w:r>
        <w:rPr>
          <w:rFonts w:ascii="Times New Roman" w:hAnsi="Times New Roman" w:eastAsia="Times New Roman" w:cs="Times New Roman"/>
          <w:sz w:val="28"/>
          <w:szCs w:val="28"/>
          <w:spacing w:val="65"/>
          <w:w w:val="101"/>
        </w:rPr>
        <w:t xml:space="preserve"> </w:t>
      </w:r>
      <w:r>
        <w:rPr>
          <w:rFonts w:ascii="Times New Roman" w:hAnsi="Times New Roman" w:eastAsia="Times New Roman" w:cs="Times New Roman"/>
          <w:sz w:val="28"/>
          <w:szCs w:val="28"/>
          <w:spacing w:val="-1"/>
        </w:rPr>
        <w:t>abstain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from</w:t>
      </w:r>
      <w:r>
        <w:rPr>
          <w:rFonts w:ascii="Times New Roman" w:hAnsi="Times New Roman" w:eastAsia="Times New Roman" w:cs="Times New Roman"/>
          <w:sz w:val="28"/>
          <w:szCs w:val="28"/>
          <w:spacing w:val="82"/>
        </w:rPr>
        <w:t xml:space="preserve"> </w:t>
      </w:r>
      <w:r>
        <w:rPr>
          <w:rFonts w:ascii="Times New Roman" w:hAnsi="Times New Roman" w:eastAsia="Times New Roman" w:cs="Times New Roman"/>
          <w:sz w:val="28"/>
          <w:szCs w:val="28"/>
          <w:spacing w:val="-1"/>
        </w:rPr>
        <w:t>alcohol</w:t>
      </w:r>
      <w:r>
        <w:rPr>
          <w:rFonts w:ascii="Times New Roman" w:hAnsi="Times New Roman" w:eastAsia="Times New Roman" w:cs="Times New Roman"/>
          <w:sz w:val="28"/>
          <w:szCs w:val="28"/>
          <w:spacing w:val="65"/>
        </w:rPr>
        <w:t xml:space="preserve"> </w:t>
      </w:r>
      <w:r>
        <w:rPr>
          <w:rFonts w:ascii="Times New Roman" w:hAnsi="Times New Roman" w:eastAsia="Times New Roman" w:cs="Times New Roman"/>
          <w:sz w:val="28"/>
          <w:szCs w:val="28"/>
          <w:spacing w:val="-1"/>
        </w:rPr>
        <w:t>vs</w:t>
      </w:r>
      <w:r>
        <w:rPr>
          <w:rFonts w:ascii="Times New Roman" w:hAnsi="Times New Roman" w:eastAsia="Times New Roman" w:cs="Times New Roman"/>
          <w:sz w:val="28"/>
          <w:szCs w:val="28"/>
          <w:spacing w:val="62"/>
        </w:rPr>
        <w:t xml:space="preserve"> </w:t>
      </w:r>
      <w:r>
        <w:rPr>
          <w:rFonts w:ascii="Times New Roman" w:hAnsi="Times New Roman" w:eastAsia="Times New Roman" w:cs="Times New Roman"/>
          <w:sz w:val="28"/>
          <w:szCs w:val="28"/>
          <w:spacing w:val="-1"/>
        </w:rPr>
        <w:t>patients</w:t>
      </w:r>
      <w:r>
        <w:rPr>
          <w:rFonts w:ascii="Times New Roman" w:hAnsi="Times New Roman" w:eastAsia="Times New Roman" w:cs="Times New Roman"/>
          <w:sz w:val="28"/>
          <w:szCs w:val="28"/>
          <w:spacing w:val="64"/>
        </w:rPr>
        <w:t xml:space="preserve"> </w:t>
      </w:r>
      <w:r>
        <w:rPr>
          <w:rFonts w:ascii="Times New Roman" w:hAnsi="Times New Roman" w:eastAsia="Times New Roman" w:cs="Times New Roman"/>
          <w:sz w:val="28"/>
          <w:szCs w:val="28"/>
          <w:spacing w:val="-1"/>
        </w:rPr>
        <w:t>who  abuse  alcohol[J].  JAMA</w:t>
      </w:r>
      <w:r>
        <w:rPr>
          <w:rFonts w:ascii="Times New Roman" w:hAnsi="Times New Roman" w:eastAsia="Times New Roman" w:cs="Times New Roman"/>
          <w:sz w:val="28"/>
          <w:szCs w:val="28"/>
          <w:spacing w:val="56"/>
        </w:rPr>
        <w:t xml:space="preserve"> </w:t>
      </w:r>
      <w:r>
        <w:rPr>
          <w:rFonts w:ascii="Times New Roman" w:hAnsi="Times New Roman" w:eastAsia="Times New Roman" w:cs="Times New Roman"/>
          <w:sz w:val="28"/>
          <w:szCs w:val="28"/>
          <w:spacing w:val="-1"/>
        </w:rPr>
        <w:t>Otolaryngol  Head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Neck</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2"/>
        </w:rPr>
        <w:t>Surg, 2017,</w:t>
      </w:r>
      <w:r>
        <w:rPr>
          <w:rFonts w:ascii="Times New Roman" w:hAnsi="Times New Roman" w:eastAsia="Times New Roman" w:cs="Times New Roman"/>
          <w:sz w:val="28"/>
          <w:szCs w:val="28"/>
          <w:spacing w:val="31"/>
          <w:w w:val="101"/>
        </w:rPr>
        <w:t xml:space="preserve"> </w:t>
      </w:r>
      <w:r>
        <w:rPr>
          <w:rFonts w:ascii="Times New Roman" w:hAnsi="Times New Roman" w:eastAsia="Times New Roman" w:cs="Times New Roman"/>
          <w:sz w:val="28"/>
          <w:szCs w:val="28"/>
          <w:spacing w:val="-2"/>
        </w:rPr>
        <w:t>143(12):1181-11</w:t>
      </w:r>
      <w:r>
        <w:rPr>
          <w:rFonts w:ascii="Times New Roman" w:hAnsi="Times New Roman" w:eastAsia="Times New Roman" w:cs="Times New Roman"/>
          <w:sz w:val="28"/>
          <w:szCs w:val="28"/>
          <w:spacing w:val="-3"/>
        </w:rPr>
        <w:t>86.</w:t>
      </w:r>
    </w:p>
    <w:p>
      <w:pPr>
        <w:ind w:left="1110" w:right="193" w:firstLine="20"/>
        <w:spacing w:before="186"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[21]El-Sharkawy</w:t>
      </w:r>
      <w:r>
        <w:rPr>
          <w:rFonts w:ascii="Times New Roman" w:hAnsi="Times New Roman" w:eastAsia="Times New Roman" w:cs="Times New Roman"/>
          <w:sz w:val="28"/>
          <w:szCs w:val="28"/>
          <w:spacing w:val="34"/>
          <w:w w:val="101"/>
        </w:rPr>
        <w:t xml:space="preserve"> </w:t>
      </w:r>
      <w:r>
        <w:rPr>
          <w:rFonts w:ascii="Times New Roman" w:hAnsi="Times New Roman" w:eastAsia="Times New Roman" w:cs="Times New Roman"/>
          <w:sz w:val="28"/>
          <w:szCs w:val="28"/>
          <w:spacing w:val="-2"/>
        </w:rPr>
        <w:t>AM,</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2"/>
        </w:rPr>
        <w:t>Daliya</w:t>
      </w:r>
      <w:r>
        <w:rPr>
          <w:rFonts w:ascii="Times New Roman" w:hAnsi="Times New Roman" w:eastAsia="Times New Roman" w:cs="Times New Roman"/>
          <w:sz w:val="28"/>
          <w:szCs w:val="28"/>
          <w:spacing w:val="40"/>
          <w:w w:val="101"/>
        </w:rPr>
        <w:t xml:space="preserve"> </w:t>
      </w:r>
      <w:r>
        <w:rPr>
          <w:rFonts w:ascii="Times New Roman" w:hAnsi="Times New Roman" w:eastAsia="Times New Roman" w:cs="Times New Roman"/>
          <w:sz w:val="28"/>
          <w:szCs w:val="28"/>
          <w:spacing w:val="-2"/>
        </w:rPr>
        <w:t>P,</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2"/>
        </w:rPr>
        <w:t>Lewis-Lloyd</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2"/>
        </w:rPr>
        <w:t>Fastin</w:t>
      </w:r>
      <w:r>
        <w:rPr>
          <w:rFonts w:ascii="Times New Roman" w:hAnsi="Times New Roman" w:eastAsia="Times New Roman" w:cs="Times New Roman"/>
          <w:sz w:val="28"/>
          <w:szCs w:val="28"/>
          <w:spacing w:val="-3"/>
        </w:rPr>
        <w:t>g</w:t>
      </w:r>
      <w:r>
        <w:rPr>
          <w:rFonts w:ascii="Times New Roman" w:hAnsi="Times New Roman" w:eastAsia="Times New Roman" w:cs="Times New Roman"/>
          <w:sz w:val="28"/>
          <w:szCs w:val="28"/>
          <w:spacing w:val="44"/>
          <w:w w:val="101"/>
        </w:rPr>
        <w:t xml:space="preserve"> </w:t>
      </w:r>
      <w:r>
        <w:rPr>
          <w:rFonts w:ascii="Times New Roman" w:hAnsi="Times New Roman" w:eastAsia="Times New Roman" w:cs="Times New Roman"/>
          <w:sz w:val="28"/>
          <w:szCs w:val="28"/>
          <w:spacing w:val="-3"/>
        </w:rPr>
        <w:t>and</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3"/>
        </w:rPr>
        <w:t>surgery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timing (FaST) audit[J]. Clin Nutr, 2021,40(</w:t>
      </w:r>
      <w:r>
        <w:rPr>
          <w:rFonts w:ascii="Times New Roman" w:hAnsi="Times New Roman" w:eastAsia="Times New Roman" w:cs="Times New Roman"/>
          <w:sz w:val="28"/>
          <w:szCs w:val="28"/>
          <w:spacing w:val="-1"/>
        </w:rPr>
        <w:t>3):1405-1412.</w:t>
      </w:r>
    </w:p>
    <w:p>
      <w:pPr>
        <w:ind w:left="1130"/>
        <w:spacing w:before="137" w:line="21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[22]</w:t>
      </w:r>
      <w:r>
        <w:rPr>
          <w:rFonts w:ascii="SimSun" w:hAnsi="SimSun" w:eastAsia="SimSun" w:cs="SimSun"/>
          <w:sz w:val="28"/>
          <w:szCs w:val="28"/>
        </w:rPr>
        <w:t>陶伟荣</w:t>
      </w:r>
      <w:r>
        <w:rPr>
          <w:rFonts w:ascii="Times New Roman" w:hAnsi="Times New Roman" w:eastAsia="Times New Roman" w:cs="Times New Roman"/>
          <w:sz w:val="28"/>
          <w:szCs w:val="28"/>
        </w:rPr>
        <w:t>.  </w:t>
      </w:r>
      <w:r>
        <w:rPr>
          <w:rFonts w:ascii="SimSun" w:hAnsi="SimSun" w:eastAsia="SimSun" w:cs="SimSun"/>
          <w:sz w:val="28"/>
          <w:szCs w:val="28"/>
        </w:rPr>
        <w:t>急诊手术患者术前胃排空及影响因素</w:t>
      </w:r>
      <w:r>
        <w:rPr>
          <w:rFonts w:ascii="Times New Roman" w:hAnsi="Times New Roman" w:eastAsia="Times New Roman" w:cs="Times New Roman"/>
          <w:sz w:val="28"/>
          <w:szCs w:val="28"/>
        </w:rPr>
        <w:t>[D].</w:t>
      </w:r>
      <w:r>
        <w:rPr>
          <w:rFonts w:ascii="SimSun" w:hAnsi="SimSun" w:eastAsia="SimSun" w:cs="SimSun"/>
          <w:sz w:val="28"/>
          <w:szCs w:val="28"/>
        </w:rPr>
        <w:t>苏州大学</w:t>
      </w:r>
      <w:r>
        <w:rPr>
          <w:rFonts w:ascii="Times New Roman" w:hAnsi="Times New Roman" w:eastAsia="Times New Roman" w:cs="Times New Roman"/>
          <w:sz w:val="28"/>
          <w:szCs w:val="28"/>
        </w:rPr>
        <w:t>,2019.</w:t>
      </w:r>
    </w:p>
    <w:p>
      <w:pPr>
        <w:ind w:left="1115" w:right="200" w:firstLine="14"/>
        <w:spacing w:before="161"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[23]Weimann A, Braga M, Carli F,</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al. ESPEN</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guideline:</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Cli</w:t>
      </w:r>
      <w:r>
        <w:rPr>
          <w:rFonts w:ascii="Times New Roman" w:hAnsi="Times New Roman" w:eastAsia="Times New Roman" w:cs="Times New Roman"/>
          <w:sz w:val="28"/>
          <w:szCs w:val="28"/>
          <w:spacing w:val="-2"/>
        </w:rPr>
        <w:t>nical</w:t>
      </w:r>
      <w:r>
        <w:rPr>
          <w:rFonts w:ascii="Times New Roman" w:hAnsi="Times New Roman" w:eastAsia="Times New Roman" w:cs="Times New Roman"/>
          <w:sz w:val="28"/>
          <w:szCs w:val="28"/>
          <w:spacing w:val="7"/>
        </w:rPr>
        <w:t xml:space="preserve"> </w:t>
      </w:r>
      <w:r>
        <w:rPr>
          <w:rFonts w:ascii="Times New Roman" w:hAnsi="Times New Roman" w:eastAsia="Times New Roman" w:cs="Times New Roman"/>
          <w:sz w:val="28"/>
          <w:szCs w:val="28"/>
          <w:spacing w:val="-2"/>
        </w:rPr>
        <w:t>nutrition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in surgery[J].Clin Nutr,</w:t>
      </w:r>
      <w:r>
        <w:rPr>
          <w:rFonts w:ascii="Times New Roman" w:hAnsi="Times New Roman" w:eastAsia="Times New Roman" w:cs="Times New Roman"/>
          <w:sz w:val="28"/>
          <w:szCs w:val="28"/>
          <w:spacing w:val="-1"/>
        </w:rPr>
        <w:t xml:space="preserve"> 2017, 36(3):623-650.</w:t>
      </w:r>
    </w:p>
    <w:p>
      <w:pPr>
        <w:ind w:left="1112" w:right="162" w:firstLine="18"/>
        <w:spacing w:before="181"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[24]Wade</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1"/>
        </w:rPr>
        <w:t>RG,</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1"/>
        </w:rPr>
        <w:t>Burr</w:t>
      </w:r>
      <w:r>
        <w:rPr>
          <w:rFonts w:ascii="Times New Roman" w:hAnsi="Times New Roman" w:eastAsia="Times New Roman" w:cs="Times New Roman"/>
          <w:sz w:val="28"/>
          <w:szCs w:val="28"/>
          <w:spacing w:val="30"/>
          <w:w w:val="101"/>
        </w:rPr>
        <w:t xml:space="preserve"> </w:t>
      </w:r>
      <w:r>
        <w:rPr>
          <w:rFonts w:ascii="Times New Roman" w:hAnsi="Times New Roman" w:eastAsia="Times New Roman" w:cs="Times New Roman"/>
          <w:sz w:val="28"/>
          <w:szCs w:val="28"/>
          <w:spacing w:val="-1"/>
        </w:rPr>
        <w:t>NE,</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1"/>
        </w:rPr>
        <w:t>McCauley</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G,</w:t>
      </w:r>
      <w:r>
        <w:rPr>
          <w:rFonts w:ascii="Times New Roman" w:hAnsi="Times New Roman" w:eastAsia="Times New Roman" w:cs="Times New Roman"/>
          <w:sz w:val="28"/>
          <w:szCs w:val="28"/>
          <w:spacing w:val="47"/>
          <w:w w:val="101"/>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1"/>
        </w:rPr>
        <w:t>Compa</w:t>
      </w:r>
      <w:r>
        <w:rPr>
          <w:rFonts w:ascii="Times New Roman" w:hAnsi="Times New Roman" w:eastAsia="Times New Roman" w:cs="Times New Roman"/>
          <w:sz w:val="28"/>
          <w:szCs w:val="28"/>
          <w:spacing w:val="-2"/>
        </w:rPr>
        <w:t>rative</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Efficacy</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Chlorhexidine</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Gluconate</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Povidone</w:t>
      </w:r>
      <w:r>
        <w:rPr>
          <w:rFonts w:ascii="Times New Roman" w:hAnsi="Times New Roman" w:eastAsia="Times New Roman" w:cs="Times New Roman"/>
          <w:sz w:val="28"/>
          <w:szCs w:val="28"/>
          <w:spacing w:val="3"/>
        </w:rPr>
        <w:t>-</w:t>
      </w:r>
      <w:r>
        <w:rPr>
          <w:rFonts w:ascii="Times New Roman" w:hAnsi="Times New Roman" w:eastAsia="Times New Roman" w:cs="Times New Roman"/>
          <w:sz w:val="28"/>
          <w:szCs w:val="28"/>
        </w:rPr>
        <w:t>iodine</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Antiseptics</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for</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rPr>
        <w:t>Prevention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9"/>
        </w:rPr>
        <w:t xml:space="preserve">  </w:t>
      </w:r>
      <w:r>
        <w:rPr>
          <w:rFonts w:ascii="Times New Roman" w:hAnsi="Times New Roman" w:eastAsia="Times New Roman" w:cs="Times New Roman"/>
          <w:sz w:val="28"/>
          <w:szCs w:val="28"/>
        </w:rPr>
        <w:t>Infection   in   Clean   Surgery:</w:t>
      </w:r>
      <w:r>
        <w:rPr>
          <w:rFonts w:ascii="Times New Roman" w:hAnsi="Times New Roman" w:eastAsia="Times New Roman" w:cs="Times New Roman"/>
          <w:sz w:val="28"/>
          <w:szCs w:val="28"/>
          <w:spacing w:val="3"/>
        </w:rPr>
        <w:t xml:space="preserve">   </w:t>
      </w:r>
      <w:r>
        <w:rPr>
          <w:rFonts w:ascii="Times New Roman" w:hAnsi="Times New Roman" w:eastAsia="Times New Roman" w:cs="Times New Roman"/>
          <w:sz w:val="28"/>
          <w:szCs w:val="28"/>
        </w:rPr>
        <w:t>A</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Systematic</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Review</w:t>
      </w:r>
      <w:r>
        <w:rPr>
          <w:rFonts w:ascii="Times New Roman" w:hAnsi="Times New Roman" w:eastAsia="Times New Roman" w:cs="Times New Roman"/>
          <w:sz w:val="28"/>
          <w:szCs w:val="28"/>
          <w:spacing w:val="4"/>
        </w:rPr>
        <w:t xml:space="preserve">   </w:t>
      </w:r>
      <w:r>
        <w:rPr>
          <w:rFonts w:ascii="Times New Roman" w:hAnsi="Times New Roman" w:eastAsia="Times New Roman" w:cs="Times New Roman"/>
          <w:sz w:val="28"/>
          <w:szCs w:val="28"/>
        </w:rPr>
        <w:t>and   Network</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Meta-analysis[J].</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Ann</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rPr>
        <w:t>Surg, 2021,274(6):e4</w:t>
      </w:r>
      <w:r>
        <w:rPr>
          <w:rFonts w:ascii="Times New Roman" w:hAnsi="Times New Roman" w:eastAsia="Times New Roman" w:cs="Times New Roman"/>
          <w:sz w:val="28"/>
          <w:szCs w:val="28"/>
          <w:spacing w:val="-1"/>
        </w:rPr>
        <w:t>81-e488.</w:t>
      </w:r>
    </w:p>
    <w:p>
      <w:pPr>
        <w:ind w:left="1117" w:right="190" w:firstLine="12"/>
        <w:spacing w:before="186"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[25]</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spacing w:val="-1"/>
        </w:rPr>
        <w:t>Andrew</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Skinner,</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1"/>
        </w:rPr>
        <w:t>Sam</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spacing w:val="-1"/>
        </w:rPr>
        <w:t>Huddart.</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The</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1"/>
        </w:rPr>
        <w:t>applica</w:t>
      </w:r>
      <w:r>
        <w:rPr>
          <w:rFonts w:ascii="Times New Roman" w:hAnsi="Times New Roman" w:eastAsia="Times New Roman" w:cs="Times New Roman"/>
          <w:sz w:val="28"/>
          <w:szCs w:val="28"/>
          <w:spacing w:val="-2"/>
        </w:rPr>
        <w:t>tion</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37"/>
          <w:w w:val="101"/>
        </w:rPr>
        <w:t xml:space="preserve"> </w:t>
      </w:r>
      <w:r>
        <w:rPr>
          <w:rFonts w:ascii="Times New Roman" w:hAnsi="Times New Roman" w:eastAsia="Times New Roman" w:cs="Times New Roman"/>
          <w:sz w:val="28"/>
          <w:szCs w:val="28"/>
          <w:spacing w:val="-2"/>
        </w:rPr>
        <w:t>recovery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after surgery in emergency abdominal surgery[J]</w:t>
      </w:r>
      <w:r>
        <w:rPr>
          <w:rFonts w:ascii="Times New Roman" w:hAnsi="Times New Roman" w:eastAsia="Times New Roman" w:cs="Times New Roman"/>
          <w:sz w:val="28"/>
          <w:szCs w:val="28"/>
          <w:spacing w:val="-1"/>
        </w:rPr>
        <w:t>. Dig Med Res,2019,2:31</w:t>
      </w:r>
    </w:p>
    <w:p>
      <w:pPr>
        <w:pStyle w:val="BodyText"/>
        <w:spacing w:line="329" w:lineRule="auto"/>
        <w:rPr/>
      </w:pPr>
      <w:r/>
    </w:p>
    <w:p>
      <w:pPr>
        <w:ind w:left="5721"/>
        <w:spacing w:before="53"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p>
      <w:pPr>
        <w:spacing w:line="232"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304" w:lineRule="auto"/>
        <w:rPr/>
      </w:pPr>
      <w:r/>
    </w:p>
    <w:p>
      <w:pPr>
        <w:ind w:left="1112" w:right="198" w:firstLine="18"/>
        <w:spacing w:before="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[26]Sharma</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J,</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Kumar</w:t>
      </w:r>
      <w:r>
        <w:rPr>
          <w:rFonts w:ascii="Times New Roman" w:hAnsi="Times New Roman" w:eastAsia="Times New Roman" w:cs="Times New Roman"/>
          <w:sz w:val="28"/>
          <w:szCs w:val="28"/>
          <w:spacing w:val="33"/>
        </w:rPr>
        <w:t xml:space="preserve"> </w:t>
      </w:r>
      <w:r>
        <w:rPr>
          <w:rFonts w:ascii="Times New Roman" w:hAnsi="Times New Roman" w:eastAsia="Times New Roman" w:cs="Times New Roman"/>
          <w:sz w:val="28"/>
          <w:szCs w:val="28"/>
          <w:spacing w:val="-2"/>
        </w:rPr>
        <w:t>N,</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2"/>
        </w:rPr>
        <w:t>Huda</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F,</w:t>
      </w:r>
      <w:r>
        <w:rPr>
          <w:rFonts w:ascii="Times New Roman" w:hAnsi="Times New Roman" w:eastAsia="Times New Roman" w:cs="Times New Roman"/>
          <w:sz w:val="28"/>
          <w:szCs w:val="28"/>
          <w:spacing w:val="47"/>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Recovery</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2"/>
        </w:rPr>
        <w:t>After</w:t>
      </w:r>
      <w:r>
        <w:rPr>
          <w:rFonts w:ascii="Times New Roman" w:hAnsi="Times New Roman" w:eastAsia="Times New Roman" w:cs="Times New Roman"/>
          <w:sz w:val="28"/>
          <w:szCs w:val="28"/>
          <w:spacing w:val="54"/>
        </w:rPr>
        <w:t xml:space="preserve"> </w:t>
      </w:r>
      <w:r>
        <w:rPr>
          <w:rFonts w:ascii="Times New Roman" w:hAnsi="Times New Roman" w:eastAsia="Times New Roman" w:cs="Times New Roman"/>
          <w:sz w:val="28"/>
          <w:szCs w:val="28"/>
          <w:spacing w:val="-2"/>
        </w:rPr>
        <w:t>Surgery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Protocol in Emergency Laparot</w:t>
      </w:r>
      <w:r>
        <w:rPr>
          <w:rFonts w:ascii="Times New Roman" w:hAnsi="Times New Roman" w:eastAsia="Times New Roman" w:cs="Times New Roman"/>
          <w:sz w:val="28"/>
          <w:szCs w:val="28"/>
          <w:spacing w:val="-1"/>
        </w:rPr>
        <w:t>omy: A Randomized Control</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spacing w:val="-1"/>
        </w:rPr>
        <w:t>Study[J].</w:t>
      </w:r>
      <w:r>
        <w:rPr>
          <w:rFonts w:ascii="Times New Roman" w:hAnsi="Times New Roman" w:eastAsia="Times New Roman" w:cs="Times New Roman"/>
          <w:sz w:val="28"/>
          <w:szCs w:val="28"/>
          <w:spacing w:val="23"/>
        </w:rPr>
        <w:t xml:space="preserve"> </w:t>
      </w:r>
      <w:r>
        <w:rPr>
          <w:rFonts w:ascii="Times New Roman" w:hAnsi="Times New Roman" w:eastAsia="Times New Roman" w:cs="Times New Roman"/>
          <w:sz w:val="28"/>
          <w:szCs w:val="28"/>
          <w:spacing w:val="-1"/>
        </w:rPr>
        <w:t>Surg</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(N Y),2021,7(2):e92-e99. Published </w:t>
      </w:r>
      <w:r>
        <w:rPr>
          <w:rFonts w:ascii="Times New Roman" w:hAnsi="Times New Roman" w:eastAsia="Times New Roman" w:cs="Times New Roman"/>
          <w:sz w:val="28"/>
          <w:szCs w:val="28"/>
          <w:spacing w:val="-1"/>
        </w:rPr>
        <w:t>2021 Jun 3.</w:t>
      </w:r>
    </w:p>
    <w:p>
      <w:pPr>
        <w:ind w:left="1113" w:right="190" w:firstLine="17"/>
        <w:spacing w:before="184"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[27]Ugarte-Sierra  </w:t>
      </w:r>
      <w:r>
        <w:rPr>
          <w:rFonts w:ascii="Times New Roman" w:hAnsi="Times New Roman" w:eastAsia="Times New Roman" w:cs="Times New Roman"/>
          <w:sz w:val="28"/>
          <w:szCs w:val="28"/>
          <w:spacing w:val="-1"/>
        </w:rPr>
        <w:t xml:space="preserve"> B,   Landaluce-Olavarria</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1"/>
        </w:rPr>
        <w:t>A,    Cabrera-Serna   I,   et    al.</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spacing w:val="-1"/>
        </w:rPr>
        <w:t>Enhanced</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1"/>
        </w:rPr>
        <w:t>After</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1"/>
        </w:rPr>
        <w:t>Emergency</w:t>
      </w:r>
      <w:r>
        <w:rPr>
          <w:rFonts w:ascii="Times New Roman" w:hAnsi="Times New Roman" w:eastAsia="Times New Roman" w:cs="Times New Roman"/>
          <w:sz w:val="28"/>
          <w:szCs w:val="28"/>
          <w:spacing w:val="59"/>
          <w:w w:val="101"/>
        </w:rPr>
        <w:t xml:space="preserve"> </w:t>
      </w:r>
      <w:r>
        <w:rPr>
          <w:rFonts w:ascii="Times New Roman" w:hAnsi="Times New Roman" w:eastAsia="Times New Roman" w:cs="Times New Roman"/>
          <w:sz w:val="28"/>
          <w:szCs w:val="28"/>
          <w:spacing w:val="-1"/>
        </w:rPr>
        <w:t>Sur</w:t>
      </w:r>
      <w:r>
        <w:rPr>
          <w:rFonts w:ascii="Times New Roman" w:hAnsi="Times New Roman" w:eastAsia="Times New Roman" w:cs="Times New Roman"/>
          <w:sz w:val="28"/>
          <w:szCs w:val="28"/>
          <w:spacing w:val="-2"/>
        </w:rPr>
        <w:t>gery:</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Utopia</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2"/>
        </w:rPr>
        <w:t>or</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Reality?  [J].</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Cir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Esp (Engl Ed),2021,99(4):258-</w:t>
      </w:r>
      <w:r>
        <w:rPr>
          <w:rFonts w:ascii="Times New Roman" w:hAnsi="Times New Roman" w:eastAsia="Times New Roman" w:cs="Times New Roman"/>
          <w:sz w:val="28"/>
          <w:szCs w:val="28"/>
          <w:spacing w:val="-1"/>
        </w:rPr>
        <w:t>266.</w:t>
      </w:r>
    </w:p>
    <w:p>
      <w:pPr>
        <w:ind w:left="1112" w:right="193" w:firstLine="18"/>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[28]Hajibandeh</w:t>
      </w:r>
      <w:r>
        <w:rPr>
          <w:rFonts w:ascii="Times New Roman" w:hAnsi="Times New Roman" w:eastAsia="Times New Roman" w:cs="Times New Roman"/>
          <w:sz w:val="28"/>
          <w:szCs w:val="28"/>
          <w:spacing w:val="79"/>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spacing w:val="-2"/>
        </w:rPr>
        <w:t>Hajibandeh</w:t>
      </w:r>
      <w:r>
        <w:rPr>
          <w:rFonts w:ascii="Times New Roman" w:hAnsi="Times New Roman" w:eastAsia="Times New Roman" w:cs="Times New Roman"/>
          <w:sz w:val="28"/>
          <w:szCs w:val="28"/>
          <w:spacing w:val="61"/>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Bill</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V,</w:t>
      </w:r>
      <w:r>
        <w:rPr>
          <w:rFonts w:ascii="Times New Roman" w:hAnsi="Times New Roman" w:eastAsia="Times New Roman" w:cs="Times New Roman"/>
          <w:sz w:val="28"/>
          <w:szCs w:val="28"/>
          <w:spacing w:val="54"/>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Meta-analysis</w:t>
      </w:r>
      <w:r>
        <w:rPr>
          <w:rFonts w:ascii="Times New Roman" w:hAnsi="Times New Roman" w:eastAsia="Times New Roman" w:cs="Times New Roman"/>
          <w:sz w:val="28"/>
          <w:szCs w:val="28"/>
          <w:spacing w:val="53"/>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2"/>
        </w:rPr>
        <w:t>Enhanced</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Recovery</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After   Surgery   (ERAS)   Protocols   in   Emergency   Abdominal</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Surgery[J]. World J</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Surg,2020,4</w:t>
      </w:r>
      <w:r>
        <w:rPr>
          <w:rFonts w:ascii="Times New Roman" w:hAnsi="Times New Roman" w:eastAsia="Times New Roman" w:cs="Times New Roman"/>
          <w:sz w:val="28"/>
          <w:szCs w:val="28"/>
          <w:spacing w:val="-2"/>
        </w:rPr>
        <w:t>4(5):1336-1348.</w:t>
      </w:r>
    </w:p>
    <w:p>
      <w:pPr>
        <w:ind w:left="1112" w:right="201" w:firstLine="18"/>
        <w:spacing w:before="184" w:line="25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[29]Gutt</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C,</w:t>
      </w:r>
      <w:r>
        <w:rPr>
          <w:rFonts w:ascii="Times New Roman" w:hAnsi="Times New Roman" w:eastAsia="Times New Roman" w:cs="Times New Roman"/>
          <w:sz w:val="28"/>
          <w:szCs w:val="28"/>
          <w:spacing w:val="55"/>
        </w:rPr>
        <w:t xml:space="preserve"> </w:t>
      </w:r>
      <w:r>
        <w:rPr>
          <w:rFonts w:ascii="Times New Roman" w:hAnsi="Times New Roman" w:eastAsia="Times New Roman" w:cs="Times New Roman"/>
          <w:sz w:val="28"/>
          <w:szCs w:val="28"/>
          <w:spacing w:val="-2"/>
        </w:rPr>
        <w:t>Schlfer</w:t>
      </w:r>
      <w:r>
        <w:rPr>
          <w:rFonts w:ascii="Times New Roman" w:hAnsi="Times New Roman" w:eastAsia="Times New Roman" w:cs="Times New Roman"/>
          <w:sz w:val="28"/>
          <w:szCs w:val="28"/>
          <w:spacing w:val="49"/>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Lammert</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F.</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2"/>
        </w:rPr>
        <w:t>The</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Treatment</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Gallstone</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Disease[J].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Dtsch Arztebl Int, 2020,</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117(9)</w:t>
      </w:r>
      <w:r>
        <w:rPr>
          <w:rFonts w:ascii="Times New Roman" w:hAnsi="Times New Roman" w:eastAsia="Times New Roman" w:cs="Times New Roman"/>
          <w:sz w:val="28"/>
          <w:szCs w:val="28"/>
          <w:spacing w:val="24"/>
        </w:rPr>
        <w:t xml:space="preserve"> </w:t>
      </w:r>
      <w:r>
        <w:rPr>
          <w:rFonts w:ascii="Times New Roman" w:hAnsi="Times New Roman" w:eastAsia="Times New Roman" w:cs="Times New Roman"/>
          <w:sz w:val="28"/>
          <w:szCs w:val="28"/>
          <w:spacing w:val="-2"/>
        </w:rPr>
        <w:t>:148-158.</w:t>
      </w:r>
    </w:p>
    <w:p>
      <w:pPr>
        <w:ind w:left="1127" w:right="189" w:firstLine="3"/>
        <w:spacing w:before="140" w:line="25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5"/>
        </w:rPr>
        <w:t>[30]</w:t>
      </w:r>
      <w:r>
        <w:rPr>
          <w:rFonts w:ascii="SimSun" w:hAnsi="SimSun" w:eastAsia="SimSun" w:cs="SimSun"/>
          <w:sz w:val="28"/>
          <w:szCs w:val="28"/>
          <w:spacing w:val="5"/>
        </w:rPr>
        <w:t>牛勇</w:t>
      </w:r>
      <w:r>
        <w:rPr>
          <w:rFonts w:ascii="Times New Roman" w:hAnsi="Times New Roman" w:eastAsia="Times New Roman" w:cs="Times New Roman"/>
          <w:sz w:val="28"/>
          <w:szCs w:val="28"/>
          <w:spacing w:val="5"/>
        </w:rPr>
        <w:t>.</w:t>
      </w:r>
      <w:r>
        <w:rPr>
          <w:rFonts w:ascii="SimSun" w:hAnsi="SimSun" w:eastAsia="SimSun" w:cs="SimSun"/>
          <w:sz w:val="28"/>
          <w:szCs w:val="28"/>
          <w:spacing w:val="5"/>
        </w:rPr>
        <w:t>普外科腹腔镜治疗急腹症的临床研究</w:t>
      </w:r>
      <w:r>
        <w:rPr>
          <w:rFonts w:ascii="Times New Roman" w:hAnsi="Times New Roman" w:eastAsia="Times New Roman" w:cs="Times New Roman"/>
          <w:sz w:val="28"/>
          <w:szCs w:val="28"/>
          <w:spacing w:val="5"/>
        </w:rPr>
        <w:t>[J].</w:t>
      </w:r>
      <w:r>
        <w:rPr>
          <w:rFonts w:ascii="SimSun" w:hAnsi="SimSun" w:eastAsia="SimSun" w:cs="SimSun"/>
          <w:sz w:val="28"/>
          <w:szCs w:val="28"/>
          <w:spacing w:val="5"/>
        </w:rPr>
        <w:t>临床医药文献电子杂</w:t>
      </w:r>
      <w:r>
        <w:rPr>
          <w:rFonts w:ascii="SimSun" w:hAnsi="SimSun" w:eastAsia="SimSun" w:cs="SimSun"/>
          <w:sz w:val="28"/>
          <w:szCs w:val="28"/>
          <w:spacing w:val="18"/>
        </w:rPr>
        <w:t xml:space="preserve"> </w:t>
      </w:r>
      <w:r>
        <w:rPr>
          <w:rFonts w:ascii="SimSun" w:hAnsi="SimSun" w:eastAsia="SimSun" w:cs="SimSun"/>
          <w:sz w:val="28"/>
          <w:szCs w:val="28"/>
        </w:rPr>
        <w:t>志</w:t>
      </w:r>
      <w:r>
        <w:rPr>
          <w:rFonts w:ascii="Times New Roman" w:hAnsi="Times New Roman" w:eastAsia="Times New Roman" w:cs="Times New Roman"/>
          <w:sz w:val="28"/>
          <w:szCs w:val="28"/>
        </w:rPr>
        <w:t>,2020,7(16):62+72.</w:t>
      </w:r>
    </w:p>
    <w:p>
      <w:pPr>
        <w:ind w:left="1109" w:right="169" w:firstLine="21"/>
        <w:spacing w:before="160"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[31]Frank</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rPr>
        <w:t>SM, Fleisher LA, Breslow MJ, et</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rPr>
        <w:t>al.</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rPr>
        <w:t>Perioperative maintenance</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rPr>
        <w:t>of </w:t>
      </w:r>
      <w:r>
        <w:rPr>
          <w:rFonts w:ascii="Times New Roman" w:hAnsi="Times New Roman" w:eastAsia="Times New Roman" w:cs="Times New Roman"/>
          <w:sz w:val="28"/>
          <w:szCs w:val="28"/>
        </w:rPr>
        <w:t>normothermia</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reduces</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the</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incidence</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rPr>
        <w:t>morbid</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cardiac</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events</w:t>
      </w:r>
      <w:r>
        <w:rPr>
          <w:rFonts w:ascii="Times New Roman" w:hAnsi="Times New Roman" w:eastAsia="Times New Roman" w:cs="Times New Roman"/>
          <w:sz w:val="28"/>
          <w:szCs w:val="28"/>
          <w:spacing w:val="5"/>
        </w:rPr>
        <w:t>. </w:t>
      </w:r>
      <w:r>
        <w:rPr>
          <w:rFonts w:ascii="Times New Roman" w:hAnsi="Times New Roman" w:eastAsia="Times New Roman" w:cs="Times New Roman"/>
          <w:sz w:val="28"/>
          <w:szCs w:val="28"/>
        </w:rPr>
        <w:t>A</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rPr>
        <w:t>randomized </w:t>
      </w:r>
      <w:r>
        <w:rPr>
          <w:rFonts w:ascii="Times New Roman" w:hAnsi="Times New Roman" w:eastAsia="Times New Roman" w:cs="Times New Roman"/>
          <w:sz w:val="28"/>
          <w:szCs w:val="28"/>
          <w:spacing w:val="-1"/>
        </w:rPr>
        <w:t>clinical trial[J]. JAMA,</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spacing w:val="-1"/>
        </w:rPr>
        <w:t>1997,277(14):1127</w:t>
      </w:r>
      <w:r>
        <w:rPr>
          <w:rFonts w:ascii="Times New Roman" w:hAnsi="Times New Roman" w:eastAsia="Times New Roman" w:cs="Times New Roman"/>
          <w:sz w:val="28"/>
          <w:szCs w:val="28"/>
          <w:spacing w:val="-2"/>
        </w:rPr>
        <w:t>-1134.</w:t>
      </w:r>
    </w:p>
    <w:p>
      <w:pPr>
        <w:ind w:left="1109" w:right="193" w:firstLine="21"/>
        <w:spacing w:before="181"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[32]Ousey</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2"/>
        </w:rPr>
        <w:t>K,</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Edward</w:t>
      </w:r>
      <w:r>
        <w:rPr>
          <w:rFonts w:ascii="Times New Roman" w:hAnsi="Times New Roman" w:eastAsia="Times New Roman" w:cs="Times New Roman"/>
          <w:sz w:val="28"/>
          <w:szCs w:val="28"/>
          <w:spacing w:val="46"/>
        </w:rPr>
        <w:t xml:space="preserve"> </w:t>
      </w:r>
      <w:r>
        <w:rPr>
          <w:rFonts w:ascii="Times New Roman" w:hAnsi="Times New Roman" w:eastAsia="Times New Roman" w:cs="Times New Roman"/>
          <w:sz w:val="28"/>
          <w:szCs w:val="28"/>
          <w:spacing w:val="-2"/>
        </w:rPr>
        <w:t>K</w:t>
      </w:r>
      <w:r>
        <w:rPr>
          <w:rFonts w:ascii="Times New Roman" w:hAnsi="Times New Roman" w:eastAsia="Times New Roman" w:cs="Times New Roman"/>
          <w:sz w:val="28"/>
          <w:szCs w:val="28"/>
          <w:spacing w:val="42"/>
        </w:rPr>
        <w:t xml:space="preserve"> </w:t>
      </w:r>
      <w:r>
        <w:rPr>
          <w:rFonts w:ascii="Times New Roman" w:hAnsi="Times New Roman" w:eastAsia="Times New Roman" w:cs="Times New Roman"/>
          <w:sz w:val="28"/>
          <w:szCs w:val="28"/>
          <w:spacing w:val="-2"/>
        </w:rPr>
        <w:t>L,</w:t>
      </w:r>
      <w:r>
        <w:rPr>
          <w:rFonts w:ascii="Times New Roman" w:hAnsi="Times New Roman" w:eastAsia="Times New Roman" w:cs="Times New Roman"/>
          <w:sz w:val="28"/>
          <w:szCs w:val="28"/>
          <w:spacing w:val="45"/>
        </w:rPr>
        <w:t xml:space="preserve"> </w:t>
      </w:r>
      <w:r>
        <w:rPr>
          <w:rFonts w:ascii="Times New Roman" w:hAnsi="Times New Roman" w:eastAsia="Times New Roman" w:cs="Times New Roman"/>
          <w:sz w:val="28"/>
          <w:szCs w:val="28"/>
          <w:spacing w:val="-2"/>
        </w:rPr>
        <w:t>Lui</w:t>
      </w:r>
      <w:r>
        <w:rPr>
          <w:rFonts w:ascii="Times New Roman" w:hAnsi="Times New Roman" w:eastAsia="Times New Roman" w:cs="Times New Roman"/>
          <w:sz w:val="28"/>
          <w:szCs w:val="28"/>
          <w:spacing w:val="59"/>
        </w:rPr>
        <w:t xml:space="preserve"> </w:t>
      </w:r>
      <w:r>
        <w:rPr>
          <w:rFonts w:ascii="Times New Roman" w:hAnsi="Times New Roman" w:eastAsia="Times New Roman" w:cs="Times New Roman"/>
          <w:sz w:val="28"/>
          <w:szCs w:val="28"/>
          <w:spacing w:val="-2"/>
        </w:rPr>
        <w:t>S,</w:t>
      </w:r>
      <w:r>
        <w:rPr>
          <w:rFonts w:ascii="Times New Roman" w:hAnsi="Times New Roman" w:eastAsia="Times New Roman" w:cs="Times New Roman"/>
          <w:sz w:val="28"/>
          <w:szCs w:val="28"/>
          <w:spacing w:val="49"/>
          <w:w w:val="101"/>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spacing w:val="-2"/>
        </w:rPr>
        <w:t>Perioperative,</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spacing w:val="-2"/>
        </w:rPr>
        <w:t>local</w:t>
      </w:r>
      <w:r>
        <w:rPr>
          <w:rFonts w:ascii="Times New Roman" w:hAnsi="Times New Roman" w:eastAsia="Times New Roman" w:cs="Times New Roman"/>
          <w:sz w:val="28"/>
          <w:szCs w:val="28"/>
          <w:spacing w:val="51"/>
        </w:rPr>
        <w:t xml:space="preserve"> </w:t>
      </w:r>
      <w:r>
        <w:rPr>
          <w:rFonts w:ascii="Times New Roman" w:hAnsi="Times New Roman" w:eastAsia="Times New Roman" w:cs="Times New Roman"/>
          <w:sz w:val="28"/>
          <w:szCs w:val="28"/>
          <w:spacing w:val="-2"/>
        </w:rPr>
        <w:t>and</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spacing w:val="-2"/>
        </w:rPr>
        <w:t>systemic</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warming</w:t>
      </w:r>
      <w:r>
        <w:rPr>
          <w:rFonts w:ascii="Times New Roman" w:hAnsi="Times New Roman" w:eastAsia="Times New Roman" w:cs="Times New Roman"/>
          <w:sz w:val="28"/>
          <w:szCs w:val="28"/>
          <w:spacing w:val="21"/>
        </w:rPr>
        <w:t xml:space="preserve"> </w:t>
      </w:r>
      <w:r>
        <w:rPr>
          <w:rFonts w:ascii="Times New Roman" w:hAnsi="Times New Roman" w:eastAsia="Times New Roman" w:cs="Times New Roman"/>
          <w:sz w:val="28"/>
          <w:szCs w:val="28"/>
        </w:rPr>
        <w:t>in</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surgical</w:t>
      </w:r>
      <w:r>
        <w:rPr>
          <w:rFonts w:ascii="Times New Roman" w:hAnsi="Times New Roman" w:eastAsia="Times New Roman" w:cs="Times New Roman"/>
          <w:sz w:val="28"/>
          <w:szCs w:val="28"/>
          <w:spacing w:val="26"/>
        </w:rPr>
        <w:t xml:space="preserve"> </w:t>
      </w:r>
      <w:r>
        <w:rPr>
          <w:rFonts w:ascii="Times New Roman" w:hAnsi="Times New Roman" w:eastAsia="Times New Roman" w:cs="Times New Roman"/>
          <w:sz w:val="28"/>
          <w:szCs w:val="28"/>
        </w:rPr>
        <w:t>si</w:t>
      </w:r>
      <w:r>
        <w:rPr>
          <w:rFonts w:ascii="Times New Roman" w:hAnsi="Times New Roman" w:eastAsia="Times New Roman" w:cs="Times New Roman"/>
          <w:sz w:val="28"/>
          <w:szCs w:val="28"/>
          <w:spacing w:val="-1"/>
        </w:rPr>
        <w:t>te</w:t>
      </w:r>
      <w:r>
        <w:rPr>
          <w:rFonts w:ascii="Times New Roman" w:hAnsi="Times New Roman" w:eastAsia="Times New Roman" w:cs="Times New Roman"/>
          <w:sz w:val="28"/>
          <w:szCs w:val="28"/>
          <w:spacing w:val="20"/>
        </w:rPr>
        <w:t xml:space="preserve"> </w:t>
      </w:r>
      <w:r>
        <w:rPr>
          <w:rFonts w:ascii="Times New Roman" w:hAnsi="Times New Roman" w:eastAsia="Times New Roman" w:cs="Times New Roman"/>
          <w:sz w:val="28"/>
          <w:szCs w:val="28"/>
          <w:spacing w:val="-1"/>
        </w:rPr>
        <w:t>infection:</w:t>
      </w:r>
      <w:r>
        <w:rPr>
          <w:rFonts w:ascii="Times New Roman" w:hAnsi="Times New Roman" w:eastAsia="Times New Roman" w:cs="Times New Roman"/>
          <w:sz w:val="28"/>
          <w:szCs w:val="28"/>
          <w:spacing w:val="22"/>
        </w:rPr>
        <w:t xml:space="preserve"> </w:t>
      </w:r>
      <w:r>
        <w:rPr>
          <w:rFonts w:ascii="Times New Roman" w:hAnsi="Times New Roman" w:eastAsia="Times New Roman" w:cs="Times New Roman"/>
          <w:sz w:val="28"/>
          <w:szCs w:val="28"/>
          <w:spacing w:val="-1"/>
        </w:rPr>
        <w:t>a</w:t>
      </w:r>
      <w:r>
        <w:rPr>
          <w:rFonts w:ascii="Times New Roman" w:hAnsi="Times New Roman" w:eastAsia="Times New Roman" w:cs="Times New Roman"/>
          <w:sz w:val="28"/>
          <w:szCs w:val="28"/>
          <w:spacing w:val="25"/>
        </w:rPr>
        <w:t xml:space="preserve"> </w:t>
      </w:r>
      <w:r>
        <w:rPr>
          <w:rFonts w:ascii="Times New Roman" w:hAnsi="Times New Roman" w:eastAsia="Times New Roman" w:cs="Times New Roman"/>
          <w:sz w:val="28"/>
          <w:szCs w:val="28"/>
          <w:spacing w:val="-1"/>
        </w:rPr>
        <w:t>systematic review</w:t>
      </w:r>
      <w:r>
        <w:rPr>
          <w:rFonts w:ascii="Times New Roman" w:hAnsi="Times New Roman" w:eastAsia="Times New Roman" w:cs="Times New Roman"/>
          <w:sz w:val="28"/>
          <w:szCs w:val="28"/>
          <w:spacing w:val="20"/>
          <w:w w:val="101"/>
        </w:rPr>
        <w:t xml:space="preserve"> </w:t>
      </w:r>
      <w:r>
        <w:rPr>
          <w:rFonts w:ascii="Times New Roman" w:hAnsi="Times New Roman" w:eastAsia="Times New Roman" w:cs="Times New Roman"/>
          <w:sz w:val="28"/>
          <w:szCs w:val="28"/>
          <w:spacing w:val="-1"/>
        </w:rPr>
        <w:t>and meta-analysis[J].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J Wound Care, 2017, 26(11): 614-62</w:t>
      </w:r>
      <w:r>
        <w:rPr>
          <w:rFonts w:ascii="Times New Roman" w:hAnsi="Times New Roman" w:eastAsia="Times New Roman" w:cs="Times New Roman"/>
          <w:sz w:val="28"/>
          <w:szCs w:val="28"/>
          <w:spacing w:val="-2"/>
        </w:rPr>
        <w:t>4.</w:t>
      </w:r>
    </w:p>
    <w:p>
      <w:pPr>
        <w:ind w:left="1109" w:right="198" w:firstLine="20"/>
        <w:spacing w:before="182" w:line="2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[33]Heming N, Moine P, Coscas R, et</w:t>
      </w:r>
      <w:r>
        <w:rPr>
          <w:rFonts w:ascii="Times New Roman" w:hAnsi="Times New Roman" w:eastAsia="Times New Roman" w:cs="Times New Roman"/>
          <w:sz w:val="28"/>
          <w:szCs w:val="28"/>
          <w:spacing w:val="14"/>
        </w:rPr>
        <w:t xml:space="preserve"> </w:t>
      </w:r>
      <w:r>
        <w:rPr>
          <w:rFonts w:ascii="Times New Roman" w:hAnsi="Times New Roman" w:eastAsia="Times New Roman" w:cs="Times New Roman"/>
          <w:sz w:val="28"/>
          <w:szCs w:val="28"/>
          <w:spacing w:val="-1"/>
        </w:rPr>
        <w:t>al. Perioperative</w:t>
      </w:r>
      <w:r>
        <w:rPr>
          <w:rFonts w:ascii="Times New Roman" w:hAnsi="Times New Roman" w:eastAsia="Times New Roman" w:cs="Times New Roman"/>
          <w:sz w:val="28"/>
          <w:szCs w:val="28"/>
          <w:spacing w:val="15"/>
        </w:rPr>
        <w:t xml:space="preserve"> </w:t>
      </w:r>
      <w:r>
        <w:rPr>
          <w:rFonts w:ascii="Times New Roman" w:hAnsi="Times New Roman" w:eastAsia="Times New Roman" w:cs="Times New Roman"/>
          <w:sz w:val="28"/>
          <w:szCs w:val="28"/>
          <w:spacing w:val="-1"/>
        </w:rPr>
        <w:t>fluid</w:t>
      </w:r>
      <w:r>
        <w:rPr>
          <w:rFonts w:ascii="Times New Roman" w:hAnsi="Times New Roman" w:eastAsia="Times New Roman" w:cs="Times New Roman"/>
          <w:sz w:val="28"/>
          <w:szCs w:val="28"/>
          <w:spacing w:val="6"/>
        </w:rPr>
        <w:t xml:space="preserve"> </w:t>
      </w:r>
      <w:r>
        <w:rPr>
          <w:rFonts w:ascii="Times New Roman" w:hAnsi="Times New Roman" w:eastAsia="Times New Roman" w:cs="Times New Roman"/>
          <w:sz w:val="28"/>
          <w:szCs w:val="28"/>
          <w:spacing w:val="-1"/>
        </w:rPr>
        <w:t>management</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for</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major elective surgery[J]. Br J</w:t>
      </w:r>
      <w:r>
        <w:rPr>
          <w:rFonts w:ascii="Times New Roman" w:hAnsi="Times New Roman" w:eastAsia="Times New Roman" w:cs="Times New Roman"/>
          <w:sz w:val="28"/>
          <w:szCs w:val="28"/>
          <w:spacing w:val="35"/>
          <w:w w:val="101"/>
        </w:rPr>
        <w:t xml:space="preserve"> </w:t>
      </w:r>
      <w:r>
        <w:rPr>
          <w:rFonts w:ascii="Times New Roman" w:hAnsi="Times New Roman" w:eastAsia="Times New Roman" w:cs="Times New Roman"/>
          <w:sz w:val="28"/>
          <w:szCs w:val="28"/>
          <w:spacing w:val="-1"/>
        </w:rPr>
        <w:t>Surg,2020,</w:t>
      </w:r>
      <w:r>
        <w:rPr>
          <w:rFonts w:ascii="Times New Roman" w:hAnsi="Times New Roman" w:eastAsia="Times New Roman" w:cs="Times New Roman"/>
          <w:sz w:val="28"/>
          <w:szCs w:val="28"/>
          <w:spacing w:val="-40"/>
        </w:rPr>
        <w:t xml:space="preserve"> </w:t>
      </w:r>
      <w:r>
        <w:rPr>
          <w:rFonts w:ascii="Times New Roman" w:hAnsi="Times New Roman" w:eastAsia="Times New Roman" w:cs="Times New Roman"/>
          <w:sz w:val="28"/>
          <w:szCs w:val="28"/>
          <w:spacing w:val="-1"/>
        </w:rPr>
        <w:t>107(2):e56-e62.</w:t>
      </w:r>
    </w:p>
    <w:p>
      <w:pPr>
        <w:ind w:left="1110" w:right="192" w:firstLine="20"/>
        <w:spacing w:before="182" w:line="2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[34]Wellge     BE,     Trepte     CJ,     Zöllner     C,     et     al.     Periop</w:t>
      </w:r>
      <w:r>
        <w:rPr>
          <w:rFonts w:ascii="Times New Roman" w:hAnsi="Times New Roman" w:eastAsia="Times New Roman" w:cs="Times New Roman"/>
          <w:sz w:val="28"/>
          <w:szCs w:val="28"/>
          <w:spacing w:val="-2"/>
        </w:rPr>
        <w:t>eratives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Volumenmanagement        [Perioperative        flui</w:t>
      </w:r>
      <w:r>
        <w:rPr>
          <w:rFonts w:ascii="Times New Roman" w:hAnsi="Times New Roman" w:eastAsia="Times New Roman" w:cs="Times New Roman"/>
          <w:sz w:val="28"/>
          <w:szCs w:val="28"/>
          <w:spacing w:val="-2"/>
        </w:rPr>
        <w:t>d        management]         [J].</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Chirurg,2020,91(2):121</w:t>
      </w:r>
      <w:r>
        <w:rPr>
          <w:rFonts w:ascii="Times New Roman" w:hAnsi="Times New Roman" w:eastAsia="Times New Roman" w:cs="Times New Roman"/>
          <w:sz w:val="28"/>
          <w:szCs w:val="28"/>
          <w:spacing w:val="-1"/>
        </w:rPr>
        <w:t>-127.</w:t>
      </w:r>
    </w:p>
    <w:p>
      <w:pPr>
        <w:ind w:left="1109" w:right="190" w:firstLine="21"/>
        <w:spacing w:before="181" w:line="29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[35]Herbert</w:t>
      </w:r>
      <w:r>
        <w:rPr>
          <w:rFonts w:ascii="Times New Roman" w:hAnsi="Times New Roman" w:eastAsia="Times New Roman" w:cs="Times New Roman"/>
          <w:sz w:val="28"/>
          <w:szCs w:val="28"/>
          <w:spacing w:val="48"/>
          <w:w w:val="101"/>
        </w:rPr>
        <w:t xml:space="preserve"> </w:t>
      </w:r>
      <w:r>
        <w:rPr>
          <w:rFonts w:ascii="Times New Roman" w:hAnsi="Times New Roman" w:eastAsia="Times New Roman" w:cs="Times New Roman"/>
          <w:sz w:val="28"/>
          <w:szCs w:val="28"/>
          <w:spacing w:val="-1"/>
        </w:rPr>
        <w:t>G</w:t>
      </w:r>
      <w:r>
        <w:rPr>
          <w:rFonts w:ascii="Times New Roman" w:hAnsi="Times New Roman" w:eastAsia="Times New Roman" w:cs="Times New Roman"/>
          <w:sz w:val="28"/>
          <w:szCs w:val="28"/>
          <w:spacing w:val="51"/>
          <w:w w:val="101"/>
        </w:rPr>
        <w:t xml:space="preserve"> </w:t>
      </w:r>
      <w:r>
        <w:rPr>
          <w:rFonts w:ascii="Times New Roman" w:hAnsi="Times New Roman" w:eastAsia="Times New Roman" w:cs="Times New Roman"/>
          <w:sz w:val="28"/>
          <w:szCs w:val="28"/>
          <w:spacing w:val="-1"/>
        </w:rPr>
        <w:t>,    Perry</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1"/>
        </w:rPr>
        <w:t>R</w:t>
      </w:r>
      <w:r>
        <w:rPr>
          <w:rFonts w:ascii="Times New Roman" w:hAnsi="Times New Roman" w:eastAsia="Times New Roman" w:cs="Times New Roman"/>
          <w:sz w:val="28"/>
          <w:szCs w:val="28"/>
          <w:spacing w:val="50"/>
        </w:rPr>
        <w:t xml:space="preserve"> </w:t>
      </w:r>
      <w:r>
        <w:rPr>
          <w:rFonts w:ascii="Times New Roman" w:hAnsi="Times New Roman" w:eastAsia="Times New Roman" w:cs="Times New Roman"/>
          <w:sz w:val="28"/>
          <w:szCs w:val="28"/>
          <w:spacing w:val="-1"/>
        </w:rPr>
        <w:t>,  </w:t>
      </w:r>
      <w:r>
        <w:rPr>
          <w:rFonts w:ascii="Times New Roman" w:hAnsi="Times New Roman" w:eastAsia="Times New Roman" w:cs="Times New Roman"/>
          <w:sz w:val="28"/>
          <w:szCs w:val="28"/>
          <w:spacing w:val="-2"/>
        </w:rPr>
        <w:t xml:space="preserve">  Andersen</w:t>
      </w:r>
      <w:r>
        <w:rPr>
          <w:rFonts w:ascii="Times New Roman" w:hAnsi="Times New Roman" w:eastAsia="Times New Roman" w:cs="Times New Roman"/>
          <w:sz w:val="28"/>
          <w:szCs w:val="28"/>
          <w:spacing w:val="41"/>
        </w:rPr>
        <w:t xml:space="preserve"> </w:t>
      </w:r>
      <w:r>
        <w:rPr>
          <w:rFonts w:ascii="Times New Roman" w:hAnsi="Times New Roman" w:eastAsia="Times New Roman" w:cs="Times New Roman"/>
          <w:sz w:val="28"/>
          <w:szCs w:val="28"/>
          <w:spacing w:val="-2"/>
        </w:rPr>
        <w:t>H</w:t>
      </w:r>
      <w:r>
        <w:rPr>
          <w:rFonts w:ascii="Times New Roman" w:hAnsi="Times New Roman" w:eastAsia="Times New Roman" w:cs="Times New Roman"/>
          <w:sz w:val="28"/>
          <w:szCs w:val="28"/>
          <w:spacing w:val="41"/>
          <w:w w:val="101"/>
        </w:rPr>
        <w:t xml:space="preserve"> </w:t>
      </w:r>
      <w:r>
        <w:rPr>
          <w:rFonts w:ascii="Times New Roman" w:hAnsi="Times New Roman" w:eastAsia="Times New Roman" w:cs="Times New Roman"/>
          <w:sz w:val="28"/>
          <w:szCs w:val="28"/>
          <w:spacing w:val="-2"/>
        </w:rPr>
        <w:t>K</w:t>
      </w:r>
      <w:r>
        <w:rPr>
          <w:rFonts w:ascii="Times New Roman" w:hAnsi="Times New Roman" w:eastAsia="Times New Roman" w:cs="Times New Roman"/>
          <w:sz w:val="28"/>
          <w:szCs w:val="28"/>
          <w:spacing w:val="51"/>
          <w:w w:val="101"/>
        </w:rPr>
        <w:t xml:space="preserve"> </w:t>
      </w:r>
      <w:r>
        <w:rPr>
          <w:rFonts w:ascii="Times New Roman" w:hAnsi="Times New Roman" w:eastAsia="Times New Roman" w:cs="Times New Roman"/>
          <w:sz w:val="28"/>
          <w:szCs w:val="28"/>
          <w:spacing w:val="-2"/>
        </w:rPr>
        <w:t>,</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et</w:t>
      </w:r>
      <w:r>
        <w:rPr>
          <w:rFonts w:ascii="Times New Roman" w:hAnsi="Times New Roman" w:eastAsia="Times New Roman" w:cs="Times New Roman"/>
          <w:sz w:val="28"/>
          <w:szCs w:val="28"/>
          <w:spacing w:val="48"/>
          <w:w w:val="101"/>
        </w:rPr>
        <w:t xml:space="preserve"> </w:t>
      </w:r>
      <w:r>
        <w:rPr>
          <w:rFonts w:ascii="Times New Roman" w:hAnsi="Times New Roman" w:eastAsia="Times New Roman" w:cs="Times New Roman"/>
          <w:sz w:val="28"/>
          <w:szCs w:val="28"/>
          <w:spacing w:val="-2"/>
        </w:rPr>
        <w:t>al.</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spacing w:val="-2"/>
        </w:rPr>
        <w:t>Early</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spacing w:val="-2"/>
        </w:rPr>
        <w:t>enteral</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spacing w:val="-2"/>
        </w:rPr>
        <w:t>nutrition</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within</w:t>
      </w:r>
      <w:r>
        <w:rPr>
          <w:rFonts w:ascii="Times New Roman" w:hAnsi="Times New Roman" w:eastAsia="Times New Roman" w:cs="Times New Roman"/>
          <w:sz w:val="28"/>
          <w:szCs w:val="28"/>
          <w:spacing w:val="2"/>
        </w:rPr>
        <w:t xml:space="preserve"> 24 </w:t>
      </w:r>
      <w:r>
        <w:rPr>
          <w:rFonts w:ascii="Times New Roman" w:hAnsi="Times New Roman" w:eastAsia="Times New Roman" w:cs="Times New Roman"/>
          <w:sz w:val="28"/>
          <w:szCs w:val="28"/>
        </w:rPr>
        <w:t>hours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rPr>
        <w:t>lower</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gastrointestinal</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surgery</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versus</w:t>
      </w:r>
      <w:r>
        <w:rPr>
          <w:rFonts w:ascii="Times New Roman" w:hAnsi="Times New Roman" w:eastAsia="Times New Roman" w:cs="Times New Roman"/>
          <w:sz w:val="28"/>
          <w:szCs w:val="28"/>
          <w:spacing w:val="2"/>
        </w:rPr>
        <w:t xml:space="preserve"> </w:t>
      </w:r>
      <w:r>
        <w:rPr>
          <w:rFonts w:ascii="Times New Roman" w:hAnsi="Times New Roman" w:eastAsia="Times New Roman" w:cs="Times New Roman"/>
          <w:sz w:val="28"/>
          <w:szCs w:val="28"/>
        </w:rPr>
        <w:t>later</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rPr>
        <w:t>commencement </w:t>
      </w:r>
      <w:r>
        <w:rPr>
          <w:rFonts w:ascii="Times New Roman" w:hAnsi="Times New Roman" w:eastAsia="Times New Roman" w:cs="Times New Roman"/>
          <w:sz w:val="28"/>
          <w:szCs w:val="28"/>
        </w:rPr>
        <w:t>for</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length</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of</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hospital</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stay</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postoperative</w:t>
      </w:r>
      <w:r>
        <w:rPr>
          <w:rFonts w:ascii="Times New Roman" w:hAnsi="Times New Roman" w:eastAsia="Times New Roman" w:cs="Times New Roman"/>
          <w:sz w:val="28"/>
          <w:szCs w:val="28"/>
          <w:spacing w:val="1"/>
        </w:rPr>
        <w:t xml:space="preserve">  </w:t>
      </w:r>
      <w:r>
        <w:rPr>
          <w:rFonts w:ascii="Times New Roman" w:hAnsi="Times New Roman" w:eastAsia="Times New Roman" w:cs="Times New Roman"/>
          <w:sz w:val="28"/>
          <w:szCs w:val="28"/>
        </w:rPr>
        <w:t>complications</w:t>
      </w:r>
      <w:r>
        <w:rPr>
          <w:rFonts w:ascii="Times New Roman" w:hAnsi="Times New Roman" w:eastAsia="Times New Roman" w:cs="Times New Roman"/>
          <w:sz w:val="28"/>
          <w:szCs w:val="28"/>
          <w:spacing w:val="1"/>
        </w:rPr>
        <w:t>[J].</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rPr>
        <w:t>Cochrane </w:t>
      </w:r>
      <w:r>
        <w:rPr>
          <w:rFonts w:ascii="Times New Roman" w:hAnsi="Times New Roman" w:eastAsia="Times New Roman" w:cs="Times New Roman"/>
          <w:sz w:val="28"/>
          <w:szCs w:val="28"/>
          <w:spacing w:val="-1"/>
        </w:rPr>
        <w:t>Database</w:t>
      </w:r>
      <w:r>
        <w:rPr>
          <w:rFonts w:ascii="Times New Roman" w:hAnsi="Times New Roman" w:eastAsia="Times New Roman" w:cs="Times New Roman"/>
          <w:sz w:val="28"/>
          <w:szCs w:val="28"/>
          <w:spacing w:val="18"/>
        </w:rPr>
        <w:t xml:space="preserve"> </w:t>
      </w:r>
      <w:r>
        <w:rPr>
          <w:rFonts w:ascii="Times New Roman" w:hAnsi="Times New Roman" w:eastAsia="Times New Roman" w:cs="Times New Roman"/>
          <w:sz w:val="28"/>
          <w:szCs w:val="28"/>
          <w:spacing w:val="-1"/>
        </w:rPr>
        <w:t>Syst Rev, 2018,</w:t>
      </w:r>
      <w:r>
        <w:rPr>
          <w:rFonts w:ascii="Times New Roman" w:hAnsi="Times New Roman" w:eastAsia="Times New Roman" w:cs="Times New Roman"/>
          <w:sz w:val="28"/>
          <w:szCs w:val="28"/>
          <w:spacing w:val="32"/>
        </w:rPr>
        <w:t xml:space="preserve"> </w:t>
      </w:r>
      <w:r>
        <w:rPr>
          <w:rFonts w:ascii="Times New Roman" w:hAnsi="Times New Roman" w:eastAsia="Times New Roman" w:cs="Times New Roman"/>
          <w:sz w:val="28"/>
          <w:szCs w:val="28"/>
          <w:spacing w:val="-1"/>
        </w:rPr>
        <w:t>10(10</w:t>
      </w:r>
      <w:r>
        <w:rPr>
          <w:rFonts w:ascii="Times New Roman" w:hAnsi="Times New Roman" w:eastAsia="Times New Roman" w:cs="Times New Roman"/>
          <w:sz w:val="28"/>
          <w:szCs w:val="28"/>
          <w:spacing w:val="-2"/>
        </w:rPr>
        <w:t>):CD004080.</w:t>
      </w:r>
    </w:p>
    <w:p>
      <w:pPr>
        <w:ind w:left="1117" w:right="75" w:firstLine="13"/>
        <w:spacing w:before="185" w:line="28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[36]Quiney  N,  Aggarwal  </w:t>
      </w:r>
      <w:r>
        <w:rPr>
          <w:rFonts w:ascii="Times New Roman" w:hAnsi="Times New Roman" w:eastAsia="Times New Roman" w:cs="Times New Roman"/>
          <w:sz w:val="28"/>
          <w:szCs w:val="28"/>
          <w:spacing w:val="-1"/>
        </w:rPr>
        <w:t>G,</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Scott</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M,</w:t>
      </w:r>
      <w:r>
        <w:rPr>
          <w:rFonts w:ascii="Times New Roman" w:hAnsi="Times New Roman" w:eastAsia="Times New Roman" w:cs="Times New Roman"/>
          <w:sz w:val="28"/>
          <w:szCs w:val="28"/>
          <w:spacing w:val="11"/>
        </w:rPr>
        <w:t xml:space="preserve">  </w:t>
      </w:r>
      <w:r>
        <w:rPr>
          <w:rFonts w:ascii="Times New Roman" w:hAnsi="Times New Roman" w:eastAsia="Times New Roman" w:cs="Times New Roman"/>
          <w:sz w:val="28"/>
          <w:szCs w:val="28"/>
          <w:spacing w:val="-1"/>
        </w:rPr>
        <w:t>et</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1"/>
        </w:rPr>
        <w:t>al.</w:t>
      </w:r>
      <w:r>
        <w:rPr>
          <w:rFonts w:ascii="Times New Roman" w:hAnsi="Times New Roman" w:eastAsia="Times New Roman" w:cs="Times New Roman"/>
          <w:sz w:val="28"/>
          <w:szCs w:val="28"/>
          <w:spacing w:val="17"/>
        </w:rPr>
        <w:t xml:space="preserve">  </w:t>
      </w:r>
      <w:r>
        <w:rPr>
          <w:rFonts w:ascii="Times New Roman" w:hAnsi="Times New Roman" w:eastAsia="Times New Roman" w:cs="Times New Roman"/>
          <w:sz w:val="28"/>
          <w:szCs w:val="28"/>
          <w:spacing w:val="-1"/>
        </w:rPr>
        <w:t>Survival</w:t>
      </w:r>
      <w:r>
        <w:rPr>
          <w:rFonts w:ascii="Times New Roman" w:hAnsi="Times New Roman" w:eastAsia="Times New Roman" w:cs="Times New Roman"/>
          <w:sz w:val="28"/>
          <w:szCs w:val="28"/>
          <w:spacing w:val="9"/>
        </w:rPr>
        <w:t xml:space="preserve">  </w:t>
      </w:r>
      <w:r>
        <w:rPr>
          <w:rFonts w:ascii="Times New Roman" w:hAnsi="Times New Roman" w:eastAsia="Times New Roman" w:cs="Times New Roman"/>
          <w:sz w:val="28"/>
          <w:szCs w:val="28"/>
          <w:spacing w:val="-1"/>
        </w:rPr>
        <w:t>After</w:t>
      </w:r>
      <w:r>
        <w:rPr>
          <w:rFonts w:ascii="Times New Roman" w:hAnsi="Times New Roman" w:eastAsia="Times New Roman" w:cs="Times New Roman"/>
          <w:sz w:val="28"/>
          <w:szCs w:val="28"/>
          <w:spacing w:val="10"/>
        </w:rPr>
        <w:t xml:space="preserve">  </w:t>
      </w:r>
      <w:r>
        <w:rPr>
          <w:rFonts w:ascii="Times New Roman" w:hAnsi="Times New Roman" w:eastAsia="Times New Roman" w:cs="Times New Roman"/>
          <w:sz w:val="28"/>
          <w:szCs w:val="28"/>
          <w:spacing w:val="-1"/>
        </w:rPr>
        <w:t>Emergency</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1"/>
        </w:rPr>
        <w:t>General</w:t>
      </w:r>
      <w:r>
        <w:rPr>
          <w:rFonts w:ascii="Times New Roman" w:hAnsi="Times New Roman" w:eastAsia="Times New Roman" w:cs="Times New Roman"/>
          <w:sz w:val="28"/>
          <w:szCs w:val="28"/>
          <w:spacing w:val="33"/>
        </w:rPr>
        <w:t xml:space="preserve"> </w:t>
      </w:r>
      <w:r>
        <w:rPr>
          <w:rFonts w:ascii="Times New Roman" w:hAnsi="Times New Roman" w:eastAsia="Times New Roman" w:cs="Times New Roman"/>
          <w:sz w:val="28"/>
          <w:szCs w:val="28"/>
          <w:spacing w:val="-1"/>
        </w:rPr>
        <w:t>Surgery: What</w:t>
      </w:r>
      <w:r>
        <w:rPr>
          <w:rFonts w:ascii="Times New Roman" w:hAnsi="Times New Roman" w:eastAsia="Times New Roman" w:cs="Times New Roman"/>
          <w:sz w:val="28"/>
          <w:szCs w:val="28"/>
          <w:spacing w:val="16"/>
        </w:rPr>
        <w:t xml:space="preserve"> </w:t>
      </w:r>
      <w:r>
        <w:rPr>
          <w:rFonts w:ascii="Times New Roman" w:hAnsi="Times New Roman" w:eastAsia="Times New Roman" w:cs="Times New Roman"/>
          <w:sz w:val="28"/>
          <w:szCs w:val="28"/>
          <w:spacing w:val="-1"/>
        </w:rPr>
        <w:t>can We Learn</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1"/>
        </w:rPr>
        <w:t>from Enhanced Recovery</w:t>
      </w:r>
      <w:r>
        <w:rPr>
          <w:rFonts w:ascii="Times New Roman" w:hAnsi="Times New Roman" w:eastAsia="Times New Roman" w:cs="Times New Roman"/>
          <w:sz w:val="28"/>
          <w:szCs w:val="28"/>
          <w:spacing w:val="8"/>
        </w:rPr>
        <w:t xml:space="preserve"> </w:t>
      </w:r>
      <w:r>
        <w:rPr>
          <w:rFonts w:ascii="Times New Roman" w:hAnsi="Times New Roman" w:eastAsia="Times New Roman" w:cs="Times New Roman"/>
          <w:sz w:val="28"/>
          <w:szCs w:val="28"/>
          <w:spacing w:val="-1"/>
        </w:rPr>
        <w:t>Programmes?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spacing w:val="-2"/>
        </w:rPr>
        <w:t>[J]. World J</w:t>
      </w:r>
      <w:r>
        <w:rPr>
          <w:rFonts w:ascii="Times New Roman" w:hAnsi="Times New Roman" w:eastAsia="Times New Roman" w:cs="Times New Roman"/>
          <w:sz w:val="28"/>
          <w:szCs w:val="28"/>
          <w:spacing w:val="34"/>
        </w:rPr>
        <w:t xml:space="preserve"> </w:t>
      </w:r>
      <w:r>
        <w:rPr>
          <w:rFonts w:ascii="Times New Roman" w:hAnsi="Times New Roman" w:eastAsia="Times New Roman" w:cs="Times New Roman"/>
          <w:sz w:val="28"/>
          <w:szCs w:val="28"/>
          <w:spacing w:val="-2"/>
        </w:rPr>
        <w:t>Surg,2016,40(6):1283-1287.</w:t>
      </w:r>
    </w:p>
    <w:p>
      <w:pPr>
        <w:pStyle w:val="BodyText"/>
        <w:spacing w:line="330" w:lineRule="auto"/>
        <w:rPr/>
      </w:pPr>
      <w:r/>
    </w:p>
    <w:p>
      <w:pPr>
        <w:ind w:left="572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p>
      <w:pPr>
        <w:spacing w:line="232" w:lineRule="auto"/>
        <w:sectPr>
          <w:pgSz w:w="11907" w:h="16839"/>
          <w:pgMar w:top="1243" w:right="1500" w:bottom="604" w:left="424" w:header="821" w:footer="354" w:gutter="0"/>
        </w:sectPr>
        <w:rPr>
          <w:rFonts w:ascii="Times New Roman" w:hAnsi="Times New Roman" w:eastAsia="Times New Roman" w:cs="Times New Roman"/>
          <w:sz w:val="18"/>
          <w:szCs w:val="18"/>
        </w:rPr>
      </w:pPr>
    </w:p>
    <w:p>
      <w:pPr>
        <w:pStyle w:val="BodyText"/>
        <w:spacing w:line="306" w:lineRule="auto"/>
        <w:rPr/>
      </w:pPr>
      <w:r/>
    </w:p>
    <w:p>
      <w:pPr>
        <w:ind w:left="1109" w:right="184" w:firstLine="21"/>
        <w:spacing w:before="80" w:line="319"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[37] Baimas-George M, Cochran A, Watson M, et</w:t>
      </w:r>
      <w:r>
        <w:rPr>
          <w:rFonts w:ascii="Times New Roman" w:hAnsi="Times New Roman" w:eastAsia="Times New Roman" w:cs="Times New Roman"/>
          <w:sz w:val="28"/>
          <w:szCs w:val="28"/>
          <w:spacing w:val="12"/>
        </w:rPr>
        <w:t xml:space="preserve"> </w:t>
      </w:r>
      <w:r>
        <w:rPr>
          <w:rFonts w:ascii="Times New Roman" w:hAnsi="Times New Roman" w:eastAsia="Times New Roman" w:cs="Times New Roman"/>
          <w:sz w:val="28"/>
          <w:szCs w:val="28"/>
          <w:spacing w:val="-1"/>
        </w:rPr>
        <w:t>al. Vertical</w:t>
      </w:r>
      <w:r>
        <w:rPr>
          <w:rFonts w:ascii="Times New Roman" w:hAnsi="Times New Roman" w:eastAsia="Times New Roman" w:cs="Times New Roman"/>
          <w:sz w:val="28"/>
          <w:szCs w:val="28"/>
          <w:spacing w:val="13"/>
        </w:rPr>
        <w:t xml:space="preserve"> </w:t>
      </w:r>
      <w:r>
        <w:rPr>
          <w:rFonts w:ascii="Times New Roman" w:hAnsi="Times New Roman" w:eastAsia="Times New Roman" w:cs="Times New Roman"/>
          <w:sz w:val="28"/>
          <w:szCs w:val="28"/>
          <w:spacing w:val="-2"/>
        </w:rPr>
        <w:t>Compliance:</w:t>
      </w:r>
      <w:r>
        <w:rPr>
          <w:rFonts w:ascii="Times New Roman" w:hAnsi="Times New Roman" w:eastAsia="Times New Roman" w:cs="Times New Roman"/>
          <w:sz w:val="28"/>
          <w:szCs w:val="28"/>
          <w:spacing w:val="5"/>
        </w:rPr>
        <w:t xml:space="preserve"> </w:t>
      </w:r>
      <w:r>
        <w:rPr>
          <w:rFonts w:ascii="Times New Roman" w:hAnsi="Times New Roman" w:eastAsia="Times New Roman" w:cs="Times New Roman"/>
          <w:sz w:val="28"/>
          <w:szCs w:val="28"/>
          <w:spacing w:val="-2"/>
        </w:rPr>
        <w:t>A</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novel</w:t>
      </w:r>
      <w:r>
        <w:rPr>
          <w:rFonts w:ascii="Times New Roman" w:hAnsi="Times New Roman" w:eastAsia="Times New Roman" w:cs="Times New Roman"/>
          <w:sz w:val="28"/>
          <w:szCs w:val="28"/>
          <w:spacing w:val="43"/>
        </w:rPr>
        <w:t xml:space="preserve"> </w:t>
      </w:r>
      <w:r>
        <w:rPr>
          <w:rFonts w:ascii="Times New Roman" w:hAnsi="Times New Roman" w:eastAsia="Times New Roman" w:cs="Times New Roman"/>
          <w:sz w:val="28"/>
          <w:szCs w:val="28"/>
        </w:rPr>
        <w:t>method</w:t>
      </w:r>
      <w:r>
        <w:rPr>
          <w:rFonts w:ascii="Times New Roman" w:hAnsi="Times New Roman" w:eastAsia="Times New Roman" w:cs="Times New Roman"/>
          <w:sz w:val="28"/>
          <w:szCs w:val="28"/>
          <w:spacing w:val="48"/>
        </w:rPr>
        <w:t xml:space="preserve"> </w:t>
      </w:r>
      <w:r>
        <w:rPr>
          <w:rFonts w:ascii="Times New Roman" w:hAnsi="Times New Roman" w:eastAsia="Times New Roman" w:cs="Times New Roman"/>
          <w:sz w:val="28"/>
          <w:szCs w:val="28"/>
        </w:rPr>
        <w:t>of reporting</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rPr>
        <w:t>patient</w:t>
      </w:r>
      <w:r>
        <w:rPr>
          <w:rFonts w:ascii="Times New Roman" w:hAnsi="Times New Roman" w:eastAsia="Times New Roman" w:cs="Times New Roman"/>
          <w:sz w:val="28"/>
          <w:szCs w:val="28"/>
          <w:spacing w:val="52"/>
        </w:rPr>
        <w:t xml:space="preserve"> </w:t>
      </w:r>
      <w:r>
        <w:rPr>
          <w:rFonts w:ascii="Times New Roman" w:hAnsi="Times New Roman" w:eastAsia="Times New Roman" w:cs="Times New Roman"/>
          <w:sz w:val="28"/>
          <w:szCs w:val="28"/>
        </w:rPr>
        <w:t>specific</w:t>
      </w:r>
      <w:r>
        <w:rPr>
          <w:rFonts w:ascii="Times New Roman" w:hAnsi="Times New Roman" w:eastAsia="Times New Roman" w:cs="Times New Roman"/>
          <w:sz w:val="28"/>
          <w:szCs w:val="28"/>
          <w:spacing w:val="44"/>
        </w:rPr>
        <w:t xml:space="preserve"> </w:t>
      </w:r>
      <w:r>
        <w:rPr>
          <w:rFonts w:ascii="Times New Roman" w:hAnsi="Times New Roman" w:eastAsia="Times New Roman" w:cs="Times New Roman"/>
          <w:sz w:val="28"/>
          <w:szCs w:val="28"/>
        </w:rPr>
        <w:t>ERAS</w:t>
      </w:r>
      <w:r>
        <w:rPr>
          <w:rFonts w:ascii="Times New Roman" w:hAnsi="Times New Roman" w:eastAsia="Times New Roman" w:cs="Times New Roman"/>
          <w:sz w:val="28"/>
          <w:szCs w:val="28"/>
          <w:spacing w:val="47"/>
        </w:rPr>
        <w:t xml:space="preserve"> </w:t>
      </w:r>
      <w:r>
        <w:rPr>
          <w:rFonts w:ascii="Times New Roman" w:hAnsi="Times New Roman" w:eastAsia="Times New Roman" w:cs="Times New Roman"/>
          <w:sz w:val="28"/>
          <w:szCs w:val="28"/>
        </w:rPr>
        <w:t>compliance</w:t>
      </w:r>
      <w:r>
        <w:rPr>
          <w:rFonts w:ascii="Times New Roman" w:hAnsi="Times New Roman" w:eastAsia="Times New Roman" w:cs="Times New Roman"/>
          <w:sz w:val="28"/>
          <w:szCs w:val="28"/>
          <w:spacing w:val="46"/>
          <w:w w:val="101"/>
        </w:rPr>
        <w:t xml:space="preserve"> </w:t>
      </w:r>
      <w:r>
        <w:rPr>
          <w:rFonts w:ascii="Times New Roman" w:hAnsi="Times New Roman" w:eastAsia="Times New Roman" w:cs="Times New Roman"/>
          <w:sz w:val="28"/>
          <w:szCs w:val="28"/>
        </w:rPr>
        <w:t>for</w:t>
      </w:r>
      <w:r>
        <w:rPr>
          <w:rFonts w:ascii="Times New Roman" w:hAnsi="Times New Roman" w:eastAsia="Times New Roman" w:cs="Times New Roman"/>
          <w:sz w:val="28"/>
          <w:szCs w:val="28"/>
          <w:spacing w:val="38"/>
        </w:rPr>
        <w:t xml:space="preserve"> </w:t>
      </w:r>
      <w:r>
        <w:rPr>
          <w:rFonts w:ascii="Times New Roman" w:hAnsi="Times New Roman" w:eastAsia="Times New Roman" w:cs="Times New Roman"/>
          <w:sz w:val="28"/>
          <w:szCs w:val="28"/>
        </w:rPr>
        <w:t>real</w:t>
      </w:r>
      <w:r>
        <w:rPr>
          <w:rFonts w:ascii="Times New Roman" w:hAnsi="Times New Roman" w:eastAsia="Times New Roman" w:cs="Times New Roman"/>
          <w:sz w:val="28"/>
          <w:szCs w:val="28"/>
          <w:spacing w:val="-1"/>
        </w:rPr>
        <w:t>-time</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risk assessment[J]. Int J Med Inform, 202</w:t>
      </w:r>
      <w:r>
        <w:rPr>
          <w:rFonts w:ascii="Times New Roman" w:hAnsi="Times New Roman" w:eastAsia="Times New Roman" w:cs="Times New Roman"/>
          <w:sz w:val="28"/>
          <w:szCs w:val="28"/>
          <w:spacing w:val="-1"/>
        </w:rPr>
        <w:t>0,</w:t>
      </w:r>
      <w:r>
        <w:rPr>
          <w:rFonts w:ascii="Times New Roman" w:hAnsi="Times New Roman" w:eastAsia="Times New Roman" w:cs="Times New Roman"/>
          <w:sz w:val="28"/>
          <w:szCs w:val="28"/>
          <w:spacing w:val="-37"/>
        </w:rPr>
        <w:t xml:space="preserve"> </w:t>
      </w:r>
      <w:r>
        <w:rPr>
          <w:rFonts w:ascii="Times New Roman" w:hAnsi="Times New Roman" w:eastAsia="Times New Roman" w:cs="Times New Roman"/>
          <w:sz w:val="28"/>
          <w:szCs w:val="28"/>
          <w:spacing w:val="-1"/>
        </w:rPr>
        <w:t>141:104194.</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721"/>
        <w:spacing w:before="52" w:line="2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sectPr>
      <w:pgSz w:w="11907" w:h="16839"/>
      <w:pgMar w:top="1243" w:right="1500" w:bottom="604" w:left="424" w:header="821" w:footer="35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16" name="IM 16"/>
          <wp:cNvGraphicFramePr/>
          <a:graphic>
            <a:graphicData uri="http://schemas.openxmlformats.org/drawingml/2006/picture">
              <pic:pic>
                <pic:nvPicPr>
                  <pic:cNvPr id="16" name="IM 16"/>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20" name="IM 20"/>
          <wp:cNvGraphicFramePr/>
          <a:graphic>
            <a:graphicData uri="http://schemas.openxmlformats.org/drawingml/2006/picture">
              <pic:pic>
                <pic:nvPicPr>
                  <pic:cNvPr id="20" name="IM 20"/>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22" name="IM 22"/>
          <wp:cNvGraphicFramePr/>
          <a:graphic>
            <a:graphicData uri="http://schemas.openxmlformats.org/drawingml/2006/picture">
              <pic:pic>
                <pic:nvPicPr>
                  <pic:cNvPr id="22" name="IM 22"/>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24" name="IM 24"/>
          <wp:cNvGraphicFramePr/>
          <a:graphic>
            <a:graphicData uri="http://schemas.openxmlformats.org/drawingml/2006/picture">
              <pic:pic>
                <pic:nvPicPr>
                  <pic:cNvPr id="24" name="IM 24"/>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28" name="IM 28"/>
          <wp:cNvGraphicFramePr/>
          <a:graphic>
            <a:graphicData uri="http://schemas.openxmlformats.org/drawingml/2006/picture">
              <pic:pic>
                <pic:nvPicPr>
                  <pic:cNvPr id="28" name="IM 28"/>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32" name="IM 32"/>
          <wp:cNvGraphicFramePr/>
          <a:graphic>
            <a:graphicData uri="http://schemas.openxmlformats.org/drawingml/2006/picture">
              <pic:pic>
                <pic:nvPicPr>
                  <pic:cNvPr id="32" name="IM 32"/>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34" name="IM 34"/>
          <wp:cNvGraphicFramePr/>
          <a:graphic>
            <a:graphicData uri="http://schemas.openxmlformats.org/drawingml/2006/picture">
              <pic:pic>
                <pic:nvPicPr>
                  <pic:cNvPr id="34" name="IM 34"/>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36" name="IM 36"/>
          <wp:cNvGraphicFramePr/>
          <a:graphic>
            <a:graphicData uri="http://schemas.openxmlformats.org/drawingml/2006/picture">
              <pic:pic>
                <pic:nvPicPr>
                  <pic:cNvPr id="36" name="IM 36"/>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42" name="IM 42"/>
          <wp:cNvGraphicFramePr/>
          <a:graphic>
            <a:graphicData uri="http://schemas.openxmlformats.org/drawingml/2006/picture">
              <pic:pic>
                <pic:nvPicPr>
                  <pic:cNvPr id="42" name="IM 42"/>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44" name="IM 44"/>
          <wp:cNvGraphicFramePr/>
          <a:graphic>
            <a:graphicData uri="http://schemas.openxmlformats.org/drawingml/2006/picture">
              <pic:pic>
                <pic:nvPicPr>
                  <pic:cNvPr id="44" name="IM 44"/>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48" name="IM 48"/>
          <wp:cNvGraphicFramePr/>
          <a:graphic>
            <a:graphicData uri="http://schemas.openxmlformats.org/drawingml/2006/picture">
              <pic:pic>
                <pic:nvPicPr>
                  <pic:cNvPr id="48" name="IM 48"/>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50" name="IM 50"/>
          <wp:cNvGraphicFramePr/>
          <a:graphic>
            <a:graphicData uri="http://schemas.openxmlformats.org/drawingml/2006/picture">
              <pic:pic>
                <pic:nvPicPr>
                  <pic:cNvPr id="50" name="IM 50"/>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56" name="IM 56"/>
          <wp:cNvGraphicFramePr/>
          <a:graphic>
            <a:graphicData uri="http://schemas.openxmlformats.org/drawingml/2006/picture">
              <pic:pic>
                <pic:nvPicPr>
                  <pic:cNvPr id="56" name="IM 56"/>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58" name="IM 58"/>
          <wp:cNvGraphicFramePr/>
          <a:graphic>
            <a:graphicData uri="http://schemas.openxmlformats.org/drawingml/2006/picture">
              <pic:pic>
                <pic:nvPicPr>
                  <pic:cNvPr id="58" name="IM 58"/>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60" name="IM 60"/>
          <wp:cNvGraphicFramePr/>
          <a:graphic>
            <a:graphicData uri="http://schemas.openxmlformats.org/drawingml/2006/picture">
              <pic:pic>
                <pic:nvPicPr>
                  <pic:cNvPr id="60" name="IM 60"/>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62" name="IM 62"/>
          <wp:cNvGraphicFramePr/>
          <a:graphic>
            <a:graphicData uri="http://schemas.openxmlformats.org/drawingml/2006/picture">
              <pic:pic>
                <pic:nvPicPr>
                  <pic:cNvPr id="62" name="IM 62"/>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64" name="IM 64"/>
          <wp:cNvGraphicFramePr/>
          <a:graphic>
            <a:graphicData uri="http://schemas.openxmlformats.org/drawingml/2006/picture">
              <pic:pic>
                <pic:nvPicPr>
                  <pic:cNvPr id="64" name="IM 64"/>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84" name="IM 84"/>
          <wp:cNvGraphicFramePr/>
          <a:graphic>
            <a:graphicData uri="http://schemas.openxmlformats.org/drawingml/2006/picture">
              <pic:pic>
                <pic:nvPicPr>
                  <pic:cNvPr id="84" name="IM 84"/>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86" name="IM 86"/>
          <wp:cNvGraphicFramePr/>
          <a:graphic>
            <a:graphicData uri="http://schemas.openxmlformats.org/drawingml/2006/picture">
              <pic:pic>
                <pic:nvPicPr>
                  <pic:cNvPr id="86" name="IM 86"/>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88" name="IM 88"/>
          <wp:cNvGraphicFramePr/>
          <a:graphic>
            <a:graphicData uri="http://schemas.openxmlformats.org/drawingml/2006/picture">
              <pic:pic>
                <pic:nvPicPr>
                  <pic:cNvPr id="88" name="IM 88"/>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90" name="IM 90"/>
          <wp:cNvGraphicFramePr/>
          <a:graphic>
            <a:graphicData uri="http://schemas.openxmlformats.org/drawingml/2006/picture">
              <pic:pic>
                <pic:nvPicPr>
                  <pic:cNvPr id="90" name="IM 90"/>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92" name="IM 92"/>
          <wp:cNvGraphicFramePr/>
          <a:graphic>
            <a:graphicData uri="http://schemas.openxmlformats.org/drawingml/2006/picture">
              <pic:pic>
                <pic:nvPicPr>
                  <pic:cNvPr id="92" name="IM 92"/>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100" name="IM 100"/>
          <wp:cNvGraphicFramePr/>
          <a:graphic>
            <a:graphicData uri="http://schemas.openxmlformats.org/drawingml/2006/picture">
              <pic:pic>
                <pic:nvPicPr>
                  <pic:cNvPr id="100" name="IM 10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02" name="IM 102"/>
          <wp:cNvGraphicFramePr/>
          <a:graphic>
            <a:graphicData uri="http://schemas.openxmlformats.org/drawingml/2006/picture">
              <pic:pic>
                <pic:nvPicPr>
                  <pic:cNvPr id="102" name="IM 102"/>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104" name="IM 104"/>
          <wp:cNvGraphicFramePr/>
          <a:graphic>
            <a:graphicData uri="http://schemas.openxmlformats.org/drawingml/2006/picture">
              <pic:pic>
                <pic:nvPicPr>
                  <pic:cNvPr id="104" name="IM 104"/>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106" name="IM 106"/>
          <wp:cNvGraphicFramePr/>
          <a:graphic>
            <a:graphicData uri="http://schemas.openxmlformats.org/drawingml/2006/picture">
              <pic:pic>
                <pic:nvPicPr>
                  <pic:cNvPr id="106" name="IM 106"/>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40" w:lineRule="exact"/>
      <w:rPr>
        <w:sz w:val="22"/>
        <w:szCs w:val="22"/>
      </w:rPr>
    </w:pPr>
    <w:r>
      <w:rPr>
        <w:rFonts w:ascii="Microsoft YaHei" w:hAnsi="Microsoft YaHei" w:eastAsia="Microsoft YaHei" w:cs="Microsoft YaHei"/>
        <w:sz w:val="22"/>
        <w:szCs w:val="22"/>
        <w:color w:val="E6E6E6"/>
        <w:spacing w:val="16"/>
        <w:position w:val="1"/>
      </w:rPr>
      <w:t>中国</w:t>
    </w:r>
    <w:r>
      <w:rPr>
        <w:sz w:val="22"/>
        <w:szCs w:val="22"/>
        <w:position w:val="-3"/>
      </w:rPr>
      <w:drawing>
        <wp:inline distT="0" distB="0" distL="0" distR="0">
          <wp:extent cx="147022" cy="140207"/>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147022" cy="140207"/>
                  </a:xfrm>
                  <a:prstGeom prst="rect">
                    <a:avLst/>
                  </a:prstGeom>
                </pic:spPr>
              </pic:pic>
            </a:graphicData>
          </a:graphic>
        </wp:inline>
      </w:drawing>
    </w:r>
    <w:r>
      <w:rPr>
        <w:rFonts w:ascii="Microsoft YaHei" w:hAnsi="Microsoft YaHei" w:eastAsia="Microsoft YaHei" w:cs="Microsoft YaHei"/>
        <w:sz w:val="22"/>
        <w:szCs w:val="22"/>
        <w:color w:val="E6E6E6"/>
        <w:spacing w:val="16"/>
        <w:position w:val="1"/>
      </w:rPr>
      <w:t>网</w:t>
    </w:r>
    <w:r>
      <w:rPr>
        <w:rFonts w:ascii="Microsoft YaHei" w:hAnsi="Microsoft YaHei" w:eastAsia="Microsoft YaHei" w:cs="Microsoft YaHei"/>
        <w:sz w:val="22"/>
        <w:szCs w:val="22"/>
        <w:color w:val="E6E6E6"/>
        <w:position w:val="1"/>
      </w:rPr>
      <w:t xml:space="preserve">     </w:t>
    </w:r>
    <w:r>
      <w:rPr>
        <w:sz w:val="22"/>
        <w:szCs w:val="22"/>
        <w:color w:val="E6E6E6"/>
        <w:position w:val="2"/>
      </w:rPr>
      <w:t>htt</w:t>
    </w:r>
    <w:r>
      <w:rPr>
        <w:sz w:val="22"/>
        <w:szCs w:val="22"/>
        <w:position w:val="-4"/>
      </w:rPr>
      <w:drawing>
        <wp:inline distT="0" distB="0" distL="0" distR="0">
          <wp:extent cx="163510" cy="109727"/>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63510" cy="109727"/>
                  </a:xfrm>
                  <a:prstGeom prst="rect">
                    <a:avLst/>
                  </a:prstGeom>
                </pic:spPr>
              </pic:pic>
            </a:graphicData>
          </a:graphic>
        </wp:inline>
      </w:drawing>
    </w:r>
    <w:r>
      <w:rPr>
        <w:sz w:val="22"/>
        <w:szCs w:val="22"/>
        <w:color w:val="E6E6E6"/>
        <w:spacing w:val="-27"/>
        <w:position w:val="2"/>
      </w:rPr>
      <w:t xml:space="preserve"> </w:t>
    </w:r>
    <w:r>
      <w:rPr>
        <w:sz w:val="22"/>
        <w:szCs w:val="22"/>
        <w:color w:val="E6E6E6"/>
        <w:spacing w:val="16"/>
        <w:position w:val="2"/>
      </w:rPr>
      <w:t>:</w:t>
    </w:r>
    <w:r>
      <w:rPr>
        <w:sz w:val="22"/>
        <w:szCs w:val="22"/>
      </w:rPr>
      <w:drawing>
        <wp:inline distT="0" distB="0" distL="0" distR="0">
          <wp:extent cx="48091" cy="109727"/>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48091" cy="109727"/>
                  </a:xfrm>
                  <a:prstGeom prst="rect">
                    <a:avLst/>
                  </a:prstGeom>
                </pic:spPr>
              </pic:pic>
            </a:graphicData>
          </a:graphic>
        </wp:inline>
      </w:drawing>
    </w:r>
    <w:r>
      <w:rPr>
        <w:sz w:val="22"/>
        <w:szCs w:val="22"/>
      </w:rPr>
      <w:drawing>
        <wp:inline distT="0" distB="0" distL="0" distR="0">
          <wp:extent cx="48091" cy="109727"/>
          <wp:effectExtent l="0" t="0" r="0" b="0"/>
          <wp:docPr id="142" name="IM 142"/>
          <wp:cNvGraphicFramePr/>
          <a:graphic>
            <a:graphicData uri="http://schemas.openxmlformats.org/drawingml/2006/picture">
              <pic:pic>
                <pic:nvPicPr>
                  <pic:cNvPr id="142" name="IM 142"/>
                  <pic:cNvPicPr/>
                </pic:nvPicPr>
                <pic:blipFill>
                  <a:blip r:embed="rId4"/>
                  <a:stretch>
                    <a:fillRect/>
                  </a:stretch>
                </pic:blipFill>
                <pic:spPr>
                  <a:xfrm rot="0">
                    <a:off x="0" y="0"/>
                    <a:ext cx="48091" cy="109727"/>
                  </a:xfrm>
                  <a:prstGeom prst="rect">
                    <a:avLst/>
                  </a:prstGeom>
                </pic:spPr>
              </pic:pic>
            </a:graphicData>
          </a:graphic>
        </wp:inline>
      </w:drawing>
    </w:r>
    <w:r>
      <w:rPr>
        <w:sz w:val="22"/>
        <w:szCs w:val="22"/>
        <w:color w:val="E6E6E6"/>
        <w:position w:val="2"/>
      </w:rPr>
      <w:t>Www</w:t>
    </w:r>
    <w:r>
      <w:rPr>
        <w:sz w:val="22"/>
        <w:szCs w:val="22"/>
        <w:color w:val="E6E6E6"/>
        <w:spacing w:val="-34"/>
        <w:position w:val="2"/>
      </w:rPr>
      <w:t xml:space="preserve"> </w:t>
    </w:r>
    <w:r>
      <w:rPr>
        <w:sz w:val="22"/>
        <w:szCs w:val="22"/>
      </w:rPr>
      <w:drawing>
        <wp:inline distT="0" distB="0" distL="0" distR="0">
          <wp:extent cx="17862" cy="14630"/>
          <wp:effectExtent l="0" t="0" r="0" b="0"/>
          <wp:docPr id="144" name="IM 144"/>
          <wp:cNvGraphicFramePr/>
          <a:graphic>
            <a:graphicData uri="http://schemas.openxmlformats.org/drawingml/2006/picture">
              <pic:pic>
                <pic:nvPicPr>
                  <pic:cNvPr id="144" name="IM 144"/>
                  <pic:cNvPicPr/>
                </pic:nvPicPr>
                <pic:blipFill>
                  <a:blip r:embed="rId5"/>
                  <a:stretch>
                    <a:fillRect/>
                  </a:stretch>
                </pic:blipFill>
                <pic:spPr>
                  <a:xfrm rot="0">
                    <a:off x="0" y="0"/>
                    <a:ext cx="17862" cy="14630"/>
                  </a:xfrm>
                  <a:prstGeom prst="rect">
                    <a:avLst/>
                  </a:prstGeom>
                </pic:spPr>
              </pic:pic>
            </a:graphicData>
          </a:graphic>
        </wp:inline>
      </w:drawing>
    </w:r>
    <w:r>
      <w:rPr>
        <w:sz w:val="22"/>
        <w:szCs w:val="22"/>
        <w:color w:val="E6E6E6"/>
        <w:spacing w:val="-41"/>
        <w:position w:val="2"/>
      </w:rPr>
      <w:t xml:space="preserve"> </w:t>
    </w:r>
    <w:r>
      <w:rPr>
        <w:sz w:val="22"/>
        <w:szCs w:val="22"/>
        <w:color w:val="E6E6E6"/>
        <w:position w:val="2"/>
      </w:rPr>
      <w:t>cnk</w:t>
    </w:r>
    <w:r>
      <w:rPr>
        <w:sz w:val="22"/>
        <w:szCs w:val="22"/>
      </w:rPr>
      <w:drawing>
        <wp:inline distT="0" distB="0" distL="0" distR="0">
          <wp:extent cx="61831" cy="102412"/>
          <wp:effectExtent l="0" t="0" r="0" b="0"/>
          <wp:docPr id="146" name="IM 146"/>
          <wp:cNvGraphicFramePr/>
          <a:graphic>
            <a:graphicData uri="http://schemas.openxmlformats.org/drawingml/2006/picture">
              <pic:pic>
                <pic:nvPicPr>
                  <pic:cNvPr id="146" name="IM 146"/>
                  <pic:cNvPicPr/>
                </pic:nvPicPr>
                <pic:blipFill>
                  <a:blip r:embed="rId6"/>
                  <a:stretch>
                    <a:fillRect/>
                  </a:stretch>
                </pic:blipFill>
                <pic:spPr>
                  <a:xfrm rot="0">
                    <a:off x="0" y="0"/>
                    <a:ext cx="61831" cy="102412"/>
                  </a:xfrm>
                  <a:prstGeom prst="rect">
                    <a:avLst/>
                  </a:prstGeom>
                </pic:spPr>
              </pic:pic>
            </a:graphicData>
          </a:graphic>
        </wp:inline>
      </w:drawing>
    </w:r>
    <w:r>
      <w:rPr>
        <w:sz w:val="22"/>
        <w:szCs w:val="22"/>
        <w:color w:val="E6E6E6"/>
        <w:position w:val="3"/>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4"/>
      <w:spacing w:before="65" w:line="217" w:lineRule="auto"/>
      <w:rPr>
        <w:rFonts w:ascii="KaiTi" w:hAnsi="KaiTi" w:eastAsia="KaiTi" w:cs="KaiTi"/>
        <w:sz w:val="24"/>
        <w:szCs w:val="24"/>
      </w:rPr>
    </w:pPr>
    <w:r>
      <w:drawing>
        <wp:anchor distT="0" distB="0" distL="0" distR="0" simplePos="0" relativeHeight="251658240"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8"/>
      </w:rPr>
      <w:t>中</w:t>
    </w:r>
    <w:r>
      <w:rPr>
        <w:rFonts w:ascii="KaiTi" w:hAnsi="KaiTi" w:eastAsia="KaiTi" w:cs="KaiTi"/>
        <w:sz w:val="24"/>
        <w:szCs w:val="24"/>
        <w:spacing w:val="19"/>
      </w:rPr>
      <w:t xml:space="preserve"> </w:t>
    </w:r>
    <w:r>
      <w:rPr>
        <w:rFonts w:ascii="KaiTi" w:hAnsi="KaiTi" w:eastAsia="KaiTi" w:cs="KaiTi"/>
        <w:sz w:val="24"/>
        <w:szCs w:val="24"/>
        <w:b/>
        <w:bCs/>
        <w:spacing w:val="-18"/>
      </w:rPr>
      <w:t>文</w:t>
    </w:r>
    <w:r>
      <w:rPr>
        <w:rFonts w:ascii="KaiTi" w:hAnsi="KaiTi" w:eastAsia="KaiTi" w:cs="KaiTi"/>
        <w:sz w:val="24"/>
        <w:szCs w:val="24"/>
        <w:spacing w:val="10"/>
      </w:rPr>
      <w:t xml:space="preserve"> </w:t>
    </w:r>
    <w:r>
      <w:rPr>
        <w:rFonts w:ascii="KaiTi" w:hAnsi="KaiTi" w:eastAsia="KaiTi" w:cs="KaiTi"/>
        <w:sz w:val="24"/>
        <w:szCs w:val="24"/>
        <w:b/>
        <w:bCs/>
        <w:spacing w:val="-18"/>
      </w:rPr>
      <w:t>摘</w:t>
    </w:r>
    <w:r>
      <w:rPr>
        <w:rFonts w:ascii="KaiTi" w:hAnsi="KaiTi" w:eastAsia="KaiTi" w:cs="KaiTi"/>
        <w:sz w:val="24"/>
        <w:szCs w:val="24"/>
        <w:spacing w:val="11"/>
      </w:rPr>
      <w:t xml:space="preserve"> </w:t>
    </w:r>
    <w:r>
      <w:rPr>
        <w:rFonts w:ascii="KaiTi" w:hAnsi="KaiTi" w:eastAsia="KaiTi" w:cs="KaiTi"/>
        <w:sz w:val="24"/>
        <w:szCs w:val="24"/>
        <w:b/>
        <w:bCs/>
        <w:spacing w:val="-18"/>
      </w:rPr>
      <w:t>要</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4"/>
      <w:spacing w:before="65" w:line="217" w:lineRule="auto"/>
      <w:rPr>
        <w:rFonts w:ascii="KaiTi" w:hAnsi="KaiTi" w:eastAsia="KaiTi" w:cs="KaiTi"/>
        <w:sz w:val="24"/>
        <w:szCs w:val="24"/>
      </w:rPr>
    </w:pPr>
    <w:r>
      <w:drawing>
        <wp:anchor distT="0" distB="0" distL="0" distR="0" simplePos="0" relativeHeight="251659264"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8"/>
      </w:rPr>
      <w:t>中</w:t>
    </w:r>
    <w:r>
      <w:rPr>
        <w:rFonts w:ascii="KaiTi" w:hAnsi="KaiTi" w:eastAsia="KaiTi" w:cs="KaiTi"/>
        <w:sz w:val="24"/>
        <w:szCs w:val="24"/>
        <w:spacing w:val="19"/>
      </w:rPr>
      <w:t xml:space="preserve"> </w:t>
    </w:r>
    <w:r>
      <w:rPr>
        <w:rFonts w:ascii="KaiTi" w:hAnsi="KaiTi" w:eastAsia="KaiTi" w:cs="KaiTi"/>
        <w:sz w:val="24"/>
        <w:szCs w:val="24"/>
        <w:b/>
        <w:bCs/>
        <w:spacing w:val="-18"/>
      </w:rPr>
      <w:t>文</w:t>
    </w:r>
    <w:r>
      <w:rPr>
        <w:rFonts w:ascii="KaiTi" w:hAnsi="KaiTi" w:eastAsia="KaiTi" w:cs="KaiTi"/>
        <w:sz w:val="24"/>
        <w:szCs w:val="24"/>
        <w:spacing w:val="10"/>
      </w:rPr>
      <w:t xml:space="preserve"> </w:t>
    </w:r>
    <w:r>
      <w:rPr>
        <w:rFonts w:ascii="KaiTi" w:hAnsi="KaiTi" w:eastAsia="KaiTi" w:cs="KaiTi"/>
        <w:sz w:val="24"/>
        <w:szCs w:val="24"/>
        <w:b/>
        <w:bCs/>
        <w:spacing w:val="-18"/>
      </w:rPr>
      <w:t>摘</w:t>
    </w:r>
    <w:r>
      <w:rPr>
        <w:rFonts w:ascii="KaiTi" w:hAnsi="KaiTi" w:eastAsia="KaiTi" w:cs="KaiTi"/>
        <w:sz w:val="24"/>
        <w:szCs w:val="24"/>
        <w:spacing w:val="11"/>
      </w:rPr>
      <w:t xml:space="preserve"> </w:t>
    </w:r>
    <w:r>
      <w:rPr>
        <w:rFonts w:ascii="KaiTi" w:hAnsi="KaiTi" w:eastAsia="KaiTi" w:cs="KaiTi"/>
        <w:sz w:val="24"/>
        <w:szCs w:val="24"/>
        <w:b/>
        <w:bCs/>
        <w:spacing w:val="-18"/>
      </w:rPr>
      <w:t>要</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7"/>
      <w:spacing w:before="65" w:line="217" w:lineRule="auto"/>
      <w:rPr>
        <w:rFonts w:ascii="KaiTi" w:hAnsi="KaiTi" w:eastAsia="KaiTi" w:cs="KaiTi"/>
        <w:sz w:val="24"/>
        <w:szCs w:val="24"/>
      </w:rPr>
    </w:pPr>
    <w:r>
      <w:drawing>
        <wp:anchor distT="0" distB="0" distL="0" distR="0" simplePos="0" relativeHeight="251660288"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4"/>
      </w:rPr>
      <w:t>英</w:t>
    </w:r>
    <w:r>
      <w:rPr>
        <w:rFonts w:ascii="KaiTi" w:hAnsi="KaiTi" w:eastAsia="KaiTi" w:cs="KaiTi"/>
        <w:sz w:val="24"/>
        <w:szCs w:val="24"/>
        <w:spacing w:val="19"/>
      </w:rPr>
      <w:t xml:space="preserve"> </w:t>
    </w:r>
    <w:r>
      <w:rPr>
        <w:rFonts w:ascii="KaiTi" w:hAnsi="KaiTi" w:eastAsia="KaiTi" w:cs="KaiTi"/>
        <w:sz w:val="24"/>
        <w:szCs w:val="24"/>
        <w:b/>
        <w:bCs/>
        <w:spacing w:val="-14"/>
      </w:rPr>
      <w:t>文</w:t>
    </w:r>
    <w:r>
      <w:rPr>
        <w:rFonts w:ascii="KaiTi" w:hAnsi="KaiTi" w:eastAsia="KaiTi" w:cs="KaiTi"/>
        <w:sz w:val="24"/>
        <w:szCs w:val="24"/>
        <w:spacing w:val="10"/>
      </w:rPr>
      <w:t xml:space="preserve"> </w:t>
    </w:r>
    <w:r>
      <w:rPr>
        <w:rFonts w:ascii="KaiTi" w:hAnsi="KaiTi" w:eastAsia="KaiTi" w:cs="KaiTi"/>
        <w:sz w:val="24"/>
        <w:szCs w:val="24"/>
        <w:b/>
        <w:bCs/>
        <w:spacing w:val="-14"/>
      </w:rPr>
      <w:t>摘</w:t>
    </w:r>
    <w:r>
      <w:rPr>
        <w:rFonts w:ascii="KaiTi" w:hAnsi="KaiTi" w:eastAsia="KaiTi" w:cs="KaiTi"/>
        <w:sz w:val="24"/>
        <w:szCs w:val="24"/>
        <w:spacing w:val="11"/>
      </w:rPr>
      <w:t xml:space="preserve"> </w:t>
    </w:r>
    <w:r>
      <w:rPr>
        <w:rFonts w:ascii="KaiTi" w:hAnsi="KaiTi" w:eastAsia="KaiTi" w:cs="KaiTi"/>
        <w:sz w:val="24"/>
        <w:szCs w:val="24"/>
        <w:b/>
        <w:bCs/>
        <w:spacing w:val="-14"/>
      </w:rPr>
      <w:t>要</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87"/>
      <w:spacing w:before="64" w:line="218" w:lineRule="auto"/>
      <w:rPr>
        <w:rFonts w:ascii="KaiTi" w:hAnsi="KaiTi" w:eastAsia="KaiTi" w:cs="KaiTi"/>
        <w:sz w:val="24"/>
        <w:szCs w:val="24"/>
      </w:rPr>
    </w:pPr>
    <w:r>
      <w:drawing>
        <wp:anchor distT="0" distB="0" distL="0" distR="0" simplePos="0" relativeHeight="251663360"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68" name="IM 68"/>
          <wp:cNvGraphicFramePr/>
          <a:graphic>
            <a:graphicData uri="http://schemas.openxmlformats.org/drawingml/2006/picture">
              <pic:pic>
                <pic:nvPicPr>
                  <pic:cNvPr id="68" name="IM 68"/>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6"/>
      </w:rPr>
      <w:t>英</w:t>
    </w:r>
    <w:r>
      <w:rPr>
        <w:rFonts w:ascii="KaiTi" w:hAnsi="KaiTi" w:eastAsia="KaiTi" w:cs="KaiTi"/>
        <w:sz w:val="24"/>
        <w:szCs w:val="24"/>
        <w:spacing w:val="19"/>
      </w:rPr>
      <w:t xml:space="preserve"> </w:t>
    </w:r>
    <w:r>
      <w:rPr>
        <w:rFonts w:ascii="KaiTi" w:hAnsi="KaiTi" w:eastAsia="KaiTi" w:cs="KaiTi"/>
        <w:sz w:val="24"/>
        <w:szCs w:val="24"/>
        <w:b/>
        <w:bCs/>
        <w:spacing w:val="-16"/>
      </w:rPr>
      <w:t>文</w:t>
    </w:r>
    <w:r>
      <w:rPr>
        <w:rFonts w:ascii="KaiTi" w:hAnsi="KaiTi" w:eastAsia="KaiTi" w:cs="KaiTi"/>
        <w:sz w:val="24"/>
        <w:szCs w:val="24"/>
        <w:spacing w:val="18"/>
      </w:rPr>
      <w:t xml:space="preserve"> </w:t>
    </w:r>
    <w:r>
      <w:rPr>
        <w:rFonts w:ascii="KaiTi" w:hAnsi="KaiTi" w:eastAsia="KaiTi" w:cs="KaiTi"/>
        <w:sz w:val="24"/>
        <w:szCs w:val="24"/>
        <w:b/>
        <w:bCs/>
        <w:spacing w:val="-16"/>
      </w:rPr>
      <w:t>缩</w:t>
    </w:r>
    <w:r>
      <w:rPr>
        <w:rFonts w:ascii="KaiTi" w:hAnsi="KaiTi" w:eastAsia="KaiTi" w:cs="KaiTi"/>
        <w:sz w:val="24"/>
        <w:szCs w:val="24"/>
        <w:spacing w:val="23"/>
      </w:rPr>
      <w:t xml:space="preserve"> </w:t>
    </w:r>
    <w:r>
      <w:rPr>
        <w:rFonts w:ascii="KaiTi" w:hAnsi="KaiTi" w:eastAsia="KaiTi" w:cs="KaiTi"/>
        <w:sz w:val="24"/>
        <w:szCs w:val="24"/>
        <w:b/>
        <w:bCs/>
        <w:spacing w:val="-16"/>
      </w:rPr>
      <w:t>写</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8"/>
      <w:spacing w:before="64" w:line="225" w:lineRule="auto"/>
      <w:rPr>
        <w:rFonts w:ascii="KaiTi" w:hAnsi="KaiTi" w:eastAsia="KaiTi" w:cs="KaiTi"/>
        <w:sz w:val="24"/>
        <w:szCs w:val="24"/>
      </w:rPr>
    </w:pPr>
    <w:r>
      <w:drawing>
        <wp:anchor distT="0" distB="0" distL="0" distR="0" simplePos="0" relativeHeight="251664384"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8"/>
      <w:spacing w:before="64" w:line="225" w:lineRule="auto"/>
      <w:rPr>
        <w:rFonts w:ascii="KaiTi" w:hAnsi="KaiTi" w:eastAsia="KaiTi" w:cs="KaiTi"/>
        <w:sz w:val="24"/>
        <w:szCs w:val="24"/>
      </w:rPr>
    </w:pPr>
    <w:r>
      <w:drawing>
        <wp:anchor distT="0" distB="0" distL="0" distR="0" simplePos="0" relativeHeight="251665408"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8"/>
      <w:spacing w:before="64" w:line="225" w:lineRule="auto"/>
      <w:rPr>
        <w:rFonts w:ascii="KaiTi" w:hAnsi="KaiTi" w:eastAsia="KaiTi" w:cs="KaiTi"/>
        <w:sz w:val="24"/>
        <w:szCs w:val="24"/>
      </w:rPr>
    </w:pPr>
    <w:r>
      <w:drawing>
        <wp:anchor distT="0" distB="0" distL="0" distR="0" simplePos="0" relativeHeight="251666432"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68"/>
      <w:spacing w:before="64" w:line="225" w:lineRule="auto"/>
      <w:rPr>
        <w:rFonts w:ascii="KaiTi" w:hAnsi="KaiTi" w:eastAsia="KaiTi" w:cs="KaiTi"/>
        <w:sz w:val="24"/>
        <w:szCs w:val="24"/>
      </w:rPr>
    </w:pPr>
    <w:r>
      <w:drawing>
        <wp:anchor distT="0" distB="0" distL="0" distR="0" simplePos="0" relativeHeight="251676672" behindDoc="0" locked="0" layoutInCell="0" allowOverlap="1">
          <wp:simplePos x="0" y="0"/>
          <wp:positionH relativeFrom="page">
            <wp:posOffset>954328</wp:posOffset>
          </wp:positionH>
          <wp:positionV relativeFrom="page">
            <wp:posOffset>841248</wp:posOffset>
          </wp:positionV>
          <wp:extent cx="5653405" cy="9143"/>
          <wp:effectExtent l="0" t="0" r="0" b="0"/>
          <wp:wrapNone/>
          <wp:docPr id="80" name="IM 80"/>
          <wp:cNvGraphicFramePr/>
          <a:graphic>
            <a:graphicData uri="http://schemas.openxmlformats.org/drawingml/2006/picture">
              <pic:pic>
                <pic:nvPicPr>
                  <pic:cNvPr id="80" name="IM 80"/>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2"/>
      </w:rPr>
      <w:t>研</w:t>
    </w:r>
    <w:r>
      <w:rPr>
        <w:rFonts w:ascii="KaiTi" w:hAnsi="KaiTi" w:eastAsia="KaiTi" w:cs="KaiTi"/>
        <w:sz w:val="24"/>
        <w:szCs w:val="24"/>
        <w:spacing w:val="31"/>
      </w:rPr>
      <w:t xml:space="preserve"> </w:t>
    </w:r>
    <w:r>
      <w:rPr>
        <w:rFonts w:ascii="KaiTi" w:hAnsi="KaiTi" w:eastAsia="KaiTi" w:cs="KaiTi"/>
        <w:sz w:val="24"/>
        <w:szCs w:val="24"/>
        <w:b/>
        <w:bCs/>
        <w:spacing w:val="-12"/>
      </w:rPr>
      <w:t>究</w:t>
    </w:r>
    <w:r>
      <w:rPr>
        <w:rFonts w:ascii="KaiTi" w:hAnsi="KaiTi" w:eastAsia="KaiTi" w:cs="KaiTi"/>
        <w:sz w:val="24"/>
        <w:szCs w:val="24"/>
        <w:spacing w:val="9"/>
      </w:rPr>
      <w:t xml:space="preserve"> </w:t>
    </w:r>
    <w:r>
      <w:rPr>
        <w:rFonts w:ascii="KaiTi" w:hAnsi="KaiTi" w:eastAsia="KaiTi" w:cs="KaiTi"/>
        <w:sz w:val="24"/>
        <w:szCs w:val="24"/>
        <w:b/>
        <w:bCs/>
        <w:spacing w:val="-12"/>
      </w:rPr>
      <w:t>论</w:t>
    </w:r>
    <w:r>
      <w:rPr>
        <w:rFonts w:ascii="KaiTi" w:hAnsi="KaiTi" w:eastAsia="KaiTi" w:cs="KaiTi"/>
        <w:sz w:val="24"/>
        <w:szCs w:val="24"/>
        <w:spacing w:val="16"/>
      </w:rPr>
      <w:t xml:space="preserve"> </w:t>
    </w:r>
    <w:r>
      <w:rPr>
        <w:rFonts w:ascii="KaiTi" w:hAnsi="KaiTi" w:eastAsia="KaiTi" w:cs="KaiTi"/>
        <w:sz w:val="24"/>
        <w:szCs w:val="24"/>
        <w:b/>
        <w:bCs/>
        <w:spacing w:val="-12"/>
      </w:rPr>
      <w:t>文</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2"/>
      <w:spacing w:before="64" w:line="225" w:lineRule="auto"/>
      <w:rPr>
        <w:rFonts w:ascii="KaiTi" w:hAnsi="KaiTi" w:eastAsia="KaiTi" w:cs="KaiTi"/>
        <w:sz w:val="24"/>
        <w:szCs w:val="24"/>
      </w:rPr>
    </w:pPr>
    <w:r>
      <w:drawing>
        <wp:anchor distT="0" distB="0" distL="0" distR="0" simplePos="0" relativeHeight="251697152" behindDoc="0" locked="0" layoutInCell="0" allowOverlap="1">
          <wp:simplePos x="0" y="0"/>
          <wp:positionH relativeFrom="page">
            <wp:posOffset>954328</wp:posOffset>
          </wp:positionH>
          <wp:positionV relativeFrom="page">
            <wp:posOffset>739140</wp:posOffset>
          </wp:positionV>
          <wp:extent cx="5653405" cy="9143"/>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1"/>
      </w:rPr>
      <w:t>综</w:t>
    </w:r>
    <w:r>
      <w:rPr>
        <w:rFonts w:ascii="KaiTi" w:hAnsi="KaiTi" w:eastAsia="KaiTi" w:cs="KaiTi"/>
        <w:sz w:val="24"/>
        <w:szCs w:val="24"/>
        <w:spacing w:val="2"/>
      </w:rPr>
      <w:t xml:space="preserve">        </w:t>
    </w:r>
    <w:r>
      <w:rPr>
        <w:rFonts w:ascii="KaiTi" w:hAnsi="KaiTi" w:eastAsia="KaiTi" w:cs="KaiTi"/>
        <w:sz w:val="24"/>
        <w:szCs w:val="24"/>
        <w:b/>
        <w:bCs/>
        <w:spacing w:val="-11"/>
      </w:rPr>
      <w:t>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22"/>
      <w:spacing w:before="64" w:line="225" w:lineRule="auto"/>
      <w:rPr>
        <w:rFonts w:ascii="KaiTi" w:hAnsi="KaiTi" w:eastAsia="KaiTi" w:cs="KaiTi"/>
        <w:sz w:val="24"/>
        <w:szCs w:val="24"/>
      </w:rPr>
    </w:pPr>
    <w:r>
      <w:drawing>
        <wp:anchor distT="0" distB="0" distL="0" distR="0" simplePos="0" relativeHeight="251698176" behindDoc="0" locked="0" layoutInCell="0" allowOverlap="1">
          <wp:simplePos x="0" y="0"/>
          <wp:positionH relativeFrom="page">
            <wp:posOffset>954328</wp:posOffset>
          </wp:positionH>
          <wp:positionV relativeFrom="page">
            <wp:posOffset>739140</wp:posOffset>
          </wp:positionV>
          <wp:extent cx="5653405" cy="9143"/>
          <wp:effectExtent l="0" t="0" r="0" b="0"/>
          <wp:wrapNone/>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5653405" cy="9143"/>
                  </a:xfrm>
                  <a:prstGeom prst="rect">
                    <a:avLst/>
                  </a:prstGeom>
                </pic:spPr>
              </pic:pic>
            </a:graphicData>
          </a:graphic>
        </wp:anchor>
      </w:drawing>
    </w:r>
    <w:r>
      <w:rPr>
        <w:rFonts w:ascii="KaiTi" w:hAnsi="KaiTi" w:eastAsia="KaiTi" w:cs="KaiTi"/>
        <w:sz w:val="24"/>
        <w:szCs w:val="24"/>
        <w:b/>
        <w:bCs/>
        <w:spacing w:val="-11"/>
      </w:rPr>
      <w:t>综</w:t>
    </w:r>
    <w:r>
      <w:rPr>
        <w:rFonts w:ascii="KaiTi" w:hAnsi="KaiTi" w:eastAsia="KaiTi" w:cs="KaiTi"/>
        <w:sz w:val="24"/>
        <w:szCs w:val="24"/>
        <w:spacing w:val="2"/>
      </w:rPr>
      <w:t xml:space="preserve">        </w:t>
    </w:r>
    <w:r>
      <w:rPr>
        <w:rFonts w:ascii="KaiTi" w:hAnsi="KaiTi" w:eastAsia="KaiTi" w:cs="KaiTi"/>
        <w:sz w:val="24"/>
        <w:szCs w:val="24"/>
        <w:b/>
        <w:bCs/>
        <w:spacing w:val="-11"/>
      </w:rPr>
      <w:t>述</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Times New Roman" w:hAnsi="Times New Roman" w:eastAsia="Times New Roman" w:cs="Times New Roman"/>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image" Target="media/image6.png"/><Relationship Id="rId5" Type="http://schemas.openxmlformats.org/officeDocument/2006/relationships/image" Target="media/image5.png"/><Relationship Id="rId42" Type="http://schemas.openxmlformats.org/officeDocument/2006/relationships/fontTable" Target="fontTable.xml"/><Relationship Id="rId41" Type="http://schemas.openxmlformats.org/officeDocument/2006/relationships/styles" Target="styles.xml"/><Relationship Id="rId40" Type="http://schemas.openxmlformats.org/officeDocument/2006/relationships/settings" Target="settings.xml"/><Relationship Id="rId4" Type="http://schemas.openxmlformats.org/officeDocument/2006/relationships/image" Target="media/image4.png"/><Relationship Id="rId39" Type="http://schemas.openxmlformats.org/officeDocument/2006/relationships/footer" Target="footer7.xml"/><Relationship Id="rId38" Type="http://schemas.openxmlformats.org/officeDocument/2006/relationships/header" Target="header11.xml"/><Relationship Id="rId37" Type="http://schemas.openxmlformats.org/officeDocument/2006/relationships/header" Target="header10.xml"/><Relationship Id="rId36" Type="http://schemas.openxmlformats.org/officeDocument/2006/relationships/image" Target="media/image65.jpeg"/><Relationship Id="rId35" Type="http://schemas.openxmlformats.org/officeDocument/2006/relationships/image" Target="media/image64.jpeg"/><Relationship Id="rId34" Type="http://schemas.openxmlformats.org/officeDocument/2006/relationships/image" Target="media/image63.jpeg"/><Relationship Id="rId33" Type="http://schemas.openxmlformats.org/officeDocument/2006/relationships/image" Target="media/image62.jpeg"/><Relationship Id="rId32" Type="http://schemas.openxmlformats.org/officeDocument/2006/relationships/image" Target="media/image61.jpeg"/><Relationship Id="rId31" Type="http://schemas.openxmlformats.org/officeDocument/2006/relationships/image" Target="media/image60.jpeg"/><Relationship Id="rId30" Type="http://schemas.openxmlformats.org/officeDocument/2006/relationships/image" Target="media/image59.jpeg"/><Relationship Id="rId3" Type="http://schemas.openxmlformats.org/officeDocument/2006/relationships/image" Target="media/image3.png"/><Relationship Id="rId29" Type="http://schemas.openxmlformats.org/officeDocument/2006/relationships/image" Target="media/image58.jpeg"/><Relationship Id="rId28" Type="http://schemas.openxmlformats.org/officeDocument/2006/relationships/image" Target="media/image57.jpeg"/><Relationship Id="rId27" Type="http://schemas.openxmlformats.org/officeDocument/2006/relationships/image" Target="media/image56.jpeg"/><Relationship Id="rId26" Type="http://schemas.openxmlformats.org/officeDocument/2006/relationships/image" Target="media/image55.png"/><Relationship Id="rId25" Type="http://schemas.openxmlformats.org/officeDocument/2006/relationships/image" Target="media/image54.png"/><Relationship Id="rId24" Type="http://schemas.openxmlformats.org/officeDocument/2006/relationships/footer" Target="footer6.xml"/><Relationship Id="rId23" Type="http://schemas.openxmlformats.org/officeDocument/2006/relationships/image" Target="media/image47.png"/><Relationship Id="rId22" Type="http://schemas.openxmlformats.org/officeDocument/2006/relationships/footer" Target="footer5.xml"/><Relationship Id="rId21" Type="http://schemas.openxmlformats.org/officeDocument/2006/relationships/header" Target="header9.xml"/><Relationship Id="rId20" Type="http://schemas.openxmlformats.org/officeDocument/2006/relationships/image" Target="media/image39.png"/><Relationship Id="rId2" Type="http://schemas.openxmlformats.org/officeDocument/2006/relationships/image" Target="media/image2.png"/><Relationship Id="rId19" Type="http://schemas.openxmlformats.org/officeDocument/2006/relationships/image" Target="media/image38.png"/><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header" Target="header4.xml"/><Relationship Id="rId13" Type="http://schemas.openxmlformats.org/officeDocument/2006/relationships/header" Target="header3.xml"/><Relationship Id="rId12" Type="http://schemas.openxmlformats.org/officeDocument/2006/relationships/footer" Target="footer4.xml"/><Relationship Id="rId11" Type="http://schemas.openxmlformats.org/officeDocument/2006/relationships/header" Target="header2.xml"/><Relationship Id="rId10" Type="http://schemas.openxmlformats.org/officeDocument/2006/relationships/footer" Target="footer3.xm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png"/><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23.png"/><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s>
</file>

<file path=word/_rels/footer4.xml.rels><?xml version="1.0" encoding="UTF-8" standalone="yes"?>
<Relationships xmlns="http://schemas.openxmlformats.org/package/2006/relationships"><Relationship Id="rId6" Type="http://schemas.openxmlformats.org/officeDocument/2006/relationships/image" Target="media/image32.png"/><Relationship Id="rId5" Type="http://schemas.openxmlformats.org/officeDocument/2006/relationships/image" Target="media/image31.png"/><Relationship Id="rId4" Type="http://schemas.openxmlformats.org/officeDocument/2006/relationships/image" Target="media/image30.png"/><Relationship Id="rId3" Type="http://schemas.openxmlformats.org/officeDocument/2006/relationships/image" Target="media/image29.png"/><Relationship Id="rId2" Type="http://schemas.openxmlformats.org/officeDocument/2006/relationships/image" Target="media/image28.png"/><Relationship Id="rId1" Type="http://schemas.openxmlformats.org/officeDocument/2006/relationships/image" Target="media/image27.png"/></Relationships>
</file>

<file path=word/_rels/footer5.xml.rels><?xml version="1.0" encoding="UTF-8" standalone="yes"?>
<Relationships xmlns="http://schemas.openxmlformats.org/package/2006/relationships"><Relationship Id="rId6" Type="http://schemas.openxmlformats.org/officeDocument/2006/relationships/image" Target="media/image46.png"/><Relationship Id="rId5" Type="http://schemas.openxmlformats.org/officeDocument/2006/relationships/image" Target="media/image45.png"/><Relationship Id="rId4" Type="http://schemas.openxmlformats.org/officeDocument/2006/relationships/image" Target="media/image44.png"/><Relationship Id="rId3" Type="http://schemas.openxmlformats.org/officeDocument/2006/relationships/image" Target="media/image43.png"/><Relationship Id="rId2" Type="http://schemas.openxmlformats.org/officeDocument/2006/relationships/image" Target="media/image42.png"/><Relationship Id="rId1" Type="http://schemas.openxmlformats.org/officeDocument/2006/relationships/image" Target="media/image41.png"/></Relationships>
</file>

<file path=word/_rels/footer6.xml.rels><?xml version="1.0" encoding="UTF-8" standalone="yes"?>
<Relationships xmlns="http://schemas.openxmlformats.org/package/2006/relationships"><Relationship Id="rId6" Type="http://schemas.openxmlformats.org/officeDocument/2006/relationships/image" Target="media/image53.png"/><Relationship Id="rId5" Type="http://schemas.openxmlformats.org/officeDocument/2006/relationships/image" Target="media/image52.png"/><Relationship Id="rId4" Type="http://schemas.openxmlformats.org/officeDocument/2006/relationships/image" Target="media/image51.png"/><Relationship Id="rId3" Type="http://schemas.openxmlformats.org/officeDocument/2006/relationships/image" Target="media/image50.png"/><Relationship Id="rId2" Type="http://schemas.openxmlformats.org/officeDocument/2006/relationships/image" Target="media/image49.png"/><Relationship Id="rId1" Type="http://schemas.openxmlformats.org/officeDocument/2006/relationships/image" Target="media/image48.png"/></Relationships>
</file>

<file path=word/_rels/footer7.xml.rels><?xml version="1.0" encoding="UTF-8" standalone="yes"?>
<Relationships xmlns="http://schemas.openxmlformats.org/package/2006/relationships"><Relationship Id="rId6" Type="http://schemas.openxmlformats.org/officeDocument/2006/relationships/image" Target="media/image73.png"/><Relationship Id="rId5" Type="http://schemas.openxmlformats.org/officeDocument/2006/relationships/image" Target="media/image72.png"/><Relationship Id="rId4" Type="http://schemas.openxmlformats.org/officeDocument/2006/relationships/image" Target="media/image71.png"/><Relationship Id="rId3" Type="http://schemas.openxmlformats.org/officeDocument/2006/relationships/image" Target="media/image70.png"/><Relationship Id="rId2" Type="http://schemas.openxmlformats.org/officeDocument/2006/relationships/image" Target="media/image69.png"/><Relationship Id="rId1" Type="http://schemas.openxmlformats.org/officeDocument/2006/relationships/image" Target="media/image68.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_rels/header4.xml.rels><?xml version="1.0" encoding="UTF-8" standalone="yes"?>
<Relationships xmlns="http://schemas.openxmlformats.org/package/2006/relationships"><Relationship Id="rId1" Type="http://schemas.openxmlformats.org/officeDocument/2006/relationships/image" Target="media/image34.png"/></Relationships>
</file>

<file path=word/_rels/header5.xml.rels><?xml version="1.0" encoding="UTF-8" standalone="yes"?>
<Relationships xmlns="http://schemas.openxmlformats.org/package/2006/relationships"><Relationship Id="rId1" Type="http://schemas.openxmlformats.org/officeDocument/2006/relationships/image" Target="media/image35.png"/></Relationships>
</file>

<file path=word/_rels/header6.xml.rels><?xml version="1.0" encoding="UTF-8" standalone="yes"?>
<Relationships xmlns="http://schemas.openxmlformats.org/package/2006/relationships"><Relationship Id="rId1" Type="http://schemas.openxmlformats.org/officeDocument/2006/relationships/image" Target="media/image36.png"/></Relationships>
</file>

<file path=word/_rels/header7.xml.rels><?xml version="1.0" encoding="UTF-8" standalone="yes"?>
<Relationships xmlns="http://schemas.openxmlformats.org/package/2006/relationships"><Relationship Id="rId1" Type="http://schemas.openxmlformats.org/officeDocument/2006/relationships/image" Target="media/image37.png"/></Relationships>
</file>

<file path=word/_rels/header9.xml.rels><?xml version="1.0" encoding="UTF-8" standalone="yes"?>
<Relationships xmlns="http://schemas.openxmlformats.org/package/2006/relationships"><Relationship Id="rId1" Type="http://schemas.openxmlformats.org/officeDocument/2006/relationships/image" Target="media/image40.png"/></Relationships>
</file>

<file path=word/_rels/header10.xml.rels><?xml version="1.0" encoding="UTF-8" standalone="yes"?>
<Relationships xmlns="http://schemas.openxmlformats.org/package/2006/relationships"><Relationship Id="rId1" Type="http://schemas.openxmlformats.org/officeDocument/2006/relationships/image" Target="media/image66.jpeg"/></Relationships>
</file>

<file path=word/_rels/header11.xml.rels><?xml version="1.0" encoding="UTF-8" standalone="yes"?>
<Relationships xmlns="http://schemas.openxmlformats.org/package/2006/relationships"><Relationship Id="rId1" Type="http://schemas.openxmlformats.org/officeDocument/2006/relationships/image" Target="media/image67.jpeg"/></Relationships>
</file>

<file path=docProps/app.xml><?xml version="1.0" encoding="utf-8"?>
<ap:Properties xmlns:vt="http://schemas.openxmlformats.org/officeDocument/2006/docPropsVTypes" xmlns:ap="http://schemas.openxmlformats.org/officeDocument/2006/extended-properties">
  <ap:Application>ReaderEx_DIS 2.4.0 Build 4047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2023-08-24T16:03:00Z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2025-10-28T21:27:16</vt:filetime>
  </property>
</Properties>
</file>