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73"/>
        <w:spacing w:before="32" w:line="184" w:lineRule="auto"/>
        <w:rPr>
          <w:rFonts w:ascii="Microsoft YaHei" w:hAnsi="Microsoft YaHei" w:eastAsia="Microsoft YaHei" w:cs="Microsoft YaHei"/>
        </w:rPr>
      </w:pPr>
      <w:r>
        <w:rPr>
          <w:spacing w:val="16"/>
          <w:position w:val="-1"/>
        </w:rPr>
        <w:t>2025</w:t>
      </w:r>
      <w:r>
        <w:rPr>
          <w:rFonts w:ascii="Microsoft YaHei" w:hAnsi="Microsoft YaHei" w:eastAsia="Microsoft YaHei" w:cs="Microsoft YaHei"/>
          <w:spacing w:val="16"/>
        </w:rPr>
        <w:t>年</w:t>
      </w:r>
      <w:r>
        <w:rPr>
          <w:rFonts w:ascii="Microsoft YaHei" w:hAnsi="Microsoft YaHei" w:eastAsia="Microsoft YaHei" w:cs="Microsoft YaHei"/>
        </w:rPr>
        <w:t xml:space="preserve">                                                                    </w:t>
      </w:r>
      <w:r>
        <w:rPr>
          <w:rFonts w:ascii="Microsoft YaHei" w:hAnsi="Microsoft YaHei" w:eastAsia="Microsoft YaHei" w:cs="Microsoft YaHei"/>
          <w:spacing w:val="16"/>
        </w:rPr>
        <w:t>中国中西医结合消化杂志</w:t>
      </w:r>
    </w:p>
    <w:p>
      <w:pPr>
        <w:pStyle w:val="BodyText"/>
        <w:ind w:left="774"/>
        <w:spacing w:before="57" w:line="176" w:lineRule="auto"/>
        <w:rPr/>
      </w:pPr>
      <w:r>
        <w:rPr>
          <w:spacing w:val="21"/>
          <w:w w:val="101"/>
        </w:rPr>
        <w:t>33</w:t>
      </w:r>
      <w:r>
        <w:rPr>
          <w:rFonts w:ascii="Microsoft YaHei" w:hAnsi="Microsoft YaHei" w:eastAsia="Microsoft YaHei" w:cs="Microsoft YaHei"/>
          <w:spacing w:val="21"/>
          <w:w w:val="101"/>
          <w:position w:val="1"/>
        </w:rPr>
        <w:t>卷 </w:t>
      </w:r>
      <w:r>
        <w:rPr>
          <w:spacing w:val="21"/>
          <w:w w:val="101"/>
        </w:rPr>
        <w:t>3</w:t>
      </w:r>
      <w:r>
        <w:rPr>
          <w:rFonts w:ascii="Microsoft YaHei" w:hAnsi="Microsoft YaHei" w:eastAsia="Microsoft YaHei" w:cs="Microsoft YaHei"/>
          <w:spacing w:val="21"/>
          <w:w w:val="101"/>
          <w:position w:val="1"/>
        </w:rPr>
        <w:t>期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                             </w:t>
      </w:r>
      <w:r>
        <w:rPr>
          <w:rFonts w:ascii="Microsoft YaHei" w:hAnsi="Microsoft YaHei" w:eastAsia="Microsoft YaHei" w:cs="Microsoft YaHei"/>
          <w:position w:val="1"/>
        </w:rPr>
        <w:t xml:space="preserve">                           </w:t>
      </w:r>
      <w:r>
        <w:rPr>
          <w:spacing w:val="21"/>
          <w:w w:val="101"/>
        </w:rPr>
        <w:t>Chin</w:t>
      </w:r>
      <w:r>
        <w:rPr>
          <w:spacing w:val="-56"/>
        </w:rPr>
        <w:t xml:space="preserve"> </w:t>
      </w:r>
      <w:r>
        <w:rPr>
          <w:spacing w:val="21"/>
          <w:w w:val="101"/>
        </w:rPr>
        <w:t>JIntegrTrad</w:t>
      </w:r>
      <w:r>
        <w:rPr>
          <w:spacing w:val="-54"/>
        </w:rPr>
        <w:t xml:space="preserve"> </w:t>
      </w:r>
      <w:r>
        <w:rPr>
          <w:spacing w:val="21"/>
          <w:w w:val="101"/>
        </w:rPr>
        <w:t>WestMed</w:t>
      </w:r>
      <w:r>
        <w:rPr>
          <w:spacing w:val="-53"/>
        </w:rPr>
        <w:t xml:space="preserve"> </w:t>
      </w:r>
      <w:r>
        <w:rPr>
          <w:spacing w:val="21"/>
          <w:w w:val="101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2" w:line="168" w:lineRule="exact"/>
        <w:jc w:val="right"/>
        <w:rPr>
          <w:sz w:val="19"/>
          <w:szCs w:val="19"/>
        </w:rPr>
      </w:pPr>
      <w:r>
        <w:rPr>
          <w:sz w:val="19"/>
          <w:szCs w:val="19"/>
          <w:spacing w:val="21"/>
          <w:position w:val="-2"/>
        </w:rPr>
        <w:t>·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21"/>
          <w:position w:val="-4"/>
        </w:rPr>
        <w:t>303</w:t>
      </w:r>
      <w:r>
        <w:rPr>
          <w:sz w:val="19"/>
          <w:szCs w:val="19"/>
          <w:spacing w:val="-3"/>
          <w:position w:val="-4"/>
        </w:rPr>
        <w:t xml:space="preserve"> </w:t>
      </w:r>
      <w:r>
        <w:rPr>
          <w:sz w:val="19"/>
          <w:szCs w:val="19"/>
          <w:spacing w:val="21"/>
          <w:position w:val="-2"/>
        </w:rPr>
        <w:t>·</w:t>
      </w:r>
    </w:p>
    <w:p>
      <w:pPr>
        <w:spacing w:line="168" w:lineRule="exact"/>
        <w:sectPr>
          <w:pgSz w:w="11907" w:h="16841"/>
          <w:pgMar w:top="703" w:right="1179" w:bottom="0" w:left="432" w:header="0" w:footer="0" w:gutter="0"/>
          <w:cols w:equalWidth="0" w:num="2">
            <w:col w:w="9447" w:space="100"/>
            <w:col w:w="749" w:space="0"/>
          </w:cols>
        </w:sectPr>
        <w:rPr>
          <w:sz w:val="19"/>
          <w:szCs w:val="19"/>
        </w:rPr>
      </w:pPr>
    </w:p>
    <w:p>
      <w:pPr>
        <w:pStyle w:val="BodyText"/>
        <w:ind w:right="25"/>
        <w:spacing w:before="318" w:line="181" w:lineRule="auto"/>
        <w:jc w:val="right"/>
        <w:rPr>
          <w:sz w:val="19"/>
          <w:szCs w:val="19"/>
        </w:rPr>
      </w:pPr>
      <w:r>
        <w:pict>
          <v:shape id="_x0000_s2" style="position:absolute;margin-left:38.1765pt;margin-top:4.3683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sz w:val="19"/>
          <w:szCs w:val="19"/>
          <w:spacing w:val="83"/>
          <w:w w:val="175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83"/>
          <w:w w:val="175"/>
        </w:rPr>
        <w:t>共识解读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83"/>
          <w:w w:val="175"/>
        </w:rPr>
        <w:t>·</w:t>
      </w:r>
    </w:p>
    <w:p>
      <w:pPr>
        <w:pStyle w:val="BodyText"/>
        <w:ind w:left="1221"/>
        <w:spacing w:before="347" w:line="182" w:lineRule="auto"/>
        <w:rPr>
          <w:sz w:val="22"/>
          <w:szCs w:val="22"/>
        </w:rPr>
      </w:pPr>
      <w:r>
        <w:rPr>
          <w:sz w:val="39"/>
          <w:szCs w:val="39"/>
          <w:spacing w:val="16"/>
        </w:rPr>
        <w:t>《</w:t>
      </w:r>
      <w:r>
        <w:rPr>
          <w:rFonts w:ascii="Microsoft YaHei" w:hAnsi="Microsoft YaHei" w:eastAsia="Microsoft YaHei" w:cs="Microsoft YaHei"/>
          <w:sz w:val="39"/>
          <w:szCs w:val="39"/>
          <w:spacing w:val="16"/>
        </w:rPr>
        <w:t>急性胰腺炎中医诊疗专家共识</w:t>
      </w:r>
      <w:r>
        <w:rPr>
          <w:sz w:val="39"/>
          <w:szCs w:val="39"/>
          <w:spacing w:val="16"/>
        </w:rPr>
        <w:t>(2023)</w:t>
      </w:r>
      <w:r>
        <w:rPr>
          <w:sz w:val="39"/>
          <w:szCs w:val="39"/>
          <w:spacing w:val="15"/>
        </w:rPr>
        <w:t>》</w:t>
      </w:r>
      <w:r>
        <w:rPr>
          <w:rFonts w:ascii="Microsoft YaHei" w:hAnsi="Microsoft YaHei" w:eastAsia="Microsoft YaHei" w:cs="Microsoft YaHei"/>
          <w:sz w:val="39"/>
          <w:szCs w:val="39"/>
          <w:spacing w:val="15"/>
        </w:rPr>
        <w:t>解读</w:t>
      </w:r>
      <w:r>
        <w:rPr>
          <w:rFonts w:ascii="Microsoft YaHei" w:hAnsi="Microsoft YaHei" w:eastAsia="Microsoft YaHei" w:cs="Microsoft YaHei"/>
          <w:sz w:val="39"/>
          <w:szCs w:val="39"/>
          <w:spacing w:val="-26"/>
        </w:rPr>
        <w:t xml:space="preserve"> </w:t>
      </w:r>
      <w:r>
        <w:rPr>
          <w:sz w:val="22"/>
          <w:szCs w:val="22"/>
          <w:spacing w:val="15"/>
          <w:position w:val="12"/>
        </w:rPr>
        <w:t>∗</w:t>
      </w:r>
    </w:p>
    <w:p>
      <w:pPr>
        <w:pStyle w:val="BodyText"/>
        <w:ind w:left="2979"/>
        <w:spacing w:before="291" w:line="200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李慧臻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杨岩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王天麟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唐旭东</w:t>
      </w:r>
      <w:r>
        <w:rPr>
          <w:sz w:val="10"/>
          <w:szCs w:val="10"/>
          <w:spacing w:val="13"/>
          <w:position w:val="6"/>
        </w:rPr>
        <w:t>2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曲鹏飞</w:t>
      </w:r>
      <w:r>
        <w:rPr>
          <w:sz w:val="10"/>
          <w:szCs w:val="10"/>
          <w:spacing w:val="13"/>
          <w:position w:val="6"/>
        </w:rPr>
        <w:t>1</w:t>
      </w:r>
      <w:r>
        <w:rPr>
          <w:sz w:val="10"/>
          <w:szCs w:val="10"/>
          <w:spacing w:val="13"/>
          <w:position w:val="6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程红杰</w:t>
      </w:r>
      <w:r>
        <w:rPr>
          <w:sz w:val="10"/>
          <w:szCs w:val="10"/>
          <w:spacing w:val="13"/>
          <w:position w:val="6"/>
        </w:rPr>
        <w:t>3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98" w:right="441" w:firstLine="366"/>
        <w:spacing w:before="69" w:line="235" w:lineRule="auto"/>
        <w:jc w:val="both"/>
        <w:rPr/>
      </w:pPr>
      <w:r>
        <w:rPr>
          <w:spacing w:val="7"/>
        </w:rPr>
        <w:t>[</w:t>
      </w:r>
      <w:r>
        <w:rPr>
          <w:rFonts w:ascii="SimHei" w:hAnsi="SimHei" w:eastAsia="SimHei" w:cs="SimHei"/>
          <w:spacing w:val="7"/>
        </w:rPr>
        <w:t>摘要</w:t>
      </w:r>
      <w:r>
        <w:rPr>
          <w:spacing w:val="7"/>
        </w:rPr>
        <w:t>]</w:t>
      </w:r>
      <w:r>
        <w:rPr>
          <w:spacing w:val="7"/>
        </w:rPr>
        <w:t xml:space="preserve"> </w:t>
      </w:r>
      <w:r>
        <w:rPr>
          <w:spacing w:val="7"/>
        </w:rPr>
        <w:t>《</w:t>
      </w:r>
      <w:r>
        <w:rPr>
          <w:rFonts w:ascii="Microsoft YaHei" w:hAnsi="Microsoft YaHei" w:eastAsia="Microsoft YaHei" w:cs="Microsoft YaHei"/>
          <w:spacing w:val="7"/>
        </w:rPr>
        <w:t>急性胰腺炎中医诊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疗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专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家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共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识</w:t>
      </w:r>
      <w:r>
        <w:rPr>
          <w:spacing w:val="7"/>
        </w:rPr>
        <w:t>(2023)》</w:t>
      </w:r>
      <w:r>
        <w:rPr>
          <w:rFonts w:ascii="Microsoft YaHei" w:hAnsi="Microsoft YaHei" w:eastAsia="Microsoft YaHei" w:cs="Microsoft YaHei"/>
          <w:spacing w:val="7"/>
        </w:rPr>
        <w:t>是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7"/>
          <w:position w:val="-1"/>
        </w:rPr>
        <w:t>2020</w:t>
      </w:r>
      <w:r>
        <w:rPr>
          <w:rFonts w:ascii="Microsoft YaHei" w:hAnsi="Microsoft YaHei" w:eastAsia="Microsoft YaHei" w:cs="Microsoft YaHei"/>
          <w:spacing w:val="7"/>
        </w:rPr>
        <w:t>年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7"/>
          <w:position w:val="-1"/>
        </w:rPr>
        <w:t>11</w:t>
      </w:r>
      <w:r>
        <w:rPr>
          <w:rFonts w:ascii="Microsoft YaHei" w:hAnsi="Microsoft YaHei" w:eastAsia="Microsoft YaHei" w:cs="Microsoft YaHei"/>
          <w:spacing w:val="7"/>
        </w:rPr>
        <w:t>月 </w:t>
      </w:r>
      <w:r>
        <w:rPr>
          <w:rFonts w:ascii="Microsoft YaHei" w:hAnsi="Microsoft YaHei" w:eastAsia="Microsoft YaHei" w:cs="Microsoft YaHei"/>
          <w:spacing w:val="6"/>
        </w:rPr>
        <w:t>由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华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药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脾 胃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病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分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在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京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牵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头 </w:t>
      </w:r>
      <w:r>
        <w:rPr>
          <w:spacing w:val="16"/>
        </w:rPr>
        <w:t>,</w:t>
      </w:r>
      <w:r>
        <w:rPr>
          <w:rFonts w:ascii="Microsoft YaHei" w:hAnsi="Microsoft YaHei" w:eastAsia="Microsoft YaHei" w:cs="Microsoft YaHei"/>
          <w:spacing w:val="16"/>
        </w:rPr>
        <w:t>联合全国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6"/>
          <w:position w:val="-1"/>
        </w:rPr>
        <w:t>26</w:t>
      </w:r>
      <w:r>
        <w:rPr>
          <w:rFonts w:ascii="Microsoft YaHei" w:hAnsi="Microsoft YaHei" w:eastAsia="Microsoft YaHei" w:cs="Microsoft YaHei"/>
          <w:spacing w:val="16"/>
        </w:rPr>
        <w:t>家三级甲等医院</w:t>
      </w:r>
      <w:r>
        <w:rPr>
          <w:spacing w:val="16"/>
        </w:rPr>
        <w:t>、</w:t>
      </w:r>
      <w:r>
        <w:rPr>
          <w:rFonts w:ascii="Microsoft YaHei" w:hAnsi="Microsoft YaHei" w:eastAsia="Microsoft YaHei" w:cs="Microsoft YaHei"/>
          <w:spacing w:val="16"/>
        </w:rPr>
        <w:t>高等院校及</w:t>
      </w:r>
      <w:r>
        <w:rPr>
          <w:rFonts w:ascii="Microsoft YaHei" w:hAnsi="Microsoft YaHei" w:eastAsia="Microsoft YaHei" w:cs="Microsoft YaHei"/>
          <w:spacing w:val="15"/>
        </w:rPr>
        <w:t>科研机构共同修订的一部急性胰腺炎</w:t>
      </w:r>
      <w:r>
        <w:rPr>
          <w:spacing w:val="15"/>
        </w:rPr>
        <w:t>(</w:t>
      </w:r>
      <w:r>
        <w:rPr>
          <w:position w:val="-1"/>
        </w:rPr>
        <w:t>acute</w:t>
      </w:r>
      <w:r>
        <w:rPr>
          <w:spacing w:val="-53"/>
          <w:position w:val="-1"/>
        </w:rPr>
        <w:t xml:space="preserve"> </w:t>
      </w:r>
      <w:r>
        <w:rPr>
          <w:position w:val="-1"/>
        </w:rPr>
        <w:t>pancreatitis</w:t>
      </w:r>
      <w:r>
        <w:rPr>
          <w:spacing w:val="15"/>
        </w:rPr>
        <w:t>,</w:t>
      </w:r>
      <w:r>
        <w:rPr/>
        <w:t>AP</w:t>
      </w:r>
      <w:r>
        <w:rPr>
          <w:spacing w:val="15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中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诊疗专家共识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它呈现了三大重要特点</w:t>
      </w:r>
      <w:r>
        <w:rPr>
          <w:spacing w:val="13"/>
        </w:rPr>
        <w:t>:①</w:t>
      </w:r>
      <w:r>
        <w:rPr>
          <w:rFonts w:ascii="Microsoft YaHei" w:hAnsi="Microsoft YaHei" w:eastAsia="Microsoft YaHei" w:cs="Microsoft YaHei"/>
          <w:spacing w:val="13"/>
        </w:rPr>
        <w:t>全面性 </w:t>
      </w:r>
      <w:r>
        <w:rPr>
          <w:spacing w:val="13"/>
        </w:rPr>
        <w:t>:</w:t>
      </w:r>
      <w:r>
        <w:rPr>
          <w:rFonts w:ascii="Microsoft YaHei" w:hAnsi="Microsoft YaHei" w:eastAsia="Microsoft YaHei" w:cs="Microsoft YaHei"/>
          <w:spacing w:val="13"/>
        </w:rPr>
        <w:t>包括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position w:val="-2"/>
        </w:rPr>
        <w:t>AP</w:t>
      </w:r>
      <w:r>
        <w:rPr>
          <w:spacing w:val="-4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的西医诊断</w:t>
      </w:r>
      <w:r>
        <w:rPr>
          <w:spacing w:val="13"/>
        </w:rPr>
        <w:t>、</w:t>
      </w:r>
      <w:r>
        <w:rPr>
          <w:rFonts w:ascii="Microsoft YaHei" w:hAnsi="Microsoft YaHei" w:eastAsia="Microsoft YaHei" w:cs="Microsoft YaHei"/>
          <w:spacing w:val="12"/>
        </w:rPr>
        <w:t>中医范畴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病因病机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辨证分型</w:t>
      </w:r>
      <w:r>
        <w:rPr>
          <w:spacing w:val="12"/>
        </w:rPr>
        <w:t>、</w:t>
      </w:r>
      <w:r>
        <w:rPr>
          <w:rFonts w:ascii="Microsoft YaHei" w:hAnsi="Microsoft YaHei" w:eastAsia="Microsoft YaHei" w:cs="Microsoft YaHei"/>
          <w:spacing w:val="12"/>
        </w:rPr>
        <w:t>临床治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疗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疗效评定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中医药循证医学进展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预防调摄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转归与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随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访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等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多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方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面 </w:t>
      </w:r>
      <w:r>
        <w:rPr>
          <w:spacing w:val="3"/>
        </w:rPr>
        <w:t>,</w:t>
      </w:r>
      <w:r>
        <w:rPr>
          <w:rFonts w:ascii="Microsoft YaHei" w:hAnsi="Microsoft YaHei" w:eastAsia="Microsoft YaHei" w:cs="Microsoft YaHei"/>
          <w:spacing w:val="3"/>
        </w:rPr>
        <w:t>为 中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疗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position w:val="-2"/>
        </w:rPr>
        <w:t>AP</w:t>
      </w:r>
      <w:r>
        <w:rPr>
          <w:rFonts w:ascii="Microsoft YaHei" w:hAnsi="Microsoft YaHei" w:eastAsia="Microsoft YaHei" w:cs="Microsoft YaHei"/>
          <w:spacing w:val="3"/>
        </w:rPr>
        <w:t>提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供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面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指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导 </w:t>
      </w:r>
      <w:r>
        <w:rPr>
          <w:spacing w:val="3"/>
        </w:rPr>
        <w:t>;</w:t>
      </w:r>
      <w:r>
        <w:rPr>
          <w:spacing w:val="-58"/>
        </w:rPr>
        <w:t xml:space="preserve"> </w:t>
      </w:r>
      <w:r>
        <w:rPr>
          <w:spacing w:val="3"/>
        </w:rPr>
        <w:t>②</w:t>
      </w:r>
      <w:r>
        <w:rPr>
          <w:rFonts w:ascii="Microsoft YaHei" w:hAnsi="Microsoft YaHei" w:eastAsia="Microsoft YaHei" w:cs="Microsoft YaHei"/>
          <w:spacing w:val="3"/>
        </w:rPr>
        <w:t>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沿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性 </w:t>
      </w:r>
      <w:r>
        <w:rPr>
          <w:spacing w:val="3"/>
        </w:rPr>
        <w:t>:</w:t>
      </w:r>
    </w:p>
    <w:p>
      <w:pPr>
        <w:pStyle w:val="BodyText"/>
        <w:ind w:left="1198" w:right="448" w:firstLine="6"/>
        <w:spacing w:before="4" w:line="232" w:lineRule="auto"/>
        <w:jc w:val="both"/>
        <w:rPr/>
      </w:pPr>
      <w:r>
        <w:rPr>
          <w:rFonts w:ascii="Microsoft YaHei" w:hAnsi="Microsoft YaHei" w:eastAsia="Microsoft YaHei" w:cs="Microsoft YaHei"/>
          <w:spacing w:val="4"/>
        </w:rPr>
        <w:t>与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position w:val="-2"/>
        </w:rPr>
        <w:t>AP</w:t>
      </w:r>
      <w:r>
        <w:rPr>
          <w:spacing w:val="-3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国际诊疗前沿接轨 </w:t>
      </w:r>
      <w:r>
        <w:rPr>
          <w:spacing w:val="4"/>
        </w:rPr>
        <w:t>,</w:t>
      </w:r>
      <w:r>
        <w:rPr>
          <w:rFonts w:ascii="Microsoft YaHei" w:hAnsi="Microsoft YaHei" w:eastAsia="Microsoft YaHei" w:cs="Microsoft YaHei"/>
          <w:spacing w:val="4"/>
        </w:rPr>
        <w:t>新增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西医诊疗进展概述</w:t>
      </w:r>
      <w:r>
        <w:rPr>
          <w:spacing w:val="4"/>
        </w:rPr>
        <w:t>”“</w:t>
      </w:r>
      <w:r>
        <w:rPr>
          <w:rFonts w:ascii="Microsoft YaHei" w:hAnsi="Microsoft YaHei" w:eastAsia="Microsoft YaHei" w:cs="Microsoft YaHei"/>
          <w:spacing w:val="4"/>
        </w:rPr>
        <w:t>难点问题分析与中医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药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优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势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</w:rPr>
        <w:t>”</w:t>
      </w:r>
      <w:r>
        <w:rPr>
          <w:rFonts w:ascii="Microsoft YaHei" w:hAnsi="Microsoft YaHei" w:eastAsia="Microsoft YaHei" w:cs="Microsoft YaHei"/>
          <w:spacing w:val="4"/>
        </w:rPr>
        <w:t>及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中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药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循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证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进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展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”</w:t>
      </w:r>
      <w:r>
        <w:rPr>
          <w:rFonts w:ascii="Microsoft YaHei" w:hAnsi="Microsoft YaHei" w:eastAsia="Microsoft YaHei" w:cs="Microsoft YaHei"/>
          <w:spacing w:val="4"/>
        </w:rPr>
        <w:t>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栏 </w:t>
      </w:r>
      <w:r>
        <w:rPr>
          <w:spacing w:val="8"/>
        </w:rPr>
        <w:t>;</w:t>
      </w:r>
      <w:r>
        <w:rPr>
          <w:spacing w:val="-64"/>
        </w:rPr>
        <w:t xml:space="preserve"> </w:t>
      </w:r>
      <w:r>
        <w:rPr>
          <w:spacing w:val="8"/>
        </w:rPr>
        <w:t>③</w:t>
      </w:r>
      <w:r>
        <w:rPr>
          <w:rFonts w:ascii="Microsoft YaHei" w:hAnsi="Microsoft YaHei" w:eastAsia="Microsoft YaHei" w:cs="Microsoft YaHei"/>
          <w:spacing w:val="8"/>
        </w:rPr>
        <w:t>创新性 </w:t>
      </w:r>
      <w:r>
        <w:rPr>
          <w:spacing w:val="8"/>
        </w:rPr>
        <w:t>:</w:t>
      </w:r>
      <w:r>
        <w:rPr>
          <w:rFonts w:ascii="Microsoft YaHei" w:hAnsi="Microsoft YaHei" w:eastAsia="Microsoft YaHei" w:cs="Microsoft YaHei"/>
          <w:spacing w:val="8"/>
        </w:rPr>
        <w:t>新增</w:t>
      </w:r>
      <w:r>
        <w:rPr>
          <w:spacing w:val="8"/>
        </w:rPr>
        <w:t>“</w:t>
      </w:r>
      <w:r>
        <w:rPr>
          <w:rFonts w:ascii="Microsoft YaHei" w:hAnsi="Microsoft YaHei" w:eastAsia="Microsoft YaHei" w:cs="Microsoft YaHei"/>
          <w:spacing w:val="8"/>
        </w:rPr>
        <w:t>现代名家学术经验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8"/>
        </w:rPr>
        <w:t>”</w:t>
      </w:r>
      <w:r>
        <w:rPr>
          <w:rFonts w:ascii="Microsoft YaHei" w:hAnsi="Microsoft YaHei" w:eastAsia="Microsoft YaHei" w:cs="Microsoft YaHei"/>
          <w:spacing w:val="8"/>
        </w:rPr>
        <w:t>专栏 </w:t>
      </w:r>
      <w:r>
        <w:rPr>
          <w:spacing w:val="8"/>
        </w:rPr>
        <w:t>,</w:t>
      </w:r>
      <w:r>
        <w:rPr>
          <w:rFonts w:ascii="Microsoft YaHei" w:hAnsi="Microsoft YaHei" w:eastAsia="Microsoft YaHei" w:cs="Microsoft YaHei"/>
          <w:spacing w:val="8"/>
        </w:rPr>
        <w:t>传承中医名家经验 </w:t>
      </w:r>
      <w:r>
        <w:rPr>
          <w:spacing w:val="8"/>
        </w:rPr>
        <w:t>;</w:t>
      </w:r>
      <w:r>
        <w:rPr>
          <w:spacing w:val="-60"/>
        </w:rPr>
        <w:t xml:space="preserve"> </w:t>
      </w:r>
      <w:r>
        <w:rPr>
          <w:spacing w:val="8"/>
        </w:rPr>
        <w:t>④</w:t>
      </w:r>
      <w:r>
        <w:rPr>
          <w:rFonts w:ascii="Microsoft YaHei" w:hAnsi="Microsoft YaHei" w:eastAsia="Microsoft YaHei" w:cs="Microsoft YaHei"/>
          <w:spacing w:val="8"/>
        </w:rPr>
        <w:t>实用性 </w:t>
      </w:r>
      <w:r>
        <w:rPr>
          <w:spacing w:val="7"/>
        </w:rPr>
        <w:t>:</w:t>
      </w:r>
      <w:r>
        <w:rPr>
          <w:rFonts w:ascii="Microsoft YaHei" w:hAnsi="Microsoft YaHei" w:eastAsia="Microsoft YaHei" w:cs="Microsoft YaHei"/>
          <w:spacing w:val="7"/>
        </w:rPr>
        <w:t>完善了辨证治疗中中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药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方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及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药使用剂量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6"/>
        </w:rPr>
        <w:t>,</w:t>
      </w:r>
      <w:r>
        <w:rPr>
          <w:rFonts w:ascii="Microsoft YaHei" w:hAnsi="Microsoft YaHei" w:eastAsia="Microsoft YaHei" w:cs="Microsoft YaHei"/>
          <w:spacing w:val="16"/>
        </w:rPr>
        <w:t>针刺疗法部分增加辨证针刺选穴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6"/>
        </w:rPr>
        <w:t>,</w:t>
      </w:r>
      <w:r>
        <w:rPr>
          <w:rFonts w:ascii="Microsoft YaHei" w:hAnsi="Microsoft YaHei" w:eastAsia="Microsoft YaHei" w:cs="Microsoft YaHei"/>
          <w:spacing w:val="16"/>
        </w:rPr>
        <w:t>预</w:t>
      </w:r>
      <w:r>
        <w:rPr>
          <w:rFonts w:ascii="Microsoft YaHei" w:hAnsi="Microsoft YaHei" w:eastAsia="Microsoft YaHei" w:cs="Microsoft YaHei"/>
          <w:spacing w:val="15"/>
        </w:rPr>
        <w:t>防调摄更具体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5"/>
        </w:rPr>
        <w:t>,</w:t>
      </w:r>
      <w:r>
        <w:rPr>
          <w:rFonts w:ascii="Microsoft YaHei" w:hAnsi="Microsoft YaHei" w:eastAsia="Microsoft YaHei" w:cs="Microsoft YaHei"/>
          <w:spacing w:val="15"/>
        </w:rPr>
        <w:t>临床指导价值更大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为了更好地应用该共识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5"/>
        </w:rPr>
        <w:t>,</w:t>
      </w:r>
      <w:r>
        <w:rPr>
          <w:rFonts w:ascii="Microsoft YaHei" w:hAnsi="Microsoft YaHei" w:eastAsia="Microsoft YaHei" w:cs="Microsoft YaHei"/>
          <w:spacing w:val="15"/>
        </w:rPr>
        <w:t>本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文将解读该共识的主要更新及重点内容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17"/>
        </w:rPr>
        <w:t>,</w:t>
      </w:r>
      <w:r>
        <w:rPr>
          <w:rFonts w:ascii="Microsoft YaHei" w:hAnsi="Microsoft YaHei" w:eastAsia="Microsoft YaHei" w:cs="Microsoft YaHei"/>
          <w:spacing w:val="17"/>
        </w:rPr>
        <w:t>以推动其在临床实践中的应用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1565"/>
        <w:spacing w:before="1" w:line="206" w:lineRule="auto"/>
        <w:rPr>
          <w:rFonts w:ascii="Microsoft YaHei" w:hAnsi="Microsoft YaHei" w:eastAsia="Microsoft YaHei" w:cs="Microsoft YaHei"/>
        </w:rPr>
      </w:pPr>
      <w:r>
        <w:rPr>
          <w:spacing w:val="10"/>
        </w:rPr>
        <w:t>[</w:t>
      </w:r>
      <w:r>
        <w:rPr>
          <w:rFonts w:ascii="SimHei" w:hAnsi="SimHei" w:eastAsia="SimHei" w:cs="SimHei"/>
          <w:spacing w:val="10"/>
        </w:rPr>
        <w:t>关键词</w:t>
      </w:r>
      <w:r>
        <w:rPr>
          <w:spacing w:val="10"/>
        </w:rPr>
        <w:t>]</w:t>
      </w:r>
      <w:r>
        <w:rPr>
          <w:spacing w:val="10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急性胰腺炎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中医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专家共识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0"/>
        </w:rPr>
        <w:t>;</w:t>
      </w:r>
      <w:r>
        <w:rPr>
          <w:rFonts w:ascii="Microsoft YaHei" w:hAnsi="Microsoft YaHei" w:eastAsia="Microsoft YaHei" w:cs="Microsoft YaHei"/>
          <w:spacing w:val="10"/>
        </w:rPr>
        <w:t>解读</w:t>
      </w:r>
    </w:p>
    <w:p>
      <w:pPr>
        <w:pStyle w:val="BodyText"/>
        <w:ind w:left="1560"/>
        <w:spacing w:before="48" w:line="192" w:lineRule="auto"/>
        <w:rPr/>
      </w:pP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10.3969/j.</w:t>
      </w:r>
      <w:r>
        <w:rPr>
          <w:spacing w:val="-21"/>
        </w:rPr>
        <w:t xml:space="preserve"> </w:t>
      </w:r>
      <w:r>
        <w:rPr/>
        <w:t>issn</w:t>
      </w:r>
      <w:r>
        <w:rPr>
          <w:spacing w:val="5"/>
        </w:rPr>
        <w:t>.</w:t>
      </w:r>
      <w:r>
        <w:rPr>
          <w:spacing w:val="-17"/>
        </w:rPr>
        <w:t xml:space="preserve"> </w:t>
      </w:r>
      <w:r>
        <w:rPr>
          <w:spacing w:val="5"/>
        </w:rPr>
        <w:t>1671-038X</w:t>
      </w:r>
      <w:r>
        <w:rPr>
          <w:spacing w:val="4"/>
        </w:rPr>
        <w:t>.</w:t>
      </w:r>
      <w:r>
        <w:rPr>
          <w:spacing w:val="-21"/>
        </w:rPr>
        <w:t xml:space="preserve"> </w:t>
      </w:r>
      <w:r>
        <w:rPr>
          <w:spacing w:val="4"/>
        </w:rPr>
        <w:t>2025.03.16</w:t>
      </w:r>
    </w:p>
    <w:p>
      <w:pPr>
        <w:pStyle w:val="BodyText"/>
        <w:ind w:left="1565"/>
        <w:spacing w:before="65" w:line="224" w:lineRule="exact"/>
        <w:rPr/>
      </w:pPr>
      <w:r>
        <w:rPr>
          <w:spacing w:val="18"/>
          <w:position w:val="1"/>
        </w:rPr>
        <w:t>[</w:t>
      </w:r>
      <w:r>
        <w:rPr>
          <w:rFonts w:ascii="SimHei" w:hAnsi="SimHei" w:eastAsia="SimHei" w:cs="SimHei"/>
          <w:spacing w:val="18"/>
          <w:position w:val="1"/>
        </w:rPr>
        <w:t>中图分类号</w:t>
      </w:r>
      <w:r>
        <w:rPr>
          <w:spacing w:val="18"/>
          <w:position w:val="1"/>
        </w:rPr>
        <w:t>]</w:t>
      </w:r>
      <w:r>
        <w:rPr>
          <w:spacing w:val="18"/>
          <w:position w:val="1"/>
        </w:rPr>
        <w:t xml:space="preserve">  </w:t>
      </w:r>
      <w:r>
        <w:rPr>
          <w:spacing w:val="18"/>
        </w:rPr>
        <w:t>R256.3</w:t>
      </w:r>
      <w:r>
        <w:rPr>
          <w:spacing w:val="6"/>
        </w:rPr>
        <w:t xml:space="preserve">    </w:t>
      </w:r>
      <w:r>
        <w:rPr>
          <w:spacing w:val="18"/>
          <w:position w:val="1"/>
        </w:rPr>
        <w:t>[</w:t>
      </w:r>
      <w:r>
        <w:rPr>
          <w:rFonts w:ascii="SimHei" w:hAnsi="SimHei" w:eastAsia="SimHei" w:cs="SimHei"/>
          <w:spacing w:val="18"/>
          <w:position w:val="1"/>
        </w:rPr>
        <w:t>文献标志码</w:t>
      </w:r>
      <w:r>
        <w:rPr>
          <w:spacing w:val="18"/>
          <w:position w:val="1"/>
        </w:rPr>
        <w:t>]</w:t>
      </w:r>
      <w:r>
        <w:rPr>
          <w:spacing w:val="18"/>
          <w:position w:val="1"/>
        </w:rPr>
        <w:t xml:space="preserve">  </w:t>
      </w:r>
      <w:r>
        <w:rPr>
          <w:spacing w:val="18"/>
        </w:rPr>
        <w:t>A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380"/>
        <w:spacing w:before="85" w:line="199" w:lineRule="auto"/>
        <w:rPr>
          <w:sz w:val="26"/>
          <w:szCs w:val="26"/>
        </w:rPr>
      </w:pPr>
      <w:r>
        <w:rPr>
          <w:sz w:val="26"/>
          <w:szCs w:val="26"/>
          <w:spacing w:val="11"/>
        </w:rPr>
        <w:t>Interpretation</w:t>
      </w:r>
      <w:r>
        <w:rPr>
          <w:sz w:val="26"/>
          <w:szCs w:val="26"/>
          <w:spacing w:val="-83"/>
        </w:rPr>
        <w:t xml:space="preserve"> </w:t>
      </w:r>
      <w:r>
        <w:rPr>
          <w:sz w:val="26"/>
          <w:szCs w:val="26"/>
          <w:spacing w:val="11"/>
        </w:rPr>
        <w:t>ofExpertConsensusonTrad</w:t>
      </w:r>
      <w:r>
        <w:rPr>
          <w:sz w:val="26"/>
          <w:szCs w:val="26"/>
          <w:spacing w:val="10"/>
        </w:rPr>
        <w:t>itionalChineseMedicine</w:t>
      </w:r>
    </w:p>
    <w:p>
      <w:pPr>
        <w:pStyle w:val="BodyText"/>
        <w:ind w:left="2208"/>
        <w:spacing w:before="77" w:line="199" w:lineRule="auto"/>
        <w:rPr>
          <w:sz w:val="26"/>
          <w:szCs w:val="26"/>
        </w:rPr>
      </w:pPr>
      <w:r>
        <w:rPr>
          <w:sz w:val="26"/>
          <w:szCs w:val="26"/>
          <w:spacing w:val="15"/>
        </w:rPr>
        <w:t>DiagnosisandTreatmento</w:t>
      </w:r>
      <w:r>
        <w:rPr>
          <w:sz w:val="26"/>
          <w:szCs w:val="26"/>
          <w:spacing w:val="14"/>
          <w:position w:val="-1"/>
        </w:rPr>
        <w:t>f</w:t>
      </w:r>
      <w:r>
        <w:rPr>
          <w:sz w:val="26"/>
          <w:szCs w:val="26"/>
          <w:spacing w:val="-114"/>
          <w:position w:val="-1"/>
        </w:rPr>
        <w:t xml:space="preserve"> </w:t>
      </w:r>
      <w:r>
        <w:rPr>
          <w:sz w:val="26"/>
          <w:szCs w:val="26"/>
          <w:spacing w:val="14"/>
        </w:rPr>
        <w:t>AcutePancreatitis</w:t>
      </w:r>
      <w:r>
        <w:rPr>
          <w:sz w:val="26"/>
          <w:szCs w:val="26"/>
          <w:spacing w:val="14"/>
          <w:position w:val="1"/>
        </w:rPr>
        <w:t>(2023)</w:t>
      </w:r>
    </w:p>
    <w:p>
      <w:pPr>
        <w:pStyle w:val="BodyText"/>
        <w:ind w:left="2414"/>
        <w:spacing w:before="51" w:line="208" w:lineRule="auto"/>
        <w:rPr>
          <w:sz w:val="10"/>
          <w:szCs w:val="10"/>
        </w:rPr>
      </w:pPr>
      <w:r>
        <w:rPr>
          <w:sz w:val="19"/>
          <w:szCs w:val="19"/>
          <w:spacing w:val="24"/>
          <w:w w:val="118"/>
        </w:rPr>
        <w:t>LIHuizhen</w:t>
      </w:r>
      <w:r>
        <w:rPr>
          <w:sz w:val="10"/>
          <w:szCs w:val="10"/>
          <w:spacing w:val="24"/>
          <w:w w:val="118"/>
          <w:position w:val="8"/>
        </w:rPr>
        <w:t>1</w:t>
      </w:r>
      <w:r>
        <w:rPr>
          <w:sz w:val="10"/>
          <w:szCs w:val="10"/>
          <w:spacing w:val="16"/>
          <w:w w:val="101"/>
          <w:position w:val="8"/>
        </w:rPr>
        <w:t xml:space="preserve">   </w:t>
      </w:r>
      <w:r>
        <w:rPr>
          <w:sz w:val="19"/>
          <w:szCs w:val="19"/>
          <w:spacing w:val="24"/>
          <w:w w:val="118"/>
        </w:rPr>
        <w:t>YANGYan</w:t>
      </w:r>
      <w:r>
        <w:rPr>
          <w:sz w:val="10"/>
          <w:szCs w:val="10"/>
          <w:spacing w:val="24"/>
          <w:w w:val="118"/>
          <w:position w:val="8"/>
        </w:rPr>
        <w:t>1</w:t>
      </w:r>
      <w:r>
        <w:rPr>
          <w:sz w:val="10"/>
          <w:szCs w:val="10"/>
          <w:spacing w:val="13"/>
          <w:position w:val="8"/>
        </w:rPr>
        <w:t xml:space="preserve">   </w:t>
      </w:r>
      <w:r>
        <w:rPr>
          <w:sz w:val="19"/>
          <w:szCs w:val="19"/>
          <w:spacing w:val="24"/>
          <w:w w:val="118"/>
        </w:rPr>
        <w:t>WANGTianlin</w:t>
      </w:r>
      <w:r>
        <w:rPr>
          <w:sz w:val="10"/>
          <w:szCs w:val="10"/>
          <w:spacing w:val="24"/>
          <w:w w:val="118"/>
          <w:position w:val="8"/>
        </w:rPr>
        <w:t>1</w:t>
      </w:r>
      <w:r>
        <w:rPr>
          <w:sz w:val="10"/>
          <w:szCs w:val="10"/>
          <w:spacing w:val="3"/>
          <w:position w:val="8"/>
        </w:rPr>
        <w:t xml:space="preserve">    </w:t>
      </w:r>
      <w:r>
        <w:rPr>
          <w:sz w:val="19"/>
          <w:szCs w:val="19"/>
          <w:spacing w:val="24"/>
          <w:w w:val="118"/>
        </w:rPr>
        <w:t>TANG</w:t>
      </w:r>
      <w:r>
        <w:rPr>
          <w:sz w:val="19"/>
          <w:szCs w:val="19"/>
          <w:spacing w:val="-58"/>
        </w:rPr>
        <w:t xml:space="preserve"> </w:t>
      </w:r>
      <w:r>
        <w:rPr>
          <w:sz w:val="19"/>
          <w:szCs w:val="19"/>
          <w:spacing w:val="24"/>
          <w:w w:val="118"/>
        </w:rPr>
        <w:t>Xud</w:t>
      </w:r>
      <w:r>
        <w:rPr>
          <w:sz w:val="19"/>
          <w:szCs w:val="19"/>
          <w:spacing w:val="24"/>
          <w:w w:val="118"/>
          <w:position w:val="-1"/>
        </w:rPr>
        <w:t>ong</w:t>
      </w:r>
      <w:r>
        <w:rPr>
          <w:sz w:val="10"/>
          <w:szCs w:val="10"/>
          <w:spacing w:val="24"/>
          <w:w w:val="118"/>
          <w:position w:val="8"/>
        </w:rPr>
        <w:t>2</w:t>
      </w:r>
    </w:p>
    <w:p>
      <w:pPr>
        <w:pStyle w:val="BodyText"/>
        <w:ind w:left="3954"/>
        <w:spacing w:before="73" w:line="217" w:lineRule="auto"/>
        <w:rPr>
          <w:sz w:val="10"/>
          <w:szCs w:val="10"/>
        </w:rPr>
      </w:pPr>
      <w:r>
        <w:rPr>
          <w:sz w:val="19"/>
          <w:szCs w:val="19"/>
          <w:spacing w:val="28"/>
          <w:w w:val="103"/>
        </w:rPr>
        <w:t>QU</w:t>
      </w:r>
      <w:r>
        <w:rPr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28"/>
          <w:w w:val="103"/>
        </w:rPr>
        <w:t>Pengfei</w:t>
      </w:r>
      <w:r>
        <w:rPr>
          <w:sz w:val="10"/>
          <w:szCs w:val="10"/>
          <w:spacing w:val="28"/>
          <w:w w:val="103"/>
          <w:position w:val="9"/>
        </w:rPr>
        <w:t>1</w:t>
      </w:r>
      <w:r>
        <w:rPr>
          <w:sz w:val="10"/>
          <w:szCs w:val="10"/>
          <w:spacing w:val="28"/>
          <w:w w:val="103"/>
          <w:position w:val="9"/>
        </w:rPr>
        <w:t xml:space="preserve">   </w:t>
      </w:r>
      <w:r>
        <w:rPr>
          <w:sz w:val="19"/>
          <w:szCs w:val="19"/>
          <w:spacing w:val="28"/>
          <w:w w:val="103"/>
        </w:rPr>
        <w:t>CHENG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28"/>
          <w:w w:val="103"/>
        </w:rPr>
        <w:t>Hongjie</w:t>
      </w:r>
      <w:r>
        <w:rPr>
          <w:sz w:val="10"/>
          <w:szCs w:val="10"/>
          <w:spacing w:val="28"/>
          <w:w w:val="103"/>
          <w:position w:val="9"/>
        </w:rPr>
        <w:t>3</w:t>
      </w:r>
    </w:p>
    <w:p>
      <w:pPr>
        <w:pStyle w:val="BodyText"/>
        <w:ind w:left="1190" w:right="384" w:firstLine="26"/>
        <w:spacing w:before="72" w:line="26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(</w:t>
      </w:r>
      <w:r>
        <w:rPr>
          <w:sz w:val="10"/>
          <w:szCs w:val="10"/>
          <w:spacing w:val="7"/>
          <w:position w:val="9"/>
        </w:rPr>
        <w:t>1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-69"/>
        </w:rPr>
        <w:t xml:space="preserve"> </w:t>
      </w:r>
      <w:r>
        <w:rPr>
          <w:sz w:val="19"/>
          <w:szCs w:val="19"/>
          <w:spacing w:val="7"/>
        </w:rPr>
        <w:t>Second</w:t>
      </w:r>
      <w:r>
        <w:rPr>
          <w:sz w:val="19"/>
          <w:szCs w:val="19"/>
          <w:spacing w:val="-61"/>
        </w:rPr>
        <w:t xml:space="preserve"> </w:t>
      </w:r>
      <w:r>
        <w:rPr>
          <w:sz w:val="19"/>
          <w:szCs w:val="19"/>
          <w:spacing w:val="7"/>
        </w:rPr>
        <w:t>Affiliated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</w:rPr>
        <w:t>Hospital</w:t>
      </w:r>
      <w:r>
        <w:rPr>
          <w:sz w:val="19"/>
          <w:szCs w:val="19"/>
          <w:spacing w:val="-79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5"/>
        </w:rPr>
        <w:t xml:space="preserve"> </w:t>
      </w:r>
      <w:r>
        <w:rPr>
          <w:sz w:val="19"/>
          <w:szCs w:val="19"/>
          <w:spacing w:val="7"/>
        </w:rPr>
        <w:t>Tianjin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7"/>
        </w:rPr>
        <w:t>University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3"/>
        </w:rPr>
        <w:t xml:space="preserve"> </w:t>
      </w:r>
      <w:r>
        <w:rPr>
          <w:sz w:val="19"/>
          <w:szCs w:val="19"/>
          <w:spacing w:val="7"/>
        </w:rPr>
        <w:t>Tra</w:t>
      </w:r>
      <w:r>
        <w:rPr>
          <w:sz w:val="19"/>
          <w:szCs w:val="19"/>
          <w:spacing w:val="6"/>
        </w:rPr>
        <w:t>ditional</w:t>
      </w:r>
      <w:r>
        <w:rPr>
          <w:sz w:val="19"/>
          <w:szCs w:val="19"/>
          <w:spacing w:val="-74"/>
        </w:rPr>
        <w:t xml:space="preserve"> </w:t>
      </w:r>
      <w:r>
        <w:rPr>
          <w:sz w:val="19"/>
          <w:szCs w:val="19"/>
          <w:spacing w:val="6"/>
        </w:rPr>
        <w:t>Chinese</w:t>
      </w:r>
      <w:r>
        <w:rPr>
          <w:sz w:val="19"/>
          <w:szCs w:val="19"/>
          <w:spacing w:val="-61"/>
        </w:rPr>
        <w:t xml:space="preserve"> </w:t>
      </w:r>
      <w:r>
        <w:rPr>
          <w:sz w:val="19"/>
          <w:szCs w:val="19"/>
          <w:spacing w:val="6"/>
        </w:rPr>
        <w:t>Medicine</w:t>
      </w:r>
      <w:r>
        <w:rPr>
          <w:sz w:val="19"/>
          <w:szCs w:val="19"/>
          <w:spacing w:val="6"/>
          <w:position w:val="3"/>
        </w:rPr>
        <w:t>,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spacing w:val="6"/>
        </w:rPr>
        <w:t>Tian-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jin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7"/>
          <w:position w:val="3"/>
        </w:rPr>
        <w:t xml:space="preserve"> </w:t>
      </w:r>
      <w:r>
        <w:rPr>
          <w:sz w:val="19"/>
          <w:szCs w:val="19"/>
          <w:spacing w:val="7"/>
        </w:rPr>
        <w:t>300150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-11"/>
          <w:position w:val="3"/>
        </w:rPr>
        <w:t xml:space="preserve"> </w:t>
      </w:r>
      <w:r>
        <w:rPr>
          <w:sz w:val="19"/>
          <w:szCs w:val="19"/>
          <w:spacing w:val="7"/>
        </w:rPr>
        <w:t>China;</w:t>
      </w:r>
      <w:r>
        <w:rPr>
          <w:sz w:val="10"/>
          <w:szCs w:val="10"/>
          <w:spacing w:val="7"/>
          <w:position w:val="9"/>
        </w:rPr>
        <w:t>2</w:t>
      </w:r>
      <w:r>
        <w:rPr>
          <w:sz w:val="19"/>
          <w:szCs w:val="19"/>
          <w:spacing w:val="7"/>
        </w:rPr>
        <w:t>Institute</w:t>
      </w:r>
      <w:r>
        <w:rPr>
          <w:sz w:val="19"/>
          <w:szCs w:val="19"/>
          <w:spacing w:val="-64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-72"/>
        </w:rPr>
        <w:t xml:space="preserve"> </w:t>
      </w:r>
      <w:r>
        <w:rPr>
          <w:sz w:val="19"/>
          <w:szCs w:val="19"/>
          <w:spacing w:val="7"/>
        </w:rPr>
        <w:t>Digestive</w:t>
      </w:r>
      <w:r>
        <w:rPr>
          <w:sz w:val="19"/>
          <w:szCs w:val="19"/>
          <w:spacing w:val="-62"/>
        </w:rPr>
        <w:t xml:space="preserve"> </w:t>
      </w:r>
      <w:r>
        <w:rPr>
          <w:sz w:val="19"/>
          <w:szCs w:val="19"/>
          <w:spacing w:val="7"/>
        </w:rPr>
        <w:t>Diseases</w:t>
      </w:r>
      <w:r>
        <w:rPr>
          <w:sz w:val="19"/>
          <w:szCs w:val="19"/>
          <w:spacing w:val="7"/>
          <w:position w:val="3"/>
        </w:rPr>
        <w:t>,</w:t>
      </w:r>
      <w:r>
        <w:rPr>
          <w:sz w:val="19"/>
          <w:szCs w:val="19"/>
          <w:spacing w:val="7"/>
          <w:position w:val="3"/>
        </w:rPr>
        <w:t xml:space="preserve"> </w:t>
      </w:r>
      <w:r>
        <w:rPr>
          <w:sz w:val="19"/>
          <w:szCs w:val="19"/>
          <w:spacing w:val="7"/>
        </w:rPr>
        <w:t>X</w:t>
      </w:r>
      <w:r>
        <w:rPr>
          <w:sz w:val="19"/>
          <w:szCs w:val="19"/>
          <w:spacing w:val="6"/>
        </w:rPr>
        <w:t>iyuan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6"/>
        </w:rPr>
        <w:t>Hospital</w:t>
      </w:r>
      <w:r>
        <w:rPr>
          <w:sz w:val="19"/>
          <w:szCs w:val="19"/>
          <w:spacing w:val="6"/>
          <w:position w:val="3"/>
        </w:rPr>
        <w:t>,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spacing w:val="6"/>
        </w:rPr>
        <w:t>China</w:t>
      </w:r>
      <w:r>
        <w:rPr>
          <w:sz w:val="19"/>
          <w:szCs w:val="19"/>
          <w:spacing w:val="-58"/>
        </w:rPr>
        <w:t xml:space="preserve"> </w:t>
      </w:r>
      <w:r>
        <w:rPr>
          <w:sz w:val="19"/>
          <w:szCs w:val="19"/>
          <w:spacing w:val="6"/>
        </w:rPr>
        <w:t>Academy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-70"/>
        </w:rPr>
        <w:t xml:space="preserve"> </w:t>
      </w:r>
      <w:r>
        <w:rPr>
          <w:sz w:val="19"/>
          <w:szCs w:val="19"/>
          <w:spacing w:val="6"/>
        </w:rPr>
        <w:t>Chi-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nese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6"/>
        </w:rPr>
        <w:t>MedicalSciences;</w:t>
      </w:r>
      <w:r>
        <w:rPr>
          <w:sz w:val="10"/>
          <w:szCs w:val="10"/>
          <w:spacing w:val="6"/>
          <w:position w:val="9"/>
        </w:rPr>
        <w:t>3</w:t>
      </w:r>
      <w:r>
        <w:rPr>
          <w:sz w:val="19"/>
          <w:szCs w:val="19"/>
          <w:spacing w:val="6"/>
        </w:rPr>
        <w:t>Fangshan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6"/>
        </w:rPr>
        <w:t>Hospital</w:t>
      </w:r>
      <w:r>
        <w:rPr>
          <w:sz w:val="19"/>
          <w:szCs w:val="19"/>
          <w:spacing w:val="6"/>
          <w:position w:val="3"/>
        </w:rPr>
        <w:t>,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6"/>
        </w:rPr>
        <w:t>Beijing</w:t>
      </w:r>
      <w:r>
        <w:rPr>
          <w:sz w:val="19"/>
          <w:szCs w:val="19"/>
          <w:spacing w:val="-64"/>
        </w:rPr>
        <w:t xml:space="preserve"> </w:t>
      </w:r>
      <w:r>
        <w:rPr>
          <w:sz w:val="19"/>
          <w:szCs w:val="19"/>
          <w:spacing w:val="6"/>
        </w:rPr>
        <w:t>University</w:t>
      </w:r>
      <w:r>
        <w:rPr>
          <w:sz w:val="19"/>
          <w:szCs w:val="19"/>
          <w:spacing w:val="-71"/>
        </w:rPr>
        <w:t xml:space="preserve"> </w:t>
      </w:r>
      <w:r>
        <w:rPr>
          <w:sz w:val="19"/>
          <w:szCs w:val="19"/>
          <w:spacing w:val="6"/>
        </w:rPr>
        <w:t>ofTraditionalChineseMedicine</w:t>
      </w:r>
      <w:r>
        <w:rPr>
          <w:sz w:val="19"/>
          <w:szCs w:val="19"/>
          <w:spacing w:val="6"/>
          <w:position w:val="3"/>
        </w:rPr>
        <w:t>)</w:t>
      </w:r>
      <w:r>
        <w:rPr>
          <w:sz w:val="19"/>
          <w:szCs w:val="19"/>
          <w:position w:val="3"/>
        </w:rPr>
        <w:t xml:space="preserve"> </w:t>
      </w:r>
      <w:r>
        <w:rPr>
          <w:sz w:val="19"/>
          <w:szCs w:val="19"/>
          <w:spacing w:val="13"/>
        </w:rPr>
        <w:t>Corresponding</w:t>
      </w:r>
      <w:r>
        <w:rPr>
          <w:sz w:val="19"/>
          <w:szCs w:val="19"/>
          <w:spacing w:val="-54"/>
        </w:rPr>
        <w:t xml:space="preserve"> </w:t>
      </w:r>
      <w:r>
        <w:rPr>
          <w:sz w:val="19"/>
          <w:szCs w:val="19"/>
          <w:spacing w:val="13"/>
        </w:rPr>
        <w:t>author</w:t>
      </w:r>
      <w:r>
        <w:rPr>
          <w:sz w:val="19"/>
          <w:szCs w:val="19"/>
          <w:spacing w:val="13"/>
          <w:position w:val="3"/>
        </w:rPr>
        <w:t>:</w:t>
      </w:r>
      <w:r>
        <w:rPr>
          <w:sz w:val="19"/>
          <w:szCs w:val="19"/>
          <w:spacing w:val="-18"/>
          <w:position w:val="3"/>
        </w:rPr>
        <w:t xml:space="preserve"> </w:t>
      </w:r>
      <w:r>
        <w:rPr>
          <w:sz w:val="19"/>
          <w:szCs w:val="19"/>
          <w:spacing w:val="13"/>
        </w:rPr>
        <w:t>LIHuizhen</w:t>
      </w:r>
      <w:r>
        <w:rPr>
          <w:sz w:val="19"/>
          <w:szCs w:val="19"/>
          <w:spacing w:val="13"/>
          <w:position w:val="3"/>
        </w:rPr>
        <w:t>,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13"/>
        </w:rPr>
        <w:t>E-mail</w:t>
      </w:r>
      <w:r>
        <w:rPr>
          <w:sz w:val="19"/>
          <w:szCs w:val="19"/>
          <w:spacing w:val="13"/>
          <w:position w:val="3"/>
        </w:rPr>
        <w:t>:</w:t>
      </w:r>
      <w:r>
        <w:rPr>
          <w:sz w:val="19"/>
          <w:szCs w:val="19"/>
          <w:spacing w:val="-17"/>
          <w:position w:val="3"/>
        </w:rPr>
        <w:t xml:space="preserve"> </w:t>
      </w:r>
      <w:r>
        <w:rPr>
          <w:sz w:val="19"/>
          <w:szCs w:val="19"/>
          <w:spacing w:val="12"/>
        </w:rPr>
        <w:t>ctjenny@126.com</w:t>
      </w:r>
      <w:r>
        <w:rPr>
          <w:sz w:val="19"/>
          <w:szCs w:val="19"/>
          <w:spacing w:val="12"/>
          <w:position w:val="3"/>
        </w:rPr>
        <w:t>;</w:t>
      </w:r>
      <w:r>
        <w:rPr>
          <w:sz w:val="19"/>
          <w:szCs w:val="19"/>
          <w:spacing w:val="-19"/>
          <w:position w:val="3"/>
        </w:rPr>
        <w:t xml:space="preserve"> </w:t>
      </w:r>
      <w:r>
        <w:rPr>
          <w:sz w:val="19"/>
          <w:szCs w:val="19"/>
          <w:spacing w:val="12"/>
        </w:rPr>
        <w:t>TANG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12"/>
        </w:rPr>
        <w:t>Xudong</w:t>
      </w:r>
      <w:r>
        <w:rPr>
          <w:sz w:val="19"/>
          <w:szCs w:val="19"/>
          <w:spacing w:val="12"/>
          <w:position w:val="3"/>
        </w:rPr>
        <w:t>,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12"/>
        </w:rPr>
        <w:t>E-mail</w:t>
      </w:r>
      <w:r>
        <w:rPr>
          <w:sz w:val="19"/>
          <w:szCs w:val="19"/>
          <w:spacing w:val="12"/>
          <w:position w:val="3"/>
        </w:rPr>
        <w:t>:</w:t>
      </w:r>
      <w:r>
        <w:rPr>
          <w:sz w:val="19"/>
          <w:szCs w:val="19"/>
          <w:spacing w:val="-19"/>
          <w:position w:val="3"/>
        </w:rPr>
        <w:t xml:space="preserve"> </w:t>
      </w:r>
      <w:r>
        <w:rPr>
          <w:sz w:val="19"/>
          <w:szCs w:val="19"/>
          <w:spacing w:val="12"/>
        </w:rPr>
        <w:t>txdly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@sina.com</w:t>
      </w:r>
    </w:p>
    <w:p>
      <w:pPr>
        <w:pStyle w:val="BodyText"/>
        <w:ind w:left="768" w:right="385" w:firstLine="791"/>
        <w:spacing w:before="14" w:line="288" w:lineRule="auto"/>
        <w:tabs>
          <w:tab w:val="left" w:pos="1179"/>
          <w:tab w:val="left" w:pos="1200"/>
          <w:tab w:val="left" w:pos="1203"/>
          <w:tab w:val="left" w:pos="1205"/>
          <w:tab w:val="left" w:pos="1213"/>
        </w:tabs>
        <w:jc w:val="right"/>
        <w:rPr/>
      </w:pPr>
      <w:r>
        <w:rPr>
          <w:spacing w:val="15"/>
        </w:rPr>
        <w:t>Abstract</w:t>
      </w:r>
      <w:r>
        <w:rPr>
          <w:spacing w:val="15"/>
        </w:rPr>
        <w:t xml:space="preserve">  </w:t>
      </w:r>
      <w:r>
        <w:rPr>
          <w:spacing w:val="15"/>
        </w:rPr>
        <w:t>TheEx</w:t>
      </w:r>
      <w:r>
        <w:rPr>
          <w:spacing w:val="15"/>
          <w:position w:val="-1"/>
        </w:rPr>
        <w:t>p</w:t>
      </w:r>
      <w:r>
        <w:rPr>
          <w:spacing w:val="15"/>
        </w:rPr>
        <w:t>ertConsensusonTraditionalChineseMedici</w:t>
      </w:r>
      <w:r>
        <w:rPr>
          <w:spacing w:val="14"/>
        </w:rPr>
        <w:t>neDiagnosisandTreatmentofAcutePan-</w:t>
      </w:r>
      <w:r>
        <w:rPr/>
        <w:t xml:space="preserve"> </w:t>
      </w:r>
      <w:r>
        <w:rPr/>
        <w:tab/>
      </w:r>
      <w:r>
        <w:rPr>
          <w:spacing w:val="4"/>
        </w:rPr>
        <w:t>creatitis</w:t>
      </w:r>
      <w:r>
        <w:rPr>
          <w:spacing w:val="4"/>
          <w:position w:val="1"/>
        </w:rPr>
        <w:t>(2023)</w:t>
      </w:r>
      <w:r>
        <w:rPr>
          <w:spacing w:val="4"/>
          <w:position w:val="1"/>
        </w:rPr>
        <w:t xml:space="preserve"> </w:t>
      </w:r>
      <w:r>
        <w:rPr>
          <w:spacing w:val="4"/>
        </w:rPr>
        <w:t>is</w:t>
      </w:r>
      <w:r>
        <w:rPr>
          <w:spacing w:val="-56"/>
        </w:rPr>
        <w:t xml:space="preserve"> </w:t>
      </w:r>
      <w:r>
        <w:rPr>
          <w:spacing w:val="4"/>
        </w:rPr>
        <w:t>a</w:t>
      </w:r>
      <w:r>
        <w:rPr>
          <w:spacing w:val="-63"/>
        </w:rPr>
        <w:t xml:space="preserve"> </w:t>
      </w:r>
      <w:r>
        <w:rPr>
          <w:spacing w:val="4"/>
        </w:rPr>
        <w:t>consensusoftraditionalChinesemedicinediagnosisand</w:t>
      </w:r>
      <w:r>
        <w:rPr>
          <w:spacing w:val="-57"/>
        </w:rPr>
        <w:t xml:space="preserve"> </w:t>
      </w:r>
      <w:r>
        <w:rPr>
          <w:spacing w:val="4"/>
        </w:rPr>
        <w:t>treatmentexpertson</w:t>
      </w:r>
      <w:r>
        <w:rPr>
          <w:spacing w:val="-57"/>
        </w:rPr>
        <w:t xml:space="preserve"> </w:t>
      </w:r>
      <w:r>
        <w:rPr>
          <w:spacing w:val="4"/>
        </w:rPr>
        <w:t>a</w:t>
      </w:r>
      <w:r>
        <w:rPr>
          <w:spacing w:val="3"/>
        </w:rPr>
        <w:t>cutepancreatitis</w:t>
      </w:r>
      <w:r>
        <w:rPr/>
        <w:t xml:space="preserve"> </w:t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ab/>
      </w:r>
      <w:r>
        <w:rPr>
          <w:spacing w:val="8"/>
          <w:position w:val="1"/>
        </w:rPr>
        <w:t>(AP)</w:t>
      </w:r>
      <w:r>
        <w:rPr>
          <w:spacing w:val="8"/>
          <w:position w:val="1"/>
        </w:rPr>
        <w:t xml:space="preserve"> </w:t>
      </w:r>
      <w:r>
        <w:rPr>
          <w:spacing w:val="8"/>
          <w:position w:val="-1"/>
        </w:rPr>
        <w:t>j</w:t>
      </w:r>
      <w:r>
        <w:rPr>
          <w:spacing w:val="8"/>
        </w:rPr>
        <w:t>ointly</w:t>
      </w:r>
      <w:r>
        <w:rPr>
          <w:spacing w:val="-53"/>
        </w:rPr>
        <w:t xml:space="preserve"> </w:t>
      </w:r>
      <w:r>
        <w:rPr>
          <w:spacing w:val="8"/>
        </w:rPr>
        <w:t>revised</w:t>
      </w:r>
      <w:r>
        <w:rPr>
          <w:spacing w:val="-50"/>
        </w:rPr>
        <w:t xml:space="preserve"> </w:t>
      </w:r>
      <w:r>
        <w:rPr>
          <w:spacing w:val="8"/>
        </w:rPr>
        <w:t>by</w:t>
      </w:r>
      <w:r>
        <w:rPr>
          <w:spacing w:val="-54"/>
        </w:rPr>
        <w:t xml:space="preserve"> </w:t>
      </w:r>
      <w:r>
        <w:rPr>
          <w:spacing w:val="8"/>
        </w:rPr>
        <w:t>the</w:t>
      </w:r>
      <w:r>
        <w:rPr>
          <w:spacing w:val="-58"/>
        </w:rPr>
        <w:t xml:space="preserve"> </w:t>
      </w:r>
      <w:r>
        <w:rPr>
          <w:spacing w:val="8"/>
        </w:rPr>
        <w:t>Sp</w:t>
      </w:r>
      <w:r>
        <w:rPr>
          <w:spacing w:val="7"/>
        </w:rPr>
        <w:t>leen</w:t>
      </w:r>
      <w:r>
        <w:rPr>
          <w:spacing w:val="-50"/>
        </w:rPr>
        <w:t xml:space="preserve"> </w:t>
      </w:r>
      <w:r>
        <w:rPr>
          <w:spacing w:val="7"/>
        </w:rPr>
        <w:t>and</w:t>
      </w:r>
      <w:r>
        <w:rPr>
          <w:spacing w:val="-51"/>
        </w:rPr>
        <w:t xml:space="preserve"> </w:t>
      </w:r>
      <w:r>
        <w:rPr>
          <w:spacing w:val="7"/>
        </w:rPr>
        <w:t>Stomach</w:t>
      </w:r>
      <w:r>
        <w:rPr>
          <w:spacing w:val="-50"/>
        </w:rPr>
        <w:t xml:space="preserve"> </w:t>
      </w:r>
      <w:r>
        <w:rPr>
          <w:spacing w:val="7"/>
        </w:rPr>
        <w:t>Disease</w:t>
      </w:r>
      <w:r>
        <w:rPr>
          <w:spacing w:val="-59"/>
        </w:rPr>
        <w:t xml:space="preserve"> </w:t>
      </w:r>
      <w:r>
        <w:rPr>
          <w:spacing w:val="7"/>
        </w:rPr>
        <w:t>Branch</w:t>
      </w:r>
      <w:r>
        <w:rPr>
          <w:spacing w:val="-49"/>
        </w:rPr>
        <w:t xml:space="preserve"> </w:t>
      </w:r>
      <w:r>
        <w:rPr>
          <w:spacing w:val="7"/>
        </w:rPr>
        <w:t>ofthe</w:t>
      </w:r>
      <w:r>
        <w:rPr>
          <w:spacing w:val="-60"/>
        </w:rPr>
        <w:t xml:space="preserve"> </w:t>
      </w:r>
      <w:r>
        <w:rPr>
          <w:spacing w:val="7"/>
        </w:rPr>
        <w:t>Chinese</w:t>
      </w:r>
      <w:r>
        <w:rPr>
          <w:spacing w:val="-58"/>
        </w:rPr>
        <w:t xml:space="preserve"> </w:t>
      </w:r>
      <w:r>
        <w:rPr>
          <w:spacing w:val="7"/>
        </w:rPr>
        <w:t>Association</w:t>
      </w:r>
      <w:r>
        <w:rPr>
          <w:spacing w:val="-51"/>
        </w:rPr>
        <w:t xml:space="preserve"> </w:t>
      </w:r>
      <w:r>
        <w:rPr>
          <w:spacing w:val="7"/>
        </w:rPr>
        <w:t>ofTraditionalChinese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>Medicine</w:t>
      </w:r>
      <w:r>
        <w:rPr>
          <w:spacing w:val="-56"/>
        </w:rPr>
        <w:t xml:space="preserve"> </w:t>
      </w:r>
      <w:r>
        <w:rPr/>
        <w:t>in</w:t>
      </w:r>
      <w:r>
        <w:rPr>
          <w:spacing w:val="-51"/>
        </w:rPr>
        <w:t xml:space="preserve"> </w:t>
      </w:r>
      <w:r>
        <w:rPr/>
        <w:t>Beijing</w:t>
      </w:r>
      <w:r>
        <w:rPr>
          <w:spacing w:val="-53"/>
        </w:rPr>
        <w:t xml:space="preserve"> </w:t>
      </w:r>
      <w:r>
        <w:rPr/>
        <w:t>in</w:t>
      </w:r>
      <w:r>
        <w:rPr>
          <w:spacing w:val="-55"/>
        </w:rPr>
        <w:t xml:space="preserve"> </w:t>
      </w:r>
      <w:r>
        <w:rPr/>
        <w:t>November</w:t>
      </w:r>
      <w:r>
        <w:rPr>
          <w:spacing w:val="21"/>
        </w:rPr>
        <w:t>2020</w:t>
      </w:r>
      <w:r>
        <w:rPr>
          <w:spacing w:val="21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in</w:t>
      </w:r>
      <w:r>
        <w:rPr>
          <w:spacing w:val="-54"/>
        </w:rPr>
        <w:t xml:space="preserve"> </w:t>
      </w:r>
      <w:r>
        <w:rPr/>
        <w:t>collaboration</w:t>
      </w:r>
      <w:r>
        <w:rPr>
          <w:spacing w:val="-56"/>
        </w:rPr>
        <w:t xml:space="preserve"> </w:t>
      </w:r>
      <w:r>
        <w:rPr/>
        <w:t>with</w:t>
      </w:r>
      <w:r>
        <w:rPr>
          <w:spacing w:val="21"/>
        </w:rPr>
        <w:t>26</w:t>
      </w:r>
      <w:r>
        <w:rPr/>
        <w:t>tertiaryhospitals</w:t>
      </w:r>
      <w:r>
        <w:rPr>
          <w:spacing w:val="21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/>
        <w:t>universities</w:t>
      </w:r>
      <w:r>
        <w:rPr>
          <w:spacing w:val="21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/>
        <w:t>and</w:t>
      </w:r>
      <w:r>
        <w:rPr>
          <w:spacing w:val="-55"/>
        </w:rPr>
        <w:t xml:space="preserve"> </w:t>
      </w:r>
      <w:r>
        <w:rPr/>
        <w:t>research</w:t>
      </w:r>
      <w:r>
        <w:rPr>
          <w:spacing w:val="-54"/>
        </w:rPr>
        <w:t xml:space="preserve"> </w:t>
      </w:r>
      <w:r>
        <w:rPr/>
        <w:t>insti</w:t>
      </w:r>
      <w:r>
        <w:rPr>
          <w:spacing w:val="21"/>
        </w:rPr>
        <w:t>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>tutions</w:t>
      </w:r>
      <w:r>
        <w:rPr>
          <w:spacing w:val="-56"/>
        </w:rPr>
        <w:t xml:space="preserve"> </w:t>
      </w:r>
      <w:r>
        <w:rPr/>
        <w:t>across</w:t>
      </w:r>
      <w:r>
        <w:rPr>
          <w:spacing w:val="-56"/>
        </w:rPr>
        <w:t xml:space="preserve"> </w:t>
      </w:r>
      <w:r>
        <w:rPr/>
        <w:t>the</w:t>
      </w:r>
      <w:r>
        <w:rPr>
          <w:spacing w:val="-53"/>
        </w:rPr>
        <w:t xml:space="preserve"> </w:t>
      </w:r>
      <w:r>
        <w:rPr/>
        <w:t>country</w:t>
      </w:r>
      <w:r>
        <w:rPr>
          <w:spacing w:val="24"/>
        </w:rPr>
        <w:t>.</w:t>
      </w:r>
      <w:r>
        <w:rPr>
          <w:spacing w:val="45"/>
        </w:rPr>
        <w:t xml:space="preserve"> </w:t>
      </w:r>
      <w:r>
        <w:rPr/>
        <w:t>It</w:t>
      </w:r>
      <w:r>
        <w:rPr>
          <w:spacing w:val="-55"/>
        </w:rPr>
        <w:t xml:space="preserve"> </w:t>
      </w:r>
      <w:r>
        <w:rPr/>
        <w:t>presents</w:t>
      </w:r>
      <w:r>
        <w:rPr>
          <w:spacing w:val="-45"/>
        </w:rPr>
        <w:t xml:space="preserve"> </w:t>
      </w:r>
      <w:r>
        <w:rPr/>
        <w:t>three</w:t>
      </w:r>
      <w:r>
        <w:rPr>
          <w:spacing w:val="-49"/>
        </w:rPr>
        <w:t xml:space="preserve"> </w:t>
      </w:r>
      <w:r>
        <w:rPr/>
        <w:t>important</w:t>
      </w:r>
      <w:r>
        <w:rPr>
          <w:spacing w:val="-55"/>
        </w:rPr>
        <w:t xml:space="preserve"> </w:t>
      </w:r>
      <w:r>
        <w:rPr/>
        <w:t>characteristics</w:t>
      </w:r>
      <w:r>
        <w:rPr>
          <w:spacing w:val="24"/>
          <w:position w:val="2"/>
        </w:rPr>
        <w:t>:</w:t>
      </w:r>
      <w:r>
        <w:rPr>
          <w:spacing w:val="24"/>
          <w:position w:val="2"/>
        </w:rPr>
        <w:t xml:space="preserve"> </w:t>
      </w:r>
      <w:r>
        <w:rPr>
          <w:spacing w:val="24"/>
        </w:rPr>
        <w:t>①</w:t>
      </w:r>
      <w:r>
        <w:rPr>
          <w:spacing w:val="-48"/>
        </w:rPr>
        <w:t xml:space="preserve"> </w:t>
      </w:r>
      <w:r>
        <w:rPr/>
        <w:t>comprehensiveness</w:t>
      </w:r>
      <w:r>
        <w:rPr>
          <w:spacing w:val="24"/>
          <w:position w:val="2"/>
        </w:rPr>
        <w:t>:</w:t>
      </w:r>
      <w:r>
        <w:rPr>
          <w:spacing w:val="24"/>
          <w:position w:val="2"/>
        </w:rPr>
        <w:t xml:space="preserve"> </w:t>
      </w:r>
      <w:r>
        <w:rPr/>
        <w:t>including</w:t>
      </w:r>
      <w:r>
        <w:rPr>
          <w:spacing w:val="-41"/>
        </w:rPr>
        <w:t xml:space="preserve"> </w:t>
      </w:r>
      <w:r>
        <w:rPr/>
        <w:t>Western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>medicine</w:t>
      </w:r>
      <w:r>
        <w:rPr>
          <w:spacing w:val="-55"/>
        </w:rPr>
        <w:t xml:space="preserve"> </w:t>
      </w:r>
      <w:r>
        <w:rPr/>
        <w:t>diagnosis</w:t>
      </w:r>
      <w:r>
        <w:rPr>
          <w:spacing w:val="11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/>
        <w:t>traditional</w:t>
      </w:r>
      <w:r>
        <w:rPr>
          <w:spacing w:val="-57"/>
        </w:rPr>
        <w:t xml:space="preserve"> </w:t>
      </w:r>
      <w:r>
        <w:rPr/>
        <w:t>Chinese</w:t>
      </w:r>
      <w:r>
        <w:rPr>
          <w:spacing w:val="-40"/>
        </w:rPr>
        <w:t xml:space="preserve"> </w:t>
      </w:r>
      <w:r>
        <w:rPr/>
        <w:t>medicine</w:t>
      </w:r>
      <w:r>
        <w:rPr>
          <w:spacing w:val="-42"/>
        </w:rPr>
        <w:t xml:space="preserve"> </w:t>
      </w:r>
      <w:r>
        <w:rPr/>
        <w:t>category</w:t>
      </w:r>
      <w:r>
        <w:rPr>
          <w:spacing w:val="11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/>
        <w:t>etiology</w:t>
      </w:r>
      <w:r>
        <w:rPr>
          <w:spacing w:val="-38"/>
        </w:rPr>
        <w:t xml:space="preserve"> </w:t>
      </w:r>
      <w:r>
        <w:rPr/>
        <w:t>and</w:t>
      </w:r>
      <w:r>
        <w:rPr>
          <w:spacing w:val="-34"/>
        </w:rPr>
        <w:t xml:space="preserve"> </w:t>
      </w:r>
      <w:r>
        <w:rPr/>
        <w:t>pathogenesis</w:t>
      </w:r>
      <w:r>
        <w:rPr>
          <w:spacing w:val="11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/>
        <w:t>syndrome</w:t>
      </w:r>
      <w:r>
        <w:rPr>
          <w:spacing w:val="-42"/>
        </w:rPr>
        <w:t xml:space="preserve"> </w:t>
      </w:r>
      <w:r>
        <w:rPr/>
        <w:t>differentiation</w:t>
      </w:r>
      <w:r>
        <w:rPr>
          <w:spacing w:val="11"/>
          <w:position w:val="2"/>
        </w:rPr>
        <w:t>,</w:t>
      </w:r>
      <w:r>
        <w:rPr>
          <w:position w:val="2"/>
        </w:rPr>
        <w:t xml:space="preserve"> </w:t>
      </w:r>
      <w:r>
        <w:rPr/>
        <w:tab/>
      </w:r>
      <w:r>
        <w:rPr/>
        <w:tab/>
      </w:r>
      <w:r>
        <w:rPr/>
        <w:tab/>
      </w:r>
      <w:r>
        <w:rPr/>
        <w:t>clinicaltreatment</w:t>
      </w:r>
      <w:r>
        <w:rPr>
          <w:spacing w:val="1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/>
        <w:t>efficacy</w:t>
      </w:r>
      <w:r>
        <w:rPr>
          <w:spacing w:val="-53"/>
        </w:rPr>
        <w:t xml:space="preserve"> </w:t>
      </w:r>
      <w:r>
        <w:rPr/>
        <w:t>evaluation</w:t>
      </w:r>
      <w:r>
        <w:rPr>
          <w:spacing w:val="1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/>
        <w:t>evidence</w:t>
      </w:r>
      <w:r>
        <w:rPr>
          <w:spacing w:val="1"/>
        </w:rPr>
        <w:t>-</w:t>
      </w:r>
      <w:r>
        <w:rPr/>
        <w:t>based</w:t>
      </w:r>
      <w:r>
        <w:rPr>
          <w:spacing w:val="-42"/>
        </w:rPr>
        <w:t xml:space="preserve"> </w:t>
      </w:r>
      <w:r>
        <w:rPr/>
        <w:t>medicine</w:t>
      </w:r>
      <w:r>
        <w:rPr>
          <w:spacing w:val="-51"/>
        </w:rPr>
        <w:t xml:space="preserve"> </w:t>
      </w:r>
      <w:r>
        <w:rPr/>
        <w:t>progress</w:t>
      </w:r>
      <w:r>
        <w:rPr>
          <w:spacing w:val="-50"/>
        </w:rPr>
        <w:t xml:space="preserve"> </w:t>
      </w:r>
      <w:r>
        <w:rPr/>
        <w:t>in</w:t>
      </w:r>
      <w:r>
        <w:rPr>
          <w:spacing w:val="-43"/>
        </w:rPr>
        <w:t xml:space="preserve"> </w:t>
      </w:r>
      <w:r>
        <w:rPr/>
        <w:t>traditional</w:t>
      </w:r>
      <w:r>
        <w:rPr>
          <w:spacing w:val="-62"/>
        </w:rPr>
        <w:t xml:space="preserve"> </w:t>
      </w:r>
      <w:r>
        <w:rPr/>
        <w:t>Chinese</w:t>
      </w:r>
      <w:r>
        <w:rPr>
          <w:spacing w:val="-49"/>
        </w:rPr>
        <w:t xml:space="preserve"> </w:t>
      </w:r>
      <w:r>
        <w:rPr/>
        <w:t>medicine</w:t>
      </w:r>
      <w:r>
        <w:rPr>
          <w:spacing w:val="1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/>
        <w:t>preven</w:t>
      </w:r>
      <w:r>
        <w:rPr>
          <w:spacing w:val="1"/>
        </w:rPr>
        <w:t>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8"/>
        </w:rPr>
        <w:t>tion</w:t>
      </w:r>
      <w:r>
        <w:rPr>
          <w:spacing w:val="-55"/>
        </w:rPr>
        <w:t xml:space="preserve"> </w:t>
      </w:r>
      <w:r>
        <w:rPr>
          <w:spacing w:val="8"/>
        </w:rPr>
        <w:t>and</w:t>
      </w:r>
      <w:r>
        <w:rPr>
          <w:spacing w:val="-56"/>
        </w:rPr>
        <w:t xml:space="preserve"> </w:t>
      </w:r>
      <w:r>
        <w:rPr>
          <w:spacing w:val="8"/>
        </w:rPr>
        <w:t>adjustment</w:t>
      </w:r>
      <w:r>
        <w:rPr>
          <w:spacing w:val="8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8"/>
        </w:rPr>
        <w:t>outcomeand</w:t>
      </w:r>
      <w:r>
        <w:rPr>
          <w:spacing w:val="-57"/>
        </w:rPr>
        <w:t xml:space="preserve"> </w:t>
      </w:r>
      <w:r>
        <w:rPr>
          <w:spacing w:val="8"/>
        </w:rPr>
        <w:t>follow-up</w:t>
      </w:r>
      <w:r>
        <w:rPr>
          <w:spacing w:val="-54"/>
        </w:rPr>
        <w:t xml:space="preserve"> </w:t>
      </w:r>
      <w:r>
        <w:rPr>
          <w:spacing w:val="8"/>
        </w:rPr>
        <w:t>ofAP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pro</w:t>
      </w:r>
      <w:r>
        <w:rPr>
          <w:spacing w:val="7"/>
        </w:rPr>
        <w:t>viding</w:t>
      </w:r>
      <w:r>
        <w:rPr>
          <w:spacing w:val="-51"/>
        </w:rPr>
        <w:t xml:space="preserve"> </w:t>
      </w:r>
      <w:r>
        <w:rPr>
          <w:spacing w:val="7"/>
        </w:rPr>
        <w:t>comprehensiveguidanceforthe</w:t>
      </w:r>
      <w:r>
        <w:rPr>
          <w:spacing w:val="-64"/>
        </w:rPr>
        <w:t xml:space="preserve"> </w:t>
      </w:r>
      <w:r>
        <w:rPr>
          <w:spacing w:val="7"/>
        </w:rPr>
        <w:t>diagnosisand</w:t>
      </w:r>
      <w:r>
        <w:rPr>
          <w:spacing w:val="-56"/>
        </w:rPr>
        <w:t xml:space="preserve"> </w:t>
      </w:r>
      <w:r>
        <w:rPr>
          <w:spacing w:val="7"/>
        </w:rPr>
        <w:t>treat-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spacing w:val="4"/>
        </w:rPr>
        <w:t>mentofAP</w:t>
      </w:r>
      <w:r>
        <w:rPr>
          <w:spacing w:val="-37"/>
        </w:rPr>
        <w:t xml:space="preserve"> </w:t>
      </w:r>
      <w:r>
        <w:rPr>
          <w:spacing w:val="4"/>
        </w:rPr>
        <w:t>in</w:t>
      </w:r>
      <w:r>
        <w:rPr>
          <w:spacing w:val="-49"/>
        </w:rPr>
        <w:t xml:space="preserve"> </w:t>
      </w:r>
      <w:r>
        <w:rPr>
          <w:spacing w:val="4"/>
        </w:rPr>
        <w:t>traditional</w:t>
      </w:r>
      <w:r>
        <w:rPr>
          <w:spacing w:val="-64"/>
        </w:rPr>
        <w:t xml:space="preserve"> </w:t>
      </w:r>
      <w:r>
        <w:rPr>
          <w:spacing w:val="4"/>
        </w:rPr>
        <w:t>Chinese</w:t>
      </w:r>
      <w:r>
        <w:rPr>
          <w:spacing w:val="-49"/>
        </w:rPr>
        <w:t xml:space="preserve"> </w:t>
      </w:r>
      <w:r>
        <w:rPr>
          <w:spacing w:val="4"/>
        </w:rPr>
        <w:t>medicine</w:t>
      </w:r>
      <w:r>
        <w:rPr>
          <w:spacing w:val="4"/>
          <w:position w:val="2"/>
        </w:rPr>
        <w:t>;</w:t>
      </w:r>
      <w:r>
        <w:rPr>
          <w:spacing w:val="4"/>
          <w:position w:val="2"/>
        </w:rPr>
        <w:t xml:space="preserve"> </w:t>
      </w:r>
      <w:r>
        <w:rPr>
          <w:spacing w:val="4"/>
        </w:rPr>
        <w:t>②frontiers</w:t>
      </w:r>
      <w:r>
        <w:rPr>
          <w:spacing w:val="4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spacing w:val="4"/>
        </w:rPr>
        <w:t>in</w:t>
      </w:r>
      <w:r>
        <w:rPr>
          <w:spacing w:val="-39"/>
        </w:rPr>
        <w:t xml:space="preserve"> </w:t>
      </w:r>
      <w:r>
        <w:rPr>
          <w:spacing w:val="4"/>
        </w:rPr>
        <w:t>line</w:t>
      </w:r>
      <w:r>
        <w:rPr>
          <w:spacing w:val="-49"/>
        </w:rPr>
        <w:t xml:space="preserve"> </w:t>
      </w:r>
      <w:r>
        <w:rPr>
          <w:spacing w:val="4"/>
        </w:rPr>
        <w:t>with</w:t>
      </w:r>
      <w:r>
        <w:rPr>
          <w:spacing w:val="-37"/>
        </w:rPr>
        <w:t xml:space="preserve"> </w:t>
      </w:r>
      <w:r>
        <w:rPr>
          <w:spacing w:val="4"/>
        </w:rPr>
        <w:t>the</w:t>
      </w:r>
      <w:r>
        <w:rPr>
          <w:spacing w:val="-49"/>
        </w:rPr>
        <w:t xml:space="preserve"> </w:t>
      </w:r>
      <w:r>
        <w:rPr>
          <w:spacing w:val="4"/>
        </w:rPr>
        <w:t>international</w:t>
      </w:r>
      <w:r>
        <w:rPr>
          <w:spacing w:val="-59"/>
        </w:rPr>
        <w:t xml:space="preserve"> </w:t>
      </w:r>
      <w:r>
        <w:rPr>
          <w:spacing w:val="4"/>
        </w:rPr>
        <w:t>forefront</w:t>
      </w:r>
      <w:r>
        <w:rPr>
          <w:spacing w:val="-58"/>
        </w:rPr>
        <w:t xml:space="preserve"> </w:t>
      </w:r>
      <w:r>
        <w:rPr>
          <w:spacing w:val="4"/>
        </w:rPr>
        <w:t>of</w:t>
      </w:r>
      <w:r>
        <w:rPr>
          <w:spacing w:val="-58"/>
        </w:rPr>
        <w:t xml:space="preserve"> </w:t>
      </w:r>
      <w:r>
        <w:rPr>
          <w:spacing w:val="4"/>
        </w:rPr>
        <w:t>AP</w:t>
      </w:r>
      <w:r>
        <w:rPr>
          <w:spacing w:val="-26"/>
        </w:rPr>
        <w:t xml:space="preserve"> </w:t>
      </w:r>
      <w:r>
        <w:rPr>
          <w:spacing w:val="4"/>
        </w:rPr>
        <w:t>diagnos</w:t>
      </w:r>
      <w:r>
        <w:rPr>
          <w:spacing w:val="3"/>
        </w:rPr>
        <w:t>is</w:t>
      </w:r>
      <w:r>
        <w:rPr/>
        <w:t xml:space="preserve"> </w:t>
      </w:r>
      <w:r>
        <w:rPr/>
        <w:tab/>
      </w:r>
      <w:r>
        <w:rPr/>
        <w:tab/>
      </w:r>
      <w:r>
        <w:rPr>
          <w:spacing w:val="9"/>
        </w:rPr>
        <w:t>and</w:t>
      </w:r>
      <w:r>
        <w:rPr>
          <w:spacing w:val="-37"/>
        </w:rPr>
        <w:t xml:space="preserve"> </w:t>
      </w:r>
      <w:r>
        <w:rPr>
          <w:spacing w:val="9"/>
        </w:rPr>
        <w:t>treatment</w:t>
      </w:r>
      <w:r>
        <w:rPr>
          <w:spacing w:val="9"/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spacing w:val="9"/>
        </w:rPr>
        <w:t>new</w:t>
      </w:r>
      <w:r>
        <w:rPr>
          <w:spacing w:val="-7"/>
        </w:rPr>
        <w:t xml:space="preserve"> </w:t>
      </w:r>
      <w:r>
        <w:rPr>
          <w:spacing w:val="9"/>
        </w:rPr>
        <w:t>columns</w:t>
      </w:r>
      <w:r>
        <w:rPr>
          <w:spacing w:val="-35"/>
        </w:rPr>
        <w:t xml:space="preserve"> </w:t>
      </w:r>
      <w:r>
        <w:rPr>
          <w:spacing w:val="9"/>
        </w:rPr>
        <w:t>have</w:t>
      </w:r>
      <w:r>
        <w:rPr>
          <w:spacing w:val="-38"/>
        </w:rPr>
        <w:t xml:space="preserve"> </w:t>
      </w:r>
      <w:r>
        <w:rPr>
          <w:spacing w:val="9"/>
        </w:rPr>
        <w:t>been</w:t>
      </w:r>
      <w:r>
        <w:rPr>
          <w:spacing w:val="-28"/>
        </w:rPr>
        <w:t xml:space="preserve"> </w:t>
      </w:r>
      <w:r>
        <w:rPr>
          <w:spacing w:val="9"/>
        </w:rPr>
        <w:t>added</w:t>
      </w:r>
      <w:r>
        <w:rPr>
          <w:spacing w:val="-30"/>
        </w:rPr>
        <w:t xml:space="preserve"> </w:t>
      </w:r>
      <w:r>
        <w:rPr>
          <w:spacing w:val="9"/>
        </w:rPr>
        <w:t>for</w:t>
      </w:r>
      <w:r>
        <w:rPr>
          <w:spacing w:val="-29"/>
        </w:rPr>
        <w:t xml:space="preserve"> </w:t>
      </w:r>
      <w:r>
        <w:rPr>
          <w:spacing w:val="9"/>
        </w:rPr>
        <w:t>"overview</w:t>
      </w:r>
      <w:r>
        <w:rPr>
          <w:spacing w:val="-10"/>
        </w:rPr>
        <w:t xml:space="preserve"> </w:t>
      </w:r>
      <w:r>
        <w:rPr>
          <w:spacing w:val="9"/>
        </w:rPr>
        <w:t>of</w:t>
      </w:r>
      <w:r>
        <w:rPr>
          <w:spacing w:val="-47"/>
        </w:rPr>
        <w:t xml:space="preserve"> </w:t>
      </w:r>
      <w:r>
        <w:rPr>
          <w:spacing w:val="9"/>
        </w:rPr>
        <w:t>Western</w:t>
      </w:r>
      <w:r>
        <w:rPr>
          <w:spacing w:val="-23"/>
        </w:rPr>
        <w:t xml:space="preserve"> </w:t>
      </w:r>
      <w:r>
        <w:rPr>
          <w:spacing w:val="9"/>
        </w:rPr>
        <w:t>medical</w:t>
      </w:r>
      <w:r>
        <w:rPr>
          <w:spacing w:val="-45"/>
        </w:rPr>
        <w:t xml:space="preserve"> </w:t>
      </w:r>
      <w:r>
        <w:rPr>
          <w:spacing w:val="9"/>
        </w:rPr>
        <w:t>diagnosis</w:t>
      </w:r>
      <w:r>
        <w:rPr>
          <w:spacing w:val="-33"/>
        </w:rPr>
        <w:t xml:space="preserve"> </w:t>
      </w:r>
      <w:r>
        <w:rPr>
          <w:spacing w:val="9"/>
        </w:rPr>
        <w:t>and</w:t>
      </w:r>
      <w:r>
        <w:rPr>
          <w:spacing w:val="-26"/>
        </w:rPr>
        <w:t xml:space="preserve"> </w:t>
      </w:r>
      <w:r>
        <w:rPr>
          <w:spacing w:val="9"/>
        </w:rPr>
        <w:t>treatment</w:t>
      </w:r>
      <w:r>
        <w:rPr>
          <w:spacing w:val="-42"/>
        </w:rPr>
        <w:t xml:space="preserve"> </w:t>
      </w:r>
      <w:r>
        <w:rPr>
          <w:spacing w:val="9"/>
        </w:rPr>
        <w:t>pro-</w:t>
      </w:r>
      <w:r>
        <w:rPr/>
        <w:t xml:space="preserve"> </w:t>
      </w:r>
      <w:r>
        <w:rPr/>
        <w:tab/>
      </w:r>
      <w:r>
        <w:rPr/>
        <w:tab/>
      </w:r>
      <w:r>
        <w:rPr>
          <w:spacing w:val="3"/>
        </w:rPr>
        <w:t>gress"</w:t>
      </w:r>
      <w:r>
        <w:rPr>
          <w:spacing w:val="3"/>
          <w:position w:val="2"/>
        </w:rPr>
        <w:t>,</w:t>
      </w:r>
      <w:r>
        <w:rPr>
          <w:spacing w:val="3"/>
          <w:position w:val="2"/>
        </w:rPr>
        <w:t xml:space="preserve"> </w:t>
      </w:r>
      <w:r>
        <w:rPr>
          <w:spacing w:val="3"/>
        </w:rPr>
        <w:t>"analysis</w:t>
      </w:r>
      <w:r>
        <w:rPr>
          <w:spacing w:val="-44"/>
        </w:rPr>
        <w:t xml:space="preserve"> </w:t>
      </w:r>
      <w:r>
        <w:rPr>
          <w:spacing w:val="3"/>
        </w:rPr>
        <w:t>of</w:t>
      </w:r>
      <w:r>
        <w:rPr>
          <w:spacing w:val="-53"/>
        </w:rPr>
        <w:t xml:space="preserve"> </w:t>
      </w:r>
      <w:r>
        <w:rPr>
          <w:spacing w:val="3"/>
        </w:rPr>
        <w:t>difficult</w:t>
      </w:r>
      <w:r>
        <w:rPr>
          <w:spacing w:val="-52"/>
        </w:rPr>
        <w:t xml:space="preserve"> </w:t>
      </w:r>
      <w:r>
        <w:rPr>
          <w:spacing w:val="3"/>
        </w:rPr>
        <w:t>issues</w:t>
      </w:r>
      <w:r>
        <w:rPr>
          <w:spacing w:val="-42"/>
        </w:rPr>
        <w:t xml:space="preserve"> </w:t>
      </w:r>
      <w:r>
        <w:rPr>
          <w:spacing w:val="3"/>
        </w:rPr>
        <w:t>and</w:t>
      </w:r>
      <w:r>
        <w:rPr>
          <w:spacing w:val="-37"/>
        </w:rPr>
        <w:t xml:space="preserve"> </w:t>
      </w:r>
      <w:r>
        <w:rPr>
          <w:spacing w:val="3"/>
        </w:rPr>
        <w:t>advantages</w:t>
      </w:r>
      <w:r>
        <w:rPr>
          <w:spacing w:val="-44"/>
        </w:rPr>
        <w:t xml:space="preserve"> </w:t>
      </w:r>
      <w:r>
        <w:rPr>
          <w:spacing w:val="3"/>
        </w:rPr>
        <w:t>of</w:t>
      </w:r>
      <w:r>
        <w:rPr>
          <w:spacing w:val="-53"/>
        </w:rPr>
        <w:t xml:space="preserve"> </w:t>
      </w:r>
      <w:r>
        <w:rPr>
          <w:spacing w:val="3"/>
        </w:rPr>
        <w:t>traditional</w:t>
      </w:r>
      <w:r>
        <w:rPr>
          <w:spacing w:val="-57"/>
        </w:rPr>
        <w:t xml:space="preserve"> </w:t>
      </w:r>
      <w:r>
        <w:rPr>
          <w:spacing w:val="3"/>
        </w:rPr>
        <w:t>Chinese</w:t>
      </w:r>
      <w:r>
        <w:rPr>
          <w:spacing w:val="-42"/>
        </w:rPr>
        <w:t xml:space="preserve"> </w:t>
      </w:r>
      <w:r>
        <w:rPr>
          <w:spacing w:val="3"/>
        </w:rPr>
        <w:t>medicine"</w:t>
      </w:r>
      <w:r>
        <w:rPr>
          <w:spacing w:val="3"/>
          <w:position w:val="2"/>
        </w:rPr>
        <w:t>,</w:t>
      </w:r>
      <w:r>
        <w:rPr>
          <w:spacing w:val="3"/>
          <w:position w:val="2"/>
        </w:rPr>
        <w:t xml:space="preserve"> </w:t>
      </w:r>
      <w:r>
        <w:rPr>
          <w:spacing w:val="3"/>
        </w:rPr>
        <w:t>and</w:t>
      </w:r>
      <w:r>
        <w:rPr>
          <w:spacing w:val="-25"/>
        </w:rPr>
        <w:t xml:space="preserve"> </w:t>
      </w:r>
      <w:r>
        <w:rPr>
          <w:spacing w:val="3"/>
        </w:rPr>
        <w:t>"p</w:t>
      </w:r>
      <w:r>
        <w:rPr>
          <w:spacing w:val="2"/>
        </w:rPr>
        <w:t>rogress</w:t>
      </w:r>
      <w:r>
        <w:rPr>
          <w:spacing w:val="-42"/>
        </w:rPr>
        <w:t xml:space="preserve"> </w:t>
      </w:r>
      <w:r>
        <w:rPr>
          <w:spacing w:val="2"/>
        </w:rPr>
        <w:t>of</w:t>
      </w:r>
      <w:r>
        <w:rPr>
          <w:spacing w:val="-50"/>
        </w:rPr>
        <w:t xml:space="preserve"> </w:t>
      </w:r>
      <w:r>
        <w:rPr>
          <w:spacing w:val="2"/>
        </w:rPr>
        <w:t>evidence</w:t>
      </w:r>
      <w:r>
        <w:rPr/>
        <w:t xml:space="preserve"> </w:t>
      </w:r>
      <w:r>
        <w:rPr/>
        <w:tab/>
      </w:r>
      <w:r>
        <w:rPr/>
        <w:tab/>
      </w:r>
      <w:r>
        <w:rPr>
          <w:spacing w:val="6"/>
        </w:rPr>
        <w:t>based</w:t>
      </w:r>
      <w:r>
        <w:rPr>
          <w:spacing w:val="-48"/>
        </w:rPr>
        <w:t xml:space="preserve"> </w:t>
      </w:r>
      <w:r>
        <w:rPr>
          <w:spacing w:val="6"/>
        </w:rPr>
        <w:t>medicine</w:t>
      </w:r>
      <w:r>
        <w:rPr>
          <w:spacing w:val="-59"/>
        </w:rPr>
        <w:t xml:space="preserve"> </w:t>
      </w:r>
      <w:r>
        <w:rPr>
          <w:spacing w:val="6"/>
        </w:rPr>
        <w:t>in</w:t>
      </w:r>
      <w:r>
        <w:rPr>
          <w:spacing w:val="-48"/>
        </w:rPr>
        <w:t xml:space="preserve"> </w:t>
      </w:r>
      <w:r>
        <w:rPr>
          <w:spacing w:val="6"/>
        </w:rPr>
        <w:t>traditionalChinese</w:t>
      </w:r>
      <w:r>
        <w:rPr>
          <w:spacing w:val="-56"/>
        </w:rPr>
        <w:t xml:space="preserve"> </w:t>
      </w:r>
      <w:r>
        <w:rPr>
          <w:spacing w:val="6"/>
        </w:rPr>
        <w:t>medicine"</w:t>
      </w:r>
      <w:r>
        <w:rPr>
          <w:spacing w:val="6"/>
          <w:position w:val="2"/>
        </w:rPr>
        <w:t>;</w:t>
      </w:r>
      <w:r>
        <w:rPr>
          <w:spacing w:val="6"/>
          <w:position w:val="2"/>
        </w:rPr>
        <w:t xml:space="preserve"> </w:t>
      </w:r>
      <w:r>
        <w:rPr>
          <w:spacing w:val="6"/>
        </w:rPr>
        <w:t>③innovation</w:t>
      </w:r>
      <w:r>
        <w:rPr>
          <w:spacing w:val="6"/>
          <w:position w:val="2"/>
        </w:rPr>
        <w:t>:</w:t>
      </w:r>
      <w:r>
        <w:rPr>
          <w:spacing w:val="6"/>
          <w:position w:val="2"/>
        </w:rPr>
        <w:t xml:space="preserve"> </w:t>
      </w:r>
      <w:r>
        <w:rPr>
          <w:spacing w:val="6"/>
        </w:rPr>
        <w:t>added</w:t>
      </w:r>
      <w:r>
        <w:rPr>
          <w:spacing w:val="-51"/>
        </w:rPr>
        <w:t xml:space="preserve"> </w:t>
      </w:r>
      <w:r>
        <w:rPr>
          <w:spacing w:val="6"/>
        </w:rPr>
        <w:t>a</w:t>
      </w:r>
      <w:r>
        <w:rPr>
          <w:spacing w:val="-55"/>
        </w:rPr>
        <w:t xml:space="preserve"> </w:t>
      </w:r>
      <w:r>
        <w:rPr>
          <w:spacing w:val="6"/>
        </w:rPr>
        <w:t>column</w:t>
      </w:r>
      <w:r>
        <w:rPr>
          <w:spacing w:val="-51"/>
        </w:rPr>
        <w:t xml:space="preserve"> </w:t>
      </w:r>
      <w:r>
        <w:rPr>
          <w:spacing w:val="6"/>
        </w:rPr>
        <w:t>on</w:t>
      </w:r>
      <w:r>
        <w:rPr>
          <w:spacing w:val="-37"/>
        </w:rPr>
        <w:t xml:space="preserve"> </w:t>
      </w:r>
      <w:r>
        <w:rPr>
          <w:spacing w:val="6"/>
        </w:rPr>
        <w:t>"modern</w:t>
      </w:r>
      <w:r>
        <w:rPr>
          <w:spacing w:val="-50"/>
        </w:rPr>
        <w:t xml:space="preserve"> </w:t>
      </w:r>
      <w:r>
        <w:rPr>
          <w:spacing w:val="6"/>
        </w:rPr>
        <w:t>fam</w:t>
      </w:r>
      <w:r>
        <w:rPr>
          <w:spacing w:val="5"/>
        </w:rPr>
        <w:t>ous</w:t>
      </w:r>
      <w:r>
        <w:rPr>
          <w:spacing w:val="-51"/>
        </w:rPr>
        <w:t xml:space="preserve"> </w:t>
      </w:r>
      <w:r>
        <w:rPr>
          <w:spacing w:val="5"/>
        </w:rPr>
        <w:t>scholars'aca-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5"/>
        </w:rPr>
        <w:t>demic</w:t>
      </w:r>
      <w:r>
        <w:rPr>
          <w:spacing w:val="-58"/>
        </w:rPr>
        <w:t xml:space="preserve"> </w:t>
      </w:r>
      <w:r>
        <w:rPr>
          <w:spacing w:val="5"/>
        </w:rPr>
        <w:t>experience"</w:t>
      </w:r>
      <w:r>
        <w:rPr>
          <w:spacing w:val="-46"/>
        </w:rPr>
        <w:t xml:space="preserve"> </w:t>
      </w:r>
      <w:r>
        <w:rPr>
          <w:spacing w:val="5"/>
        </w:rPr>
        <w:t>to</w:t>
      </w:r>
      <w:r>
        <w:rPr>
          <w:spacing w:val="-47"/>
        </w:rPr>
        <w:t xml:space="preserve"> </w:t>
      </w:r>
      <w:r>
        <w:rPr>
          <w:spacing w:val="5"/>
        </w:rPr>
        <w:t>inheritthe</w:t>
      </w:r>
      <w:r>
        <w:rPr>
          <w:spacing w:val="-57"/>
        </w:rPr>
        <w:t xml:space="preserve"> </w:t>
      </w:r>
      <w:r>
        <w:rPr>
          <w:spacing w:val="5"/>
        </w:rPr>
        <w:t>experience</w:t>
      </w:r>
      <w:r>
        <w:rPr>
          <w:spacing w:val="-59"/>
        </w:rPr>
        <w:t xml:space="preserve"> </w:t>
      </w:r>
      <w:r>
        <w:rPr>
          <w:spacing w:val="5"/>
        </w:rPr>
        <w:t>offamous</w:t>
      </w:r>
      <w:r>
        <w:rPr>
          <w:spacing w:val="-57"/>
        </w:rPr>
        <w:t xml:space="preserve"> </w:t>
      </w:r>
      <w:r>
        <w:rPr>
          <w:spacing w:val="4"/>
        </w:rPr>
        <w:t>Chinese</w:t>
      </w:r>
      <w:r>
        <w:rPr>
          <w:spacing w:val="-56"/>
        </w:rPr>
        <w:t xml:space="preserve"> </w:t>
      </w:r>
      <w:r>
        <w:rPr>
          <w:spacing w:val="4"/>
        </w:rPr>
        <w:t>medicine</w:t>
      </w:r>
      <w:r>
        <w:rPr>
          <w:spacing w:val="-57"/>
        </w:rPr>
        <w:t xml:space="preserve"> </w:t>
      </w:r>
      <w:r>
        <w:rPr>
          <w:spacing w:val="4"/>
        </w:rPr>
        <w:t>experts</w:t>
      </w:r>
      <w:r>
        <w:rPr>
          <w:spacing w:val="4"/>
          <w:position w:val="2"/>
        </w:rPr>
        <w:t>;</w:t>
      </w:r>
      <w:r>
        <w:rPr>
          <w:spacing w:val="4"/>
          <w:position w:val="2"/>
        </w:rPr>
        <w:t xml:space="preserve"> </w:t>
      </w:r>
      <w:r>
        <w:rPr>
          <w:spacing w:val="4"/>
        </w:rPr>
        <w:t>④practicality</w:t>
      </w:r>
      <w:r>
        <w:rPr>
          <w:spacing w:val="4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spacing w:val="4"/>
        </w:rPr>
        <w:t>improve</w:t>
      </w:r>
      <w:r>
        <w:rPr>
          <w:spacing w:val="-54"/>
        </w:rPr>
        <w:t xml:space="preserve"> </w:t>
      </w:r>
      <w:r>
        <w:rPr>
          <w:spacing w:val="4"/>
        </w:rPr>
        <w:t>the</w:t>
      </w:r>
      <w:r>
        <w:rPr>
          <w:spacing w:val="-54"/>
        </w:rPr>
        <w:t xml:space="preserve"> </w:t>
      </w:r>
      <w:r>
        <w:rPr>
          <w:spacing w:val="4"/>
        </w:rPr>
        <w:t>dos-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4"/>
        </w:rPr>
        <w:t>age</w:t>
      </w:r>
      <w:r>
        <w:rPr>
          <w:spacing w:val="-60"/>
        </w:rPr>
        <w:t xml:space="preserve"> </w:t>
      </w:r>
      <w:r>
        <w:rPr>
          <w:spacing w:val="4"/>
        </w:rPr>
        <w:t>oftraditionalChinese</w:t>
      </w:r>
      <w:r>
        <w:rPr>
          <w:spacing w:val="-55"/>
        </w:rPr>
        <w:t xml:space="preserve"> </w:t>
      </w:r>
      <w:r>
        <w:rPr>
          <w:spacing w:val="4"/>
        </w:rPr>
        <w:t>medicine</w:t>
      </w:r>
      <w:r>
        <w:rPr>
          <w:spacing w:val="-57"/>
        </w:rPr>
        <w:t xml:space="preserve"> </w:t>
      </w:r>
      <w:r>
        <w:rPr>
          <w:spacing w:val="4"/>
        </w:rPr>
        <w:t>prescriptionsand</w:t>
      </w:r>
      <w:r>
        <w:rPr>
          <w:spacing w:val="-50"/>
        </w:rPr>
        <w:t xml:space="preserve"> </w:t>
      </w:r>
      <w:r>
        <w:rPr>
          <w:spacing w:val="4"/>
        </w:rPr>
        <w:t>traditionalChinese</w:t>
      </w:r>
      <w:r>
        <w:rPr>
          <w:spacing w:val="-53"/>
        </w:rPr>
        <w:t xml:space="preserve"> </w:t>
      </w:r>
      <w:r>
        <w:rPr>
          <w:spacing w:val="4"/>
        </w:rPr>
        <w:t>patent</w:t>
      </w:r>
      <w:r>
        <w:rPr>
          <w:spacing w:val="-60"/>
        </w:rPr>
        <w:t xml:space="preserve"> </w:t>
      </w:r>
      <w:r>
        <w:rPr>
          <w:spacing w:val="4"/>
        </w:rPr>
        <w:t>medicines</w:t>
      </w:r>
      <w:r>
        <w:rPr>
          <w:spacing w:val="-52"/>
        </w:rPr>
        <w:t xml:space="preserve"> </w:t>
      </w:r>
      <w:r>
        <w:rPr>
          <w:spacing w:val="3"/>
        </w:rPr>
        <w:t>and</w:t>
      </w:r>
      <w:r>
        <w:rPr>
          <w:spacing w:val="-45"/>
        </w:rPr>
        <w:t xml:space="preserve"> </w:t>
      </w:r>
      <w:r>
        <w:rPr>
          <w:spacing w:val="3"/>
        </w:rPr>
        <w:t>simple</w:t>
      </w:r>
      <w:r>
        <w:rPr>
          <w:spacing w:val="-52"/>
        </w:rPr>
        <w:t xml:space="preserve"> </w:t>
      </w:r>
      <w:r>
        <w:rPr>
          <w:spacing w:val="3"/>
        </w:rPr>
        <w:t>preparations</w:t>
      </w:r>
      <w:r>
        <w:rPr/>
        <w:t xml:space="preserve"> </w:t>
      </w:r>
      <w:r>
        <w:rPr/>
        <w:tab/>
      </w:r>
      <w:r>
        <w:rPr/>
        <w:tab/>
      </w:r>
      <w:r>
        <w:rPr>
          <w:spacing w:val="5"/>
        </w:rPr>
        <w:t>in</w:t>
      </w:r>
      <w:r>
        <w:rPr>
          <w:spacing w:val="-49"/>
        </w:rPr>
        <w:t xml:space="preserve"> </w:t>
      </w:r>
      <w:r>
        <w:rPr>
          <w:spacing w:val="5"/>
        </w:rPr>
        <w:t>the</w:t>
      </w:r>
      <w:r>
        <w:rPr>
          <w:spacing w:val="-58"/>
        </w:rPr>
        <w:t xml:space="preserve"> </w:t>
      </w:r>
      <w:r>
        <w:rPr>
          <w:spacing w:val="5"/>
        </w:rPr>
        <w:t>treatmentofsyndrome</w:t>
      </w:r>
      <w:r>
        <w:rPr>
          <w:spacing w:val="-57"/>
        </w:rPr>
        <w:t xml:space="preserve"> </w:t>
      </w:r>
      <w:r>
        <w:rPr>
          <w:spacing w:val="5"/>
        </w:rPr>
        <w:t>differentiation</w:t>
      </w:r>
      <w:r>
        <w:rPr>
          <w:spacing w:val="5"/>
          <w:position w:val="2"/>
        </w:rPr>
        <w:t>,</w:t>
      </w:r>
      <w:r>
        <w:rPr>
          <w:spacing w:val="5"/>
          <w:position w:val="2"/>
        </w:rPr>
        <w:t xml:space="preserve"> </w:t>
      </w:r>
      <w:r>
        <w:rPr>
          <w:spacing w:val="5"/>
        </w:rPr>
        <w:t>inc</w:t>
      </w:r>
      <w:r>
        <w:rPr>
          <w:spacing w:val="4"/>
        </w:rPr>
        <w:t>rease</w:t>
      </w:r>
      <w:r>
        <w:rPr>
          <w:spacing w:val="-58"/>
        </w:rPr>
        <w:t xml:space="preserve"> </w:t>
      </w:r>
      <w:r>
        <w:rPr>
          <w:spacing w:val="4"/>
        </w:rPr>
        <w:t>the</w:t>
      </w:r>
      <w:r>
        <w:rPr>
          <w:spacing w:val="-51"/>
        </w:rPr>
        <w:t xml:space="preserve"> </w:t>
      </w:r>
      <w:r>
        <w:rPr>
          <w:spacing w:val="4"/>
        </w:rPr>
        <w:t>selection</w:t>
      </w:r>
      <w:r>
        <w:rPr>
          <w:spacing w:val="-45"/>
        </w:rPr>
        <w:t xml:space="preserve"> </w:t>
      </w:r>
      <w:r>
        <w:rPr>
          <w:spacing w:val="4"/>
        </w:rPr>
        <w:t>of</w:t>
      </w:r>
      <w:r>
        <w:rPr>
          <w:spacing w:val="-62"/>
        </w:rPr>
        <w:t xml:space="preserve"> </w:t>
      </w:r>
      <w:r>
        <w:rPr>
          <w:spacing w:val="4"/>
        </w:rPr>
        <w:t>acupuncture</w:t>
      </w:r>
      <w:r>
        <w:rPr>
          <w:spacing w:val="-51"/>
        </w:rPr>
        <w:t xml:space="preserve"> </w:t>
      </w:r>
      <w:r>
        <w:rPr>
          <w:spacing w:val="4"/>
        </w:rPr>
        <w:t>points</w:t>
      </w:r>
      <w:r>
        <w:rPr>
          <w:spacing w:val="-50"/>
        </w:rPr>
        <w:t xml:space="preserve"> </w:t>
      </w:r>
      <w:r>
        <w:rPr>
          <w:spacing w:val="4"/>
        </w:rPr>
        <w:t>based</w:t>
      </w:r>
      <w:r>
        <w:rPr>
          <w:spacing w:val="-46"/>
        </w:rPr>
        <w:t xml:space="preserve"> </w:t>
      </w:r>
      <w:r>
        <w:rPr>
          <w:spacing w:val="4"/>
        </w:rPr>
        <w:t>on</w:t>
      </w:r>
      <w:r>
        <w:rPr>
          <w:spacing w:val="-42"/>
        </w:rPr>
        <w:t xml:space="preserve"> </w:t>
      </w:r>
      <w:r>
        <w:rPr>
          <w:spacing w:val="4"/>
        </w:rPr>
        <w:t>syndrome</w:t>
      </w:r>
      <w:r>
        <w:rPr>
          <w:spacing w:val="-52"/>
        </w:rPr>
        <w:t xml:space="preserve"> </w:t>
      </w:r>
      <w:r>
        <w:rPr>
          <w:spacing w:val="4"/>
        </w:rPr>
        <w:t>dif-</w:t>
      </w:r>
      <w:r>
        <w:rPr/>
        <w:t xml:space="preserve"> </w:t>
      </w:r>
      <w:r>
        <w:rPr/>
        <w:tab/>
      </w:r>
      <w:r>
        <w:rPr/>
        <w:tab/>
      </w:r>
      <w:r>
        <w:rPr/>
        <w:tab/>
      </w:r>
      <w:r>
        <w:rPr>
          <w:spacing w:val="2"/>
        </w:rPr>
        <w:t>ferentiation</w:t>
      </w:r>
      <w:r>
        <w:rPr>
          <w:spacing w:val="2"/>
          <w:position w:val="2"/>
        </w:rPr>
        <w:t>,</w:t>
      </w:r>
      <w:r>
        <w:rPr>
          <w:spacing w:val="2"/>
          <w:position w:val="2"/>
        </w:rPr>
        <w:t xml:space="preserve"> </w:t>
      </w:r>
      <w:r>
        <w:rPr>
          <w:spacing w:val="2"/>
        </w:rPr>
        <w:t>make</w:t>
      </w:r>
      <w:r>
        <w:rPr>
          <w:spacing w:val="-52"/>
        </w:rPr>
        <w:t xml:space="preserve"> </w:t>
      </w:r>
      <w:r>
        <w:rPr>
          <w:spacing w:val="2"/>
        </w:rPr>
        <w:t>prevention</w:t>
      </w:r>
      <w:r>
        <w:rPr>
          <w:spacing w:val="-50"/>
        </w:rPr>
        <w:t xml:space="preserve"> </w:t>
      </w:r>
      <w:r>
        <w:rPr>
          <w:spacing w:val="2"/>
        </w:rPr>
        <w:t>and</w:t>
      </w:r>
      <w:r>
        <w:rPr>
          <w:spacing w:val="-40"/>
        </w:rPr>
        <w:t xml:space="preserve"> </w:t>
      </w:r>
      <w:r>
        <w:rPr>
          <w:spacing w:val="2"/>
        </w:rPr>
        <w:t>regulation</w:t>
      </w:r>
      <w:r>
        <w:rPr>
          <w:spacing w:val="-37"/>
        </w:rPr>
        <w:t xml:space="preserve"> </w:t>
      </w:r>
      <w:r>
        <w:rPr>
          <w:spacing w:val="2"/>
        </w:rPr>
        <w:t>more</w:t>
      </w:r>
      <w:r>
        <w:rPr>
          <w:spacing w:val="-47"/>
        </w:rPr>
        <w:t xml:space="preserve"> </w:t>
      </w:r>
      <w:r>
        <w:rPr>
          <w:spacing w:val="2"/>
        </w:rPr>
        <w:t>specific</w:t>
      </w:r>
      <w:r>
        <w:rPr>
          <w:spacing w:val="2"/>
          <w:position w:val="2"/>
        </w:rPr>
        <w:t>,</w:t>
      </w:r>
      <w:r>
        <w:rPr>
          <w:spacing w:val="2"/>
          <w:position w:val="2"/>
        </w:rPr>
        <w:t xml:space="preserve"> </w:t>
      </w:r>
      <w:r>
        <w:rPr>
          <w:spacing w:val="2"/>
        </w:rPr>
        <w:t>and</w:t>
      </w:r>
      <w:r>
        <w:rPr>
          <w:spacing w:val="-41"/>
        </w:rPr>
        <w:t xml:space="preserve"> </w:t>
      </w:r>
      <w:r>
        <w:rPr>
          <w:spacing w:val="2"/>
        </w:rPr>
        <w:t>have</w:t>
      </w:r>
      <w:r>
        <w:rPr>
          <w:spacing w:val="-50"/>
        </w:rPr>
        <w:t xml:space="preserve"> </w:t>
      </w:r>
      <w:r>
        <w:rPr>
          <w:spacing w:val="2"/>
        </w:rPr>
        <w:t>greater</w:t>
      </w:r>
      <w:r>
        <w:rPr>
          <w:spacing w:val="-51"/>
        </w:rPr>
        <w:t xml:space="preserve"> </w:t>
      </w:r>
      <w:r>
        <w:rPr>
          <w:spacing w:val="2"/>
        </w:rPr>
        <w:t>clinicalguidance</w:t>
      </w:r>
      <w:r>
        <w:rPr>
          <w:spacing w:val="-50"/>
        </w:rPr>
        <w:t xml:space="preserve"> </w:t>
      </w:r>
      <w:r>
        <w:rPr>
          <w:spacing w:val="2"/>
        </w:rPr>
        <w:t>value.</w:t>
      </w:r>
      <w:r>
        <w:rPr>
          <w:spacing w:val="41"/>
        </w:rPr>
        <w:t xml:space="preserve"> </w:t>
      </w:r>
      <w:r>
        <w:rPr>
          <w:spacing w:val="2"/>
        </w:rPr>
        <w:t>In</w:t>
      </w:r>
      <w:r>
        <w:rPr>
          <w:spacing w:val="-41"/>
        </w:rPr>
        <w:t xml:space="preserve"> </w:t>
      </w:r>
      <w:r>
        <w:rPr>
          <w:spacing w:val="2"/>
        </w:rPr>
        <w:t>order</w:t>
      </w:r>
      <w:r>
        <w:rPr>
          <w:spacing w:val="-52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u w:val="single" w:color="231F20"/>
        </w:rPr>
        <w:tab/>
      </w:r>
      <w:r>
        <w:rPr>
          <w:u w:val="single" w:color="231F20"/>
        </w:rPr>
        <w:tab/>
      </w:r>
      <w:r>
        <w:rPr>
          <w:u w:val="single" w:color="231F20"/>
          <w:spacing w:val="6"/>
        </w:rPr>
        <w:t>betterapply</w:t>
      </w:r>
      <w:r>
        <w:rPr>
          <w:u w:val="single" w:color="231F20"/>
          <w:spacing w:val="-54"/>
        </w:rPr>
        <w:t xml:space="preserve"> </w:t>
      </w:r>
      <w:r>
        <w:rPr>
          <w:spacing w:val="6"/>
        </w:rPr>
        <w:t>this</w:t>
      </w:r>
      <w:r>
        <w:rPr>
          <w:spacing w:val="-54"/>
        </w:rPr>
        <w:t xml:space="preserve"> </w:t>
      </w:r>
      <w:r>
        <w:rPr>
          <w:spacing w:val="6"/>
        </w:rPr>
        <w:t>consensus</w:t>
      </w:r>
      <w:r>
        <w:rPr>
          <w:spacing w:val="6"/>
          <w:position w:val="3"/>
        </w:rPr>
        <w:t>,</w:t>
      </w:r>
      <w:r>
        <w:rPr>
          <w:spacing w:val="6"/>
          <w:position w:val="3"/>
        </w:rPr>
        <w:t xml:space="preserve"> </w:t>
      </w:r>
      <w:r>
        <w:rPr>
          <w:spacing w:val="6"/>
        </w:rPr>
        <w:t>this</w:t>
      </w:r>
      <w:r>
        <w:rPr>
          <w:spacing w:val="-56"/>
        </w:rPr>
        <w:t xml:space="preserve"> </w:t>
      </w:r>
      <w:r>
        <w:rPr>
          <w:spacing w:val="6"/>
        </w:rPr>
        <w:t>article</w:t>
      </w:r>
      <w:r>
        <w:rPr>
          <w:spacing w:val="-58"/>
        </w:rPr>
        <w:t xml:space="preserve"> </w:t>
      </w:r>
      <w:r>
        <w:rPr>
          <w:spacing w:val="6"/>
        </w:rPr>
        <w:t>wil</w:t>
      </w:r>
      <w:r>
        <w:rPr>
          <w:spacing w:val="5"/>
        </w:rPr>
        <w:t>linterpretthe</w:t>
      </w:r>
      <w:r>
        <w:rPr>
          <w:spacing w:val="-56"/>
        </w:rPr>
        <w:t xml:space="preserve"> </w:t>
      </w:r>
      <w:r>
        <w:rPr>
          <w:spacing w:val="5"/>
        </w:rPr>
        <w:t>main</w:t>
      </w:r>
      <w:r>
        <w:rPr>
          <w:spacing w:val="-49"/>
        </w:rPr>
        <w:t xml:space="preserve"> </w:t>
      </w:r>
      <w:r>
        <w:rPr>
          <w:spacing w:val="5"/>
        </w:rPr>
        <w:t>updatesand</w:t>
      </w:r>
      <w:r>
        <w:rPr>
          <w:spacing w:val="-51"/>
        </w:rPr>
        <w:t xml:space="preserve"> </w:t>
      </w:r>
      <w:r>
        <w:rPr>
          <w:spacing w:val="5"/>
        </w:rPr>
        <w:t>key</w:t>
      </w:r>
      <w:r>
        <w:rPr>
          <w:spacing w:val="-52"/>
        </w:rPr>
        <w:t xml:space="preserve"> </w:t>
      </w:r>
      <w:r>
        <w:rPr>
          <w:spacing w:val="5"/>
        </w:rPr>
        <w:t>contents</w:t>
      </w:r>
      <w:r>
        <w:rPr>
          <w:spacing w:val="-54"/>
        </w:rPr>
        <w:t xml:space="preserve"> </w:t>
      </w:r>
      <w:r>
        <w:rPr>
          <w:spacing w:val="5"/>
        </w:rPr>
        <w:t>ofthe</w:t>
      </w:r>
      <w:r>
        <w:rPr>
          <w:spacing w:val="-53"/>
        </w:rPr>
        <w:t xml:space="preserve"> </w:t>
      </w:r>
      <w:r>
        <w:rPr>
          <w:spacing w:val="5"/>
        </w:rPr>
        <w:t>consensus</w:t>
      </w:r>
      <w:r>
        <w:rPr>
          <w:spacing w:val="-51"/>
        </w:rPr>
        <w:t xml:space="preserve"> </w:t>
      </w:r>
      <w:r>
        <w:rPr>
          <w:spacing w:val="5"/>
        </w:rPr>
        <w:t>to</w:t>
      </w:r>
      <w:r>
        <w:rPr>
          <w:spacing w:val="-42"/>
        </w:rPr>
        <w:t xml:space="preserve"> </w:t>
      </w:r>
      <w:r>
        <w:rPr>
          <w:spacing w:val="5"/>
        </w:rPr>
        <w:t>pro-</w:t>
      </w:r>
    </w:p>
    <w:p>
      <w:pPr>
        <w:pStyle w:val="BodyText"/>
        <w:ind w:left="794"/>
        <w:spacing w:before="113" w:line="182" w:lineRule="auto"/>
        <w:rPr/>
      </w:pPr>
      <w:r>
        <w:rPr>
          <w:sz w:val="9"/>
          <w:szCs w:val="9"/>
          <w:spacing w:val="-5"/>
          <w:position w:val="5"/>
        </w:rPr>
        <w:t>∗</w:t>
      </w:r>
      <w:r>
        <w:rPr>
          <w:rFonts w:ascii="Microsoft YaHei" w:hAnsi="Microsoft YaHei" w:eastAsia="Microsoft YaHei" w:cs="Microsoft YaHei"/>
          <w:spacing w:val="-5"/>
        </w:rPr>
        <w:t>基金项 目 </w:t>
      </w:r>
      <w:r>
        <w:rPr>
          <w:spacing w:val="-5"/>
          <w:position w:val="1"/>
        </w:rPr>
        <w:t>:</w:t>
      </w:r>
      <w:r>
        <w:rPr>
          <w:spacing w:val="-4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国 家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自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然科学基金面上项 目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9"/>
        </w:rPr>
        <w:t>(</w:t>
      </w:r>
      <w:r>
        <w:rPr/>
        <w:t>No</w:t>
      </w:r>
      <w:r>
        <w:rPr>
          <w:spacing w:val="9"/>
        </w:rPr>
        <w:t>:</w:t>
      </w:r>
      <w:r>
        <w:rPr>
          <w:spacing w:val="9"/>
          <w:position w:val="-1"/>
        </w:rPr>
        <w:t>81072818)</w:t>
      </w:r>
      <w:r>
        <w:rPr>
          <w:spacing w:val="-32"/>
          <w:position w:val="-1"/>
        </w:rPr>
        <w:t xml:space="preserve"> </w:t>
      </w:r>
      <w:r>
        <w:rPr>
          <w:spacing w:val="9"/>
          <w:position w:val="1"/>
        </w:rPr>
        <w:t>;</w:t>
      </w:r>
      <w:r>
        <w:rPr>
          <w:rFonts w:ascii="Microsoft YaHei" w:hAnsi="Microsoft YaHei" w:eastAsia="Microsoft YaHei" w:cs="Microsoft YaHei"/>
          <w:spacing w:val="9"/>
        </w:rPr>
        <w:t>国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家 自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然科学基金青年项 目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9"/>
        </w:rPr>
        <w:t>(</w:t>
      </w:r>
      <w:r>
        <w:rPr/>
        <w:t>No</w:t>
      </w:r>
      <w:r>
        <w:rPr>
          <w:spacing w:val="9"/>
        </w:rPr>
        <w:t>:</w:t>
      </w:r>
      <w:r>
        <w:rPr>
          <w:spacing w:val="9"/>
          <w:position w:val="-1"/>
        </w:rPr>
        <w:t>8</w:t>
      </w:r>
      <w:r>
        <w:rPr>
          <w:spacing w:val="8"/>
          <w:position w:val="-1"/>
        </w:rPr>
        <w:t>1202780)</w:t>
      </w:r>
    </w:p>
    <w:p>
      <w:pPr>
        <w:pStyle w:val="BodyText"/>
        <w:ind w:left="772"/>
        <w:spacing w:before="1" w:line="181" w:lineRule="auto"/>
        <w:rPr/>
      </w:pPr>
      <w:r>
        <w:rPr>
          <w:sz w:val="9"/>
          <w:szCs w:val="9"/>
          <w:spacing w:val="15"/>
          <w:position w:val="5"/>
        </w:rPr>
        <w:t>1</w:t>
      </w:r>
      <w:r>
        <w:rPr>
          <w:sz w:val="9"/>
          <w:szCs w:val="9"/>
          <w:spacing w:val="-22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天津中医药大学第二附属医院</w:t>
      </w:r>
      <w:r>
        <w:rPr>
          <w:spacing w:val="15"/>
        </w:rPr>
        <w:t>(</w:t>
      </w:r>
      <w:r>
        <w:rPr>
          <w:rFonts w:ascii="Microsoft YaHei" w:hAnsi="Microsoft YaHei" w:eastAsia="Microsoft YaHei" w:cs="Microsoft YaHei"/>
          <w:spacing w:val="15"/>
        </w:rPr>
        <w:t>天津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15"/>
        </w:rPr>
        <w:t>,</w:t>
      </w:r>
      <w:r>
        <w:rPr>
          <w:spacing w:val="15"/>
          <w:position w:val="-1"/>
        </w:rPr>
        <w:t>300</w:t>
      </w:r>
      <w:r>
        <w:rPr>
          <w:spacing w:val="14"/>
          <w:position w:val="-1"/>
        </w:rPr>
        <w:t>150)</w:t>
      </w:r>
    </w:p>
    <w:p>
      <w:pPr>
        <w:pStyle w:val="BodyText"/>
        <w:ind w:left="770"/>
        <w:spacing w:before="1" w:line="181" w:lineRule="auto"/>
        <w:rPr>
          <w:rFonts w:ascii="Microsoft YaHei" w:hAnsi="Microsoft YaHei" w:eastAsia="Microsoft YaHei" w:cs="Microsoft YaHei"/>
        </w:rPr>
      </w:pPr>
      <w:r>
        <w:rPr>
          <w:sz w:val="9"/>
          <w:szCs w:val="9"/>
          <w:spacing w:val="-2"/>
          <w:position w:val="5"/>
        </w:rPr>
        <w:t>2</w:t>
      </w:r>
      <w:r>
        <w:rPr>
          <w:sz w:val="9"/>
          <w:szCs w:val="9"/>
          <w:spacing w:val="5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中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国 中 医科学院西苑医院脾胃病研究所</w:t>
      </w:r>
    </w:p>
    <w:p>
      <w:pPr>
        <w:pStyle w:val="BodyText"/>
        <w:ind w:left="771"/>
        <w:spacing w:line="178" w:lineRule="auto"/>
        <w:rPr>
          <w:rFonts w:ascii="Microsoft YaHei" w:hAnsi="Microsoft YaHei" w:eastAsia="Microsoft YaHei" w:cs="Microsoft YaHei"/>
        </w:rPr>
      </w:pPr>
      <w:r>
        <w:rPr>
          <w:sz w:val="9"/>
          <w:szCs w:val="9"/>
          <w:spacing w:val="11"/>
          <w:position w:val="5"/>
        </w:rPr>
        <w:t>3</w:t>
      </w:r>
      <w:r>
        <w:rPr>
          <w:sz w:val="9"/>
          <w:szCs w:val="9"/>
          <w:spacing w:val="-18"/>
          <w:position w:val="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北京中医药大学房山 医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院</w:t>
      </w:r>
    </w:p>
    <w:p>
      <w:pPr>
        <w:pStyle w:val="BodyText"/>
        <w:ind w:left="863"/>
        <w:spacing w:line="185" w:lineRule="auto"/>
        <w:rPr/>
      </w:pPr>
      <w:r>
        <w:rPr>
          <w:rFonts w:ascii="Microsoft YaHei" w:hAnsi="Microsoft YaHei" w:eastAsia="Microsoft YaHei" w:cs="Microsoft YaHei"/>
          <w:spacing w:val="14"/>
          <w:position w:val="1"/>
        </w:rPr>
        <w:t>通信作者</w:t>
      </w:r>
      <w:r>
        <w:rPr>
          <w:spacing w:val="14"/>
          <w:position w:val="1"/>
        </w:rPr>
        <w:t>:</w:t>
      </w:r>
      <w:r>
        <w:rPr>
          <w:rFonts w:ascii="Microsoft YaHei" w:hAnsi="Microsoft YaHei" w:eastAsia="Microsoft YaHei" w:cs="Microsoft YaHei"/>
          <w:spacing w:val="14"/>
          <w:position w:val="1"/>
        </w:rPr>
        <w:t>李慧臻 </w:t>
      </w:r>
      <w:r>
        <w:rPr>
          <w:spacing w:val="14"/>
          <w:position w:val="1"/>
        </w:rPr>
        <w:t>,</w:t>
      </w:r>
      <w:r>
        <w:rPr>
          <w:spacing w:val="14"/>
        </w:rPr>
        <w:t>E-</w:t>
      </w:r>
      <w:r>
        <w:rPr/>
        <w:t>mail</w:t>
      </w:r>
      <w:r>
        <w:rPr>
          <w:spacing w:val="14"/>
          <w:position w:val="-1"/>
        </w:rPr>
        <w:t>:</w:t>
      </w:r>
      <w:r>
        <w:rPr>
          <w:position w:val="-1"/>
        </w:rPr>
        <w:t>ctjenny</w:t>
      </w:r>
      <w:r>
        <w:rPr>
          <w:spacing w:val="14"/>
          <w:position w:val="-1"/>
        </w:rPr>
        <w:t>@126</w:t>
      </w:r>
      <w:r>
        <w:rPr>
          <w:spacing w:val="14"/>
        </w:rPr>
        <w:t>.</w:t>
      </w:r>
      <w:r>
        <w:rPr>
          <w:spacing w:val="-6"/>
        </w:rPr>
        <w:t xml:space="preserve"> </w:t>
      </w:r>
      <w:r>
        <w:rPr/>
        <w:t>com</w:t>
      </w:r>
      <w:r>
        <w:rPr>
          <w:spacing w:val="14"/>
        </w:rPr>
        <w:t>;</w:t>
      </w:r>
      <w:r>
        <w:rPr>
          <w:rFonts w:ascii="Microsoft YaHei" w:hAnsi="Microsoft YaHei" w:eastAsia="Microsoft YaHei" w:cs="Microsoft YaHei"/>
          <w:spacing w:val="14"/>
          <w:position w:val="1"/>
        </w:rPr>
        <w:t>唐旭东 </w:t>
      </w:r>
      <w:r>
        <w:rPr>
          <w:spacing w:val="14"/>
          <w:position w:val="1"/>
        </w:rPr>
        <w:t>,</w:t>
      </w:r>
      <w:r>
        <w:rPr>
          <w:spacing w:val="14"/>
        </w:rPr>
        <w:t>E-</w:t>
      </w:r>
      <w:r>
        <w:rPr/>
        <w:t>mail</w:t>
      </w:r>
      <w:r>
        <w:rPr>
          <w:spacing w:val="14"/>
        </w:rPr>
        <w:t>:</w:t>
      </w:r>
      <w:r>
        <w:rPr/>
        <w:t>tx</w:t>
      </w:r>
      <w:r>
        <w:rPr>
          <w:position w:val="-1"/>
        </w:rPr>
        <w:t>dly</w:t>
      </w:r>
      <w:r>
        <w:rPr>
          <w:spacing w:val="14"/>
          <w:position w:val="-1"/>
        </w:rPr>
        <w:t>@</w:t>
      </w:r>
      <w:r>
        <w:rPr/>
        <w:t>sina</w:t>
      </w:r>
      <w:r>
        <w:rPr>
          <w:spacing w:val="14"/>
        </w:rPr>
        <w:t>.</w:t>
      </w:r>
      <w:r>
        <w:rPr>
          <w:spacing w:val="-26"/>
        </w:rPr>
        <w:t xml:space="preserve"> </w:t>
      </w:r>
      <w:r>
        <w:rPr/>
        <w:t>com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65" w:type="dxa"/>
        <w:tblInd w:w="887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7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903" w:right="76" w:hanging="801"/>
              <w:spacing w:before="76" w:line="239" w:lineRule="auto"/>
              <w:rPr/>
            </w:pPr>
            <w:r>
              <w:rPr>
                <w:rFonts w:ascii="SimHei" w:hAnsi="SimHei" w:eastAsia="SimHei" w:cs="SimHei"/>
                <w:spacing w:val="8"/>
              </w:rPr>
              <w:t>引用本文</w:t>
            </w:r>
            <w:r>
              <w:rPr>
                <w:spacing w:val="8"/>
              </w:rPr>
              <w:t>: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李慧臻 </w:t>
            </w:r>
            <w:r>
              <w:rPr>
                <w:spacing w:val="8"/>
              </w:rPr>
              <w:t>,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杨岩 </w:t>
            </w:r>
            <w:r>
              <w:rPr>
                <w:spacing w:val="8"/>
              </w:rPr>
              <w:t>,</w:t>
            </w:r>
            <w:r>
              <w:rPr>
                <w:rFonts w:ascii="Microsoft YaHei" w:hAnsi="Microsoft YaHei" w:eastAsia="Microsoft YaHei" w:cs="Microsoft YaHei"/>
                <w:spacing w:val="8"/>
              </w:rPr>
              <w:t>王天麟 </w:t>
            </w:r>
            <w:r>
              <w:rPr>
                <w:spacing w:val="8"/>
              </w:rPr>
              <w:t>,</w:t>
            </w:r>
            <w:r>
              <w:rPr>
                <w:rFonts w:ascii="Microsoft YaHei" w:hAnsi="Microsoft YaHei" w:eastAsia="Microsoft YaHei" w:cs="Microsoft YaHei"/>
                <w:spacing w:val="8"/>
              </w:rPr>
              <w:t>等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8"/>
                <w:position w:val="-1"/>
              </w:rPr>
              <w:t>.</w:t>
            </w:r>
            <w:r>
              <w:rPr>
                <w:spacing w:val="8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急性胰腺炎中医诊疗专家共识</w:t>
            </w:r>
            <w:r>
              <w:rPr>
                <w:spacing w:val="8"/>
              </w:rPr>
              <w:t>(2023)》</w:t>
            </w:r>
            <w:r>
              <w:rPr>
                <w:rFonts w:ascii="Microsoft YaHei" w:hAnsi="Microsoft YaHei" w:eastAsia="Microsoft YaHei" w:cs="Microsoft YaHei"/>
                <w:spacing w:val="8"/>
              </w:rPr>
              <w:t>解读</w:t>
            </w:r>
            <w:r>
              <w:rPr>
                <w:spacing w:val="8"/>
              </w:rPr>
              <w:t>[J]</w:t>
            </w:r>
            <w:r>
              <w:rPr>
                <w:spacing w:val="8"/>
                <w:position w:val="-1"/>
              </w:rPr>
              <w:t>.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中国中西医结合消化杂志 </w:t>
            </w:r>
            <w:r>
              <w:rPr>
                <w:spacing w:val="8"/>
              </w:rPr>
              <w:t>,</w:t>
            </w:r>
            <w:r>
              <w:rPr>
                <w:spacing w:val="8"/>
                <w:position w:val="-1"/>
              </w:rPr>
              <w:t>2025</w:t>
            </w:r>
            <w:r>
              <w:rPr>
                <w:spacing w:val="8"/>
              </w:rPr>
              <w:t>,</w:t>
            </w:r>
            <w:r>
              <w:rPr/>
              <w:t xml:space="preserve"> </w:t>
            </w:r>
            <w:r>
              <w:rPr>
                <w:spacing w:val="3"/>
                <w:position w:val="1"/>
              </w:rPr>
              <w:t>33(3)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3"/>
              </w:rPr>
              <w:t>303-309.</w:t>
            </w:r>
            <w:r>
              <w:rPr>
                <w:spacing w:val="-24"/>
              </w:rPr>
              <w:t xml:space="preserve"> </w:t>
            </w:r>
            <w:r>
              <w:rPr/>
              <w:t>DOI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3"/>
              </w:rPr>
              <w:t>10.3969/j.</w:t>
            </w:r>
            <w:r>
              <w:rPr>
                <w:spacing w:val="-21"/>
              </w:rPr>
              <w:t xml:space="preserve"> </w:t>
            </w:r>
            <w:r>
              <w:rPr/>
              <w:t>issn</w:t>
            </w:r>
            <w:r>
              <w:rPr>
                <w:spacing w:val="3"/>
              </w:rPr>
              <w:t>.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1671-038X.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2025.03.16.</w:t>
            </w:r>
          </w:p>
        </w:tc>
      </w:tr>
    </w:tbl>
    <w:p>
      <w:pPr>
        <w:spacing w:line="277" w:lineRule="auto"/>
        <w:rPr>
          <w:rFonts w:ascii="Arial"/>
          <w:sz w:val="21"/>
        </w:rPr>
      </w:pPr>
      <w:r/>
    </w:p>
    <w:p>
      <w:pPr>
        <w:spacing w:before="98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46.4pt;margin-top:14.94pt;mso-position-vertical-relative:text;mso-position-horizontal-relative:text;width:0pt;height:0pt;z-index:251659264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7" w:h="16841"/>
          <w:pgMar w:top="703" w:right="1179" w:bottom="0" w:left="432" w:header="0" w:footer="0" w:gutter="0"/>
          <w:cols w:equalWidth="0" w:num="1">
            <w:col w:w="10295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ind w:left="1206"/>
        <w:spacing w:before="170" w:line="210" w:lineRule="auto"/>
        <w:rPr/>
      </w:pPr>
      <w:r>
        <w:rPr>
          <w:spacing w:val="-1"/>
        </w:rPr>
        <w:t>mote</w:t>
      </w:r>
      <w:r>
        <w:rPr>
          <w:spacing w:val="-58"/>
        </w:rPr>
        <w:t xml:space="preserve"> </w:t>
      </w:r>
      <w:r>
        <w:rPr>
          <w:spacing w:val="-1"/>
        </w:rPr>
        <w:t>its</w:t>
      </w:r>
      <w:r>
        <w:rPr>
          <w:spacing w:val="-56"/>
        </w:rPr>
        <w:t xml:space="preserve"> </w:t>
      </w:r>
      <w:r>
        <w:rPr>
          <w:spacing w:val="-1"/>
        </w:rPr>
        <w:t>application</w:t>
      </w:r>
      <w:r>
        <w:rPr>
          <w:spacing w:val="-49"/>
        </w:rPr>
        <w:t xml:space="preserve"> </w:t>
      </w:r>
      <w:r>
        <w:rPr>
          <w:spacing w:val="-1"/>
        </w:rPr>
        <w:t>in</w:t>
      </w:r>
      <w:r>
        <w:rPr>
          <w:spacing w:val="-48"/>
        </w:rPr>
        <w:t xml:space="preserve"> </w:t>
      </w:r>
      <w:r>
        <w:rPr>
          <w:spacing w:val="-1"/>
        </w:rPr>
        <w:t>clini</w:t>
      </w:r>
      <w:r>
        <w:rPr>
          <w:spacing w:val="-2"/>
        </w:rPr>
        <w:t>calpractice.</w:t>
      </w:r>
    </w:p>
    <w:p>
      <w:pPr>
        <w:pStyle w:val="BodyText"/>
        <w:ind w:left="1560"/>
        <w:spacing w:before="86" w:line="191" w:lineRule="auto"/>
        <w:rPr/>
      </w:pPr>
      <w:r>
        <w:rPr/>
        <w:t>Keywords</w:t>
      </w:r>
      <w:r>
        <w:rPr>
          <w:spacing w:val="61"/>
        </w:rPr>
        <w:t xml:space="preserve"> </w:t>
      </w:r>
      <w:r>
        <w:rPr/>
        <w:t>acute</w:t>
      </w:r>
      <w:r>
        <w:rPr>
          <w:spacing w:val="-57"/>
        </w:rPr>
        <w:t xml:space="preserve"> </w:t>
      </w:r>
      <w:r>
        <w:rPr/>
        <w:t>pancreatitis</w:t>
      </w:r>
      <w:r>
        <w:rPr>
          <w:spacing w:val="16"/>
          <w:position w:val="2"/>
        </w:rPr>
        <w:t>;</w:t>
      </w:r>
      <w:r>
        <w:rPr>
          <w:spacing w:val="16"/>
          <w:position w:val="2"/>
        </w:rPr>
        <w:t xml:space="preserve"> </w:t>
      </w:r>
      <w:r>
        <w:rPr/>
        <w:t>traditionalChinese</w:t>
      </w:r>
      <w:r>
        <w:rPr>
          <w:spacing w:val="-56"/>
        </w:rPr>
        <w:t xml:space="preserve"> </w:t>
      </w:r>
      <w:r>
        <w:rPr/>
        <w:t>medicine</w:t>
      </w:r>
      <w:r>
        <w:rPr>
          <w:spacing w:val="16"/>
          <w:position w:val="2"/>
        </w:rPr>
        <w:t>;</w:t>
      </w:r>
      <w:r>
        <w:rPr>
          <w:spacing w:val="16"/>
          <w:position w:val="2"/>
        </w:rPr>
        <w:t xml:space="preserve"> </w:t>
      </w:r>
      <w:r>
        <w:rPr/>
        <w:t>expertconsensus</w:t>
      </w:r>
      <w:r>
        <w:rPr>
          <w:spacing w:val="16"/>
          <w:position w:val="2"/>
        </w:rPr>
        <w:t>;</w:t>
      </w:r>
      <w:r>
        <w:rPr>
          <w:spacing w:val="16"/>
          <w:position w:val="2"/>
        </w:rPr>
        <w:t xml:space="preserve"> </w:t>
      </w:r>
      <w:r>
        <w:rPr/>
        <w:t>interpretation</w:t>
      </w:r>
    </w:p>
    <w:p>
      <w:pPr>
        <w:spacing w:before="55"/>
        <w:rPr/>
      </w:pPr>
      <w:r/>
    </w:p>
    <w:p>
      <w:pPr>
        <w:sectPr>
          <w:headerReference w:type="default" r:id="rId1"/>
          <w:footerReference w:type="default" r:id="rId2"/>
          <w:pgSz w:w="11907" w:h="16841"/>
          <w:pgMar w:top="1366" w:right="1002" w:bottom="600" w:left="432" w:header="943" w:footer="360" w:gutter="0"/>
          <w:cols w:equalWidth="0" w:num="1">
            <w:col w:w="10472" w:space="0"/>
          </w:cols>
        </w:sectPr>
        <w:rPr/>
      </w:pPr>
    </w:p>
    <w:p>
      <w:pPr>
        <w:pStyle w:val="BodyText"/>
        <w:ind w:left="770" w:right="195" w:firstLine="423"/>
        <w:spacing w:before="45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急性胰腺炎</w:t>
      </w:r>
      <w:r>
        <w:rPr>
          <w:sz w:val="19"/>
          <w:szCs w:val="19"/>
          <w:spacing w:val="21"/>
          <w:position w:val="1"/>
        </w:rPr>
        <w:t>(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-55"/>
          <w:position w:val="-1"/>
        </w:rPr>
        <w:t xml:space="preserve"> </w:t>
      </w:r>
      <w:r>
        <w:rPr>
          <w:sz w:val="19"/>
          <w:szCs w:val="19"/>
          <w:position w:val="-1"/>
        </w:rPr>
        <w:t>pancreatitis</w:t>
      </w:r>
      <w:r>
        <w:rPr>
          <w:sz w:val="19"/>
          <w:szCs w:val="19"/>
          <w:spacing w:val="21"/>
          <w:position w:val="-1"/>
        </w:rPr>
        <w:t>,</w:t>
      </w:r>
      <w:r>
        <w:rPr>
          <w:sz w:val="19"/>
          <w:szCs w:val="19"/>
        </w:rPr>
        <w:t>AP</w:t>
      </w:r>
      <w:r>
        <w:rPr>
          <w:sz w:val="19"/>
          <w:szCs w:val="19"/>
          <w:spacing w:val="2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是指由于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多种病因引起胰酶激活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以胰腺局部炎性反应为主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要特征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伴或不伴其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官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改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疾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病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以急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痛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恶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心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呕 吐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热</w:t>
      </w:r>
      <w:r>
        <w:rPr>
          <w:sz w:val="19"/>
          <w:szCs w:val="19"/>
          <w:spacing w:val="-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淀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粉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酶 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或</w:t>
      </w:r>
      <w:r>
        <w:rPr>
          <w:sz w:val="19"/>
          <w:szCs w:val="19"/>
          <w:spacing w:val="2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脂肪酶升高等为特点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的病因主要包括胆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源性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酒精性和高脂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性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其 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腺 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炎</w:t>
      </w:r>
      <w:r>
        <w:rPr>
          <w:sz w:val="19"/>
          <w:szCs w:val="19"/>
          <w:spacing w:val="17"/>
          <w:position w:val="1"/>
        </w:rPr>
        <w:t>(</w:t>
      </w:r>
      <w:r>
        <w:rPr>
          <w:sz w:val="19"/>
          <w:szCs w:val="19"/>
        </w:rPr>
        <w:t>acute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position w:val="-1"/>
        </w:rPr>
        <w:t>biliary</w:t>
      </w:r>
      <w:r>
        <w:rPr>
          <w:sz w:val="19"/>
          <w:szCs w:val="19"/>
          <w:spacing w:val="-45"/>
          <w:position w:val="-1"/>
        </w:rPr>
        <w:t xml:space="preserve"> </w:t>
      </w:r>
      <w:r>
        <w:rPr>
          <w:sz w:val="19"/>
          <w:szCs w:val="19"/>
        </w:rPr>
        <w:t>pancreatitis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>ABP</w:t>
      </w:r>
      <w:r>
        <w:rPr>
          <w:sz w:val="19"/>
          <w:szCs w:val="19"/>
          <w:spacing w:val="17"/>
        </w:rPr>
        <w:t>)</w:t>
      </w:r>
      <w:r>
        <w:rPr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我 国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AP</w:t>
      </w:r>
      <w:r>
        <w:rPr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病的主要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病 因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来 </w:t>
      </w:r>
      <w:r>
        <w:rPr>
          <w:sz w:val="19"/>
          <w:szCs w:val="19"/>
          <w:spacing w:val="-3"/>
        </w:rPr>
        <w:t>,</w:t>
      </w:r>
      <w:r>
        <w:rPr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着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我 国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饮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食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构 的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高甘油三酯血症性急性胰腺炎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hypertriglycer</w:t>
      </w:r>
      <w:r>
        <w:rPr>
          <w:sz w:val="19"/>
          <w:szCs w:val="19"/>
          <w:spacing w:val="15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>idemia</w:t>
      </w:r>
      <w:r>
        <w:rPr>
          <w:sz w:val="19"/>
          <w:szCs w:val="19"/>
          <w:spacing w:val="26"/>
        </w:rPr>
        <w:t>-</w:t>
      </w:r>
      <w:r>
        <w:rPr>
          <w:sz w:val="19"/>
          <w:szCs w:val="19"/>
        </w:rPr>
        <w:t>acute</w:t>
      </w:r>
      <w:r>
        <w:rPr>
          <w:sz w:val="19"/>
          <w:szCs w:val="19"/>
          <w:spacing w:val="-60"/>
        </w:rPr>
        <w:t xml:space="preserve"> </w:t>
      </w:r>
      <w:r>
        <w:rPr>
          <w:sz w:val="19"/>
          <w:szCs w:val="19"/>
          <w:position w:val="-1"/>
        </w:rPr>
        <w:t>pancreatitis</w:t>
      </w:r>
      <w:r>
        <w:rPr>
          <w:sz w:val="19"/>
          <w:szCs w:val="19"/>
          <w:spacing w:val="26"/>
          <w:position w:val="-1"/>
        </w:rPr>
        <w:t>,</w:t>
      </w:r>
      <w:r>
        <w:rPr>
          <w:sz w:val="19"/>
          <w:szCs w:val="19"/>
        </w:rPr>
        <w:t>HTG</w:t>
      </w:r>
      <w:r>
        <w:rPr>
          <w:sz w:val="19"/>
          <w:szCs w:val="19"/>
          <w:spacing w:val="26"/>
        </w:rPr>
        <w:t>-</w:t>
      </w:r>
      <w:r>
        <w:rPr>
          <w:sz w:val="19"/>
          <w:szCs w:val="19"/>
        </w:rPr>
        <w:t>AP</w:t>
      </w:r>
      <w:r>
        <w:rPr>
          <w:sz w:val="19"/>
          <w:szCs w:val="19"/>
          <w:spacing w:val="26"/>
        </w:rPr>
        <w:t>)</w:t>
      </w:r>
      <w:r>
        <w:rPr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的占比不断上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升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尤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其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见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青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男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且</w:t>
      </w:r>
      <w:r>
        <w:rPr>
          <w:rFonts w:ascii="Microsoft YaHei" w:hAnsi="Microsoft YaHei" w:eastAsia="Microsoft YaHei" w:cs="Microsoft YaHei"/>
          <w:sz w:val="19"/>
          <w:szCs w:val="19"/>
          <w:spacing w:val="46"/>
        </w:rPr>
        <w:t xml:space="preserve"> </w:t>
      </w:r>
      <w:r>
        <w:rPr>
          <w:sz w:val="19"/>
          <w:szCs w:val="19"/>
          <w:position w:val="-2"/>
        </w:rPr>
        <w:t>HTG</w:t>
      </w:r>
      <w:r>
        <w:rPr>
          <w:sz w:val="19"/>
          <w:szCs w:val="19"/>
          <w:spacing w:val="14"/>
          <w:position w:val="-2"/>
        </w:rPr>
        <w:t>-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易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化</w:t>
      </w:r>
      <w:r>
        <w:rPr>
          <w:sz w:val="10"/>
          <w:szCs w:val="10"/>
          <w:spacing w:val="22"/>
          <w:position w:val="8"/>
        </w:rPr>
        <w:t>[1-2]</w:t>
      </w:r>
      <w:r>
        <w:rPr>
          <w:sz w:val="10"/>
          <w:szCs w:val="10"/>
          <w:spacing w:val="17"/>
          <w:position w:val="8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全球年发病率为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2"/>
          <w:position w:val="-1"/>
        </w:rPr>
        <w:t>13/10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2"/>
          <w:position w:val="-2"/>
        </w:rPr>
        <w:t>~</w:t>
      </w:r>
      <w:r>
        <w:rPr>
          <w:sz w:val="19"/>
          <w:szCs w:val="19"/>
          <w:spacing w:val="22"/>
          <w:position w:val="-1"/>
        </w:rPr>
        <w:t>45/10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过去 </w:t>
      </w:r>
      <w:r>
        <w:rPr>
          <w:sz w:val="19"/>
          <w:szCs w:val="19"/>
          <w:spacing w:val="18"/>
          <w:position w:val="-1"/>
        </w:rPr>
        <w:t>20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年间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我国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的发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已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经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从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8"/>
          <w:position w:val="-1"/>
        </w:rPr>
        <w:t>0.19%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增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长至 </w:t>
      </w:r>
      <w:r>
        <w:rPr>
          <w:sz w:val="19"/>
          <w:szCs w:val="19"/>
          <w:spacing w:val="23"/>
          <w:position w:val="-1"/>
        </w:rPr>
        <w:t>0.71%</w:t>
      </w:r>
      <w:r>
        <w:rPr>
          <w:sz w:val="19"/>
          <w:szCs w:val="19"/>
          <w:spacing w:val="-52"/>
          <w:position w:val="-1"/>
        </w:rPr>
        <w:t xml:space="preserve"> </w:t>
      </w:r>
      <w:r>
        <w:rPr>
          <w:sz w:val="19"/>
          <w:szCs w:val="19"/>
          <w:spacing w:val="23"/>
          <w:position w:val="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全球 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的总病死率为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4"/>
          <w:w w:val="125"/>
          <w:position w:val="-1"/>
        </w:rPr>
        <w:t>2%~5%</w:t>
      </w:r>
      <w:r>
        <w:rPr>
          <w:sz w:val="19"/>
          <w:szCs w:val="19"/>
          <w:spacing w:val="-53"/>
          <w:position w:val="-1"/>
        </w:rPr>
        <w:t xml:space="preserve"> </w:t>
      </w:r>
      <w:r>
        <w:rPr>
          <w:sz w:val="19"/>
          <w:szCs w:val="19"/>
          <w:spacing w:val="24"/>
          <w:w w:val="12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25"/>
        </w:rPr>
        <w:t>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方国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 总 病 死 率 为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  <w:position w:val="-2"/>
        </w:rPr>
        <w:t>2%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亚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洲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24"/>
          <w:position w:val="-2"/>
        </w:rPr>
        <w:t>7.5%</w:t>
      </w:r>
      <w:r>
        <w:rPr>
          <w:sz w:val="10"/>
          <w:szCs w:val="10"/>
          <w:spacing w:val="24"/>
          <w:position w:val="8"/>
        </w:rPr>
        <w:t>[3-4]</w:t>
      </w:r>
      <w:r>
        <w:rPr>
          <w:sz w:val="10"/>
          <w:szCs w:val="10"/>
          <w:spacing w:val="24"/>
          <w:position w:val="8"/>
        </w:rPr>
        <w:t xml:space="preserve"> </w:t>
      </w:r>
      <w:r>
        <w:rPr>
          <w:sz w:val="19"/>
          <w:szCs w:val="19"/>
          <w:spacing w:val="2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修订版 </w:t>
      </w:r>
      <w:r>
        <w:rPr>
          <w:sz w:val="19"/>
          <w:szCs w:val="19"/>
          <w:position w:val="-2"/>
        </w:rPr>
        <w:t>Atlanta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分级将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分为轻症急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性胰腺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炎</w:t>
      </w:r>
      <w:r>
        <w:rPr>
          <w:sz w:val="19"/>
          <w:szCs w:val="19"/>
          <w:spacing w:val="22"/>
          <w:position w:val="1"/>
        </w:rPr>
        <w:t>(</w:t>
      </w:r>
      <w:r>
        <w:rPr>
          <w:sz w:val="19"/>
          <w:szCs w:val="19"/>
          <w:position w:val="-1"/>
        </w:rPr>
        <w:t>mild</w:t>
      </w:r>
      <w:r>
        <w:rPr>
          <w:sz w:val="19"/>
          <w:szCs w:val="19"/>
          <w:spacing w:val="-47"/>
          <w:position w:val="-1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-52"/>
          <w:position w:val="-1"/>
        </w:rPr>
        <w:t xml:space="preserve"> </w:t>
      </w:r>
      <w:r>
        <w:rPr>
          <w:sz w:val="19"/>
          <w:szCs w:val="19"/>
          <w:position w:val="-1"/>
        </w:rPr>
        <w:t>pancreatitis</w:t>
      </w:r>
      <w:r>
        <w:rPr>
          <w:sz w:val="19"/>
          <w:szCs w:val="19"/>
          <w:spacing w:val="22"/>
          <w:position w:val="1"/>
        </w:rPr>
        <w:t>,</w:t>
      </w:r>
      <w:r>
        <w:rPr>
          <w:sz w:val="19"/>
          <w:szCs w:val="19"/>
        </w:rPr>
        <w:t>MAP</w:t>
      </w:r>
      <w:r>
        <w:rPr>
          <w:sz w:val="19"/>
          <w:szCs w:val="19"/>
          <w:spacing w:val="22"/>
        </w:rPr>
        <w:t>)</w:t>
      </w:r>
      <w:r>
        <w:rPr>
          <w:sz w:val="19"/>
          <w:szCs w:val="19"/>
          <w:spacing w:val="22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position w:val="1"/>
        </w:rPr>
        <w:t>症急性胰腺炎</w:t>
      </w:r>
      <w:r>
        <w:rPr>
          <w:sz w:val="19"/>
          <w:szCs w:val="19"/>
          <w:spacing w:val="31"/>
          <w:position w:val="1"/>
        </w:rPr>
        <w:t>(</w:t>
      </w:r>
      <w:r>
        <w:rPr>
          <w:sz w:val="19"/>
          <w:szCs w:val="19"/>
          <w:position w:val="-1"/>
        </w:rPr>
        <w:t>moderatesevereacutepancreatitis</w:t>
      </w:r>
      <w:r>
        <w:rPr>
          <w:sz w:val="19"/>
          <w:szCs w:val="19"/>
          <w:spacing w:val="31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MSAP</w:t>
      </w:r>
      <w:r>
        <w:rPr>
          <w:sz w:val="19"/>
          <w:szCs w:val="19"/>
          <w:spacing w:val="40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>和重症急性胰腺炎</w:t>
      </w:r>
      <w:r>
        <w:rPr>
          <w:sz w:val="19"/>
          <w:szCs w:val="19"/>
          <w:spacing w:val="40"/>
        </w:rPr>
        <w:t>(</w:t>
      </w:r>
      <w:r>
        <w:rPr>
          <w:sz w:val="19"/>
          <w:szCs w:val="19"/>
          <w:position w:val="-1"/>
        </w:rPr>
        <w:t>severe</w:t>
      </w:r>
      <w:r>
        <w:rPr>
          <w:sz w:val="19"/>
          <w:szCs w:val="19"/>
          <w:spacing w:val="-65"/>
          <w:position w:val="-1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-70"/>
          <w:position w:val="-1"/>
        </w:rPr>
        <w:t xml:space="preserve"> </w:t>
      </w:r>
      <w:r>
        <w:rPr>
          <w:sz w:val="19"/>
          <w:szCs w:val="19"/>
          <w:position w:val="-1"/>
        </w:rPr>
        <w:t>pancreati</w:t>
      </w:r>
      <w:r>
        <w:rPr>
          <w:sz w:val="19"/>
          <w:szCs w:val="19"/>
          <w:spacing w:val="40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tis</w:t>
      </w:r>
      <w:r>
        <w:rPr>
          <w:sz w:val="19"/>
          <w:szCs w:val="19"/>
          <w:spacing w:val="38"/>
          <w:position w:val="-1"/>
        </w:rPr>
        <w:t>,</w:t>
      </w:r>
      <w:r>
        <w:rPr>
          <w:sz w:val="19"/>
          <w:szCs w:val="19"/>
        </w:rPr>
        <w:t>SAP</w:t>
      </w:r>
      <w:r>
        <w:rPr>
          <w:sz w:val="19"/>
          <w:szCs w:val="19"/>
          <w:spacing w:val="38"/>
        </w:rPr>
        <w:t>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38"/>
          <w:position w:val="1"/>
        </w:rPr>
        <w:t>,</w:t>
      </w:r>
      <w:r>
        <w:rPr>
          <w:sz w:val="19"/>
          <w:szCs w:val="19"/>
          <w:position w:val="-1"/>
        </w:rPr>
        <w:t>MAP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1"/>
        </w:rPr>
        <w:t>多呈自限性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38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1"/>
        </w:rPr>
        <w:t>易于治愈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38"/>
          <w:position w:val="1"/>
        </w:rPr>
        <w:t>,</w:t>
      </w:r>
      <w:r>
        <w:rPr>
          <w:sz w:val="19"/>
          <w:szCs w:val="19"/>
          <w:spacing w:val="38"/>
          <w:position w:val="-1"/>
        </w:rPr>
        <w:t>5%~10%</w:t>
      </w:r>
      <w:r>
        <w:rPr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的 </w:t>
      </w:r>
      <w:r>
        <w:rPr>
          <w:sz w:val="19"/>
          <w:szCs w:val="19"/>
          <w:position w:val="-2"/>
        </w:rPr>
        <w:t>MAP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患者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sz w:val="10"/>
          <w:szCs w:val="10"/>
          <w:spacing w:val="30"/>
          <w:position w:val="8"/>
        </w:rPr>
        <w:t>[5-6]</w:t>
      </w:r>
      <w:r>
        <w:rPr>
          <w:sz w:val="10"/>
          <w:szCs w:val="10"/>
          <w:spacing w:val="30"/>
          <w:position w:val="8"/>
        </w:rPr>
        <w:t xml:space="preserve"> </w:t>
      </w:r>
      <w:r>
        <w:rPr>
          <w:sz w:val="19"/>
          <w:szCs w:val="19"/>
          <w:spacing w:val="30"/>
        </w:rPr>
        <w:t>。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起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骤</w:t>
      </w:r>
      <w:r>
        <w:rPr>
          <w:sz w:val="19"/>
          <w:szCs w:val="19"/>
          <w:spacing w:val="30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病情凶险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住院病死率为 </w:t>
      </w:r>
      <w:r>
        <w:rPr>
          <w:sz w:val="19"/>
          <w:szCs w:val="19"/>
          <w:spacing w:val="26"/>
          <w:position w:val="-1"/>
        </w:rPr>
        <w:t>20%~30%</w:t>
      </w:r>
      <w:r>
        <w:rPr>
          <w:sz w:val="19"/>
          <w:szCs w:val="19"/>
          <w:spacing w:val="-53"/>
          <w:position w:val="-1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一旦合并脓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毒症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病死率将增至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9"/>
          <w:position w:val="-1"/>
        </w:rPr>
        <w:t>50%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>以上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若发生多器官功能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衰竭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病死率可高达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9"/>
          <w:position w:val="-2"/>
        </w:rPr>
        <w:t>80%</w:t>
      </w:r>
      <w:r>
        <w:rPr>
          <w:sz w:val="19"/>
          <w:szCs w:val="19"/>
          <w:spacing w:val="-53"/>
          <w:position w:val="-2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严重威胁患者的生命健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康</w:t>
      </w:r>
      <w:r>
        <w:rPr>
          <w:sz w:val="10"/>
          <w:szCs w:val="10"/>
          <w:spacing w:val="14"/>
          <w:position w:val="7"/>
        </w:rPr>
        <w:t>[6-7]</w:t>
      </w:r>
      <w:r>
        <w:rPr>
          <w:sz w:val="10"/>
          <w:szCs w:val="10"/>
          <w:spacing w:val="14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总之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着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高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  <w:position w:val="-2"/>
        </w:rPr>
        <w:t>HTG</w:t>
      </w:r>
      <w:r>
        <w:rPr>
          <w:sz w:val="19"/>
          <w:szCs w:val="19"/>
          <w:spacing w:val="14"/>
          <w:position w:val="-2"/>
        </w:rPr>
        <w:t>-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position w:val="-1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>易重症化及 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>的高病死率特点</w:t>
      </w:r>
      <w:r>
        <w:rPr>
          <w:sz w:val="19"/>
          <w:szCs w:val="19"/>
          <w:spacing w:val="43"/>
        </w:rPr>
        <w:t>,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3"/>
        </w:rPr>
        <w:t>的管理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比以往更具挑战性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769" w:right="180" w:firstLine="441"/>
        <w:spacing w:before="1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中华中医药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脾 胃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会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别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年</w:t>
      </w:r>
      <w:r>
        <w:rPr>
          <w:sz w:val="19"/>
          <w:szCs w:val="19"/>
          <w:spacing w:val="6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年制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订 了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炎 中 医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sz w:val="19"/>
          <w:szCs w:val="19"/>
          <w:spacing w:val="1"/>
        </w:rPr>
        <w:t>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以下分别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简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称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年</w:t>
      </w:r>
      <w:r>
        <w:rPr>
          <w:sz w:val="19"/>
          <w:szCs w:val="19"/>
          <w:spacing w:val="-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识</w:t>
      </w:r>
      <w:r>
        <w:rPr>
          <w:sz w:val="19"/>
          <w:szCs w:val="19"/>
          <w:spacing w:val="-1"/>
        </w:rPr>
        <w:t>》、</w:t>
      </w:r>
      <w:r>
        <w:rPr>
          <w:sz w:val="19"/>
          <w:szCs w:val="19"/>
          <w:spacing w:val="-1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年</w:t>
      </w:r>
      <w:r>
        <w:rPr>
          <w:sz w:val="19"/>
          <w:szCs w:val="19"/>
          <w:spacing w:val="-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识</w:t>
      </w:r>
      <w:r>
        <w:rPr>
          <w:sz w:val="19"/>
          <w:szCs w:val="19"/>
          <w:spacing w:val="-1"/>
        </w:rPr>
        <w:t>》)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为该病的临床诊治提供了有效指导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近年来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药在治疗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方面取得了较好成效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为了体现最新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研究成果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中华中医药学会脾胃病分会组织国内专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家学者对 </w:t>
      </w:r>
      <w:r>
        <w:rPr>
          <w:sz w:val="19"/>
          <w:szCs w:val="19"/>
          <w:spacing w:val="12"/>
          <w:position w:val="-1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年</w:t>
      </w:r>
      <w:r>
        <w:rPr>
          <w:sz w:val="19"/>
          <w:szCs w:val="19"/>
          <w:spacing w:val="1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共识</w:t>
      </w:r>
      <w:r>
        <w:rPr>
          <w:sz w:val="19"/>
          <w:szCs w:val="19"/>
          <w:spacing w:val="1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进行更新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12"/>
          <w:position w:val="-1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由中华中医药学会标准化办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公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室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后审评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过 了</w:t>
      </w:r>
      <w:r>
        <w:rPr>
          <w:sz w:val="19"/>
          <w:szCs w:val="19"/>
          <w:spacing w:val="-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炎 中 医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sz w:val="19"/>
          <w:szCs w:val="19"/>
          <w:spacing w:val="1"/>
        </w:rPr>
        <w:t>(2023)》</w:t>
      </w:r>
      <w:r>
        <w:rPr>
          <w:sz w:val="10"/>
          <w:szCs w:val="10"/>
          <w:spacing w:val="1"/>
          <w:position w:val="8"/>
        </w:rPr>
        <w:t>[8]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简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称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sz w:val="19"/>
          <w:szCs w:val="19"/>
          <w:spacing w:val="1"/>
        </w:rPr>
        <w:t>》)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"/>
          <w:position w:val="-2"/>
        </w:rPr>
        <w:t>2024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年 </w:t>
      </w:r>
      <w:r>
        <w:rPr>
          <w:sz w:val="19"/>
          <w:szCs w:val="19"/>
          <w:spacing w:val="11"/>
          <w:position w:val="-2"/>
        </w:rPr>
        <w:t>7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月正式发布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本文对 </w:t>
      </w:r>
      <w:r>
        <w:rPr>
          <w:sz w:val="19"/>
          <w:szCs w:val="19"/>
          <w:spacing w:val="11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年</w:t>
      </w:r>
      <w:r>
        <w:rPr>
          <w:sz w:val="19"/>
          <w:szCs w:val="19"/>
          <w:spacing w:val="1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共识</w:t>
      </w:r>
      <w:r>
        <w:rPr>
          <w:sz w:val="19"/>
          <w:szCs w:val="19"/>
          <w:spacing w:val="1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更新的重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点内容及亮点进行详细解读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加深临床医师对新共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识的理解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以期促进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年</w:t>
      </w:r>
      <w:r>
        <w:rPr>
          <w:sz w:val="19"/>
          <w:szCs w:val="19"/>
          <w:spacing w:val="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的推广应用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效地指导临床实践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7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版</w:t>
      </w:r>
      <w:r>
        <w:rPr>
          <w:sz w:val="19"/>
          <w:szCs w:val="19"/>
          <w:spacing w:val="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的更新对比见表 </w:t>
      </w:r>
      <w:r>
        <w:rPr>
          <w:sz w:val="19"/>
          <w:szCs w:val="19"/>
          <w:spacing w:val="6"/>
          <w:position w:val="-2"/>
        </w:rPr>
        <w:t>1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  <w:position w:val="-2"/>
        </w:rPr>
        <w:t>1</w:t>
      </w:r>
      <w:r>
        <w:rPr>
          <w:sz w:val="19"/>
          <w:szCs w:val="19"/>
          <w:spacing w:val="80"/>
          <w:position w:val="-2"/>
        </w:rPr>
        <w:t xml:space="preserve"> </w:t>
      </w:r>
      <w:r>
        <w:rPr>
          <w:sz w:val="19"/>
          <w:szCs w:val="19"/>
          <w:spacing w:val="7"/>
          <w:position w:val="-2"/>
        </w:rPr>
        <w:t>2023</w:t>
      </w:r>
      <w:r>
        <w:rPr>
          <w:rFonts w:ascii="SimHei" w:hAnsi="SimHei" w:eastAsia="SimHei" w:cs="SimHei"/>
          <w:sz w:val="19"/>
          <w:szCs w:val="19"/>
          <w:spacing w:val="7"/>
        </w:rPr>
        <w:t>年</w:t>
      </w:r>
      <w:r>
        <w:rPr>
          <w:sz w:val="19"/>
          <w:szCs w:val="19"/>
          <w:spacing w:val="7"/>
        </w:rPr>
        <w:t>《</w:t>
      </w:r>
      <w:r>
        <w:rPr>
          <w:rFonts w:ascii="SimHei" w:hAnsi="SimHei" w:eastAsia="SimHei" w:cs="Sim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SimHei" w:hAnsi="SimHei" w:eastAsia="SimHei" w:cs="SimHei"/>
          <w:sz w:val="19"/>
          <w:szCs w:val="19"/>
          <w:spacing w:val="7"/>
        </w:rPr>
        <w:t>的制定方法</w:t>
      </w:r>
    </w:p>
    <w:p>
      <w:pPr>
        <w:pStyle w:val="BodyText"/>
        <w:ind w:left="769" w:right="272" w:firstLine="423"/>
        <w:spacing w:before="2" w:line="20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共识</w:t>
      </w:r>
      <w:r>
        <w:rPr>
          <w:sz w:val="19"/>
          <w:szCs w:val="19"/>
          <w:spacing w:val="1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的修订是在中华中医药学会标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准化办公室的指导下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由中华中医药学会脾胃病分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会牵头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于 </w:t>
      </w:r>
      <w:r>
        <w:rPr>
          <w:sz w:val="19"/>
          <w:szCs w:val="19"/>
          <w:spacing w:val="18"/>
          <w:position w:val="-2"/>
        </w:rPr>
        <w:t>2020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年 </w:t>
      </w:r>
      <w:r>
        <w:rPr>
          <w:sz w:val="19"/>
          <w:szCs w:val="19"/>
          <w:spacing w:val="18"/>
          <w:position w:val="-2"/>
        </w:rPr>
        <w:t>11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月在北京成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立了由天津中医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药大学第二附属医院李慧臻教授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天津中医药大学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7" w:right="118"/>
        <w:spacing w:before="41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第一附属医院周正华教授和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京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房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医院程红杰教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见起草小组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小组成员依据循证医学的理念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广泛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搜集证据资料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参考 国 内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法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先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组织国内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26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家三甲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院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校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胃病专家就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的证候分类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辨证治疗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名医经验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循证研究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诊治流程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列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键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进行总结讨论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形成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本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初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稿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德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尔菲法分别于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月</w:t>
      </w:r>
      <w:r>
        <w:rPr>
          <w:sz w:val="19"/>
          <w:szCs w:val="19"/>
          <w:spacing w:val="17"/>
          <w:position w:val="1"/>
        </w:rPr>
        <w:t>、</w:t>
      </w:r>
      <w:r>
        <w:rPr>
          <w:sz w:val="19"/>
          <w:szCs w:val="19"/>
          <w:spacing w:val="17"/>
          <w:position w:val="-1"/>
        </w:rPr>
        <w:t>2021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8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月</w:t>
      </w:r>
      <w:r>
        <w:rPr>
          <w:sz w:val="19"/>
          <w:szCs w:val="19"/>
          <w:spacing w:val="17"/>
          <w:position w:val="1"/>
        </w:rPr>
        <w:t>、</w:t>
      </w:r>
      <w:r>
        <w:rPr>
          <w:sz w:val="19"/>
          <w:szCs w:val="19"/>
          <w:spacing w:val="17"/>
          <w:position w:val="-1"/>
        </w:rPr>
        <w:t>2022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8"/>
          <w:position w:val="-2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月进行 </w:t>
      </w:r>
      <w:r>
        <w:rPr>
          <w:sz w:val="19"/>
          <w:szCs w:val="19"/>
          <w:spacing w:val="18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轮专家投票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逐次进行修改完善形成送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审稿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最终通过审查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准予发布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整个过程历时 </w:t>
      </w:r>
      <w:r>
        <w:rPr>
          <w:sz w:val="19"/>
          <w:szCs w:val="19"/>
          <w:spacing w:val="3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年</w:t>
      </w:r>
      <w:r>
        <w:rPr>
          <w:sz w:val="19"/>
          <w:szCs w:val="19"/>
          <w:spacing w:val="3"/>
        </w:rPr>
        <w:t>。</w:t>
      </w:r>
    </w:p>
    <w:p>
      <w:pPr>
        <w:pStyle w:val="BodyText"/>
        <w:ind w:left="94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2</w:t>
      </w:r>
      <w:r>
        <w:rPr>
          <w:sz w:val="19"/>
          <w:szCs w:val="19"/>
          <w:spacing w:val="86"/>
          <w:w w:val="101"/>
          <w:position w:val="-1"/>
        </w:rPr>
        <w:t xml:space="preserve"> </w:t>
      </w:r>
      <w:r>
        <w:rPr>
          <w:sz w:val="19"/>
          <w:szCs w:val="19"/>
          <w:spacing w:val="3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西医诊断</w:t>
      </w:r>
      <w:r>
        <w:rPr>
          <w:rFonts w:ascii="SimHei" w:hAnsi="SimHei" w:eastAsia="SimHei" w:cs="SimHei"/>
          <w:sz w:val="19"/>
          <w:szCs w:val="19"/>
          <w:spacing w:val="-7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内容更完善详细</w:t>
      </w:r>
    </w:p>
    <w:p>
      <w:pPr>
        <w:pStyle w:val="BodyText"/>
        <w:ind w:firstLine="520"/>
        <w:spacing w:before="32" w:line="220" w:lineRule="auto"/>
        <w:rPr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年</w:t>
      </w:r>
      <w:r>
        <w:rPr>
          <w:sz w:val="19"/>
          <w:szCs w:val="19"/>
          <w:spacing w:val="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共识</w:t>
      </w:r>
      <w:r>
        <w:rPr>
          <w:sz w:val="19"/>
          <w:szCs w:val="19"/>
          <w:spacing w:val="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未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准 </w:t>
      </w:r>
      <w:r>
        <w:rPr>
          <w:sz w:val="19"/>
          <w:szCs w:val="19"/>
          <w:spacing w:val="3"/>
          <w:position w:val="1"/>
        </w:rPr>
        <w:t>,</w:t>
      </w:r>
      <w:r>
        <w:rPr>
          <w:sz w:val="19"/>
          <w:szCs w:val="19"/>
          <w:spacing w:val="3"/>
          <w:position w:val="-1"/>
        </w:rPr>
        <w:t>2</w:t>
      </w:r>
      <w:r>
        <w:rPr>
          <w:sz w:val="19"/>
          <w:szCs w:val="19"/>
          <w:spacing w:val="2"/>
          <w:position w:val="-1"/>
        </w:rPr>
        <w:t>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及 </w:t>
      </w: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共识</w:t>
      </w:r>
      <w:r>
        <w:rPr>
          <w:sz w:val="19"/>
          <w:szCs w:val="19"/>
          <w:spacing w:val="1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均提及西医诊断标准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共识</w:t>
      </w:r>
      <w:r>
        <w:rPr>
          <w:sz w:val="19"/>
          <w:szCs w:val="19"/>
          <w:spacing w:val="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"/>
          <w:position w:val="-2"/>
        </w:rPr>
        <w:t>2017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识</w:t>
      </w:r>
      <w:r>
        <w:rPr>
          <w:sz w:val="19"/>
          <w:szCs w:val="19"/>
          <w:spacing w:val="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增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删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spacing w:val="-53"/>
          <w:position w:val="1"/>
        </w:rPr>
        <w:t xml:space="preserve"> </w:t>
      </w:r>
      <w:r>
        <w:rPr>
          <w:sz w:val="19"/>
          <w:szCs w:val="19"/>
          <w:spacing w:val="1"/>
          <w:position w:val="-2"/>
        </w:rPr>
        <w:t>2017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年</w:t>
      </w:r>
      <w:r>
        <w:rPr>
          <w:sz w:val="19"/>
          <w:szCs w:val="19"/>
          <w:spacing w:val="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识</w:t>
      </w:r>
      <w:r>
        <w:rPr>
          <w:sz w:val="19"/>
          <w:szCs w:val="19"/>
          <w:spacing w:val="3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西医诊断标准中影像学仅提及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>表现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及严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级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年</w:t>
      </w:r>
      <w:r>
        <w:rPr>
          <w:sz w:val="19"/>
          <w:szCs w:val="19"/>
          <w:spacing w:val="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识</w:t>
      </w:r>
      <w:r>
        <w:rPr>
          <w:sz w:val="19"/>
          <w:szCs w:val="19"/>
          <w:spacing w:val="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影像学诊断不限于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3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增加了 </w:t>
      </w:r>
      <w:r>
        <w:rPr>
          <w:sz w:val="19"/>
          <w:szCs w:val="19"/>
          <w:spacing w:val="36"/>
          <w:position w:val="-2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超</w:t>
      </w:r>
      <w:r>
        <w:rPr>
          <w:sz w:val="19"/>
          <w:szCs w:val="19"/>
          <w:spacing w:val="36"/>
          <w:position w:val="1"/>
        </w:rPr>
        <w:t>、</w:t>
      </w:r>
      <w:r>
        <w:rPr>
          <w:sz w:val="19"/>
          <w:szCs w:val="19"/>
          <w:position w:val="-2"/>
        </w:rPr>
        <w:t>MRI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>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影像学检查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且</w:t>
      </w:r>
      <w:r>
        <w:rPr>
          <w:sz w:val="19"/>
          <w:szCs w:val="19"/>
          <w:spacing w:val="10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西医诊断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0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部分增加了</w:t>
      </w:r>
      <w:r>
        <w:rPr>
          <w:sz w:val="19"/>
          <w:szCs w:val="19"/>
          <w:spacing w:val="10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临床表现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0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体征</w:t>
      </w:r>
      <w:r>
        <w:rPr>
          <w:sz w:val="19"/>
          <w:szCs w:val="19"/>
          <w:spacing w:val="7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辅助检查</w:t>
      </w:r>
      <w:r>
        <w:rPr>
          <w:sz w:val="19"/>
          <w:szCs w:val="19"/>
          <w:spacing w:val="7"/>
        </w:rPr>
        <w:t>”“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的严重度分型及评分标准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”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条目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比如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辅助检查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降钙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原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PCT</w:t>
      </w:r>
      <w:r>
        <w:rPr>
          <w:sz w:val="19"/>
          <w:szCs w:val="19"/>
          <w:spacing w:val="7"/>
        </w:rPr>
        <w:t>)</w:t>
      </w:r>
      <w:r>
        <w:rPr>
          <w:sz w:val="19"/>
          <w:szCs w:val="19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范围提示没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  <w:position w:val="-2"/>
        </w:rPr>
        <w:t>96</w:t>
      </w:r>
      <w:r>
        <w:rPr>
          <w:sz w:val="19"/>
          <w:szCs w:val="19"/>
          <w:spacing w:val="-38"/>
          <w:position w:val="-2"/>
        </w:rPr>
        <w:t xml:space="preserve"> </w:t>
      </w:r>
      <w:r>
        <w:rPr>
          <w:sz w:val="19"/>
          <w:szCs w:val="19"/>
          <w:spacing w:val="11"/>
          <w:position w:val="-2"/>
        </w:rPr>
        <w:t>h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内升高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至</w:t>
      </w:r>
      <w:r>
        <w:rPr>
          <w:rFonts w:ascii="Microsoft YaHei" w:hAnsi="Microsoft YaHei" w:eastAsia="Microsoft YaHei" w:cs="Microsoft YaHei"/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  <w:position w:val="-2"/>
        </w:rPr>
        <w:t>3.8</w:t>
      </w:r>
      <w:r>
        <w:rPr>
          <w:sz w:val="19"/>
          <w:szCs w:val="19"/>
          <w:spacing w:val="-41"/>
          <w:position w:val="-2"/>
        </w:rPr>
        <w:t xml:space="preserve"> </w:t>
      </w:r>
      <w:r>
        <w:rPr>
          <w:sz w:val="19"/>
          <w:szCs w:val="19"/>
          <w:position w:val="-1"/>
        </w:rPr>
        <w:t>ng</w:t>
      </w:r>
      <w:r>
        <w:rPr>
          <w:sz w:val="19"/>
          <w:szCs w:val="19"/>
          <w:spacing w:val="14"/>
          <w:position w:val="-1"/>
        </w:rPr>
        <w:t>/</w:t>
      </w:r>
      <w:r>
        <w:rPr>
          <w:sz w:val="19"/>
          <w:szCs w:val="19"/>
          <w:position w:val="-2"/>
        </w:rPr>
        <w:t>mL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死</w:t>
      </w:r>
      <w:r>
        <w:rPr>
          <w:sz w:val="10"/>
          <w:szCs w:val="10"/>
          <w:spacing w:val="14"/>
          <w:position w:val="8"/>
        </w:rPr>
        <w:t>[9</w:t>
      </w:r>
      <w:r>
        <w:rPr>
          <w:sz w:val="10"/>
          <w:szCs w:val="10"/>
          <w:spacing w:val="13"/>
          <w:position w:val="8"/>
        </w:rPr>
        <w:t>]</w:t>
      </w:r>
      <w:r>
        <w:rPr>
          <w:sz w:val="10"/>
          <w:szCs w:val="10"/>
          <w:spacing w:val="-6"/>
          <w:position w:val="8"/>
        </w:rPr>
        <w:t xml:space="preserve"> </w:t>
      </w:r>
      <w:r>
        <w:rPr>
          <w:sz w:val="19"/>
          <w:szCs w:val="19"/>
          <w:spacing w:val="13"/>
        </w:rPr>
        <w:t>”;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14"/>
          <w:position w:val="1"/>
        </w:rPr>
        <w:t>“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的严重度分型及评分标准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4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中</w:t>
      </w:r>
      <w:r>
        <w:rPr>
          <w:sz w:val="19"/>
          <w:szCs w:val="19"/>
          <w:spacing w:val="14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修订版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sz w:val="19"/>
          <w:szCs w:val="19"/>
          <w:position w:val="-2"/>
        </w:rPr>
        <w:t>Atlanta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分级新标准将 </w:t>
      </w:r>
      <w:r>
        <w:rPr>
          <w:sz w:val="19"/>
          <w:szCs w:val="19"/>
          <w:spacing w:val="16"/>
          <w:w w:val="113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分为 </w:t>
      </w:r>
      <w:r>
        <w:rPr>
          <w:sz w:val="19"/>
          <w:szCs w:val="19"/>
          <w:spacing w:val="16"/>
          <w:w w:val="113"/>
          <w:position w:val="-1"/>
        </w:rPr>
        <w:t>MAP</w:t>
      </w:r>
      <w:r>
        <w:rPr>
          <w:sz w:val="19"/>
          <w:szCs w:val="19"/>
          <w:spacing w:val="16"/>
          <w:w w:val="113"/>
          <w:position w:val="1"/>
        </w:rPr>
        <w:t>、</w:t>
      </w:r>
      <w:r>
        <w:rPr>
          <w:sz w:val="19"/>
          <w:szCs w:val="19"/>
          <w:spacing w:val="16"/>
          <w:w w:val="113"/>
          <w:position w:val="-1"/>
        </w:rPr>
        <w:t>MSAP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和 </w:t>
      </w:r>
      <w:r>
        <w:rPr>
          <w:sz w:val="19"/>
          <w:szCs w:val="19"/>
          <w:spacing w:val="16"/>
          <w:w w:val="113"/>
          <w:position w:val="-1"/>
        </w:rPr>
        <w:t>SAP</w:t>
      </w:r>
      <w:r>
        <w:rPr>
          <w:sz w:val="19"/>
          <w:szCs w:val="19"/>
          <w:spacing w:val="16"/>
          <w:w w:val="11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13"/>
        </w:rPr>
        <w:t>基于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患者入院后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3"/>
          <w:position w:val="-2"/>
        </w:rPr>
        <w:t>24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sz w:val="19"/>
          <w:szCs w:val="19"/>
          <w:spacing w:val="23"/>
          <w:position w:val="-2"/>
        </w:rPr>
        <w:t>h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官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衰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竭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区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MAP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和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24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根据器官功能衰竭在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4"/>
          <w:position w:val="-2"/>
        </w:rPr>
        <w:t>48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sz w:val="19"/>
          <w:szCs w:val="19"/>
          <w:spacing w:val="24"/>
          <w:position w:val="-2"/>
        </w:rPr>
        <w:t>h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否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恢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>分 </w:t>
      </w:r>
      <w:r>
        <w:rPr>
          <w:sz w:val="19"/>
          <w:szCs w:val="19"/>
          <w:position w:val="-2"/>
        </w:rPr>
        <w:t>MSAP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>和 </w:t>
      </w:r>
      <w:r>
        <w:rPr>
          <w:sz w:val="19"/>
          <w:szCs w:val="19"/>
          <w:position w:val="-2"/>
        </w:rPr>
        <w:t>SAP</w:t>
      </w:r>
      <w:r>
        <w:rPr>
          <w:sz w:val="10"/>
          <w:szCs w:val="10"/>
          <w:spacing w:val="39"/>
          <w:position w:val="8"/>
        </w:rPr>
        <w:t>[5]</w:t>
      </w:r>
      <w:r>
        <w:rPr>
          <w:sz w:val="10"/>
          <w:szCs w:val="10"/>
          <w:spacing w:val="-7"/>
          <w:position w:val="8"/>
        </w:rPr>
        <w:t xml:space="preserve"> </w:t>
      </w:r>
      <w:r>
        <w:rPr>
          <w:sz w:val="19"/>
          <w:szCs w:val="19"/>
          <w:spacing w:val="39"/>
        </w:rPr>
        <w:t>”。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>增加上述条目及内容使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西医诊断更具体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完善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临床指导意义更大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92"/>
        <w:spacing w:line="27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3</w:t>
      </w:r>
      <w:r>
        <w:rPr>
          <w:sz w:val="19"/>
          <w:szCs w:val="19"/>
          <w:spacing w:val="97"/>
          <w:w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完善了中西医诊断及分类</w:t>
      </w:r>
    </w:p>
    <w:p>
      <w:pPr>
        <w:pStyle w:val="BodyText"/>
        <w:ind w:right="128" w:firstLine="523"/>
        <w:spacing w:before="35" w:line="2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为了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步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  <w:position w:val="1"/>
        </w:rPr>
        <w:t>,</w:t>
      </w:r>
      <w:r>
        <w:rPr>
          <w:sz w:val="19"/>
          <w:szCs w:val="19"/>
          <w:spacing w:val="8"/>
          <w:position w:val="-2"/>
        </w:rPr>
        <w:t>2023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共识</w:t>
      </w:r>
      <w:r>
        <w:rPr>
          <w:sz w:val="19"/>
          <w:szCs w:val="19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引入 国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际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疾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第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十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修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订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本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ICD</w:t>
      </w:r>
      <w:r>
        <w:rPr>
          <w:sz w:val="19"/>
          <w:szCs w:val="19"/>
          <w:spacing w:val="4"/>
          <w:position w:val="-2"/>
        </w:rPr>
        <w:t>-</w:t>
      </w:r>
    </w:p>
    <w:p>
      <w:pPr>
        <w:pStyle w:val="BodyText"/>
        <w:ind w:left="97" w:right="195" w:firstLine="7"/>
        <w:spacing w:before="5" w:line="215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11,</w:t>
      </w:r>
      <w:hyperlink w:history="true" r:id="rId3">
        <w:r>
          <w:rPr>
            <w:sz w:val="19"/>
            <w:szCs w:val="19"/>
          </w:rPr>
          <w:t>https</w:t>
        </w:r>
        <w:r>
          <w:rPr>
            <w:sz w:val="19"/>
            <w:szCs w:val="19"/>
            <w:spacing w:val="11"/>
          </w:rPr>
          <w:t>://</w:t>
        </w:r>
        <w:r>
          <w:rPr>
            <w:sz w:val="19"/>
            <w:szCs w:val="19"/>
          </w:rPr>
          <w:t>icd</w:t>
        </w:r>
        <w:r>
          <w:rPr>
            <w:sz w:val="19"/>
            <w:szCs w:val="19"/>
            <w:spacing w:val="11"/>
          </w:rPr>
          <w:t>11.</w:t>
        </w:r>
        <w:r>
          <w:rPr>
            <w:sz w:val="19"/>
            <w:szCs w:val="19"/>
            <w:spacing w:val="-11"/>
          </w:rPr>
          <w:t xml:space="preserve"> </w:t>
        </w:r>
        <w:r>
          <w:rPr>
            <w:sz w:val="19"/>
            <w:szCs w:val="19"/>
          </w:rPr>
          <w:t>pumch</w:t>
        </w:r>
        <w:r>
          <w:rPr>
            <w:sz w:val="19"/>
            <w:szCs w:val="19"/>
            <w:spacing w:val="11"/>
          </w:rPr>
          <w:t>.</w:t>
        </w:r>
        <w:r>
          <w:rPr>
            <w:sz w:val="19"/>
            <w:szCs w:val="19"/>
            <w:spacing w:val="-17"/>
          </w:rPr>
          <w:t xml:space="preserve"> </w:t>
        </w:r>
        <w:r>
          <w:rPr>
            <w:sz w:val="19"/>
            <w:szCs w:val="19"/>
          </w:rPr>
          <w:t>cn</w:t>
        </w:r>
        <w:r>
          <w:rPr>
            <w:sz w:val="19"/>
            <w:szCs w:val="19"/>
            <w:spacing w:val="11"/>
          </w:rPr>
          <w:t>/</w:t>
        </w:r>
      </w:hyperlink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中的编码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DC</w:t>
      </w:r>
      <w:r>
        <w:rPr>
          <w:sz w:val="19"/>
          <w:szCs w:val="19"/>
          <w:spacing w:val="11"/>
        </w:rPr>
        <w:t>31,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样有利于指导临床与科研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以急性上腹痛为主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根据发病部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特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将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归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属于</w:t>
      </w:r>
      <w:r>
        <w:rPr>
          <w:sz w:val="19"/>
          <w:szCs w:val="19"/>
        </w:rPr>
        <w:t>“</w:t>
      </w:r>
      <w:r>
        <w:rPr>
          <w:rFonts w:ascii="Microsoft YaHei" w:hAnsi="Microsoft YaHei" w:eastAsia="Microsoft YaHei" w:cs="Microsoft YaHei"/>
          <w:sz w:val="19"/>
          <w:szCs w:val="19"/>
        </w:rPr>
        <w:t>腹痛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”;</w:t>
      </w:r>
      <w:r>
        <w:rPr>
          <w:rFonts w:ascii="Microsoft YaHei" w:hAnsi="Microsoft YaHei" w:eastAsia="Microsoft YaHei" w:cs="Microsoft YaHei"/>
          <w:sz w:val="19"/>
          <w:szCs w:val="19"/>
        </w:rPr>
        <w:t>中医古代文献中并无</w:t>
      </w:r>
      <w:r>
        <w:rPr>
          <w:sz w:val="19"/>
          <w:szCs w:val="19"/>
        </w:rPr>
        <w:t>“</w:t>
      </w:r>
      <w:r>
        <w:rPr>
          <w:rFonts w:ascii="Microsoft YaHei" w:hAnsi="Microsoft YaHei" w:eastAsia="Microsoft YaHei" w:cs="Microsoft YaHei"/>
          <w:sz w:val="19"/>
          <w:szCs w:val="19"/>
        </w:rPr>
        <w:t>胰腺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</w:rPr>
        <w:t>”</w:t>
      </w:r>
      <w:r>
        <w:rPr>
          <w:rFonts w:ascii="Microsoft YaHei" w:hAnsi="Microsoft YaHei" w:eastAsia="Microsoft YaHei" w:cs="Microsoft YaHei"/>
          <w:sz w:val="19"/>
          <w:szCs w:val="19"/>
        </w:rPr>
        <w:t>的专有名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称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胰腺在五脏六腑 中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归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属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直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争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议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胰腺属</w:t>
      </w:r>
      <w:r>
        <w:rPr>
          <w:sz w:val="19"/>
          <w:szCs w:val="19"/>
          <w:spacing w:val="1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脾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的论述较多</w:t>
      </w:r>
      <w:r>
        <w:rPr>
          <w:sz w:val="10"/>
          <w:szCs w:val="10"/>
          <w:spacing w:val="11"/>
          <w:position w:val="7"/>
        </w:rPr>
        <w:t>[10-11]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故还可将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归属于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中医</w:t>
      </w:r>
      <w:r>
        <w:rPr>
          <w:sz w:val="19"/>
          <w:szCs w:val="19"/>
          <w:spacing w:val="-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脾心痛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范畴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结合古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相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述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还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归属</w:t>
      </w:r>
      <w:r>
        <w:rPr>
          <w:sz w:val="19"/>
          <w:szCs w:val="19"/>
          <w:spacing w:val="-13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胃心痛</w:t>
      </w:r>
      <w:r>
        <w:rPr>
          <w:sz w:val="19"/>
          <w:szCs w:val="19"/>
          <w:spacing w:val="-13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胰瘅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3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等范畴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3"/>
        </w:rPr>
        <w:t>。</w:t>
      </w:r>
    </w:p>
    <w:p>
      <w:pPr>
        <w:pStyle w:val="BodyText"/>
        <w:ind w:left="94"/>
        <w:spacing w:before="42" w:line="272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</w:t>
      </w:r>
      <w:r>
        <w:rPr>
          <w:sz w:val="19"/>
          <w:szCs w:val="19"/>
          <w:spacing w:val="98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优化并规范了中医辨证分型及诊断标准</w:t>
      </w:r>
    </w:p>
    <w:p>
      <w:pPr>
        <w:pStyle w:val="BodyText"/>
        <w:ind w:left="97" w:right="195" w:firstLine="423"/>
        <w:spacing w:before="32" w:line="20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急性肺损伤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最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见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据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统计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spacing w:val="23"/>
          <w:position w:val="-1"/>
        </w:rPr>
        <w:t>40%~</w:t>
      </w:r>
      <w:r>
        <w:rPr>
          <w:sz w:val="19"/>
          <w:szCs w:val="19"/>
          <w:spacing w:val="23"/>
        </w:rPr>
        <w:t>70%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4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呼吸功能障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其 中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约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45%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呼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吸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窘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迫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综合征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8"/>
          <w:position w:val="1"/>
        </w:rPr>
        <w:t>,</w:t>
      </w:r>
      <w:r>
        <w:rPr>
          <w:sz w:val="19"/>
          <w:szCs w:val="19"/>
          <w:spacing w:val="28"/>
          <w:position w:val="-1"/>
        </w:rPr>
        <w:t>60%~</w:t>
      </w:r>
      <w:r>
        <w:rPr>
          <w:sz w:val="19"/>
          <w:szCs w:val="19"/>
          <w:spacing w:val="28"/>
        </w:rPr>
        <w:t>80%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8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周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亡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>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急性肺损伤及急性呼吸窘迫综合征有关</w:t>
      </w:r>
      <w:r>
        <w:rPr>
          <w:sz w:val="10"/>
          <w:szCs w:val="10"/>
          <w:spacing w:val="18"/>
          <w:position w:val="7"/>
        </w:rPr>
        <w:t>[12]</w:t>
      </w:r>
      <w:r>
        <w:rPr>
          <w:sz w:val="10"/>
          <w:szCs w:val="10"/>
          <w:spacing w:val="18"/>
          <w:position w:val="7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基于</w:t>
      </w:r>
    </w:p>
    <w:p>
      <w:pPr>
        <w:spacing w:line="209" w:lineRule="auto"/>
        <w:sectPr>
          <w:type w:val="continuous"/>
          <w:pgSz w:w="11907" w:h="16841"/>
          <w:pgMar w:top="1366" w:right="1002" w:bottom="600" w:left="432" w:header="943" w:footer="360" w:gutter="0"/>
          <w:cols w:equalWidth="0" w:num="2">
            <w:col w:w="5561" w:space="100"/>
            <w:col w:w="4811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4"/>
          <w:footerReference w:type="default" r:id="rId5"/>
          <w:pgSz w:w="11907" w:h="16841"/>
          <w:pgMar w:top="1365" w:right="1179" w:bottom="600" w:left="432" w:header="943" w:footer="360" w:gutter="0"/>
          <w:cols w:equalWidth="0" w:num="1">
            <w:col w:w="10295" w:space="0"/>
          </w:cols>
        </w:sectPr>
        <w:rPr/>
      </w:pPr>
    </w:p>
    <w:p>
      <w:pPr>
        <w:pStyle w:val="BodyText"/>
        <w:ind w:left="680" w:right="265" w:firstLine="88"/>
        <w:spacing w:before="39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此并结合有关病证分析的权威文献</w:t>
      </w:r>
      <w:r>
        <w:rPr>
          <w:sz w:val="10"/>
          <w:szCs w:val="10"/>
          <w:spacing w:val="13"/>
          <w:position w:val="7"/>
        </w:rPr>
        <w:t>[13]</w:t>
      </w:r>
      <w:r>
        <w:rPr>
          <w:sz w:val="10"/>
          <w:szCs w:val="10"/>
          <w:spacing w:val="22"/>
          <w:w w:val="101"/>
          <w:position w:val="7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识</w:t>
      </w:r>
      <w:r>
        <w:rPr>
          <w:sz w:val="19"/>
          <w:szCs w:val="19"/>
          <w:spacing w:val="2"/>
        </w:rPr>
        <w:t>》</w:t>
      </w:r>
      <w:r>
        <w:rPr>
          <w:sz w:val="19"/>
          <w:szCs w:val="19"/>
          <w:spacing w:val="2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辨证分型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共识</w:t>
      </w:r>
      <w:r>
        <w:rPr>
          <w:sz w:val="19"/>
          <w:szCs w:val="19"/>
          <w:spacing w:val="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增加了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热实结胸证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中医证型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针对每一个证型规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范了所列证型的中医病证分类代码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并对每一证型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增添</w:t>
      </w:r>
      <w:r>
        <w:rPr>
          <w:sz w:val="19"/>
          <w:szCs w:val="19"/>
          <w:spacing w:val="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证候诊断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条目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便于临床标准化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如</w:t>
      </w:r>
      <w:r>
        <w:rPr>
          <w:sz w:val="19"/>
          <w:szCs w:val="19"/>
          <w:spacing w:val="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腑实热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结证</w:t>
      </w:r>
      <w:r>
        <w:rPr>
          <w:rFonts w:ascii="Microsoft YaHei" w:hAnsi="Microsoft YaHei" w:eastAsia="Microsoft YaHei" w:cs="Microsoft YaHei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类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码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  <w:position w:val="-2"/>
        </w:rPr>
        <w:t>B02.07.03</w:t>
      </w:r>
      <w:r>
        <w:rPr>
          <w:sz w:val="19"/>
          <w:szCs w:val="19"/>
          <w:spacing w:val="5"/>
          <w:position w:val="-2"/>
        </w:rPr>
        <w:t>.03.06</w:t>
      </w:r>
      <w:r>
        <w:rPr>
          <w:sz w:val="10"/>
          <w:szCs w:val="10"/>
          <w:spacing w:val="5"/>
          <w:position w:val="8"/>
        </w:rPr>
        <w:t>[14]</w:t>
      </w:r>
      <w:r>
        <w:rPr>
          <w:sz w:val="10"/>
          <w:szCs w:val="10"/>
          <w:spacing w:val="23"/>
          <w:position w:val="8"/>
        </w:rPr>
        <w:t xml:space="preserve"> </w:t>
      </w:r>
      <w:r>
        <w:rPr>
          <w:sz w:val="19"/>
          <w:szCs w:val="19"/>
          <w:spacing w:val="5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06"/>
        <w:spacing w:before="38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主症 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-73"/>
        </w:rPr>
        <w:t xml:space="preserve"> </w:t>
      </w:r>
      <w:r>
        <w:rPr>
          <w:sz w:val="19"/>
          <w:szCs w:val="19"/>
          <w:spacing w:val="7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腹满硬痛拒按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sz w:val="19"/>
          <w:szCs w:val="19"/>
          <w:spacing w:val="-76"/>
        </w:rPr>
        <w:t xml:space="preserve"> </w:t>
      </w:r>
      <w:r>
        <w:rPr>
          <w:sz w:val="19"/>
          <w:szCs w:val="19"/>
          <w:spacing w:val="7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大便干结不通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次症 </w:t>
      </w:r>
      <w:r>
        <w:rPr>
          <w:sz w:val="19"/>
          <w:szCs w:val="19"/>
          <w:spacing w:val="7"/>
        </w:rPr>
        <w:t>:</w:t>
      </w:r>
      <w:r>
        <w:rPr>
          <w:sz w:val="19"/>
          <w:szCs w:val="19"/>
          <w:spacing w:val="-71"/>
        </w:rPr>
        <w:t xml:space="preserve"> </w:t>
      </w:r>
      <w:r>
        <w:rPr>
          <w:sz w:val="19"/>
          <w:szCs w:val="19"/>
          <w:spacing w:val="7"/>
          <w:position w:val="-2"/>
        </w:rPr>
        <w:t>①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日晡潮热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-67"/>
          <w:position w:val="1"/>
        </w:rPr>
        <w:t xml:space="preserve"> </w:t>
      </w:r>
      <w:r>
        <w:rPr>
          <w:sz w:val="19"/>
          <w:szCs w:val="19"/>
          <w:spacing w:val="13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呕吐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-66"/>
          <w:position w:val="1"/>
        </w:rPr>
        <w:t xml:space="preserve"> </w:t>
      </w:r>
      <w:r>
        <w:rPr>
          <w:sz w:val="19"/>
          <w:szCs w:val="19"/>
          <w:spacing w:val="13"/>
        </w:rPr>
        <w:t>③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口臭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  <w:position w:val="1"/>
        </w:rPr>
        <w:t>;</w:t>
      </w:r>
      <w:r>
        <w:rPr>
          <w:sz w:val="19"/>
          <w:szCs w:val="19"/>
          <w:spacing w:val="-67"/>
          <w:position w:val="1"/>
        </w:rPr>
        <w:t xml:space="preserve"> </w:t>
      </w:r>
      <w:r>
        <w:rPr>
          <w:sz w:val="19"/>
          <w:szCs w:val="19"/>
          <w:spacing w:val="13"/>
        </w:rPr>
        <w:t>④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小便短赤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舌脉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  <w:position w:val="1"/>
        </w:rPr>
        <w:t>:</w:t>
      </w:r>
      <w:r>
        <w:rPr>
          <w:sz w:val="19"/>
          <w:szCs w:val="19"/>
          <w:spacing w:val="-66"/>
          <w:position w:val="1"/>
        </w:rPr>
        <w:t xml:space="preserve"> </w:t>
      </w:r>
      <w:r>
        <w:rPr>
          <w:sz w:val="19"/>
          <w:szCs w:val="19"/>
          <w:spacing w:val="12"/>
          <w:position w:val="-2"/>
        </w:rPr>
        <w:t>①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舌质红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苔黄厚腻或燥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69"/>
        </w:rPr>
        <w:t xml:space="preserve"> </w:t>
      </w:r>
      <w:r>
        <w:rPr>
          <w:sz w:val="19"/>
          <w:szCs w:val="19"/>
          <w:spacing w:val="20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脉洪大或滑数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20"/>
          <w:position w:val="-2"/>
        </w:rPr>
        <w:t>202</w:t>
      </w:r>
      <w:r>
        <w:rPr>
          <w:sz w:val="19"/>
          <w:szCs w:val="19"/>
          <w:spacing w:val="19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共识</w:t>
      </w:r>
      <w:r>
        <w:rPr>
          <w:sz w:val="19"/>
          <w:szCs w:val="19"/>
          <w:spacing w:val="1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通过明确的证候诊断方法进行中医辨证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调了中医主症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次症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疗流程更简洁实用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以更好地指导临床医师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</w:rPr>
        <w:t>。</w:t>
      </w:r>
    </w:p>
    <w:p>
      <w:pPr>
        <w:spacing w:line="219" w:lineRule="auto"/>
        <w:sectPr>
          <w:type w:val="continuous"/>
          <w:pgSz w:w="11907" w:h="16841"/>
          <w:pgMar w:top="1365" w:right="1179" w:bottom="600" w:left="432" w:header="943" w:footer="360" w:gutter="0"/>
          <w:cols w:equalWidth="0" w:num="2">
            <w:col w:w="5561" w:space="100"/>
            <w:col w:w="4635" w:space="0"/>
          </w:cols>
        </w:sectPr>
        <w:rPr>
          <w:sz w:val="19"/>
          <w:szCs w:val="19"/>
        </w:rPr>
      </w:pPr>
    </w:p>
    <w:p>
      <w:pPr>
        <w:pStyle w:val="BodyText"/>
        <w:ind w:left="4408"/>
        <w:spacing w:before="275" w:line="233" w:lineRule="exact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  <w:position w:val="1"/>
        </w:rPr>
        <w:t>表</w:t>
      </w:r>
      <w:r>
        <w:rPr>
          <w:rFonts w:ascii="SimHei" w:hAnsi="SimHei" w:eastAsia="SimHei" w:cs="SimHei"/>
          <w:spacing w:val="-12"/>
          <w:position w:val="1"/>
        </w:rPr>
        <w:t xml:space="preserve"> </w:t>
      </w:r>
      <w:r>
        <w:rPr>
          <w:spacing w:val="7"/>
          <w:position w:val="-1"/>
        </w:rPr>
        <w:t>1</w:t>
      </w:r>
      <w:r>
        <w:rPr>
          <w:spacing w:val="69"/>
          <w:w w:val="101"/>
          <w:position w:val="-1"/>
        </w:rPr>
        <w:t xml:space="preserve"> </w:t>
      </w:r>
      <w:r>
        <w:rPr>
          <w:spacing w:val="7"/>
          <w:position w:val="-1"/>
        </w:rPr>
        <w:t>3</w:t>
      </w:r>
      <w:r>
        <w:rPr>
          <w:rFonts w:ascii="SimHei" w:hAnsi="SimHei" w:eastAsia="SimHei" w:cs="SimHei"/>
          <w:spacing w:val="7"/>
          <w:position w:val="1"/>
        </w:rPr>
        <w:t>版</w:t>
      </w:r>
      <w:r>
        <w:rPr>
          <w:spacing w:val="7"/>
          <w:position w:val="1"/>
        </w:rPr>
        <w:t>《</w:t>
      </w:r>
      <w:r>
        <w:rPr>
          <w:rFonts w:ascii="SimHei" w:hAnsi="SimHei" w:eastAsia="SimHei" w:cs="SimHei"/>
          <w:spacing w:val="7"/>
          <w:position w:val="1"/>
        </w:rPr>
        <w:t>共识</w:t>
      </w:r>
      <w:r>
        <w:rPr>
          <w:spacing w:val="7"/>
          <w:position w:val="1"/>
        </w:rPr>
        <w:t>》</w:t>
      </w:r>
      <w:r>
        <w:rPr>
          <w:rFonts w:ascii="SimHei" w:hAnsi="SimHei" w:eastAsia="SimHei" w:cs="SimHei"/>
          <w:spacing w:val="7"/>
          <w:position w:val="1"/>
        </w:rPr>
        <w:t>的更新对比</w:t>
      </w:r>
    </w:p>
    <w:tbl>
      <w:tblPr>
        <w:tblStyle w:val="TableNormal"/>
        <w:tblW w:w="9523" w:type="dxa"/>
        <w:tblInd w:w="7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7"/>
        <w:gridCol w:w="2267"/>
        <w:gridCol w:w="2269"/>
        <w:gridCol w:w="3060"/>
      </w:tblGrid>
      <w:tr>
        <w:trPr>
          <w:trHeight w:val="274" w:hRule="atLeast"/>
        </w:trPr>
        <w:tc>
          <w:tcPr>
            <w:shd w:val="clear" w:fill="C6E4CF"/>
            <w:tcW w:w="1927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ind w:left="55"/>
              <w:spacing w:before="52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"/>
              </w:rPr>
              <w:t>项 目</w:t>
            </w:r>
          </w:p>
        </w:tc>
        <w:tc>
          <w:tcPr>
            <w:shd w:val="clear" w:fill="C6E4CF"/>
            <w:tcW w:w="2267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pStyle w:val="TableText"/>
              <w:ind w:left="585"/>
              <w:spacing w:before="50" w:line="182" w:lineRule="auto"/>
              <w:rPr/>
            </w:pPr>
            <w:r>
              <w:rPr>
                <w:spacing w:val="6"/>
                <w:position w:val="-1"/>
              </w:rPr>
              <w:t>2013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年</w:t>
            </w:r>
            <w:r>
              <w:rPr>
                <w:spacing w:val="6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</w:t>
            </w:r>
            <w:r>
              <w:rPr>
                <w:spacing w:val="6"/>
              </w:rPr>
              <w:t>》</w:t>
            </w:r>
          </w:p>
        </w:tc>
        <w:tc>
          <w:tcPr>
            <w:shd w:val="clear" w:fill="C6E4CF"/>
            <w:tcW w:w="2269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pStyle w:val="TableText"/>
              <w:ind w:left="585"/>
              <w:spacing w:before="50" w:line="182" w:lineRule="auto"/>
              <w:rPr/>
            </w:pPr>
            <w:r>
              <w:rPr>
                <w:spacing w:val="6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年</w:t>
            </w:r>
            <w:r>
              <w:rPr>
                <w:spacing w:val="6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</w:t>
            </w:r>
            <w:r>
              <w:rPr>
                <w:spacing w:val="6"/>
              </w:rPr>
              <w:t>》</w:t>
            </w:r>
          </w:p>
        </w:tc>
        <w:tc>
          <w:tcPr>
            <w:shd w:val="clear" w:fill="C6E4CF"/>
            <w:tcW w:w="3060" w:type="dxa"/>
            <w:vAlign w:val="top"/>
            <w:tcBorders>
              <w:bottom w:val="single" w:color="00A54F" w:sz="2" w:space="0"/>
              <w:top w:val="single" w:color="00A54F" w:sz="6" w:space="0"/>
            </w:tcBorders>
          </w:tcPr>
          <w:p>
            <w:pPr>
              <w:pStyle w:val="TableText"/>
              <w:ind w:left="980"/>
              <w:spacing w:before="50" w:line="182" w:lineRule="auto"/>
              <w:rPr/>
            </w:pPr>
            <w:r>
              <w:rPr>
                <w:spacing w:val="6"/>
                <w:position w:val="-1"/>
              </w:rPr>
              <w:t>2023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年</w:t>
            </w:r>
            <w:r>
              <w:rPr>
                <w:spacing w:val="6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6"/>
              </w:rPr>
              <w:t>共识</w:t>
            </w:r>
            <w:r>
              <w:rPr>
                <w:spacing w:val="6"/>
              </w:rPr>
              <w:t>》</w:t>
            </w:r>
          </w:p>
        </w:tc>
      </w:tr>
      <w:tr>
        <w:trPr>
          <w:trHeight w:val="757" w:hRule="atLeast"/>
        </w:trPr>
        <w:tc>
          <w:tcPr>
            <w:tcW w:w="1927" w:type="dxa"/>
            <w:vAlign w:val="top"/>
            <w:tcBorders>
              <w:top w:val="single" w:color="00A54F" w:sz="2" w:space="0"/>
            </w:tcBorders>
          </w:tcPr>
          <w:p>
            <w:pPr>
              <w:ind w:left="56"/>
              <w:spacing w:before="51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0"/>
              </w:rPr>
              <w:t>分类</w:t>
            </w:r>
          </w:p>
        </w:tc>
        <w:tc>
          <w:tcPr>
            <w:tcW w:w="2267" w:type="dxa"/>
            <w:vAlign w:val="top"/>
            <w:tcBorders>
              <w:top w:val="single" w:color="00A54F" w:sz="2" w:space="0"/>
            </w:tcBorders>
          </w:tcPr>
          <w:p>
            <w:pPr>
              <w:pStyle w:val="TableText"/>
              <w:ind w:left="116"/>
              <w:spacing w:before="52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  <w:w w:val="118"/>
                <w:position w:val="1"/>
              </w:rPr>
              <w:t>分 </w:t>
            </w:r>
            <w:r>
              <w:rPr>
                <w:spacing w:val="16"/>
                <w:w w:val="118"/>
                <w:position w:val="-1"/>
              </w:rPr>
              <w:t>MAP</w:t>
            </w:r>
            <w:r>
              <w:rPr>
                <w:rFonts w:ascii="Microsoft YaHei" w:hAnsi="Microsoft YaHei" w:eastAsia="Microsoft YaHei" w:cs="Microsoft YaHei"/>
                <w:spacing w:val="16"/>
                <w:w w:val="118"/>
                <w:position w:val="1"/>
              </w:rPr>
              <w:t>与 </w:t>
            </w:r>
            <w:r>
              <w:rPr>
                <w:spacing w:val="16"/>
                <w:w w:val="118"/>
              </w:rPr>
              <w:t>SAP</w:t>
            </w:r>
            <w:r>
              <w:rPr>
                <w:rFonts w:ascii="Microsoft YaHei" w:hAnsi="Microsoft YaHei" w:eastAsia="Microsoft YaHei" w:cs="Microsoft YaHei"/>
                <w:spacing w:val="16"/>
                <w:w w:val="118"/>
              </w:rPr>
              <w:t>两类</w:t>
            </w:r>
          </w:p>
        </w:tc>
        <w:tc>
          <w:tcPr>
            <w:tcW w:w="2269" w:type="dxa"/>
            <w:vAlign w:val="top"/>
            <w:tcBorders>
              <w:top w:val="single" w:color="00A54F" w:sz="2" w:space="0"/>
            </w:tcBorders>
          </w:tcPr>
          <w:p>
            <w:pPr>
              <w:pStyle w:val="TableText"/>
              <w:ind w:left="114" w:right="45" w:firstLine="2"/>
              <w:spacing w:before="50" w:line="20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3"/>
              </w:rPr>
              <w:t>根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据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修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订 版</w:t>
            </w:r>
            <w:r>
              <w:rPr>
                <w:rFonts w:ascii="Microsoft YaHei" w:hAnsi="Microsoft YaHei" w:eastAsia="Microsoft YaHei" w:cs="Microsoft YaHei"/>
                <w:spacing w:val="45"/>
                <w:w w:val="101"/>
              </w:rPr>
              <w:t xml:space="preserve"> </w:t>
            </w:r>
            <w:r>
              <w:rPr>
                <w:position w:val="-1"/>
              </w:rPr>
              <w:t>Atlanta</w:t>
            </w:r>
            <w:r>
              <w:rPr>
                <w:spacing w:val="-4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分 级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将</w:t>
            </w:r>
            <w:r>
              <w:rPr>
                <w:rFonts w:ascii="Microsoft YaHei" w:hAnsi="Microsoft YaHei" w:eastAsia="Microsoft YaHei" w:cs="Microsoft YaHei"/>
                <w:spacing w:val="29"/>
                <w:w w:val="101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3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类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5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39"/>
                <w:w w:val="101"/>
              </w:rPr>
              <w:t xml:space="preserve"> </w:t>
            </w:r>
            <w:r>
              <w:rPr>
                <w:position w:val="-1"/>
              </w:rPr>
              <w:t>MAP</w:t>
            </w:r>
            <w:r>
              <w:rPr>
                <w:spacing w:val="35"/>
                <w:position w:val="1"/>
              </w:rPr>
              <w:t>、</w:t>
            </w:r>
            <w:r>
              <w:rPr>
                <w:position w:val="1"/>
              </w:rPr>
              <w:t xml:space="preserve"> </w:t>
            </w:r>
            <w:r>
              <w:rPr>
                <w:spacing w:val="12"/>
                <w:w w:val="115"/>
              </w:rPr>
              <w:t>MSAP</w:t>
            </w:r>
            <w:r>
              <w:rPr>
                <w:spacing w:val="12"/>
                <w:w w:val="115"/>
                <w:position w:val="2"/>
              </w:rPr>
              <w:t>、</w:t>
            </w:r>
            <w:r>
              <w:rPr>
                <w:spacing w:val="12"/>
                <w:w w:val="115"/>
              </w:rPr>
              <w:t>SAP</w:t>
            </w:r>
            <w:r>
              <w:rPr>
                <w:rFonts w:ascii="Microsoft YaHei" w:hAnsi="Microsoft YaHei" w:eastAsia="Microsoft YaHei" w:cs="Microsoft YaHei"/>
                <w:spacing w:val="12"/>
                <w:w w:val="115"/>
                <w:position w:val="1"/>
              </w:rPr>
              <w:t>三类</w:t>
            </w:r>
          </w:p>
        </w:tc>
        <w:tc>
          <w:tcPr>
            <w:tcW w:w="3060" w:type="dxa"/>
            <w:vAlign w:val="top"/>
            <w:tcBorders>
              <w:top w:val="single" w:color="00A54F" w:sz="2" w:space="0"/>
            </w:tcBorders>
          </w:tcPr>
          <w:p>
            <w:pPr>
              <w:pStyle w:val="TableText"/>
              <w:ind w:left="113" w:right="104" w:firstLine="3"/>
              <w:spacing w:before="51" w:line="221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spacing w:val="-2"/>
                <w:position w:val="-1"/>
              </w:rPr>
              <w:t>2013</w:t>
            </w:r>
            <w:r>
              <w:rPr>
                <w:spacing w:val="-2"/>
                <w:position w:val="1"/>
              </w:rPr>
              <w:t>、</w:t>
            </w:r>
            <w:r>
              <w:rPr>
                <w:spacing w:val="-2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年</w:t>
            </w:r>
            <w:r>
              <w:rPr>
                <w:spacing w:val="-2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识</w:t>
            </w:r>
            <w:r>
              <w:rPr>
                <w:spacing w:val="-2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类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上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spacing w:val="-3"/>
                <w:position w:val="1"/>
              </w:rPr>
              <w:t>,</w:t>
            </w:r>
            <w:r>
              <w:rPr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  <w:w w:val="116"/>
              </w:rPr>
              <w:t>从 </w:t>
            </w:r>
            <w:r>
              <w:rPr>
                <w:spacing w:val="12"/>
                <w:w w:val="116"/>
              </w:rPr>
              <w:t>AP</w:t>
            </w:r>
            <w:r>
              <w:rPr>
                <w:rFonts w:ascii="Microsoft YaHei" w:hAnsi="Microsoft YaHei" w:eastAsia="Microsoft YaHei" w:cs="Microsoft YaHei"/>
                <w:spacing w:val="12"/>
                <w:w w:val="116"/>
              </w:rPr>
              <w:t>病因角度增加</w:t>
            </w:r>
            <w:r>
              <w:rPr>
                <w:rFonts w:ascii="Microsoft YaHei" w:hAnsi="Microsoft YaHei" w:eastAsia="Microsoft YaHei" w:cs="Microsoft YaHei"/>
                <w:spacing w:val="38"/>
              </w:rPr>
              <w:t xml:space="preserve"> </w:t>
            </w:r>
            <w:r>
              <w:rPr>
                <w:spacing w:val="12"/>
                <w:w w:val="116"/>
                <w:position w:val="-1"/>
              </w:rPr>
              <w:t>HTG-AP</w:t>
            </w:r>
          </w:p>
        </w:tc>
      </w:tr>
      <w:tr>
        <w:trPr>
          <w:trHeight w:val="762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7"/>
              <w:spacing w:before="5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5"/>
              </w:rPr>
              <w:t>西医诊断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5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8"/>
              <w:spacing w:before="5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添加西医诊断标准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5" w:right="112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20"/>
              </w:rPr>
              <w:t xml:space="preserve"> </w:t>
            </w:r>
            <w:r>
              <w:rPr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</w:rPr>
              <w:t>年</w:t>
            </w:r>
            <w:r>
              <w:rPr/>
              <w:t>《</w:t>
            </w:r>
            <w:r>
              <w:rPr>
                <w:rFonts w:ascii="Microsoft YaHei" w:hAnsi="Microsoft YaHei" w:eastAsia="Microsoft YaHei" w:cs="Microsoft YaHei"/>
              </w:rPr>
              <w:t>共识</w:t>
            </w:r>
            <w:r>
              <w:rPr/>
              <w:t>》</w:t>
            </w:r>
            <w:r>
              <w:rPr>
                <w:rFonts w:ascii="Microsoft YaHei" w:hAnsi="Microsoft YaHei" w:eastAsia="Microsoft YaHei" w:cs="Microsoft YaHei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上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添 了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相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关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理化检查说明 </w:t>
            </w:r>
            <w:r>
              <w:rPr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使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spacing w:val="-3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西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医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诊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断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spacing w:val="-3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内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容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更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完善详细</w:t>
            </w:r>
          </w:p>
        </w:tc>
      </w:tr>
      <w:tr>
        <w:trPr>
          <w:trHeight w:val="762" w:hRule="atLeast"/>
        </w:trPr>
        <w:tc>
          <w:tcPr>
            <w:tcW w:w="1927" w:type="dxa"/>
            <w:vAlign w:val="top"/>
          </w:tcPr>
          <w:p>
            <w:pPr>
              <w:ind w:left="55"/>
              <w:spacing w:before="57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病因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3" w:right="112" w:firstLine="8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"/>
              </w:rPr>
              <w:t>主要 与 胆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道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疾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患</w:t>
            </w:r>
            <w:r>
              <w:rPr>
                <w:spacing w:val="-2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过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量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饮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酒</w:t>
            </w:r>
            <w:r>
              <w:rPr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暴饮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暴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食</w:t>
            </w:r>
            <w:r>
              <w:rPr>
                <w:spacing w:val="-5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高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脂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症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及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情志等因素有关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5" w:right="113" w:firstLine="1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在 </w:t>
            </w:r>
            <w:r>
              <w:rPr>
                <w:spacing w:val="4"/>
                <w:position w:val="-1"/>
              </w:rPr>
              <w:t>2013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基础上将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病因分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主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要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病 因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和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次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病因进行论述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30"/>
              <w:spacing w:before="58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spacing w:val="4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72"/>
              <w:spacing w:before="5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中医病名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pStyle w:val="TableText"/>
              <w:ind w:left="38"/>
              <w:spacing w:before="58" w:line="182" w:lineRule="auto"/>
              <w:rPr/>
            </w:pPr>
            <w:r>
              <w:rPr>
                <w:spacing w:val="-6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腹痛</w:t>
            </w:r>
            <w:r>
              <w:rPr>
                <w:spacing w:val="-6"/>
              </w:rPr>
              <w:t>”“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脾心痛</w:t>
            </w:r>
            <w:r>
              <w:rPr>
                <w:spacing w:val="-6"/>
              </w:rPr>
              <w:t>”“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胰瘅</w:t>
            </w:r>
            <w:r>
              <w:rPr>
                <w:rFonts w:ascii="Microsoft YaHei" w:hAnsi="Microsoft YaHei" w:eastAsia="Microsoft YaHei" w:cs="Microsoft YaHei"/>
                <w:spacing w:val="-26"/>
              </w:rPr>
              <w:t xml:space="preserve"> </w:t>
            </w:r>
            <w:r>
              <w:rPr>
                <w:spacing w:val="-6"/>
              </w:rPr>
              <w:t>”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pStyle w:val="TableText"/>
              <w:ind w:left="117" w:right="113" w:hanging="1"/>
              <w:spacing w:before="58" w:line="198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较</w:t>
            </w:r>
            <w:r>
              <w:rPr>
                <w:rFonts w:ascii="Microsoft YaHei" w:hAnsi="Microsoft YaHei" w:eastAsia="Microsoft YaHei" w:cs="Microsoft YaHei"/>
                <w:spacing w:val="27"/>
                <w:w w:val="101"/>
              </w:rPr>
              <w:t xml:space="preserve"> </w:t>
            </w:r>
            <w:r>
              <w:rPr>
                <w:spacing w:val="-3"/>
                <w:position w:val="-1"/>
              </w:rPr>
              <w:t>2013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年</w:t>
            </w:r>
            <w:r>
              <w:rPr>
                <w:spacing w:val="-3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识</w:t>
            </w:r>
            <w:r>
              <w:rPr>
                <w:spacing w:val="-3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-3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胃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3"/>
              </w:rPr>
              <w:t>心痛</w:t>
            </w:r>
            <w:r>
              <w:rPr>
                <w:rFonts w:ascii="Microsoft YaHei" w:hAnsi="Microsoft YaHei" w:eastAsia="Microsoft YaHei" w:cs="Microsoft YaHei"/>
                <w:spacing w:val="-30"/>
              </w:rPr>
              <w:t xml:space="preserve"> </w:t>
            </w:r>
            <w:r>
              <w:rPr>
                <w:spacing w:val="33"/>
              </w:rPr>
              <w:t>”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30"/>
              <w:spacing w:before="59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spacing w:val="4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</w:p>
        </w:tc>
      </w:tr>
      <w:tr>
        <w:trPr>
          <w:trHeight w:val="762" w:hRule="atLeast"/>
        </w:trPr>
        <w:tc>
          <w:tcPr>
            <w:tcW w:w="1927" w:type="dxa"/>
            <w:vAlign w:val="top"/>
          </w:tcPr>
          <w:p>
            <w:pPr>
              <w:ind w:left="72"/>
              <w:spacing w:before="5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中医病机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5"/>
              <w:spacing w:before="59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15"/>
              </w:rPr>
              <w:t>基本病机为</w:t>
            </w:r>
            <w:r>
              <w:rPr>
                <w:spacing w:val="15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不通则痛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spacing w:val="15"/>
              </w:rPr>
              <w:t>”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5" w:right="113"/>
              <w:spacing w:before="58" w:line="202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2"/>
              </w:rPr>
              <w:t>基本病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机 </w:t>
            </w:r>
            <w:r>
              <w:rPr>
                <w:spacing w:val="2"/>
              </w:rPr>
              <w:t>: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腑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气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不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通 </w:t>
            </w:r>
            <w:r>
              <w:rPr>
                <w:spacing w:val="2"/>
              </w:rPr>
              <w:t>,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毒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内蕴是 </w:t>
            </w:r>
            <w:r>
              <w:rPr>
                <w:position w:val="-1"/>
              </w:rPr>
              <w:t>AP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复杂多变</w:t>
            </w:r>
            <w:r>
              <w:rPr>
                <w:spacing w:val="21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21"/>
              </w:rPr>
              <w:t>危重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难治的关键病机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30"/>
              <w:spacing w:before="60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spacing w:val="4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年</w:t>
            </w:r>
            <w:r>
              <w:rPr>
                <w:spacing w:val="4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共识</w:t>
            </w:r>
            <w:r>
              <w:rPr>
                <w:spacing w:val="4"/>
              </w:rPr>
              <w:t>》</w:t>
            </w:r>
          </w:p>
        </w:tc>
      </w:tr>
      <w:tr>
        <w:trPr>
          <w:trHeight w:val="1242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4"/>
              <w:spacing w:before="60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证候分类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pStyle w:val="TableText"/>
              <w:ind w:left="114" w:right="112" w:firstLine="4"/>
              <w:spacing w:before="59" w:line="20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-1"/>
              </w:rPr>
              <w:t>①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急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性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 </w:t>
            </w:r>
            <w:r>
              <w:rPr>
                <w:spacing w:val="-1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肝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郁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气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滞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证</w:t>
            </w:r>
            <w:r>
              <w:rPr>
                <w:spacing w:val="-1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肝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胆湿热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证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腑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实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热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证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瘀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热</w:t>
            </w:r>
            <w:r>
              <w:rPr>
                <w:spacing w:val="3"/>
              </w:rPr>
              <w:t>(</w:t>
            </w:r>
            <w:r>
              <w:rPr>
                <w:rFonts w:ascii="Microsoft YaHei" w:hAnsi="Microsoft YaHei" w:eastAsia="Microsoft YaHei" w:cs="Microsoft YaHei"/>
                <w:spacing w:val="3"/>
              </w:rPr>
              <w:t>毒</w:t>
            </w:r>
            <w:r>
              <w:rPr>
                <w:spacing w:val="3"/>
              </w:rPr>
              <w:t>)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证</w:t>
            </w:r>
            <w:r>
              <w:rPr>
                <w:spacing w:val="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内 闭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脱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证 </w:t>
            </w:r>
            <w:r>
              <w:rPr/>
              <w:t>;</w:t>
            </w:r>
            <w:r>
              <w:rPr>
                <w:spacing w:val="-48"/>
              </w:rPr>
              <w:t xml:space="preserve"> </w:t>
            </w:r>
            <w:r>
              <w:rPr/>
              <w:t>②</w:t>
            </w:r>
            <w:r>
              <w:rPr>
                <w:rFonts w:ascii="Microsoft YaHei" w:hAnsi="Microsoft YaHei" w:eastAsia="Microsoft YaHei" w:cs="Microsoft YaHei"/>
              </w:rPr>
              <w:t>恢 复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未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列 出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具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体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证型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pStyle w:val="TableText"/>
              <w:ind w:left="114" w:right="113" w:firstLine="4"/>
              <w:spacing w:before="58" w:line="21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spacing w:val="11"/>
              </w:rPr>
              <w:t>①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急性期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热</w:t>
            </w:r>
            <w:r>
              <w:rPr>
                <w:spacing w:val="1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毒</w:t>
            </w:r>
            <w:r>
              <w:rPr>
                <w:spacing w:val="11"/>
              </w:rPr>
              <w:t>)</w:t>
            </w:r>
            <w:r>
              <w:rPr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1"/>
              </w:rPr>
              <w:t>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更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名为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毒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证 </w:t>
            </w:r>
            <w:r>
              <w:rPr>
                <w:spacing w:val="5"/>
              </w:rPr>
              <w:t>;</w:t>
            </w:r>
            <w:r>
              <w:rPr>
                <w:spacing w:val="-41"/>
              </w:rPr>
              <w:t xml:space="preserve"> </w:t>
            </w:r>
            <w:r>
              <w:rPr>
                <w:spacing w:val="5"/>
              </w:rPr>
              <w:t>②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恢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复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明 确 提</w:t>
            </w:r>
            <w:r>
              <w:rPr>
                <w:rFonts w:ascii="Microsoft YaHei" w:hAnsi="Microsoft YaHei" w:eastAsia="Microsoft YaHei" w:cs="Microsoft YaHei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出 肝 郁 脾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虚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证</w:t>
            </w:r>
            <w:r>
              <w:rPr>
                <w:spacing w:val="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气阴两虚证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7" w:right="112" w:firstLine="1"/>
              <w:spacing w:before="60" w:line="23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4"/>
              </w:rPr>
              <w:t>①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急性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毒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互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结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证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更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名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毒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化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热证</w:t>
            </w:r>
            <w:r>
              <w:rPr>
                <w:rFonts w:ascii="Microsoft YaHei" w:hAnsi="Microsoft YaHei" w:eastAsia="Microsoft YaHei" w:cs="Microsoft YaHei"/>
                <w:spacing w:val="-6"/>
              </w:rPr>
              <w:t xml:space="preserve"> </w:t>
            </w:r>
            <w:r>
              <w:rPr>
                <w:spacing w:val="14"/>
              </w:rPr>
              <w:t>;</w:t>
            </w:r>
            <w:r>
              <w:rPr>
                <w:spacing w:val="-64"/>
              </w:rPr>
              <w:t xml:space="preserve"> </w:t>
            </w:r>
            <w:r>
              <w:rPr>
                <w:spacing w:val="14"/>
              </w:rPr>
              <w:t>②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急性期新增热实结胸证</w:t>
            </w:r>
          </w:p>
        </w:tc>
      </w:tr>
      <w:tr>
        <w:trPr>
          <w:trHeight w:val="1002" w:hRule="atLeast"/>
        </w:trPr>
        <w:tc>
          <w:tcPr>
            <w:tcW w:w="1927" w:type="dxa"/>
            <w:vAlign w:val="top"/>
          </w:tcPr>
          <w:p>
            <w:pPr>
              <w:ind w:left="72"/>
              <w:spacing w:before="6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中医治则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6" w:right="112" w:firstLine="13"/>
              <w:spacing w:before="56" w:line="216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4"/>
              </w:rPr>
              <w:t>以疏肝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理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气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清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热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利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湿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通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里攻下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活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血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化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瘀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解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毒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扶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正祛邪为基本治则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6" w:right="113"/>
              <w:spacing w:before="63" w:line="20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2"/>
              </w:rPr>
              <w:t>较</w:t>
            </w:r>
            <w:r>
              <w:rPr>
                <w:rFonts w:ascii="Microsoft YaHei" w:hAnsi="Microsoft YaHei" w:eastAsia="Microsoft YaHei" w:cs="Microsoft YaHei"/>
                <w:spacing w:val="35"/>
              </w:rPr>
              <w:t xml:space="preserve"> </w:t>
            </w:r>
            <w:r>
              <w:rPr>
                <w:spacing w:val="2"/>
                <w:position w:val="-1"/>
              </w:rPr>
              <w:t>2013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年</w:t>
            </w:r>
            <w:r>
              <w:rPr>
                <w:spacing w:val="2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识</w:t>
            </w:r>
            <w:r>
              <w:rPr>
                <w:spacing w:val="2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提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炼 出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的基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本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病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机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为 </w:t>
            </w:r>
            <w:r>
              <w:rPr>
                <w:spacing w:val="9"/>
              </w:rPr>
              <w:t>:</w:t>
            </w:r>
            <w:r>
              <w:rPr>
                <w:rFonts w:ascii="Microsoft YaHei" w:hAnsi="Microsoft YaHei" w:eastAsia="Microsoft YaHei" w:cs="Microsoft YaHei"/>
                <w:spacing w:val="9"/>
              </w:rPr>
              <w:t>腑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气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不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通 </w:t>
            </w:r>
            <w:r>
              <w:rPr>
                <w:spacing w:val="-2"/>
              </w:rPr>
              <w:t>;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并 指 出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通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里 攻</w:t>
            </w:r>
            <w:r>
              <w:rPr>
                <w:rFonts w:ascii="Microsoft YaHei" w:hAnsi="Microsoft YaHei" w:eastAsia="Microsoft YaHei" w:cs="Microsoft YaHei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下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应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贯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穿本病的治疗始终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14" w:right="112" w:firstLine="2"/>
              <w:spacing w:before="63" w:line="203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34"/>
              </w:rPr>
              <w:t xml:space="preserve"> </w:t>
            </w:r>
            <w:r>
              <w:rPr>
                <w:spacing w:val="1"/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年</w:t>
            </w:r>
            <w:r>
              <w:rPr>
                <w:spacing w:val="1"/>
              </w:rPr>
              <w:t>《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识</w:t>
            </w:r>
            <w:r>
              <w:rPr>
                <w:spacing w:val="1"/>
              </w:rPr>
              <w:t>》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上 </w:t>
            </w:r>
            <w:r>
              <w:rPr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提 出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急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性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期中医治疗以</w:t>
            </w:r>
            <w:r>
              <w:rPr>
                <w:spacing w:val="-1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通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spacing w:val="-1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为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要 </w:t>
            </w:r>
            <w:r>
              <w:rPr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恢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复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期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治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疗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应着眼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于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肝</w:t>
            </w:r>
            <w:r>
              <w:rPr/>
              <w:t>、</w:t>
            </w:r>
            <w:r>
              <w:rPr>
                <w:rFonts w:ascii="Microsoft YaHei" w:hAnsi="Microsoft YaHei" w:eastAsia="Microsoft YaHei" w:cs="Microsoft YaHei"/>
              </w:rPr>
              <w:t>脾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二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脏 </w:t>
            </w:r>
            <w:r>
              <w:rPr/>
              <w:t>,</w:t>
            </w:r>
            <w:r>
              <w:rPr>
                <w:rFonts w:ascii="Microsoft YaHei" w:hAnsi="Microsoft YaHei" w:eastAsia="Microsoft YaHei" w:cs="Microsoft YaHei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别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施 以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疏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肝 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健脾</w:t>
            </w:r>
            <w:r>
              <w:rPr>
                <w:spacing w:val="8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8"/>
              </w:rPr>
              <w:t>养阴生津等法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6"/>
              <w:spacing w:before="62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8"/>
              </w:rPr>
              <w:t>辨证论治及随症加减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pStyle w:val="TableText"/>
              <w:ind w:left="115" w:right="112" w:firstLine="1"/>
              <w:spacing w:before="6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药物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减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未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分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证 型 </w:t>
            </w:r>
            <w:r>
              <w:rPr>
                <w:spacing w:val="-1"/>
              </w:rPr>
              <w:t>,</w:t>
            </w:r>
            <w:r>
              <w:rPr>
                <w:spacing w:val="-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依 据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症状进行加减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 w:right="113"/>
              <w:spacing w:before="62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不同证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依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据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症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状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列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4"/>
              </w:rPr>
              <w:t>举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5"/>
              </w:rPr>
              <w:t>加减药物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ind w:left="114" w:right="112" w:firstLine="1"/>
              <w:spacing w:before="62" w:line="19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不同证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依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据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症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状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列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举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加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减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3"/>
              </w:rPr>
              <w:t>物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8"/>
              </w:rPr>
              <w:t>且标注饮片剂量范围</w:t>
            </w:r>
          </w:p>
        </w:tc>
      </w:tr>
      <w:tr>
        <w:trPr>
          <w:trHeight w:val="521" w:hRule="atLeast"/>
        </w:trPr>
        <w:tc>
          <w:tcPr>
            <w:tcW w:w="1927" w:type="dxa"/>
            <w:vAlign w:val="top"/>
          </w:tcPr>
          <w:p>
            <w:pPr>
              <w:ind w:left="72"/>
              <w:spacing w:before="6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8"/>
              </w:rPr>
              <w:t>中成药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6"/>
              <w:spacing w:before="62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未分证型 </w:t>
            </w:r>
            <w:r>
              <w:rPr>
                <w:spacing w:val="10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仅供参考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6" w:right="113"/>
              <w:spacing w:before="6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"/>
              </w:rPr>
              <w:t>未分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证 型 </w:t>
            </w:r>
            <w:r>
              <w:rPr>
                <w:spacing w:val="-2"/>
              </w:rPr>
              <w:t>,</w:t>
            </w:r>
            <w:r>
              <w:rPr>
                <w:spacing w:val="-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列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举 常 用 中 成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药 </w:t>
            </w:r>
            <w:r>
              <w:rPr>
                <w:spacing w:val="12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2"/>
              </w:rPr>
              <w:t>说明药效及适用证型</w:t>
            </w:r>
          </w:p>
        </w:tc>
        <w:tc>
          <w:tcPr>
            <w:tcW w:w="3060" w:type="dxa"/>
            <w:vAlign w:val="top"/>
          </w:tcPr>
          <w:p>
            <w:pPr>
              <w:ind w:left="114" w:right="112" w:firstLine="2"/>
              <w:spacing w:before="64" w:line="19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在不同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证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下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分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别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列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举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适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用 中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成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及其用法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58"/>
              <w:spacing w:before="64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现代名家学术经验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65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/>
              <w:spacing w:before="65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4" w:right="112"/>
              <w:spacing w:before="6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9"/>
              </w:rPr>
              <w:t>新增现代名家学术经验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并列举其学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术观点与用药心得</w:t>
            </w:r>
          </w:p>
        </w:tc>
      </w:tr>
      <w:tr>
        <w:trPr>
          <w:trHeight w:val="281" w:hRule="atLeast"/>
        </w:trPr>
        <w:tc>
          <w:tcPr>
            <w:tcW w:w="1927" w:type="dxa"/>
            <w:vAlign w:val="top"/>
          </w:tcPr>
          <w:p>
            <w:pPr>
              <w:ind w:left="57"/>
              <w:spacing w:before="66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西医诊疗进展概述</w:t>
            </w:r>
          </w:p>
        </w:tc>
        <w:tc>
          <w:tcPr>
            <w:tcW w:w="2267" w:type="dxa"/>
            <w:vAlign w:val="top"/>
          </w:tcPr>
          <w:p>
            <w:pPr>
              <w:ind w:left="116"/>
              <w:spacing w:before="66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tcW w:w="2269" w:type="dxa"/>
            <w:vAlign w:val="top"/>
          </w:tcPr>
          <w:p>
            <w:pPr>
              <w:ind w:left="116"/>
              <w:spacing w:before="66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tcW w:w="3060" w:type="dxa"/>
            <w:vAlign w:val="top"/>
          </w:tcPr>
          <w:p>
            <w:pPr>
              <w:ind w:left="114"/>
              <w:spacing w:before="65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9"/>
              </w:rPr>
              <w:t>增加了西医诊疗进展概述条目</w:t>
            </w:r>
          </w:p>
        </w:tc>
      </w:tr>
      <w:tr>
        <w:trPr>
          <w:trHeight w:val="762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236" w:right="52" w:hanging="181"/>
              <w:spacing w:before="63" w:line="21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难点问题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分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析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与 中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医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2"/>
              </w:rPr>
              <w:t>药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1"/>
              </w:rPr>
              <w:t>优势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66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/>
              <w:spacing w:before="66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117" w:right="112" w:hanging="3"/>
              <w:spacing w:before="62" w:line="20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7"/>
              </w:rPr>
              <w:t>论述了</w:t>
            </w:r>
            <w:r>
              <w:rPr>
                <w:rFonts w:ascii="Microsoft YaHei" w:hAnsi="Microsoft YaHei" w:eastAsia="Microsoft YaHei" w:cs="Microsoft YaHei"/>
                <w:spacing w:val="41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的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治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疗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难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点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与 中 医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7"/>
              </w:rPr>
              <w:t>优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势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为共识使用者开展临床研究提供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了思路</w:t>
            </w:r>
          </w:p>
        </w:tc>
      </w:tr>
      <w:tr>
        <w:trPr>
          <w:trHeight w:val="1482" w:hRule="atLeast"/>
        </w:trPr>
        <w:tc>
          <w:tcPr>
            <w:tcW w:w="1927" w:type="dxa"/>
            <w:vAlign w:val="top"/>
          </w:tcPr>
          <w:p>
            <w:pPr>
              <w:ind w:left="55"/>
              <w:spacing w:before="66" w:line="18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5"/>
              </w:rPr>
              <w:t>其他疗法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5" w:right="45" w:firstLine="17"/>
              <w:spacing w:before="66" w:line="22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3"/>
              </w:rPr>
              <w:t>中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药 灌</w:t>
            </w:r>
            <w:r>
              <w:rPr>
                <w:rFonts w:ascii="Microsoft YaHei" w:hAnsi="Microsoft YaHei" w:eastAsia="Microsoft YaHei" w:cs="Microsoft YaHei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胃</w:t>
            </w:r>
            <w:r>
              <w:rPr>
                <w:spacing w:val="-3"/>
              </w:rPr>
              <w:t>/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肠</w:t>
            </w:r>
            <w:r>
              <w:rPr>
                <w:spacing w:val="-3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针 灸 治 疗</w:t>
            </w:r>
            <w:r>
              <w:rPr>
                <w:spacing w:val="-3"/>
              </w:rPr>
              <w:t>、</w:t>
            </w:r>
            <w:r>
              <w:rPr/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腹部外敷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7" w:right="113" w:firstLine="14"/>
              <w:spacing w:before="66" w:line="22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4"/>
              </w:rPr>
              <w:t>中药灌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肠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腹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部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敷</w:t>
            </w:r>
            <w:r>
              <w:rPr>
                <w:spacing w:val="-4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针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灸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治疗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14" w:right="105" w:firstLine="2"/>
              <w:spacing w:before="65" w:line="205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31"/>
              </w:rPr>
              <w:t xml:space="preserve"> </w:t>
            </w:r>
            <w:r>
              <w:rPr>
                <w:position w:val="-1"/>
              </w:rPr>
              <w:t>2017</w:t>
            </w:r>
            <w:r>
              <w:rPr>
                <w:rFonts w:ascii="Microsoft YaHei" w:hAnsi="Microsoft YaHei" w:eastAsia="Microsoft YaHei" w:cs="Microsoft YaHei"/>
              </w:rPr>
              <w:t>年</w:t>
            </w:r>
            <w:r>
              <w:rPr/>
              <w:t>《</w:t>
            </w:r>
            <w:r>
              <w:rPr>
                <w:rFonts w:ascii="Microsoft YaHei" w:hAnsi="Microsoft YaHei" w:eastAsia="Microsoft YaHei" w:cs="Microsoft YaHei"/>
              </w:rPr>
              <w:t>共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识</w:t>
            </w:r>
            <w:r>
              <w:rPr/>
              <w:t>》</w:t>
            </w:r>
            <w:r>
              <w:rPr>
                <w:rFonts w:ascii="Microsoft YaHei" w:hAnsi="Microsoft YaHei" w:eastAsia="Microsoft YaHei" w:cs="Microsoft YaHei"/>
              </w:rPr>
              <w:t>基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础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上 </w:t>
            </w:r>
            <w:r>
              <w:rPr/>
              <w:t>,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中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灌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肠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增加 了 大 承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气 汤</w:t>
            </w:r>
            <w:r>
              <w:rPr>
                <w:spacing w:val="-2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大</w:t>
            </w:r>
            <w:r>
              <w:rPr>
                <w:rFonts w:ascii="Microsoft YaHei" w:hAnsi="Microsoft YaHei" w:eastAsia="Microsoft YaHei" w:cs="Microsoft YaHei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柴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胡</w:t>
            </w:r>
            <w:r>
              <w:rPr>
                <w:rFonts w:ascii="Microsoft YaHei" w:hAnsi="Microsoft YaHei" w:eastAsia="Microsoft YaHei" w:cs="Microsoft YaHei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汤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灌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肠</w:t>
            </w:r>
            <w:r>
              <w:rPr>
                <w:rFonts w:ascii="Microsoft YaHei" w:hAnsi="Microsoft YaHei" w:eastAsia="Microsoft YaHei" w:cs="Microsoft YaHei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治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疗 </w:t>
            </w:r>
            <w:r>
              <w:rPr>
                <w:spacing w:val="2"/>
              </w:rPr>
              <w:t>;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腹部外敷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增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加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了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金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黄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散</w:t>
            </w:r>
            <w:r>
              <w:rPr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pacing w:val="2"/>
              </w:rPr>
              <w:t>膏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外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敷 </w:t>
            </w:r>
            <w:r>
              <w:rPr>
                <w:spacing w:val="2"/>
              </w:rPr>
              <w:t>;</w:t>
            </w:r>
            <w:r>
              <w:rPr/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针灸治疗新增了针灸治疗原则</w:t>
            </w:r>
            <w:r>
              <w:rPr>
                <w:spacing w:val="17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基础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选穴及辨证加减选穴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并提供了针刺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操作方法</w:t>
            </w:r>
          </w:p>
        </w:tc>
      </w:tr>
      <w:tr>
        <w:trPr>
          <w:trHeight w:val="521" w:hRule="atLeast"/>
        </w:trPr>
        <w:tc>
          <w:tcPr>
            <w:shd w:val="clear" w:fill="E1F1E5"/>
            <w:tcW w:w="1927" w:type="dxa"/>
            <w:vAlign w:val="top"/>
          </w:tcPr>
          <w:p>
            <w:pPr>
              <w:ind w:left="72"/>
              <w:spacing w:before="69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中医药循证医学进展</w:t>
            </w:r>
          </w:p>
        </w:tc>
        <w:tc>
          <w:tcPr>
            <w:shd w:val="clear" w:fill="E1F1E5"/>
            <w:tcW w:w="2267" w:type="dxa"/>
            <w:vAlign w:val="top"/>
          </w:tcPr>
          <w:p>
            <w:pPr>
              <w:ind w:left="116"/>
              <w:spacing w:before="69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2269" w:type="dxa"/>
            <w:vAlign w:val="top"/>
          </w:tcPr>
          <w:p>
            <w:pPr>
              <w:ind w:left="116"/>
              <w:spacing w:before="69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</w:tcPr>
          <w:p>
            <w:pPr>
              <w:pStyle w:val="TableText"/>
              <w:ind w:left="37" w:firstLine="74"/>
              <w:spacing w:before="69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5"/>
              </w:rPr>
              <w:t>新增</w:t>
            </w:r>
            <w:r>
              <w:rPr>
                <w:rFonts w:ascii="Microsoft YaHei" w:hAnsi="Microsoft YaHei" w:eastAsia="Microsoft YaHei" w:cs="Microsoft YaHei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中 医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药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治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疗</w:t>
            </w:r>
            <w:r>
              <w:rPr>
                <w:rFonts w:ascii="Microsoft YaHei" w:hAnsi="Microsoft YaHei" w:eastAsia="Microsoft YaHei" w:cs="Microsoft YaHei"/>
                <w:spacing w:val="32"/>
                <w:w w:val="101"/>
              </w:rPr>
              <w:t xml:space="preserve"> </w:t>
            </w:r>
            <w:r>
              <w:rPr>
                <w:position w:val="-1"/>
              </w:rPr>
              <w:t>AP</w:t>
            </w:r>
            <w:r>
              <w:rPr>
                <w:spacing w:val="-3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在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spacing w:val="5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专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病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专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方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spacing w:val="5"/>
              </w:rPr>
              <w:t>”</w:t>
            </w:r>
            <w:r>
              <w:rPr/>
              <w:t xml:space="preserve"> </w:t>
            </w:r>
            <w:r>
              <w:rPr>
                <w:spacing w:val="8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8"/>
              </w:rPr>
              <w:t>中医外治法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spacing w:val="8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8"/>
              </w:rPr>
              <w:t>方面的循证医学研究</w:t>
            </w:r>
          </w:p>
        </w:tc>
      </w:tr>
      <w:tr>
        <w:trPr>
          <w:trHeight w:val="762" w:hRule="atLeast"/>
        </w:trPr>
        <w:tc>
          <w:tcPr>
            <w:tcW w:w="1927" w:type="dxa"/>
            <w:vAlign w:val="top"/>
          </w:tcPr>
          <w:p>
            <w:pPr>
              <w:ind w:left="58"/>
              <w:spacing w:before="72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预防调摄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19"/>
              <w:spacing w:before="69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简单提及 </w:t>
            </w:r>
            <w:r>
              <w:rPr>
                <w:spacing w:val="10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侧重调摄</w:t>
            </w:r>
          </w:p>
        </w:tc>
        <w:tc>
          <w:tcPr>
            <w:tcW w:w="2269" w:type="dxa"/>
            <w:vAlign w:val="top"/>
          </w:tcPr>
          <w:p>
            <w:pPr>
              <w:pStyle w:val="TableText"/>
              <w:ind w:left="118"/>
              <w:spacing w:before="69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0"/>
              </w:rPr>
              <w:t>简单提及 </w:t>
            </w:r>
            <w:r>
              <w:rPr>
                <w:spacing w:val="10"/>
              </w:rPr>
              <w:t>,</w:t>
            </w:r>
            <w:r>
              <w:rPr>
                <w:rFonts w:ascii="Microsoft YaHei" w:hAnsi="Microsoft YaHei" w:eastAsia="Microsoft YaHei" w:cs="Microsoft YaHei"/>
                <w:spacing w:val="10"/>
              </w:rPr>
              <w:t>侧重调摄</w:t>
            </w:r>
          </w:p>
        </w:tc>
        <w:tc>
          <w:tcPr>
            <w:tcW w:w="3060" w:type="dxa"/>
            <w:vAlign w:val="top"/>
          </w:tcPr>
          <w:p>
            <w:pPr>
              <w:pStyle w:val="TableText"/>
              <w:ind w:left="120" w:right="74" w:hanging="4"/>
              <w:spacing w:before="65" w:line="200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4"/>
              </w:rPr>
              <w:t>根据干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预 的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目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标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人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群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及 时 间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点 </w:t>
            </w:r>
            <w:r>
              <w:rPr>
                <w:spacing w:val="4"/>
              </w:rPr>
              <w:t>,</w:t>
            </w:r>
            <w:r>
              <w:rPr>
                <w:position w:val="-1"/>
              </w:rPr>
              <w:t>AP</w:t>
            </w:r>
            <w:r>
              <w:rPr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的预防方案分为一级预防</w:t>
            </w:r>
            <w:r>
              <w:rPr>
                <w:spacing w:val="16"/>
              </w:rPr>
              <w:t>、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二级预防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和三级预防</w:t>
            </w:r>
          </w:p>
        </w:tc>
      </w:tr>
      <w:tr>
        <w:trPr>
          <w:trHeight w:val="529" w:hRule="atLeast"/>
        </w:trPr>
        <w:tc>
          <w:tcPr>
            <w:shd w:val="clear" w:fill="E1F1E5"/>
            <w:tcW w:w="1927" w:type="dxa"/>
            <w:vAlign w:val="top"/>
            <w:tcBorders>
              <w:bottom w:val="single" w:color="00A54F" w:sz="6" w:space="0"/>
            </w:tcBorders>
          </w:tcPr>
          <w:p>
            <w:pPr>
              <w:ind w:left="56"/>
              <w:spacing w:before="71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6"/>
              </w:rPr>
              <w:t>转归与随访</w:t>
            </w:r>
          </w:p>
        </w:tc>
        <w:tc>
          <w:tcPr>
            <w:shd w:val="clear" w:fill="E1F1E5"/>
            <w:tcW w:w="2267" w:type="dxa"/>
            <w:vAlign w:val="top"/>
            <w:tcBorders>
              <w:bottom w:val="single" w:color="00A54F" w:sz="6" w:space="0"/>
            </w:tcBorders>
          </w:tcPr>
          <w:p>
            <w:pPr>
              <w:ind w:left="117"/>
              <w:spacing w:before="71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7"/>
              </w:rPr>
              <w:t>缺少随访策略</w:t>
            </w:r>
          </w:p>
        </w:tc>
        <w:tc>
          <w:tcPr>
            <w:shd w:val="clear" w:fill="E1F1E5"/>
            <w:tcW w:w="2269" w:type="dxa"/>
            <w:vAlign w:val="top"/>
            <w:tcBorders>
              <w:bottom w:val="single" w:color="00A54F" w:sz="6" w:space="0"/>
            </w:tcBorders>
          </w:tcPr>
          <w:p>
            <w:pPr>
              <w:ind w:left="116"/>
              <w:spacing w:before="71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4"/>
              </w:rPr>
              <w:t>未提及</w:t>
            </w:r>
          </w:p>
        </w:tc>
        <w:tc>
          <w:tcPr>
            <w:shd w:val="clear" w:fill="E1F1E5"/>
            <w:tcW w:w="3060" w:type="dxa"/>
            <w:vAlign w:val="top"/>
            <w:tcBorders>
              <w:bottom w:val="single" w:color="00A54F" w:sz="6" w:space="0"/>
            </w:tcBorders>
          </w:tcPr>
          <w:p>
            <w:pPr>
              <w:pStyle w:val="TableText"/>
              <w:ind w:left="114" w:right="74"/>
              <w:spacing w:before="7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3"/>
              </w:rPr>
              <w:t>新增</w:t>
            </w:r>
            <w:r>
              <w:rPr>
                <w:spacing w:val="-3"/>
              </w:rPr>
              <w:t>“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转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归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与 随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访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 xml:space="preserve"> </w:t>
            </w:r>
            <w:r>
              <w:rPr>
                <w:spacing w:val="-3"/>
              </w:rPr>
              <w:t>”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条</w:t>
            </w:r>
            <w:r>
              <w:rPr>
                <w:rFonts w:ascii="Microsoft YaHei" w:hAnsi="Microsoft YaHei" w:eastAsia="Microsoft YaHei" w:cs="Microsoft YaHei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目 </w:t>
            </w:r>
            <w:r>
              <w:rPr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优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化 了</w:t>
            </w:r>
            <w:r>
              <w:rPr>
                <w:rFonts w:ascii="Microsoft YaHei" w:hAnsi="Microsoft YaHei" w:eastAsia="Microsoft YaHei" w:cs="Microsoft YaHei"/>
                <w:spacing w:val="32"/>
              </w:rPr>
              <w:t xml:space="preserve"> </w:t>
            </w:r>
            <w:r>
              <w:rPr>
                <w:spacing w:val="-3"/>
                <w:position w:val="-1"/>
              </w:rPr>
              <w:t>AP</w:t>
            </w:r>
            <w:r>
              <w:rPr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疾病管理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1365" w:right="1179" w:bottom="600" w:left="432" w:header="943" w:footer="360" w:gutter="0"/>
          <w:cols w:equalWidth="0" w:num="1">
            <w:col w:w="1029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6"/>
          <w:footerReference w:type="default" r:id="rId2"/>
          <w:pgSz w:w="11907" w:h="16841"/>
          <w:pgMar w:top="1366" w:right="1002" w:bottom="600" w:left="432" w:header="943" w:footer="360" w:gutter="0"/>
          <w:cols w:equalWidth="0" w:num="1">
            <w:col w:w="10472" w:space="0"/>
          </w:cols>
        </w:sectPr>
        <w:rPr/>
      </w:pPr>
    </w:p>
    <w:p>
      <w:pPr>
        <w:pStyle w:val="BodyText"/>
        <w:ind w:left="767"/>
        <w:spacing w:before="43" w:line="273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9"/>
          <w:position w:val="-1"/>
        </w:rPr>
        <w:t>5</w:t>
      </w:r>
      <w:r>
        <w:rPr>
          <w:sz w:val="19"/>
          <w:szCs w:val="19"/>
          <w:spacing w:val="100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9"/>
          <w:position w:val="1"/>
        </w:rPr>
        <w:t>增加了辨证论治方药及中成药的使用剂量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Hei" w:hAnsi="SimHei" w:eastAsia="SimHei" w:cs="SimHei"/>
          <w:sz w:val="19"/>
          <w:szCs w:val="19"/>
          <w:spacing w:val="9"/>
          <w:position w:val="1"/>
        </w:rPr>
        <w:t>频次</w:t>
      </w:r>
    </w:p>
    <w:p>
      <w:pPr>
        <w:pStyle w:val="BodyText"/>
        <w:ind w:left="771" w:right="227" w:firstLine="422"/>
        <w:spacing w:before="35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年</w:t>
      </w:r>
      <w:r>
        <w:rPr>
          <w:sz w:val="19"/>
          <w:szCs w:val="19"/>
          <w:spacing w:val="1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共识</w:t>
      </w:r>
      <w:r>
        <w:rPr>
          <w:sz w:val="19"/>
          <w:szCs w:val="19"/>
          <w:spacing w:val="13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在推荐主方和常见症状加减方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面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所有药物都根据相关标准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提供了参考用量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利于指导临床医师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候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施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热证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治法 </w:t>
      </w:r>
      <w:r>
        <w:rPr>
          <w:sz w:val="19"/>
          <w:szCs w:val="19"/>
          <w:spacing w:val="7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清热化湿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利胆通腑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方药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茵陈蒿汤合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龙胆泻肝汤加减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茵陈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1"/>
          <w:position w:val="-2"/>
        </w:rPr>
        <w:t>15~18</w:t>
      </w:r>
      <w:r>
        <w:rPr>
          <w:sz w:val="19"/>
          <w:szCs w:val="19"/>
          <w:spacing w:val="-51"/>
          <w:position w:val="-2"/>
        </w:rPr>
        <w:t xml:space="preserve"> </w:t>
      </w:r>
      <w:r>
        <w:rPr>
          <w:sz w:val="19"/>
          <w:szCs w:val="19"/>
          <w:spacing w:val="21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大黄</w:t>
      </w:r>
      <w:r>
        <w:rPr>
          <w:sz w:val="10"/>
          <w:szCs w:val="10"/>
          <w:spacing w:val="21"/>
          <w:position w:val="8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8"/>
        </w:rPr>
        <w:t>后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21"/>
          <w:position w:val="8"/>
        </w:rPr>
        <w:t>下</w:t>
      </w:r>
      <w:r>
        <w:rPr>
          <w:sz w:val="10"/>
          <w:szCs w:val="10"/>
          <w:spacing w:val="21"/>
          <w:position w:val="8"/>
        </w:rPr>
        <w:t>)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21"/>
          <w:position w:val="-2"/>
        </w:rPr>
        <w:t>3~6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sz w:val="19"/>
          <w:szCs w:val="19"/>
          <w:spacing w:val="21"/>
          <w:position w:val="-3"/>
        </w:rPr>
        <w:t>g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栀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子  </w:t>
      </w:r>
      <w:r>
        <w:rPr>
          <w:sz w:val="19"/>
          <w:szCs w:val="19"/>
          <w:spacing w:val="15"/>
          <w:position w:val="-1"/>
        </w:rPr>
        <w:t>9~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12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sz w:val="19"/>
          <w:szCs w:val="19"/>
          <w:spacing w:val="15"/>
          <w:position w:val="-2"/>
        </w:rPr>
        <w:t>g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酒 炒 龙 胆 草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4"/>
          <w:position w:val="-1"/>
        </w:rPr>
        <w:t>6~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9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spacing w:val="14"/>
          <w:position w:val="-2"/>
        </w:rPr>
        <w:t>g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酒 炒 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芩 </w:t>
      </w:r>
      <w:r>
        <w:rPr>
          <w:sz w:val="19"/>
          <w:szCs w:val="19"/>
          <w:spacing w:val="21"/>
          <w:position w:val="-1"/>
        </w:rPr>
        <w:t>9~12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泽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51"/>
          <w:position w:val="1"/>
        </w:rPr>
        <w:t xml:space="preserve"> </w:t>
      </w:r>
      <w:r>
        <w:rPr>
          <w:sz w:val="19"/>
          <w:szCs w:val="19"/>
          <w:spacing w:val="21"/>
          <w:position w:val="-1"/>
        </w:rPr>
        <w:t>12~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15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21"/>
          <w:position w:val="-2"/>
        </w:rPr>
        <w:t>g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-4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车</w:t>
      </w:r>
      <w:r>
        <w:rPr>
          <w:rFonts w:ascii="Microsoft YaHei" w:hAnsi="Microsoft YaHei" w:eastAsia="Microsoft YaHei" w:cs="Microsoft YaHei"/>
          <w:sz w:val="19"/>
          <w:szCs w:val="19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前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子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1"/>
        </w:rPr>
        <w:t xml:space="preserve"> </w:t>
      </w:r>
      <w:r>
        <w:rPr>
          <w:sz w:val="19"/>
          <w:szCs w:val="19"/>
          <w:spacing w:val="21"/>
          <w:position w:val="-1"/>
        </w:rPr>
        <w:t>9~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15</w:t>
      </w:r>
      <w:r>
        <w:rPr>
          <w:sz w:val="19"/>
          <w:szCs w:val="19"/>
          <w:spacing w:val="-22"/>
          <w:position w:val="-1"/>
        </w:rPr>
        <w:t xml:space="preserve"> </w:t>
      </w:r>
      <w:r>
        <w:rPr>
          <w:sz w:val="19"/>
          <w:szCs w:val="19"/>
          <w:spacing w:val="21"/>
          <w:position w:val="-2"/>
        </w:rPr>
        <w:t>g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1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归 </w:t>
      </w:r>
      <w:r>
        <w:rPr>
          <w:sz w:val="19"/>
          <w:szCs w:val="19"/>
          <w:spacing w:val="18"/>
          <w:position w:val="-1"/>
        </w:rPr>
        <w:t>9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地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黄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8"/>
          <w:position w:val="-1"/>
        </w:rPr>
        <w:t>15~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18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18"/>
          <w:position w:val="-2"/>
        </w:rPr>
        <w:t>g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-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柴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胡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 </w:t>
      </w:r>
      <w:r>
        <w:rPr>
          <w:sz w:val="19"/>
          <w:szCs w:val="19"/>
          <w:spacing w:val="18"/>
          <w:position w:val="-1"/>
        </w:rPr>
        <w:t>12~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18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8"/>
          <w:position w:val="-2"/>
        </w:rPr>
        <w:t>g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-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甘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草 </w:t>
      </w:r>
      <w:r>
        <w:rPr>
          <w:sz w:val="19"/>
          <w:szCs w:val="19"/>
          <w:spacing w:val="19"/>
          <w:position w:val="-1"/>
        </w:rPr>
        <w:t>6~9</w:t>
      </w:r>
      <w:r>
        <w:rPr>
          <w:sz w:val="19"/>
          <w:szCs w:val="19"/>
          <w:spacing w:val="-55"/>
          <w:position w:val="-1"/>
        </w:rPr>
        <w:t xml:space="preserve"> </w:t>
      </w:r>
      <w:r>
        <w:rPr>
          <w:sz w:val="19"/>
          <w:szCs w:val="19"/>
          <w:spacing w:val="19"/>
          <w:position w:val="-3"/>
        </w:rPr>
        <w:t>g</w:t>
      </w:r>
      <w:r>
        <w:rPr>
          <w:sz w:val="19"/>
          <w:szCs w:val="19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加减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  <w:position w:val="1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黄疸热重者加蒲公英 </w:t>
      </w:r>
      <w:r>
        <w:rPr>
          <w:sz w:val="19"/>
          <w:szCs w:val="19"/>
          <w:spacing w:val="19"/>
          <w:position w:val="-1"/>
        </w:rPr>
        <w:t>9~15</w:t>
      </w:r>
      <w:r>
        <w:rPr>
          <w:sz w:val="19"/>
          <w:szCs w:val="19"/>
          <w:spacing w:val="19"/>
          <w:position w:val="-2"/>
        </w:rPr>
        <w:t>g、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酱草 </w:t>
      </w:r>
      <w:r>
        <w:rPr>
          <w:sz w:val="19"/>
          <w:szCs w:val="19"/>
          <w:spacing w:val="19"/>
          <w:position w:val="-1"/>
        </w:rPr>
        <w:t>9~12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g、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紫花地丁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9"/>
          <w:position w:val="-1"/>
        </w:rPr>
        <w:t>9~15</w:t>
      </w:r>
      <w:r>
        <w:rPr>
          <w:sz w:val="19"/>
          <w:szCs w:val="19"/>
          <w:spacing w:val="-50"/>
          <w:position w:val="-1"/>
        </w:rPr>
        <w:t xml:space="preserve"> </w:t>
      </w:r>
      <w:r>
        <w:rPr>
          <w:sz w:val="19"/>
          <w:szCs w:val="19"/>
          <w:spacing w:val="19"/>
          <w:position w:val="-3"/>
        </w:rPr>
        <w:t>g</w:t>
      </w:r>
      <w:r>
        <w:rPr>
          <w:sz w:val="19"/>
          <w:szCs w:val="19"/>
          <w:spacing w:val="-5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以清热解毒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  <w:position w:val="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大便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黏滞不爽者加滑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石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  <w:position w:val="-1"/>
        </w:rPr>
        <w:t>12~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15</w:t>
      </w:r>
      <w:r>
        <w:rPr>
          <w:sz w:val="19"/>
          <w:szCs w:val="19"/>
          <w:spacing w:val="-42"/>
          <w:position w:val="-1"/>
        </w:rPr>
        <w:t xml:space="preserve"> </w:t>
      </w:r>
      <w:r>
        <w:rPr>
          <w:sz w:val="19"/>
          <w:szCs w:val="19"/>
          <w:spacing w:val="16"/>
          <w:position w:val="-2"/>
        </w:rPr>
        <w:t>g、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苡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仁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  <w:position w:val="-1"/>
        </w:rPr>
        <w:t>15~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sz w:val="19"/>
          <w:szCs w:val="19"/>
          <w:spacing w:val="16"/>
          <w:position w:val="-1"/>
        </w:rPr>
        <w:t>18</w:t>
      </w:r>
      <w:r>
        <w:rPr>
          <w:sz w:val="19"/>
          <w:szCs w:val="19"/>
          <w:spacing w:val="-45"/>
          <w:position w:val="-1"/>
        </w:rPr>
        <w:t xml:space="preserve"> </w:t>
      </w:r>
      <w:r>
        <w:rPr>
          <w:sz w:val="19"/>
          <w:szCs w:val="19"/>
          <w:spacing w:val="16"/>
          <w:position w:val="-2"/>
        </w:rPr>
        <w:t>g</w:t>
      </w:r>
      <w:r>
        <w:rPr>
          <w:sz w:val="19"/>
          <w:szCs w:val="19"/>
          <w:spacing w:val="-4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清热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渗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湿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药 </w:t>
      </w:r>
      <w:r>
        <w:rPr>
          <w:sz w:val="19"/>
          <w:szCs w:val="19"/>
          <w:spacing w:val="2"/>
        </w:rPr>
        <w:t>:</w:t>
      </w:r>
      <w:r>
        <w:rPr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2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龙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颗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粒 </w:t>
      </w:r>
      <w:r>
        <w:rPr>
          <w:sz w:val="19"/>
          <w:szCs w:val="19"/>
          <w:spacing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片</w:t>
      </w:r>
      <w:r>
        <w:rPr>
          <w:sz w:val="19"/>
          <w:szCs w:val="19"/>
          <w:spacing w:val="2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丸</w:t>
      </w:r>
      <w:r>
        <w:rPr>
          <w:sz w:val="19"/>
          <w:szCs w:val="19"/>
          <w:spacing w:val="2"/>
        </w:rPr>
        <w:t>)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2"/>
          <w:position w:val="-2"/>
        </w:rPr>
        <w:t>1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袋</w:t>
      </w:r>
      <w:r>
        <w:rPr>
          <w:sz w:val="19"/>
          <w:szCs w:val="19"/>
          <w:spacing w:val="15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次</w:t>
      </w:r>
      <w:r>
        <w:rPr>
          <w:sz w:val="19"/>
          <w:szCs w:val="19"/>
          <w:spacing w:val="15"/>
        </w:rPr>
        <w:t>(6g/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袋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口服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5"/>
          <w:position w:val="-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次</w:t>
      </w:r>
      <w:r>
        <w:rPr>
          <w:sz w:val="19"/>
          <w:szCs w:val="19"/>
          <w:spacing w:val="15"/>
        </w:rPr>
        <w:t>/d;②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消炎利胆片</w:t>
      </w:r>
      <w:r>
        <w:rPr>
          <w:sz w:val="19"/>
          <w:szCs w:val="19"/>
          <w:spacing w:val="1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胶囊</w:t>
      </w:r>
      <w:r>
        <w:rPr>
          <w:sz w:val="19"/>
          <w:szCs w:val="19"/>
          <w:spacing w:val="15"/>
        </w:rPr>
        <w:t>/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颗粒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  <w:position w:val="-2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片</w:t>
      </w:r>
      <w:r>
        <w:rPr>
          <w:sz w:val="19"/>
          <w:szCs w:val="19"/>
          <w:spacing w:val="11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次</w:t>
      </w:r>
      <w:r>
        <w:rPr>
          <w:sz w:val="19"/>
          <w:szCs w:val="19"/>
          <w:spacing w:val="11"/>
        </w:rPr>
        <w:t>(0</w:t>
      </w:r>
      <w:r>
        <w:rPr>
          <w:sz w:val="19"/>
          <w:szCs w:val="19"/>
          <w:spacing w:val="11"/>
          <w:position w:val="-2"/>
        </w:rPr>
        <w:t>.25</w:t>
      </w:r>
      <w:r>
        <w:rPr>
          <w:sz w:val="19"/>
          <w:szCs w:val="19"/>
          <w:spacing w:val="-54"/>
          <w:position w:val="-2"/>
        </w:rPr>
        <w:t xml:space="preserve"> </w:t>
      </w:r>
      <w:r>
        <w:rPr>
          <w:sz w:val="19"/>
          <w:szCs w:val="19"/>
          <w:spacing w:val="11"/>
        </w:rPr>
        <w:t>g/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片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-5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口服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  <w:position w:val="1"/>
        </w:rPr>
        <w:t>,</w:t>
      </w:r>
      <w:r>
        <w:rPr>
          <w:sz w:val="19"/>
          <w:szCs w:val="19"/>
          <w:spacing w:val="11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次</w:t>
      </w:r>
      <w:r>
        <w:rPr>
          <w:sz w:val="19"/>
          <w:szCs w:val="19"/>
          <w:spacing w:val="11"/>
        </w:rPr>
        <w:t>/d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768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6</w:t>
      </w:r>
      <w:r>
        <w:rPr>
          <w:sz w:val="19"/>
          <w:szCs w:val="19"/>
          <w:spacing w:val="88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增加了</w:t>
      </w:r>
      <w:r>
        <w:rPr>
          <w:sz w:val="19"/>
          <w:szCs w:val="19"/>
          <w:spacing w:val="5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现代名家学术经验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专栏</w:t>
      </w:r>
    </w:p>
    <w:p>
      <w:pPr>
        <w:pStyle w:val="BodyText"/>
        <w:ind w:left="770" w:right="187" w:firstLine="425"/>
        <w:spacing w:before="35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为传承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中医名家诊疗经验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4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年</w:t>
      </w:r>
      <w:r>
        <w:rPr>
          <w:sz w:val="19"/>
          <w:szCs w:val="19"/>
          <w:spacing w:val="1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共识</w:t>
      </w:r>
      <w:r>
        <w:rPr>
          <w:sz w:val="19"/>
          <w:szCs w:val="19"/>
          <w:spacing w:val="14"/>
        </w:rPr>
        <w:t>》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新增</w:t>
      </w:r>
      <w:r>
        <w:rPr>
          <w:sz w:val="19"/>
          <w:szCs w:val="19"/>
          <w:spacing w:val="-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现 代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名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经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验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栏 </w:t>
      </w:r>
      <w:r>
        <w:rPr>
          <w:sz w:val="19"/>
          <w:szCs w:val="19"/>
          <w:spacing w:val="-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详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细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介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绍 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吴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中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俞尚德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徐景藩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蒋俊明四位现代中医领域中国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工程院院士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国医大师和名中医的学术观点及用药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心得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旨在为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的临床诊疗提供宝贵的理论指导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和经验分享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768"/>
        <w:spacing w:line="183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6.1</w:t>
      </w:r>
      <w:r>
        <w:rPr>
          <w:sz w:val="19"/>
          <w:szCs w:val="19"/>
          <w:spacing w:val="8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吴咸中</w:t>
      </w:r>
      <w:r>
        <w:rPr>
          <w:sz w:val="10"/>
          <w:szCs w:val="10"/>
          <w:spacing w:val="16"/>
          <w:position w:val="6"/>
        </w:rPr>
        <w:t>[15]</w:t>
      </w:r>
    </w:p>
    <w:p>
      <w:pPr>
        <w:pStyle w:val="BodyText"/>
        <w:ind w:left="1191"/>
        <w:spacing w:before="53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吴老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将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初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恢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总</w:t>
      </w:r>
    </w:p>
    <w:p>
      <w:pPr>
        <w:pStyle w:val="BodyText"/>
        <w:ind w:left="768" w:right="202" w:firstLine="3"/>
        <w:spacing w:before="41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结了疾病不同分期的中医辨证特点及治疗原则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期多属少阳阳明合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证</w:t>
      </w:r>
      <w:r>
        <w:rPr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阳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胸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证 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此期治则以通里攻下为要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方用大承气汤或清胰陷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胸汤 </w:t>
      </w:r>
      <w:r>
        <w:rPr>
          <w:sz w:val="19"/>
          <w:szCs w:val="19"/>
          <w:spacing w:val="-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进展期毒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炽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盛</w:t>
      </w:r>
      <w:r>
        <w:rPr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实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下</w:t>
      </w:r>
      <w:r>
        <w:rPr>
          <w:sz w:val="19"/>
          <w:szCs w:val="19"/>
          <w:spacing w:val="-2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清热解毒及活血化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汤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汤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恢复期邪去正虚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脾阳不足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治以补气养血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健脾和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胃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临床可灵活辨证选方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68"/>
        <w:spacing w:line="183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6.2</w:t>
      </w:r>
      <w:r>
        <w:rPr>
          <w:sz w:val="19"/>
          <w:szCs w:val="19"/>
          <w:spacing w:val="8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俞尚德</w:t>
      </w:r>
      <w:r>
        <w:rPr>
          <w:sz w:val="10"/>
          <w:szCs w:val="10"/>
          <w:spacing w:val="16"/>
          <w:position w:val="6"/>
        </w:rPr>
        <w:t>[16]</w:t>
      </w:r>
    </w:p>
    <w:p>
      <w:pPr>
        <w:pStyle w:val="BodyText"/>
        <w:ind w:left="770" w:right="273" w:firstLine="417"/>
        <w:spacing w:before="42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俞老认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起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暴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暴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食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而拒按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为食滞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痛 </w:t>
      </w:r>
      <w:r>
        <w:rPr>
          <w:sz w:val="19"/>
          <w:szCs w:val="19"/>
          <w:spacing w:val="-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疸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心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呕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吐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便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乃少阳</w:t>
      </w:r>
      <w:r>
        <w:rPr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阳明之实热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苔黄燥腻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脉象弦数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乃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一派中焦湿热阻滞</w:t>
      </w:r>
      <w:r>
        <w:rPr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火</w:t>
      </w:r>
      <w:r>
        <w:rPr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胃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通降之象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基本上符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痞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满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证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与</w:t>
      </w:r>
      <w:r>
        <w:rPr>
          <w:sz w:val="19"/>
          <w:szCs w:val="19"/>
          <w:spacing w:val="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寒论</w:t>
      </w:r>
      <w:r>
        <w:rPr>
          <w:sz w:val="19"/>
          <w:szCs w:val="19"/>
          <w:spacing w:val="-8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8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胸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热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8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似 </w:t>
      </w:r>
      <w:r>
        <w:rPr>
          <w:sz w:val="19"/>
          <w:szCs w:val="19"/>
          <w:spacing w:val="-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兼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滞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瘀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争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亦可出现热厥现象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治宜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清热解毒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兼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瘀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蛔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对水肿型胰腺炎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满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率甚高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须采用 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的 中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方剂基本上是按大承气汤化裁而来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768"/>
        <w:spacing w:before="1" w:line="182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6.3</w:t>
      </w:r>
      <w:r>
        <w:rPr>
          <w:sz w:val="19"/>
          <w:szCs w:val="19"/>
          <w:spacing w:val="8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徐景藩</w:t>
      </w:r>
      <w:r>
        <w:rPr>
          <w:sz w:val="10"/>
          <w:szCs w:val="10"/>
          <w:spacing w:val="16"/>
          <w:position w:val="6"/>
        </w:rPr>
        <w:t>[17]</w:t>
      </w:r>
    </w:p>
    <w:p>
      <w:pPr>
        <w:pStyle w:val="BodyText"/>
        <w:ind w:left="770" w:right="280" w:firstLine="420"/>
        <w:spacing w:before="55" w:line="20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徐老认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应 四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参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判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邪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正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虚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别病理因素 </w:t>
      </w:r>
      <w:r>
        <w:rPr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候 </w:t>
      </w:r>
      <w:r>
        <w:rPr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>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测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由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本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症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患者的病死率尚较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故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警惕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一般虽以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多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 由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重 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由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致危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勿因初时病情不重而麻痹大意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医者遣方用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5" w:firstLine="92"/>
        <w:spacing w:before="55" w:line="217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药时应客观地认知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若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寒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象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温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勿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炎症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7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而一味用苦寒之品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离开辨证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走入误区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利于 病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徐 老 常 用 处 方 </w:t>
      </w:r>
      <w:r>
        <w:rPr>
          <w:sz w:val="19"/>
          <w:szCs w:val="19"/>
          <w:spacing w:val="3"/>
        </w:rPr>
        <w:t>:</w:t>
      </w:r>
      <w:r>
        <w:rPr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制 附 子</w:t>
      </w:r>
      <w:r>
        <w:rPr>
          <w:sz w:val="10"/>
          <w:szCs w:val="10"/>
          <w:spacing w:val="3"/>
          <w:position w:val="7"/>
        </w:rPr>
        <w:t>(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先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煎</w:t>
      </w:r>
      <w:r>
        <w:rPr>
          <w:sz w:val="10"/>
          <w:szCs w:val="10"/>
          <w:spacing w:val="3"/>
          <w:position w:val="7"/>
        </w:rPr>
        <w:t>)</w:t>
      </w:r>
      <w:r>
        <w:rPr>
          <w:sz w:val="10"/>
          <w:szCs w:val="10"/>
          <w:spacing w:val="45"/>
          <w:w w:val="101"/>
          <w:position w:val="7"/>
        </w:rPr>
        <w:t xml:space="preserve"> </w:t>
      </w:r>
      <w:r>
        <w:rPr>
          <w:sz w:val="19"/>
          <w:szCs w:val="19"/>
          <w:spacing w:val="3"/>
          <w:position w:val="-2"/>
        </w:rPr>
        <w:t>5</w:t>
      </w:r>
      <w:r>
        <w:rPr>
          <w:sz w:val="19"/>
          <w:szCs w:val="19"/>
          <w:spacing w:val="3"/>
          <w:position w:val="-2"/>
        </w:rPr>
        <w:t xml:space="preserve"> </w:t>
      </w:r>
      <w:r>
        <w:rPr>
          <w:sz w:val="19"/>
          <w:szCs w:val="19"/>
          <w:spacing w:val="3"/>
          <w:position w:val="-4"/>
        </w:rPr>
        <w:t>g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炒 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归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36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炙柴胡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炒枳壳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炒白术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8"/>
          <w:position w:val="-1"/>
        </w:rPr>
        <w:t>10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8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胡索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41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赤芍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sz w:val="19"/>
          <w:szCs w:val="19"/>
          <w:spacing w:val="-5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白芍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50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紫丹参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  <w:position w:val="-1"/>
        </w:rPr>
        <w:t>10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炙甘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草 </w:t>
      </w:r>
      <w:r>
        <w:rPr>
          <w:sz w:val="19"/>
          <w:szCs w:val="19"/>
          <w:spacing w:val="19"/>
          <w:position w:val="-1"/>
        </w:rPr>
        <w:t>5</w:t>
      </w:r>
      <w:r>
        <w:rPr>
          <w:sz w:val="19"/>
          <w:szCs w:val="19"/>
          <w:spacing w:val="-44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制大黄 </w:t>
      </w:r>
      <w:r>
        <w:rPr>
          <w:sz w:val="19"/>
          <w:szCs w:val="19"/>
          <w:spacing w:val="19"/>
          <w:position w:val="-1"/>
        </w:rPr>
        <w:t>5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生薏苡仁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  <w:position w:val="-1"/>
        </w:rPr>
        <w:t>30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败酱草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9"/>
          <w:position w:val="-1"/>
        </w:rPr>
        <w:t>15</w:t>
      </w:r>
      <w:r>
        <w:rPr>
          <w:sz w:val="19"/>
          <w:szCs w:val="19"/>
          <w:spacing w:val="-48"/>
          <w:position w:val="-1"/>
        </w:rPr>
        <w:t xml:space="preserve"> </w:t>
      </w:r>
      <w:r>
        <w:rPr>
          <w:sz w:val="19"/>
          <w:szCs w:val="19"/>
          <w:spacing w:val="19"/>
          <w:position w:val="-2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路通 </w:t>
      </w:r>
      <w:r>
        <w:rPr>
          <w:sz w:val="19"/>
          <w:szCs w:val="19"/>
          <w:spacing w:val="20"/>
          <w:position w:val="-1"/>
        </w:rPr>
        <w:t>10</w:t>
      </w:r>
      <w:r>
        <w:rPr>
          <w:sz w:val="19"/>
          <w:szCs w:val="19"/>
          <w:spacing w:val="-40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丝瓜络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20"/>
          <w:position w:val="-1"/>
        </w:rPr>
        <w:t>10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20"/>
          <w:position w:val="-1"/>
        </w:rPr>
        <w:t>g,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>谷芽 </w:t>
      </w:r>
      <w:r>
        <w:rPr>
          <w:sz w:val="19"/>
          <w:szCs w:val="19"/>
          <w:spacing w:val="20"/>
          <w:position w:val="-1"/>
        </w:rPr>
        <w:t>30</w:t>
      </w:r>
      <w:r>
        <w:rPr>
          <w:sz w:val="19"/>
          <w:szCs w:val="19"/>
          <w:spacing w:val="-54"/>
          <w:position w:val="-1"/>
        </w:rPr>
        <w:t xml:space="preserve"> </w:t>
      </w:r>
      <w:r>
        <w:rPr>
          <w:sz w:val="19"/>
          <w:szCs w:val="19"/>
          <w:spacing w:val="20"/>
          <w:position w:val="-2"/>
        </w:rPr>
        <w:t>g</w:t>
      </w:r>
      <w:r>
        <w:rPr>
          <w:sz w:val="19"/>
          <w:szCs w:val="19"/>
          <w:spacing w:val="20"/>
          <w:position w:val="1"/>
        </w:rPr>
        <w:t>。</w:t>
      </w:r>
    </w:p>
    <w:p>
      <w:pPr>
        <w:pStyle w:val="BodyText"/>
        <w:ind w:left="87"/>
        <w:spacing w:before="1" w:line="183" w:lineRule="auto"/>
        <w:rPr>
          <w:sz w:val="10"/>
          <w:szCs w:val="10"/>
        </w:rPr>
      </w:pPr>
      <w:r>
        <w:rPr>
          <w:sz w:val="19"/>
          <w:szCs w:val="19"/>
          <w:spacing w:val="16"/>
          <w:position w:val="-3"/>
        </w:rPr>
        <w:t>6.4</w:t>
      </w:r>
      <w:r>
        <w:rPr>
          <w:sz w:val="19"/>
          <w:szCs w:val="19"/>
          <w:spacing w:val="8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蒋俊明</w:t>
      </w:r>
      <w:r>
        <w:rPr>
          <w:sz w:val="10"/>
          <w:szCs w:val="10"/>
          <w:spacing w:val="16"/>
          <w:position w:val="6"/>
        </w:rPr>
        <w:t>[18]</w:t>
      </w:r>
    </w:p>
    <w:p>
      <w:pPr>
        <w:pStyle w:val="BodyText"/>
        <w:ind w:left="89" w:right="154" w:firstLine="419"/>
        <w:spacing w:before="51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蒋老以卫气营血和脏腑辨证为基础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兼取二者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之长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在此基础上结合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的临床特点</w:t>
      </w:r>
      <w:r>
        <w:rPr>
          <w:sz w:val="19"/>
          <w:szCs w:val="19"/>
          <w:spacing w:val="2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明确提出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用热病气分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血分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脏衰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恢复分期概括本病的证候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类型和病机传变规律的热病理论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根据 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分期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辨证和证型辨证相结合的原理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蒋老治疗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独创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了</w:t>
      </w:r>
      <w:r>
        <w:rPr>
          <w:sz w:val="19"/>
          <w:szCs w:val="19"/>
          <w:spacing w:val="-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益活清下法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2"/>
        </w:rPr>
        <w:t>”,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调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法 </w:t>
      </w:r>
      <w:r>
        <w:rPr>
          <w:sz w:val="19"/>
          <w:szCs w:val="19"/>
          <w:spacing w:val="-2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白虎汤和承气汤系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减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法 </w:t>
      </w:r>
      <w:r>
        <w:rPr>
          <w:sz w:val="19"/>
          <w:szCs w:val="19"/>
          <w:spacing w:val="4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去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肠道积滞</w:t>
      </w:r>
      <w:r>
        <w:rPr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有害有毒物质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调畅肠道气机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增强抵抗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能力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防治细菌</w:t>
      </w:r>
      <w:r>
        <w:rPr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毒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侵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入 </w:t>
      </w:r>
      <w:r>
        <w:rPr>
          <w:sz w:val="19"/>
          <w:szCs w:val="19"/>
          <w:spacing w:val="-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法 </w:t>
      </w:r>
      <w:r>
        <w:rPr>
          <w:sz w:val="19"/>
          <w:szCs w:val="19"/>
          <w:spacing w:val="-2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量丹参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既能凉血消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痈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消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胀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瘀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扩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张动脉血管以增加供血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又能养血补虚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益法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: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病情缓解后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重在调理善后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以治本补虚为主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85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7</w:t>
      </w:r>
      <w:r>
        <w:rPr>
          <w:sz w:val="19"/>
          <w:szCs w:val="19"/>
          <w:spacing w:val="90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增加了</w:t>
      </w:r>
      <w:r>
        <w:rPr>
          <w:sz w:val="19"/>
          <w:szCs w:val="19"/>
          <w:spacing w:val="5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西医诊疗进展概述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5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5"/>
          <w:position w:val="1"/>
        </w:rPr>
        <w:t>条目</w:t>
      </w:r>
    </w:p>
    <w:p>
      <w:pPr>
        <w:pStyle w:val="BodyText"/>
        <w:ind w:firstLine="513"/>
        <w:spacing w:before="39" w:line="218" w:lineRule="auto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年</w:t>
      </w:r>
      <w:r>
        <w:rPr>
          <w:sz w:val="19"/>
          <w:szCs w:val="19"/>
          <w:spacing w:val="10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共识</w:t>
      </w:r>
      <w:r>
        <w:rPr>
          <w:sz w:val="19"/>
          <w:szCs w:val="19"/>
          <w:spacing w:val="1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紧跟前沿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对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的诊治进展进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行了简要概述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主要从</w:t>
      </w:r>
      <w:r>
        <w:rPr>
          <w:sz w:val="19"/>
          <w:szCs w:val="19"/>
          <w:spacing w:val="1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液体复苏</w:t>
      </w:r>
      <w:r>
        <w:rPr>
          <w:sz w:val="19"/>
          <w:szCs w:val="19"/>
          <w:spacing w:val="11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肠内营养时机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抗菌药物使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sz w:val="19"/>
          <w:szCs w:val="19"/>
          <w:position w:val="-2"/>
        </w:rPr>
        <w:t>HTG</w:t>
      </w:r>
      <w:r>
        <w:rPr>
          <w:sz w:val="19"/>
          <w:szCs w:val="19"/>
          <w:spacing w:val="3"/>
          <w:position w:val="-2"/>
        </w:rPr>
        <w:t>-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3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sz w:val="19"/>
          <w:szCs w:val="19"/>
          <w:position w:val="-1"/>
        </w:rPr>
        <w:t>ERCP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时机</w:t>
      </w:r>
      <w:r>
        <w:rPr>
          <w:sz w:val="19"/>
          <w:szCs w:val="19"/>
          <w:spacing w:val="19"/>
          <w:position w:val="1"/>
        </w:rPr>
        <w:t>”“</w:t>
      </w:r>
      <w:r>
        <w:rPr>
          <w:sz w:val="19"/>
          <w:szCs w:val="19"/>
          <w:position w:val="-1"/>
        </w:rPr>
        <w:t>SAP</w:t>
      </w:r>
      <w:r>
        <w:rPr>
          <w:sz w:val="19"/>
          <w:szCs w:val="19"/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  <w:position w:val="1"/>
        </w:rPr>
        <w:t>”“</w:t>
      </w:r>
      <w:r>
        <w:rPr>
          <w:sz w:val="19"/>
          <w:szCs w:val="19"/>
          <w:position w:val="-1"/>
        </w:rPr>
        <w:t>AP</w:t>
      </w:r>
      <w:r>
        <w:rPr>
          <w:sz w:val="19"/>
          <w:szCs w:val="19"/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局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等方面高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括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新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并列出最新参考文献供临床医师参考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使临床医师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对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的最新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展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解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握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相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原则</w:t>
      </w:r>
      <w:r>
        <w:rPr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时机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更有效地指导临床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89" w:right="195" w:firstLine="419"/>
        <w:spacing w:before="8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对于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早期休克或伴有脱水的患者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应使用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晶体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液 </w:t>
      </w:r>
      <w:r>
        <w:rPr>
          <w:sz w:val="19"/>
          <w:szCs w:val="19"/>
          <w:spacing w:val="20"/>
        </w:rPr>
        <w:t>(5</w:t>
      </w:r>
      <w:r>
        <w:rPr>
          <w:sz w:val="19"/>
          <w:szCs w:val="19"/>
          <w:spacing w:val="20"/>
          <w:position w:val="-2"/>
        </w:rPr>
        <w:t>~</w:t>
      </w:r>
      <w:r>
        <w:rPr>
          <w:sz w:val="19"/>
          <w:szCs w:val="19"/>
          <w:spacing w:val="-45"/>
          <w:position w:val="-2"/>
        </w:rPr>
        <w:t xml:space="preserve"> </w:t>
      </w:r>
      <w:r>
        <w:rPr>
          <w:sz w:val="19"/>
          <w:szCs w:val="19"/>
          <w:spacing w:val="20"/>
          <w:position w:val="-2"/>
        </w:rPr>
        <w:t>10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20"/>
        </w:rPr>
        <w:t>/</w:t>
      </w:r>
      <w:r>
        <w:rPr>
          <w:sz w:val="19"/>
          <w:szCs w:val="19"/>
        </w:rPr>
        <w:t>kg</w:t>
      </w:r>
      <w:r>
        <w:rPr>
          <w:sz w:val="19"/>
          <w:szCs w:val="19"/>
          <w:spacing w:val="20"/>
        </w:rPr>
        <w:t>/h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速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度</w:t>
      </w:r>
      <w:r>
        <w:rPr>
          <w:sz w:val="19"/>
          <w:szCs w:val="19"/>
          <w:spacing w:val="20"/>
        </w:rPr>
        <w:t>)</w:t>
      </w:r>
      <w:r>
        <w:rPr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即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刻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20"/>
          <w:position w:val="-2"/>
        </w:rPr>
        <w:t>4~6</w:t>
      </w:r>
      <w:r>
        <w:rPr>
          <w:sz w:val="19"/>
          <w:szCs w:val="19"/>
          <w:spacing w:val="-56"/>
          <w:position w:val="-2"/>
        </w:rPr>
        <w:t xml:space="preserve"> </w:t>
      </w:r>
      <w:r>
        <w:rPr>
          <w:sz w:val="19"/>
          <w:szCs w:val="19"/>
          <w:spacing w:val="20"/>
        </w:rPr>
        <w:t>h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评估病情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根据病情变化调整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的量和速度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在患者胃肠功能耐受情况下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尽早经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口或肠内营养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对于无感染证据的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不推荐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规使用抗菌药物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对于可疑或确诊的胰腺</w:t>
      </w:r>
      <w:r>
        <w:rPr>
          <w:sz w:val="19"/>
          <w:szCs w:val="19"/>
          <w:spacing w:val="1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胰周</w:t>
      </w:r>
      <w:r>
        <w:rPr>
          <w:sz w:val="19"/>
          <w:szCs w:val="19"/>
          <w:spacing w:val="1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胰外感染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可经验性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抗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尽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快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液培养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根据细菌培养和药物敏感试验结果调整抗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菌药物</w:t>
      </w:r>
      <w:r>
        <w:rPr>
          <w:sz w:val="10"/>
          <w:szCs w:val="10"/>
          <w:spacing w:val="8"/>
          <w:position w:val="6"/>
        </w:rPr>
        <w:t>[2]</w:t>
      </w:r>
      <w:r>
        <w:rPr>
          <w:sz w:val="10"/>
          <w:szCs w:val="10"/>
          <w:spacing w:val="8"/>
          <w:position w:val="6"/>
        </w:rPr>
        <w:t xml:space="preserve"> </w:t>
      </w:r>
      <w:r>
        <w:rPr>
          <w:sz w:val="19"/>
          <w:szCs w:val="19"/>
          <w:spacing w:val="8"/>
          <w:position w:val="-1"/>
        </w:rPr>
        <w:t>。</w:t>
      </w:r>
    </w:p>
    <w:p>
      <w:pPr>
        <w:pStyle w:val="BodyText"/>
        <w:ind w:left="89" w:right="121" w:firstLine="431"/>
        <w:spacing w:before="4" w:line="21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</w:rPr>
        <w:t>HTG</w:t>
      </w:r>
      <w:r>
        <w:rPr>
          <w:sz w:val="19"/>
          <w:szCs w:val="19"/>
          <w:spacing w:val="33"/>
        </w:rPr>
        <w:t>-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发生率高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易重症化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3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>早期降脂治疗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对于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改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善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类 患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者 的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及 预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后 十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必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要</w:t>
      </w:r>
      <w:r>
        <w:rPr>
          <w:sz w:val="10"/>
          <w:szCs w:val="10"/>
          <w:spacing w:val="-1"/>
          <w:position w:val="7"/>
        </w:rPr>
        <w:t>[19]</w:t>
      </w:r>
      <w:r>
        <w:rPr>
          <w:sz w:val="10"/>
          <w:szCs w:val="10"/>
          <w:spacing w:val="-1"/>
          <w:position w:val="7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ABP</w:t>
      </w:r>
      <w:r>
        <w:rPr>
          <w:sz w:val="19"/>
          <w:szCs w:val="19"/>
          <w:spacing w:val="-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的治疗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判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梗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尽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控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解除胆管梗阻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多项指南认为尽早行 </w:t>
      </w:r>
      <w:r>
        <w:rPr>
          <w:sz w:val="19"/>
          <w:szCs w:val="19"/>
          <w:position w:val="-2"/>
        </w:rPr>
        <w:t>ERCP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解除 </w:t>
      </w:r>
      <w:r>
        <w:rPr>
          <w:sz w:val="19"/>
          <w:szCs w:val="19"/>
          <w:position w:val="-2"/>
        </w:rPr>
        <w:t>ABP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患者胆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梗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首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没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管炎或胆总管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梗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ABP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ERCP</w:t>
      </w:r>
      <w:r>
        <w:rPr>
          <w:sz w:val="10"/>
          <w:szCs w:val="10"/>
          <w:spacing w:val="16"/>
          <w:position w:val="7"/>
        </w:rPr>
        <w:t>[2</w:t>
      </w:r>
      <w:r>
        <w:rPr>
          <w:sz w:val="10"/>
          <w:szCs w:val="10"/>
          <w:spacing w:val="16"/>
          <w:position w:val="8"/>
        </w:rPr>
        <w:t>,</w:t>
      </w:r>
      <w:r>
        <w:rPr>
          <w:sz w:val="10"/>
          <w:szCs w:val="10"/>
          <w:spacing w:val="16"/>
          <w:position w:val="7"/>
        </w:rPr>
        <w:t>20-21]</w:t>
      </w:r>
      <w:r>
        <w:rPr>
          <w:sz w:val="10"/>
          <w:szCs w:val="10"/>
          <w:spacing w:val="16"/>
          <w:position w:val="7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各指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南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均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议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轻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position w:val="-2"/>
        </w:rPr>
        <w:t>ABP</w:t>
      </w:r>
      <w:r>
        <w:rPr>
          <w:sz w:val="19"/>
          <w:szCs w:val="19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在 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次住院期间切除胆囊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方式以腹腔镜胆囊切除术为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首选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而坏死性胰腺炎患者须待炎症稳定或消退后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再行手术</w:t>
      </w:r>
      <w:r>
        <w:rPr>
          <w:sz w:val="10"/>
          <w:szCs w:val="10"/>
          <w:spacing w:val="10"/>
          <w:position w:val="7"/>
        </w:rPr>
        <w:t>[9</w:t>
      </w:r>
      <w:r>
        <w:rPr>
          <w:sz w:val="10"/>
          <w:szCs w:val="10"/>
          <w:spacing w:val="10"/>
          <w:position w:val="8"/>
        </w:rPr>
        <w:t>,</w:t>
      </w:r>
      <w:r>
        <w:rPr>
          <w:sz w:val="10"/>
          <w:szCs w:val="10"/>
          <w:spacing w:val="10"/>
          <w:position w:val="6"/>
        </w:rPr>
        <w:t>22-23]</w:t>
      </w:r>
      <w:r>
        <w:rPr>
          <w:sz w:val="10"/>
          <w:szCs w:val="10"/>
          <w:spacing w:val="10"/>
          <w:position w:val="6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入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发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症时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外科干预的重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言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喻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键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科</w:t>
      </w:r>
    </w:p>
    <w:p>
      <w:pPr>
        <w:spacing w:line="211" w:lineRule="auto"/>
        <w:sectPr>
          <w:type w:val="continuous"/>
          <w:pgSz w:w="11907" w:h="16841"/>
          <w:pgMar w:top="1366" w:right="1002" w:bottom="600" w:left="432" w:header="943" w:footer="360" w:gutter="0"/>
          <w:cols w:equalWidth="0" w:num="2">
            <w:col w:w="5568" w:space="100"/>
            <w:col w:w="480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7"/>
          <w:footerReference w:type="default" r:id="rId8"/>
          <w:pgSz w:w="11907" w:h="16841"/>
          <w:pgMar w:top="1365" w:right="1157" w:bottom="600" w:left="432" w:header="943" w:footer="360" w:gutter="0"/>
          <w:cols w:equalWidth="0" w:num="1">
            <w:col w:w="10317" w:space="0"/>
          </w:cols>
        </w:sectPr>
        <w:rPr/>
      </w:pPr>
    </w:p>
    <w:p>
      <w:pPr>
        <w:pStyle w:val="BodyText"/>
        <w:ind w:left="776"/>
        <w:spacing w:before="38" w:line="18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干预指征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时机及方式的掌控</w:t>
      </w:r>
      <w:r>
        <w:rPr>
          <w:sz w:val="10"/>
          <w:szCs w:val="10"/>
          <w:spacing w:val="8"/>
          <w:position w:val="7"/>
        </w:rPr>
        <w:t>[24]</w:t>
      </w:r>
      <w:r>
        <w:rPr>
          <w:sz w:val="10"/>
          <w:szCs w:val="10"/>
          <w:spacing w:val="8"/>
          <w:position w:val="7"/>
        </w:rPr>
        <w:t xml:space="preserve">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771" w:right="370" w:firstLine="420"/>
        <w:spacing w:before="45" w:line="218" w:lineRule="auto"/>
        <w:jc w:val="both"/>
        <w:rPr>
          <w:sz w:val="19"/>
          <w:szCs w:val="19"/>
        </w:rPr>
      </w:pP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的局部并发症治疗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无感染征象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性液体积聚</w:t>
      </w:r>
      <w:r>
        <w:rPr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急性坏死物积聚可在发病后数周内 自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行消失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无须干预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刺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的指征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部分无症状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囊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肿</w:t>
      </w:r>
      <w:r>
        <w:rPr>
          <w:sz w:val="19"/>
          <w:szCs w:val="19"/>
          <w:spacing w:val="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裹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自行吸收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对于有症状或合并感染</w:t>
      </w:r>
      <w:r>
        <w:rPr>
          <w:sz w:val="19"/>
          <w:szCs w:val="19"/>
          <w:spacing w:val="2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直径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</w:rPr>
        <w:t>&gt;6</w:t>
      </w:r>
      <w:r>
        <w:rPr>
          <w:sz w:val="19"/>
          <w:szCs w:val="19"/>
          <w:spacing w:val="-48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假性囊肿及包裹性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坏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施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创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引流之前需结合相关检查排除囊性肿瘤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假性动脉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瘤</w:t>
      </w:r>
      <w:r>
        <w:rPr>
          <w:sz w:val="19"/>
          <w:szCs w:val="19"/>
          <w:spacing w:val="1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肠憩室及非炎症性的液体积聚等情况</w:t>
      </w:r>
      <w:r>
        <w:rPr>
          <w:sz w:val="10"/>
          <w:szCs w:val="10"/>
          <w:spacing w:val="11"/>
          <w:position w:val="7"/>
        </w:rPr>
        <w:t>[21]</w:t>
      </w:r>
      <w:r>
        <w:rPr>
          <w:sz w:val="10"/>
          <w:szCs w:val="10"/>
          <w:spacing w:val="11"/>
          <w:position w:val="7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768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7"/>
          <w:position w:val="-1"/>
        </w:rPr>
        <w:t>8</w:t>
      </w:r>
      <w:r>
        <w:rPr>
          <w:sz w:val="19"/>
          <w:szCs w:val="19"/>
          <w:spacing w:val="93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新增</w:t>
      </w:r>
      <w:r>
        <w:rPr>
          <w:sz w:val="19"/>
          <w:szCs w:val="19"/>
          <w:spacing w:val="7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难点问题分析与中医药优势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7"/>
          <w:position w:val="1"/>
        </w:rPr>
        <w:t>条目</w:t>
      </w:r>
    </w:p>
    <w:p>
      <w:pPr>
        <w:pStyle w:val="BodyText"/>
        <w:ind w:left="771" w:right="295" w:firstLine="421"/>
        <w:spacing w:before="32" w:line="21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9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年</w:t>
      </w:r>
      <w:r>
        <w:rPr>
          <w:sz w:val="19"/>
          <w:szCs w:val="19"/>
          <w:spacing w:val="9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共识</w:t>
      </w:r>
      <w:r>
        <w:rPr>
          <w:sz w:val="19"/>
          <w:szCs w:val="19"/>
          <w:spacing w:val="9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论述了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的诊治难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药优势 </w:t>
      </w:r>
      <w:r>
        <w:rPr>
          <w:sz w:val="19"/>
          <w:szCs w:val="19"/>
          <w:spacing w:val="-5"/>
        </w:rPr>
        <w:t>,</w:t>
      </w:r>
      <w:r>
        <w:rPr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为 临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床 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师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开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展 临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供 了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思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路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-5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起病急</w:t>
      </w:r>
      <w:r>
        <w:rPr>
          <w:sz w:val="19"/>
          <w:szCs w:val="19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并发症多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尤其 </w:t>
      </w:r>
      <w:r>
        <w:rPr>
          <w:sz w:val="19"/>
          <w:szCs w:val="19"/>
        </w:rPr>
        <w:t>SAP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起病急骤</w:t>
      </w:r>
      <w:r>
        <w:rPr>
          <w:sz w:val="19"/>
          <w:szCs w:val="19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病情凶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险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具有较高的并发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率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因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病早期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position w:val="-2"/>
        </w:rPr>
        <w:t>SAP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精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义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大</w:t>
      </w:r>
      <w:r>
        <w:rPr>
          <w:sz w:val="10"/>
          <w:szCs w:val="10"/>
          <w:spacing w:val="7"/>
          <w:position w:val="7"/>
        </w:rPr>
        <w:t>[25]</w:t>
      </w:r>
      <w:r>
        <w:rPr>
          <w:sz w:val="10"/>
          <w:szCs w:val="10"/>
          <w:spacing w:val="7"/>
          <w:position w:val="7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目前关于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然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存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些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难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亟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解</w:t>
      </w:r>
    </w:p>
    <w:p>
      <w:pPr>
        <w:pStyle w:val="BodyText"/>
        <w:ind w:left="770" w:right="295"/>
        <w:spacing w:before="11" w:line="217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决的问题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如 </w:t>
      </w:r>
      <w:r>
        <w:rPr>
          <w:sz w:val="19"/>
          <w:szCs w:val="19"/>
          <w:spacing w:val="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仍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需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探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索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善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严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度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</w:rPr>
        <w:t>预测体系</w:t>
      </w:r>
      <w:r>
        <w:rPr>
          <w:sz w:val="19"/>
          <w:szCs w:val="1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>进一步优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协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制</w:t>
      </w:r>
      <w:r>
        <w:rPr>
          <w:sz w:val="19"/>
          <w:szCs w:val="1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>探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索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何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有效推进 中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西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协 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优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势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互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补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等</w:t>
      </w:r>
      <w:r>
        <w:rPr>
          <w:sz w:val="10"/>
          <w:szCs w:val="10"/>
          <w:spacing w:val="5"/>
          <w:position w:val="7"/>
        </w:rPr>
        <w:t>[26]</w:t>
      </w:r>
      <w:r>
        <w:rPr>
          <w:sz w:val="10"/>
          <w:szCs w:val="10"/>
          <w:spacing w:val="5"/>
          <w:position w:val="7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中医药治疗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以病因病机为基础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结合辨证分期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论治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综合运用内治与外治法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具有多靶点效应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减轻患者症状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抑制炎症反应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调节胃肠蠕动</w:t>
      </w:r>
      <w:r>
        <w:rPr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抑制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胰酶分泌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维护肠道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屏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障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能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循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环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面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具有显著作用</w:t>
      </w:r>
      <w:r>
        <w:rPr>
          <w:sz w:val="10"/>
          <w:szCs w:val="10"/>
          <w:spacing w:val="11"/>
          <w:position w:val="6"/>
        </w:rPr>
        <w:t>[27-29]</w:t>
      </w:r>
      <w:r>
        <w:rPr>
          <w:sz w:val="10"/>
          <w:szCs w:val="10"/>
          <w:spacing w:val="11"/>
          <w:position w:val="6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中西医结合可优势互补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在诊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方面可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效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低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率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缩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程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减少医疗费用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66"/>
        <w:spacing w:line="274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4"/>
          <w:position w:val="-1"/>
        </w:rPr>
        <w:t>9</w:t>
      </w:r>
      <w:r>
        <w:rPr>
          <w:sz w:val="19"/>
          <w:szCs w:val="19"/>
          <w:spacing w:val="89"/>
          <w:position w:val="-1"/>
        </w:rPr>
        <w:t xml:space="preserve"> </w:t>
      </w:r>
      <w:r>
        <w:rPr>
          <w:sz w:val="19"/>
          <w:szCs w:val="19"/>
          <w:spacing w:val="4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其他治法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条目内容有所增加</w:t>
      </w:r>
    </w:p>
    <w:p>
      <w:pPr>
        <w:pStyle w:val="BodyText"/>
        <w:ind w:left="771" w:right="363" w:firstLine="438"/>
        <w:spacing w:before="31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中医外治法辅助治疗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1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具有操作简单</w:t>
      </w:r>
      <w:r>
        <w:rPr>
          <w:sz w:val="19"/>
          <w:szCs w:val="19"/>
          <w:spacing w:val="1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作用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迅速</w:t>
      </w:r>
      <w:r>
        <w:rPr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效果稳定</w:t>
      </w:r>
      <w:r>
        <w:rPr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安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高</w:t>
      </w:r>
      <w:r>
        <w:rPr>
          <w:sz w:val="19"/>
          <w:szCs w:val="19"/>
          <w:spacing w:val="-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副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少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点</w:t>
      </w:r>
      <w:r>
        <w:rPr>
          <w:sz w:val="19"/>
          <w:szCs w:val="19"/>
          <w:spacing w:val="-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尤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中药灌肠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敷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灸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确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切</w:t>
      </w:r>
      <w:r>
        <w:rPr>
          <w:sz w:val="10"/>
          <w:szCs w:val="10"/>
          <w:spacing w:val="4"/>
          <w:position w:val="7"/>
        </w:rPr>
        <w:t>[3</w:t>
      </w:r>
      <w:r>
        <w:rPr>
          <w:sz w:val="10"/>
          <w:szCs w:val="10"/>
          <w:spacing w:val="3"/>
          <w:position w:val="7"/>
        </w:rPr>
        <w:t>0]</w:t>
      </w:r>
      <w:r>
        <w:rPr>
          <w:sz w:val="10"/>
          <w:szCs w:val="10"/>
          <w:spacing w:val="23"/>
          <w:position w:val="7"/>
        </w:rPr>
        <w:t xml:space="preserve"> 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年</w:t>
      </w:r>
      <w:r>
        <w:rPr>
          <w:sz w:val="19"/>
          <w:szCs w:val="19"/>
          <w:spacing w:val="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共识</w:t>
      </w:r>
      <w:r>
        <w:rPr>
          <w:sz w:val="19"/>
          <w:szCs w:val="19"/>
          <w:spacing w:val="5"/>
        </w:rPr>
        <w:t>》“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其他治法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条目较前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  <w:position w:val="-2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版共识内容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有所更新及增加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766"/>
        <w:spacing w:before="1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7"/>
          <w:position w:val="-1"/>
        </w:rPr>
        <w:t>9.1</w:t>
      </w:r>
      <w:r>
        <w:rPr>
          <w:sz w:val="19"/>
          <w:szCs w:val="19"/>
          <w:spacing w:val="8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灌肠治疗</w:t>
      </w:r>
    </w:p>
    <w:p>
      <w:pPr>
        <w:pStyle w:val="BodyText"/>
        <w:ind w:left="770" w:right="370" w:firstLine="419"/>
        <w:spacing w:before="53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基于中医药治疗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循证医学研究进展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相较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</w:t>
      </w:r>
      <w:r>
        <w:rPr>
          <w:sz w:val="19"/>
          <w:szCs w:val="19"/>
          <w:spacing w:val="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识</w:t>
      </w:r>
      <w:r>
        <w:rPr>
          <w:sz w:val="19"/>
          <w:szCs w:val="19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仅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供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生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疗的方法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7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年</w:t>
      </w:r>
      <w:r>
        <w:rPr>
          <w:sz w:val="19"/>
          <w:szCs w:val="19"/>
          <w:spacing w:val="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共识</w:t>
      </w:r>
      <w:r>
        <w:rPr>
          <w:sz w:val="19"/>
          <w:szCs w:val="19"/>
          <w:spacing w:val="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增加了大承气汤</w:t>
      </w:r>
      <w:r>
        <w:rPr>
          <w:sz w:val="19"/>
          <w:szCs w:val="19"/>
          <w:spacing w:val="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大柴胡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汤等进行灌肠治疗</w:t>
      </w:r>
      <w:r>
        <w:rPr>
          <w:sz w:val="10"/>
          <w:szCs w:val="10"/>
          <w:spacing w:val="12"/>
          <w:position w:val="6"/>
        </w:rPr>
        <w:t>[31]</w:t>
      </w:r>
      <w:r>
        <w:rPr>
          <w:sz w:val="10"/>
          <w:szCs w:val="10"/>
          <w:spacing w:val="12"/>
          <w:position w:val="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66"/>
        <w:spacing w:before="1" w:line="18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7"/>
          <w:position w:val="-1"/>
        </w:rPr>
        <w:t>9.2</w:t>
      </w:r>
      <w:r>
        <w:rPr>
          <w:sz w:val="19"/>
          <w:szCs w:val="19"/>
          <w:spacing w:val="8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腹部外敷</w:t>
      </w:r>
    </w:p>
    <w:p>
      <w:pPr>
        <w:pStyle w:val="BodyText"/>
        <w:ind w:left="673" w:right="370" w:firstLine="520"/>
        <w:spacing w:before="47" w:line="219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经皮给药可显著提升病变部位的血药浓度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分发挥药效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15"/>
          <w:position w:val="-2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年及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年</w:t>
      </w:r>
      <w:r>
        <w:rPr>
          <w:sz w:val="19"/>
          <w:szCs w:val="19"/>
          <w:spacing w:val="1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共识</w:t>
      </w:r>
      <w:r>
        <w:rPr>
          <w:sz w:val="19"/>
          <w:szCs w:val="19"/>
          <w:spacing w:val="1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仅提供芒硝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腹部外敷的操作方法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多项研究发现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金黄散腹部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外敷治疗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可有效降低患者重症化率</w:t>
      </w:r>
      <w:r>
        <w:rPr>
          <w:sz w:val="19"/>
          <w:szCs w:val="19"/>
          <w:spacing w:val="2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改善中医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证候</w:t>
      </w:r>
      <w:r>
        <w:rPr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降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低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清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症 因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子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水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平</w:t>
      </w:r>
      <w:r>
        <w:rPr>
          <w:sz w:val="10"/>
          <w:szCs w:val="10"/>
          <w:spacing w:val="4"/>
          <w:position w:val="7"/>
        </w:rPr>
        <w:t>[32-33]</w:t>
      </w:r>
      <w:r>
        <w:rPr>
          <w:sz w:val="10"/>
          <w:szCs w:val="10"/>
          <w:spacing w:val="23"/>
          <w:position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  <w:position w:val="-2"/>
        </w:rPr>
        <w:t>2023</w:t>
      </w:r>
      <w:r>
        <w:rPr>
          <w:sz w:val="19"/>
          <w:szCs w:val="19"/>
          <w:spacing w:val="-5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共识</w:t>
      </w:r>
      <w:r>
        <w:rPr>
          <w:sz w:val="19"/>
          <w:szCs w:val="19"/>
          <w:spacing w:val="19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增加了金黄散</w:t>
      </w:r>
      <w:r>
        <w:rPr>
          <w:sz w:val="19"/>
          <w:szCs w:val="19"/>
          <w:spacing w:val="19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膏腹部外敷治疗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具体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>药物及操作方法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7"/>
        </w:rPr>
        <w:t>。</w:t>
      </w:r>
    </w:p>
    <w:p>
      <w:pPr>
        <w:pStyle w:val="BodyText"/>
        <w:ind w:left="766"/>
        <w:spacing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6"/>
          <w:position w:val="-1"/>
        </w:rPr>
        <w:t>9.3</w:t>
      </w:r>
      <w:r>
        <w:rPr>
          <w:sz w:val="19"/>
          <w:szCs w:val="19"/>
          <w:spacing w:val="9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针灸治疗</w:t>
      </w:r>
    </w:p>
    <w:p>
      <w:pPr>
        <w:pStyle w:val="BodyText"/>
        <w:ind w:left="769" w:right="292" w:firstLine="419"/>
        <w:spacing w:before="48" w:line="19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研究发现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针刺疗法可调节胃肠道激素水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平</w:t>
      </w:r>
      <w:r>
        <w:rPr>
          <w:sz w:val="19"/>
          <w:szCs w:val="19"/>
          <w:spacing w:val="19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改善胃肠道微循环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有利于维持炎症因子的动态平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衡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从而减轻胃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障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利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情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6"/>
        <w:spacing w:before="41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复</w:t>
      </w:r>
      <w:r>
        <w:rPr>
          <w:sz w:val="10"/>
          <w:szCs w:val="10"/>
          <w:spacing w:val="1"/>
          <w:position w:val="6"/>
        </w:rPr>
        <w:t>[34-35]</w:t>
      </w:r>
      <w:r>
        <w:rPr>
          <w:sz w:val="10"/>
          <w:szCs w:val="10"/>
          <w:spacing w:val="1"/>
          <w:position w:val="6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针刺腹部</w:t>
      </w:r>
      <w:r>
        <w:rPr>
          <w:sz w:val="19"/>
          <w:szCs w:val="19"/>
          <w:spacing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脘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脘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脘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等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及 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肢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位</w:t>
      </w:r>
      <w:r>
        <w:rPr>
          <w:sz w:val="19"/>
          <w:szCs w:val="19"/>
          <w:spacing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合谷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内关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足三里等</w:t>
      </w:r>
      <w:r>
        <w:rPr>
          <w:sz w:val="19"/>
          <w:szCs w:val="19"/>
          <w:spacing w:val="1"/>
        </w:rPr>
        <w:t>)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缓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解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面具有明显优势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其中内关调节胃气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疏通脏腑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三里是足阳明 胃经的合穴 </w:t>
      </w:r>
      <w:r>
        <w:rPr>
          <w:sz w:val="19"/>
          <w:szCs w:val="19"/>
          <w:spacing w:val="-1"/>
        </w:rPr>
        <w:t>,“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肚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里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留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”,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补 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气</w:t>
      </w:r>
      <w:r>
        <w:rPr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健脾胃之功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效 </w:t>
      </w:r>
      <w:r>
        <w:rPr>
          <w:sz w:val="19"/>
          <w:szCs w:val="19"/>
          <w:spacing w:val="-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与 中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脘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用 </w:t>
      </w:r>
      <w:r>
        <w:rPr>
          <w:sz w:val="19"/>
          <w:szCs w:val="19"/>
          <w:spacing w:val="-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调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气 </w:t>
      </w:r>
      <w:r>
        <w:rPr>
          <w:sz w:val="19"/>
          <w:szCs w:val="19"/>
          <w:spacing w:val="-3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巨虚可调和气血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疏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腑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气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解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头肌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痉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挛 </w:t>
      </w:r>
      <w:r>
        <w:rPr>
          <w:sz w:val="19"/>
          <w:szCs w:val="19"/>
          <w:spacing w:val="-1"/>
        </w:rPr>
        <w:t>,</w:t>
      </w:r>
      <w:r>
        <w:rPr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 利 于 胆 汁 和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胰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排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泄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1"/>
          <w:position w:val="-2"/>
        </w:rPr>
        <w:t>2013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年</w:t>
      </w:r>
      <w:r>
        <w:rPr>
          <w:sz w:val="19"/>
          <w:szCs w:val="19"/>
          <w:spacing w:val="11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共识</w:t>
      </w:r>
      <w:r>
        <w:rPr>
          <w:sz w:val="19"/>
          <w:szCs w:val="19"/>
          <w:spacing w:val="11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提供了针刺治疗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的基础选穴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缺乏针刺治疗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本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则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选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穴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具体方案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经查阅文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献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灸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证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10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年</w:t>
      </w:r>
      <w:r>
        <w:rPr>
          <w:sz w:val="19"/>
          <w:szCs w:val="19"/>
          <w:spacing w:val="10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共识</w:t>
      </w:r>
      <w:r>
        <w:rPr>
          <w:sz w:val="19"/>
          <w:szCs w:val="19"/>
          <w:spacing w:val="1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增加了针灸治疗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的原则</w:t>
      </w:r>
      <w:r>
        <w:rPr>
          <w:sz w:val="19"/>
          <w:szCs w:val="19"/>
          <w:spacing w:val="10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证加减选穴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并提供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法 </w:t>
      </w:r>
      <w:r>
        <w:rPr>
          <w:sz w:val="19"/>
          <w:szCs w:val="19"/>
          <w:spacing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具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的临床指导性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6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4"/>
          <w:position w:val="-1"/>
        </w:rPr>
        <w:t>10</w:t>
      </w:r>
      <w:r>
        <w:rPr>
          <w:sz w:val="19"/>
          <w:szCs w:val="19"/>
          <w:spacing w:val="10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新增</w:t>
      </w:r>
      <w:r>
        <w:rPr>
          <w:sz w:val="19"/>
          <w:szCs w:val="19"/>
          <w:spacing w:val="4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中医药循证医学进展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4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>条目</w:t>
      </w:r>
    </w:p>
    <w:p>
      <w:pPr>
        <w:pStyle w:val="BodyText"/>
        <w:ind w:right="40" w:firstLine="425"/>
        <w:spacing w:before="39" w:line="216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近年来有关 中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数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逐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年增加 </w:t>
      </w:r>
      <w:r>
        <w:rPr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</w:rPr>
        <w:t>但仍缺乏较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严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谨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的</w:t>
      </w:r>
      <w:r>
        <w:rPr>
          <w:sz w:val="19"/>
          <w:szCs w:val="19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强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试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验方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案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sz w:val="19"/>
          <w:szCs w:val="19"/>
          <w:position w:val="-2"/>
        </w:rPr>
        <w:t>meta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析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5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年</w:t>
      </w:r>
      <w:r>
        <w:rPr>
          <w:sz w:val="19"/>
          <w:szCs w:val="19"/>
          <w:spacing w:val="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识</w:t>
      </w:r>
      <w:r>
        <w:rPr>
          <w:sz w:val="19"/>
          <w:szCs w:val="19"/>
          <w:spacing w:val="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引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了 中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药治疗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5"/>
          <w:position w:val="-1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在</w:t>
      </w:r>
      <w:r>
        <w:rPr>
          <w:sz w:val="19"/>
          <w:szCs w:val="19"/>
          <w:spacing w:val="-5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5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面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循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证医学研究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希望以此指导临床医师进一步开展大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样本</w:t>
      </w:r>
      <w:r>
        <w:rPr>
          <w:sz w:val="19"/>
          <w:szCs w:val="19"/>
          <w:spacing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高质量的临床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照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试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验 </w:t>
      </w:r>
      <w:r>
        <w:rPr>
          <w:sz w:val="19"/>
          <w:szCs w:val="19"/>
          <w:spacing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循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证医学质量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6"/>
        <w:spacing w:line="272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3"/>
          <w:position w:val="-1"/>
        </w:rPr>
        <w:t>11</w:t>
      </w:r>
      <w:r>
        <w:rPr>
          <w:sz w:val="19"/>
          <w:szCs w:val="19"/>
          <w:spacing w:val="85"/>
          <w:position w:val="-1"/>
        </w:rPr>
        <w:t xml:space="preserve"> </w:t>
      </w:r>
      <w:r>
        <w:rPr>
          <w:sz w:val="19"/>
          <w:szCs w:val="19"/>
          <w:spacing w:val="3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预防调摄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spacing w:val="3"/>
          <w:position w:val="1"/>
        </w:rPr>
        <w:t>增加了分级预防</w:t>
      </w:r>
    </w:p>
    <w:p>
      <w:pPr>
        <w:pStyle w:val="BodyText"/>
        <w:ind w:left="2" w:right="40" w:firstLine="420"/>
        <w:spacing w:before="33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  <w:position w:val="-1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年</w:t>
      </w:r>
      <w:r>
        <w:rPr>
          <w:sz w:val="19"/>
          <w:szCs w:val="19"/>
          <w:spacing w:val="-3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识</w:t>
      </w:r>
      <w:r>
        <w:rPr>
          <w:sz w:val="19"/>
          <w:szCs w:val="19"/>
          <w:spacing w:val="-3"/>
        </w:rPr>
        <w:t>》</w:t>
      </w:r>
      <w:r>
        <w:rPr>
          <w:sz w:val="19"/>
          <w:szCs w:val="19"/>
          <w:spacing w:val="-3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预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调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3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  <w:position w:val="-1"/>
        </w:rPr>
        <w:t>2013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-5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年</w:t>
      </w:r>
      <w:r>
        <w:rPr>
          <w:sz w:val="19"/>
          <w:szCs w:val="19"/>
          <w:spacing w:val="-5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识</w:t>
      </w:r>
      <w:r>
        <w:rPr>
          <w:sz w:val="19"/>
          <w:szCs w:val="19"/>
          <w:spacing w:val="-5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增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加 了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分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级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预 防 </w:t>
      </w:r>
      <w:r>
        <w:rPr>
          <w:sz w:val="19"/>
          <w:szCs w:val="19"/>
          <w:spacing w:val="-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体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现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的原则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指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导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师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进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降低 </w:t>
      </w:r>
      <w:r>
        <w:rPr>
          <w:sz w:val="19"/>
          <w:szCs w:val="19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发病率及重症化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根据干预的 目标人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群及时间点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的预防方案分为一级预防</w:t>
      </w:r>
      <w:r>
        <w:rPr>
          <w:sz w:val="19"/>
          <w:szCs w:val="19"/>
          <w:spacing w:val="1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二级预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防和三级预防</w:t>
      </w:r>
      <w:r>
        <w:rPr>
          <w:sz w:val="10"/>
          <w:szCs w:val="10"/>
          <w:spacing w:val="9"/>
          <w:position w:val="6"/>
        </w:rPr>
        <w:t>[36-37]</w:t>
      </w:r>
      <w:r>
        <w:rPr>
          <w:sz w:val="10"/>
          <w:szCs w:val="10"/>
          <w:spacing w:val="9"/>
          <w:position w:val="6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firstLine="420"/>
        <w:spacing w:before="4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一级预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防 </w:t>
      </w:r>
      <w:r>
        <w:rPr>
          <w:sz w:val="19"/>
          <w:szCs w:val="19"/>
          <w:spacing w:val="5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针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没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般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人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健康教育减少酗酒和吸烟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超重或肥胖者通过低脂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肪饮食和体育锻炼减轻体重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定期健康体检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发现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高脂血症和糖尿病后应积极控制血脂和血糖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有胆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疾 病 者 及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内 镜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干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预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降 低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发病率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3" w:right="40" w:firstLine="417"/>
        <w:spacing w:before="2" w:line="21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二级预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防 </w:t>
      </w:r>
      <w:r>
        <w:rPr>
          <w:sz w:val="19"/>
          <w:szCs w:val="19"/>
          <w:spacing w:val="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期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尽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早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给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予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有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治疗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阻止病情加重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降低并发症发生率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1" w:right="40" w:firstLine="422"/>
        <w:spacing w:before="3" w:line="215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三级预防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6"/>
        </w:rPr>
        <w:t>: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定期复查发现胰腺炎后糖尿病</w:t>
      </w:r>
      <w:r>
        <w:rPr>
          <w:sz w:val="19"/>
          <w:szCs w:val="19"/>
          <w:spacing w:val="1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腺外分泌功能不全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遗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通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规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范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促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功能恢复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6"/>
        <w:spacing w:line="273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position w:val="-1"/>
        </w:rPr>
        <w:t>12</w:t>
      </w:r>
      <w:r>
        <w:rPr>
          <w:sz w:val="19"/>
          <w:szCs w:val="19"/>
          <w:spacing w:val="91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position w:val="1"/>
        </w:rPr>
        <w:t>新增</w:t>
      </w:r>
      <w:r>
        <w:rPr>
          <w:sz w:val="19"/>
          <w:szCs w:val="19"/>
          <w:position w:val="1"/>
        </w:rPr>
        <w:t>“</w:t>
      </w:r>
      <w:r>
        <w:rPr>
          <w:rFonts w:ascii="SimHei" w:hAnsi="SimHei" w:eastAsia="SimHei" w:cs="SimHei"/>
          <w:sz w:val="19"/>
          <w:szCs w:val="19"/>
          <w:position w:val="1"/>
        </w:rPr>
        <w:t>转归与随访</w:t>
      </w:r>
      <w:r>
        <w:rPr>
          <w:rFonts w:ascii="SimHei" w:hAnsi="SimHei" w:eastAsia="SimHei" w:cs="SimHei"/>
          <w:sz w:val="19"/>
          <w:szCs w:val="19"/>
          <w:spacing w:val="-71"/>
          <w:position w:val="1"/>
        </w:rPr>
        <w:t xml:space="preserve"> </w:t>
      </w:r>
      <w:r>
        <w:rPr>
          <w:sz w:val="19"/>
          <w:szCs w:val="19"/>
          <w:position w:val="1"/>
        </w:rPr>
        <w:t>”</w:t>
      </w:r>
      <w:r>
        <w:rPr>
          <w:rFonts w:ascii="SimHei" w:hAnsi="SimHei" w:eastAsia="SimHei" w:cs="SimHei"/>
          <w:sz w:val="19"/>
          <w:szCs w:val="19"/>
          <w:position w:val="1"/>
        </w:rPr>
        <w:t>条目</w:t>
      </w:r>
    </w:p>
    <w:p>
      <w:pPr>
        <w:pStyle w:val="BodyText"/>
        <w:ind w:right="40" w:firstLine="423"/>
        <w:spacing w:before="39" w:line="217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年</w:t>
      </w:r>
      <w:r>
        <w:rPr>
          <w:sz w:val="19"/>
          <w:szCs w:val="19"/>
          <w:spacing w:val="10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共识</w:t>
      </w:r>
      <w:r>
        <w:rPr>
          <w:sz w:val="19"/>
          <w:szCs w:val="19"/>
          <w:spacing w:val="10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缺少对于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5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患者随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访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策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略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描述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导致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患者的随访工作多依据临床医生的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经验进行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由于随访策略不完善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对于可能合并远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期并发症的患者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缺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少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必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要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辅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助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疗 </w:t>
      </w:r>
      <w:r>
        <w:rPr>
          <w:sz w:val="19"/>
          <w:szCs w:val="19"/>
          <w:spacing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严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影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患者生活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质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基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4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年</w:t>
      </w:r>
      <w:r>
        <w:rPr>
          <w:sz w:val="19"/>
          <w:szCs w:val="19"/>
          <w:spacing w:val="4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识</w:t>
      </w:r>
      <w:r>
        <w:rPr>
          <w:sz w:val="19"/>
          <w:szCs w:val="19"/>
          <w:spacing w:val="4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相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指南</w:t>
      </w:r>
      <w:r>
        <w:rPr>
          <w:sz w:val="10"/>
          <w:szCs w:val="10"/>
          <w:spacing w:val="-1"/>
          <w:position w:val="7"/>
        </w:rPr>
        <w:t>[36]</w:t>
      </w:r>
      <w:r>
        <w:rPr>
          <w:sz w:val="10"/>
          <w:szCs w:val="10"/>
          <w:spacing w:val="-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新增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归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条 目 </w:t>
      </w:r>
      <w:r>
        <w:rPr>
          <w:sz w:val="19"/>
          <w:szCs w:val="19"/>
          <w:spacing w:val="-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优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化 了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  <w:position w:val="-2"/>
        </w:rPr>
        <w:t>AP</w:t>
      </w:r>
      <w:r>
        <w:rPr>
          <w:sz w:val="19"/>
          <w:szCs w:val="19"/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疾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管理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6"/>
        <w:spacing w:line="265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</w:rPr>
        <w:t>13</w:t>
      </w:r>
      <w:r>
        <w:rPr>
          <w:sz w:val="19"/>
          <w:szCs w:val="19"/>
          <w:spacing w:val="93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局限性</w:t>
      </w:r>
    </w:p>
    <w:p>
      <w:pPr>
        <w:ind w:right="25"/>
        <w:spacing w:before="43" w:line="187" w:lineRule="exact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起草小组在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识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修</w:t>
      </w:r>
      <w:r>
        <w:rPr>
          <w:rFonts w:ascii="Microsoft YaHei" w:hAnsi="Microsoft YaHei" w:eastAsia="Microsoft YaHei" w:cs="Microsoft YaHei"/>
          <w:sz w:val="19"/>
          <w:szCs w:val="19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订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过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程 中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查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阅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来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的</w:t>
      </w:r>
    </w:p>
    <w:p>
      <w:pPr>
        <w:spacing w:line="187" w:lineRule="exact"/>
        <w:sectPr>
          <w:type w:val="continuous"/>
          <w:pgSz w:w="11907" w:h="16841"/>
          <w:pgMar w:top="1365" w:right="1157" w:bottom="600" w:left="432" w:header="943" w:footer="360" w:gutter="0"/>
          <w:cols w:equalWidth="0" w:num="2">
            <w:col w:w="5658" w:space="100"/>
            <w:col w:w="4559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9"/>
          <w:footerReference w:type="default" r:id="rId10"/>
          <w:pgSz w:w="11907" w:h="16841"/>
          <w:pgMar w:top="1366" w:right="1140" w:bottom="600" w:left="432" w:header="943" w:footer="360" w:gutter="0"/>
          <w:cols w:equalWidth="0" w:num="1">
            <w:col w:w="10334" w:space="0"/>
          </w:cols>
        </w:sectPr>
        <w:rPr/>
      </w:pPr>
    </w:p>
    <w:p>
      <w:pPr>
        <w:pStyle w:val="BodyText"/>
        <w:ind w:left="770" w:right="305" w:firstLine="6"/>
        <w:spacing w:before="33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大量研究文献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但中医药治疗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4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的临床研究缺乏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高质量</w:t>
      </w:r>
      <w:r>
        <w:rPr>
          <w:sz w:val="19"/>
          <w:szCs w:val="19"/>
          <w:spacing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大样本的循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学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较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鉴于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此 </w:t>
      </w:r>
      <w:r>
        <w:rPr>
          <w:sz w:val="19"/>
          <w:szCs w:val="19"/>
          <w:spacing w:val="-2"/>
        </w:rPr>
        <w:t>,</w:t>
      </w:r>
      <w:r>
        <w:rPr>
          <w:sz w:val="19"/>
          <w:szCs w:val="19"/>
          <w:spacing w:val="-2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年</w:t>
      </w:r>
      <w:r>
        <w:rPr>
          <w:sz w:val="19"/>
          <w:szCs w:val="19"/>
          <w:spacing w:val="-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识</w:t>
      </w:r>
      <w:r>
        <w:rPr>
          <w:sz w:val="19"/>
          <w:szCs w:val="19"/>
          <w:spacing w:val="-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采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纳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了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前 国 内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并进行文献调研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家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论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德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尔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菲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过 </w:t>
      </w:r>
      <w:r>
        <w:rPr>
          <w:sz w:val="19"/>
          <w:szCs w:val="19"/>
          <w:spacing w:val="17"/>
          <w:position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轮投票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取得一致意见将意见写入共识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希望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今后广大中医工作者遵循循证医学的方法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开展更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多关于中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质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量</w:t>
      </w:r>
      <w:r>
        <w:rPr>
          <w:sz w:val="19"/>
          <w:szCs w:val="19"/>
          <w:spacing w:val="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多 中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心 临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为更好地推广中医药治疗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>提供高质量循证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医学证据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776"/>
        <w:spacing w:line="265" w:lineRule="exact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</w:rPr>
        <w:t>14</w:t>
      </w:r>
      <w:r>
        <w:rPr>
          <w:sz w:val="19"/>
          <w:szCs w:val="19"/>
          <w:spacing w:val="8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小结</w:t>
      </w:r>
    </w:p>
    <w:p>
      <w:pPr>
        <w:pStyle w:val="BodyText"/>
        <w:ind w:left="673" w:right="301" w:firstLine="523"/>
        <w:spacing w:before="41" w:line="218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与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  <w:position w:val="-2"/>
        </w:rPr>
        <w:t>2017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共识</w:t>
      </w:r>
      <w:r>
        <w:rPr>
          <w:sz w:val="19"/>
          <w:szCs w:val="19"/>
          <w:spacing w:val="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比较 </w:t>
      </w:r>
      <w:r>
        <w:rPr>
          <w:sz w:val="19"/>
          <w:szCs w:val="19"/>
          <w:spacing w:val="2"/>
          <w:position w:val="1"/>
        </w:rPr>
        <w:t>,</w:t>
      </w:r>
      <w:r>
        <w:rPr>
          <w:sz w:val="19"/>
          <w:szCs w:val="19"/>
          <w:spacing w:val="2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sz w:val="19"/>
          <w:szCs w:val="19"/>
          <w:spacing w:val="2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共识</w:t>
      </w:r>
      <w:r>
        <w:rPr>
          <w:sz w:val="19"/>
          <w:szCs w:val="19"/>
          <w:spacing w:val="2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进一步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明确了 </w:t>
      </w:r>
      <w:r>
        <w:rPr>
          <w:sz w:val="19"/>
          <w:szCs w:val="19"/>
          <w:position w:val="-2"/>
        </w:rPr>
        <w:t>AP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的西医诊断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引入国际疾病分类第十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>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次修订本中的编码 </w:t>
      </w:r>
      <w:r>
        <w:rPr>
          <w:sz w:val="19"/>
          <w:szCs w:val="19"/>
          <w:position w:val="-2"/>
        </w:rPr>
        <w:t>DC</w:t>
      </w:r>
      <w:r>
        <w:rPr>
          <w:sz w:val="19"/>
          <w:szCs w:val="19"/>
          <w:spacing w:val="23"/>
          <w:position w:val="-2"/>
        </w:rPr>
        <w:t>31</w:t>
      </w:r>
      <w:r>
        <w:rPr>
          <w:sz w:val="19"/>
          <w:szCs w:val="19"/>
          <w:spacing w:val="23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中医辨证分型使用中医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病证分类代码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使证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化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辨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证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方及加减用药均提供常用剂量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更好地指导共识使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用者应用于临床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17"/>
          <w:position w:val="-2"/>
        </w:rPr>
        <w:t>2023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年</w:t>
      </w:r>
      <w:r>
        <w:rPr>
          <w:sz w:val="19"/>
          <w:szCs w:val="19"/>
          <w:spacing w:val="17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共识</w:t>
      </w:r>
      <w:r>
        <w:rPr>
          <w:sz w:val="19"/>
          <w:szCs w:val="19"/>
          <w:spacing w:val="17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增加了当代名家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经验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西医诊疗进展概述</w:t>
      </w:r>
      <w:r>
        <w:rPr>
          <w:sz w:val="19"/>
          <w:szCs w:val="19"/>
          <w:spacing w:val="1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治疗难点与中医药优势</w:t>
      </w:r>
      <w:r>
        <w:rPr>
          <w:sz w:val="19"/>
          <w:szCs w:val="19"/>
          <w:spacing w:val="14"/>
        </w:rPr>
        <w:t>、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中医药循证医学进展等条目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另外</w:t>
      </w:r>
      <w:r>
        <w:rPr>
          <w:sz w:val="19"/>
          <w:szCs w:val="19"/>
          <w:spacing w:val="1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其他治法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中的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相关中医外治疗法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论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述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完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备</w:t>
      </w:r>
      <w:r>
        <w:rPr>
          <w:sz w:val="19"/>
          <w:szCs w:val="19"/>
          <w:spacing w:val="8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详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共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更完善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临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床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指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导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价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值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更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大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综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上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所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述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55"/>
        </w:rPr>
        <w:t xml:space="preserve"> </w:t>
      </w:r>
      <w:r>
        <w:rPr>
          <w:sz w:val="19"/>
          <w:szCs w:val="19"/>
          <w:spacing w:val="6"/>
          <w:position w:val="-2"/>
        </w:rPr>
        <w:t>2023</w:t>
      </w:r>
      <w:r>
        <w:rPr>
          <w:sz w:val="19"/>
          <w:szCs w:val="19"/>
          <w:spacing w:val="-4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《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共识</w:t>
      </w:r>
      <w:r>
        <w:rPr>
          <w:sz w:val="19"/>
          <w:szCs w:val="19"/>
          <w:spacing w:val="19"/>
        </w:rPr>
        <w:t>》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对于中医药治疗 </w:t>
      </w:r>
      <w:r>
        <w:rPr>
          <w:sz w:val="19"/>
          <w:szCs w:val="19"/>
          <w:position w:val="-2"/>
        </w:rPr>
        <w:t>AP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具有重要的指导作用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6"/>
        </w:rPr>
        <w:t>值得临床广泛推广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6"/>
        </w:rPr>
        <w:t>。</w:t>
      </w:r>
    </w:p>
    <w:p>
      <w:pPr>
        <w:ind w:left="775" w:right="1124" w:firstLine="361"/>
        <w:spacing w:line="25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所有作者均声明不存在利益冲突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1216" w:right="379" w:hanging="437"/>
        <w:spacing w:before="10" w:line="209" w:lineRule="auto"/>
        <w:rPr/>
      </w:pPr>
      <w:r>
        <w:rPr>
          <w:spacing w:val="11"/>
        </w:rPr>
        <w:t>[1]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刘涛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刘悦泽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张太平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急性</w:t>
      </w:r>
      <w:r>
        <w:rPr>
          <w:rFonts w:ascii="Microsoft YaHei" w:hAnsi="Microsoft YaHei" w:eastAsia="Microsoft YaHei" w:cs="Microsoft YaHei"/>
          <w:spacing w:val="10"/>
        </w:rPr>
        <w:t>胰腺炎基础及临床转化研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究进展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中国实用外科杂志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</w:t>
      </w:r>
      <w:r>
        <w:rPr>
          <w:spacing w:val="4"/>
          <w:position w:val="-1"/>
        </w:rPr>
        <w:t>24</w:t>
      </w:r>
      <w:r>
        <w:rPr>
          <w:spacing w:val="4"/>
          <w:position w:val="1"/>
        </w:rPr>
        <w:t>,</w:t>
      </w:r>
      <w:r>
        <w:rPr>
          <w:spacing w:val="4"/>
        </w:rPr>
        <w:t>44(5)</w:t>
      </w:r>
      <w:r>
        <w:rPr>
          <w:spacing w:val="-30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594-597.</w:t>
      </w:r>
    </w:p>
    <w:p>
      <w:pPr>
        <w:pStyle w:val="BodyText"/>
        <w:ind w:left="1218" w:right="311" w:hanging="439"/>
        <w:spacing w:before="57" w:line="270" w:lineRule="auto"/>
        <w:rPr/>
      </w:pPr>
      <w:r>
        <w:rPr>
          <w:spacing w:val="11"/>
          <w:position w:val="1"/>
        </w:rPr>
        <w:t>[2]</w:t>
      </w:r>
      <w:r>
        <w:rPr>
          <w:spacing w:val="11"/>
          <w:position w:val="1"/>
        </w:rPr>
        <w:t xml:space="preserve">  </w:t>
      </w:r>
      <w:r>
        <w:rPr>
          <w:spacing w:val="11"/>
        </w:rPr>
        <w:t>Jin</w:t>
      </w:r>
      <w:r>
        <w:rPr>
          <w:spacing w:val="-48"/>
        </w:rPr>
        <w:t xml:space="preserve"> </w:t>
      </w:r>
      <w:r>
        <w:rPr>
          <w:spacing w:val="11"/>
        </w:rPr>
        <w:t>M</w:t>
      </w:r>
      <w:r>
        <w:rPr>
          <w:spacing w:val="11"/>
          <w:position w:val="2"/>
        </w:rPr>
        <w:t>,</w:t>
      </w:r>
      <w:r>
        <w:rPr>
          <w:spacing w:val="11"/>
        </w:rPr>
        <w:t>BaiX</w:t>
      </w:r>
      <w:r>
        <w:rPr>
          <w:spacing w:val="11"/>
          <w:position w:val="2"/>
        </w:rPr>
        <w:t>,</w:t>
      </w:r>
      <w:r>
        <w:rPr>
          <w:spacing w:val="11"/>
        </w:rPr>
        <w:t>Chen</w:t>
      </w:r>
      <w:r>
        <w:rPr>
          <w:spacing w:val="-50"/>
        </w:rPr>
        <w:t xml:space="preserve"> </w:t>
      </w:r>
      <w:r>
        <w:rPr>
          <w:spacing w:val="11"/>
        </w:rPr>
        <w:t>X</w:t>
      </w:r>
      <w:r>
        <w:rPr>
          <w:spacing w:val="11"/>
          <w:position w:val="2"/>
        </w:rPr>
        <w:t>,</w:t>
      </w:r>
      <w:r>
        <w:rPr>
          <w:spacing w:val="11"/>
        </w:rPr>
        <w:t>et</w:t>
      </w:r>
      <w:r>
        <w:rPr>
          <w:spacing w:val="10"/>
        </w:rPr>
        <w:t>al.</w:t>
      </w:r>
      <w:r>
        <w:rPr>
          <w:spacing w:val="-36"/>
        </w:rPr>
        <w:t xml:space="preserve"> </w:t>
      </w:r>
      <w:r>
        <w:rPr>
          <w:spacing w:val="10"/>
        </w:rPr>
        <w:t>A</w:t>
      </w:r>
      <w:r>
        <w:rPr>
          <w:spacing w:val="-21"/>
        </w:rPr>
        <w:t xml:space="preserve"> </w:t>
      </w:r>
      <w:r>
        <w:rPr>
          <w:spacing w:val="10"/>
        </w:rPr>
        <w:t>16-year</w:t>
      </w:r>
      <w:r>
        <w:rPr>
          <w:spacing w:val="-57"/>
        </w:rPr>
        <w:t xml:space="preserve"> </w:t>
      </w:r>
      <w:r>
        <w:rPr>
          <w:spacing w:val="10"/>
        </w:rPr>
        <w:t>trend</w:t>
      </w:r>
      <w:r>
        <w:rPr>
          <w:spacing w:val="-48"/>
        </w:rPr>
        <w:t xml:space="preserve"> </w:t>
      </w:r>
      <w:r>
        <w:rPr>
          <w:spacing w:val="10"/>
        </w:rPr>
        <w:t>ofetiolo-</w:t>
      </w:r>
      <w:r>
        <w:rPr/>
        <w:t xml:space="preserve"> </w:t>
      </w:r>
      <w:r>
        <w:rPr>
          <w:spacing w:val="3"/>
        </w:rPr>
        <w:t>gy</w:t>
      </w:r>
      <w:r>
        <w:rPr>
          <w:spacing w:val="-42"/>
        </w:rPr>
        <w:t xml:space="preserve"> </w:t>
      </w:r>
      <w:r>
        <w:rPr>
          <w:spacing w:val="3"/>
        </w:rPr>
        <w:t>in</w:t>
      </w:r>
      <w:r>
        <w:rPr>
          <w:spacing w:val="-38"/>
        </w:rPr>
        <w:t xml:space="preserve"> </w:t>
      </w:r>
      <w:r>
        <w:rPr>
          <w:spacing w:val="3"/>
        </w:rPr>
        <w:t>acute</w:t>
      </w:r>
      <w:r>
        <w:rPr>
          <w:spacing w:val="-45"/>
        </w:rPr>
        <w:t xml:space="preserve"> </w:t>
      </w:r>
      <w:r>
        <w:rPr>
          <w:spacing w:val="3"/>
        </w:rPr>
        <w:t>pancreatitis</w:t>
      </w:r>
      <w:r>
        <w:rPr>
          <w:spacing w:val="3"/>
          <w:position w:val="2"/>
        </w:rPr>
        <w:t>:</w:t>
      </w:r>
      <w:r>
        <w:rPr>
          <w:spacing w:val="3"/>
        </w:rPr>
        <w:t>The</w:t>
      </w:r>
      <w:r>
        <w:rPr>
          <w:spacing w:val="-47"/>
        </w:rPr>
        <w:t xml:space="preserve"> </w:t>
      </w:r>
      <w:r>
        <w:rPr>
          <w:spacing w:val="3"/>
        </w:rPr>
        <w:t>increasing</w:t>
      </w:r>
      <w:r>
        <w:rPr>
          <w:spacing w:val="-34"/>
        </w:rPr>
        <w:t xml:space="preserve"> </w:t>
      </w:r>
      <w:r>
        <w:rPr>
          <w:spacing w:val="3"/>
        </w:rPr>
        <w:t>proportion</w:t>
      </w:r>
      <w:r>
        <w:rPr>
          <w:spacing w:val="-3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-1"/>
        </w:rPr>
        <w:t>hypertriglyceridemia-associ</w:t>
      </w:r>
      <w:r>
        <w:rPr>
          <w:spacing w:val="-2"/>
        </w:rPr>
        <w:t>ated</w:t>
      </w:r>
      <w:r>
        <w:rPr>
          <w:spacing w:val="-43"/>
        </w:rPr>
        <w:t xml:space="preserve"> </w:t>
      </w:r>
      <w:r>
        <w:rPr>
          <w:spacing w:val="-2"/>
        </w:rPr>
        <w:t>acute</w:t>
      </w:r>
      <w:r>
        <w:rPr>
          <w:spacing w:val="-43"/>
        </w:rPr>
        <w:t xml:space="preserve"> </w:t>
      </w:r>
      <w:r>
        <w:rPr>
          <w:spacing w:val="-2"/>
        </w:rPr>
        <w:t>pancreatitis</w:t>
      </w:r>
      <w:r>
        <w:rPr>
          <w:spacing w:val="-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its</w:t>
      </w:r>
      <w:r>
        <w:rPr>
          <w:spacing w:val="-30"/>
        </w:rPr>
        <w:t xml:space="preserve"> </w:t>
      </w:r>
      <w:r>
        <w:rPr/>
        <w:t>adverse</w:t>
      </w:r>
      <w:r>
        <w:rPr>
          <w:spacing w:val="-18"/>
        </w:rPr>
        <w:t xml:space="preserve"> </w:t>
      </w:r>
      <w:r>
        <w:rPr/>
        <w:t>effect</w:t>
      </w:r>
      <w:r>
        <w:rPr>
          <w:spacing w:val="-28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prognosis</w:t>
      </w:r>
      <w:r>
        <w:rPr>
          <w:spacing w:val="8"/>
          <w:position w:val="1"/>
        </w:rPr>
        <w:t>[J]</w:t>
      </w:r>
      <w:r>
        <w:rPr>
          <w:spacing w:val="8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8"/>
        </w:rPr>
        <w:t xml:space="preserve"> </w:t>
      </w:r>
      <w:r>
        <w:rPr/>
        <w:t>Clin</w:t>
      </w:r>
      <w:r>
        <w:rPr>
          <w:spacing w:val="8"/>
        </w:rPr>
        <w:t xml:space="preserve"> </w:t>
      </w:r>
      <w:r>
        <w:rPr/>
        <w:t>Lipidol</w:t>
      </w:r>
      <w:r>
        <w:rPr>
          <w:spacing w:val="8"/>
          <w:position w:val="2"/>
        </w:rPr>
        <w:t>,</w:t>
      </w:r>
      <w:r>
        <w:rPr>
          <w:position w:val="2"/>
        </w:rPr>
        <w:t xml:space="preserve"> </w:t>
      </w:r>
      <w:r>
        <w:rPr>
          <w:spacing w:val="5"/>
        </w:rPr>
        <w:t>2019</w:t>
      </w:r>
      <w:r>
        <w:rPr>
          <w:spacing w:val="5"/>
          <w:position w:val="2"/>
        </w:rPr>
        <w:t>,</w:t>
      </w:r>
      <w:r>
        <w:rPr>
          <w:spacing w:val="5"/>
        </w:rPr>
        <w:t>13(6)</w:t>
      </w:r>
      <w:r>
        <w:rPr>
          <w:spacing w:val="-14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947-953.</w:t>
      </w:r>
    </w:p>
    <w:p>
      <w:pPr>
        <w:pStyle w:val="BodyText"/>
        <w:ind w:left="1233" w:right="417" w:hanging="454"/>
        <w:spacing w:before="81" w:line="208" w:lineRule="auto"/>
        <w:rPr/>
      </w:pPr>
      <w:r>
        <w:rPr/>
        <w:t>[3]</w:t>
      </w:r>
      <w:r>
        <w:rPr>
          <w:spacing w:val="28"/>
        </w:rPr>
        <w:t xml:space="preserve">  </w:t>
      </w:r>
      <w:r>
        <w:rPr>
          <w:rFonts w:ascii="Microsoft YaHei" w:hAnsi="Microsoft YaHei" w:eastAsia="Microsoft YaHei" w:cs="Microsoft YaHei"/>
        </w:rPr>
        <w:t>陈三洋 </w:t>
      </w:r>
      <w:r>
        <w:rPr/>
        <w:t>,</w:t>
      </w:r>
      <w:r>
        <w:rPr>
          <w:rFonts w:ascii="Microsoft YaHei" w:hAnsi="Microsoft YaHei" w:eastAsia="Microsoft YaHei" w:cs="Microsoft YaHei"/>
        </w:rPr>
        <w:t>朱长举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position w:val="-2"/>
        </w:rPr>
        <w:t>.</w:t>
      </w:r>
      <w:r>
        <w:rPr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炎 的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诊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救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新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进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展</w:t>
      </w:r>
      <w:r>
        <w:rPr/>
        <w:t>[J]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中国急救医学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2024</w:t>
      </w:r>
      <w:r>
        <w:rPr>
          <w:spacing w:val="7"/>
          <w:position w:val="1"/>
        </w:rPr>
        <w:t>,</w:t>
      </w:r>
      <w:r>
        <w:rPr>
          <w:spacing w:val="7"/>
        </w:rPr>
        <w:t>44(10)</w:t>
      </w:r>
      <w:r>
        <w:rPr>
          <w:spacing w:val="-30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903</w:t>
      </w:r>
      <w:r>
        <w:rPr>
          <w:spacing w:val="6"/>
          <w:position w:val="-1"/>
        </w:rPr>
        <w:t>-907.</w:t>
      </w:r>
    </w:p>
    <w:p>
      <w:pPr>
        <w:pStyle w:val="BodyText"/>
        <w:ind w:left="1218" w:right="323" w:hanging="439"/>
        <w:spacing w:before="64" w:line="268" w:lineRule="auto"/>
        <w:rPr/>
      </w:pPr>
      <w:r>
        <w:rPr>
          <w:spacing w:val="7"/>
          <w:position w:val="1"/>
        </w:rPr>
        <w:t>[4]</w:t>
      </w:r>
      <w:r>
        <w:rPr>
          <w:spacing w:val="7"/>
          <w:position w:val="1"/>
        </w:rPr>
        <w:t xml:space="preserve">  </w:t>
      </w:r>
      <w:r>
        <w:rPr>
          <w:spacing w:val="7"/>
        </w:rPr>
        <w:t>GlaubitzJ</w:t>
      </w:r>
      <w:r>
        <w:rPr>
          <w:spacing w:val="7"/>
          <w:position w:val="2"/>
        </w:rPr>
        <w:t>,</w:t>
      </w:r>
      <w:r>
        <w:rPr>
          <w:spacing w:val="7"/>
        </w:rPr>
        <w:t>Wilden</w:t>
      </w:r>
      <w:r>
        <w:rPr>
          <w:spacing w:val="-49"/>
        </w:rPr>
        <w:t xml:space="preserve"> </w:t>
      </w:r>
      <w:r>
        <w:rPr>
          <w:spacing w:val="7"/>
        </w:rPr>
        <w:t>A</w:t>
      </w:r>
      <w:r>
        <w:rPr>
          <w:spacing w:val="7"/>
          <w:position w:val="2"/>
        </w:rPr>
        <w:t>,</w:t>
      </w:r>
      <w:r>
        <w:rPr>
          <w:spacing w:val="7"/>
        </w:rPr>
        <w:t>FrostF</w:t>
      </w:r>
      <w:r>
        <w:rPr>
          <w:spacing w:val="7"/>
          <w:position w:val="2"/>
        </w:rPr>
        <w:t>,</w:t>
      </w:r>
      <w:r>
        <w:rPr>
          <w:spacing w:val="7"/>
        </w:rPr>
        <w:t>et</w:t>
      </w:r>
      <w:r>
        <w:rPr>
          <w:spacing w:val="-61"/>
        </w:rPr>
        <w:t xml:space="preserve"> </w:t>
      </w:r>
      <w:r>
        <w:rPr>
          <w:spacing w:val="7"/>
        </w:rPr>
        <w:t>al.</w:t>
      </w:r>
      <w:r>
        <w:rPr>
          <w:spacing w:val="-33"/>
        </w:rPr>
        <w:t xml:space="preserve"> </w:t>
      </w:r>
      <w:r>
        <w:rPr>
          <w:spacing w:val="7"/>
        </w:rPr>
        <w:t>Activated</w:t>
      </w:r>
      <w:r>
        <w:rPr>
          <w:spacing w:val="-44"/>
        </w:rPr>
        <w:t xml:space="preserve"> </w:t>
      </w:r>
      <w:r>
        <w:rPr>
          <w:spacing w:val="6"/>
        </w:rPr>
        <w:t>regula-</w:t>
      </w:r>
      <w:r>
        <w:rPr/>
        <w:t xml:space="preserve"> </w:t>
      </w:r>
      <w:r>
        <w:rPr>
          <w:spacing w:val="3"/>
        </w:rPr>
        <w:t>tory</w:t>
      </w:r>
      <w:r>
        <w:rPr>
          <w:spacing w:val="-54"/>
        </w:rPr>
        <w:t xml:space="preserve"> </w:t>
      </w:r>
      <w:r>
        <w:rPr>
          <w:spacing w:val="3"/>
        </w:rPr>
        <w:t>T</w:t>
      </w:r>
      <w:r>
        <w:rPr>
          <w:spacing w:val="-15"/>
        </w:rPr>
        <w:t xml:space="preserve"> </w:t>
      </w:r>
      <w:r>
        <w:rPr>
          <w:spacing w:val="3"/>
        </w:rPr>
        <w:t>cells</w:t>
      </w:r>
      <w:r>
        <w:rPr>
          <w:spacing w:val="-41"/>
        </w:rPr>
        <w:t xml:space="preserve"> </w:t>
      </w:r>
      <w:r>
        <w:rPr>
          <w:spacing w:val="3"/>
        </w:rPr>
        <w:t>promote</w:t>
      </w:r>
      <w:r>
        <w:rPr>
          <w:spacing w:val="-42"/>
        </w:rPr>
        <w:t xml:space="preserve"> </w:t>
      </w:r>
      <w:r>
        <w:rPr>
          <w:spacing w:val="3"/>
        </w:rPr>
        <w:t>duodenal</w:t>
      </w:r>
      <w:r>
        <w:rPr>
          <w:spacing w:val="-54"/>
        </w:rPr>
        <w:t xml:space="preserve"> </w:t>
      </w:r>
      <w:r>
        <w:rPr>
          <w:spacing w:val="3"/>
        </w:rPr>
        <w:t>bacterial</w:t>
      </w:r>
      <w:r>
        <w:rPr>
          <w:spacing w:val="-53"/>
        </w:rPr>
        <w:t xml:space="preserve"> </w:t>
      </w:r>
      <w:r>
        <w:rPr>
          <w:spacing w:val="3"/>
        </w:rPr>
        <w:t>transloc</w:t>
      </w:r>
      <w:r>
        <w:rPr>
          <w:spacing w:val="2"/>
        </w:rPr>
        <w:t>ation</w:t>
      </w:r>
      <w:r>
        <w:rPr/>
        <w:t xml:space="preserve"> </w:t>
      </w:r>
      <w:r>
        <w:rPr/>
        <w:t>into</w:t>
      </w:r>
      <w:r>
        <w:rPr>
          <w:spacing w:val="-30"/>
        </w:rPr>
        <w:t xml:space="preserve"> </w:t>
      </w:r>
      <w:r>
        <w:rPr/>
        <w:t>necrotic</w:t>
      </w:r>
      <w:r>
        <w:rPr>
          <w:spacing w:val="-24"/>
        </w:rPr>
        <w:t xml:space="preserve"> </w:t>
      </w:r>
      <w:r>
        <w:rPr/>
        <w:t>areas</w:t>
      </w:r>
      <w:r>
        <w:rPr>
          <w:spacing w:val="-20"/>
        </w:rPr>
        <w:t xml:space="preserve"> </w:t>
      </w:r>
      <w:r>
        <w:rPr/>
        <w:t>in</w:t>
      </w:r>
      <w:r>
        <w:rPr/>
        <w:t xml:space="preserve"> </w:t>
      </w:r>
      <w:r>
        <w:rPr/>
        <w:t>severe</w:t>
      </w:r>
      <w:r>
        <w:rPr>
          <w:spacing w:val="-22"/>
        </w:rPr>
        <w:t xml:space="preserve"> </w:t>
      </w:r>
      <w:r>
        <w:rPr/>
        <w:t>acute</w:t>
      </w:r>
      <w:r>
        <w:rPr>
          <w:spacing w:val="-20"/>
        </w:rPr>
        <w:t xml:space="preserve"> </w:t>
      </w:r>
      <w:r>
        <w:rPr/>
        <w:t>p</w:t>
      </w:r>
      <w:r>
        <w:rPr>
          <w:spacing w:val="-1"/>
        </w:rPr>
        <w:t>ancreatitis</w:t>
      </w:r>
      <w:r>
        <w:rPr>
          <w:spacing w:val="-1"/>
          <w:position w:val="1"/>
        </w:rPr>
        <w:t>[J]</w:t>
      </w:r>
      <w:r>
        <w:rPr>
          <w:spacing w:val="-1"/>
        </w:rPr>
        <w:t>.</w:t>
      </w:r>
      <w:r>
        <w:rPr/>
        <w:t xml:space="preserve">  </w:t>
      </w:r>
      <w:r>
        <w:rPr/>
        <w:t>Gut</w:t>
      </w:r>
      <w:r>
        <w:rPr>
          <w:spacing w:val="8"/>
          <w:position w:val="2"/>
        </w:rPr>
        <w:t>,</w:t>
      </w:r>
      <w:r>
        <w:rPr>
          <w:spacing w:val="8"/>
        </w:rPr>
        <w:t>2023</w:t>
      </w:r>
      <w:r>
        <w:rPr>
          <w:spacing w:val="8"/>
          <w:position w:val="2"/>
        </w:rPr>
        <w:t>,</w:t>
      </w:r>
      <w:r>
        <w:rPr>
          <w:spacing w:val="8"/>
        </w:rPr>
        <w:t>72(7)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:</w:t>
      </w:r>
      <w:r>
        <w:rPr>
          <w:spacing w:val="8"/>
        </w:rPr>
        <w:t>1355-1369.</w:t>
      </w:r>
    </w:p>
    <w:p>
      <w:pPr>
        <w:pStyle w:val="BodyText"/>
        <w:ind w:left="1217" w:right="322" w:hanging="438"/>
        <w:spacing w:before="86" w:line="277" w:lineRule="auto"/>
        <w:rPr/>
      </w:pPr>
      <w:r>
        <w:rPr>
          <w:spacing w:val="7"/>
          <w:position w:val="1"/>
        </w:rPr>
        <w:t>[5]</w:t>
      </w:r>
      <w:r>
        <w:rPr>
          <w:spacing w:val="7"/>
          <w:position w:val="1"/>
        </w:rPr>
        <w:t xml:space="preserve">  </w:t>
      </w:r>
      <w:r>
        <w:rPr>
          <w:spacing w:val="7"/>
        </w:rPr>
        <w:t>BanksPA</w:t>
      </w:r>
      <w:r>
        <w:rPr>
          <w:spacing w:val="7"/>
          <w:position w:val="2"/>
        </w:rPr>
        <w:t>,</w:t>
      </w:r>
      <w:r>
        <w:rPr>
          <w:spacing w:val="7"/>
        </w:rPr>
        <w:t>Bollen</w:t>
      </w:r>
      <w:r>
        <w:rPr>
          <w:spacing w:val="-29"/>
        </w:rPr>
        <w:t xml:space="preserve"> </w:t>
      </w:r>
      <w:r>
        <w:rPr>
          <w:spacing w:val="7"/>
        </w:rPr>
        <w:t>TL</w:t>
      </w:r>
      <w:r>
        <w:rPr>
          <w:spacing w:val="7"/>
          <w:position w:val="2"/>
        </w:rPr>
        <w:t>,</w:t>
      </w:r>
      <w:r>
        <w:rPr>
          <w:spacing w:val="7"/>
        </w:rPr>
        <w:t>DervenisC</w:t>
      </w:r>
      <w:r>
        <w:rPr>
          <w:spacing w:val="7"/>
          <w:position w:val="2"/>
        </w:rPr>
        <w:t>,</w:t>
      </w:r>
      <w:r>
        <w:rPr>
          <w:spacing w:val="7"/>
        </w:rPr>
        <w:t>et</w:t>
      </w:r>
      <w:r>
        <w:rPr>
          <w:spacing w:val="-58"/>
        </w:rPr>
        <w:t xml:space="preserve"> </w:t>
      </w:r>
      <w:r>
        <w:rPr>
          <w:spacing w:val="7"/>
        </w:rPr>
        <w:t>al.</w:t>
      </w:r>
      <w:r>
        <w:rPr>
          <w:spacing w:val="-33"/>
        </w:rPr>
        <w:t xml:space="preserve"> </w:t>
      </w:r>
      <w:r>
        <w:rPr>
          <w:spacing w:val="7"/>
        </w:rPr>
        <w:t>Classification</w:t>
      </w:r>
      <w:r>
        <w:rPr/>
        <w:t xml:space="preserve"> </w:t>
      </w:r>
      <w:r>
        <w:rPr/>
        <w:t>ofacutepancreatitis</w:t>
      </w:r>
      <w:r>
        <w:rPr>
          <w:spacing w:val="15"/>
        </w:rPr>
        <w:t>-2012:</w:t>
      </w:r>
      <w:r>
        <w:rPr/>
        <w:t>revision</w:t>
      </w:r>
      <w:r>
        <w:rPr>
          <w:spacing w:val="-60"/>
        </w:rPr>
        <w:t xml:space="preserve"> </w:t>
      </w:r>
      <w:r>
        <w:rPr/>
        <w:t>oftheAtlantaclas</w:t>
      </w:r>
      <w:r>
        <w:rPr>
          <w:spacing w:val="15"/>
        </w:rPr>
        <w:t>-</w:t>
      </w:r>
      <w:r>
        <w:rPr/>
        <w:t xml:space="preserve"> </w:t>
      </w:r>
      <w:r>
        <w:rPr>
          <w:spacing w:val="-1"/>
        </w:rPr>
        <w:t>sification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"/>
        </w:rPr>
        <w:t xml:space="preserve"> </w:t>
      </w:r>
      <w:r>
        <w:rPr>
          <w:spacing w:val="-1"/>
        </w:rPr>
        <w:t>definitions</w:t>
      </w:r>
      <w:r>
        <w:rPr>
          <w:spacing w:val="-15"/>
        </w:rPr>
        <w:t xml:space="preserve"> </w:t>
      </w:r>
      <w:r>
        <w:rPr>
          <w:spacing w:val="-1"/>
        </w:rPr>
        <w:t>by</w:t>
      </w:r>
      <w:r>
        <w:rPr>
          <w:spacing w:val="-1"/>
        </w:rPr>
        <w:t xml:space="preserve"> </w:t>
      </w:r>
      <w:r>
        <w:rPr>
          <w:spacing w:val="-1"/>
        </w:rPr>
        <w:t>international</w:t>
      </w:r>
      <w:r>
        <w:rPr>
          <w:spacing w:val="-25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sensus</w:t>
      </w:r>
      <w:r>
        <w:rPr/>
        <w:t xml:space="preserve"> </w:t>
      </w:r>
      <w:r>
        <w:rPr>
          <w:spacing w:val="7"/>
          <w:position w:val="1"/>
        </w:rPr>
        <w:t>[J]</w:t>
      </w:r>
      <w:r>
        <w:rPr>
          <w:spacing w:val="7"/>
        </w:rPr>
        <w:t>.</w:t>
      </w:r>
      <w:r>
        <w:rPr>
          <w:spacing w:val="-19"/>
        </w:rPr>
        <w:t xml:space="preserve"> </w:t>
      </w:r>
      <w:r>
        <w:rPr/>
        <w:t>Gut</w:t>
      </w:r>
      <w:r>
        <w:rPr>
          <w:spacing w:val="7"/>
          <w:position w:val="2"/>
        </w:rPr>
        <w:t>,</w:t>
      </w:r>
      <w:r>
        <w:rPr>
          <w:spacing w:val="7"/>
        </w:rPr>
        <w:t>2013</w:t>
      </w:r>
      <w:r>
        <w:rPr>
          <w:spacing w:val="7"/>
          <w:position w:val="2"/>
        </w:rPr>
        <w:t>,</w:t>
      </w:r>
      <w:r>
        <w:rPr>
          <w:spacing w:val="7"/>
        </w:rPr>
        <w:t>62</w:t>
      </w:r>
      <w:r>
        <w:rPr>
          <w:spacing w:val="7"/>
          <w:position w:val="2"/>
        </w:rPr>
        <w:t>:</w:t>
      </w:r>
      <w:r>
        <w:rPr>
          <w:spacing w:val="7"/>
        </w:rPr>
        <w:t>102-111.</w:t>
      </w:r>
    </w:p>
    <w:p>
      <w:pPr>
        <w:pStyle w:val="BodyText"/>
        <w:ind w:left="1217" w:right="321" w:hanging="438"/>
        <w:spacing w:before="61" w:line="231" w:lineRule="auto"/>
        <w:rPr/>
      </w:pPr>
      <w:r>
        <w:rPr>
          <w:spacing w:val="11"/>
        </w:rPr>
        <w:t>[6]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张鹏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张昱 </w:t>
      </w:r>
      <w:r>
        <w:rPr>
          <w:spacing w:val="11"/>
        </w:rPr>
        <w:t>,</w:t>
      </w:r>
      <w:r>
        <w:rPr>
          <w:rFonts w:ascii="Microsoft YaHei" w:hAnsi="Microsoft YaHei" w:eastAsia="Microsoft YaHei" w:cs="Microsoft YaHei"/>
          <w:spacing w:val="11"/>
        </w:rPr>
        <w:t>张金卓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急性胰</w:t>
      </w:r>
      <w:r>
        <w:rPr>
          <w:rFonts w:ascii="Microsoft YaHei" w:hAnsi="Microsoft YaHei" w:eastAsia="Microsoft YaHei" w:cs="Microsoft YaHei"/>
          <w:spacing w:val="10"/>
        </w:rPr>
        <w:t>腺炎严重程度及预后的预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测指标研究进展</w:t>
      </w:r>
      <w:r>
        <w:rPr>
          <w:spacing w:val="8"/>
        </w:rPr>
        <w:t>[J]</w:t>
      </w:r>
      <w:r>
        <w:rPr>
          <w:spacing w:val="8"/>
          <w:position w:val="-1"/>
        </w:rPr>
        <w:t>.</w:t>
      </w:r>
      <w:r>
        <w:rPr>
          <w:spacing w:val="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中国医学创新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2024</w:t>
      </w:r>
      <w:r>
        <w:rPr>
          <w:spacing w:val="7"/>
          <w:position w:val="1"/>
        </w:rPr>
        <w:t>,</w:t>
      </w:r>
      <w:r>
        <w:rPr>
          <w:spacing w:val="7"/>
        </w:rPr>
        <w:t>21(3)</w:t>
      </w:r>
      <w:r>
        <w:rPr>
          <w:spacing w:val="-29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155-</w:t>
      </w:r>
      <w:r>
        <w:rPr>
          <w:position w:val="-1"/>
        </w:rPr>
        <w:t xml:space="preserve"> </w:t>
      </w:r>
      <w:r>
        <w:rPr>
          <w:spacing w:val="13"/>
        </w:rPr>
        <w:t>160.</w:t>
      </w:r>
    </w:p>
    <w:p>
      <w:pPr>
        <w:pStyle w:val="BodyText"/>
        <w:ind w:left="1216" w:right="321" w:hanging="437"/>
        <w:spacing w:before="74" w:line="230" w:lineRule="auto"/>
        <w:rPr/>
      </w:pPr>
      <w:r>
        <w:rPr>
          <w:spacing w:val="-3"/>
        </w:rPr>
        <w:t>[7]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崔云峰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王西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墨 </w:t>
      </w:r>
      <w:r>
        <w:rPr>
          <w:spacing w:val="-3"/>
        </w:rPr>
        <w:t>,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尚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东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3"/>
          <w:position w:val="-2"/>
        </w:rPr>
        <w:t>.</w:t>
      </w:r>
      <w:r>
        <w:rPr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炎 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西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结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合诊疗指南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临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肝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胆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病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2024</w:t>
      </w:r>
      <w:r>
        <w:rPr>
          <w:spacing w:val="5"/>
          <w:position w:val="1"/>
        </w:rPr>
        <w:t>,</w:t>
      </w:r>
      <w:r>
        <w:rPr>
          <w:spacing w:val="5"/>
        </w:rPr>
        <w:t>40(6)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1114-</w:t>
      </w:r>
      <w:r>
        <w:rPr>
          <w:position w:val="-1"/>
        </w:rPr>
        <w:t xml:space="preserve"> </w:t>
      </w:r>
      <w:r>
        <w:rPr>
          <w:spacing w:val="12"/>
        </w:rPr>
        <w:t>1125.</w:t>
      </w:r>
    </w:p>
    <w:p>
      <w:pPr>
        <w:pStyle w:val="BodyText"/>
        <w:ind w:left="1219" w:right="372" w:hanging="440"/>
        <w:spacing w:before="76" w:line="230" w:lineRule="auto"/>
        <w:rPr/>
      </w:pPr>
      <w:r>
        <w:rPr>
          <w:spacing w:val="-2"/>
        </w:rPr>
        <w:t>[8]</w:t>
      </w:r>
      <w:r>
        <w:rPr>
          <w:spacing w:val="29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李慧臻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周正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程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红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杰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 中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家共识</w:t>
      </w:r>
      <w:r>
        <w:rPr>
          <w:spacing w:val="4"/>
        </w:rPr>
        <w:t>(2023)</w:t>
      </w:r>
      <w:r>
        <w:rPr>
          <w:spacing w:val="-24"/>
        </w:rPr>
        <w:t xml:space="preserve"> </w:t>
      </w:r>
      <w:r>
        <w:rPr>
          <w:spacing w:val="4"/>
        </w:rPr>
        <w:t>[J]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中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华 中 医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药 杂 志 </w:t>
      </w:r>
      <w:r>
        <w:rPr>
          <w:spacing w:val="3"/>
          <w:position w:val="1"/>
        </w:rPr>
        <w:t>,</w:t>
      </w:r>
      <w:r>
        <w:rPr>
          <w:spacing w:val="-42"/>
          <w:position w:val="1"/>
        </w:rPr>
        <w:t xml:space="preserve"> </w:t>
      </w:r>
      <w:r>
        <w:rPr>
          <w:spacing w:val="3"/>
          <w:position w:val="-1"/>
        </w:rPr>
        <w:t>2024</w:t>
      </w:r>
      <w:r>
        <w:rPr>
          <w:spacing w:val="3"/>
          <w:position w:val="1"/>
        </w:rPr>
        <w:t>,</w:t>
      </w:r>
      <w:r>
        <w:rPr>
          <w:spacing w:val="-41"/>
          <w:position w:val="1"/>
        </w:rPr>
        <w:t xml:space="preserve"> </w:t>
      </w:r>
      <w:r>
        <w:rPr>
          <w:spacing w:val="3"/>
          <w:position w:val="-1"/>
        </w:rPr>
        <w:t>39</w:t>
      </w:r>
      <w:r>
        <w:rPr>
          <w:spacing w:val="3"/>
        </w:rPr>
        <w:t>(7)</w:t>
      </w:r>
      <w:r>
        <w:rPr>
          <w:spacing w:val="-30"/>
        </w:rPr>
        <w:t xml:space="preserve"> </w:t>
      </w:r>
      <w:r>
        <w:rPr>
          <w:spacing w:val="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7"/>
        </w:rPr>
        <w:t>3549-3557.</w:t>
      </w:r>
    </w:p>
    <w:p>
      <w:pPr>
        <w:pStyle w:val="BodyText"/>
        <w:ind w:left="1215" w:right="320" w:hanging="436"/>
        <w:spacing w:before="77" w:line="238" w:lineRule="auto"/>
        <w:rPr/>
      </w:pPr>
      <w:r>
        <w:rPr>
          <w:spacing w:val="12"/>
          <w:position w:val="1"/>
        </w:rPr>
        <w:t>[9]</w:t>
      </w:r>
      <w:r>
        <w:rPr>
          <w:spacing w:val="42"/>
          <w:position w:val="1"/>
        </w:rPr>
        <w:t xml:space="preserve">  </w:t>
      </w:r>
      <w:r>
        <w:rPr>
          <w:spacing w:val="12"/>
        </w:rPr>
        <w:t>LeppäniemiA</w:t>
      </w:r>
      <w:r>
        <w:rPr>
          <w:spacing w:val="12"/>
          <w:position w:val="2"/>
        </w:rPr>
        <w:t>,</w:t>
      </w:r>
      <w:r>
        <w:rPr>
          <w:spacing w:val="-46"/>
          <w:position w:val="2"/>
        </w:rPr>
        <w:t xml:space="preserve"> </w:t>
      </w:r>
      <w:r>
        <w:rPr>
          <w:spacing w:val="12"/>
        </w:rPr>
        <w:t>Tolonen</w:t>
      </w:r>
      <w:r>
        <w:rPr>
          <w:spacing w:val="-25"/>
        </w:rPr>
        <w:t xml:space="preserve"> </w:t>
      </w:r>
      <w:r>
        <w:rPr>
          <w:spacing w:val="12"/>
        </w:rPr>
        <w:t>M</w:t>
      </w:r>
      <w:r>
        <w:rPr>
          <w:spacing w:val="12"/>
          <w:position w:val="2"/>
        </w:rPr>
        <w:t>,</w:t>
      </w:r>
      <w:r>
        <w:rPr>
          <w:spacing w:val="-46"/>
          <w:position w:val="2"/>
        </w:rPr>
        <w:t xml:space="preserve"> </w:t>
      </w:r>
      <w:r>
        <w:rPr>
          <w:spacing w:val="12"/>
        </w:rPr>
        <w:t>TarasconiA</w:t>
      </w:r>
      <w:r>
        <w:rPr>
          <w:spacing w:val="12"/>
          <w:position w:val="2"/>
        </w:rPr>
        <w:t>,</w:t>
      </w:r>
      <w:r>
        <w:rPr>
          <w:spacing w:val="-43"/>
          <w:position w:val="2"/>
        </w:rPr>
        <w:t xml:space="preserve"> </w:t>
      </w:r>
      <w:r>
        <w:rPr>
          <w:spacing w:val="12"/>
        </w:rPr>
        <w:t>et</w:t>
      </w:r>
      <w:r>
        <w:rPr>
          <w:spacing w:val="-43"/>
        </w:rPr>
        <w:t xml:space="preserve"> </w:t>
      </w:r>
      <w:r>
        <w:rPr>
          <w:spacing w:val="12"/>
        </w:rPr>
        <w:t>al.</w:t>
      </w:r>
      <w:r>
        <w:rPr>
          <w:spacing w:val="-16"/>
        </w:rPr>
        <w:t xml:space="preserve"> </w:t>
      </w:r>
      <w:r>
        <w:rPr>
          <w:spacing w:val="12"/>
        </w:rPr>
        <w:t>2019</w:t>
      </w:r>
      <w:r>
        <w:rPr/>
        <w:t xml:space="preserve"> </w:t>
      </w:r>
      <w:r>
        <w:rPr>
          <w:spacing w:val="12"/>
        </w:rPr>
        <w:t>WSES</w:t>
      </w:r>
      <w:r>
        <w:rPr>
          <w:spacing w:val="-49"/>
        </w:rPr>
        <w:t xml:space="preserve"> </w:t>
      </w:r>
      <w:r>
        <w:rPr>
          <w:spacing w:val="12"/>
        </w:rPr>
        <w:t>guidelines</w:t>
      </w:r>
      <w:r>
        <w:rPr>
          <w:spacing w:val="-54"/>
        </w:rPr>
        <w:t xml:space="preserve"> </w:t>
      </w:r>
      <w:r>
        <w:rPr>
          <w:spacing w:val="12"/>
        </w:rPr>
        <w:t>for</w:t>
      </w:r>
      <w:r>
        <w:rPr>
          <w:spacing w:val="-54"/>
        </w:rPr>
        <w:t xml:space="preserve"> </w:t>
      </w:r>
      <w:r>
        <w:rPr>
          <w:spacing w:val="12"/>
        </w:rPr>
        <w:t>the</w:t>
      </w:r>
      <w:r>
        <w:rPr>
          <w:spacing w:val="-48"/>
        </w:rPr>
        <w:t xml:space="preserve"> </w:t>
      </w:r>
      <w:r>
        <w:rPr>
          <w:spacing w:val="12"/>
        </w:rPr>
        <w:t>managem</w:t>
      </w:r>
      <w:r>
        <w:rPr>
          <w:spacing w:val="11"/>
        </w:rPr>
        <w:t>ent</w:t>
      </w:r>
      <w:r>
        <w:rPr>
          <w:spacing w:val="-59"/>
        </w:rPr>
        <w:t xml:space="preserve"> </w:t>
      </w:r>
      <w:r>
        <w:rPr>
          <w:spacing w:val="11"/>
        </w:rPr>
        <w:t>of</w:t>
      </w:r>
      <w:r>
        <w:rPr>
          <w:spacing w:val="-58"/>
        </w:rPr>
        <w:t xml:space="preserve"> </w:t>
      </w:r>
      <w:r>
        <w:rPr>
          <w:spacing w:val="11"/>
        </w:rPr>
        <w:t>severe</w:t>
      </w:r>
      <w:r>
        <w:rPr>
          <w:spacing w:val="-49"/>
        </w:rPr>
        <w:t xml:space="preserve"> </w:t>
      </w:r>
      <w:r>
        <w:rPr>
          <w:spacing w:val="11"/>
        </w:rPr>
        <w:t>acute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1"/>
        <w:spacing w:before="40" w:line="198" w:lineRule="auto"/>
        <w:rPr/>
      </w:pPr>
      <w:r>
        <w:rPr/>
        <w:t>pancreatitis</w:t>
      </w:r>
      <w:r>
        <w:rPr>
          <w:spacing w:val="21"/>
          <w:position w:val="1"/>
        </w:rPr>
        <w:t>[J]</w:t>
      </w:r>
      <w:r>
        <w:rPr>
          <w:spacing w:val="21"/>
        </w:rPr>
        <w:t>.</w:t>
      </w:r>
      <w:r>
        <w:rPr>
          <w:spacing w:val="-24"/>
        </w:rPr>
        <w:t xml:space="preserve"> </w:t>
      </w:r>
      <w:r>
        <w:rPr/>
        <w:t>WorldJEmerg</w:t>
      </w:r>
      <w:r>
        <w:rPr>
          <w:spacing w:val="-48"/>
        </w:rPr>
        <w:t xml:space="preserve"> </w:t>
      </w:r>
      <w:r>
        <w:rPr/>
        <w:t>Surg</w:t>
      </w:r>
      <w:r>
        <w:rPr>
          <w:spacing w:val="21"/>
        </w:rPr>
        <w:t>,2019</w:t>
      </w:r>
      <w:r>
        <w:rPr>
          <w:spacing w:val="21"/>
          <w:position w:val="2"/>
        </w:rPr>
        <w:t>,</w:t>
      </w:r>
      <w:r>
        <w:rPr>
          <w:spacing w:val="21"/>
        </w:rPr>
        <w:t>14</w:t>
      </w:r>
      <w:r>
        <w:rPr>
          <w:spacing w:val="21"/>
          <w:position w:val="2"/>
        </w:rPr>
        <w:t>:</w:t>
      </w:r>
      <w:r>
        <w:rPr>
          <w:spacing w:val="21"/>
        </w:rPr>
        <w:t>27.</w:t>
      </w:r>
    </w:p>
    <w:p>
      <w:pPr>
        <w:pStyle w:val="BodyText"/>
        <w:ind w:left="437" w:right="96" w:hanging="438"/>
        <w:spacing w:before="72" w:line="209" w:lineRule="auto"/>
        <w:rPr/>
      </w:pPr>
      <w:r>
        <w:rPr>
          <w:spacing w:val="-2"/>
        </w:rPr>
        <w:t>[10]</w:t>
      </w:r>
      <w:r>
        <w:rPr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蒋里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简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婕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王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世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东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疾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病 中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名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考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辨</w:t>
      </w:r>
      <w:r>
        <w:rPr>
          <w:spacing w:val="-2"/>
        </w:rPr>
        <w:t>[J]</w:t>
      </w:r>
      <w:r>
        <w:rPr>
          <w:spacing w:val="-2"/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北京中医药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2020</w:t>
      </w:r>
      <w:r>
        <w:rPr>
          <w:spacing w:val="7"/>
          <w:position w:val="1"/>
        </w:rPr>
        <w:t>,</w:t>
      </w:r>
      <w:r>
        <w:rPr>
          <w:spacing w:val="7"/>
        </w:rPr>
        <w:t>39(8)</w:t>
      </w:r>
      <w:r>
        <w:rPr>
          <w:spacing w:val="-30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77</w:t>
      </w:r>
      <w:r>
        <w:rPr>
          <w:spacing w:val="6"/>
          <w:position w:val="-1"/>
        </w:rPr>
        <w:t>7-781.</w:t>
      </w:r>
    </w:p>
    <w:p>
      <w:pPr>
        <w:pStyle w:val="BodyText"/>
        <w:ind w:left="437" w:hanging="438"/>
        <w:spacing w:before="62" w:line="232" w:lineRule="auto"/>
        <w:rPr/>
      </w:pPr>
      <w:r>
        <w:rPr>
          <w:spacing w:val="-4"/>
        </w:rPr>
        <w:t>[11]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韩尽斌 </w:t>
      </w:r>
      <w:r>
        <w:rPr>
          <w:spacing w:val="-4"/>
        </w:rPr>
        <w:t>,</w:t>
      </w:r>
      <w:r>
        <w:rPr>
          <w:rFonts w:ascii="Microsoft YaHei" w:hAnsi="Microsoft YaHei" w:eastAsia="Microsoft YaHei" w:cs="Microsoft YaHei"/>
          <w:spacing w:val="-4"/>
        </w:rPr>
        <w:t>曹振东 </w:t>
      </w:r>
      <w:r>
        <w:rPr>
          <w:spacing w:val="-4"/>
        </w:rPr>
        <w:t>,</w:t>
      </w:r>
      <w:r>
        <w:rPr>
          <w:rFonts w:ascii="Microsoft YaHei" w:hAnsi="Microsoft YaHei" w:eastAsia="Microsoft YaHei" w:cs="Microsoft YaHei"/>
          <w:spacing w:val="-4"/>
        </w:rPr>
        <w:t>刘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巧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丽 </w:t>
      </w:r>
      <w:r>
        <w:rPr>
          <w:spacing w:val="-4"/>
        </w:rPr>
        <w:t>,</w:t>
      </w:r>
      <w:r>
        <w:rPr>
          <w:rFonts w:ascii="Microsoft YaHei" w:hAnsi="Microsoft YaHei" w:eastAsia="Microsoft YaHei" w:cs="Microsoft YaHei"/>
          <w:spacing w:val="-4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4"/>
          <w:position w:val="-2"/>
        </w:rPr>
        <w:t>.</w:t>
      </w:r>
      <w:r>
        <w:rPr>
          <w:spacing w:val="-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4"/>
        </w:rPr>
        <w:t>“</w:t>
      </w:r>
      <w:r>
        <w:rPr>
          <w:rFonts w:ascii="Microsoft YaHei" w:hAnsi="Microsoft YaHei" w:eastAsia="Microsoft YaHei" w:cs="Microsoft YaHei"/>
          <w:spacing w:val="-4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属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脾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4"/>
        </w:rPr>
        <w:t>”</w:t>
      </w:r>
      <w:r>
        <w:rPr>
          <w:rFonts w:ascii="Microsoft YaHei" w:hAnsi="Microsoft YaHei" w:eastAsia="Microsoft YaHei" w:cs="Microsoft YaHei"/>
          <w:spacing w:val="-4"/>
        </w:rPr>
        <w:t>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癌 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病机要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素 </w:t>
      </w:r>
      <w:r>
        <w:rPr>
          <w:spacing w:val="2"/>
        </w:rPr>
        <w:t>[J]</w:t>
      </w:r>
      <w:r>
        <w:rPr>
          <w:spacing w:val="2"/>
          <w:position w:val="-1"/>
        </w:rPr>
        <w:t>.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华 中 医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药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学 刊 </w:t>
      </w:r>
      <w:r>
        <w:rPr>
          <w:spacing w:val="2"/>
          <w:position w:val="1"/>
        </w:rPr>
        <w:t>,</w:t>
      </w:r>
      <w:r>
        <w:rPr>
          <w:spacing w:val="-46"/>
          <w:position w:val="1"/>
        </w:rPr>
        <w:t xml:space="preserve"> </w:t>
      </w:r>
      <w:r>
        <w:rPr>
          <w:spacing w:val="2"/>
          <w:position w:val="-1"/>
        </w:rPr>
        <w:t>2018</w:t>
      </w:r>
      <w:r>
        <w:rPr>
          <w:spacing w:val="2"/>
          <w:position w:val="1"/>
        </w:rPr>
        <w:t>,</w:t>
      </w:r>
      <w:r>
        <w:rPr>
          <w:spacing w:val="-45"/>
          <w:position w:val="1"/>
        </w:rPr>
        <w:t xml:space="preserve"> </w:t>
      </w:r>
      <w:r>
        <w:rPr>
          <w:spacing w:val="2"/>
          <w:position w:val="-1"/>
        </w:rPr>
        <w:t>36</w:t>
      </w:r>
      <w:r>
        <w:rPr>
          <w:spacing w:val="2"/>
        </w:rPr>
        <w:t>(9)</w:t>
      </w:r>
      <w:r>
        <w:rPr>
          <w:spacing w:val="-30"/>
        </w:rPr>
        <w:t xml:space="preserve"> </w:t>
      </w:r>
      <w:r>
        <w:rPr>
          <w:spacing w:val="2"/>
          <w:position w:val="1"/>
        </w:rPr>
        <w:t>:</w:t>
      </w:r>
      <w:r>
        <w:rPr>
          <w:spacing w:val="-45"/>
          <w:position w:val="1"/>
        </w:rPr>
        <w:t xml:space="preserve"> </w:t>
      </w:r>
      <w:r>
        <w:rPr>
          <w:spacing w:val="2"/>
          <w:position w:val="-1"/>
        </w:rPr>
        <w:t>2086-</w:t>
      </w:r>
      <w:r>
        <w:rPr>
          <w:position w:val="-1"/>
        </w:rPr>
        <w:t xml:space="preserve"> </w:t>
      </w:r>
      <w:r>
        <w:rPr>
          <w:spacing w:val="12"/>
        </w:rPr>
        <w:t>2088.</w:t>
      </w:r>
    </w:p>
    <w:p>
      <w:pPr>
        <w:pStyle w:val="BodyText"/>
        <w:ind w:left="437" w:right="58" w:hanging="437"/>
        <w:spacing w:before="74" w:line="223" w:lineRule="auto"/>
        <w:rPr/>
      </w:pPr>
      <w:r>
        <w:rPr>
          <w:spacing w:val="8"/>
        </w:rPr>
        <w:t>[12]</w:t>
      </w:r>
      <w:r>
        <w:rPr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王天麟 </w:t>
      </w:r>
      <w:r>
        <w:rPr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</w:rPr>
        <w:t>曲鹏飞 </w:t>
      </w:r>
      <w:r>
        <w:rPr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</w:rPr>
        <w:t>高万朋 </w:t>
      </w:r>
      <w:r>
        <w:rPr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pacing w:val="8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8"/>
          <w:position w:val="-1"/>
        </w:rPr>
        <w:t>.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基于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position w:val="-1"/>
        </w:rPr>
        <w:t>TLR</w:t>
      </w:r>
      <w:r>
        <w:rPr>
          <w:spacing w:val="8"/>
          <w:position w:val="-1"/>
        </w:rPr>
        <w:t>-4/</w:t>
      </w:r>
      <w:r>
        <w:rPr>
          <w:position w:val="-1"/>
        </w:rPr>
        <w:t>NF</w:t>
      </w:r>
      <w:r>
        <w:rPr>
          <w:spacing w:val="8"/>
          <w:position w:val="-1"/>
        </w:rPr>
        <w:t>-κ</w:t>
      </w:r>
      <w:r>
        <w:rPr>
          <w:spacing w:val="8"/>
        </w:rPr>
        <w:t>B</w:t>
      </w:r>
      <w:r>
        <w:rPr>
          <w:rFonts w:ascii="Microsoft YaHei" w:hAnsi="Microsoft YaHei" w:eastAsia="Microsoft YaHei" w:cs="Microsoft YaHei"/>
          <w:spacing w:val="8"/>
        </w:rPr>
        <w:t>信号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通路及水通道蛋 白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7"/>
          <w:position w:val="-2"/>
        </w:rPr>
        <w:t>1</w:t>
      </w:r>
      <w:r>
        <w:rPr>
          <w:rFonts w:ascii="Microsoft YaHei" w:hAnsi="Microsoft YaHei" w:eastAsia="Microsoft YaHei" w:cs="Microsoft YaHei"/>
          <w:spacing w:val="7"/>
        </w:rPr>
        <w:t>表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探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大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陷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胸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汤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干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预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性胰腺炎早期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伤 的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应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制</w:t>
      </w:r>
      <w:r>
        <w:rPr>
          <w:spacing w:val="1"/>
        </w:rPr>
        <w:t>[J]</w:t>
      </w:r>
      <w:r>
        <w:rPr>
          <w:spacing w:val="1"/>
          <w:position w:val="-2"/>
        </w:rPr>
        <w:t>.</w:t>
      </w:r>
      <w:r>
        <w:rPr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 国 中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西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合外科杂志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2023</w:t>
      </w:r>
      <w:r>
        <w:rPr>
          <w:spacing w:val="7"/>
          <w:position w:val="1"/>
        </w:rPr>
        <w:t>,</w:t>
      </w:r>
      <w:r>
        <w:rPr>
          <w:spacing w:val="7"/>
        </w:rPr>
        <w:t>29(2)</w:t>
      </w:r>
      <w:r>
        <w:rPr>
          <w:spacing w:val="-30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235</w:t>
      </w:r>
      <w:r>
        <w:rPr>
          <w:spacing w:val="6"/>
          <w:position w:val="-1"/>
        </w:rPr>
        <w:t>-240.</w:t>
      </w:r>
    </w:p>
    <w:p>
      <w:pPr>
        <w:pStyle w:val="BodyText"/>
        <w:ind w:left="439" w:right="50" w:hanging="439"/>
        <w:spacing w:before="59" w:line="224" w:lineRule="auto"/>
        <w:rPr/>
      </w:pPr>
      <w:r>
        <w:rPr>
          <w:spacing w:val="-1"/>
        </w:rPr>
        <w:t>[13]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吴锦萍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余娜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陈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碟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大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陷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胸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汤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的网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络 药 理 学 和 分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子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对 接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研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究 </w:t>
      </w:r>
      <w:r>
        <w:rPr>
          <w:spacing w:val="-1"/>
        </w:rPr>
        <w:t>[J]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免 疫 学 杂 志 </w:t>
      </w:r>
      <w:r>
        <w:rPr>
          <w:spacing w:val="-2"/>
        </w:rPr>
        <w:t>,</w:t>
      </w:r>
      <w:r>
        <w:rPr/>
        <w:t xml:space="preserve"> </w:t>
      </w:r>
      <w:r>
        <w:rPr>
          <w:spacing w:val="6"/>
        </w:rPr>
        <w:t>2022</w:t>
      </w:r>
      <w:r>
        <w:rPr>
          <w:spacing w:val="6"/>
          <w:position w:val="2"/>
        </w:rPr>
        <w:t>,</w:t>
      </w:r>
      <w:r>
        <w:rPr>
          <w:spacing w:val="6"/>
        </w:rPr>
        <w:t>38(9)</w:t>
      </w:r>
      <w:r>
        <w:rPr>
          <w:spacing w:val="-21"/>
        </w:rPr>
        <w:t xml:space="preserve"> </w:t>
      </w:r>
      <w:r>
        <w:rPr>
          <w:spacing w:val="6"/>
          <w:position w:val="2"/>
        </w:rPr>
        <w:t>:</w:t>
      </w:r>
      <w:r>
        <w:rPr>
          <w:spacing w:val="6"/>
        </w:rPr>
        <w:t>737-744</w:t>
      </w:r>
      <w:r>
        <w:rPr>
          <w:spacing w:val="6"/>
          <w:position w:val="2"/>
        </w:rPr>
        <w:t>,</w:t>
      </w:r>
      <w:r>
        <w:rPr>
          <w:spacing w:val="6"/>
        </w:rPr>
        <w:t>752.</w:t>
      </w:r>
    </w:p>
    <w:p>
      <w:pPr>
        <w:pStyle w:val="BodyText"/>
        <w:ind w:left="437" w:hanging="437"/>
        <w:spacing w:before="84" w:line="247" w:lineRule="auto"/>
        <w:rPr/>
      </w:pPr>
      <w:r>
        <w:rPr>
          <w:spacing w:val="4"/>
        </w:rPr>
        <w:t>[14]</w:t>
      </w:r>
      <w:r>
        <w:rPr>
          <w:spacing w:val="6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国家中医药管理局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4"/>
        </w:rPr>
        <w:t>,</w:t>
      </w:r>
      <w:r>
        <w:rPr>
          <w:rFonts w:ascii="Microsoft YaHei" w:hAnsi="Microsoft YaHei" w:eastAsia="Microsoft YaHei" w:cs="Microsoft YaHei"/>
          <w:spacing w:val="4"/>
        </w:rPr>
        <w:t>国家卫生健康委员会</w:t>
      </w:r>
      <w:r>
        <w:rPr>
          <w:spacing w:val="4"/>
          <w:position w:val="-2"/>
        </w:rPr>
        <w:t>.</w:t>
      </w:r>
      <w:r>
        <w:rPr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国家中医药管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理局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国家卫生健康委员会关于印发</w:t>
      </w:r>
      <w:r>
        <w:rPr>
          <w:spacing w:val="3"/>
        </w:rPr>
        <w:t>《</w:t>
      </w:r>
      <w:r>
        <w:rPr>
          <w:rFonts w:ascii="Microsoft YaHei" w:hAnsi="Microsoft YaHei" w:eastAsia="Microsoft YaHei" w:cs="Microsoft YaHei"/>
          <w:spacing w:val="3"/>
        </w:rPr>
        <w:t>中医病证分类与代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码</w:t>
      </w:r>
      <w:r>
        <w:rPr>
          <w:spacing w:val="4"/>
        </w:rPr>
        <w:t>》</w:t>
      </w:r>
      <w:r>
        <w:rPr>
          <w:rFonts w:ascii="Microsoft YaHei" w:hAnsi="Microsoft YaHei" w:eastAsia="Microsoft YaHei" w:cs="Microsoft YaHei"/>
          <w:spacing w:val="4"/>
        </w:rPr>
        <w:t>和</w:t>
      </w:r>
      <w:r>
        <w:rPr>
          <w:spacing w:val="4"/>
        </w:rPr>
        <w:t>《</w:t>
      </w:r>
      <w:r>
        <w:rPr>
          <w:rFonts w:ascii="Microsoft YaHei" w:hAnsi="Microsoft YaHei" w:eastAsia="Microsoft YaHei" w:cs="Microsoft YaHei"/>
          <w:spacing w:val="4"/>
        </w:rPr>
        <w:t>中医临床诊疗术语</w:t>
      </w:r>
      <w:r>
        <w:rPr>
          <w:spacing w:val="4"/>
        </w:rPr>
        <w:t>》</w:t>
      </w:r>
      <w:r>
        <w:rPr>
          <w:rFonts w:ascii="Microsoft YaHei" w:hAnsi="Microsoft YaHei" w:eastAsia="Microsoft YaHei" w:cs="Microsoft YaHei"/>
          <w:spacing w:val="4"/>
        </w:rPr>
        <w:t>的通知</w:t>
      </w:r>
      <w:r>
        <w:rPr>
          <w:spacing w:val="4"/>
        </w:rPr>
        <w:t>[</w:t>
      </w:r>
      <w:r>
        <w:rPr/>
        <w:t>EB</w:t>
      </w:r>
      <w:r>
        <w:rPr>
          <w:spacing w:val="4"/>
        </w:rPr>
        <w:t>/</w:t>
      </w:r>
      <w:r>
        <w:rPr/>
        <w:t>OL</w:t>
      </w:r>
      <w:r>
        <w:rPr>
          <w:spacing w:val="4"/>
        </w:rPr>
        <w:t>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spacing w:val="4"/>
          <w:position w:val="-1"/>
        </w:rPr>
        <w:t>(2020-11-</w:t>
      </w:r>
      <w:r>
        <w:rPr>
          <w:spacing w:val="8"/>
          <w:position w:val="-1"/>
        </w:rPr>
        <w:t xml:space="preserve"> </w:t>
      </w:r>
      <w:r>
        <w:rPr>
          <w:spacing w:val="1"/>
        </w:rPr>
        <w:t>16)</w:t>
      </w:r>
      <w:r>
        <w:rPr>
          <w:spacing w:val="53"/>
        </w:rPr>
        <w:t xml:space="preserve"> </w:t>
      </w:r>
      <w:r>
        <w:rPr>
          <w:spacing w:val="1"/>
        </w:rPr>
        <w:t>[</w:t>
      </w:r>
      <w:r>
        <w:rPr>
          <w:spacing w:val="-30"/>
        </w:rPr>
        <w:t xml:space="preserve"> </w:t>
      </w:r>
      <w:r>
        <w:rPr>
          <w:spacing w:val="1"/>
        </w:rPr>
        <w:t>2023-02-01].</w:t>
      </w:r>
      <w:r>
        <w:rPr>
          <w:spacing w:val="79"/>
        </w:rPr>
        <w:t xml:space="preserve"> </w:t>
      </w:r>
      <w:hyperlink w:history="true" r:id="rId11">
        <w:r>
          <w:rPr/>
          <w:t>https</w:t>
        </w:r>
        <w:r>
          <w:rPr>
            <w:spacing w:val="1"/>
          </w:rPr>
          <w:t>://</w:t>
        </w:r>
        <w:r>
          <w:rPr/>
          <w:t>www</w:t>
        </w:r>
        <w:r>
          <w:rPr>
            <w:spacing w:val="1"/>
          </w:rPr>
          <w:t>.</w:t>
        </w:r>
        <w:r>
          <w:rPr/>
          <w:t xml:space="preserve">  </w:t>
        </w:r>
        <w:r>
          <w:rPr/>
          <w:t>Gov.</w:t>
        </w:r>
        <w:r>
          <w:rPr>
            <w:spacing w:val="74"/>
          </w:rPr>
          <w:t xml:space="preserve"> </w:t>
        </w:r>
        <w:r>
          <w:rPr/>
          <w:t>cn/zhengce/</w:t>
        </w:r>
      </w:hyperlink>
      <w:r>
        <w:rPr/>
        <w:t xml:space="preserve"> </w:t>
      </w:r>
      <w:hyperlink w:history="true" r:id="rId11">
        <w:r>
          <w:rPr>
            <w:spacing w:val="-2"/>
          </w:rPr>
          <w:t>zhengceku/2020-11/24/content_5563703.</w:t>
        </w:r>
        <w:r>
          <w:rPr>
            <w:spacing w:val="-23"/>
          </w:rPr>
          <w:t xml:space="preserve"> </w:t>
        </w:r>
        <w:r>
          <w:rPr>
            <w:spacing w:val="-2"/>
          </w:rPr>
          <w:t>htm.</w:t>
        </w:r>
      </w:hyperlink>
    </w:p>
    <w:p>
      <w:pPr>
        <w:pStyle w:val="BodyText"/>
        <w:ind w:left="439" w:right="50" w:hanging="439"/>
        <w:spacing w:before="72" w:line="223" w:lineRule="auto"/>
        <w:rPr/>
      </w:pPr>
      <w:r>
        <w:rPr/>
        <w:t>[15]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吴咸中 </w:t>
      </w:r>
      <w:r>
        <w:rPr/>
        <w:t>,</w:t>
      </w:r>
      <w:r>
        <w:rPr>
          <w:rFonts w:ascii="Microsoft YaHei" w:hAnsi="Microsoft YaHei" w:eastAsia="Microsoft YaHei" w:cs="Microsoft YaHei"/>
        </w:rPr>
        <w:t>崔乃强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西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合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疗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 的 </w:t>
      </w:r>
      <w:r>
        <w:rPr>
          <w:rFonts w:ascii="Microsoft YaHei" w:hAnsi="Microsoft YaHei" w:eastAsia="Microsoft YaHei" w:cs="Microsoft YaHei"/>
          <w:spacing w:val="-4"/>
        </w:rPr>
        <w:t>沿革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现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况 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展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望 </w:t>
      </w:r>
      <w:r>
        <w:rPr>
          <w:spacing w:val="-4"/>
        </w:rPr>
        <w:t>[J]</w:t>
      </w:r>
      <w:r>
        <w:rPr>
          <w:spacing w:val="-4"/>
          <w:position w:val="-2"/>
        </w:rPr>
        <w:t>.</w:t>
      </w:r>
      <w:r>
        <w:rPr>
          <w:spacing w:val="-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中 国 中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西 医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结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合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外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科 杂 志 </w:t>
      </w:r>
      <w:r>
        <w:rPr>
          <w:spacing w:val="-4"/>
        </w:rPr>
        <w:t>,</w:t>
      </w:r>
      <w:r>
        <w:rPr/>
        <w:t xml:space="preserve"> </w:t>
      </w:r>
      <w:r>
        <w:rPr>
          <w:spacing w:val="5"/>
        </w:rPr>
        <w:t>2012</w:t>
      </w:r>
      <w:r>
        <w:rPr>
          <w:spacing w:val="5"/>
          <w:position w:val="2"/>
        </w:rPr>
        <w:t>,</w:t>
      </w:r>
      <w:r>
        <w:rPr>
          <w:spacing w:val="5"/>
        </w:rPr>
        <w:t>18(6)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543-546.</w:t>
      </w:r>
    </w:p>
    <w:p>
      <w:pPr>
        <w:pStyle w:val="BodyText"/>
        <w:ind w:left="437" w:right="51" w:hanging="438"/>
        <w:spacing w:before="82" w:line="211" w:lineRule="auto"/>
        <w:rPr/>
      </w:pPr>
      <w:r>
        <w:rPr>
          <w:spacing w:val="8"/>
        </w:rPr>
        <w:t>[16]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俞尚德 </w:t>
      </w:r>
      <w:r>
        <w:rPr>
          <w:spacing w:val="8"/>
        </w:rPr>
        <w:t>,</w:t>
      </w:r>
      <w:r>
        <w:rPr>
          <w:rFonts w:ascii="Microsoft YaHei" w:hAnsi="Microsoft YaHei" w:eastAsia="Microsoft YaHei" w:cs="Microsoft YaHei"/>
          <w:spacing w:val="8"/>
        </w:rPr>
        <w:t>俞文武 </w:t>
      </w:r>
      <w:r>
        <w:rPr>
          <w:spacing w:val="8"/>
        </w:rPr>
        <w:t>,</w:t>
      </w:r>
      <w:r>
        <w:rPr>
          <w:rFonts w:ascii="Microsoft YaHei" w:hAnsi="Microsoft YaHei" w:eastAsia="Microsoft YaHei" w:cs="Microsoft YaHei"/>
          <w:spacing w:val="8"/>
        </w:rPr>
        <w:t>叶蔚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8"/>
          <w:position w:val="-2"/>
        </w:rPr>
        <w:t>.</w:t>
      </w:r>
      <w:r>
        <w:rPr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俞氏中医消化病学</w:t>
      </w:r>
      <w:r>
        <w:rPr>
          <w:spacing w:val="8"/>
        </w:rPr>
        <w:t>[M]</w:t>
      </w:r>
      <w:r>
        <w:rPr>
          <w:spacing w:val="8"/>
          <w:position w:val="-2"/>
        </w:rPr>
        <w:t>.</w:t>
      </w:r>
      <w:r>
        <w:rPr>
          <w:spacing w:val="-1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州 </w:t>
      </w:r>
      <w:r>
        <w:rPr>
          <w:spacing w:val="8"/>
        </w:rPr>
        <w:t>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浙江大学出版社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2016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423-427.</w:t>
      </w:r>
    </w:p>
    <w:p>
      <w:pPr>
        <w:pStyle w:val="BodyText"/>
        <w:ind w:left="437" w:right="58" w:hanging="437"/>
        <w:spacing w:before="61" w:line="211" w:lineRule="auto"/>
        <w:rPr/>
      </w:pPr>
      <w:r>
        <w:rPr>
          <w:spacing w:val="-2"/>
        </w:rPr>
        <w:t>[17]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徐景藩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陆为 民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徐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丹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徐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景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藩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脾 胃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病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临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证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经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集粹</w:t>
      </w:r>
      <w:r>
        <w:rPr>
          <w:spacing w:val="9"/>
        </w:rPr>
        <w:t>[M]</w:t>
      </w:r>
      <w:r>
        <w:rPr>
          <w:spacing w:val="9"/>
          <w:position w:val="-1"/>
        </w:rPr>
        <w:t>.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北京 </w:t>
      </w:r>
      <w:r>
        <w:rPr>
          <w:spacing w:val="9"/>
          <w:position w:val="1"/>
        </w:rPr>
        <w:t>:</w:t>
      </w:r>
      <w:r>
        <w:rPr>
          <w:rFonts w:ascii="Microsoft YaHei" w:hAnsi="Microsoft YaHei" w:eastAsia="Microsoft YaHei" w:cs="Microsoft YaHei"/>
          <w:spacing w:val="9"/>
        </w:rPr>
        <w:t>科学出版社 </w:t>
      </w:r>
      <w:r>
        <w:rPr>
          <w:spacing w:val="9"/>
          <w:position w:val="1"/>
        </w:rPr>
        <w:t>,</w:t>
      </w:r>
      <w:r>
        <w:rPr>
          <w:spacing w:val="9"/>
          <w:position w:val="-1"/>
        </w:rPr>
        <w:t>2015</w:t>
      </w:r>
      <w:r>
        <w:rPr>
          <w:spacing w:val="9"/>
          <w:position w:val="1"/>
        </w:rPr>
        <w:t>:</w:t>
      </w:r>
      <w:r>
        <w:rPr>
          <w:spacing w:val="9"/>
          <w:position w:val="-1"/>
        </w:rPr>
        <w:t>79-80</w:t>
      </w:r>
      <w:r>
        <w:rPr>
          <w:spacing w:val="9"/>
          <w:position w:val="1"/>
        </w:rPr>
        <w:t>,</w:t>
      </w:r>
      <w:r>
        <w:rPr>
          <w:spacing w:val="9"/>
          <w:position w:val="-1"/>
        </w:rPr>
        <w:t>354.</w:t>
      </w:r>
    </w:p>
    <w:p>
      <w:pPr>
        <w:pStyle w:val="BodyText"/>
        <w:ind w:left="439" w:right="58" w:hanging="439"/>
        <w:spacing w:before="55" w:line="212" w:lineRule="auto"/>
        <w:rPr/>
      </w:pPr>
      <w:r>
        <w:rPr>
          <w:spacing w:val="10"/>
        </w:rPr>
        <w:t>[18]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黄萍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李永红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蒋俊明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蒋俊明教授热病观及益活清下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理论体系总结</w:t>
      </w:r>
      <w:r>
        <w:rPr>
          <w:spacing w:val="6"/>
        </w:rPr>
        <w:t>[J]</w:t>
      </w:r>
      <w:r>
        <w:rPr>
          <w:spacing w:val="6"/>
          <w:position w:val="-1"/>
        </w:rPr>
        <w:t>.</w:t>
      </w:r>
      <w:r>
        <w:rPr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四川中医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2008</w:t>
      </w:r>
      <w:r>
        <w:rPr>
          <w:spacing w:val="6"/>
          <w:position w:val="1"/>
        </w:rPr>
        <w:t>,</w:t>
      </w:r>
      <w:r>
        <w:rPr>
          <w:spacing w:val="5"/>
        </w:rPr>
        <w:t>26(1)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1-2.</w:t>
      </w:r>
    </w:p>
    <w:p>
      <w:pPr>
        <w:pStyle w:val="BodyText"/>
        <w:ind w:left="439" w:right="58" w:hanging="439"/>
        <w:spacing w:before="57" w:line="208" w:lineRule="auto"/>
        <w:rPr/>
      </w:pPr>
      <w:r>
        <w:rPr>
          <w:spacing w:val="11"/>
        </w:rPr>
        <w:t>[19]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孙昀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高甘油三酯血症性急性胰腺炎诊治进展</w:t>
      </w:r>
      <w:r>
        <w:rPr>
          <w:spacing w:val="11"/>
        </w:rPr>
        <w:t>[J]</w:t>
      </w:r>
      <w:r>
        <w:rPr>
          <w:spacing w:val="11"/>
          <w:position w:val="-2"/>
        </w:rPr>
        <w:t>.</w:t>
      </w:r>
      <w:r>
        <w:rPr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界华人消化杂志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2020</w:t>
      </w:r>
      <w:r>
        <w:rPr>
          <w:spacing w:val="8"/>
          <w:position w:val="1"/>
        </w:rPr>
        <w:t>,</w:t>
      </w:r>
      <w:r>
        <w:rPr>
          <w:spacing w:val="8"/>
        </w:rPr>
        <w:t>28(24)</w:t>
      </w:r>
      <w:r>
        <w:rPr>
          <w:spacing w:val="-30"/>
        </w:rPr>
        <w:t xml:space="preserve">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1223-122</w:t>
      </w:r>
      <w:r>
        <w:rPr>
          <w:spacing w:val="7"/>
          <w:position w:val="-1"/>
        </w:rPr>
        <w:t>8.</w:t>
      </w:r>
    </w:p>
    <w:p>
      <w:pPr>
        <w:pStyle w:val="BodyText"/>
        <w:ind w:left="437" w:right="58" w:hanging="437"/>
        <w:spacing w:before="60" w:line="220" w:lineRule="auto"/>
        <w:rPr/>
      </w:pPr>
      <w:r>
        <w:rPr>
          <w:spacing w:val="3"/>
        </w:rPr>
        <w:t>[20]</w:t>
      </w:r>
      <w:r>
        <w:rPr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中华医学会急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分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会 </w:t>
      </w:r>
      <w:r>
        <w:rPr>
          <w:spacing w:val="3"/>
        </w:rPr>
        <w:t>,</w:t>
      </w:r>
      <w:r>
        <w:rPr>
          <w:rFonts w:ascii="Microsoft YaHei" w:hAnsi="Microsoft YaHei" w:eastAsia="Microsoft YaHei" w:cs="Microsoft YaHei"/>
          <w:spacing w:val="3"/>
        </w:rPr>
        <w:t>京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诊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救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盟 </w:t>
      </w:r>
      <w:r>
        <w:rPr>
          <w:spacing w:val="3"/>
        </w:rPr>
        <w:t>,</w:t>
      </w:r>
      <w:r>
        <w:rPr>
          <w:rFonts w:ascii="Microsoft YaHei" w:hAnsi="Microsoft YaHei" w:eastAsia="Microsoft YaHei" w:cs="Microsoft YaHei"/>
          <w:spacing w:val="3"/>
        </w:rPr>
        <w:t>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京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学会急诊分会 </w:t>
      </w:r>
      <w:r>
        <w:rPr>
          <w:spacing w:val="2"/>
        </w:rPr>
        <w:t>,</w:t>
      </w:r>
      <w:r>
        <w:rPr>
          <w:rFonts w:ascii="Microsoft YaHei" w:hAnsi="Microsoft YaHei" w:eastAsia="Microsoft YaHei" w:cs="Microsoft YaHei"/>
          <w:spacing w:val="2"/>
        </w:rPr>
        <w:t>等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2"/>
          <w:position w:val="-2"/>
        </w:rPr>
        <w:t>.</w:t>
      </w:r>
      <w:r>
        <w:rPr>
          <w:spacing w:val="-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诊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及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专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共识</w:t>
      </w:r>
      <w:r>
        <w:rPr>
          <w:spacing w:val="6"/>
        </w:rPr>
        <w:t>[J]</w:t>
      </w:r>
      <w:r>
        <w:rPr>
          <w:spacing w:val="6"/>
          <w:position w:val="-1"/>
        </w:rPr>
        <w:t>.</w:t>
      </w:r>
      <w:r>
        <w:rPr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临床肝胆病杂志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2021</w:t>
      </w:r>
      <w:r>
        <w:rPr>
          <w:spacing w:val="6"/>
          <w:position w:val="1"/>
        </w:rPr>
        <w:t>,</w:t>
      </w:r>
      <w:r>
        <w:rPr>
          <w:spacing w:val="6"/>
        </w:rPr>
        <w:t>37(5)</w:t>
      </w:r>
      <w:r>
        <w:rPr>
          <w:spacing w:val="-30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  <w:position w:val="-1"/>
        </w:rPr>
        <w:t>1034-1041.</w:t>
      </w:r>
    </w:p>
    <w:p>
      <w:pPr>
        <w:pStyle w:val="BodyText"/>
        <w:ind w:left="437" w:right="50" w:hanging="438"/>
        <w:spacing w:before="57" w:line="226" w:lineRule="auto"/>
        <w:rPr/>
      </w:pPr>
      <w:r>
        <w:rPr>
          <w:spacing w:val="1"/>
        </w:rPr>
        <w:t>[21]</w:t>
      </w:r>
      <w:r>
        <w:rPr>
          <w:spacing w:val="6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中华医学会消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化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病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分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病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组 </w:t>
      </w:r>
      <w:r>
        <w:rPr>
          <w:spacing w:val="1"/>
        </w:rPr>
        <w:t>,《</w:t>
      </w:r>
      <w:r>
        <w:rPr>
          <w:rFonts w:ascii="Microsoft YaHei" w:hAnsi="Microsoft YaHei" w:eastAsia="Microsoft YaHei" w:cs="Microsoft YaHei"/>
          <w:spacing w:val="1"/>
        </w:rPr>
        <w:t>中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病杂志</w:t>
      </w:r>
      <w:r>
        <w:rPr>
          <w:spacing w:val="3"/>
        </w:rPr>
        <w:t>》</w:t>
      </w:r>
      <w:r>
        <w:rPr>
          <w:rFonts w:ascii="Microsoft YaHei" w:hAnsi="Microsoft YaHei" w:eastAsia="Microsoft YaHei" w:cs="Microsoft YaHei"/>
          <w:spacing w:val="3"/>
        </w:rPr>
        <w:t>编委会 </w:t>
      </w:r>
      <w:r>
        <w:rPr>
          <w:spacing w:val="3"/>
        </w:rPr>
        <w:t>,《</w:t>
      </w:r>
      <w:r>
        <w:rPr>
          <w:rFonts w:ascii="Microsoft YaHei" w:hAnsi="Microsoft YaHei" w:eastAsia="Microsoft YaHei" w:cs="Microsoft YaHei"/>
          <w:spacing w:val="3"/>
        </w:rPr>
        <w:t>中华消化杂志</w:t>
      </w:r>
      <w:r>
        <w:rPr>
          <w:spacing w:val="3"/>
        </w:rPr>
        <w:t>》</w:t>
      </w:r>
      <w:r>
        <w:rPr>
          <w:rFonts w:ascii="Microsoft YaHei" w:hAnsi="Microsoft YaHei" w:eastAsia="Microsoft YaHei" w:cs="Microsoft YaHei"/>
          <w:spacing w:val="3"/>
        </w:rPr>
        <w:t>编委会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3"/>
          <w:position w:val="-2"/>
        </w:rPr>
        <w:t>.</w:t>
      </w:r>
      <w:r>
        <w:rPr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中国急</w:t>
      </w:r>
      <w:r>
        <w:rPr>
          <w:rFonts w:ascii="Microsoft YaHei" w:hAnsi="Microsoft YaHei" w:eastAsia="Microsoft YaHei" w:cs="Microsoft YaHei"/>
          <w:spacing w:val="2"/>
        </w:rPr>
        <w:t>性胰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腺炎诊治指南</w:t>
      </w:r>
      <w:r>
        <w:rPr>
          <w:spacing w:val="4"/>
        </w:rPr>
        <w:t>(2019</w:t>
      </w:r>
      <w:r>
        <w:rPr>
          <w:rFonts w:ascii="Microsoft YaHei" w:hAnsi="Microsoft YaHei" w:eastAsia="Microsoft YaHei" w:cs="Microsoft YaHei"/>
          <w:spacing w:val="4"/>
        </w:rPr>
        <w:t>年 </w:t>
      </w:r>
      <w:r>
        <w:rPr>
          <w:spacing w:val="4"/>
        </w:rPr>
        <w:t>,</w:t>
      </w:r>
      <w:r>
        <w:rPr>
          <w:rFonts w:ascii="Microsoft YaHei" w:hAnsi="Microsoft YaHei" w:eastAsia="Microsoft YaHei" w:cs="Microsoft YaHei"/>
          <w:spacing w:val="4"/>
        </w:rPr>
        <w:t>沈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阳</w:t>
      </w:r>
      <w:r>
        <w:rPr>
          <w:spacing w:val="4"/>
        </w:rPr>
        <w:t>)</w:t>
      </w:r>
      <w:r>
        <w:rPr>
          <w:spacing w:val="-38"/>
        </w:rPr>
        <w:t xml:space="preserve"> </w:t>
      </w:r>
      <w:r>
        <w:rPr>
          <w:spacing w:val="4"/>
        </w:rPr>
        <w:t>[J]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临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床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肝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胆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志 </w:t>
      </w:r>
      <w:r>
        <w:rPr>
          <w:spacing w:val="4"/>
        </w:rPr>
        <w:t>,</w:t>
      </w:r>
      <w:r>
        <w:rPr/>
        <w:t xml:space="preserve"> </w:t>
      </w:r>
      <w:r>
        <w:rPr>
          <w:spacing w:val="6"/>
        </w:rPr>
        <w:t>2019</w:t>
      </w:r>
      <w:r>
        <w:rPr>
          <w:spacing w:val="6"/>
          <w:position w:val="2"/>
        </w:rPr>
        <w:t>,</w:t>
      </w:r>
      <w:r>
        <w:rPr>
          <w:spacing w:val="6"/>
        </w:rPr>
        <w:t>35(12)</w:t>
      </w:r>
      <w:r>
        <w:rPr>
          <w:spacing w:val="-22"/>
        </w:rPr>
        <w:t xml:space="preserve"> </w:t>
      </w:r>
      <w:r>
        <w:rPr>
          <w:spacing w:val="6"/>
          <w:position w:val="2"/>
        </w:rPr>
        <w:t>:</w:t>
      </w:r>
      <w:r>
        <w:rPr>
          <w:spacing w:val="6"/>
        </w:rPr>
        <w:t>2706-2711.</w:t>
      </w:r>
    </w:p>
    <w:p>
      <w:pPr>
        <w:pStyle w:val="BodyText"/>
        <w:ind w:left="442" w:right="51" w:hanging="443"/>
        <w:spacing w:before="87" w:line="232" w:lineRule="auto"/>
        <w:rPr/>
      </w:pPr>
      <w:r>
        <w:rPr>
          <w:spacing w:val="4"/>
        </w:rPr>
        <w:t>[22]</w:t>
      </w:r>
      <w:r>
        <w:rPr>
          <w:spacing w:val="5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朱 帅 </w:t>
      </w:r>
      <w:r>
        <w:rPr>
          <w:spacing w:val="4"/>
        </w:rPr>
        <w:t>,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黄 耿 文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position w:val="-1"/>
        </w:rPr>
        <w:t>WSES</w:t>
      </w:r>
      <w:r>
        <w:rPr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重 症 急 性 胰 腺 炎 管 理 指 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(2019)</w:t>
      </w:r>
      <w:r>
        <w:rPr>
          <w:rFonts w:ascii="Microsoft YaHei" w:hAnsi="Microsoft YaHei" w:eastAsia="Microsoft YaHei" w:cs="Microsoft YaHei"/>
          <w:spacing w:val="2"/>
        </w:rPr>
        <w:t>解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读 </w:t>
      </w:r>
      <w:r>
        <w:rPr>
          <w:spacing w:val="2"/>
        </w:rPr>
        <w:t>[J]</w:t>
      </w:r>
      <w:r>
        <w:rPr>
          <w:spacing w:val="2"/>
          <w:position w:val="-1"/>
        </w:rPr>
        <w:t>.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 国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普 通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外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科 杂 志 </w:t>
      </w:r>
      <w:r>
        <w:rPr>
          <w:spacing w:val="2"/>
          <w:position w:val="1"/>
        </w:rPr>
        <w:t>,</w:t>
      </w:r>
      <w:r>
        <w:rPr>
          <w:spacing w:val="-42"/>
          <w:position w:val="1"/>
        </w:rPr>
        <w:t xml:space="preserve"> </w:t>
      </w:r>
      <w:r>
        <w:rPr>
          <w:spacing w:val="2"/>
          <w:position w:val="-1"/>
        </w:rPr>
        <w:t>2019</w:t>
      </w:r>
      <w:r>
        <w:rPr>
          <w:spacing w:val="2"/>
          <w:position w:val="1"/>
        </w:rPr>
        <w:t>,</w:t>
      </w:r>
      <w:r>
        <w:rPr>
          <w:spacing w:val="-42"/>
          <w:position w:val="1"/>
        </w:rPr>
        <w:t xml:space="preserve"> </w:t>
      </w:r>
      <w:r>
        <w:rPr>
          <w:spacing w:val="2"/>
          <w:position w:val="-1"/>
        </w:rPr>
        <w:t>28</w:t>
      </w:r>
      <w:r>
        <w:rPr>
          <w:spacing w:val="1"/>
        </w:rPr>
        <w:t>(9)</w:t>
      </w:r>
      <w:r>
        <w:rPr>
          <w:spacing w:val="-30"/>
        </w:rPr>
        <w:t xml:space="preserve"> </w:t>
      </w:r>
      <w:r>
        <w:rPr>
          <w:spacing w:val="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7"/>
        </w:rPr>
        <w:t>1048-1053.</w:t>
      </w:r>
    </w:p>
    <w:p>
      <w:pPr>
        <w:pStyle w:val="BodyText"/>
        <w:ind w:left="454" w:right="96" w:hanging="454"/>
        <w:spacing w:before="77" w:line="209" w:lineRule="auto"/>
        <w:rPr/>
      </w:pPr>
      <w:r>
        <w:rPr>
          <w:spacing w:val="-2"/>
        </w:rPr>
        <w:t>[23]</w:t>
      </w:r>
      <w:r>
        <w:rPr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孙备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冠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群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临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研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究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进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展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展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望</w:t>
      </w:r>
      <w:r>
        <w:rPr>
          <w:spacing w:val="-2"/>
        </w:rPr>
        <w:t>[J]</w:t>
      </w:r>
      <w:r>
        <w:rPr>
          <w:spacing w:val="-2"/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中国实用外科杂志 </w:t>
      </w:r>
      <w:r>
        <w:rPr>
          <w:spacing w:val="7"/>
          <w:position w:val="1"/>
        </w:rPr>
        <w:t>,</w:t>
      </w:r>
      <w:r>
        <w:rPr>
          <w:spacing w:val="7"/>
          <w:position w:val="-1"/>
        </w:rPr>
        <w:t>2020</w:t>
      </w:r>
      <w:r>
        <w:rPr>
          <w:spacing w:val="7"/>
          <w:position w:val="1"/>
        </w:rPr>
        <w:t>,</w:t>
      </w:r>
      <w:r>
        <w:rPr>
          <w:spacing w:val="7"/>
        </w:rPr>
        <w:t>40(2)</w:t>
      </w:r>
      <w:r>
        <w:rPr>
          <w:spacing w:val="-12"/>
        </w:rPr>
        <w:t xml:space="preserve"> </w:t>
      </w:r>
      <w:r>
        <w:rPr>
          <w:spacing w:val="7"/>
          <w:position w:val="1"/>
        </w:rPr>
        <w:t>:</w:t>
      </w:r>
      <w:r>
        <w:rPr>
          <w:spacing w:val="7"/>
          <w:position w:val="-1"/>
        </w:rPr>
        <w:t>171-175.</w:t>
      </w:r>
    </w:p>
    <w:p>
      <w:pPr>
        <w:pStyle w:val="BodyText"/>
        <w:ind w:left="435" w:right="58" w:hanging="436"/>
        <w:spacing w:before="61" w:line="211" w:lineRule="auto"/>
        <w:rPr/>
      </w:pPr>
      <w:r>
        <w:rPr/>
        <w:t>[24]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</w:rPr>
        <w:t>郭喆 </w:t>
      </w:r>
      <w:r>
        <w:rPr/>
        <w:t>,</w:t>
      </w:r>
      <w:r>
        <w:rPr>
          <w:rFonts w:ascii="Microsoft YaHei" w:hAnsi="Microsoft YaHei" w:eastAsia="Microsoft YaHei" w:cs="Microsoft YaHei"/>
        </w:rPr>
        <w:t>关键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spacing w:val="-22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重症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预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防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阻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诊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专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家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识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临床急诊杂志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2022</w:t>
      </w:r>
      <w:r>
        <w:rPr>
          <w:spacing w:val="5"/>
          <w:position w:val="1"/>
        </w:rPr>
        <w:t>,</w:t>
      </w:r>
      <w:r>
        <w:rPr>
          <w:spacing w:val="5"/>
        </w:rPr>
        <w:t>23(7)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451-462.</w:t>
      </w:r>
    </w:p>
    <w:p>
      <w:pPr>
        <w:pStyle w:val="BodyText"/>
        <w:ind w:left="437" w:right="58" w:hanging="438"/>
        <w:spacing w:before="57" w:line="211" w:lineRule="auto"/>
        <w:rPr/>
      </w:pPr>
      <w:r>
        <w:rPr/>
        <w:t>[25]</w:t>
      </w:r>
      <w:r>
        <w:rPr>
          <w:spacing w:val="44"/>
        </w:rPr>
        <w:t xml:space="preserve"> </w:t>
      </w:r>
      <w:r>
        <w:rPr>
          <w:rFonts w:ascii="Microsoft YaHei" w:hAnsi="Microsoft YaHei" w:eastAsia="Microsoft YaHei" w:cs="Microsoft YaHei"/>
        </w:rPr>
        <w:t>孙泽芳 </w:t>
      </w:r>
      <w:r>
        <w:rPr/>
        <w:t>,</w:t>
      </w:r>
      <w:r>
        <w:rPr>
          <w:rFonts w:ascii="Microsoft YaHei" w:hAnsi="Microsoft YaHei" w:eastAsia="Microsoft YaHei" w:cs="Microsoft YaHei"/>
        </w:rPr>
        <w:t>黄耿文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炎 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早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期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精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准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进 </w:t>
      </w:r>
      <w:r>
        <w:rPr>
          <w:rFonts w:ascii="Microsoft YaHei" w:hAnsi="Microsoft YaHei" w:eastAsia="Microsoft YaHei" w:cs="Microsoft YaHei"/>
          <w:spacing w:val="6"/>
        </w:rPr>
        <w:t>展</w:t>
      </w:r>
      <w:r>
        <w:rPr>
          <w:spacing w:val="6"/>
        </w:rPr>
        <w:t>[J]</w:t>
      </w:r>
      <w:r>
        <w:rPr>
          <w:spacing w:val="6"/>
          <w:position w:val="-1"/>
        </w:rPr>
        <w:t>.</w:t>
      </w:r>
      <w:r>
        <w:rPr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中国普通外科杂志 </w:t>
      </w:r>
      <w:r>
        <w:rPr>
          <w:spacing w:val="6"/>
          <w:position w:val="1"/>
        </w:rPr>
        <w:t>,</w:t>
      </w:r>
      <w:r>
        <w:rPr>
          <w:spacing w:val="6"/>
          <w:position w:val="-1"/>
        </w:rPr>
        <w:t>2024</w:t>
      </w:r>
      <w:r>
        <w:rPr>
          <w:spacing w:val="6"/>
          <w:position w:val="1"/>
        </w:rPr>
        <w:t>,</w:t>
      </w:r>
      <w:r>
        <w:rPr>
          <w:spacing w:val="6"/>
        </w:rPr>
        <w:t>33(9)</w:t>
      </w:r>
      <w:r>
        <w:rPr>
          <w:spacing w:val="-30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  <w:position w:val="-1"/>
        </w:rPr>
        <w:t>1398-1</w:t>
      </w:r>
      <w:r>
        <w:rPr>
          <w:spacing w:val="5"/>
          <w:position w:val="-1"/>
        </w:rPr>
        <w:t>405.</w:t>
      </w:r>
    </w:p>
    <w:p>
      <w:pPr>
        <w:pStyle w:val="BodyText"/>
        <w:ind w:left="437" w:right="50" w:hanging="438"/>
        <w:spacing w:before="57" w:line="223" w:lineRule="auto"/>
        <w:rPr/>
      </w:pPr>
      <w:r>
        <w:rPr>
          <w:spacing w:val="-1"/>
        </w:rPr>
        <w:t>[26]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夏庆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邓力珲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杜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丹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西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结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合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腺炎的难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点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展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望 </w:t>
      </w:r>
      <w:r>
        <w:rPr>
          <w:spacing w:val="-1"/>
        </w:rPr>
        <w:t>[J]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 国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普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外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基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础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与 临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志 </w:t>
      </w:r>
      <w:r>
        <w:rPr>
          <w:spacing w:val="-1"/>
        </w:rPr>
        <w:t>,</w:t>
      </w:r>
      <w:r>
        <w:rPr/>
        <w:t xml:space="preserve"> 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5"/>
        </w:rPr>
        <w:t>31(2)</w:t>
      </w:r>
      <w:r>
        <w:rPr>
          <w:spacing w:val="-13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129-133.</w:t>
      </w:r>
    </w:p>
    <w:p>
      <w:pPr>
        <w:pStyle w:val="BodyText"/>
        <w:ind w:left="445" w:right="58" w:hanging="446"/>
        <w:spacing w:before="85" w:line="211" w:lineRule="auto"/>
        <w:rPr/>
      </w:pPr>
      <w:r>
        <w:rPr>
          <w:spacing w:val="-1"/>
        </w:rPr>
        <w:t>[27]</w:t>
      </w:r>
      <w:r>
        <w:rPr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赵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东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颖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王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清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华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 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药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研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究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进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亚太传统医药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2024</w:t>
      </w:r>
      <w:r>
        <w:rPr>
          <w:spacing w:val="5"/>
          <w:position w:val="1"/>
        </w:rPr>
        <w:t>,</w:t>
      </w:r>
      <w:r>
        <w:rPr>
          <w:spacing w:val="5"/>
        </w:rPr>
        <w:t>20(4)</w:t>
      </w:r>
      <w:r>
        <w:rPr>
          <w:spacing w:val="-30"/>
        </w:rPr>
        <w:t xml:space="preserve"> </w:t>
      </w:r>
      <w:r>
        <w:rPr>
          <w:spacing w:val="5"/>
          <w:position w:val="1"/>
        </w:rPr>
        <w:t>:</w:t>
      </w:r>
      <w:r>
        <w:rPr>
          <w:spacing w:val="5"/>
          <w:position w:val="-1"/>
        </w:rPr>
        <w:t>233-23</w:t>
      </w:r>
      <w:r>
        <w:rPr>
          <w:spacing w:val="4"/>
          <w:position w:val="-1"/>
        </w:rPr>
        <w:t>7.</w:t>
      </w:r>
    </w:p>
    <w:p>
      <w:pPr>
        <w:pStyle w:val="BodyText"/>
        <w:ind w:left="437" w:right="58" w:hanging="438"/>
        <w:spacing w:before="58" w:line="215" w:lineRule="auto"/>
        <w:rPr/>
      </w:pPr>
      <w:r>
        <w:rPr>
          <w:spacing w:val="-2"/>
        </w:rPr>
        <w:t>[28]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石卫华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高伟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杰 </w:t>
      </w:r>
      <w:r>
        <w:rPr>
          <w:spacing w:val="-2"/>
        </w:rPr>
        <w:t>,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向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云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霞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基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肠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道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微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生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态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探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讨 中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医药治疗重症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炎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的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研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究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进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展</w:t>
      </w:r>
      <w:r>
        <w:rPr>
          <w:spacing w:val="3"/>
        </w:rPr>
        <w:t>[J]</w:t>
      </w:r>
      <w:r>
        <w:rPr>
          <w:spacing w:val="3"/>
          <w:position w:val="-2"/>
        </w:rPr>
        <w:t>.</w:t>
      </w:r>
      <w:r>
        <w:rPr>
          <w:spacing w:val="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现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代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卫生 </w:t>
      </w:r>
      <w:r>
        <w:rPr>
          <w:spacing w:val="5"/>
          <w:position w:val="2"/>
        </w:rPr>
        <w:t>,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5"/>
        </w:rPr>
        <w:t>40(15)</w:t>
      </w:r>
      <w:r>
        <w:rPr>
          <w:spacing w:val="-18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2631-2635.</w:t>
      </w:r>
    </w:p>
    <w:p>
      <w:pPr>
        <w:pStyle w:val="BodyText"/>
        <w:spacing w:before="69" w:line="172" w:lineRule="exact"/>
        <w:rPr>
          <w:rFonts w:ascii="Microsoft YaHei" w:hAnsi="Microsoft YaHei" w:eastAsia="Microsoft YaHei" w:cs="Microsoft YaHei"/>
        </w:rPr>
      </w:pPr>
      <w:r>
        <w:rPr>
          <w:spacing w:val="-1"/>
        </w:rPr>
        <w:t>[29]</w:t>
      </w:r>
      <w:r>
        <w:rPr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董绮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胡仕祥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陈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乾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药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炎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微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循</w:t>
      </w:r>
    </w:p>
    <w:p>
      <w:pPr>
        <w:spacing w:line="172" w:lineRule="exact"/>
        <w:sectPr>
          <w:type w:val="continuous"/>
          <w:pgSz w:w="11907" w:h="16841"/>
          <w:pgMar w:top="1366" w:right="1140" w:bottom="600" w:left="432" w:header="943" w:footer="360" w:gutter="0"/>
          <w:cols w:equalWidth="0" w:num="2">
            <w:col w:w="5668" w:space="100"/>
            <w:col w:w="45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12"/>
          <w:footerReference w:type="default" r:id="rId13"/>
          <w:pgSz w:w="11907" w:h="16841"/>
          <w:pgMar w:top="1365" w:right="1139" w:bottom="600" w:left="432" w:header="943" w:footer="360" w:gutter="0"/>
          <w:cols w:equalWidth="0" w:num="1">
            <w:col w:w="10335" w:space="0"/>
          </w:cols>
        </w:sectPr>
        <w:rPr/>
      </w:pPr>
    </w:p>
    <w:p>
      <w:pPr>
        <w:pStyle w:val="BodyText"/>
        <w:ind w:left="1220" w:right="372" w:hanging="2"/>
        <w:spacing w:before="34" w:line="267" w:lineRule="auto"/>
        <w:rPr/>
      </w:pPr>
      <w:r>
        <w:rPr>
          <w:rFonts w:ascii="Microsoft YaHei" w:hAnsi="Microsoft YaHei" w:eastAsia="Microsoft YaHei" w:cs="Microsoft YaHei"/>
          <w:spacing w:val="5"/>
        </w:rPr>
        <w:t>环障碍的研究进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展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 国 中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医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急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症 </w:t>
      </w:r>
      <w:r>
        <w:rPr>
          <w:spacing w:val="4"/>
        </w:rPr>
        <w:t>,</w:t>
      </w:r>
      <w:r>
        <w:rPr>
          <w:spacing w:val="4"/>
          <w:position w:val="-1"/>
        </w:rPr>
        <w:t>2024</w:t>
      </w:r>
      <w:r>
        <w:rPr>
          <w:spacing w:val="4"/>
        </w:rPr>
        <w:t>,33(4)</w:t>
      </w:r>
      <w:r>
        <w:rPr>
          <w:spacing w:val="-30"/>
        </w:rPr>
        <w:t xml:space="preserve"> </w:t>
      </w:r>
      <w:r>
        <w:rPr>
          <w:spacing w:val="4"/>
        </w:rPr>
        <w:t>:</w:t>
      </w:r>
      <w:r>
        <w:rPr/>
        <w:t xml:space="preserve"> </w:t>
      </w:r>
      <w:r>
        <w:rPr>
          <w:spacing w:val="7"/>
        </w:rPr>
        <w:t>735-738.</w:t>
      </w:r>
    </w:p>
    <w:p>
      <w:pPr>
        <w:pStyle w:val="BodyText"/>
        <w:ind w:left="1216" w:right="372" w:hanging="437"/>
        <w:spacing w:before="3" w:line="230" w:lineRule="auto"/>
        <w:rPr/>
      </w:pPr>
      <w:r>
        <w:rPr>
          <w:spacing w:val="-1"/>
        </w:rPr>
        <w:t>[30]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姚翠翠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王璐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刘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亚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外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法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助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治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胰腺炎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研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究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进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展 </w:t>
      </w:r>
      <w:r>
        <w:rPr>
          <w:spacing w:val="2"/>
        </w:rPr>
        <w:t>[J]</w:t>
      </w:r>
      <w:r>
        <w:rPr>
          <w:spacing w:val="2"/>
          <w:position w:val="-1"/>
        </w:rPr>
        <w:t>.</w:t>
      </w:r>
      <w:r>
        <w:rPr>
          <w:spacing w:val="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中 国 中 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急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症 </w:t>
      </w:r>
      <w:r>
        <w:rPr>
          <w:spacing w:val="2"/>
        </w:rPr>
        <w:t>,</w:t>
      </w:r>
      <w:r>
        <w:rPr>
          <w:spacing w:val="2"/>
          <w:position w:val="-1"/>
        </w:rPr>
        <w:t>2022</w:t>
      </w:r>
      <w:r>
        <w:rPr>
          <w:spacing w:val="2"/>
        </w:rPr>
        <w:t>,</w:t>
      </w:r>
      <w:r>
        <w:rPr>
          <w:spacing w:val="2"/>
          <w:position w:val="-1"/>
        </w:rPr>
        <w:t>31</w:t>
      </w:r>
      <w:r>
        <w:rPr>
          <w:spacing w:val="2"/>
        </w:rPr>
        <w:t>(12)</w:t>
      </w:r>
      <w:r>
        <w:rPr>
          <w:spacing w:val="-30"/>
        </w:rPr>
        <w:t xml:space="preserve"> </w:t>
      </w:r>
      <w:r>
        <w:rPr>
          <w:spacing w:val="2"/>
        </w:rPr>
        <w:t>:</w:t>
      </w:r>
      <w:r>
        <w:rPr/>
        <w:t xml:space="preserve"> </w:t>
      </w:r>
      <w:r>
        <w:rPr>
          <w:spacing w:val="8"/>
        </w:rPr>
        <w:t>2238-2241.</w:t>
      </w:r>
    </w:p>
    <w:p>
      <w:pPr>
        <w:pStyle w:val="BodyText"/>
        <w:ind w:left="1217" w:right="379" w:hanging="438"/>
        <w:spacing w:before="72" w:line="219" w:lineRule="auto"/>
        <w:rPr/>
      </w:pPr>
      <w:r>
        <w:rPr/>
        <w:t>[31]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</w:rPr>
        <w:t>陈建国 </w:t>
      </w:r>
      <w:r>
        <w:rPr/>
        <w:t>,</w:t>
      </w:r>
      <w:r>
        <w:rPr>
          <w:rFonts w:ascii="Microsoft YaHei" w:hAnsi="Microsoft YaHei" w:eastAsia="Microsoft YaHei" w:cs="Microsoft YaHei"/>
        </w:rPr>
        <w:t>胡宗俊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承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气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汤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合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大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柴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胡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汤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加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减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保 留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灌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联合甲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磺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酸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加 贝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辅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助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治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疗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急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性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胰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腺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炎 临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研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中国中医急症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2021</w:t>
      </w:r>
      <w:r>
        <w:rPr>
          <w:spacing w:val="5"/>
          <w:position w:val="1"/>
        </w:rPr>
        <w:t>,</w:t>
      </w:r>
      <w:r>
        <w:rPr>
          <w:spacing w:val="5"/>
        </w:rPr>
        <w:t>30(</w:t>
      </w:r>
      <w:r>
        <w:rPr>
          <w:spacing w:val="4"/>
        </w:rPr>
        <w:t>7)</w:t>
      </w:r>
      <w:r>
        <w:rPr>
          <w:spacing w:val="-30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1199-1203.</w:t>
      </w:r>
    </w:p>
    <w:p>
      <w:pPr>
        <w:pStyle w:val="BodyText"/>
        <w:ind w:left="1139" w:right="379" w:hanging="360"/>
        <w:spacing w:before="53" w:line="218" w:lineRule="auto"/>
        <w:rPr/>
      </w:pPr>
      <w:r>
        <w:rPr>
          <w:spacing w:val="-1"/>
        </w:rPr>
        <w:t>[32]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邓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杲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武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鹏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宇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覃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海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知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瘅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通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方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联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合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金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黄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散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“</w:t>
      </w:r>
      <w:r>
        <w:rPr>
          <w:rFonts w:ascii="Microsoft YaHei" w:hAnsi="Microsoft YaHei" w:eastAsia="Microsoft YaHei" w:cs="Microsoft YaHei"/>
          <w:spacing w:val="-2"/>
        </w:rPr>
        <w:t>瘀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2"/>
        </w:rPr>
        <w:t>”</w:t>
      </w:r>
      <w:r>
        <w:rPr>
          <w:rFonts w:ascii="Microsoft YaHei" w:hAnsi="Microsoft YaHei" w:eastAsia="Microsoft YaHei" w:cs="Microsoft YaHei"/>
          <w:spacing w:val="-2"/>
        </w:rPr>
        <w:t>论治非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腺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炎 的 回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顾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 队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列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研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究</w:t>
      </w:r>
      <w:r>
        <w:rPr>
          <w:spacing w:val="-2"/>
        </w:rPr>
        <w:t>[J]</w:t>
      </w:r>
      <w:r>
        <w:rPr>
          <w:spacing w:val="-2"/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中国普外基础与临床杂志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  <w:position w:val="-1"/>
        </w:rPr>
        <w:t>2024</w:t>
      </w:r>
      <w:r>
        <w:rPr>
          <w:spacing w:val="12"/>
          <w:position w:val="1"/>
        </w:rPr>
        <w:t>,</w:t>
      </w:r>
      <w:r>
        <w:rPr>
          <w:spacing w:val="12"/>
        </w:rPr>
        <w:t>31(2)</w:t>
      </w:r>
      <w:r>
        <w:rPr>
          <w:spacing w:val="-30"/>
        </w:rPr>
        <w:t xml:space="preserve"> 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182-188.</w:t>
      </w:r>
    </w:p>
    <w:p>
      <w:pPr>
        <w:pStyle w:val="BodyText"/>
        <w:ind w:left="1217" w:right="334" w:hanging="438"/>
        <w:spacing w:before="57" w:line="221" w:lineRule="auto"/>
        <w:rPr/>
      </w:pPr>
      <w:r>
        <w:pict>
          <v:shape id="_x0000_s18" style="position:absolute;margin-left:38.5645pt;margin-top:74.8142pt;mso-position-vertical-relative:text;mso-position-horizontal-relative:text;width:475.4pt;height:0.35pt;z-index:251670528;" filled="false" strokecolor="#231F20" strokeweight="0.33pt" coordsize="9507,6" coordorigin="0,0" path="m0,3l9507,3e">
            <v:stroke joinstyle="miter" miterlimit="10"/>
          </v:shape>
        </w:pict>
      </w:r>
      <w:r>
        <w:rPr>
          <w:spacing w:val="10"/>
        </w:rPr>
        <w:t>[33]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于春英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李丽 </w:t>
      </w:r>
      <w:r>
        <w:rPr>
          <w:spacing w:val="10"/>
        </w:rPr>
        <w:t>,</w:t>
      </w:r>
      <w:r>
        <w:rPr>
          <w:rFonts w:ascii="Microsoft YaHei" w:hAnsi="Microsoft YaHei" w:eastAsia="Microsoft YaHei" w:cs="Microsoft YaHei"/>
          <w:spacing w:val="10"/>
        </w:rPr>
        <w:t>陈蔚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  <w:position w:val="-2"/>
        </w:rPr>
        <w:t>.</w:t>
      </w:r>
      <w:r>
        <w:rPr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改良金黄膏辅助治疗</w:t>
      </w:r>
      <w:r>
        <w:rPr>
          <w:rFonts w:ascii="Microsoft YaHei" w:hAnsi="Microsoft YaHei" w:eastAsia="Microsoft YaHei" w:cs="Microsoft YaHei"/>
          <w:spacing w:val="9"/>
        </w:rPr>
        <w:t>急性胰腺炎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腑实热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结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证 的 临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床 观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察 </w:t>
      </w:r>
      <w:r>
        <w:rPr>
          <w:spacing w:val="1"/>
        </w:rPr>
        <w:t>[J]</w:t>
      </w:r>
      <w:r>
        <w:rPr>
          <w:spacing w:val="1"/>
          <w:position w:val="-1"/>
        </w:rPr>
        <w:t>.</w:t>
      </w:r>
      <w:r>
        <w:rPr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天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津 中 医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药 </w:t>
      </w:r>
      <w:r>
        <w:rPr>
          <w:spacing w:val="1"/>
        </w:rPr>
        <w:t>,</w:t>
      </w:r>
      <w:r>
        <w:rPr>
          <w:spacing w:val="-44"/>
        </w:rPr>
        <w:t xml:space="preserve"> </w:t>
      </w:r>
      <w:r>
        <w:rPr>
          <w:spacing w:val="1"/>
          <w:position w:val="-1"/>
        </w:rPr>
        <w:t>2023</w:t>
      </w:r>
      <w:r>
        <w:rPr>
          <w:spacing w:val="1"/>
        </w:rPr>
        <w:t>,</w:t>
      </w:r>
      <w:r>
        <w:rPr>
          <w:spacing w:val="-46"/>
        </w:rPr>
        <w:t xml:space="preserve"> </w:t>
      </w:r>
      <w:r>
        <w:rPr>
          <w:spacing w:val="1"/>
          <w:position w:val="-1"/>
        </w:rPr>
        <w:t>40</w:t>
      </w:r>
      <w:r>
        <w:rPr>
          <w:position w:val="-1"/>
        </w:rPr>
        <w:t xml:space="preserve"> </w:t>
      </w:r>
      <w:r>
        <w:rPr>
          <w:spacing w:val="5"/>
        </w:rPr>
        <w:t>(10)</w:t>
      </w:r>
      <w:r>
        <w:rPr>
          <w:spacing w:val="-29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1243-1247.</w:t>
      </w:r>
    </w:p>
    <w:p>
      <w:pPr>
        <w:spacing w:line="3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7" w:right="59" w:hanging="437"/>
        <w:spacing w:before="30" w:line="219" w:lineRule="auto"/>
        <w:rPr/>
      </w:pPr>
      <w:r>
        <w:rPr/>
        <w:t>[34]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</w:rPr>
        <w:t>许文捷 </w:t>
      </w:r>
      <w:r>
        <w:rPr/>
        <w:t>,</w:t>
      </w:r>
      <w:r>
        <w:rPr>
          <w:rFonts w:ascii="Microsoft YaHei" w:hAnsi="Microsoft YaHei" w:eastAsia="Microsoft YaHei" w:cs="Microsoft YaHei"/>
        </w:rPr>
        <w:t>唐章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卿 </w:t>
      </w:r>
      <w:r>
        <w:rPr/>
        <w:t>,</w:t>
      </w:r>
      <w:r>
        <w:rPr>
          <w:rFonts w:ascii="Microsoft YaHei" w:hAnsi="Microsoft YaHei" w:eastAsia="Microsoft YaHei" w:cs="Microsoft YaHei"/>
        </w:rPr>
        <w:t>包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峰 </w:t>
      </w:r>
      <w:r>
        <w:rPr/>
        <w:t>,</w:t>
      </w:r>
      <w:r>
        <w:rPr>
          <w:rFonts w:ascii="Microsoft YaHei" w:hAnsi="Microsoft YaHei" w:eastAsia="Microsoft YaHei" w:cs="Microsoft YaHei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position w:val="-2"/>
        </w:rPr>
        <w:t>.</w:t>
      </w:r>
      <w:r>
        <w:rPr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早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期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运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热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通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下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法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合针灸对轻中度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急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腺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炎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炎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症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应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综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征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影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中国中西医结合外科杂志 </w:t>
      </w:r>
      <w:r>
        <w:rPr>
          <w:spacing w:val="5"/>
          <w:position w:val="1"/>
        </w:rPr>
        <w:t>,</w:t>
      </w:r>
      <w:r>
        <w:rPr>
          <w:spacing w:val="5"/>
          <w:position w:val="-1"/>
        </w:rPr>
        <w:t>20</w:t>
      </w:r>
      <w:r>
        <w:rPr>
          <w:spacing w:val="4"/>
          <w:position w:val="-1"/>
        </w:rPr>
        <w:t>23</w:t>
      </w:r>
      <w:r>
        <w:rPr>
          <w:spacing w:val="4"/>
          <w:position w:val="1"/>
        </w:rPr>
        <w:t>,</w:t>
      </w:r>
      <w:r>
        <w:rPr>
          <w:spacing w:val="4"/>
        </w:rPr>
        <w:t>29(3)</w:t>
      </w:r>
      <w:r>
        <w:rPr>
          <w:spacing w:val="-30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332-338.</w:t>
      </w:r>
    </w:p>
    <w:p>
      <w:pPr>
        <w:pStyle w:val="BodyText"/>
        <w:ind w:left="439" w:right="59" w:hanging="439"/>
        <w:spacing w:before="54" w:line="217" w:lineRule="auto"/>
        <w:rPr/>
      </w:pPr>
      <w:r>
        <w:rPr>
          <w:spacing w:val="-1"/>
        </w:rPr>
        <w:t>[35]</w:t>
      </w:r>
      <w:r>
        <w:rPr>
          <w:spacing w:val="5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陈海琼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范才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波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陈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豪 </w:t>
      </w:r>
      <w:r>
        <w:rPr>
          <w:spacing w:val="-1"/>
        </w:rPr>
        <w:t>,</w:t>
      </w:r>
      <w:r>
        <w:rPr>
          <w:rFonts w:ascii="Microsoft YaHei" w:hAnsi="Microsoft YaHei" w:eastAsia="Microsoft YaHei" w:cs="Microsoft YaHei"/>
          <w:spacing w:val="-1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-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灸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对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早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症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胰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炎肠屏障功能 障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及 胃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肠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素 的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影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响</w:t>
      </w:r>
      <w:r>
        <w:rPr>
          <w:spacing w:val="1"/>
        </w:rPr>
        <w:t>[J]</w:t>
      </w:r>
      <w:r>
        <w:rPr>
          <w:spacing w:val="1"/>
          <w:position w:val="-2"/>
        </w:rPr>
        <w:t>.</w:t>
      </w:r>
      <w:r>
        <w:rPr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检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医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与临床 </w:t>
      </w:r>
      <w:r>
        <w:rPr>
          <w:spacing w:val="6"/>
          <w:position w:val="1"/>
        </w:rPr>
        <w:t>,</w:t>
      </w:r>
      <w:r>
        <w:rPr>
          <w:spacing w:val="6"/>
        </w:rPr>
        <w:t>2022</w:t>
      </w:r>
      <w:r>
        <w:rPr>
          <w:spacing w:val="6"/>
          <w:position w:val="1"/>
        </w:rPr>
        <w:t>,</w:t>
      </w:r>
      <w:r>
        <w:rPr>
          <w:spacing w:val="6"/>
        </w:rPr>
        <w:t>19(17)</w:t>
      </w:r>
      <w:r>
        <w:rPr>
          <w:spacing w:val="-30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</w:rPr>
        <w:t>2370-2372.</w:t>
      </w:r>
    </w:p>
    <w:p>
      <w:pPr>
        <w:pStyle w:val="BodyText"/>
        <w:ind w:left="439" w:right="59" w:hanging="439"/>
        <w:spacing w:before="60" w:line="217" w:lineRule="auto"/>
        <w:rPr/>
      </w:pPr>
      <w:r>
        <w:rPr/>
        <w:t>[36]</w:t>
      </w:r>
      <w:r>
        <w:rPr>
          <w:spacing w:val="57"/>
        </w:rPr>
        <w:t xml:space="preserve"> </w:t>
      </w:r>
      <w:r>
        <w:rPr>
          <w:rFonts w:ascii="Microsoft YaHei" w:hAnsi="Microsoft YaHei" w:eastAsia="Microsoft YaHei" w:cs="Microsoft YaHei"/>
        </w:rPr>
        <w:t>中华医学会 </w:t>
      </w:r>
      <w:r>
        <w:rPr/>
        <w:t>,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华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会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志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社 </w:t>
      </w:r>
      <w:r>
        <w:rPr/>
        <w:t>,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</w:rPr>
        <w:t>中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会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化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病 </w:t>
      </w:r>
      <w:r>
        <w:rPr>
          <w:rFonts w:ascii="Microsoft YaHei" w:hAnsi="Microsoft YaHei" w:eastAsia="Microsoft YaHei" w:cs="Microsoft YaHei"/>
          <w:spacing w:val="5"/>
        </w:rPr>
        <w:t>学分会 </w:t>
      </w:r>
      <w:r>
        <w:rPr>
          <w:spacing w:val="5"/>
        </w:rPr>
        <w:t>,</w:t>
      </w:r>
      <w:r>
        <w:rPr>
          <w:rFonts w:ascii="Microsoft YaHei" w:hAnsi="Microsoft YaHei" w:eastAsia="Microsoft YaHei" w:cs="Microsoft YaHei"/>
          <w:spacing w:val="5"/>
        </w:rPr>
        <w:t>等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5"/>
          <w:position w:val="-1"/>
        </w:rPr>
        <w:t>.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急性胰腺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炎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基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疗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指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南</w:t>
      </w:r>
      <w:r>
        <w:rPr>
          <w:spacing w:val="5"/>
        </w:rPr>
        <w:t>(2019</w:t>
      </w:r>
      <w:r>
        <w:rPr>
          <w:rFonts w:ascii="Microsoft YaHei" w:hAnsi="Microsoft YaHei" w:eastAsia="Microsoft YaHei" w:cs="Microsoft YaHei"/>
          <w:spacing w:val="5"/>
        </w:rPr>
        <w:t>年</w:t>
      </w:r>
      <w:r>
        <w:rPr>
          <w:spacing w:val="5"/>
        </w:rPr>
        <w:t>)</w:t>
      </w:r>
      <w:r>
        <w:rPr>
          <w:spacing w:val="-38"/>
        </w:rPr>
        <w:t xml:space="preserve"> </w:t>
      </w:r>
      <w:r>
        <w:rPr>
          <w:spacing w:val="5"/>
        </w:rPr>
        <w:t>[J]</w:t>
      </w:r>
      <w:r>
        <w:rPr>
          <w:spacing w:val="5"/>
          <w:position w:val="-1"/>
        </w:rPr>
        <w:t>.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中华全科医师杂志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2019</w:t>
      </w:r>
      <w:r>
        <w:rPr>
          <w:spacing w:val="8"/>
          <w:position w:val="1"/>
        </w:rPr>
        <w:t>,</w:t>
      </w:r>
      <w:r>
        <w:rPr>
          <w:spacing w:val="8"/>
        </w:rPr>
        <w:t>18(9)</w:t>
      </w:r>
      <w:r>
        <w:rPr>
          <w:spacing w:val="-24"/>
        </w:rPr>
        <w:t xml:space="preserve">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819-826.</w:t>
      </w:r>
    </w:p>
    <w:p>
      <w:pPr>
        <w:pStyle w:val="BodyText"/>
        <w:ind w:left="437" w:hanging="438"/>
        <w:spacing w:before="62" w:line="264" w:lineRule="auto"/>
        <w:rPr/>
      </w:pPr>
      <w:r>
        <w:rPr>
          <w:spacing w:val="13"/>
          <w:position w:val="1"/>
        </w:rPr>
        <w:t>[37]</w:t>
      </w:r>
      <w:r>
        <w:rPr>
          <w:spacing w:val="13"/>
          <w:position w:val="1"/>
        </w:rPr>
        <w:t xml:space="preserve"> </w:t>
      </w:r>
      <w:r>
        <w:rPr>
          <w:spacing w:val="13"/>
        </w:rPr>
        <w:t>Marianna</w:t>
      </w:r>
      <w:r>
        <w:rPr>
          <w:spacing w:val="-11"/>
        </w:rPr>
        <w:t xml:space="preserve"> </w:t>
      </w:r>
      <w:r>
        <w:rPr>
          <w:spacing w:val="13"/>
        </w:rPr>
        <w:t>A</w:t>
      </w:r>
      <w:r>
        <w:rPr>
          <w:spacing w:val="13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3"/>
        </w:rPr>
        <w:t>Johann</w:t>
      </w:r>
      <w:r>
        <w:rPr>
          <w:spacing w:val="13"/>
        </w:rPr>
        <w:t xml:space="preserve"> </w:t>
      </w:r>
      <w:r>
        <w:rPr>
          <w:spacing w:val="13"/>
        </w:rPr>
        <w:t>O</w:t>
      </w:r>
      <w:r>
        <w:rPr>
          <w:spacing w:val="13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12"/>
        </w:rPr>
        <w:t>Mihailo</w:t>
      </w:r>
      <w:r>
        <w:rPr>
          <w:spacing w:val="12"/>
        </w:rPr>
        <w:t xml:space="preserve"> </w:t>
      </w:r>
      <w:r>
        <w:rPr>
          <w:spacing w:val="12"/>
        </w:rPr>
        <w:t>B</w:t>
      </w:r>
      <w:r>
        <w:rPr>
          <w:spacing w:val="12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12"/>
        </w:rPr>
        <w:t>et</w:t>
      </w:r>
      <w:r>
        <w:rPr>
          <w:spacing w:val="-4"/>
        </w:rPr>
        <w:t xml:space="preserve"> </w:t>
      </w:r>
      <w:r>
        <w:rPr>
          <w:spacing w:val="12"/>
        </w:rPr>
        <w:t>al.</w:t>
      </w:r>
      <w:r>
        <w:rPr>
          <w:spacing w:val="23"/>
        </w:rPr>
        <w:t xml:space="preserve"> </w:t>
      </w:r>
      <w:r>
        <w:rPr>
          <w:spacing w:val="12"/>
        </w:rPr>
        <w:t>ESPEN</w:t>
      </w:r>
      <w:r>
        <w:rPr/>
        <w:t xml:space="preserve"> </w:t>
      </w:r>
      <w:r>
        <w:rPr/>
        <w:t>guideline</w:t>
      </w:r>
      <w:r>
        <w:rPr>
          <w:spacing w:val="-14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clinical</w:t>
      </w:r>
      <w:r>
        <w:rPr>
          <w:spacing w:val="-25"/>
        </w:rPr>
        <w:t xml:space="preserve"> </w:t>
      </w:r>
      <w:r>
        <w:rPr/>
        <w:t>nutrition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acute</w:t>
      </w:r>
      <w:r>
        <w:rPr>
          <w:spacing w:val="-14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chronic</w:t>
      </w:r>
      <w:r>
        <w:rPr/>
        <w:t xml:space="preserve"> </w:t>
      </w:r>
      <w:r>
        <w:rPr/>
        <w:t>pancreatitis</w:t>
      </w:r>
      <w:r>
        <w:rPr>
          <w:spacing w:val="3"/>
          <w:position w:val="1"/>
        </w:rPr>
        <w:t>[J]</w:t>
      </w:r>
      <w:r>
        <w:rPr>
          <w:spacing w:val="3"/>
        </w:rPr>
        <w:t>.</w:t>
      </w:r>
      <w:r>
        <w:rPr>
          <w:spacing w:val="-22"/>
        </w:rPr>
        <w:t xml:space="preserve"> </w:t>
      </w:r>
      <w:r>
        <w:rPr/>
        <w:t>ClinNutr</w:t>
      </w:r>
      <w:r>
        <w:rPr>
          <w:spacing w:val="3"/>
          <w:position w:val="2"/>
        </w:rPr>
        <w:t>,</w:t>
      </w:r>
      <w:r>
        <w:rPr>
          <w:spacing w:val="3"/>
        </w:rPr>
        <w:t>2020</w:t>
      </w:r>
      <w:r>
        <w:rPr>
          <w:spacing w:val="3"/>
          <w:position w:val="2"/>
        </w:rPr>
        <w:t>,</w:t>
      </w:r>
      <w:r>
        <w:rPr>
          <w:spacing w:val="3"/>
        </w:rPr>
        <w:t>39(3)</w:t>
      </w:r>
      <w:r>
        <w:rPr>
          <w:spacing w:val="-30"/>
        </w:rPr>
        <w:t xml:space="preserve"> </w:t>
      </w:r>
      <w:r>
        <w:rPr>
          <w:spacing w:val="3"/>
          <w:position w:val="2"/>
        </w:rPr>
        <w:t>:</w:t>
      </w:r>
      <w:r>
        <w:rPr>
          <w:spacing w:val="3"/>
        </w:rPr>
        <w:t>612-631.</w:t>
      </w:r>
    </w:p>
    <w:p>
      <w:pPr>
        <w:pStyle w:val="BodyText"/>
        <w:ind w:left="2355"/>
        <w:spacing w:before="70" w:line="192" w:lineRule="auto"/>
        <w:rPr/>
      </w:pPr>
      <w:r>
        <w:rPr>
          <w:spacing w:val="1"/>
          <w:position w:val="1"/>
        </w:rPr>
        <w:t>(</w:t>
      </w:r>
      <w:r>
        <w:rPr>
          <w:rFonts w:ascii="Microsoft YaHei" w:hAnsi="Microsoft YaHei" w:eastAsia="Microsoft YaHei" w:cs="Microsoft YaHei"/>
          <w:spacing w:val="1"/>
          <w:position w:val="1"/>
        </w:rPr>
        <w:t>收稿 </w:t>
      </w:r>
      <w:r>
        <w:rPr>
          <w:rFonts w:ascii="Microsoft YaHei" w:hAnsi="Microsoft YaHei" w:eastAsia="Microsoft YaHei" w:cs="Microsoft YaHei"/>
          <w:spacing w:val="1"/>
        </w:rPr>
        <w:t>日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期 </w:t>
      </w:r>
      <w:r>
        <w:rPr>
          <w:spacing w:val="1"/>
          <w:position w:val="1"/>
        </w:rPr>
        <w:t>:</w:t>
      </w:r>
      <w:r>
        <w:rPr>
          <w:spacing w:val="1"/>
        </w:rPr>
        <w:t>2025-01-13)</w:t>
      </w:r>
    </w:p>
    <w:p>
      <w:pPr>
        <w:spacing w:line="192" w:lineRule="auto"/>
        <w:sectPr>
          <w:type w:val="continuous"/>
          <w:pgSz w:w="11907" w:h="16841"/>
          <w:pgMar w:top="1365" w:right="1139" w:bottom="600" w:left="432" w:header="943" w:footer="360" w:gutter="0"/>
          <w:cols w:equalWidth="0" w:num="2">
            <w:col w:w="5668" w:space="100"/>
            <w:col w:w="4568" w:space="0"/>
          </w:cols>
        </w:sectPr>
        <w:rPr/>
      </w:pPr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11907" w:h="16841"/>
          <w:pgMar w:top="1365" w:right="1139" w:bottom="600" w:left="432" w:header="943" w:footer="360" w:gutter="0"/>
          <w:cols w:equalWidth="0" w:num="1">
            <w:col w:w="10335" w:space="0"/>
          </w:cols>
        </w:sectPr>
        <w:rPr/>
      </w:pPr>
    </w:p>
    <w:p>
      <w:pPr>
        <w:pStyle w:val="BodyText"/>
        <w:ind w:left="1145"/>
        <w:spacing w:before="36" w:line="201" w:lineRule="auto"/>
        <w:rPr/>
      </w:pP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上接第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8"/>
          <w:position w:val="-1"/>
        </w:rPr>
        <w:t>302</w:t>
      </w:r>
      <w:r>
        <w:rPr>
          <w:spacing w:val="-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页</w:t>
      </w:r>
      <w:r>
        <w:rPr>
          <w:spacing w:val="8"/>
        </w:rPr>
        <w:t>)</w:t>
      </w:r>
    </w:p>
    <w:p>
      <w:pPr>
        <w:pStyle w:val="BodyText"/>
        <w:ind w:left="1220" w:right="323" w:hanging="441"/>
        <w:spacing w:before="44" w:line="262" w:lineRule="auto"/>
        <w:rPr/>
      </w:pPr>
      <w:r>
        <w:rPr>
          <w:spacing w:val="10"/>
          <w:position w:val="1"/>
        </w:rPr>
        <w:t>[8]</w:t>
      </w:r>
      <w:r>
        <w:rPr>
          <w:spacing w:val="10"/>
          <w:position w:val="1"/>
        </w:rPr>
        <w:t xml:space="preserve">  </w:t>
      </w:r>
      <w:r>
        <w:rPr>
          <w:spacing w:val="10"/>
        </w:rPr>
        <w:t>Maideen</w:t>
      </w:r>
      <w:r>
        <w:rPr>
          <w:spacing w:val="17"/>
        </w:rPr>
        <w:t xml:space="preserve"> </w:t>
      </w:r>
      <w:r>
        <w:rPr>
          <w:spacing w:val="10"/>
        </w:rPr>
        <w:t>NMP.</w:t>
      </w:r>
      <w:r>
        <w:rPr>
          <w:spacing w:val="70"/>
        </w:rPr>
        <w:t xml:space="preserve"> </w:t>
      </w:r>
      <w:r>
        <w:rPr>
          <w:spacing w:val="10"/>
        </w:rPr>
        <w:t>Adverse</w:t>
      </w:r>
      <w:r>
        <w:rPr>
          <w:spacing w:val="34"/>
        </w:rPr>
        <w:t xml:space="preserve"> </w:t>
      </w:r>
      <w:r>
        <w:rPr>
          <w:spacing w:val="10"/>
        </w:rPr>
        <w:t>Effects</w:t>
      </w:r>
      <w:r>
        <w:rPr>
          <w:spacing w:val="37"/>
          <w:w w:val="101"/>
        </w:rPr>
        <w:t xml:space="preserve"> </w:t>
      </w:r>
      <w:r>
        <w:rPr>
          <w:spacing w:val="10"/>
        </w:rPr>
        <w:t>Associat</w:t>
      </w:r>
      <w:r>
        <w:rPr>
          <w:spacing w:val="9"/>
        </w:rPr>
        <w:t>ed</w:t>
      </w:r>
      <w:r>
        <w:rPr>
          <w:spacing w:val="42"/>
        </w:rPr>
        <w:t xml:space="preserve"> </w:t>
      </w:r>
      <w:r>
        <w:rPr>
          <w:spacing w:val="9"/>
        </w:rPr>
        <w:t>with</w:t>
      </w:r>
      <w:r>
        <w:rPr/>
        <w:t xml:space="preserve"> </w:t>
      </w:r>
      <w:r>
        <w:rPr>
          <w:spacing w:val="11"/>
        </w:rPr>
        <w:t>Long-Term</w:t>
      </w:r>
      <w:r>
        <w:rPr>
          <w:spacing w:val="-7"/>
        </w:rPr>
        <w:t xml:space="preserve"> </w:t>
      </w:r>
      <w:r>
        <w:rPr>
          <w:spacing w:val="11"/>
        </w:rPr>
        <w:t>Use</w:t>
      </w:r>
      <w:r>
        <w:rPr>
          <w:spacing w:val="-61"/>
        </w:rPr>
        <w:t xml:space="preserve"> </w:t>
      </w:r>
      <w:r>
        <w:rPr>
          <w:spacing w:val="11"/>
        </w:rPr>
        <w:t>ofProton</w:t>
      </w:r>
      <w:r>
        <w:rPr>
          <w:spacing w:val="-53"/>
        </w:rPr>
        <w:t xml:space="preserve"> </w:t>
      </w:r>
      <w:r>
        <w:rPr>
          <w:spacing w:val="11"/>
        </w:rPr>
        <w:t>Pump</w:t>
      </w:r>
      <w:r>
        <w:rPr>
          <w:spacing w:val="-48"/>
        </w:rPr>
        <w:t xml:space="preserve"> </w:t>
      </w:r>
      <w:r>
        <w:rPr>
          <w:spacing w:val="11"/>
        </w:rPr>
        <w:t>Inhibitors</w:t>
      </w:r>
      <w:r>
        <w:rPr>
          <w:spacing w:val="11"/>
          <w:position w:val="1"/>
        </w:rPr>
        <w:t>[J]</w:t>
      </w:r>
      <w:r>
        <w:rPr>
          <w:spacing w:val="11"/>
        </w:rPr>
        <w:t>.</w:t>
      </w:r>
      <w:r>
        <w:rPr>
          <w:spacing w:val="-23"/>
        </w:rPr>
        <w:t xml:space="preserve"> </w:t>
      </w:r>
      <w:r>
        <w:rPr>
          <w:spacing w:val="11"/>
        </w:rPr>
        <w:t>Chon-</w:t>
      </w:r>
      <w:r>
        <w:rPr/>
        <w:t xml:space="preserve"> </w:t>
      </w:r>
      <w:r>
        <w:rPr/>
        <w:t>nam</w:t>
      </w:r>
      <w:r>
        <w:rPr>
          <w:spacing w:val="-11"/>
        </w:rPr>
        <w:t xml:space="preserve"> </w:t>
      </w:r>
      <w:r>
        <w:rPr/>
        <w:t>MedJ</w:t>
      </w:r>
      <w:r>
        <w:rPr>
          <w:spacing w:val="17"/>
          <w:position w:val="2"/>
        </w:rPr>
        <w:t>,</w:t>
      </w:r>
      <w:r>
        <w:rPr>
          <w:spacing w:val="17"/>
        </w:rPr>
        <w:t>2023</w:t>
      </w:r>
      <w:r>
        <w:rPr>
          <w:spacing w:val="17"/>
          <w:position w:val="2"/>
        </w:rPr>
        <w:t>,</w:t>
      </w:r>
      <w:r>
        <w:rPr>
          <w:spacing w:val="17"/>
        </w:rPr>
        <w:t>59(2)</w:t>
      </w:r>
      <w:r>
        <w:rPr>
          <w:spacing w:val="-30"/>
        </w:rPr>
        <w:t xml:space="preserve"> </w:t>
      </w:r>
      <w:r>
        <w:rPr>
          <w:spacing w:val="17"/>
          <w:position w:val="2"/>
        </w:rPr>
        <w:t>:</w:t>
      </w:r>
      <w:r>
        <w:rPr>
          <w:spacing w:val="17"/>
        </w:rPr>
        <w:t>115-127.</w:t>
      </w:r>
    </w:p>
    <w:p>
      <w:pPr>
        <w:pStyle w:val="BodyText"/>
        <w:ind w:left="1217" w:right="371" w:hanging="438"/>
        <w:spacing w:before="79" w:line="222" w:lineRule="auto"/>
        <w:rPr/>
      </w:pPr>
      <w:r>
        <w:rPr>
          <w:spacing w:val="-2"/>
        </w:rPr>
        <w:t>[9]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朱驰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赵皇伟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赵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晓 明 </w:t>
      </w:r>
      <w:r>
        <w:rPr>
          <w:spacing w:val="-2"/>
        </w:rPr>
        <w:t>,</w:t>
      </w:r>
      <w:r>
        <w:rPr>
          <w:rFonts w:ascii="Microsoft YaHei" w:hAnsi="Microsoft YaHei" w:eastAsia="Microsoft YaHei" w:cs="Microsoft YaHei"/>
          <w:spacing w:val="-2"/>
        </w:rPr>
        <w:t>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-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长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期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服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用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奥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美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拉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唑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引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起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镁血症致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顽 固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钾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血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症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position w:val="-2"/>
        </w:rPr>
        <w:t>1</w:t>
      </w:r>
      <w:r>
        <w:rPr>
          <w:spacing w:val="-45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例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报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道 </w:t>
      </w:r>
      <w:r>
        <w:rPr/>
        <w:t>[J]</w:t>
      </w:r>
      <w:r>
        <w:rPr>
          <w:position w:val="-2"/>
        </w:rPr>
        <w:t>.</w:t>
      </w:r>
      <w:r>
        <w:rPr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检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验 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学 </w:t>
      </w:r>
      <w:r>
        <w:rPr/>
        <w:t>,</w:t>
      </w:r>
      <w:r>
        <w:rPr/>
        <w:t xml:space="preserve"> </w:t>
      </w:r>
      <w:r>
        <w:rPr>
          <w:spacing w:val="6"/>
        </w:rPr>
        <w:t>2020</w:t>
      </w:r>
      <w:r>
        <w:rPr>
          <w:spacing w:val="6"/>
          <w:position w:val="2"/>
        </w:rPr>
        <w:t>,</w:t>
      </w:r>
      <w:r>
        <w:rPr>
          <w:spacing w:val="6"/>
        </w:rPr>
        <w:t>35(11)</w:t>
      </w:r>
      <w:r>
        <w:rPr>
          <w:spacing w:val="-19"/>
        </w:rPr>
        <w:t xml:space="preserve"> </w:t>
      </w:r>
      <w:r>
        <w:rPr>
          <w:spacing w:val="6"/>
          <w:position w:val="2"/>
        </w:rPr>
        <w:t>:</w:t>
      </w:r>
      <w:r>
        <w:rPr>
          <w:spacing w:val="6"/>
        </w:rPr>
        <w:t>1197-1198.</w:t>
      </w:r>
    </w:p>
    <w:p>
      <w:pPr>
        <w:pStyle w:val="BodyText"/>
        <w:ind w:left="1218" w:right="312" w:hanging="439"/>
        <w:spacing w:before="87" w:line="277" w:lineRule="auto"/>
        <w:rPr/>
      </w:pPr>
      <w:r>
        <w:rPr>
          <w:spacing w:val="9"/>
          <w:position w:val="1"/>
        </w:rPr>
        <w:t>[10]</w:t>
      </w:r>
      <w:r>
        <w:rPr>
          <w:spacing w:val="9"/>
          <w:position w:val="1"/>
        </w:rPr>
        <w:t xml:space="preserve"> </w:t>
      </w:r>
      <w:r>
        <w:rPr>
          <w:spacing w:val="9"/>
        </w:rPr>
        <w:t>RabinowitzJ</w:t>
      </w:r>
      <w:r>
        <w:rPr>
          <w:spacing w:val="9"/>
          <w:position w:val="2"/>
        </w:rPr>
        <w:t>,</w:t>
      </w:r>
      <w:r>
        <w:rPr>
          <w:spacing w:val="9"/>
        </w:rPr>
        <w:t>WilliamsJBW</w:t>
      </w:r>
      <w:r>
        <w:rPr>
          <w:spacing w:val="-43"/>
        </w:rPr>
        <w:t xml:space="preserve"> </w:t>
      </w:r>
      <w:r>
        <w:rPr>
          <w:spacing w:val="9"/>
          <w:position w:val="2"/>
        </w:rPr>
        <w:t>,</w:t>
      </w:r>
      <w:r>
        <w:rPr>
          <w:spacing w:val="9"/>
        </w:rPr>
        <w:t>Hefting</w:t>
      </w:r>
      <w:r>
        <w:rPr>
          <w:spacing w:val="-47"/>
        </w:rPr>
        <w:t xml:space="preserve"> </w:t>
      </w:r>
      <w:r>
        <w:rPr>
          <w:spacing w:val="9"/>
        </w:rPr>
        <w:t>N</w:t>
      </w:r>
      <w:r>
        <w:rPr>
          <w:spacing w:val="9"/>
          <w:position w:val="2"/>
        </w:rPr>
        <w:t>,</w:t>
      </w:r>
      <w:r>
        <w:rPr>
          <w:spacing w:val="9"/>
        </w:rPr>
        <w:t>etal.</w:t>
      </w:r>
      <w:r>
        <w:rPr>
          <w:spacing w:val="-37"/>
        </w:rPr>
        <w:t xml:space="preserve"> </w:t>
      </w:r>
      <w:r>
        <w:rPr>
          <w:spacing w:val="9"/>
        </w:rPr>
        <w:t>Consis-</w:t>
      </w:r>
      <w:r>
        <w:rPr/>
        <w:t xml:space="preserve"> </w:t>
      </w:r>
      <w:r>
        <w:rPr>
          <w:spacing w:val="14"/>
        </w:rPr>
        <w:t>tency</w:t>
      </w:r>
      <w:r>
        <w:rPr>
          <w:spacing w:val="-39"/>
        </w:rPr>
        <w:t xml:space="preserve"> </w:t>
      </w:r>
      <w:r>
        <w:rPr>
          <w:spacing w:val="14"/>
        </w:rPr>
        <w:t>checks</w:t>
      </w:r>
      <w:r>
        <w:rPr>
          <w:spacing w:val="-57"/>
        </w:rPr>
        <w:t xml:space="preserve"> </w:t>
      </w:r>
      <w:r>
        <w:rPr>
          <w:spacing w:val="14"/>
        </w:rPr>
        <w:t>to</w:t>
      </w:r>
      <w:r>
        <w:rPr>
          <w:spacing w:val="-49"/>
        </w:rPr>
        <w:t xml:space="preserve"> </w:t>
      </w:r>
      <w:r>
        <w:rPr>
          <w:spacing w:val="14"/>
        </w:rPr>
        <w:t>improve</w:t>
      </w:r>
      <w:r>
        <w:rPr>
          <w:spacing w:val="-58"/>
        </w:rPr>
        <w:t xml:space="preserve"> </w:t>
      </w:r>
      <w:r>
        <w:rPr>
          <w:spacing w:val="14"/>
        </w:rPr>
        <w:t>measurementwith</w:t>
      </w:r>
      <w:r>
        <w:rPr>
          <w:spacing w:val="-49"/>
        </w:rPr>
        <w:t xml:space="preserve"> </w:t>
      </w:r>
      <w:r>
        <w:rPr>
          <w:spacing w:val="14"/>
        </w:rPr>
        <w:t>the</w:t>
      </w:r>
      <w:r>
        <w:rPr>
          <w:spacing w:val="-52"/>
        </w:rPr>
        <w:t xml:space="preserve"> </w:t>
      </w:r>
      <w:r>
        <w:rPr>
          <w:spacing w:val="14"/>
        </w:rPr>
        <w:t>Ham-</w:t>
      </w:r>
      <w:r>
        <w:rPr/>
        <w:t xml:space="preserve"> </w:t>
      </w:r>
      <w:r>
        <w:rPr>
          <w:spacing w:val="9"/>
        </w:rPr>
        <w:t>ilton</w:t>
      </w:r>
      <w:r>
        <w:rPr>
          <w:spacing w:val="-50"/>
        </w:rPr>
        <w:t xml:space="preserve"> </w:t>
      </w:r>
      <w:r>
        <w:rPr>
          <w:spacing w:val="9"/>
        </w:rPr>
        <w:t>Rating</w:t>
      </w:r>
      <w:r>
        <w:rPr>
          <w:spacing w:val="-48"/>
        </w:rPr>
        <w:t xml:space="preserve"> </w:t>
      </w:r>
      <w:r>
        <w:rPr>
          <w:spacing w:val="9"/>
        </w:rPr>
        <w:t>Scale</w:t>
      </w:r>
      <w:r>
        <w:rPr>
          <w:spacing w:val="-59"/>
        </w:rPr>
        <w:t xml:space="preserve"> </w:t>
      </w:r>
      <w:r>
        <w:rPr>
          <w:spacing w:val="9"/>
        </w:rPr>
        <w:t>forAnxiety(HAM-A)</w:t>
      </w:r>
      <w:r>
        <w:rPr>
          <w:spacing w:val="-39"/>
        </w:rPr>
        <w:t xml:space="preserve"> </w:t>
      </w:r>
      <w:r>
        <w:rPr>
          <w:spacing w:val="9"/>
        </w:rPr>
        <w:t>[J</w:t>
      </w:r>
      <w:r>
        <w:rPr>
          <w:spacing w:val="8"/>
        </w:rPr>
        <w:t>].</w:t>
      </w:r>
      <w:r>
        <w:rPr>
          <w:spacing w:val="-22"/>
        </w:rPr>
        <w:t xml:space="preserve"> </w:t>
      </w:r>
      <w:r>
        <w:rPr>
          <w:spacing w:val="8"/>
        </w:rPr>
        <w:t>J</w:t>
      </w:r>
      <w:r>
        <w:rPr>
          <w:spacing w:val="-35"/>
        </w:rPr>
        <w:t xml:space="preserve"> </w:t>
      </w:r>
      <w:r>
        <w:rPr>
          <w:spacing w:val="8"/>
        </w:rPr>
        <w:t>Affect</w:t>
      </w:r>
      <w:r>
        <w:rPr/>
        <w:t xml:space="preserve"> </w:t>
      </w:r>
      <w:r>
        <w:rPr/>
        <w:t>Disord</w:t>
      </w:r>
      <w:r>
        <w:rPr>
          <w:spacing w:val="9"/>
          <w:position w:val="2"/>
        </w:rPr>
        <w:t>,</w:t>
      </w:r>
      <w:r>
        <w:rPr>
          <w:spacing w:val="9"/>
        </w:rPr>
        <w:t>2023</w:t>
      </w:r>
      <w:r>
        <w:rPr>
          <w:spacing w:val="9"/>
          <w:position w:val="2"/>
        </w:rPr>
        <w:t>,</w:t>
      </w:r>
      <w:r>
        <w:rPr>
          <w:spacing w:val="9"/>
        </w:rPr>
        <w:t>325</w:t>
      </w:r>
      <w:r>
        <w:rPr>
          <w:spacing w:val="9"/>
          <w:position w:val="2"/>
        </w:rPr>
        <w:t>:</w:t>
      </w:r>
      <w:r>
        <w:rPr>
          <w:spacing w:val="9"/>
        </w:rPr>
        <w:t>429-436.</w:t>
      </w:r>
    </w:p>
    <w:p>
      <w:pPr>
        <w:pStyle w:val="BodyText"/>
        <w:ind w:left="1220" w:right="320" w:hanging="441"/>
        <w:spacing w:before="71" w:line="277" w:lineRule="auto"/>
        <w:rPr/>
      </w:pPr>
      <w:r>
        <w:rPr>
          <w:spacing w:val="11"/>
          <w:position w:val="1"/>
        </w:rPr>
        <w:t>[11]</w:t>
      </w:r>
      <w:r>
        <w:rPr>
          <w:spacing w:val="11"/>
          <w:position w:val="1"/>
        </w:rPr>
        <w:t xml:space="preserve"> </w:t>
      </w:r>
      <w:r>
        <w:rPr>
          <w:spacing w:val="11"/>
        </w:rPr>
        <w:t>Rabinowitz</w:t>
      </w:r>
      <w:r>
        <w:rPr>
          <w:spacing w:val="-54"/>
        </w:rPr>
        <w:t xml:space="preserve"> </w:t>
      </w:r>
      <w:r>
        <w:rPr>
          <w:spacing w:val="11"/>
        </w:rPr>
        <w:t>J</w:t>
      </w:r>
      <w:r>
        <w:rPr>
          <w:spacing w:val="11"/>
          <w:position w:val="2"/>
        </w:rPr>
        <w:t>,</w:t>
      </w:r>
      <w:r>
        <w:rPr>
          <w:spacing w:val="11"/>
        </w:rPr>
        <w:t>Williams</w:t>
      </w:r>
      <w:r>
        <w:rPr>
          <w:spacing w:val="-56"/>
        </w:rPr>
        <w:t xml:space="preserve"> </w:t>
      </w:r>
      <w:r>
        <w:rPr>
          <w:spacing w:val="11"/>
        </w:rPr>
        <w:t>JBW</w:t>
      </w:r>
      <w:r>
        <w:rPr>
          <w:spacing w:val="-46"/>
        </w:rPr>
        <w:t xml:space="preserve"> </w:t>
      </w:r>
      <w:r>
        <w:rPr>
          <w:spacing w:val="11"/>
          <w:position w:val="2"/>
        </w:rPr>
        <w:t>,</w:t>
      </w:r>
      <w:r>
        <w:rPr>
          <w:spacing w:val="11"/>
        </w:rPr>
        <w:t>Anderson</w:t>
      </w:r>
      <w:r>
        <w:rPr>
          <w:spacing w:val="-41"/>
        </w:rPr>
        <w:t xml:space="preserve"> </w:t>
      </w:r>
      <w:r>
        <w:rPr>
          <w:spacing w:val="11"/>
        </w:rPr>
        <w:t>A</w:t>
      </w:r>
      <w:r>
        <w:rPr>
          <w:spacing w:val="11"/>
          <w:position w:val="2"/>
        </w:rPr>
        <w:t>,</w:t>
      </w:r>
      <w:r>
        <w:rPr>
          <w:spacing w:val="11"/>
        </w:rPr>
        <w:t>et</w:t>
      </w:r>
      <w:r>
        <w:rPr>
          <w:spacing w:val="-57"/>
        </w:rPr>
        <w:t xml:space="preserve"> </w:t>
      </w:r>
      <w:r>
        <w:rPr>
          <w:spacing w:val="11"/>
        </w:rPr>
        <w:t>al.</w:t>
      </w:r>
      <w:r>
        <w:rPr>
          <w:spacing w:val="-31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9"/>
        </w:rPr>
        <w:t>sistency</w:t>
      </w:r>
      <w:r>
        <w:rPr>
          <w:spacing w:val="9"/>
        </w:rPr>
        <w:t xml:space="preserve"> </w:t>
      </w:r>
      <w:r>
        <w:rPr>
          <w:spacing w:val="9"/>
        </w:rPr>
        <w:t>checks</w:t>
      </w:r>
      <w:r>
        <w:rPr>
          <w:spacing w:val="9"/>
        </w:rPr>
        <w:t xml:space="preserve"> </w:t>
      </w:r>
      <w:r>
        <w:rPr>
          <w:spacing w:val="9"/>
        </w:rPr>
        <w:t>to</w:t>
      </w:r>
      <w:r>
        <w:rPr>
          <w:spacing w:val="9"/>
        </w:rPr>
        <w:t xml:space="preserve"> </w:t>
      </w:r>
      <w:r>
        <w:rPr>
          <w:spacing w:val="9"/>
        </w:rPr>
        <w:t>improve</w:t>
      </w:r>
      <w:r>
        <w:rPr>
          <w:spacing w:val="-6"/>
        </w:rPr>
        <w:t xml:space="preserve"> </w:t>
      </w:r>
      <w:r>
        <w:rPr>
          <w:spacing w:val="9"/>
        </w:rPr>
        <w:t>meas</w:t>
      </w:r>
      <w:r>
        <w:rPr>
          <w:spacing w:val="8"/>
        </w:rPr>
        <w:t>urement</w:t>
      </w:r>
      <w:r>
        <w:rPr>
          <w:spacing w:val="-16"/>
        </w:rPr>
        <w:t xml:space="preserve"> </w:t>
      </w:r>
      <w:r>
        <w:rPr>
          <w:spacing w:val="8"/>
        </w:rPr>
        <w:t>with</w:t>
      </w:r>
      <w:r>
        <w:rPr>
          <w:spacing w:val="4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1"/>
        </w:rPr>
        <w:t>Hamilton</w:t>
      </w:r>
      <w:r>
        <w:rPr>
          <w:spacing w:val="-54"/>
        </w:rPr>
        <w:t xml:space="preserve"> </w:t>
      </w:r>
      <w:r>
        <w:rPr>
          <w:spacing w:val="11"/>
        </w:rPr>
        <w:t>Rating</w:t>
      </w:r>
      <w:r>
        <w:rPr>
          <w:spacing w:val="-51"/>
        </w:rPr>
        <w:t xml:space="preserve"> </w:t>
      </w:r>
      <w:r>
        <w:rPr>
          <w:spacing w:val="11"/>
        </w:rPr>
        <w:t>Scale</w:t>
      </w:r>
      <w:r>
        <w:rPr>
          <w:spacing w:val="-63"/>
        </w:rPr>
        <w:t xml:space="preserve"> </w:t>
      </w:r>
      <w:r>
        <w:rPr>
          <w:spacing w:val="11"/>
        </w:rPr>
        <w:t>forDepr</w:t>
      </w:r>
      <w:r>
        <w:rPr>
          <w:spacing w:val="10"/>
        </w:rPr>
        <w:t>ession(HAM-D)[J].</w:t>
      </w:r>
      <w:r>
        <w:rPr>
          <w:spacing w:val="-30"/>
        </w:rPr>
        <w:t xml:space="preserve"> </w:t>
      </w:r>
      <w:r>
        <w:rPr>
          <w:spacing w:val="10"/>
        </w:rPr>
        <w:t>J</w:t>
      </w:r>
      <w:r>
        <w:rPr/>
        <w:t xml:space="preserve"> </w:t>
      </w:r>
      <w:r>
        <w:rPr/>
        <w:t>AffectDisord</w:t>
      </w:r>
      <w:r>
        <w:rPr>
          <w:spacing w:val="12"/>
          <w:position w:val="2"/>
        </w:rPr>
        <w:t>,</w:t>
      </w:r>
      <w:r>
        <w:rPr>
          <w:spacing w:val="12"/>
        </w:rPr>
        <w:t>2022</w:t>
      </w:r>
      <w:r>
        <w:rPr>
          <w:spacing w:val="12"/>
          <w:position w:val="2"/>
        </w:rPr>
        <w:t>,</w:t>
      </w:r>
      <w:r>
        <w:rPr>
          <w:spacing w:val="12"/>
        </w:rPr>
        <w:t>302</w:t>
      </w:r>
      <w:r>
        <w:rPr>
          <w:spacing w:val="12"/>
          <w:position w:val="2"/>
        </w:rPr>
        <w:t>:</w:t>
      </w:r>
      <w:r>
        <w:rPr>
          <w:spacing w:val="12"/>
        </w:rPr>
        <w:t>273-279.</w:t>
      </w:r>
    </w:p>
    <w:p>
      <w:pPr>
        <w:pStyle w:val="BodyText"/>
        <w:ind w:left="1221" w:right="320" w:hanging="442"/>
        <w:spacing w:before="70" w:line="264" w:lineRule="auto"/>
        <w:rPr/>
      </w:pPr>
      <w:r>
        <w:rPr>
          <w:spacing w:val="14"/>
          <w:position w:val="1"/>
        </w:rPr>
        <w:t>[12]</w:t>
      </w:r>
      <w:r>
        <w:rPr>
          <w:spacing w:val="14"/>
          <w:position w:val="1"/>
        </w:rPr>
        <w:t xml:space="preserve"> </w:t>
      </w:r>
      <w:r>
        <w:rPr>
          <w:spacing w:val="14"/>
        </w:rPr>
        <w:t>PakdeeS</w:t>
      </w:r>
      <w:r>
        <w:rPr>
          <w:spacing w:val="14"/>
          <w:position w:val="2"/>
        </w:rPr>
        <w:t>,</w:t>
      </w:r>
      <w:r>
        <w:rPr>
          <w:spacing w:val="14"/>
        </w:rPr>
        <w:t>Piya-Amornpha</w:t>
      </w:r>
      <w:r>
        <w:rPr>
          <w:spacing w:val="13"/>
        </w:rPr>
        <w:t>nN.</w:t>
      </w:r>
      <w:r>
        <w:rPr>
          <w:spacing w:val="-24"/>
        </w:rPr>
        <w:t xml:space="preserve"> </w:t>
      </w:r>
      <w:r>
        <w:rPr>
          <w:spacing w:val="13"/>
        </w:rPr>
        <w:t>TheThaiversion</w:t>
      </w:r>
      <w:r>
        <w:rPr>
          <w:spacing w:val="-60"/>
        </w:rPr>
        <w:t xml:space="preserve"> </w:t>
      </w:r>
      <w:r>
        <w:rPr>
          <w:spacing w:val="13"/>
        </w:rPr>
        <w:t>ofthe</w:t>
      </w:r>
      <w:r>
        <w:rPr/>
        <w:t xml:space="preserve"> </w:t>
      </w:r>
      <w:r>
        <w:rPr/>
        <w:t>Nijmegen</w:t>
      </w:r>
      <w:r>
        <w:rPr>
          <w:spacing w:val="-40"/>
        </w:rPr>
        <w:t xml:space="preserve"> </w:t>
      </w:r>
      <w:r>
        <w:rPr/>
        <w:t>questionnaire</w:t>
      </w:r>
      <w:r>
        <w:rPr>
          <w:spacing w:val="13"/>
          <w:position w:val="1"/>
        </w:rPr>
        <w:t>[J]</w:t>
      </w:r>
      <w:r>
        <w:rPr>
          <w:spacing w:val="13"/>
        </w:rPr>
        <w:t>.</w:t>
      </w:r>
      <w:r>
        <w:rPr>
          <w:spacing w:val="29"/>
        </w:rPr>
        <w:t xml:space="preserve"> </w:t>
      </w:r>
      <w:r>
        <w:rPr/>
        <w:t>Heliyon</w:t>
      </w:r>
      <w:r>
        <w:rPr>
          <w:spacing w:val="13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13"/>
        </w:rPr>
        <w:t>2022</w:t>
      </w:r>
      <w:r>
        <w:rPr>
          <w:spacing w:val="13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13"/>
        </w:rPr>
        <w:t>8</w:t>
      </w:r>
      <w:r>
        <w:rPr>
          <w:spacing w:val="13"/>
          <w:position w:val="2"/>
        </w:rPr>
        <w:t>(</w:t>
      </w:r>
      <w:r>
        <w:rPr>
          <w:spacing w:val="-46"/>
          <w:position w:val="2"/>
        </w:rPr>
        <w:t xml:space="preserve"> </w:t>
      </w:r>
      <w:r>
        <w:rPr>
          <w:spacing w:val="13"/>
        </w:rPr>
        <w:t>12)</w:t>
      </w:r>
      <w:r>
        <w:rPr>
          <w:spacing w:val="-30"/>
        </w:rPr>
        <w:t xml:space="preserve"> </w:t>
      </w:r>
      <w:r>
        <w:rPr>
          <w:spacing w:val="13"/>
          <w:position w:val="2"/>
        </w:rPr>
        <w:t>:</w:t>
      </w:r>
      <w:r>
        <w:rPr>
          <w:position w:val="2"/>
        </w:rPr>
        <w:t xml:space="preserve"> </w:t>
      </w:r>
      <w:r>
        <w:rPr>
          <w:spacing w:val="9"/>
        </w:rPr>
        <w:t>e12296.</w:t>
      </w:r>
    </w:p>
    <w:p>
      <w:pPr>
        <w:pStyle w:val="BodyText"/>
        <w:ind w:left="1219" w:right="379" w:hanging="440"/>
        <w:spacing w:before="75" w:line="210" w:lineRule="auto"/>
        <w:rPr/>
      </w:pPr>
      <w:r>
        <w:rPr>
          <w:spacing w:val="-3"/>
        </w:rPr>
        <w:t>[13]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陈旻湖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李延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青 </w:t>
      </w:r>
      <w:r>
        <w:rPr>
          <w:spacing w:val="-3"/>
        </w:rPr>
        <w:t>,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肖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英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莲 </w:t>
      </w:r>
      <w:r>
        <w:rPr>
          <w:spacing w:val="-3"/>
        </w:rPr>
        <w:t>,</w:t>
      </w:r>
      <w:r>
        <w:rPr>
          <w:rFonts w:ascii="Microsoft YaHei" w:hAnsi="Microsoft YaHei" w:eastAsia="Microsoft YaHei" w:cs="Microsoft YaHei"/>
          <w:spacing w:val="-3"/>
        </w:rPr>
        <w:t>等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3"/>
          <w:position w:val="-2"/>
        </w:rPr>
        <w:t>.</w:t>
      </w:r>
      <w:r>
        <w:rPr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中 国 胃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管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反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流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病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诊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规范</w:t>
      </w:r>
      <w:r>
        <w:rPr>
          <w:spacing w:val="4"/>
        </w:rPr>
        <w:t>[J]</w:t>
      </w:r>
      <w:r>
        <w:rPr>
          <w:spacing w:val="4"/>
          <w:position w:val="-1"/>
        </w:rPr>
        <w:t>.</w:t>
      </w:r>
      <w:r>
        <w:rPr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胃肠病学 </w:t>
      </w:r>
      <w:r>
        <w:rPr>
          <w:spacing w:val="4"/>
          <w:position w:val="1"/>
        </w:rPr>
        <w:t>,</w:t>
      </w:r>
      <w:r>
        <w:rPr>
          <w:spacing w:val="4"/>
          <w:position w:val="-1"/>
        </w:rPr>
        <w:t>2023</w:t>
      </w:r>
      <w:r>
        <w:rPr>
          <w:spacing w:val="4"/>
          <w:position w:val="1"/>
        </w:rPr>
        <w:t>,</w:t>
      </w:r>
      <w:r>
        <w:rPr>
          <w:spacing w:val="4"/>
        </w:rPr>
        <w:t>28(10)</w:t>
      </w:r>
      <w:r>
        <w:rPr>
          <w:spacing w:val="-13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597-607.</w:t>
      </w:r>
    </w:p>
    <w:p>
      <w:pPr>
        <w:pStyle w:val="BodyText"/>
        <w:ind w:left="1219" w:right="321" w:hanging="440"/>
        <w:spacing w:before="59" w:line="256" w:lineRule="auto"/>
        <w:rPr/>
      </w:pPr>
      <w:r>
        <w:rPr>
          <w:spacing w:val="10"/>
          <w:position w:val="1"/>
        </w:rPr>
        <w:t>[14]</w:t>
      </w:r>
      <w:r>
        <w:rPr>
          <w:spacing w:val="48"/>
          <w:position w:val="1"/>
        </w:rPr>
        <w:t xml:space="preserve"> </w:t>
      </w:r>
      <w:r>
        <w:rPr>
          <w:spacing w:val="10"/>
        </w:rPr>
        <w:t>Fass</w:t>
      </w:r>
      <w:r>
        <w:rPr>
          <w:spacing w:val="-41"/>
        </w:rPr>
        <w:t xml:space="preserve"> </w:t>
      </w:r>
      <w:r>
        <w:rPr>
          <w:spacing w:val="10"/>
        </w:rPr>
        <w:t>R</w:t>
      </w:r>
      <w:r>
        <w:rPr>
          <w:spacing w:val="10"/>
          <w:position w:val="2"/>
        </w:rPr>
        <w:t>,</w:t>
      </w:r>
      <w:r>
        <w:rPr>
          <w:spacing w:val="10"/>
        </w:rPr>
        <w:t>Boeckxstaens</w:t>
      </w:r>
      <w:r>
        <w:rPr>
          <w:spacing w:val="-41"/>
        </w:rPr>
        <w:t xml:space="preserve"> </w:t>
      </w:r>
      <w:r>
        <w:rPr>
          <w:spacing w:val="10"/>
        </w:rPr>
        <w:t>GE</w:t>
      </w:r>
      <w:r>
        <w:rPr>
          <w:spacing w:val="10"/>
          <w:position w:val="2"/>
        </w:rPr>
        <w:t>,</w:t>
      </w:r>
      <w:r>
        <w:rPr>
          <w:spacing w:val="10"/>
        </w:rPr>
        <w:t>El-Ser</w:t>
      </w:r>
      <w:r>
        <w:rPr>
          <w:spacing w:val="9"/>
        </w:rPr>
        <w:t>ag</w:t>
      </w:r>
      <w:r>
        <w:rPr>
          <w:spacing w:val="-24"/>
        </w:rPr>
        <w:t xml:space="preserve"> </w:t>
      </w:r>
      <w:r>
        <w:rPr>
          <w:spacing w:val="9"/>
        </w:rPr>
        <w:t>H</w:t>
      </w:r>
      <w:r>
        <w:rPr>
          <w:spacing w:val="9"/>
          <w:position w:val="2"/>
        </w:rPr>
        <w:t>,</w:t>
      </w:r>
      <w:r>
        <w:rPr>
          <w:spacing w:val="9"/>
        </w:rPr>
        <w:t>et</w:t>
      </w:r>
      <w:r>
        <w:rPr>
          <w:spacing w:val="-48"/>
        </w:rPr>
        <w:t xml:space="preserve"> </w:t>
      </w:r>
      <w:r>
        <w:rPr>
          <w:spacing w:val="9"/>
        </w:rPr>
        <w:t>al.</w:t>
      </w:r>
      <w:r>
        <w:rPr>
          <w:spacing w:val="-23"/>
        </w:rPr>
        <w:t xml:space="preserve"> </w:t>
      </w:r>
      <w:r>
        <w:rPr>
          <w:spacing w:val="9"/>
        </w:rPr>
        <w:t>Gastro-</w:t>
      </w:r>
      <w:r>
        <w:rPr/>
        <w:t xml:space="preserve"> </w:t>
      </w:r>
      <w:r>
        <w:rPr>
          <w:spacing w:val="6"/>
        </w:rPr>
        <w:t>oesophagealreflux</w:t>
      </w:r>
      <w:r>
        <w:rPr>
          <w:spacing w:val="-53"/>
        </w:rPr>
        <w:t xml:space="preserve"> </w:t>
      </w:r>
      <w:r>
        <w:rPr>
          <w:spacing w:val="6"/>
        </w:rPr>
        <w:t>disease</w:t>
      </w:r>
      <w:r>
        <w:rPr>
          <w:spacing w:val="6"/>
          <w:position w:val="1"/>
        </w:rPr>
        <w:t>[J]</w:t>
      </w:r>
      <w:r>
        <w:rPr>
          <w:spacing w:val="6"/>
        </w:rPr>
        <w:t>.</w:t>
      </w:r>
      <w:r>
        <w:rPr>
          <w:spacing w:val="6"/>
        </w:rPr>
        <w:t xml:space="preserve"> </w:t>
      </w:r>
      <w:r>
        <w:rPr>
          <w:spacing w:val="6"/>
        </w:rPr>
        <w:t>Nat</w:t>
      </w:r>
      <w:r>
        <w:rPr>
          <w:spacing w:val="-53"/>
        </w:rPr>
        <w:t xml:space="preserve"> </w:t>
      </w:r>
      <w:r>
        <w:rPr>
          <w:spacing w:val="6"/>
        </w:rPr>
        <w:t>Re</w:t>
      </w:r>
      <w:r>
        <w:rPr>
          <w:spacing w:val="5"/>
        </w:rPr>
        <w:t>v</w:t>
      </w:r>
      <w:r>
        <w:rPr>
          <w:spacing w:val="-40"/>
        </w:rPr>
        <w:t xml:space="preserve"> </w:t>
      </w:r>
      <w:r>
        <w:rPr>
          <w:spacing w:val="5"/>
        </w:rPr>
        <w:t>Dis</w:t>
      </w:r>
      <w:r>
        <w:rPr>
          <w:spacing w:val="-43"/>
        </w:rPr>
        <w:t xml:space="preserve"> </w:t>
      </w:r>
      <w:r>
        <w:rPr>
          <w:spacing w:val="5"/>
        </w:rPr>
        <w:t>Primers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</w:t>
      </w:r>
      <w:r>
        <w:rPr>
          <w:spacing w:val="6"/>
        </w:rPr>
        <w:t>2021</w:t>
      </w:r>
      <w:r>
        <w:rPr>
          <w:spacing w:val="6"/>
          <w:position w:val="1"/>
        </w:rPr>
        <w:t>,</w:t>
      </w:r>
      <w:r>
        <w:rPr>
          <w:spacing w:val="6"/>
        </w:rPr>
        <w:t>7(1)</w:t>
      </w:r>
      <w:r>
        <w:rPr>
          <w:spacing w:val="-23"/>
        </w:rPr>
        <w:t xml:space="preserve"> </w:t>
      </w:r>
      <w:r>
        <w:rPr>
          <w:spacing w:val="6"/>
          <w:position w:val="1"/>
        </w:rPr>
        <w:t>:</w:t>
      </w:r>
      <w:r>
        <w:rPr>
          <w:spacing w:val="6"/>
        </w:rPr>
        <w:t>55.</w:t>
      </w:r>
    </w:p>
    <w:p>
      <w:pPr>
        <w:pStyle w:val="BodyText"/>
        <w:ind w:left="779"/>
        <w:spacing w:before="87" w:line="168" w:lineRule="auto"/>
        <w:rPr/>
      </w:pPr>
      <w:r>
        <w:rPr>
          <w:spacing w:val="10"/>
          <w:position w:val="1"/>
        </w:rPr>
        <w:t>[15]</w:t>
      </w:r>
      <w:r>
        <w:rPr>
          <w:spacing w:val="54"/>
          <w:position w:val="1"/>
        </w:rPr>
        <w:t xml:space="preserve"> </w:t>
      </w:r>
      <w:r>
        <w:rPr>
          <w:spacing w:val="10"/>
        </w:rPr>
        <w:t>ArmeftisC</w:t>
      </w:r>
      <w:r>
        <w:rPr>
          <w:spacing w:val="10"/>
          <w:position w:val="2"/>
        </w:rPr>
        <w:t>,</w:t>
      </w:r>
      <w:r>
        <w:rPr>
          <w:spacing w:val="10"/>
        </w:rPr>
        <w:t>Gratziou</w:t>
      </w:r>
      <w:r>
        <w:rPr>
          <w:spacing w:val="-37"/>
        </w:rPr>
        <w:t xml:space="preserve"> </w:t>
      </w:r>
      <w:r>
        <w:rPr>
          <w:spacing w:val="10"/>
        </w:rPr>
        <w:t>C</w:t>
      </w:r>
      <w:r>
        <w:rPr>
          <w:spacing w:val="10"/>
          <w:position w:val="2"/>
        </w:rPr>
        <w:t>,</w:t>
      </w:r>
      <w:r>
        <w:rPr>
          <w:spacing w:val="10"/>
        </w:rPr>
        <w:t>Siafakas</w:t>
      </w:r>
      <w:r>
        <w:rPr>
          <w:spacing w:val="-42"/>
        </w:rPr>
        <w:t xml:space="preserve"> </w:t>
      </w:r>
      <w:r>
        <w:rPr>
          <w:spacing w:val="10"/>
        </w:rPr>
        <w:t>N</w:t>
      </w:r>
      <w:r>
        <w:rPr>
          <w:spacing w:val="10"/>
          <w:position w:val="2"/>
        </w:rPr>
        <w:t>,</w:t>
      </w:r>
      <w:r>
        <w:rPr>
          <w:spacing w:val="10"/>
        </w:rPr>
        <w:t>et</w:t>
      </w:r>
      <w:r>
        <w:rPr>
          <w:spacing w:val="-52"/>
        </w:rPr>
        <w:t xml:space="preserve"> </w:t>
      </w:r>
      <w:r>
        <w:rPr>
          <w:spacing w:val="10"/>
        </w:rPr>
        <w:t>al.</w:t>
      </w:r>
      <w:r>
        <w:rPr>
          <w:spacing w:val="-24"/>
        </w:rPr>
        <w:t xml:space="preserve"> </w:t>
      </w:r>
      <w:r>
        <w:rPr>
          <w:spacing w:val="10"/>
        </w:rPr>
        <w:t>An</w:t>
      </w:r>
      <w:r>
        <w:rPr>
          <w:spacing w:val="-33"/>
        </w:rPr>
        <w:t xml:space="preserve"> </w:t>
      </w:r>
      <w:r>
        <w:rPr>
          <w:spacing w:val="10"/>
        </w:rPr>
        <w:t>update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41" w:right="51" w:hanging="1"/>
        <w:spacing w:before="53" w:line="297" w:lineRule="auto"/>
        <w:rPr/>
      </w:pPr>
      <w:r>
        <w:rPr/>
        <w:t>on</w:t>
      </w:r>
      <w:r>
        <w:rPr>
          <w:spacing w:val="-24"/>
        </w:rPr>
        <w:t xml:space="preserve"> </w:t>
      </w:r>
      <w:r>
        <w:rPr/>
        <w:t>asthma</w:t>
      </w:r>
      <w:r>
        <w:rPr>
          <w:spacing w:val="-21"/>
        </w:rPr>
        <w:t xml:space="preserve"> </w:t>
      </w:r>
      <w:r>
        <w:rPr/>
        <w:t>diagnosis</w:t>
      </w:r>
      <w:r>
        <w:rPr>
          <w:spacing w:val="21"/>
          <w:position w:val="1"/>
        </w:rPr>
        <w:t>[J]</w:t>
      </w:r>
      <w:r>
        <w:rPr>
          <w:spacing w:val="21"/>
        </w:rPr>
        <w:t>.</w:t>
      </w:r>
      <w:r>
        <w:rPr>
          <w:spacing w:val="21"/>
        </w:rPr>
        <w:t xml:space="preserve"> </w:t>
      </w:r>
      <w:r>
        <w:rPr/>
        <w:t>J</w:t>
      </w:r>
      <w:r>
        <w:rPr>
          <w:spacing w:val="-7"/>
        </w:rPr>
        <w:t xml:space="preserve"> </w:t>
      </w:r>
      <w:r>
        <w:rPr/>
        <w:t>Asthma</w:t>
      </w:r>
      <w:r>
        <w:rPr>
          <w:spacing w:val="21"/>
          <w:position w:val="2"/>
        </w:rPr>
        <w:t>,</w:t>
      </w:r>
      <w:r>
        <w:rPr>
          <w:spacing w:val="-33"/>
          <w:position w:val="2"/>
        </w:rPr>
        <w:t xml:space="preserve"> </w:t>
      </w:r>
      <w:r>
        <w:rPr>
          <w:spacing w:val="21"/>
        </w:rPr>
        <w:t>2023</w:t>
      </w:r>
      <w:r>
        <w:rPr>
          <w:spacing w:val="21"/>
          <w:position w:val="2"/>
        </w:rPr>
        <w:t>,</w:t>
      </w:r>
      <w:r>
        <w:rPr>
          <w:spacing w:val="-30"/>
          <w:position w:val="2"/>
        </w:rPr>
        <w:t xml:space="preserve"> </w:t>
      </w:r>
      <w:r>
        <w:rPr>
          <w:spacing w:val="21"/>
        </w:rPr>
        <w:t>60(12)</w:t>
      </w:r>
      <w:r>
        <w:rPr>
          <w:spacing w:val="-29"/>
        </w:rPr>
        <w:t xml:space="preserve"> </w:t>
      </w:r>
      <w:r>
        <w:rPr>
          <w:spacing w:val="21"/>
          <w:position w:val="2"/>
        </w:rPr>
        <w:t>:</w:t>
      </w:r>
      <w:r>
        <w:rPr>
          <w:position w:val="2"/>
        </w:rPr>
        <w:t xml:space="preserve"> </w:t>
      </w:r>
      <w:r>
        <w:rPr>
          <w:spacing w:val="7"/>
        </w:rPr>
        <w:t>2104-2110.</w:t>
      </w:r>
    </w:p>
    <w:p>
      <w:pPr>
        <w:pStyle w:val="BodyText"/>
        <w:ind w:left="440" w:right="2" w:hanging="440"/>
        <w:spacing w:before="1" w:line="256" w:lineRule="auto"/>
        <w:rPr/>
      </w:pPr>
      <w:r>
        <w:rPr>
          <w:spacing w:val="11"/>
          <w:position w:val="1"/>
        </w:rPr>
        <w:t>[16]</w:t>
      </w:r>
      <w:r>
        <w:rPr>
          <w:spacing w:val="49"/>
          <w:position w:val="1"/>
        </w:rPr>
        <w:t xml:space="preserve"> </w:t>
      </w:r>
      <w:r>
        <w:rPr>
          <w:spacing w:val="11"/>
        </w:rPr>
        <w:t>Kim</w:t>
      </w:r>
      <w:r>
        <w:rPr>
          <w:spacing w:val="11"/>
        </w:rPr>
        <w:t xml:space="preserve"> </w:t>
      </w:r>
      <w:r>
        <w:rPr>
          <w:spacing w:val="11"/>
        </w:rPr>
        <w:t>MJ</w:t>
      </w:r>
      <w:r>
        <w:rPr>
          <w:spacing w:val="11"/>
          <w:position w:val="2"/>
        </w:rPr>
        <w:t>,</w:t>
      </w:r>
      <w:r>
        <w:rPr>
          <w:spacing w:val="11"/>
        </w:rPr>
        <w:t>Valerio</w:t>
      </w:r>
      <w:r>
        <w:rPr>
          <w:spacing w:val="-31"/>
        </w:rPr>
        <w:t xml:space="preserve"> </w:t>
      </w:r>
      <w:r>
        <w:rPr>
          <w:spacing w:val="11"/>
        </w:rPr>
        <w:t>C</w:t>
      </w:r>
      <w:r>
        <w:rPr>
          <w:spacing w:val="11"/>
          <w:position w:val="2"/>
        </w:rPr>
        <w:t>,</w:t>
      </w:r>
      <w:r>
        <w:rPr>
          <w:spacing w:val="11"/>
        </w:rPr>
        <w:t>Knobloch</w:t>
      </w:r>
      <w:r>
        <w:rPr>
          <w:spacing w:val="-31"/>
        </w:rPr>
        <w:t xml:space="preserve"> </w:t>
      </w:r>
      <w:r>
        <w:rPr>
          <w:spacing w:val="11"/>
        </w:rPr>
        <w:t>GK.</w:t>
      </w:r>
      <w:r>
        <w:rPr>
          <w:spacing w:val="-4"/>
        </w:rPr>
        <w:t xml:space="preserve"> </w:t>
      </w:r>
      <w:r>
        <w:rPr>
          <w:spacing w:val="11"/>
        </w:rPr>
        <w:t>Potassium</w:t>
      </w:r>
      <w:r>
        <w:rPr>
          <w:spacing w:val="-6"/>
        </w:rPr>
        <w:t xml:space="preserve"> </w:t>
      </w:r>
      <w:r>
        <w:rPr>
          <w:spacing w:val="11"/>
        </w:rPr>
        <w:t>Disor-</w:t>
      </w:r>
      <w:r>
        <w:rPr/>
        <w:t xml:space="preserve"> </w:t>
      </w:r>
      <w:r>
        <w:rPr>
          <w:spacing w:val="13"/>
        </w:rPr>
        <w:t>ders</w:t>
      </w:r>
      <w:r>
        <w:rPr>
          <w:spacing w:val="13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13"/>
        </w:rPr>
        <w:t>Hypokalemia</w:t>
      </w:r>
      <w:r>
        <w:rPr>
          <w:spacing w:val="-23"/>
        </w:rPr>
        <w:t xml:space="preserve"> </w:t>
      </w:r>
      <w:r>
        <w:rPr>
          <w:spacing w:val="13"/>
        </w:rPr>
        <w:t>and</w:t>
      </w:r>
      <w:r>
        <w:rPr>
          <w:spacing w:val="-10"/>
        </w:rPr>
        <w:t xml:space="preserve"> </w:t>
      </w:r>
      <w:r>
        <w:rPr>
          <w:spacing w:val="13"/>
        </w:rPr>
        <w:t>Hyperkalemia</w:t>
      </w:r>
      <w:r>
        <w:rPr>
          <w:spacing w:val="13"/>
          <w:position w:val="1"/>
        </w:rPr>
        <w:t>[J]</w:t>
      </w:r>
      <w:r>
        <w:rPr>
          <w:spacing w:val="13"/>
        </w:rPr>
        <w:t>.</w:t>
      </w:r>
      <w:r>
        <w:rPr>
          <w:spacing w:val="13"/>
        </w:rPr>
        <w:t xml:space="preserve"> </w:t>
      </w:r>
      <w:r>
        <w:rPr>
          <w:spacing w:val="13"/>
        </w:rPr>
        <w:t>Am</w:t>
      </w:r>
      <w:r>
        <w:rPr>
          <w:spacing w:val="13"/>
        </w:rPr>
        <w:t xml:space="preserve"> </w:t>
      </w:r>
      <w:r>
        <w:rPr>
          <w:spacing w:val="13"/>
        </w:rPr>
        <w:t>Fam</w:t>
      </w:r>
      <w:r>
        <w:rPr/>
        <w:t xml:space="preserve"> </w:t>
      </w:r>
      <w:r>
        <w:rPr/>
        <w:t>Physician</w:t>
      </w:r>
      <w:r>
        <w:rPr>
          <w:spacing w:val="5"/>
          <w:position w:val="2"/>
        </w:rPr>
        <w:t>,</w:t>
      </w:r>
      <w:r>
        <w:rPr>
          <w:spacing w:val="5"/>
        </w:rPr>
        <w:t>2023</w:t>
      </w:r>
      <w:r>
        <w:rPr>
          <w:spacing w:val="5"/>
          <w:position w:val="2"/>
        </w:rPr>
        <w:t>,</w:t>
      </w:r>
      <w:r>
        <w:rPr>
          <w:spacing w:val="5"/>
        </w:rPr>
        <w:t>107(1)</w:t>
      </w:r>
      <w:r>
        <w:rPr>
          <w:spacing w:val="-23"/>
        </w:rPr>
        <w:t xml:space="preserve"> </w:t>
      </w:r>
      <w:r>
        <w:rPr>
          <w:spacing w:val="5"/>
          <w:position w:val="2"/>
        </w:rPr>
        <w:t>:</w:t>
      </w:r>
      <w:r>
        <w:rPr>
          <w:spacing w:val="5"/>
        </w:rPr>
        <w:t>59-70.</w:t>
      </w:r>
    </w:p>
    <w:p>
      <w:pPr>
        <w:pStyle w:val="BodyText"/>
        <w:ind w:left="440" w:hanging="441"/>
        <w:spacing w:before="79" w:line="276" w:lineRule="auto"/>
        <w:rPr/>
      </w:pPr>
      <w:r>
        <w:rPr>
          <w:spacing w:val="10"/>
          <w:position w:val="1"/>
        </w:rPr>
        <w:t>[17]</w:t>
      </w:r>
      <w:r>
        <w:rPr>
          <w:spacing w:val="10"/>
          <w:position w:val="1"/>
        </w:rPr>
        <w:t xml:space="preserve"> </w:t>
      </w:r>
      <w:r>
        <w:rPr>
          <w:spacing w:val="10"/>
        </w:rPr>
        <w:t>Souza</w:t>
      </w:r>
      <w:r>
        <w:rPr>
          <w:spacing w:val="-58"/>
        </w:rPr>
        <w:t xml:space="preserve"> </w:t>
      </w:r>
      <w:r>
        <w:rPr>
          <w:spacing w:val="10"/>
        </w:rPr>
        <w:t>CC</w:t>
      </w:r>
      <w:r>
        <w:rPr>
          <w:spacing w:val="10"/>
          <w:position w:val="2"/>
        </w:rPr>
        <w:t>,</w:t>
      </w:r>
      <w:r>
        <w:rPr>
          <w:spacing w:val="10"/>
        </w:rPr>
        <w:t>Rigueto</w:t>
      </w:r>
      <w:r>
        <w:rPr>
          <w:spacing w:val="-47"/>
        </w:rPr>
        <w:t xml:space="preserve"> </w:t>
      </w:r>
      <w:r>
        <w:rPr>
          <w:spacing w:val="10"/>
        </w:rPr>
        <w:t>LG</w:t>
      </w:r>
      <w:r>
        <w:rPr>
          <w:spacing w:val="10"/>
          <w:position w:val="2"/>
        </w:rPr>
        <w:t>,</w:t>
      </w:r>
      <w:r>
        <w:rPr>
          <w:spacing w:val="10"/>
        </w:rPr>
        <w:t>Santiago</w:t>
      </w:r>
      <w:r>
        <w:rPr>
          <w:spacing w:val="-43"/>
        </w:rPr>
        <w:t xml:space="preserve"> </w:t>
      </w:r>
      <w:r>
        <w:rPr>
          <w:spacing w:val="10"/>
        </w:rPr>
        <w:t>HC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38"/>
        </w:rPr>
        <w:t xml:space="preserve"> </w:t>
      </w:r>
      <w:r>
        <w:rPr>
          <w:spacing w:val="10"/>
        </w:rPr>
        <w:t>Multiple</w:t>
      </w:r>
      <w:r>
        <w:rPr>
          <w:spacing w:val="-61"/>
        </w:rPr>
        <w:t xml:space="preserve"> </w:t>
      </w:r>
      <w:r>
        <w:rPr>
          <w:spacing w:val="10"/>
        </w:rPr>
        <w:t>e-</w:t>
      </w:r>
      <w:r>
        <w:rPr/>
        <w:t xml:space="preserve"> </w:t>
      </w:r>
      <w:r>
        <w:rPr>
          <w:spacing w:val="3"/>
        </w:rPr>
        <w:t>lectrolyte</w:t>
      </w:r>
      <w:r>
        <w:rPr>
          <w:spacing w:val="-58"/>
        </w:rPr>
        <w:t xml:space="preserve"> </w:t>
      </w:r>
      <w:r>
        <w:rPr>
          <w:spacing w:val="3"/>
        </w:rPr>
        <w:t>disorders</w:t>
      </w:r>
      <w:r>
        <w:rPr>
          <w:spacing w:val="-43"/>
        </w:rPr>
        <w:t xml:space="preserve"> </w:t>
      </w:r>
      <w:r>
        <w:rPr>
          <w:spacing w:val="3"/>
        </w:rPr>
        <w:t>triggered</w:t>
      </w:r>
      <w:r>
        <w:rPr>
          <w:spacing w:val="-39"/>
        </w:rPr>
        <w:t xml:space="preserve"> </w:t>
      </w:r>
      <w:r>
        <w:rPr>
          <w:spacing w:val="3"/>
        </w:rPr>
        <w:t>by</w:t>
      </w:r>
      <w:r>
        <w:rPr>
          <w:spacing w:val="-39"/>
        </w:rPr>
        <w:t xml:space="preserve"> </w:t>
      </w:r>
      <w:r>
        <w:rPr>
          <w:spacing w:val="3"/>
        </w:rPr>
        <w:t>prot</w:t>
      </w:r>
      <w:r>
        <w:rPr>
          <w:spacing w:val="2"/>
        </w:rPr>
        <w:t>on</w:t>
      </w:r>
      <w:r>
        <w:rPr>
          <w:spacing w:val="-34"/>
        </w:rPr>
        <w:t xml:space="preserve"> </w:t>
      </w:r>
      <w:r>
        <w:rPr>
          <w:spacing w:val="2"/>
        </w:rPr>
        <w:t>pump</w:t>
      </w:r>
      <w:r>
        <w:rPr>
          <w:spacing w:val="-33"/>
        </w:rPr>
        <w:t xml:space="preserve"> </w:t>
      </w:r>
      <w:r>
        <w:rPr>
          <w:spacing w:val="2"/>
        </w:rPr>
        <w:t>inhibi-</w:t>
      </w:r>
      <w:r>
        <w:rPr/>
        <w:t xml:space="preserve"> </w:t>
      </w:r>
      <w:r>
        <w:rPr>
          <w:spacing w:val="8"/>
        </w:rPr>
        <w:t>tor-induced</w:t>
      </w:r>
      <w:r>
        <w:rPr>
          <w:spacing w:val="8"/>
        </w:rPr>
        <w:t xml:space="preserve"> </w:t>
      </w:r>
      <w:r>
        <w:rPr>
          <w:spacing w:val="8"/>
        </w:rPr>
        <w:t>hypomagnesemia</w:t>
      </w:r>
      <w:r>
        <w:rPr>
          <w:spacing w:val="8"/>
          <w:position w:val="2"/>
        </w:rPr>
        <w:t>:</w:t>
      </w:r>
      <w:r>
        <w:rPr>
          <w:spacing w:val="8"/>
          <w:position w:val="2"/>
        </w:rPr>
        <w:t xml:space="preserve"> </w:t>
      </w:r>
      <w:r>
        <w:rPr>
          <w:spacing w:val="8"/>
        </w:rPr>
        <w:t>Case</w:t>
      </w:r>
      <w:r>
        <w:rPr>
          <w:spacing w:val="8"/>
        </w:rPr>
        <w:t xml:space="preserve"> </w:t>
      </w:r>
      <w:r>
        <w:rPr>
          <w:spacing w:val="7"/>
        </w:rPr>
        <w:t>reports</w:t>
      </w:r>
      <w:r>
        <w:rPr>
          <w:spacing w:val="7"/>
        </w:rPr>
        <w:t xml:space="preserve"> </w:t>
      </w:r>
      <w:r>
        <w:rPr>
          <w:spacing w:val="7"/>
        </w:rPr>
        <w:t>with</w:t>
      </w:r>
      <w:r>
        <w:rPr>
          <w:spacing w:val="7"/>
        </w:rPr>
        <w:t xml:space="preserve"> </w:t>
      </w:r>
      <w:r>
        <w:rPr>
          <w:spacing w:val="7"/>
        </w:rPr>
        <w:t>a</w:t>
      </w:r>
      <w:r>
        <w:rPr/>
        <w:t xml:space="preserve"> </w:t>
      </w:r>
      <w:r>
        <w:rPr>
          <w:spacing w:val="4"/>
        </w:rPr>
        <w:t>mini-review</w:t>
      </w:r>
      <w:r>
        <w:rPr>
          <w:spacing w:val="4"/>
        </w:rPr>
        <w:t xml:space="preserve"> </w:t>
      </w:r>
      <w:r>
        <w:rPr>
          <w:spacing w:val="4"/>
        </w:rPr>
        <w:t>of</w:t>
      </w:r>
      <w:r>
        <w:rPr>
          <w:spacing w:val="-38"/>
        </w:rPr>
        <w:t xml:space="preserve"> </w:t>
      </w:r>
      <w:r>
        <w:rPr>
          <w:spacing w:val="4"/>
        </w:rPr>
        <w:t>the</w:t>
      </w:r>
      <w:r>
        <w:rPr>
          <w:spacing w:val="-29"/>
        </w:rPr>
        <w:t xml:space="preserve"> </w:t>
      </w:r>
      <w:r>
        <w:rPr>
          <w:spacing w:val="4"/>
        </w:rPr>
        <w:t>literature</w:t>
      </w:r>
      <w:r>
        <w:rPr>
          <w:spacing w:val="4"/>
          <w:position w:val="1"/>
        </w:rPr>
        <w:t>[J]</w:t>
      </w:r>
      <w:r>
        <w:rPr>
          <w:spacing w:val="4"/>
        </w:rPr>
        <w:t>.</w:t>
      </w:r>
      <w:r>
        <w:rPr>
          <w:spacing w:val="3"/>
        </w:rPr>
        <w:t xml:space="preserve"> </w:t>
      </w:r>
      <w:r>
        <w:rPr>
          <w:spacing w:val="3"/>
        </w:rPr>
        <w:t>Clin</w:t>
      </w:r>
      <w:r>
        <w:rPr>
          <w:spacing w:val="-20"/>
        </w:rPr>
        <w:t xml:space="preserve"> </w:t>
      </w:r>
      <w:r>
        <w:rPr>
          <w:spacing w:val="3"/>
        </w:rPr>
        <w:t>Nephrol</w:t>
      </w:r>
      <w:r>
        <w:rPr>
          <w:spacing w:val="-41"/>
        </w:rPr>
        <w:t xml:space="preserve"> </w:t>
      </w:r>
      <w:r>
        <w:rPr>
          <w:spacing w:val="3"/>
        </w:rPr>
        <w:t>Case</w:t>
      </w:r>
      <w:r>
        <w:rPr/>
        <w:t xml:space="preserve"> </w:t>
      </w:r>
      <w:r>
        <w:rPr/>
        <w:t>Stud</w:t>
      </w:r>
      <w:r>
        <w:rPr>
          <w:spacing w:val="9"/>
          <w:position w:val="2"/>
        </w:rPr>
        <w:t>,</w:t>
      </w:r>
      <w:r>
        <w:rPr>
          <w:spacing w:val="9"/>
        </w:rPr>
        <w:t>2024</w:t>
      </w:r>
      <w:r>
        <w:rPr>
          <w:spacing w:val="9"/>
          <w:position w:val="2"/>
        </w:rPr>
        <w:t>,</w:t>
      </w:r>
      <w:r>
        <w:rPr>
          <w:spacing w:val="9"/>
        </w:rPr>
        <w:t>12</w:t>
      </w:r>
      <w:r>
        <w:rPr>
          <w:spacing w:val="9"/>
          <w:position w:val="2"/>
        </w:rPr>
        <w:t>:</w:t>
      </w:r>
      <w:r>
        <w:rPr>
          <w:spacing w:val="9"/>
        </w:rPr>
        <w:t>6-11.</w:t>
      </w:r>
    </w:p>
    <w:p>
      <w:pPr>
        <w:pStyle w:val="BodyText"/>
        <w:ind w:left="442" w:hanging="442"/>
        <w:spacing w:before="71" w:line="273" w:lineRule="auto"/>
        <w:rPr/>
      </w:pPr>
      <w:r>
        <w:rPr>
          <w:spacing w:val="15"/>
          <w:position w:val="1"/>
        </w:rPr>
        <w:t>[18]</w:t>
      </w:r>
      <w:r>
        <w:rPr>
          <w:spacing w:val="40"/>
          <w:w w:val="101"/>
          <w:position w:val="1"/>
        </w:rPr>
        <w:t xml:space="preserve"> </w:t>
      </w:r>
      <w:r>
        <w:rPr>
          <w:spacing w:val="15"/>
        </w:rPr>
        <w:t>Bobrowicz</w:t>
      </w:r>
      <w:r>
        <w:rPr>
          <w:spacing w:val="-47"/>
        </w:rPr>
        <w:t xml:space="preserve"> </w:t>
      </w:r>
      <w:r>
        <w:rPr>
          <w:spacing w:val="15"/>
        </w:rPr>
        <w:t>M</w:t>
      </w:r>
      <w:r>
        <w:rPr>
          <w:spacing w:val="15"/>
          <w:position w:val="2"/>
        </w:rPr>
        <w:t>,</w:t>
      </w:r>
      <w:r>
        <w:rPr>
          <w:spacing w:val="15"/>
        </w:rPr>
        <w:t>PachuckiJ</w:t>
      </w:r>
      <w:r>
        <w:rPr>
          <w:spacing w:val="15"/>
          <w:position w:val="2"/>
        </w:rPr>
        <w:t>,</w:t>
      </w:r>
      <w:r>
        <w:rPr>
          <w:spacing w:val="15"/>
        </w:rPr>
        <w:t>Popow</w:t>
      </w:r>
      <w:r>
        <w:rPr>
          <w:spacing w:val="-16"/>
        </w:rPr>
        <w:t xml:space="preserve"> </w:t>
      </w:r>
      <w:r>
        <w:rPr>
          <w:spacing w:val="15"/>
        </w:rPr>
        <w:t>M.</w:t>
      </w:r>
      <w:r>
        <w:rPr>
          <w:spacing w:val="-2"/>
        </w:rPr>
        <w:t xml:space="preserve"> </w:t>
      </w:r>
      <w:r>
        <w:rPr>
          <w:spacing w:val="15"/>
        </w:rPr>
        <w:t>Hypom</w:t>
      </w:r>
      <w:r>
        <w:rPr>
          <w:spacing w:val="14"/>
        </w:rPr>
        <w:t>agnesae-</w:t>
      </w:r>
      <w:r>
        <w:rPr/>
        <w:t xml:space="preserve"> </w:t>
      </w:r>
      <w:r>
        <w:rPr/>
        <w:t>mia</w:t>
      </w:r>
      <w:r>
        <w:rPr>
          <w:spacing w:val="-24"/>
        </w:rPr>
        <w:t xml:space="preserve"> </w:t>
      </w:r>
      <w:r>
        <w:rPr/>
        <w:t>leading</w:t>
      </w:r>
      <w:r>
        <w:rPr>
          <w:spacing w:val="18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parathyroid</w:t>
      </w:r>
      <w:r>
        <w:rPr>
          <w:spacing w:val="18"/>
        </w:rPr>
        <w:t xml:space="preserve"> </w:t>
      </w:r>
      <w:r>
        <w:rPr/>
        <w:t>dysfunction</w:t>
      </w:r>
      <w:r>
        <w:rPr>
          <w:spacing w:val="18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/>
        <w:t>hypocalcae</w:t>
      </w:r>
      <w:r>
        <w:rPr>
          <w:spacing w:val="18"/>
        </w:rPr>
        <w:t>-</w:t>
      </w:r>
      <w:r>
        <w:rPr/>
        <w:t xml:space="preserve"> </w:t>
      </w:r>
      <w:r>
        <w:rPr>
          <w:spacing w:val="8"/>
        </w:rPr>
        <w:t>mia</w:t>
      </w:r>
      <w:r>
        <w:rPr>
          <w:spacing w:val="8"/>
          <w:position w:val="2"/>
        </w:rPr>
        <w:t>,</w:t>
      </w:r>
      <w:r>
        <w:rPr>
          <w:spacing w:val="8"/>
        </w:rPr>
        <w:t>and</w:t>
      </w:r>
      <w:r>
        <w:rPr>
          <w:spacing w:val="-33"/>
        </w:rPr>
        <w:t xml:space="preserve"> </w:t>
      </w:r>
      <w:r>
        <w:rPr>
          <w:spacing w:val="8"/>
        </w:rPr>
        <w:t>hypokalaemiaasa</w:t>
      </w:r>
      <w:r>
        <w:rPr>
          <w:spacing w:val="-51"/>
        </w:rPr>
        <w:t xml:space="preserve"> </w:t>
      </w:r>
      <w:r>
        <w:rPr>
          <w:spacing w:val="8"/>
        </w:rPr>
        <w:t>complication</w:t>
      </w:r>
      <w:r>
        <w:rPr>
          <w:spacing w:val="-47"/>
        </w:rPr>
        <w:t xml:space="preserve"> </w:t>
      </w:r>
      <w:r>
        <w:rPr>
          <w:spacing w:val="8"/>
        </w:rPr>
        <w:t>of</w:t>
      </w:r>
      <w:r>
        <w:rPr>
          <w:spacing w:val="-63"/>
        </w:rPr>
        <w:t xml:space="preserve"> </w:t>
      </w:r>
      <w:r>
        <w:rPr>
          <w:spacing w:val="8"/>
        </w:rPr>
        <w:t>long-term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-44"/>
        </w:rPr>
        <w:t xml:space="preserve"> </w:t>
      </w:r>
      <w:r>
        <w:rPr>
          <w:spacing w:val="4"/>
        </w:rPr>
        <w:t>with</w:t>
      </w:r>
      <w:r>
        <w:rPr>
          <w:spacing w:val="-15"/>
        </w:rPr>
        <w:t xml:space="preserve"> </w:t>
      </w:r>
      <w:r>
        <w:rPr>
          <w:spacing w:val="4"/>
        </w:rPr>
        <w:t>a</w:t>
      </w:r>
      <w:r>
        <w:rPr>
          <w:spacing w:val="-22"/>
        </w:rPr>
        <w:t xml:space="preserve"> </w:t>
      </w:r>
      <w:r>
        <w:rPr>
          <w:spacing w:val="4"/>
        </w:rPr>
        <w:t>proton</w:t>
      </w:r>
      <w:r>
        <w:rPr>
          <w:spacing w:val="-15"/>
        </w:rPr>
        <w:t xml:space="preserve"> </w:t>
      </w:r>
      <w:r>
        <w:rPr>
          <w:spacing w:val="4"/>
        </w:rPr>
        <w:t>pump</w:t>
      </w:r>
      <w:r>
        <w:rPr>
          <w:spacing w:val="-11"/>
        </w:rPr>
        <w:t xml:space="preserve"> </w:t>
      </w:r>
      <w:r>
        <w:rPr>
          <w:spacing w:val="4"/>
        </w:rPr>
        <w:t>inhibitor-a</w:t>
      </w:r>
      <w:r>
        <w:rPr>
          <w:spacing w:val="-22"/>
        </w:rPr>
        <w:t xml:space="preserve"> </w:t>
      </w:r>
      <w:r>
        <w:rPr>
          <w:spacing w:val="4"/>
        </w:rPr>
        <w:t>li</w:t>
      </w:r>
      <w:r>
        <w:rPr>
          <w:spacing w:val="3"/>
        </w:rPr>
        <w:t>terature</w:t>
      </w:r>
      <w:r>
        <w:rPr/>
        <w:t xml:space="preserve"> </w:t>
      </w:r>
      <w:r>
        <w:rPr/>
        <w:t>review</w:t>
      </w:r>
      <w:r>
        <w:rPr>
          <w:spacing w:val="9"/>
          <w:position w:val="1"/>
        </w:rPr>
        <w:t>[J]</w:t>
      </w:r>
      <w:r>
        <w:rPr>
          <w:spacing w:val="9"/>
        </w:rPr>
        <w:t>.</w:t>
      </w:r>
      <w:r>
        <w:rPr>
          <w:spacing w:val="-5"/>
        </w:rPr>
        <w:t xml:space="preserve"> </w:t>
      </w:r>
      <w:r>
        <w:rPr/>
        <w:t>EndokrynolPol</w:t>
      </w:r>
      <w:r>
        <w:rPr>
          <w:spacing w:val="9"/>
          <w:position w:val="2"/>
        </w:rPr>
        <w:t>,</w:t>
      </w:r>
      <w:r>
        <w:rPr>
          <w:spacing w:val="9"/>
        </w:rPr>
        <w:t>2024</w:t>
      </w:r>
      <w:r>
        <w:rPr>
          <w:spacing w:val="9"/>
          <w:position w:val="2"/>
        </w:rPr>
        <w:t>,</w:t>
      </w:r>
      <w:r>
        <w:rPr>
          <w:spacing w:val="9"/>
        </w:rPr>
        <w:t>75(4)</w:t>
      </w:r>
      <w:r>
        <w:rPr>
          <w:spacing w:val="-30"/>
        </w:rPr>
        <w:t xml:space="preserve"> </w:t>
      </w:r>
      <w:r>
        <w:rPr>
          <w:spacing w:val="9"/>
          <w:position w:val="2"/>
        </w:rPr>
        <w:t>:</w:t>
      </w:r>
      <w:r>
        <w:rPr>
          <w:spacing w:val="9"/>
        </w:rPr>
        <w:t>359-365.</w:t>
      </w:r>
    </w:p>
    <w:p>
      <w:pPr>
        <w:pStyle w:val="BodyText"/>
        <w:ind w:left="440" w:hanging="441"/>
        <w:spacing w:before="76" w:line="281" w:lineRule="auto"/>
        <w:rPr/>
      </w:pPr>
      <w:r>
        <w:rPr>
          <w:spacing w:val="14"/>
          <w:position w:val="1"/>
        </w:rPr>
        <w:t>[19]</w:t>
      </w:r>
      <w:r>
        <w:rPr>
          <w:spacing w:val="14"/>
          <w:position w:val="1"/>
        </w:rPr>
        <w:t xml:space="preserve"> </w:t>
      </w:r>
      <w:r>
        <w:rPr>
          <w:spacing w:val="14"/>
        </w:rPr>
        <w:t>Valdovinos</w:t>
      </w:r>
      <w:r>
        <w:rPr>
          <w:spacing w:val="-31"/>
        </w:rPr>
        <w:t xml:space="preserve"> </w:t>
      </w:r>
      <w:r>
        <w:rPr>
          <w:spacing w:val="14"/>
        </w:rPr>
        <w:t>Díaz</w:t>
      </w:r>
      <w:r>
        <w:rPr>
          <w:spacing w:val="-23"/>
        </w:rPr>
        <w:t xml:space="preserve"> </w:t>
      </w:r>
      <w:r>
        <w:rPr>
          <w:spacing w:val="14"/>
        </w:rPr>
        <w:t>MA</w:t>
      </w:r>
      <w:r>
        <w:rPr>
          <w:spacing w:val="14"/>
          <w:position w:val="2"/>
        </w:rPr>
        <w:t>,</w:t>
      </w:r>
      <w:r>
        <w:rPr>
          <w:spacing w:val="-35"/>
          <w:position w:val="2"/>
        </w:rPr>
        <w:t xml:space="preserve"> </w:t>
      </w:r>
      <w:r>
        <w:rPr>
          <w:spacing w:val="14"/>
        </w:rPr>
        <w:t>Amieva-Balmori</w:t>
      </w:r>
      <w:r>
        <w:rPr>
          <w:spacing w:val="-36"/>
        </w:rPr>
        <w:t xml:space="preserve"> </w:t>
      </w:r>
      <w:r>
        <w:rPr>
          <w:spacing w:val="14"/>
        </w:rPr>
        <w:t>M</w:t>
      </w:r>
      <w:r>
        <w:rPr>
          <w:spacing w:val="14"/>
          <w:position w:val="2"/>
        </w:rPr>
        <w:t>,</w:t>
      </w:r>
      <w:r>
        <w:rPr>
          <w:spacing w:val="-34"/>
          <w:position w:val="2"/>
        </w:rPr>
        <w:t xml:space="preserve"> </w:t>
      </w:r>
      <w:r>
        <w:rPr>
          <w:spacing w:val="14"/>
        </w:rPr>
        <w:t>Carmona-</w:t>
      </w:r>
      <w:r>
        <w:rPr/>
        <w:t xml:space="preserve"> </w:t>
      </w:r>
      <w:r>
        <w:rPr>
          <w:spacing w:val="7"/>
        </w:rPr>
        <w:t>Sánchez</w:t>
      </w:r>
      <w:r>
        <w:rPr>
          <w:spacing w:val="-56"/>
        </w:rPr>
        <w:t xml:space="preserve"> </w:t>
      </w:r>
      <w:r>
        <w:rPr>
          <w:spacing w:val="7"/>
        </w:rPr>
        <w:t>R</w:t>
      </w:r>
      <w:r>
        <w:rPr>
          <w:spacing w:val="7"/>
          <w:position w:val="2"/>
        </w:rPr>
        <w:t>,</w:t>
      </w:r>
      <w:r>
        <w:rPr>
          <w:spacing w:val="7"/>
        </w:rPr>
        <w:t>et</w:t>
      </w:r>
      <w:r>
        <w:rPr>
          <w:spacing w:val="-50"/>
        </w:rPr>
        <w:t xml:space="preserve"> </w:t>
      </w:r>
      <w:r>
        <w:rPr>
          <w:spacing w:val="7"/>
        </w:rPr>
        <w:t>al.</w:t>
      </w:r>
      <w:r>
        <w:rPr>
          <w:spacing w:val="-25"/>
        </w:rPr>
        <w:t xml:space="preserve"> </w:t>
      </w:r>
      <w:r>
        <w:rPr>
          <w:spacing w:val="7"/>
        </w:rPr>
        <w:t>Good</w:t>
      </w:r>
      <w:r>
        <w:rPr>
          <w:spacing w:val="-32"/>
        </w:rPr>
        <w:t xml:space="preserve"> </w:t>
      </w:r>
      <w:r>
        <w:rPr>
          <w:spacing w:val="7"/>
        </w:rPr>
        <w:t>clinic</w:t>
      </w:r>
      <w:r>
        <w:rPr>
          <w:spacing w:val="6"/>
        </w:rPr>
        <w:t>al</w:t>
      </w:r>
      <w:r>
        <w:rPr>
          <w:spacing w:val="-50"/>
        </w:rPr>
        <w:t xml:space="preserve"> </w:t>
      </w:r>
      <w:r>
        <w:rPr>
          <w:spacing w:val="6"/>
        </w:rPr>
        <w:t>practice</w:t>
      </w:r>
      <w:r>
        <w:rPr>
          <w:spacing w:val="-39"/>
        </w:rPr>
        <w:t xml:space="preserve"> </w:t>
      </w:r>
      <w:r>
        <w:rPr>
          <w:spacing w:val="6"/>
        </w:rPr>
        <w:t>recommenda-</w:t>
      </w:r>
      <w:r>
        <w:rPr/>
        <w:t xml:space="preserve"> </w:t>
      </w:r>
      <w:r>
        <w:rPr>
          <w:spacing w:val="7"/>
        </w:rPr>
        <w:t>tionsforthe</w:t>
      </w:r>
      <w:r>
        <w:rPr>
          <w:spacing w:val="-64"/>
        </w:rPr>
        <w:t xml:space="preserve"> </w:t>
      </w:r>
      <w:r>
        <w:rPr>
          <w:spacing w:val="7"/>
        </w:rPr>
        <w:t>diagnosis</w:t>
      </w:r>
      <w:r>
        <w:rPr>
          <w:spacing w:val="-62"/>
        </w:rPr>
        <w:t xml:space="preserve"> </w:t>
      </w:r>
      <w:r>
        <w:rPr>
          <w:spacing w:val="7"/>
        </w:rPr>
        <w:t>a</w:t>
      </w:r>
      <w:r>
        <w:rPr>
          <w:spacing w:val="6"/>
        </w:rPr>
        <w:t>nd</w:t>
      </w:r>
      <w:r>
        <w:rPr>
          <w:spacing w:val="-55"/>
        </w:rPr>
        <w:t xml:space="preserve"> </w:t>
      </w:r>
      <w:r>
        <w:rPr>
          <w:spacing w:val="6"/>
        </w:rPr>
        <w:t>treatmentofgastroesopha-</w:t>
      </w:r>
      <w:r>
        <w:rPr/>
        <w:t xml:space="preserve"> </w:t>
      </w:r>
      <w:r>
        <w:rPr>
          <w:spacing w:val="5"/>
        </w:rPr>
        <w:t>geal</w:t>
      </w:r>
      <w:r>
        <w:rPr>
          <w:spacing w:val="5"/>
        </w:rPr>
        <w:t xml:space="preserve"> </w:t>
      </w:r>
      <w:r>
        <w:rPr>
          <w:spacing w:val="5"/>
        </w:rPr>
        <w:t>reflux</w:t>
      </w:r>
      <w:r>
        <w:rPr>
          <w:spacing w:val="29"/>
        </w:rPr>
        <w:t xml:space="preserve"> </w:t>
      </w:r>
      <w:r>
        <w:rPr>
          <w:spacing w:val="5"/>
        </w:rPr>
        <w:t>disease.</w:t>
      </w:r>
      <w:r>
        <w:rPr>
          <w:spacing w:val="54"/>
        </w:rPr>
        <w:t xml:space="preserve"> </w:t>
      </w:r>
      <w:r>
        <w:rPr>
          <w:spacing w:val="5"/>
        </w:rPr>
        <w:t>An</w:t>
      </w:r>
      <w:r>
        <w:rPr>
          <w:spacing w:val="36"/>
        </w:rPr>
        <w:t xml:space="preserve"> </w:t>
      </w:r>
      <w:r>
        <w:rPr>
          <w:spacing w:val="5"/>
        </w:rPr>
        <w:t>expert</w:t>
      </w:r>
      <w:r>
        <w:rPr>
          <w:spacing w:val="5"/>
        </w:rPr>
        <w:t xml:space="preserve"> </w:t>
      </w:r>
      <w:r>
        <w:rPr>
          <w:spacing w:val="5"/>
        </w:rPr>
        <w:t>review</w:t>
      </w:r>
      <w:r>
        <w:rPr>
          <w:spacing w:val="55"/>
        </w:rPr>
        <w:t xml:space="preserve"> </w:t>
      </w:r>
      <w:r>
        <w:rPr>
          <w:spacing w:val="5"/>
        </w:rPr>
        <w:t>from</w:t>
      </w:r>
      <w:r>
        <w:rPr>
          <w:spacing w:val="65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7"/>
        </w:rPr>
        <w:t>Asociación</w:t>
      </w:r>
      <w:r>
        <w:rPr>
          <w:spacing w:val="-18"/>
        </w:rPr>
        <w:t xml:space="preserve"> </w:t>
      </w:r>
      <w:r>
        <w:rPr>
          <w:spacing w:val="7"/>
        </w:rPr>
        <w:t>Mexicana</w:t>
      </w:r>
      <w:r>
        <w:rPr>
          <w:spacing w:val="7"/>
        </w:rPr>
        <w:t xml:space="preserve"> </w:t>
      </w:r>
      <w:r>
        <w:rPr>
          <w:spacing w:val="7"/>
        </w:rPr>
        <w:t>de</w:t>
      </w:r>
      <w:r>
        <w:rPr>
          <w:spacing w:val="-11"/>
        </w:rPr>
        <w:t xml:space="preserve"> </w:t>
      </w:r>
      <w:r>
        <w:rPr>
          <w:spacing w:val="7"/>
        </w:rPr>
        <w:t>Gastroent</w:t>
      </w:r>
      <w:r>
        <w:rPr>
          <w:spacing w:val="6"/>
        </w:rPr>
        <w:t>erología</w:t>
      </w:r>
      <w:r>
        <w:rPr>
          <w:spacing w:val="6"/>
          <w:position w:val="1"/>
        </w:rPr>
        <w:t>[J]</w:t>
      </w:r>
      <w:r>
        <w:rPr>
          <w:spacing w:val="6"/>
        </w:rPr>
        <w:t>.</w:t>
      </w:r>
      <w:r>
        <w:rPr>
          <w:spacing w:val="6"/>
        </w:rPr>
        <w:t xml:space="preserve"> </w:t>
      </w:r>
      <w:r>
        <w:rPr>
          <w:spacing w:val="6"/>
        </w:rPr>
        <w:t>Rev</w:t>
      </w:r>
      <w:r>
        <w:rPr/>
        <w:t xml:space="preserve"> </w:t>
      </w:r>
      <w:r>
        <w:rPr/>
        <w:t>GastroenterolMex</w:t>
      </w:r>
      <w:r>
        <w:rPr>
          <w:spacing w:val="16"/>
        </w:rPr>
        <w:t>(</w:t>
      </w:r>
      <w:r>
        <w:rPr/>
        <w:t>EnglEd</w:t>
      </w:r>
      <w:r>
        <w:rPr>
          <w:spacing w:val="16"/>
        </w:rPr>
        <w:t>)</w:t>
      </w:r>
      <w:r>
        <w:rPr>
          <w:spacing w:val="-20"/>
        </w:rPr>
        <w:t xml:space="preserve"> </w:t>
      </w:r>
      <w:r>
        <w:rPr>
          <w:spacing w:val="16"/>
          <w:position w:val="2"/>
        </w:rPr>
        <w:t>,</w:t>
      </w:r>
      <w:r>
        <w:rPr>
          <w:spacing w:val="16"/>
        </w:rPr>
        <w:t>2024</w:t>
      </w:r>
      <w:r>
        <w:rPr>
          <w:spacing w:val="16"/>
          <w:position w:val="2"/>
        </w:rPr>
        <w:t>,</w:t>
      </w:r>
      <w:r>
        <w:rPr>
          <w:spacing w:val="16"/>
        </w:rPr>
        <w:t>89(1)</w:t>
      </w:r>
      <w:r>
        <w:rPr>
          <w:spacing w:val="-29"/>
        </w:rPr>
        <w:t xml:space="preserve"> </w:t>
      </w:r>
      <w:r>
        <w:rPr>
          <w:spacing w:val="16"/>
          <w:position w:val="2"/>
        </w:rPr>
        <w:t>:</w:t>
      </w:r>
      <w:r>
        <w:rPr>
          <w:spacing w:val="16"/>
        </w:rPr>
        <w:t>121-143.</w:t>
      </w:r>
    </w:p>
    <w:p>
      <w:pPr>
        <w:pStyle w:val="BodyText"/>
        <w:ind w:left="2355"/>
        <w:spacing w:before="70" w:line="192" w:lineRule="auto"/>
        <w:rPr/>
      </w:pPr>
      <w:r>
        <w:rPr>
          <w:spacing w:val="1"/>
          <w:position w:val="1"/>
        </w:rPr>
        <w:t>(</w:t>
      </w:r>
      <w:r>
        <w:rPr>
          <w:rFonts w:ascii="Microsoft YaHei" w:hAnsi="Microsoft YaHei" w:eastAsia="Microsoft YaHei" w:cs="Microsoft YaHei"/>
          <w:spacing w:val="1"/>
          <w:position w:val="1"/>
        </w:rPr>
        <w:t>收稿 </w:t>
      </w:r>
      <w:r>
        <w:rPr>
          <w:rFonts w:ascii="Microsoft YaHei" w:hAnsi="Microsoft YaHei" w:eastAsia="Microsoft YaHei" w:cs="Microsoft YaHei"/>
          <w:spacing w:val="1"/>
        </w:rPr>
        <w:t>日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期 </w:t>
      </w:r>
      <w:r>
        <w:rPr>
          <w:spacing w:val="1"/>
          <w:position w:val="1"/>
        </w:rPr>
        <w:t>:</w:t>
      </w:r>
      <w:r>
        <w:rPr>
          <w:spacing w:val="1"/>
        </w:rPr>
        <w:t>2025-02-07)</w:t>
      </w:r>
    </w:p>
    <w:sectPr>
      <w:type w:val="continuous"/>
      <w:pgSz w:w="11907" w:h="16841"/>
      <w:pgMar w:top="1365" w:right="1139" w:bottom="600" w:left="432" w:header="943" w:footer="360" w:gutter="0"/>
      <w:cols w:equalWidth="0" w:num="2">
        <w:col w:w="5668" w:space="100"/>
        <w:col w:w="45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7"/>
      <w:spacing w:before="69" w:line="179" w:lineRule="auto"/>
      <w:rPr>
        <w:rFonts w:ascii="Microsoft YaHei" w:hAnsi="Microsoft YaHei" w:eastAsia="Microsoft YaHei" w:cs="Microsoft YaHei"/>
      </w:rPr>
    </w:pPr>
    <w:r>
      <w:pict>
        <v:shape id="_x0000_s6" style="position:absolute;margin-left:59.613pt;margin-top:64.4926pt;mso-position-vertical-relative:page;mso-position-horizontal-relative:page;width:476.2pt;height:0.35pt;z-index:25165824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6"/>
      </w:rPr>
      <w:t>·</w:t>
    </w:r>
    <w:r>
      <w:rPr>
        <w:sz w:val="19"/>
        <w:szCs w:val="19"/>
        <w:spacing w:val="-6"/>
      </w:rPr>
      <w:t xml:space="preserve"> </w:t>
    </w:r>
    <w:r>
      <w:rPr>
        <w:sz w:val="19"/>
        <w:szCs w:val="19"/>
        <w:spacing w:val="16"/>
        <w:position w:val="-3"/>
      </w:rPr>
      <w:t>304</w:t>
    </w:r>
    <w:r>
      <w:rPr>
        <w:sz w:val="19"/>
        <w:szCs w:val="19"/>
        <w:spacing w:val="16"/>
        <w:position w:val="-3"/>
      </w:rPr>
      <w:t xml:space="preserve"> </w:t>
    </w:r>
    <w:r>
      <w:rPr>
        <w:sz w:val="19"/>
        <w:szCs w:val="19"/>
        <w:spacing w:val="16"/>
      </w:rPr>
      <w:t>·</w:t>
    </w:r>
    <w:r>
      <w:rPr>
        <w:sz w:val="19"/>
        <w:szCs w:val="19"/>
        <w:spacing w:val="2"/>
      </w:rPr>
      <w:t xml:space="preserve">                        </w:t>
    </w:r>
    <w:r>
      <w:rPr>
        <w:sz w:val="19"/>
        <w:szCs w:val="19"/>
        <w:spacing w:val="1"/>
      </w:rPr>
      <w:t xml:space="preserve">       </w:t>
    </w:r>
    <w:r>
      <w:rPr>
        <w:rFonts w:ascii="Microsoft YaHei" w:hAnsi="Microsoft YaHei" w:eastAsia="Microsoft YaHei" w:cs="Microsoft YaHei"/>
        <w:spacing w:val="16"/>
      </w:rPr>
      <w:t>中国中西医结合消化杂志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</w:rPr>
      <w:t xml:space="preserve">                        </w:t>
    </w:r>
    <w:r>
      <w:rPr>
        <w:rFonts w:ascii="Microsoft YaHei" w:hAnsi="Microsoft YaHei" w:eastAsia="Microsoft YaHei" w:cs="Microsoft YaHei"/>
        <w:spacing w:val="16"/>
      </w:rPr>
      <w:t>第 </w:t>
    </w:r>
    <w:r>
      <w:rPr>
        <w:spacing w:val="16"/>
        <w:position w:val="-1"/>
      </w:rPr>
      <w:t>33</w:t>
    </w:r>
    <w:r>
      <w:rPr>
        <w:rFonts w:ascii="Microsoft YaHei" w:hAnsi="Microsoft YaHei" w:eastAsia="Microsoft YaHei" w:cs="Microsoft YaHei"/>
        <w:spacing w:val="16"/>
      </w:rPr>
      <w:t>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79" w:lineRule="auto"/>
      <w:jc w:val="right"/>
      <w:rPr>
        <w:sz w:val="19"/>
        <w:szCs w:val="19"/>
      </w:rPr>
    </w:pPr>
    <w:r>
      <w:pict>
        <v:shape id="_x0000_s8" style="position:absolute;margin-left:59.613pt;margin-top:64.4926pt;mso-position-vertical-relative:page;mso-position-horizontal-relative:page;width:476.2pt;height:0.35pt;z-index:251659264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7"/>
      </w:rPr>
      <w:t>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7"/>
        <w:position w:val="-1"/>
      </w:rPr>
      <w:t>3</w:t>
    </w:r>
    <w:r>
      <w:rPr>
        <w:rFonts w:ascii="Microsoft YaHei" w:hAnsi="Microsoft YaHei" w:eastAsia="Microsoft YaHei" w:cs="Microsoft YaHei"/>
        <w:spacing w:val="7"/>
      </w:rPr>
      <w:t>期                                        李慧臻 </w:t>
    </w:r>
    <w:r>
      <w:rPr>
        <w:spacing w:val="7"/>
        <w:position w:val="1"/>
      </w:rPr>
      <w:t>,</w:t>
    </w:r>
    <w:r>
      <w:rPr>
        <w:rFonts w:ascii="Microsoft YaHei" w:hAnsi="Microsoft YaHei" w:eastAsia="Microsoft YaHei" w:cs="Microsoft YaHei"/>
        <w:spacing w:val="6"/>
      </w:rPr>
      <w:t>等</w:t>
    </w:r>
    <w:r>
      <w:rPr>
        <w:rFonts w:ascii="Microsoft YaHei" w:hAnsi="Microsoft YaHei" w:eastAsia="Microsoft YaHei" w:cs="Microsoft YaHei"/>
        <w:spacing w:val="-25"/>
      </w:rPr>
      <w:t xml:space="preserve"> </w:t>
    </w:r>
    <w:r>
      <w:rPr>
        <w:spacing w:val="6"/>
        <w:position w:val="-1"/>
      </w:rPr>
      <w:t>.</w:t>
    </w:r>
    <w:r>
      <w:rPr>
        <w:spacing w:val="6"/>
      </w:rPr>
      <w:t>《</w:t>
    </w:r>
    <w:r>
      <w:rPr>
        <w:rFonts w:ascii="Microsoft YaHei" w:hAnsi="Microsoft YaHei" w:eastAsia="Microsoft YaHei" w:cs="Microsoft YaHei"/>
        <w:spacing w:val="6"/>
      </w:rPr>
      <w:t>急性胰腺炎中医诊疗专家共识</w:t>
    </w:r>
    <w:r>
      <w:rPr>
        <w:spacing w:val="6"/>
      </w:rPr>
      <w:t>(2023)》</w:t>
    </w:r>
    <w:r>
      <w:rPr>
        <w:rFonts w:ascii="Microsoft YaHei" w:hAnsi="Microsoft YaHei" w:eastAsia="Microsoft YaHei" w:cs="Microsoft YaHei"/>
        <w:spacing w:val="6"/>
      </w:rPr>
      <w:t>解读                                    </w:t>
    </w:r>
    <w:r>
      <w:rPr>
        <w:sz w:val="19"/>
        <w:szCs w:val="19"/>
        <w:spacing w:val="6"/>
      </w:rPr>
      <w:t>·</w:t>
    </w:r>
    <w:r>
      <w:rPr>
        <w:sz w:val="19"/>
        <w:szCs w:val="19"/>
        <w:spacing w:val="-20"/>
      </w:rPr>
      <w:t xml:space="preserve"> </w:t>
    </w:r>
    <w:r>
      <w:rPr>
        <w:sz w:val="19"/>
        <w:szCs w:val="19"/>
        <w:spacing w:val="6"/>
        <w:position w:val="-3"/>
      </w:rPr>
      <w:t>305</w:t>
    </w:r>
    <w:r>
      <w:rPr>
        <w:sz w:val="19"/>
        <w:szCs w:val="19"/>
        <w:spacing w:val="6"/>
        <w:position w:val="-3"/>
      </w:rPr>
      <w:t xml:space="preserve"> </w:t>
    </w:r>
    <w:r>
      <w:rPr>
        <w:sz w:val="19"/>
        <w:szCs w:val="19"/>
        <w:spacing w:val="6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7"/>
      <w:spacing w:before="69" w:line="179" w:lineRule="auto"/>
      <w:rPr>
        <w:rFonts w:ascii="Microsoft YaHei" w:hAnsi="Microsoft YaHei" w:eastAsia="Microsoft YaHei" w:cs="Microsoft YaHei"/>
      </w:rPr>
    </w:pPr>
    <w:r>
      <w:pict>
        <v:shape id="_x0000_s10" style="position:absolute;margin-left:59.613pt;margin-top:64.4926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6"/>
      </w:rPr>
      <w:t>·</w:t>
    </w:r>
    <w:r>
      <w:rPr>
        <w:sz w:val="19"/>
        <w:szCs w:val="19"/>
        <w:spacing w:val="-6"/>
      </w:rPr>
      <w:t xml:space="preserve"> </w:t>
    </w:r>
    <w:r>
      <w:rPr>
        <w:sz w:val="19"/>
        <w:szCs w:val="19"/>
        <w:spacing w:val="16"/>
        <w:position w:val="-3"/>
      </w:rPr>
      <w:t>306</w:t>
    </w:r>
    <w:r>
      <w:rPr>
        <w:sz w:val="19"/>
        <w:szCs w:val="19"/>
        <w:spacing w:val="16"/>
        <w:position w:val="-3"/>
      </w:rPr>
      <w:t xml:space="preserve"> </w:t>
    </w:r>
    <w:r>
      <w:rPr>
        <w:sz w:val="19"/>
        <w:szCs w:val="19"/>
        <w:spacing w:val="16"/>
      </w:rPr>
      <w:t>·</w:t>
    </w:r>
    <w:r>
      <w:rPr>
        <w:sz w:val="19"/>
        <w:szCs w:val="19"/>
        <w:spacing w:val="2"/>
      </w:rPr>
      <w:t xml:space="preserve">                        </w:t>
    </w:r>
    <w:r>
      <w:rPr>
        <w:sz w:val="19"/>
        <w:szCs w:val="19"/>
        <w:spacing w:val="1"/>
      </w:rPr>
      <w:t xml:space="preserve">       </w:t>
    </w:r>
    <w:r>
      <w:rPr>
        <w:rFonts w:ascii="Microsoft YaHei" w:hAnsi="Microsoft YaHei" w:eastAsia="Microsoft YaHei" w:cs="Microsoft YaHei"/>
        <w:spacing w:val="16"/>
      </w:rPr>
      <w:t>中国中西医结合消化杂志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</w:rPr>
      <w:t xml:space="preserve">                        </w:t>
    </w:r>
    <w:r>
      <w:rPr>
        <w:rFonts w:ascii="Microsoft YaHei" w:hAnsi="Microsoft YaHei" w:eastAsia="Microsoft YaHei" w:cs="Microsoft YaHei"/>
        <w:spacing w:val="16"/>
      </w:rPr>
      <w:t>第 </w:t>
    </w:r>
    <w:r>
      <w:rPr>
        <w:spacing w:val="16"/>
        <w:position w:val="-1"/>
      </w:rPr>
      <w:t>33</w:t>
    </w:r>
    <w:r>
      <w:rPr>
        <w:rFonts w:ascii="Microsoft YaHei" w:hAnsi="Microsoft YaHei" w:eastAsia="Microsoft YaHei" w:cs="Microsoft YaHei"/>
        <w:spacing w:val="16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before="69" w:line="179" w:lineRule="auto"/>
      <w:jc w:val="right"/>
      <w:rPr>
        <w:sz w:val="19"/>
        <w:szCs w:val="19"/>
      </w:rPr>
    </w:pPr>
    <w:r>
      <w:pict>
        <v:shape id="_x0000_s12" style="position:absolute;margin-left:59.613pt;margin-top:64.4926pt;mso-position-vertical-relative:page;mso-position-horizontal-relative:page;width:476.2pt;height:0.35pt;z-index:251661312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7"/>
      </w:rPr>
      <w:t>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7"/>
        <w:position w:val="-1"/>
      </w:rPr>
      <w:t>3</w:t>
    </w:r>
    <w:r>
      <w:rPr>
        <w:rFonts w:ascii="Microsoft YaHei" w:hAnsi="Microsoft YaHei" w:eastAsia="Microsoft YaHei" w:cs="Microsoft YaHei"/>
        <w:spacing w:val="7"/>
      </w:rPr>
      <w:t>期                                        李慧臻 </w:t>
    </w:r>
    <w:r>
      <w:rPr>
        <w:spacing w:val="7"/>
        <w:position w:val="1"/>
      </w:rPr>
      <w:t>,</w:t>
    </w:r>
    <w:r>
      <w:rPr>
        <w:rFonts w:ascii="Microsoft YaHei" w:hAnsi="Microsoft YaHei" w:eastAsia="Microsoft YaHei" w:cs="Microsoft YaHei"/>
        <w:spacing w:val="6"/>
      </w:rPr>
      <w:t>等</w:t>
    </w:r>
    <w:r>
      <w:rPr>
        <w:rFonts w:ascii="Microsoft YaHei" w:hAnsi="Microsoft YaHei" w:eastAsia="Microsoft YaHei" w:cs="Microsoft YaHei"/>
        <w:spacing w:val="-25"/>
      </w:rPr>
      <w:t xml:space="preserve"> </w:t>
    </w:r>
    <w:r>
      <w:rPr>
        <w:spacing w:val="6"/>
        <w:position w:val="-1"/>
      </w:rPr>
      <w:t>.</w:t>
    </w:r>
    <w:r>
      <w:rPr>
        <w:spacing w:val="6"/>
      </w:rPr>
      <w:t>《</w:t>
    </w:r>
    <w:r>
      <w:rPr>
        <w:rFonts w:ascii="Microsoft YaHei" w:hAnsi="Microsoft YaHei" w:eastAsia="Microsoft YaHei" w:cs="Microsoft YaHei"/>
        <w:spacing w:val="6"/>
      </w:rPr>
      <w:t>急性胰腺炎中医诊疗专家共识</w:t>
    </w:r>
    <w:r>
      <w:rPr>
        <w:spacing w:val="6"/>
      </w:rPr>
      <w:t>(2023)》</w:t>
    </w:r>
    <w:r>
      <w:rPr>
        <w:rFonts w:ascii="Microsoft YaHei" w:hAnsi="Microsoft YaHei" w:eastAsia="Microsoft YaHei" w:cs="Microsoft YaHei"/>
        <w:spacing w:val="6"/>
      </w:rPr>
      <w:t>解读                                    </w:t>
    </w:r>
    <w:r>
      <w:rPr>
        <w:sz w:val="19"/>
        <w:szCs w:val="19"/>
        <w:spacing w:val="6"/>
      </w:rPr>
      <w:t>·</w:t>
    </w:r>
    <w:r>
      <w:rPr>
        <w:sz w:val="19"/>
        <w:szCs w:val="19"/>
        <w:spacing w:val="-20"/>
      </w:rPr>
      <w:t xml:space="preserve"> </w:t>
    </w:r>
    <w:r>
      <w:rPr>
        <w:sz w:val="19"/>
        <w:szCs w:val="19"/>
        <w:spacing w:val="6"/>
        <w:position w:val="-3"/>
      </w:rPr>
      <w:t>307</w:t>
    </w:r>
    <w:r>
      <w:rPr>
        <w:sz w:val="19"/>
        <w:szCs w:val="19"/>
        <w:spacing w:val="6"/>
        <w:position w:val="-3"/>
      </w:rPr>
      <w:t xml:space="preserve"> </w:t>
    </w:r>
    <w:r>
      <w:rPr>
        <w:sz w:val="19"/>
        <w:szCs w:val="19"/>
        <w:spacing w:val="6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7"/>
      <w:spacing w:before="69" w:line="179" w:lineRule="auto"/>
      <w:rPr>
        <w:rFonts w:ascii="Microsoft YaHei" w:hAnsi="Microsoft YaHei" w:eastAsia="Microsoft YaHei" w:cs="Microsoft YaHei"/>
      </w:rPr>
    </w:pPr>
    <w:r>
      <w:pict>
        <v:shape id="_x0000_s14" style="position:absolute;margin-left:59.613pt;margin-top:64.4926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9"/>
        <w:szCs w:val="19"/>
        <w:spacing w:val="16"/>
      </w:rPr>
      <w:t>·</w:t>
    </w:r>
    <w:r>
      <w:rPr>
        <w:sz w:val="19"/>
        <w:szCs w:val="19"/>
        <w:spacing w:val="-6"/>
      </w:rPr>
      <w:t xml:space="preserve"> </w:t>
    </w:r>
    <w:r>
      <w:rPr>
        <w:sz w:val="19"/>
        <w:szCs w:val="19"/>
        <w:spacing w:val="16"/>
        <w:position w:val="-3"/>
      </w:rPr>
      <w:t>308</w:t>
    </w:r>
    <w:r>
      <w:rPr>
        <w:sz w:val="19"/>
        <w:szCs w:val="19"/>
        <w:spacing w:val="16"/>
        <w:position w:val="-3"/>
      </w:rPr>
      <w:t xml:space="preserve"> </w:t>
    </w:r>
    <w:r>
      <w:rPr>
        <w:sz w:val="19"/>
        <w:szCs w:val="19"/>
        <w:spacing w:val="16"/>
      </w:rPr>
      <w:t>·</w:t>
    </w:r>
    <w:r>
      <w:rPr>
        <w:sz w:val="19"/>
        <w:szCs w:val="19"/>
        <w:spacing w:val="2"/>
      </w:rPr>
      <w:t xml:space="preserve">                        </w:t>
    </w:r>
    <w:r>
      <w:rPr>
        <w:sz w:val="19"/>
        <w:szCs w:val="19"/>
        <w:spacing w:val="1"/>
      </w:rPr>
      <w:t xml:space="preserve">       </w:t>
    </w:r>
    <w:r>
      <w:rPr>
        <w:rFonts w:ascii="Microsoft YaHei" w:hAnsi="Microsoft YaHei" w:eastAsia="Microsoft YaHei" w:cs="Microsoft YaHei"/>
        <w:spacing w:val="16"/>
      </w:rPr>
      <w:t>中国中西医结合消化杂志</w:t>
    </w:r>
    <w:r>
      <w:rPr>
        <w:rFonts w:ascii="Microsoft YaHei" w:hAnsi="Microsoft YaHei" w:eastAsia="Microsoft YaHei" w:cs="Microsoft YaHei"/>
        <w:spacing w:val="1"/>
      </w:rPr>
      <w:t xml:space="preserve">                                          </w:t>
    </w:r>
    <w:r>
      <w:rPr>
        <w:rFonts w:ascii="Microsoft YaHei" w:hAnsi="Microsoft YaHei" w:eastAsia="Microsoft YaHei" w:cs="Microsoft YaHei"/>
      </w:rPr>
      <w:t xml:space="preserve">                        </w:t>
    </w:r>
    <w:r>
      <w:rPr>
        <w:rFonts w:ascii="Microsoft YaHei" w:hAnsi="Microsoft YaHei" w:eastAsia="Microsoft YaHei" w:cs="Microsoft YaHei"/>
        <w:spacing w:val="16"/>
      </w:rPr>
      <w:t>第 </w:t>
    </w:r>
    <w:r>
      <w:rPr>
        <w:spacing w:val="16"/>
        <w:position w:val="-1"/>
      </w:rPr>
      <w:t>33</w:t>
    </w:r>
    <w:r>
      <w:rPr>
        <w:rFonts w:ascii="Microsoft YaHei" w:hAnsi="Microsoft YaHei" w:eastAsia="Microsoft YaHei" w:cs="Microsoft YaHei"/>
        <w:spacing w:val="16"/>
      </w:rPr>
      <w:t>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5"/>
      <w:spacing w:before="69" w:line="179" w:lineRule="auto"/>
      <w:rPr>
        <w:sz w:val="19"/>
        <w:szCs w:val="19"/>
      </w:rPr>
    </w:pPr>
    <w:r>
      <w:pict>
        <v:shape id="_x0000_s16" style="position:absolute;margin-left:59.613pt;margin-top:64.4926pt;mso-position-vertical-relative:page;mso-position-horizontal-relative:page;width:476.2pt;height:0.35pt;z-index:251663360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7"/>
      </w:rPr>
      <w:t>第</w:t>
    </w:r>
    <w:r>
      <w:rPr>
        <w:rFonts w:ascii="Microsoft YaHei" w:hAnsi="Microsoft YaHei" w:eastAsia="Microsoft YaHei" w:cs="Microsoft YaHei"/>
        <w:spacing w:val="19"/>
        <w:w w:val="101"/>
      </w:rPr>
      <w:t xml:space="preserve"> </w:t>
    </w:r>
    <w:r>
      <w:rPr>
        <w:spacing w:val="7"/>
        <w:position w:val="-1"/>
      </w:rPr>
      <w:t>3</w:t>
    </w:r>
    <w:r>
      <w:rPr>
        <w:rFonts w:ascii="Microsoft YaHei" w:hAnsi="Microsoft YaHei" w:eastAsia="Microsoft YaHei" w:cs="Microsoft YaHei"/>
        <w:spacing w:val="7"/>
      </w:rPr>
      <w:t>期                                        李慧臻 </w:t>
    </w:r>
    <w:r>
      <w:rPr>
        <w:spacing w:val="7"/>
        <w:position w:val="1"/>
      </w:rPr>
      <w:t>,</w:t>
    </w:r>
    <w:r>
      <w:rPr>
        <w:rFonts w:ascii="Microsoft YaHei" w:hAnsi="Microsoft YaHei" w:eastAsia="Microsoft YaHei" w:cs="Microsoft YaHei"/>
        <w:spacing w:val="6"/>
      </w:rPr>
      <w:t>等</w:t>
    </w:r>
    <w:r>
      <w:rPr>
        <w:rFonts w:ascii="Microsoft YaHei" w:hAnsi="Microsoft YaHei" w:eastAsia="Microsoft YaHei" w:cs="Microsoft YaHei"/>
        <w:spacing w:val="-25"/>
      </w:rPr>
      <w:t xml:space="preserve"> </w:t>
    </w:r>
    <w:r>
      <w:rPr>
        <w:spacing w:val="6"/>
        <w:position w:val="-1"/>
      </w:rPr>
      <w:t>.</w:t>
    </w:r>
    <w:r>
      <w:rPr>
        <w:spacing w:val="6"/>
      </w:rPr>
      <w:t>《</w:t>
    </w:r>
    <w:r>
      <w:rPr>
        <w:rFonts w:ascii="Microsoft YaHei" w:hAnsi="Microsoft YaHei" w:eastAsia="Microsoft YaHei" w:cs="Microsoft YaHei"/>
        <w:spacing w:val="6"/>
      </w:rPr>
      <w:t>急性胰腺炎中医诊疗专家共识</w:t>
    </w:r>
    <w:r>
      <w:rPr>
        <w:spacing w:val="6"/>
      </w:rPr>
      <w:t>(2023)》</w:t>
    </w:r>
    <w:r>
      <w:rPr>
        <w:rFonts w:ascii="Microsoft YaHei" w:hAnsi="Microsoft YaHei" w:eastAsia="Microsoft YaHei" w:cs="Microsoft YaHei"/>
        <w:spacing w:val="6"/>
      </w:rPr>
      <w:t>解读                                    </w:t>
    </w:r>
    <w:r>
      <w:rPr>
        <w:sz w:val="19"/>
        <w:szCs w:val="19"/>
        <w:spacing w:val="6"/>
      </w:rPr>
      <w:t>·</w:t>
    </w:r>
    <w:r>
      <w:rPr>
        <w:sz w:val="19"/>
        <w:szCs w:val="19"/>
        <w:spacing w:val="-20"/>
      </w:rPr>
      <w:t xml:space="preserve"> </w:t>
    </w:r>
    <w:r>
      <w:rPr>
        <w:sz w:val="19"/>
        <w:szCs w:val="19"/>
        <w:spacing w:val="6"/>
        <w:position w:val="-3"/>
      </w:rPr>
      <w:t>309</w:t>
    </w:r>
    <w:r>
      <w:rPr>
        <w:sz w:val="19"/>
        <w:szCs w:val="19"/>
        <w:spacing w:val="6"/>
        <w:position w:val="-3"/>
      </w:rPr>
      <w:t xml:space="preserve"> </w:t>
    </w:r>
    <w:r>
      <w:rPr>
        <w:sz w:val="19"/>
        <w:szCs w:val="19"/>
        <w:spacing w:val="6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3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hyperlink" Target="https://icd11.pumch.cn/" TargetMode="External"/><Relationship Id="rId2" Type="http://schemas.openxmlformats.org/officeDocument/2006/relationships/footer" Target="foot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yperlink" Target="https://www.Gov.cn/zhengce/zhengceku/2020-11/24/content_5563703.htm." TargetMode="Externa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2025-03-17T16:58:21Z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2025-10-28T21:38:38</vt:filetime>
  </property>
</Properties>
</file>