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right="13"/>
        <w:spacing w:before="265" w:line="185" w:lineRule="auto"/>
        <w:jc w:val="right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15"/>
        </w:rPr>
        <w:t>·标准与规范</w:t>
      </w:r>
      <w:r>
        <w:rPr>
          <w:rFonts w:ascii="Microsoft YaHei" w:hAnsi="Microsoft YaHei" w:eastAsia="Microsoft YaHei" w:cs="Microsoft YaHei"/>
          <w:sz w:val="28"/>
          <w:szCs w:val="28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15"/>
        </w:rPr>
        <w:t>·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459"/>
        <w:spacing w:before="130" w:line="209" w:lineRule="auto"/>
        <w:outlineLvl w:val="0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2"/>
        </w:rPr>
        <w:t>急性胰腺炎中医诊疗专家共识意见</w:t>
      </w:r>
    </w:p>
    <w:p>
      <w:pPr>
        <w:ind w:left="4280"/>
        <w:spacing w:before="298" w:line="233" w:lineRule="auto"/>
        <w:outlineLvl w:val="0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6"/>
        </w:rPr>
        <w:t>中华中医药学会脾胃病分会</w:t>
      </w:r>
    </w:p>
    <w:p>
      <w:pPr>
        <w:rPr>
          <w:rFonts w:ascii="Arial"/>
          <w:sz w:val="21"/>
        </w:rPr>
      </w:pPr>
      <w:r/>
    </w:p>
    <w:p>
      <w:pPr>
        <w:ind w:left="1243" w:right="569" w:firstLine="396"/>
        <w:spacing w:before="73" w:line="31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摘要：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急性胰腺炎（</w:t>
      </w:r>
      <w:r>
        <w:rPr>
          <w:rFonts w:ascii="SimSun" w:hAnsi="SimSun" w:eastAsia="SimSun" w:cs="SimSun"/>
          <w:sz w:val="17"/>
          <w:szCs w:val="17"/>
        </w:rPr>
        <w:t>AP</w:t>
      </w:r>
      <w:r>
        <w:rPr>
          <w:rFonts w:ascii="SimSun" w:hAnsi="SimSun" w:eastAsia="SimSun" w:cs="SimSun"/>
          <w:sz w:val="17"/>
          <w:szCs w:val="17"/>
          <w:spacing w:val="3"/>
        </w:rPr>
        <w:t>）是临床常见的急腹症之一，近年来，发病率有增加趋势。目前，中西医结合已成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为主要的治疗手段，中医药发挥着重要作用。我们在参考2004年《中国急性胰腺炎诊治指南（草案）》、2007年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《美国急性胰腺炎临床指南》、《中国重症急性胰腺炎诊治指南》、《中医消化病诊疗指南》、《重症急</w:t>
      </w:r>
      <w:r>
        <w:rPr>
          <w:rFonts w:ascii="SimSun" w:hAnsi="SimSun" w:eastAsia="SimSun" w:cs="SimSun"/>
          <w:sz w:val="17"/>
          <w:szCs w:val="17"/>
        </w:rPr>
        <w:t>性胰腺 </w:t>
      </w:r>
      <w:r>
        <w:rPr>
          <w:rFonts w:ascii="SimSun" w:hAnsi="SimSun" w:eastAsia="SimSun" w:cs="SimSun"/>
          <w:sz w:val="17"/>
          <w:szCs w:val="17"/>
          <w:spacing w:val="1"/>
        </w:rPr>
        <w:t>炎中西医结合诊治常规》、《急性胰腺炎中西医结合诊治方案》的基础上，据循证医学原则，通过对急性胰腺炎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文献检索及相关指南的梳理，形成急性胰腺炎中医诊疗初步方案，包括“中医病名”、“病因病机”、“辨证分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型”、“临床治疗”、“疗效评定”、“转归和预后”、“预防调护”7个临床问题，通</w:t>
      </w:r>
      <w:r>
        <w:rPr>
          <w:rFonts w:ascii="SimSun" w:hAnsi="SimSun" w:eastAsia="SimSun" w:cs="SimSun"/>
          <w:sz w:val="17"/>
          <w:szCs w:val="17"/>
          <w:spacing w:val="2"/>
        </w:rPr>
        <w:t>过专家咨询、问卷调研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后形成了共识条文，并采用国际上通用的Delphi法经过3轮次投票后制定了“急性胰腺炎中医诊疗共识意见”。</w:t>
      </w:r>
    </w:p>
    <w:p>
      <w:pPr>
        <w:ind w:left="1642"/>
        <w:spacing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关键词：</w:t>
      </w:r>
      <w:r>
        <w:rPr>
          <w:rFonts w:ascii="SimSun" w:hAnsi="SimSun" w:eastAsia="SimSun" w:cs="SimSun"/>
          <w:sz w:val="17"/>
          <w:szCs w:val="17"/>
        </w:rPr>
        <w:t>重症急性胰腺炎；轻症急性胰腺炎；腹</w:t>
      </w:r>
      <w:r>
        <w:rPr>
          <w:rFonts w:ascii="SimSun" w:hAnsi="SimSun" w:eastAsia="SimSun" w:cs="SimSun"/>
          <w:sz w:val="17"/>
          <w:szCs w:val="17"/>
          <w:spacing w:val="-1"/>
        </w:rPr>
        <w:t>痛；中医诊治；共识意见</w:t>
      </w:r>
    </w:p>
    <w:p>
      <w:pPr>
        <w:pStyle w:val="BodyText"/>
        <w:ind w:left="2342"/>
        <w:spacing w:before="303" w:line="1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Consensus on acute pancreatitis management of C</w:t>
      </w:r>
      <w:r>
        <w:rPr>
          <w:sz w:val="22"/>
          <w:szCs w:val="22"/>
          <w:b/>
          <w:bCs/>
          <w:spacing w:val="-1"/>
        </w:rPr>
        <w:t>hinese medicine</w:t>
      </w:r>
    </w:p>
    <w:p>
      <w:pPr>
        <w:pStyle w:val="BodyText"/>
        <w:ind w:left="2736"/>
        <w:spacing w:before="193" w:line="233" w:lineRule="auto"/>
        <w:rPr/>
      </w:pPr>
      <w:r>
        <w:rPr/>
        <w:t>The</w:t>
      </w:r>
      <w:r>
        <w:rPr>
          <w:spacing w:val="16"/>
        </w:rPr>
        <w:t xml:space="preserve"> </w:t>
      </w:r>
      <w:r>
        <w:rPr/>
        <w:t>Spleen and Stomach Disease Branch of</w:t>
      </w:r>
      <w:r>
        <w:rPr>
          <w:spacing w:val="-11"/>
        </w:rPr>
        <w:t xml:space="preserve"> </w:t>
      </w:r>
      <w:r>
        <w:rPr/>
        <w:t>China Association of</w:t>
      </w:r>
      <w:r>
        <w:rPr>
          <w:spacing w:val="-10"/>
        </w:rPr>
        <w:t xml:space="preserve"> </w:t>
      </w:r>
      <w:r>
        <w:rPr/>
        <w:t>Chinese Medicine</w:t>
      </w:r>
    </w:p>
    <w:p>
      <w:pPr>
        <w:pStyle w:val="BodyText"/>
        <w:ind w:left="1223" w:right="568" w:firstLine="410"/>
        <w:spacing w:before="256" w:line="336" w:lineRule="auto"/>
        <w:jc w:val="both"/>
        <w:rPr/>
      </w:pPr>
      <w:r>
        <w:rPr>
          <w:sz w:val="22"/>
          <w:szCs w:val="22"/>
          <w:b/>
          <w:bCs/>
          <w:position w:val="-1"/>
        </w:rPr>
        <w:t>Abstract:</w:t>
      </w:r>
      <w:r>
        <w:rPr>
          <w:sz w:val="22"/>
          <w:szCs w:val="22"/>
          <w:b/>
          <w:bCs/>
          <w:spacing w:val="18"/>
          <w:w w:val="101"/>
          <w:position w:val="-1"/>
        </w:rPr>
        <w:t xml:space="preserve"> </w:t>
      </w:r>
      <w:r>
        <w:rPr/>
        <w:t>Acute</w:t>
      </w:r>
      <w:r>
        <w:rPr>
          <w:spacing w:val="12"/>
        </w:rPr>
        <w:t xml:space="preserve"> </w:t>
      </w:r>
      <w:r>
        <w:rPr/>
        <w:t>pancreatitis</w:t>
      </w:r>
      <w:r>
        <w:rPr>
          <w:spacing w:val="19"/>
        </w:rPr>
        <w:t xml:space="preserve"> </w:t>
      </w:r>
      <w:r>
        <w:rPr/>
        <w:t>(AP)is</w:t>
      </w:r>
      <w:r>
        <w:rPr>
          <w:spacing w:val="18"/>
        </w:rPr>
        <w:t xml:space="preserve"> </w:t>
      </w:r>
      <w:r>
        <w:rPr/>
        <w:t>one</w:t>
      </w:r>
      <w:r>
        <w:rPr>
          <w:spacing w:val="18"/>
        </w:rPr>
        <w:t xml:space="preserve"> </w:t>
      </w:r>
      <w:r>
        <w:rPr/>
        <w:t>of the</w:t>
      </w:r>
      <w:r>
        <w:rPr>
          <w:spacing w:val="17"/>
          <w:w w:val="102"/>
        </w:rPr>
        <w:t xml:space="preserve"> </w:t>
      </w:r>
      <w:r>
        <w:rPr/>
        <w:t>clinical</w:t>
      </w:r>
      <w:r>
        <w:rPr>
          <w:spacing w:val="17"/>
          <w:w w:val="102"/>
        </w:rPr>
        <w:t xml:space="preserve"> </w:t>
      </w:r>
      <w:r>
        <w:rPr/>
        <w:t>commo</w:t>
      </w:r>
      <w:r>
        <w:rPr>
          <w:spacing w:val="-1"/>
        </w:rPr>
        <w:t>n</w:t>
      </w:r>
      <w:r>
        <w:rPr>
          <w:spacing w:val="18"/>
        </w:rPr>
        <w:t xml:space="preserve"> </w:t>
      </w:r>
      <w:r>
        <w:rPr>
          <w:spacing w:val="-1"/>
        </w:rPr>
        <w:t>acute</w:t>
      </w:r>
      <w:r>
        <w:rPr>
          <w:spacing w:val="18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17"/>
          <w:w w:val="101"/>
        </w:rPr>
        <w:t xml:space="preserve"> </w:t>
      </w:r>
      <w:r>
        <w:rPr>
          <w:spacing w:val="-1"/>
        </w:rPr>
        <w:t>diseases,</w:t>
      </w:r>
      <w:r>
        <w:rPr>
          <w:spacing w:val="14"/>
          <w:w w:val="101"/>
        </w:rPr>
        <w:t xml:space="preserve"> </w:t>
      </w:r>
      <w:r>
        <w:rPr>
          <w:spacing w:val="-1"/>
        </w:rPr>
        <w:t>the</w:t>
      </w:r>
      <w:r>
        <w:rPr>
          <w:spacing w:val="13"/>
          <w:w w:val="101"/>
        </w:rPr>
        <w:t xml:space="preserve"> </w:t>
      </w:r>
      <w:r>
        <w:rPr>
          <w:spacing w:val="-1"/>
        </w:rPr>
        <w:t>morbidity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increasing</w:t>
      </w:r>
      <w:r>
        <w:rPr/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recent</w:t>
      </w:r>
      <w:r>
        <w:rPr>
          <w:spacing w:val="3"/>
        </w:rPr>
        <w:t xml:space="preserve"> </w:t>
      </w:r>
      <w:r>
        <w:rPr/>
        <w:t>years</w:t>
      </w:r>
      <w:r>
        <w:rPr>
          <w:spacing w:val="3"/>
        </w:rPr>
        <w:t>. </w:t>
      </w:r>
      <w:r>
        <w:rPr/>
        <w:t>At</w:t>
      </w:r>
      <w:r>
        <w:rPr>
          <w:spacing w:val="3"/>
        </w:rPr>
        <w:t xml:space="preserve"> </w:t>
      </w:r>
      <w:r>
        <w:rPr/>
        <w:t>present</w:t>
      </w:r>
      <w:r>
        <w:rPr>
          <w:spacing w:val="3"/>
        </w:rPr>
        <w:t>,</w:t>
      </w:r>
      <w:r>
        <w:rPr>
          <w:spacing w:val="13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combination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traditional</w:t>
      </w:r>
      <w:r>
        <w:rPr>
          <w:spacing w:val="14"/>
        </w:rPr>
        <w:t xml:space="preserve"> </w:t>
      </w:r>
      <w:r>
        <w:rPr/>
        <w:t>Chinese</w:t>
      </w:r>
      <w:r>
        <w:rPr>
          <w:spacing w:val="14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western</w:t>
      </w:r>
      <w:r>
        <w:rPr>
          <w:spacing w:val="9"/>
        </w:rPr>
        <w:t xml:space="preserve"> </w:t>
      </w:r>
      <w:r>
        <w:rPr/>
        <w:t>medicine</w:t>
      </w:r>
      <w:r>
        <w:rPr>
          <w:spacing w:val="10"/>
        </w:rPr>
        <w:t xml:space="preserve"> </w:t>
      </w:r>
      <w:r>
        <w:rPr/>
        <w:t>has</w:t>
      </w:r>
      <w:r>
        <w:rPr>
          <w:spacing w:val="8"/>
        </w:rPr>
        <w:t xml:space="preserve"> </w:t>
      </w:r>
      <w:r>
        <w:rPr/>
        <w:t>become</w:t>
      </w:r>
      <w:r>
        <w:rPr>
          <w:spacing w:val="10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main</w:t>
      </w:r>
      <w:r>
        <w:rPr>
          <w:spacing w:val="10"/>
          <w:w w:val="101"/>
        </w:rPr>
        <w:t xml:space="preserve"> </w:t>
      </w:r>
      <w:r>
        <w:rPr/>
        <w:t>treatment</w:t>
      </w:r>
      <w:r>
        <w:rPr>
          <w:spacing w:val="9"/>
        </w:rPr>
        <w:t xml:space="preserve"> </w:t>
      </w:r>
      <w:r>
        <w:rPr/>
        <w:t>method</w:t>
      </w:r>
      <w:r>
        <w:rPr>
          <w:spacing w:val="3"/>
        </w:rPr>
        <w:t>,</w:t>
      </w:r>
      <w:r>
        <w:rPr/>
        <w:t xml:space="preserve"> </w:t>
      </w:r>
      <w:r>
        <w:rPr/>
        <w:t>Traditional</w:t>
      </w:r>
      <w:r>
        <w:rPr>
          <w:spacing w:val="17"/>
          <w:w w:val="102"/>
        </w:rPr>
        <w:t xml:space="preserve"> </w:t>
      </w:r>
      <w:r>
        <w:rPr/>
        <w:t>Chinese</w:t>
      </w:r>
      <w:r>
        <w:rPr>
          <w:spacing w:val="12"/>
        </w:rPr>
        <w:t xml:space="preserve"> </w:t>
      </w:r>
      <w:r>
        <w:rPr/>
        <w:t>Medicine(TCM) plays</w:t>
      </w:r>
      <w:r>
        <w:rPr>
          <w:spacing w:val="15"/>
          <w:w w:val="101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important</w:t>
      </w:r>
      <w:r>
        <w:rPr>
          <w:spacing w:val="10"/>
        </w:rPr>
        <w:t xml:space="preserve"> </w:t>
      </w:r>
      <w:r>
        <w:rPr/>
        <w:t>role.</w:t>
      </w:r>
      <w:r>
        <w:rPr>
          <w:spacing w:val="15"/>
          <w:w w:val="10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the basis</w:t>
      </w:r>
      <w:r>
        <w:rPr>
          <w:spacing w:val="14"/>
          <w:w w:val="102"/>
        </w:rPr>
        <w:t xml:space="preserve"> </w:t>
      </w:r>
      <w:r>
        <w:rPr/>
        <w:t>of </w:t>
      </w:r>
      <w:r>
        <w:rPr>
          <w:i/>
          <w:iCs/>
        </w:rPr>
        <w:t>the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China AP Diagnosis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Treatment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Guidelines </w:t>
      </w:r>
      <w:r>
        <w:rPr/>
        <w:t>(draft,</w:t>
      </w:r>
      <w:r>
        <w:rPr>
          <w:spacing w:val="14"/>
          <w:w w:val="102"/>
        </w:rPr>
        <w:t xml:space="preserve"> </w:t>
      </w:r>
      <w:r>
        <w:rPr/>
        <w:t>2004),</w:t>
      </w:r>
      <w:r>
        <w:rPr>
          <w:spacing w:val="1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United States AP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Clinical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Guidelines</w:t>
      </w:r>
      <w:r>
        <w:rPr/>
        <w:t>(2007),</w:t>
      </w:r>
      <w:r>
        <w:rPr>
          <w:spacing w:val="12"/>
          <w:w w:val="102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>
          <w:i/>
          <w:iCs/>
        </w:rPr>
        <w:t>China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Severe Acute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Panc</w:t>
      </w:r>
      <w:r>
        <w:rPr>
          <w:i/>
          <w:iCs/>
          <w:spacing w:val="-1"/>
        </w:rPr>
        <w:t>reatitis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1"/>
        </w:rPr>
        <w:t>(SAP)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-1"/>
        </w:rPr>
        <w:t>Treatment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Guidelines</w:t>
      </w:r>
      <w:r>
        <w:rPr>
          <w:spacing w:val="-1"/>
        </w:rPr>
        <w:t>,</w:t>
      </w:r>
      <w:r>
        <w:rPr/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1"/>
        </w:rPr>
        <w:t>Digestive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1"/>
        </w:rPr>
        <w:t>Disease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1"/>
        </w:rPr>
        <w:t>Diagnosis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1"/>
        </w:rPr>
        <w:t>Treatment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  <w:spacing w:val="1"/>
        </w:rPr>
        <w:t>Guidelines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"/>
        </w:rPr>
        <w:t>Chinese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1"/>
        </w:rPr>
        <w:t>Medicine</w:t>
      </w:r>
      <w:r>
        <w:rPr>
          <w:spacing w:val="1"/>
        </w:rPr>
        <w:t>,</w:t>
      </w:r>
      <w:r>
        <w:rPr>
          <w:spacing w:val="20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1"/>
        </w:rPr>
        <w:t>Practical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1"/>
        </w:rPr>
        <w:t>Guidelines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1"/>
        </w:rPr>
        <w:t>for Management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SAP</w:t>
      </w:r>
      <w:r>
        <w:rPr>
          <w:i/>
          <w:iCs/>
          <w:spacing w:val="17"/>
          <w:w w:val="102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Integrated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Traditional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16"/>
          <w:w w:val="10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Western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Medicine</w:t>
      </w:r>
      <w:r>
        <w:rPr/>
        <w:t>,</w:t>
      </w:r>
      <w:r>
        <w:rPr>
          <w:spacing w:val="19"/>
          <w:w w:val="101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well</w:t>
      </w:r>
      <w:r>
        <w:rPr>
          <w:spacing w:val="19"/>
          <w:w w:val="102"/>
        </w:rPr>
        <w:t xml:space="preserve"> </w:t>
      </w:r>
      <w:r>
        <w:rPr/>
        <w:t>as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-1"/>
        </w:rPr>
        <w:t>ombination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Traditional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-1"/>
        </w:rPr>
        <w:t>Chinese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-1"/>
        </w:rPr>
        <w:t>Western</w:t>
      </w:r>
      <w:r>
        <w:rPr>
          <w:i/>
          <w:iCs/>
        </w:rPr>
        <w:t xml:space="preserve"> </w:t>
      </w:r>
      <w:r>
        <w:rPr>
          <w:i/>
          <w:iCs/>
        </w:rPr>
        <w:t>Medicine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Diagnosis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Treatment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AP</w:t>
      </w:r>
      <w:r>
        <w:rPr>
          <w:spacing w:val="3"/>
        </w:rPr>
        <w:t>,</w:t>
      </w:r>
      <w:r>
        <w:rPr>
          <w:spacing w:val="12"/>
          <w:w w:val="101"/>
        </w:rPr>
        <w:t xml:space="preserve"> </w:t>
      </w:r>
      <w:r>
        <w:rPr/>
        <w:t>according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principle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evidence</w:t>
      </w:r>
      <w:r>
        <w:rPr>
          <w:spacing w:val="3"/>
        </w:rPr>
        <w:t>-</w:t>
      </w:r>
      <w:r>
        <w:rPr/>
        <w:t>based</w:t>
      </w:r>
      <w:r>
        <w:rPr>
          <w:spacing w:val="7"/>
        </w:rPr>
        <w:t xml:space="preserve"> </w:t>
      </w:r>
      <w:r>
        <w:rPr/>
        <w:t>medicine</w:t>
      </w:r>
      <w:r>
        <w:rPr>
          <w:spacing w:val="3"/>
        </w:rPr>
        <w:t>,</w:t>
      </w:r>
      <w:r>
        <w:rPr>
          <w:spacing w:val="8"/>
        </w:rPr>
        <w:t xml:space="preserve"> </w:t>
      </w:r>
      <w:r>
        <w:rPr/>
        <w:t>we</w:t>
      </w:r>
      <w:r>
        <w:rPr>
          <w:spacing w:val="8"/>
        </w:rPr>
        <w:t xml:space="preserve"> </w:t>
      </w:r>
      <w:r>
        <w:rPr/>
        <w:t>retrieved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AP</w:t>
      </w:r>
      <w:r>
        <w:rPr>
          <w:spacing w:val="11"/>
          <w:w w:val="101"/>
        </w:rPr>
        <w:t xml:space="preserve"> </w:t>
      </w:r>
      <w:r>
        <w:rPr/>
        <w:t>literatures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carded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related</w:t>
      </w:r>
      <w:r>
        <w:rPr>
          <w:spacing w:val="20"/>
        </w:rPr>
        <w:t xml:space="preserve"> </w:t>
      </w:r>
      <w:r>
        <w:rPr/>
        <w:t>guidelines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>
          <w:spacing w:val="13"/>
        </w:rPr>
        <w:t>ﬁ</w:t>
      </w:r>
      <w:r>
        <w:rPr/>
        <w:t>nally</w:t>
      </w:r>
      <w:r>
        <w:rPr>
          <w:spacing w:val="20"/>
        </w:rPr>
        <w:t xml:space="preserve"> </w:t>
      </w:r>
      <w:r>
        <w:rPr/>
        <w:t>gained</w:t>
      </w:r>
      <w:r>
        <w:rPr>
          <w:spacing w:val="16"/>
          <w:w w:val="102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TCM</w:t>
      </w:r>
      <w:r>
        <w:rPr>
          <w:spacing w:val="16"/>
          <w:w w:val="101"/>
        </w:rPr>
        <w:t xml:space="preserve"> </w:t>
      </w:r>
      <w:r>
        <w:rPr/>
        <w:t>AP</w:t>
      </w:r>
      <w:r>
        <w:rPr>
          <w:spacing w:val="15"/>
          <w:w w:val="101"/>
        </w:rPr>
        <w:t xml:space="preserve"> </w:t>
      </w:r>
      <w:r>
        <w:rPr/>
        <w:t>preliminary</w:t>
      </w:r>
      <w:r>
        <w:rPr>
          <w:spacing w:val="23"/>
        </w:rPr>
        <w:t xml:space="preserve"> </w:t>
      </w:r>
      <w:r>
        <w:rPr/>
        <w:t>solutions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including</w:t>
      </w:r>
      <w:r>
        <w:rPr>
          <w:spacing w:val="23"/>
        </w:rPr>
        <w:t xml:space="preserve"> </w:t>
      </w:r>
      <w:r>
        <w:rPr/>
        <w:t>seven</w:t>
      </w:r>
      <w:r>
        <w:rPr>
          <w:spacing w:val="21"/>
        </w:rPr>
        <w:t xml:space="preserve"> </w:t>
      </w:r>
      <w:r>
        <w:rPr/>
        <w:t>clinical</w:t>
      </w:r>
      <w:r>
        <w:rPr>
          <w:spacing w:val="15"/>
        </w:rPr>
        <w:t xml:space="preserve"> </w:t>
      </w:r>
      <w:r>
        <w:rPr/>
        <w:t>problems</w:t>
      </w:r>
      <w:r>
        <w:rPr>
          <w:spacing w:val="21"/>
          <w:w w:val="101"/>
        </w:rPr>
        <w:t xml:space="preserve"> </w:t>
      </w:r>
      <w:r>
        <w:rPr/>
        <w:t>as</w:t>
      </w:r>
      <w:r>
        <w:rPr>
          <w:spacing w:val="18"/>
          <w:w w:val="102"/>
        </w:rPr>
        <w:t xml:space="preserve"> </w:t>
      </w:r>
      <w:r>
        <w:rPr>
          <w:spacing w:val="13"/>
        </w:rPr>
        <w:t>‘</w:t>
      </w:r>
      <w:r>
        <w:rPr/>
        <w:t>the </w:t>
      </w:r>
      <w:r>
        <w:rPr/>
        <w:t>disease</w:t>
      </w:r>
      <w:r>
        <w:rPr>
          <w:spacing w:val="30"/>
        </w:rPr>
        <w:t xml:space="preserve"> </w:t>
      </w:r>
      <w:r>
        <w:rPr/>
        <w:t>designation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TCM</w:t>
      </w:r>
      <w:r>
        <w:rPr>
          <w:spacing w:val="3"/>
        </w:rPr>
        <w:t>’,</w:t>
      </w:r>
      <w:r>
        <w:rPr>
          <w:spacing w:val="29"/>
        </w:rPr>
        <w:t xml:space="preserve"> </w:t>
      </w:r>
      <w:r>
        <w:rPr>
          <w:spacing w:val="3"/>
        </w:rPr>
        <w:t>‘</w:t>
      </w:r>
      <w:r>
        <w:rPr/>
        <w:t>causes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mechanism</w:t>
      </w:r>
      <w:r>
        <w:rPr>
          <w:spacing w:val="3"/>
        </w:rPr>
        <w:t>’,</w:t>
      </w:r>
      <w:r>
        <w:rPr>
          <w:spacing w:val="29"/>
        </w:rPr>
        <w:t xml:space="preserve"> </w:t>
      </w:r>
      <w:r>
        <w:rPr>
          <w:spacing w:val="3"/>
        </w:rPr>
        <w:t>‘</w:t>
      </w:r>
      <w:r>
        <w:rPr/>
        <w:t>differentiation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symptoms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signs</w:t>
      </w:r>
      <w:r>
        <w:rPr>
          <w:spacing w:val="21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classi</w:t>
      </w:r>
      <w:r>
        <w:rPr>
          <w:spacing w:val="3"/>
        </w:rPr>
        <w:t>ﬁ</w:t>
      </w:r>
      <w:r>
        <w:rPr/>
        <w:t>cation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syndrome</w:t>
      </w:r>
      <w:r>
        <w:rPr>
          <w:spacing w:val="3"/>
        </w:rPr>
        <w:t>’,</w:t>
      </w:r>
      <w:r>
        <w:rPr/>
        <w:t xml:space="preserve"> </w:t>
      </w:r>
      <w:r>
        <w:rPr>
          <w:spacing w:val="3"/>
        </w:rPr>
        <w:t>‘clinical</w:t>
      </w:r>
      <w:r>
        <w:rPr>
          <w:spacing w:val="21"/>
          <w:w w:val="101"/>
        </w:rPr>
        <w:t xml:space="preserve"> </w:t>
      </w:r>
      <w:r>
        <w:rPr>
          <w:spacing w:val="3"/>
        </w:rPr>
        <w:t>treatment’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‘curative</w:t>
      </w:r>
      <w:r>
        <w:rPr>
          <w:spacing w:val="26"/>
        </w:rPr>
        <w:t xml:space="preserve"> </w:t>
      </w:r>
      <w:r>
        <w:rPr>
          <w:spacing w:val="3"/>
        </w:rPr>
        <w:t>effect</w:t>
      </w:r>
      <w:r>
        <w:rPr>
          <w:spacing w:val="25"/>
          <w:w w:val="102"/>
        </w:rPr>
        <w:t xml:space="preserve"> </w:t>
      </w:r>
      <w:r>
        <w:rPr>
          <w:spacing w:val="3"/>
        </w:rPr>
        <w:t>eval</w:t>
      </w:r>
      <w:r>
        <w:rPr>
          <w:spacing w:val="2"/>
        </w:rPr>
        <w:t>uation’,</w:t>
      </w:r>
      <w:r>
        <w:rPr>
          <w:spacing w:val="34"/>
          <w:w w:val="101"/>
        </w:rPr>
        <w:t xml:space="preserve"> </w:t>
      </w:r>
      <w:r>
        <w:rPr>
          <w:spacing w:val="2"/>
        </w:rPr>
        <w:t>‘outcome</w:t>
      </w:r>
      <w:r>
        <w:rPr>
          <w:spacing w:val="26"/>
        </w:rPr>
        <w:t xml:space="preserve"> </w:t>
      </w:r>
      <w:r>
        <w:rPr>
          <w:spacing w:val="2"/>
        </w:rPr>
        <w:t>and</w:t>
      </w:r>
      <w:r>
        <w:rPr>
          <w:spacing w:val="19"/>
          <w:w w:val="101"/>
        </w:rPr>
        <w:t xml:space="preserve"> </w:t>
      </w:r>
      <w:r>
        <w:rPr>
          <w:spacing w:val="2"/>
        </w:rPr>
        <w:t>prognosis’,</w:t>
      </w:r>
      <w:r>
        <w:rPr>
          <w:spacing w:val="34"/>
          <w:w w:val="101"/>
        </w:rPr>
        <w:t xml:space="preserve"> </w:t>
      </w:r>
      <w:r>
        <w:rPr>
          <w:spacing w:val="2"/>
        </w:rPr>
        <w:t>‘prevention</w:t>
      </w:r>
      <w:r>
        <w:rPr>
          <w:spacing w:val="21"/>
        </w:rPr>
        <w:t xml:space="preserve"> </w:t>
      </w:r>
      <w:r>
        <w:rPr>
          <w:spacing w:val="2"/>
        </w:rPr>
        <w:t>regulating’.</w:t>
      </w:r>
      <w:r>
        <w:rPr>
          <w:spacing w:val="24"/>
          <w:w w:val="102"/>
        </w:rPr>
        <w:t xml:space="preserve"> </w:t>
      </w:r>
      <w:r>
        <w:rPr>
          <w:spacing w:val="2"/>
        </w:rPr>
        <w:t>Through</w:t>
      </w:r>
      <w:r>
        <w:rPr>
          <w:spacing w:val="21"/>
          <w:w w:val="102"/>
        </w:rPr>
        <w:t xml:space="preserve"> </w:t>
      </w:r>
      <w:r>
        <w:rPr>
          <w:spacing w:val="2"/>
        </w:rPr>
        <w:t>the</w:t>
      </w:r>
      <w:r>
        <w:rPr>
          <w:spacing w:val="25"/>
          <w:w w:val="102"/>
        </w:rPr>
        <w:t xml:space="preserve"> </w:t>
      </w:r>
      <w:r>
        <w:rPr>
          <w:spacing w:val="2"/>
        </w:rPr>
        <w:t>expert</w:t>
      </w:r>
      <w:r>
        <w:rPr/>
        <w:t xml:space="preserve"> </w:t>
      </w:r>
      <w:r>
        <w:rPr/>
        <w:t>consultation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questionnaire</w:t>
      </w:r>
      <w:r>
        <w:rPr>
          <w:spacing w:val="18"/>
          <w:w w:val="102"/>
        </w:rPr>
        <w:t xml:space="preserve"> </w:t>
      </w:r>
      <w:r>
        <w:rPr/>
        <w:t>survey</w:t>
      </w:r>
      <w:r>
        <w:rPr>
          <w:spacing w:val="12"/>
        </w:rPr>
        <w:t xml:space="preserve"> </w:t>
      </w:r>
      <w:r>
        <w:rPr/>
        <w:t>we</w:t>
      </w:r>
      <w:r>
        <w:rPr>
          <w:spacing w:val="17"/>
          <w:w w:val="101"/>
        </w:rPr>
        <w:t xml:space="preserve"> </w:t>
      </w:r>
      <w:r>
        <w:rPr/>
        <w:t>formed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consensus,</w:t>
      </w:r>
      <w:r>
        <w:rPr>
          <w:spacing w:val="17"/>
        </w:rPr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/>
        <w:t>the</w:t>
      </w:r>
      <w:r>
        <w:rPr>
          <w:spacing w:val="10"/>
          <w:w w:val="102"/>
        </w:rPr>
        <w:t xml:space="preserve"> </w:t>
      </w:r>
      <w:r>
        <w:rPr/>
        <w:t>provisi</w:t>
      </w:r>
      <w:r>
        <w:rPr>
          <w:spacing w:val="-1"/>
        </w:rPr>
        <w:t>ons</w:t>
      </w:r>
      <w:r>
        <w:rPr>
          <w:spacing w:val="1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5"/>
          <w:w w:val="102"/>
        </w:rPr>
        <w:t xml:space="preserve"> </w:t>
      </w:r>
      <w:r>
        <w:rPr>
          <w:spacing w:val="-1"/>
        </w:rPr>
        <w:t>international</w:t>
      </w:r>
      <w:r>
        <w:rPr>
          <w:spacing w:val="15"/>
          <w:w w:val="102"/>
        </w:rPr>
        <w:t xml:space="preserve"> </w:t>
      </w:r>
      <w:r>
        <w:rPr>
          <w:spacing w:val="-1"/>
        </w:rPr>
        <w:t>general</w:t>
      </w:r>
      <w:r>
        <w:rPr>
          <w:spacing w:val="13"/>
          <w:w w:val="102"/>
        </w:rPr>
        <w:t xml:space="preserve"> </w:t>
      </w:r>
      <w:r>
        <w:rPr>
          <w:spacing w:val="-1"/>
        </w:rPr>
        <w:t>Delphi</w:t>
      </w:r>
      <w:r>
        <w:rPr>
          <w:spacing w:val="12"/>
          <w:w w:val="101"/>
        </w:rPr>
        <w:t xml:space="preserve"> </w:t>
      </w:r>
      <w:r>
        <w:rPr>
          <w:spacing w:val="-1"/>
        </w:rPr>
        <w:t>method</w:t>
      </w:r>
      <w:r>
        <w:rPr/>
        <w:t xml:space="preserve"> </w:t>
      </w:r>
      <w:r>
        <w:rPr/>
        <w:t>after</w:t>
      </w:r>
      <w:r>
        <w:rPr>
          <w:spacing w:val="1"/>
        </w:rPr>
        <w:t xml:space="preserve"> 3 </w:t>
      </w:r>
      <w:r>
        <w:rPr/>
        <w:t>round</w:t>
      </w:r>
      <w:r>
        <w:rPr>
          <w:spacing w:val="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voting</w:t>
      </w:r>
      <w:r>
        <w:rPr>
          <w:spacing w:val="1"/>
        </w:rPr>
        <w:t xml:space="preserve"> </w:t>
      </w:r>
      <w:r>
        <w:rPr/>
        <w:t>has</w:t>
      </w:r>
      <w:r>
        <w:rPr>
          <w:spacing w:val="1"/>
        </w:rPr>
        <w:t xml:space="preserve"> </w:t>
      </w:r>
      <w:r>
        <w:rPr/>
        <w:t>formulated</w:t>
      </w:r>
      <w:r>
        <w:rPr>
          <w:spacing w:val="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1"/>
        </w:rPr>
        <w:t>‘</w:t>
      </w:r>
      <w:r>
        <w:rPr/>
        <w:t>traditional</w:t>
      </w:r>
      <w:r>
        <w:rPr>
          <w:spacing w:val="9"/>
        </w:rPr>
        <w:t xml:space="preserve"> </w:t>
      </w:r>
      <w:r>
        <w:rPr/>
        <w:t>Chinese</w:t>
      </w:r>
      <w:r>
        <w:rPr>
          <w:spacing w:val="3"/>
        </w:rPr>
        <w:t xml:space="preserve"> </w:t>
      </w:r>
      <w:r>
        <w:rPr/>
        <w:t>medicine</w:t>
      </w:r>
      <w:r>
        <w:rPr>
          <w:spacing w:val="8"/>
        </w:rPr>
        <w:t xml:space="preserve"> </w:t>
      </w:r>
      <w:r>
        <w:rPr/>
        <w:t>diagnosis</w:t>
      </w:r>
      <w:r>
        <w:rPr>
          <w:spacing w:val="8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treatment</w:t>
      </w:r>
      <w:r>
        <w:rPr>
          <w:spacing w:val="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acute</w:t>
      </w:r>
      <w:r>
        <w:rPr>
          <w:spacing w:val="2"/>
        </w:rPr>
        <w:t xml:space="preserve"> </w:t>
      </w:r>
      <w:r>
        <w:rPr/>
        <w:t>pancreatitis</w:t>
      </w:r>
      <w:r>
        <w:rPr>
          <w:spacing w:val="8"/>
        </w:rPr>
        <w:t xml:space="preserve"> </w:t>
      </w:r>
      <w:r>
        <w:rPr/>
        <w:t>consensus </w:t>
      </w:r>
      <w:r>
        <w:rPr/>
        <w:t>opinions</w:t>
      </w:r>
      <w:r>
        <w:rPr>
          <w:spacing w:val="6"/>
        </w:rPr>
        <w:t>’.</w:t>
      </w:r>
    </w:p>
    <w:p>
      <w:pPr>
        <w:pStyle w:val="BodyText"/>
        <w:ind w:left="1237" w:right="568" w:firstLine="400"/>
        <w:spacing w:before="22" w:line="262" w:lineRule="auto"/>
        <w:rPr/>
      </w:pPr>
      <w:r>
        <w:rPr>
          <w:sz w:val="22"/>
          <w:szCs w:val="22"/>
          <w:b/>
          <w:bCs/>
          <w:position w:val="-1"/>
        </w:rPr>
        <w:t>Key</w:t>
      </w:r>
      <w:r>
        <w:rPr>
          <w:sz w:val="22"/>
          <w:szCs w:val="22"/>
          <w:b/>
          <w:bCs/>
          <w:spacing w:val="30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words</w:t>
      </w:r>
      <w:r>
        <w:rPr>
          <w:sz w:val="22"/>
          <w:szCs w:val="22"/>
          <w:b/>
          <w:bCs/>
          <w:spacing w:val="4"/>
          <w:position w:val="-1"/>
        </w:rPr>
        <w:t>: </w:t>
      </w:r>
      <w:r>
        <w:rPr/>
        <w:t>Severe</w:t>
      </w:r>
      <w:r>
        <w:rPr>
          <w:spacing w:val="20"/>
          <w:w w:val="101"/>
        </w:rPr>
        <w:t xml:space="preserve"> </w:t>
      </w:r>
      <w:r>
        <w:rPr/>
        <w:t>acute</w:t>
      </w:r>
      <w:r>
        <w:rPr>
          <w:spacing w:val="14"/>
          <w:w w:val="101"/>
        </w:rPr>
        <w:t xml:space="preserve"> </w:t>
      </w:r>
      <w:r>
        <w:rPr/>
        <w:t>pancreatitis</w:t>
      </w:r>
      <w:r>
        <w:rPr>
          <w:spacing w:val="4"/>
        </w:rPr>
        <w:t>(</w:t>
      </w:r>
      <w:r>
        <w:rPr/>
        <w:t>SAP</w:t>
      </w:r>
      <w:r>
        <w:rPr>
          <w:spacing w:val="4"/>
        </w:rPr>
        <w:t>);</w:t>
      </w:r>
      <w:r>
        <w:rPr>
          <w:spacing w:val="17"/>
          <w:w w:val="101"/>
        </w:rPr>
        <w:t xml:space="preserve"> </w:t>
      </w:r>
      <w:r>
        <w:rPr/>
        <w:t>Mild</w:t>
      </w:r>
      <w:r>
        <w:rPr>
          <w:spacing w:val="20"/>
        </w:rPr>
        <w:t xml:space="preserve"> </w:t>
      </w:r>
      <w:r>
        <w:rPr/>
        <w:t>acute</w:t>
      </w:r>
      <w:r>
        <w:rPr>
          <w:spacing w:val="14"/>
          <w:w w:val="101"/>
        </w:rPr>
        <w:t xml:space="preserve"> </w:t>
      </w:r>
      <w:r>
        <w:rPr/>
        <w:t>pancreatitis</w:t>
      </w:r>
      <w:r>
        <w:rPr>
          <w:spacing w:val="4"/>
        </w:rPr>
        <w:t>(</w:t>
      </w:r>
      <w:r>
        <w:rPr/>
        <w:t>MAP</w:t>
      </w:r>
      <w:r>
        <w:rPr>
          <w:spacing w:val="4"/>
        </w:rPr>
        <w:t>);</w:t>
      </w:r>
      <w:r>
        <w:rPr>
          <w:spacing w:val="16"/>
        </w:rPr>
        <w:t xml:space="preserve"> </w:t>
      </w:r>
      <w:r>
        <w:rPr/>
        <w:t>Abdominalgia</w:t>
      </w:r>
      <w:r>
        <w:rPr>
          <w:spacing w:val="4"/>
        </w:rPr>
        <w:t>;</w:t>
      </w:r>
      <w:r>
        <w:rPr>
          <w:spacing w:val="17"/>
        </w:rPr>
        <w:t xml:space="preserve"> </w:t>
      </w:r>
      <w:r>
        <w:rPr/>
        <w:t>Management</w:t>
      </w:r>
      <w:r>
        <w:rPr>
          <w:spacing w:val="20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Chinese </w:t>
      </w:r>
      <w:r>
        <w:rPr>
          <w:spacing w:val="-1"/>
        </w:rPr>
        <w:t>medicine; Consensus</w:t>
      </w: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1"/>
          <w:pgSz w:w="11906" w:h="16158"/>
          <w:pgMar w:top="1334" w:right="1301" w:bottom="0" w:left="407" w:header="971" w:footer="0" w:gutter="0"/>
          <w:cols w:equalWidth="0" w:num="1">
            <w:col w:w="10197" w:space="0"/>
          </w:cols>
        </w:sectPr>
        <w:rPr/>
      </w:pPr>
    </w:p>
    <w:p>
      <w:pPr>
        <w:ind w:left="663" w:right="358" w:firstLine="357"/>
        <w:spacing w:before="44" w:line="336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6" style="position:absolute;margin-left:32.458pt;margin-top:162.049pt;mso-position-vertical-relative:text;mso-position-horizontal-relative:text;width:109.7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173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spacing w:val="-15"/>
        </w:rPr>
        <w:t>急性胰腺炎（acute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pancreati</w:t>
      </w:r>
      <w:r>
        <w:rPr>
          <w:rFonts w:ascii="SimSun" w:hAnsi="SimSun" w:eastAsia="SimSun" w:cs="SimSun"/>
          <w:sz w:val="17"/>
          <w:szCs w:val="17"/>
          <w:spacing w:val="-7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tis，AP）是临床常见的急腹症之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一，近年来，发病率有增加趋势。目前，中西医结合已成为主要的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治疗手段，中医药发挥着重要作用</w:t>
      </w:r>
      <w:r>
        <w:rPr>
          <w:rFonts w:ascii="SimSun" w:hAnsi="SimSun" w:eastAsia="SimSun" w:cs="SimSun"/>
          <w:sz w:val="9"/>
          <w:szCs w:val="9"/>
          <w:spacing w:val="-8"/>
          <w:position w:val="7"/>
        </w:rPr>
        <w:t>[1-2]</w:t>
      </w:r>
      <w:r>
        <w:rPr>
          <w:rFonts w:ascii="SimSun" w:hAnsi="SimSun" w:eastAsia="SimSun" w:cs="SimSun"/>
          <w:sz w:val="17"/>
          <w:szCs w:val="17"/>
          <w:spacing w:val="-8"/>
        </w:rPr>
        <w:t>。我们在参考2004</w:t>
      </w:r>
      <w:r>
        <w:rPr>
          <w:rFonts w:ascii="SimSun" w:hAnsi="SimSun" w:eastAsia="SimSun" w:cs="SimSun"/>
          <w:sz w:val="17"/>
          <w:szCs w:val="17"/>
          <w:spacing w:val="-9"/>
        </w:rPr>
        <w:t>年《中国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急性胰腺炎诊治指南（草案）》</w:t>
      </w:r>
      <w:r>
        <w:rPr>
          <w:rFonts w:ascii="SimSun" w:hAnsi="SimSun" w:eastAsia="SimSun" w:cs="SimSun"/>
          <w:sz w:val="9"/>
          <w:szCs w:val="9"/>
          <w:spacing w:val="-11"/>
          <w:position w:val="7"/>
        </w:rPr>
        <w:t>[3]</w:t>
      </w:r>
      <w:r>
        <w:rPr>
          <w:rFonts w:ascii="SimSun" w:hAnsi="SimSun" w:eastAsia="SimSun" w:cs="SimSun"/>
          <w:sz w:val="17"/>
          <w:szCs w:val="17"/>
          <w:spacing w:val="-11"/>
        </w:rPr>
        <w:t>，2007年《美国急性胰腺炎临床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指南》</w:t>
      </w:r>
      <w:r>
        <w:rPr>
          <w:rFonts w:ascii="SimSun" w:hAnsi="SimSun" w:eastAsia="SimSun" w:cs="SimSun"/>
          <w:sz w:val="9"/>
          <w:szCs w:val="9"/>
          <w:spacing w:val="-15"/>
          <w:position w:val="7"/>
        </w:rPr>
        <w:t>[4]</w:t>
      </w:r>
      <w:r>
        <w:rPr>
          <w:rFonts w:ascii="SimSun" w:hAnsi="SimSun" w:eastAsia="SimSun" w:cs="SimSun"/>
          <w:sz w:val="9"/>
          <w:szCs w:val="9"/>
          <w:spacing w:val="-20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、《中国重症急性胰腺炎诊治指南》</w:t>
      </w:r>
      <w:r>
        <w:rPr>
          <w:rFonts w:ascii="SimSun" w:hAnsi="SimSun" w:eastAsia="SimSun" w:cs="SimSun"/>
          <w:sz w:val="9"/>
          <w:szCs w:val="9"/>
          <w:spacing w:val="-15"/>
          <w:position w:val="7"/>
        </w:rPr>
        <w:t>[5]</w:t>
      </w:r>
      <w:r>
        <w:rPr>
          <w:rFonts w:ascii="SimSun" w:hAnsi="SimSun" w:eastAsia="SimSun" w:cs="SimSun"/>
          <w:sz w:val="9"/>
          <w:szCs w:val="9"/>
          <w:spacing w:val="-24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、《中医消化病诊疗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指南》</w:t>
      </w:r>
      <w:r>
        <w:rPr>
          <w:rFonts w:ascii="SimSun" w:hAnsi="SimSun" w:eastAsia="SimSun" w:cs="SimSun"/>
          <w:sz w:val="9"/>
          <w:szCs w:val="9"/>
          <w:spacing w:val="-9"/>
          <w:position w:val="7"/>
        </w:rPr>
        <w:t>[6]</w:t>
      </w:r>
      <w:r>
        <w:rPr>
          <w:rFonts w:ascii="SimSun" w:hAnsi="SimSun" w:eastAsia="SimSun" w:cs="SimSun"/>
          <w:sz w:val="9"/>
          <w:szCs w:val="9"/>
          <w:spacing w:val="-18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、《重症急性胰腺炎中西医结合诊治常规</w:t>
      </w:r>
      <w:r>
        <w:rPr>
          <w:rFonts w:ascii="SimSun" w:hAnsi="SimSun" w:eastAsia="SimSun" w:cs="SimSun"/>
          <w:sz w:val="17"/>
          <w:szCs w:val="17"/>
          <w:spacing w:val="-10"/>
        </w:rPr>
        <w:t>》</w:t>
      </w:r>
      <w:r>
        <w:rPr>
          <w:rFonts w:ascii="SimSun" w:hAnsi="SimSun" w:eastAsia="SimSun" w:cs="SimSun"/>
          <w:sz w:val="9"/>
          <w:szCs w:val="9"/>
          <w:spacing w:val="-10"/>
          <w:position w:val="7"/>
        </w:rPr>
        <w:t>[7]</w:t>
      </w:r>
      <w:r>
        <w:rPr>
          <w:rFonts w:ascii="SimSun" w:hAnsi="SimSun" w:eastAsia="SimSun" w:cs="SimSun"/>
          <w:sz w:val="9"/>
          <w:szCs w:val="9"/>
          <w:spacing w:val="-22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3"/>
        </w:rPr>
        <w:t>，《急性胰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腺炎中西医结合诊治方案》</w:t>
      </w:r>
      <w:r>
        <w:rPr>
          <w:rFonts w:ascii="SimSun" w:hAnsi="SimSun" w:eastAsia="SimSun" w:cs="SimSun"/>
          <w:sz w:val="9"/>
          <w:szCs w:val="9"/>
          <w:spacing w:val="-7"/>
          <w:position w:val="7"/>
        </w:rPr>
        <w:t>[2]</w:t>
      </w:r>
      <w:r>
        <w:rPr>
          <w:rFonts w:ascii="SimSun" w:hAnsi="SimSun" w:eastAsia="SimSun" w:cs="SimSun"/>
          <w:sz w:val="9"/>
          <w:szCs w:val="9"/>
          <w:spacing w:val="-17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的基础上，据循证医学原</w:t>
      </w:r>
      <w:r>
        <w:rPr>
          <w:rFonts w:ascii="SimSun" w:hAnsi="SimSun" w:eastAsia="SimSun" w:cs="SimSun"/>
          <w:sz w:val="17"/>
          <w:szCs w:val="17"/>
          <w:spacing w:val="-8"/>
        </w:rPr>
        <w:t>则，通过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对AP文献检索及相关指南的梳理，形成AP中医诊疗初步方案，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包括“中医病名”、“病因病机”、“辨证分型”、“临床治疗”、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“疗效评定”、“转归和预后”、“预防调护”7个临床问题，通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过专家咨询、问卷调研后形成了共识条文，并采用国际上通用</w:t>
      </w:r>
    </w:p>
    <w:p>
      <w:pPr>
        <w:spacing w:line="15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" w:firstLine="15"/>
        <w:spacing w:before="43" w:line="34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的Delphi法经过3轮次投票后制定了《急性胰腺</w:t>
      </w:r>
      <w:r>
        <w:rPr>
          <w:rFonts w:ascii="SimSun" w:hAnsi="SimSun" w:eastAsia="SimSun" w:cs="SimSun"/>
          <w:sz w:val="17"/>
          <w:szCs w:val="17"/>
          <w:spacing w:val="-6"/>
        </w:rPr>
        <w:t>炎中医诊疗共识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意见（讨论稿）》。在2011年11月3日中华中医药学会脾胃病分会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第23次海南学术会议上，来自全国的中医消化病专</w:t>
      </w:r>
      <w:r>
        <w:rPr>
          <w:rFonts w:ascii="SimSun" w:hAnsi="SimSun" w:eastAsia="SimSun" w:cs="SimSun"/>
          <w:sz w:val="17"/>
          <w:szCs w:val="17"/>
          <w:spacing w:val="-3"/>
        </w:rPr>
        <w:t>家对共识意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见进行认真讨论修改，以投票形式通过了《急</w:t>
      </w:r>
      <w:r>
        <w:rPr>
          <w:rFonts w:ascii="SimSun" w:hAnsi="SimSun" w:eastAsia="SimSun" w:cs="SimSun"/>
          <w:sz w:val="17"/>
          <w:szCs w:val="17"/>
          <w:spacing w:val="-3"/>
        </w:rPr>
        <w:t>性胰腺炎中医诊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疗共识意见》。最后由核心专家组于2012年4月28日在江苏泰州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进行了最终审定。现将全文公布如下，供同道参</w:t>
      </w:r>
      <w:r>
        <w:rPr>
          <w:rFonts w:ascii="SimSun" w:hAnsi="SimSun" w:eastAsia="SimSun" w:cs="SimSun"/>
          <w:sz w:val="17"/>
          <w:szCs w:val="17"/>
          <w:spacing w:val="-9"/>
        </w:rPr>
        <w:t>考，并冀在应用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中不断完善。</w:t>
      </w:r>
    </w:p>
    <w:p>
      <w:pPr>
        <w:ind w:left="345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定义及中医病名</w:t>
      </w:r>
    </w:p>
    <w:p>
      <w:pPr>
        <w:ind w:left="3" w:right="2" w:firstLine="343"/>
        <w:spacing w:before="92" w:line="34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急性胰腺炎是多种病因引起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的胰酶激活，继以胰腺局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部炎症反应为主要特征，临床以急性上腹痛、恶心、呕吐、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发热和血清胰淀粉酶增高等为特点，伴或不伴有其他器官功</w:t>
      </w:r>
    </w:p>
    <w:p>
      <w:pPr>
        <w:spacing w:line="343" w:lineRule="auto"/>
        <w:sectPr>
          <w:type w:val="continuous"/>
          <w:pgSz w:w="11906" w:h="16158"/>
          <w:pgMar w:top="1334" w:right="1301" w:bottom="0" w:left="407" w:header="971" w:footer="0" w:gutter="0"/>
          <w:cols w:equalWidth="0" w:num="2">
            <w:col w:w="5564" w:space="100"/>
            <w:col w:w="453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675"/>
        <w:spacing w:line="213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position w:val="1"/>
        </w:rPr>
        <w:t>通讯作者：张声生，北京市东城区美术馆后街23号首都医科大学附属北京中医医院脾胃病中心，邮编：100010，电话：</w:t>
      </w:r>
      <w:r>
        <w:rPr>
          <w:rFonts w:ascii="SimSun" w:hAnsi="SimSun" w:eastAsia="SimSun" w:cs="SimSun"/>
          <w:sz w:val="16"/>
          <w:szCs w:val="16"/>
          <w:spacing w:val="-1"/>
          <w:position w:val="1"/>
        </w:rPr>
        <w:t>010-52176634</w:t>
      </w:r>
    </w:p>
    <w:p>
      <w:pPr>
        <w:pStyle w:val="BodyText"/>
        <w:ind w:left="673"/>
        <w:spacing w:before="67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E</w:t>
      </w:r>
      <w:r>
        <w:rPr>
          <w:spacing w:val="-4"/>
        </w:rPr>
        <w:t>-</w:t>
      </w:r>
      <w:r>
        <w:rPr>
          <w:rFonts w:ascii="SimSun" w:hAnsi="SimSun" w:eastAsia="SimSun" w:cs="SimSun"/>
          <w:spacing w:val="-4"/>
        </w:rPr>
        <w:t>mail：zhss2000@163.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4"/>
        </w:rPr>
        <w:t>com</w:t>
      </w:r>
    </w:p>
    <w:p>
      <w:pPr>
        <w:spacing w:line="212" w:lineRule="auto"/>
        <w:sectPr>
          <w:type w:val="continuous"/>
          <w:pgSz w:w="11906" w:h="16158"/>
          <w:pgMar w:top="1334" w:right="1301" w:bottom="0" w:left="407" w:header="971" w:footer="0" w:gutter="0"/>
          <w:cols w:equalWidth="0" w:num="1">
            <w:col w:w="10197" w:space="0"/>
          </w:cols>
        </w:sectPr>
        <w:rPr>
          <w:rFonts w:ascii="SimSun" w:hAnsi="SimSun" w:eastAsia="SimSun" w:cs="SimSun"/>
        </w:rPr>
      </w:pPr>
    </w:p>
    <w:p>
      <w:pPr>
        <w:spacing w:line="165" w:lineRule="exact"/>
        <w:rPr/>
      </w:pPr>
      <w:r/>
    </w:p>
    <w:p>
      <w:pPr>
        <w:spacing w:line="165" w:lineRule="exact"/>
        <w:sectPr>
          <w:headerReference w:type="default" r:id="rId2"/>
          <w:pgSz w:w="11906" w:h="16158"/>
          <w:pgMar w:top="1334" w:right="1077" w:bottom="0" w:left="407" w:header="971" w:footer="0" w:gutter="0"/>
          <w:cols w:equalWidth="0" w:num="1">
            <w:col w:w="10421" w:space="0"/>
          </w:cols>
        </w:sectPr>
        <w:rPr/>
      </w:pPr>
    </w:p>
    <w:p>
      <w:pPr>
        <w:ind w:left="900" w:right="359" w:firstLine="8"/>
        <w:spacing w:before="32" w:line="3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能改变的疾病，大多数患者病程呈自限性，2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0%-3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0</w:t>
      </w:r>
      <w:r>
        <w:rPr>
          <w:rFonts w:ascii="SimSun" w:hAnsi="SimSun" w:eastAsia="SimSun" w:cs="SimSun"/>
          <w:sz w:val="17"/>
          <w:szCs w:val="17"/>
          <w:spacing w:val="3"/>
        </w:rPr>
        <w:t>%患者临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床经过凶险，总体病死率5%-10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%。</w:t>
      </w:r>
      <w:r>
        <w:rPr>
          <w:rFonts w:ascii="SimSun" w:hAnsi="SimSun" w:eastAsia="SimSun" w:cs="SimSun"/>
          <w:sz w:val="17"/>
          <w:szCs w:val="17"/>
        </w:rPr>
        <w:t>AP</w:t>
      </w:r>
      <w:r>
        <w:rPr>
          <w:rFonts w:ascii="SimSun" w:hAnsi="SimSun" w:eastAsia="SimSun" w:cs="SimSun"/>
          <w:sz w:val="17"/>
          <w:szCs w:val="17"/>
          <w:spacing w:val="9"/>
        </w:rPr>
        <w:t>分为轻症急性胰腺炎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（mild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acute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pancreati</w:t>
      </w:r>
      <w:r>
        <w:rPr>
          <w:rFonts w:ascii="SimSun" w:hAnsi="SimSun" w:eastAsia="SimSun" w:cs="SimSun"/>
          <w:sz w:val="17"/>
          <w:szCs w:val="17"/>
          <w:spacing w:val="-7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tis，MAP）与重症急</w:t>
      </w:r>
      <w:r>
        <w:rPr>
          <w:rFonts w:ascii="SimSun" w:hAnsi="SimSun" w:eastAsia="SimSun" w:cs="SimSun"/>
          <w:sz w:val="17"/>
          <w:szCs w:val="17"/>
          <w:spacing w:val="-14"/>
        </w:rPr>
        <w:t>性胰腺炎（severe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acute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pancreati</w:t>
      </w:r>
      <w:r>
        <w:rPr>
          <w:rFonts w:ascii="SimSun" w:hAnsi="SimSun" w:eastAsia="SimSun" w:cs="SimSun"/>
          <w:sz w:val="17"/>
          <w:szCs w:val="17"/>
          <w:spacing w:val="-6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tis，SAP）两类。SAP患者胰腺出血坏死，常继发感染、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腹膜炎和休克等多种并发症，病死率高达30%-40%</w:t>
      </w:r>
      <w:r>
        <w:rPr>
          <w:rFonts w:ascii="SimSun" w:hAnsi="SimSun" w:eastAsia="SimSun" w:cs="SimSun"/>
          <w:sz w:val="9"/>
          <w:szCs w:val="9"/>
          <w:position w:val="7"/>
        </w:rPr>
        <w:t>[1-3]</w:t>
      </w:r>
      <w:r>
        <w:rPr>
          <w:rFonts w:ascii="SimSun" w:hAnsi="SimSun" w:eastAsia="SimSun" w:cs="SimSun"/>
          <w:sz w:val="17"/>
          <w:szCs w:val="17"/>
        </w:rPr>
        <w:t>。</w:t>
      </w:r>
    </w:p>
    <w:p>
      <w:pPr>
        <w:ind w:left="901" w:right="274" w:firstLine="340"/>
        <w:spacing w:line="34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根据本病的病因、发病部位及临床特点，应属中医“腹痛”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范畴。据《黄帝内经·厥病篇》载：“腹胀胸满，心尤痛甚，胃心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8"/>
        </w:rPr>
        <w:t>痛也……痛如以锥针刺其心，心痛甚者，脾心</w:t>
      </w:r>
      <w:r>
        <w:rPr>
          <w:rFonts w:ascii="SimSun" w:hAnsi="SimSun" w:eastAsia="SimSun" w:cs="SimSun"/>
          <w:sz w:val="17"/>
          <w:szCs w:val="17"/>
          <w:spacing w:val="-9"/>
        </w:rPr>
        <w:t>痛也”。症状的描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述与AP的临床表现比较符合。AP归属于中医“腹痛”</w:t>
      </w:r>
      <w:r>
        <w:rPr>
          <w:rFonts w:ascii="SimSun" w:hAnsi="SimSun" w:eastAsia="SimSun" w:cs="SimSun"/>
          <w:sz w:val="17"/>
          <w:szCs w:val="17"/>
          <w:spacing w:val="-3"/>
        </w:rPr>
        <w:t>、“脾心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7"/>
          <w:position w:val="-2"/>
        </w:rPr>
        <w:t>痛”、“胰瘅”范畴</w:t>
      </w:r>
      <w:r>
        <w:rPr>
          <w:rFonts w:ascii="SimSun" w:hAnsi="SimSun" w:eastAsia="SimSun" w:cs="SimSun"/>
          <w:sz w:val="9"/>
          <w:szCs w:val="9"/>
          <w:spacing w:val="-17"/>
          <w:position w:val="5"/>
        </w:rPr>
        <w:t>[6,</w:t>
      </w:r>
      <w:r>
        <w:rPr>
          <w:rFonts w:ascii="SimSun" w:hAnsi="SimSun" w:eastAsia="SimSun" w:cs="SimSun"/>
          <w:sz w:val="9"/>
          <w:szCs w:val="9"/>
          <w:spacing w:val="-21"/>
          <w:position w:val="5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7"/>
          <w:position w:val="5"/>
        </w:rPr>
        <w:t>8-9]</w:t>
      </w:r>
      <w:r>
        <w:rPr>
          <w:rFonts w:ascii="SimSun" w:hAnsi="SimSun" w:eastAsia="SimSun" w:cs="SimSun"/>
          <w:sz w:val="17"/>
          <w:szCs w:val="17"/>
          <w:spacing w:val="7"/>
          <w:position w:val="-2"/>
        </w:rPr>
        <w:t>。</w:t>
      </w:r>
    </w:p>
    <w:p>
      <w:pPr>
        <w:ind w:left="1242"/>
        <w:spacing w:before="1"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病因病机</w:t>
      </w:r>
    </w:p>
    <w:p>
      <w:pPr>
        <w:ind w:left="901" w:right="359" w:firstLine="356"/>
        <w:spacing w:before="92" w:line="3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中青年及女性多发，冬春季、节假日多发。病因主要与胆道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疾患（包括创伤）、过量饮酒、暴饮暴食、高</w:t>
      </w:r>
      <w:r>
        <w:rPr>
          <w:rFonts w:ascii="SimSun" w:hAnsi="SimSun" w:eastAsia="SimSun" w:cs="SimSun"/>
          <w:sz w:val="17"/>
          <w:szCs w:val="17"/>
          <w:spacing w:val="-9"/>
        </w:rPr>
        <w:t>脂血症及情志等因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  <w:position w:val="-4"/>
        </w:rPr>
        <w:t>素有关</w:t>
      </w:r>
      <w:r>
        <w:rPr>
          <w:rFonts w:ascii="SimSun" w:hAnsi="SimSun" w:eastAsia="SimSun" w:cs="SimSun"/>
          <w:sz w:val="9"/>
          <w:szCs w:val="9"/>
          <w:spacing w:val="-5"/>
          <w:position w:val="3"/>
        </w:rPr>
        <w:t>[1,10-11]</w:t>
      </w:r>
      <w:r>
        <w:rPr>
          <w:rFonts w:ascii="SimSun" w:hAnsi="SimSun" w:eastAsia="SimSun" w:cs="SimSun"/>
          <w:sz w:val="9"/>
          <w:szCs w:val="9"/>
          <w:spacing w:val="13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  <w:position w:val="-4"/>
        </w:rPr>
        <w:t>。</w:t>
      </w:r>
    </w:p>
    <w:p>
      <w:pPr>
        <w:ind w:left="903" w:right="359" w:firstLine="342"/>
        <w:spacing w:line="3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酒食不节：过食辛辣肥甘，暴饮暴食，饮酒过度，导致</w:t>
      </w:r>
      <w:r>
        <w:rPr>
          <w:rFonts w:ascii="SimSun" w:hAnsi="SimSun" w:eastAsia="SimSun" w:cs="SimSun"/>
          <w:sz w:val="17"/>
          <w:szCs w:val="17"/>
          <w:spacing w:val="-10"/>
        </w:rPr>
        <w:t>肝胆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疏泄失司，胃肠熟腐传导失司，实热内积，</w:t>
      </w:r>
      <w:r>
        <w:rPr>
          <w:rFonts w:ascii="SimSun" w:hAnsi="SimSun" w:eastAsia="SimSun" w:cs="SimSun"/>
          <w:sz w:val="17"/>
          <w:szCs w:val="17"/>
          <w:spacing w:val="-9"/>
        </w:rPr>
        <w:t>湿热邪毒壅积，腑气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不通。</w:t>
      </w:r>
    </w:p>
    <w:p>
      <w:pPr>
        <w:ind w:left="902" w:right="359" w:firstLine="344"/>
        <w:spacing w:line="3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虫石内积：蛔虫上扰或肝胆湿热、胆汁郁结煎熬成石，肝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胆失于疏泄，通降受阻，阻塞胆腑气机，不通则痛。</w:t>
      </w:r>
    </w:p>
    <w:p>
      <w:pPr>
        <w:ind w:left="905" w:right="359" w:firstLine="338"/>
        <w:spacing w:line="3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跌仆损伤：外部创伤（可为ERCP所致）致胰脏受损，腑气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不通，血瘀气滞。</w:t>
      </w:r>
    </w:p>
    <w:p>
      <w:pPr>
        <w:ind w:left="906" w:right="359" w:firstLine="336"/>
        <w:spacing w:line="3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情志不舒：情志不畅，或暴怒伤肝，或忧思多虑，致肝气郁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结或脾失健运，不通则痛。</w:t>
      </w:r>
    </w:p>
    <w:p>
      <w:pPr>
        <w:ind w:left="901" w:right="359" w:firstLine="341"/>
        <w:spacing w:before="1" w:line="34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感受外邪：外感六淫之邪，传里化热，热郁中焦，里热积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滞，因热致瘀，热毒血瘀互结。</w:t>
      </w:r>
    </w:p>
    <w:p>
      <w:pPr>
        <w:ind w:left="901" w:right="359" w:firstLine="346"/>
        <w:spacing w:before="3" w:line="3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急性胰腺炎病性以里、实、热证为主。病位在脾、</w:t>
      </w:r>
      <w:r>
        <w:rPr>
          <w:rFonts w:ascii="SimSun" w:hAnsi="SimSun" w:eastAsia="SimSun" w:cs="SimSun"/>
          <w:sz w:val="17"/>
          <w:szCs w:val="17"/>
          <w:spacing w:val="-10"/>
        </w:rPr>
        <w:t>胃、肝、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胆，并涉及心、肺、肾、脑、肠</w:t>
      </w:r>
      <w:r>
        <w:rPr>
          <w:rFonts w:ascii="SimSun" w:hAnsi="SimSun" w:eastAsia="SimSun" w:cs="SimSun"/>
          <w:sz w:val="9"/>
          <w:szCs w:val="9"/>
          <w:spacing w:val="-16"/>
          <w:position w:val="7"/>
        </w:rPr>
        <w:t>[11-14]</w:t>
      </w:r>
      <w:r>
        <w:rPr>
          <w:rFonts w:ascii="SimSun" w:hAnsi="SimSun" w:eastAsia="SimSun" w:cs="SimSun"/>
          <w:sz w:val="17"/>
          <w:szCs w:val="17"/>
          <w:spacing w:val="-16"/>
        </w:rPr>
        <w:t>。病机演变以湿、热、瘀、毒蕴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结中焦而致脾胃升降传导失司，肝失疏泄为中心</w:t>
      </w:r>
      <w:r>
        <w:rPr>
          <w:rFonts w:ascii="SimSun" w:hAnsi="SimSun" w:eastAsia="SimSun" w:cs="SimSun"/>
          <w:sz w:val="9"/>
          <w:szCs w:val="9"/>
          <w:spacing w:val="-3"/>
          <w:position w:val="7"/>
        </w:rPr>
        <w:t>[11]</w:t>
      </w:r>
      <w:r>
        <w:rPr>
          <w:rFonts w:ascii="SimSun" w:hAnsi="SimSun" w:eastAsia="SimSun" w:cs="SimSun"/>
          <w:sz w:val="17"/>
          <w:szCs w:val="17"/>
          <w:spacing w:val="-3"/>
        </w:rPr>
        <w:t>。基本病机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  <w:position w:val="-1"/>
        </w:rPr>
        <w:t>为“不通则痛”</w:t>
      </w:r>
      <w:r>
        <w:rPr>
          <w:rFonts w:ascii="SimSun" w:hAnsi="SimSun" w:eastAsia="SimSun" w:cs="SimSun"/>
          <w:sz w:val="9"/>
          <w:szCs w:val="9"/>
          <w:spacing w:val="-10"/>
          <w:position w:val="6"/>
        </w:rPr>
        <w:t>[8,</w:t>
      </w:r>
      <w:r>
        <w:rPr>
          <w:rFonts w:ascii="SimSun" w:hAnsi="SimSun" w:eastAsia="SimSun" w:cs="SimSun"/>
          <w:sz w:val="9"/>
          <w:szCs w:val="9"/>
          <w:spacing w:val="-18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0"/>
          <w:position w:val="6"/>
        </w:rPr>
        <w:t>11,</w:t>
      </w:r>
      <w:r>
        <w:rPr>
          <w:rFonts w:ascii="SimSun" w:hAnsi="SimSun" w:eastAsia="SimSun" w:cs="SimSun"/>
          <w:sz w:val="9"/>
          <w:szCs w:val="9"/>
          <w:spacing w:val="-17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0"/>
          <w:position w:val="6"/>
        </w:rPr>
        <w:t>15]</w:t>
      </w:r>
      <w:r>
        <w:rPr>
          <w:rFonts w:ascii="SimSun" w:hAnsi="SimSun" w:eastAsia="SimSun" w:cs="SimSun"/>
          <w:sz w:val="17"/>
          <w:szCs w:val="17"/>
          <w:spacing w:val="-10"/>
          <w:position w:val="-1"/>
        </w:rPr>
        <w:t>。可分为初期、进展期、恢复期。初期</w:t>
      </w:r>
      <w:r>
        <w:rPr>
          <w:rFonts w:ascii="SimSun" w:hAnsi="SimSun" w:eastAsia="SimSun" w:cs="SimSun"/>
          <w:sz w:val="17"/>
          <w:szCs w:val="17"/>
          <w:spacing w:val="-11"/>
          <w:position w:val="-1"/>
        </w:rPr>
        <w:t>：正</w:t>
      </w:r>
      <w:r>
        <w:rPr>
          <w:rFonts w:ascii="SimSun" w:hAnsi="SimSun" w:eastAsia="SimSun" w:cs="SimSun"/>
          <w:sz w:val="17"/>
          <w:szCs w:val="17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盛邪轻，多为气滞邪壅。进展期：正盛邪实，</w:t>
      </w:r>
      <w:r>
        <w:rPr>
          <w:rFonts w:ascii="SimSun" w:hAnsi="SimSun" w:eastAsia="SimSun" w:cs="SimSun"/>
          <w:sz w:val="17"/>
          <w:szCs w:val="17"/>
          <w:spacing w:val="-9"/>
        </w:rPr>
        <w:t>多为湿热内蕴、瘀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毒互结、邪热内陷、上迫于肺、热伤血络，成</w:t>
      </w:r>
      <w:r>
        <w:rPr>
          <w:rFonts w:ascii="SimSun" w:hAnsi="SimSun" w:eastAsia="SimSun" w:cs="SimSun"/>
          <w:sz w:val="17"/>
          <w:szCs w:val="17"/>
          <w:spacing w:val="-9"/>
        </w:rPr>
        <w:t>气血逆乱之危症。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  <w:position w:val="-1"/>
        </w:rPr>
        <w:t>瘀、毒互结是疾病加重及变证的病理基础</w:t>
      </w:r>
      <w:r>
        <w:rPr>
          <w:rFonts w:ascii="SimSun" w:hAnsi="SimSun" w:eastAsia="SimSun" w:cs="SimSun"/>
          <w:sz w:val="9"/>
          <w:szCs w:val="9"/>
          <w:spacing w:val="-2"/>
          <w:position w:val="7"/>
        </w:rPr>
        <w:t>[11,</w:t>
      </w:r>
      <w:r>
        <w:rPr>
          <w:rFonts w:ascii="SimSun" w:hAnsi="SimSun" w:eastAsia="SimSun" w:cs="SimSun"/>
          <w:sz w:val="9"/>
          <w:szCs w:val="9"/>
          <w:spacing w:val="-18"/>
          <w:position w:val="7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  <w:position w:val="7"/>
        </w:rPr>
        <w:t>16]</w:t>
      </w:r>
      <w:r>
        <w:rPr>
          <w:rFonts w:ascii="SimSun" w:hAnsi="SimSun" w:eastAsia="SimSun" w:cs="SimSun"/>
          <w:sz w:val="17"/>
          <w:szCs w:val="17"/>
          <w:spacing w:val="-2"/>
          <w:position w:val="-1"/>
        </w:rPr>
        <w:t>，重症急性胰腺</w:t>
      </w:r>
      <w:r>
        <w:rPr>
          <w:rFonts w:ascii="SimSun" w:hAnsi="SimSun" w:eastAsia="SimSun" w:cs="SimSun"/>
          <w:sz w:val="17"/>
          <w:szCs w:val="17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炎存在着邪从热化，热从燥化的病机特点</w:t>
      </w:r>
      <w:r>
        <w:rPr>
          <w:rFonts w:ascii="SimSun" w:hAnsi="SimSun" w:eastAsia="SimSun" w:cs="SimSun"/>
          <w:sz w:val="9"/>
          <w:szCs w:val="9"/>
          <w:spacing w:val="-1"/>
          <w:position w:val="7"/>
        </w:rPr>
        <w:t>[9]</w:t>
      </w:r>
      <w:r>
        <w:rPr>
          <w:rFonts w:ascii="SimSun" w:hAnsi="SimSun" w:eastAsia="SimSun" w:cs="SimSun"/>
          <w:sz w:val="17"/>
          <w:szCs w:val="17"/>
          <w:spacing w:val="-1"/>
        </w:rPr>
        <w:t>。恢复期：正虚邪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  <w:position w:val="-2"/>
        </w:rPr>
        <w:t>恋，多伴气血阴阳不足</w:t>
      </w:r>
      <w:r>
        <w:rPr>
          <w:rFonts w:ascii="SimSun" w:hAnsi="SimSun" w:eastAsia="SimSun" w:cs="SimSun"/>
          <w:sz w:val="9"/>
          <w:szCs w:val="9"/>
          <w:spacing w:val="-9"/>
          <w:position w:val="5"/>
        </w:rPr>
        <w:t>[13,</w:t>
      </w:r>
      <w:r>
        <w:rPr>
          <w:rFonts w:ascii="SimSun" w:hAnsi="SimSun" w:eastAsia="SimSun" w:cs="SimSun"/>
          <w:sz w:val="9"/>
          <w:szCs w:val="9"/>
          <w:spacing w:val="-16"/>
          <w:position w:val="5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9"/>
          <w:position w:val="5"/>
        </w:rPr>
        <w:t>17]</w:t>
      </w:r>
      <w:r>
        <w:rPr>
          <w:rFonts w:ascii="SimSun" w:hAnsi="SimSun" w:eastAsia="SimSun" w:cs="SimSun"/>
          <w:sz w:val="17"/>
          <w:szCs w:val="17"/>
          <w:spacing w:val="-9"/>
          <w:position w:val="-2"/>
        </w:rPr>
        <w:t>。</w:t>
      </w:r>
    </w:p>
    <w:p>
      <w:pPr>
        <w:ind w:left="1243"/>
        <w:spacing w:before="11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辨证分型</w:t>
      </w:r>
    </w:p>
    <w:p>
      <w:pPr>
        <w:ind w:left="1255"/>
        <w:spacing w:before="67" w:line="249" w:lineRule="exact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17"/>
          <w:szCs w:val="17"/>
          <w:spacing w:val="-14"/>
          <w:position w:val="1"/>
        </w:rPr>
        <w:t>1. 急性期</w:t>
      </w:r>
      <w:r>
        <w:rPr>
          <w:rFonts w:ascii="SimSun" w:hAnsi="SimSun" w:eastAsia="SimSun" w:cs="SimSun"/>
          <w:sz w:val="9"/>
          <w:szCs w:val="9"/>
          <w:spacing w:val="-14"/>
          <w:position w:val="8"/>
        </w:rPr>
        <w:t>[6,</w:t>
      </w:r>
      <w:r>
        <w:rPr>
          <w:rFonts w:ascii="SimSun" w:hAnsi="SimSun" w:eastAsia="SimSun" w:cs="SimSun"/>
          <w:sz w:val="9"/>
          <w:szCs w:val="9"/>
          <w:spacing w:val="-19"/>
          <w:position w:val="8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8"/>
        </w:rPr>
        <w:t>8,</w:t>
      </w:r>
      <w:r>
        <w:rPr>
          <w:rFonts w:ascii="SimSun" w:hAnsi="SimSun" w:eastAsia="SimSun" w:cs="SimSun"/>
          <w:sz w:val="9"/>
          <w:szCs w:val="9"/>
          <w:spacing w:val="-20"/>
          <w:position w:val="8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8"/>
        </w:rPr>
        <w:t>10,</w:t>
      </w:r>
      <w:r>
        <w:rPr>
          <w:rFonts w:ascii="SimSun" w:hAnsi="SimSun" w:eastAsia="SimSun" w:cs="SimSun"/>
          <w:sz w:val="9"/>
          <w:szCs w:val="9"/>
          <w:spacing w:val="-21"/>
          <w:position w:val="8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8"/>
        </w:rPr>
        <w:t>12]</w:t>
      </w:r>
    </w:p>
    <w:p>
      <w:pPr>
        <w:ind w:left="902" w:right="359" w:firstLine="352"/>
        <w:spacing w:before="88" w:line="3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1.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1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肝郁气滞证  主症：①中上腹阵痛或窜痛，或向左季肋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部、左背部窜痛；②腹胀、矢气则舒，可无</w:t>
      </w:r>
      <w:r>
        <w:rPr>
          <w:rFonts w:ascii="SimSun" w:hAnsi="SimSun" w:eastAsia="SimSun" w:cs="SimSun"/>
          <w:sz w:val="17"/>
          <w:szCs w:val="17"/>
          <w:spacing w:val="-9"/>
        </w:rPr>
        <w:t>发热。次症：①情志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抑郁，急躁易怒，善太息；②恶心或呕吐；</w:t>
      </w:r>
      <w:r>
        <w:rPr>
          <w:rFonts w:ascii="SimSun" w:hAnsi="SimSun" w:eastAsia="SimSun" w:cs="SimSun"/>
          <w:sz w:val="17"/>
          <w:szCs w:val="17"/>
          <w:spacing w:val="-9"/>
        </w:rPr>
        <w:t>③嗳气呃逆；④舌淡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红，苔薄白或薄黄；⑤脉弦紧或弦数。主症2项</w:t>
      </w:r>
      <w:r>
        <w:rPr>
          <w:rFonts w:ascii="SimSun" w:hAnsi="SimSun" w:eastAsia="SimSun" w:cs="SimSun"/>
          <w:sz w:val="17"/>
          <w:szCs w:val="17"/>
          <w:spacing w:val="-3"/>
        </w:rPr>
        <w:t>加次症2项即可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诊断。</w:t>
      </w:r>
    </w:p>
    <w:p>
      <w:pPr>
        <w:ind w:left="903" w:right="359" w:firstLine="352"/>
        <w:spacing w:before="119" w:line="28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1.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2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肝胆湿热证  主症：①上腹胀痛拒按或腹满胁痛；②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舌质红，苔黄腻或薄黄。次症：①发热口渴</w:t>
      </w:r>
      <w:r>
        <w:rPr>
          <w:rFonts w:ascii="SimSun" w:hAnsi="SimSun" w:eastAsia="SimSun" w:cs="SimSun"/>
          <w:sz w:val="17"/>
          <w:szCs w:val="17"/>
          <w:spacing w:val="-9"/>
        </w:rPr>
        <w:t>，口干口苦；②身目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发黄，黄色鲜明；③呃逆恶心，心中懊侬；</w:t>
      </w:r>
      <w:r>
        <w:rPr>
          <w:rFonts w:ascii="SimSun" w:hAnsi="SimSun" w:eastAsia="SimSun" w:cs="SimSun"/>
          <w:sz w:val="17"/>
          <w:szCs w:val="17"/>
          <w:spacing w:val="-9"/>
        </w:rPr>
        <w:t>④大便秘结或呈灰白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firstLine="1"/>
        <w:spacing w:before="31" w:line="3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色</w:t>
      </w:r>
      <w:r>
        <w:rPr>
          <w:rFonts w:ascii="SimSun" w:hAnsi="SimSun" w:eastAsia="SimSun" w:cs="SimSun"/>
          <w:sz w:val="17"/>
          <w:szCs w:val="17"/>
          <w:spacing w:val="-8"/>
        </w:rPr>
        <w:t>，小便短黄；⑤倦怠乏力；⑥脉弦数。主症2项加次症2</w:t>
      </w:r>
      <w:r>
        <w:rPr>
          <w:rFonts w:ascii="SimSun" w:hAnsi="SimSun" w:eastAsia="SimSun" w:cs="SimSun"/>
          <w:sz w:val="17"/>
          <w:szCs w:val="17"/>
          <w:spacing w:val="-9"/>
        </w:rPr>
        <w:t>项即</w:t>
      </w:r>
      <w:r>
        <w:rPr>
          <w:rFonts w:ascii="SimSun" w:hAnsi="SimSun" w:eastAsia="SimSun" w:cs="SimSun"/>
          <w:sz w:val="17"/>
          <w:szCs w:val="17"/>
          <w:spacing w:val="-8"/>
        </w:rPr>
        <w:t>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诊断。</w:t>
      </w:r>
    </w:p>
    <w:p>
      <w:pPr>
        <w:ind w:firstLine="352"/>
        <w:spacing w:before="3" w:line="3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1</w:t>
      </w:r>
      <w:r>
        <w:rPr>
          <w:rFonts w:ascii="SimSun" w:hAnsi="SimSun" w:eastAsia="SimSun" w:cs="SimSun"/>
          <w:sz w:val="17"/>
          <w:szCs w:val="17"/>
          <w:spacing w:val="-9"/>
        </w:rPr>
        <w:t>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3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腑实热结证  主症：①腹痛剧烈，甚至从心下至少腹</w:t>
      </w:r>
      <w:r>
        <w:rPr>
          <w:rFonts w:ascii="SimSun" w:hAnsi="SimSun" w:eastAsia="SimSun" w:cs="SimSun"/>
          <w:sz w:val="17"/>
          <w:szCs w:val="17"/>
          <w:spacing w:val="-8"/>
        </w:rPr>
        <w:t>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满不可近；②有痞满燥实坚征象。次症：①</w:t>
      </w:r>
      <w:r>
        <w:rPr>
          <w:rFonts w:ascii="SimSun" w:hAnsi="SimSun" w:eastAsia="SimSun" w:cs="SimSun"/>
          <w:sz w:val="17"/>
          <w:szCs w:val="17"/>
          <w:spacing w:val="-9"/>
        </w:rPr>
        <w:t>恶心呕吐；②日晡潮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热</w:t>
      </w:r>
      <w:r>
        <w:rPr>
          <w:rFonts w:ascii="SimSun" w:hAnsi="SimSun" w:eastAsia="SimSun" w:cs="SimSun"/>
          <w:sz w:val="17"/>
          <w:szCs w:val="17"/>
          <w:spacing w:val="-8"/>
        </w:rPr>
        <w:t>；③口干口渴；④小便短赤；⑤舌质红，</w:t>
      </w:r>
      <w:r>
        <w:rPr>
          <w:rFonts w:ascii="SimSun" w:hAnsi="SimSun" w:eastAsia="SimSun" w:cs="SimSun"/>
          <w:sz w:val="17"/>
          <w:szCs w:val="17"/>
          <w:spacing w:val="-9"/>
        </w:rPr>
        <w:t>苔黄厚腻或燥；⑥</w:t>
      </w:r>
      <w:r>
        <w:rPr>
          <w:rFonts w:ascii="SimSun" w:hAnsi="SimSun" w:eastAsia="SimSun" w:cs="SimSun"/>
          <w:sz w:val="17"/>
          <w:szCs w:val="17"/>
          <w:spacing w:val="-8"/>
        </w:rPr>
        <w:t>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洪大或滑数。主症2项加次症2项即可诊断。</w:t>
      </w:r>
    </w:p>
    <w:p>
      <w:pPr>
        <w:ind w:firstLine="352"/>
        <w:spacing w:before="117" w:line="3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1.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4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瘀热（毒）互结证  主症：①腹部刺痛拒按，痛处不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移</w:t>
      </w:r>
      <w:r>
        <w:rPr>
          <w:rFonts w:ascii="SimSun" w:hAnsi="SimSun" w:eastAsia="SimSun" w:cs="SimSun"/>
          <w:sz w:val="17"/>
          <w:szCs w:val="17"/>
          <w:spacing w:val="-8"/>
        </w:rPr>
        <w:t>；②或可扪及包块；或见出血，皮肤青紫</w:t>
      </w:r>
      <w:r>
        <w:rPr>
          <w:rFonts w:ascii="SimSun" w:hAnsi="SimSun" w:eastAsia="SimSun" w:cs="SimSun"/>
          <w:sz w:val="17"/>
          <w:szCs w:val="17"/>
          <w:spacing w:val="-9"/>
        </w:rPr>
        <w:t>有瘀斑。次症：①</w:t>
      </w:r>
      <w:r>
        <w:rPr>
          <w:rFonts w:ascii="SimSun" w:hAnsi="SimSun" w:eastAsia="SimSun" w:cs="SimSun"/>
          <w:sz w:val="17"/>
          <w:szCs w:val="17"/>
          <w:spacing w:val="-8"/>
        </w:rPr>
        <w:t>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热</w:t>
      </w:r>
      <w:r>
        <w:rPr>
          <w:rFonts w:ascii="SimSun" w:hAnsi="SimSun" w:eastAsia="SimSun" w:cs="SimSun"/>
          <w:sz w:val="17"/>
          <w:szCs w:val="17"/>
          <w:spacing w:val="-8"/>
        </w:rPr>
        <w:t>夜甚；②口干不渴；③小便短赤，大便燥</w:t>
      </w:r>
      <w:r>
        <w:rPr>
          <w:rFonts w:ascii="SimSun" w:hAnsi="SimSun" w:eastAsia="SimSun" w:cs="SimSun"/>
          <w:sz w:val="17"/>
          <w:szCs w:val="17"/>
          <w:spacing w:val="-9"/>
        </w:rPr>
        <w:t>结；④舌质红或有</w:t>
      </w:r>
      <w:r>
        <w:rPr>
          <w:rFonts w:ascii="SimSun" w:hAnsi="SimSun" w:eastAsia="SimSun" w:cs="SimSun"/>
          <w:sz w:val="17"/>
          <w:szCs w:val="17"/>
          <w:spacing w:val="-8"/>
        </w:rPr>
        <w:t>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斑；⑤脉弦数或涩。主症2项加次症2项即可诊断。</w:t>
      </w:r>
    </w:p>
    <w:p>
      <w:pPr>
        <w:ind w:left="1" w:firstLine="352"/>
        <w:spacing w:before="117" w:line="3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1.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5 内闭外脱证  主症：①脐周剧痛；②呼吸喘促、面色</w:t>
      </w:r>
      <w:r>
        <w:rPr>
          <w:rFonts w:ascii="SimSun" w:hAnsi="SimSun" w:eastAsia="SimSun" w:cs="SimSun"/>
          <w:sz w:val="17"/>
          <w:szCs w:val="17"/>
          <w:spacing w:val="-8"/>
        </w:rPr>
        <w:t>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白，肢冷抽搦。次症：①恶心呕吐；②身热</w:t>
      </w:r>
      <w:r>
        <w:rPr>
          <w:rFonts w:ascii="SimSun" w:hAnsi="SimSun" w:eastAsia="SimSun" w:cs="SimSun"/>
          <w:sz w:val="17"/>
          <w:szCs w:val="17"/>
          <w:spacing w:val="-9"/>
        </w:rPr>
        <w:t>烦渴多汗，皮肤可见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花斑</w:t>
      </w:r>
      <w:r>
        <w:rPr>
          <w:rFonts w:ascii="SimSun" w:hAnsi="SimSun" w:eastAsia="SimSun" w:cs="SimSun"/>
          <w:sz w:val="17"/>
          <w:szCs w:val="17"/>
          <w:spacing w:val="-8"/>
        </w:rPr>
        <w:t>；③神志不清；④大便不通，小便量少</w:t>
      </w:r>
      <w:r>
        <w:rPr>
          <w:rFonts w:ascii="SimSun" w:hAnsi="SimSun" w:eastAsia="SimSun" w:cs="SimSun"/>
          <w:sz w:val="17"/>
          <w:szCs w:val="17"/>
          <w:spacing w:val="-9"/>
        </w:rPr>
        <w:t>甚或无尿；⑤舌质</w:t>
      </w:r>
      <w:r>
        <w:rPr>
          <w:rFonts w:ascii="SimSun" w:hAnsi="SimSun" w:eastAsia="SimSun" w:cs="SimSun"/>
          <w:sz w:val="17"/>
          <w:szCs w:val="17"/>
          <w:spacing w:val="-7"/>
        </w:rPr>
        <w:t>干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绛，苔灰黑而燥；⑥脉沉细而弱。主症2项加次症2项即可诊断。</w:t>
      </w:r>
    </w:p>
    <w:p>
      <w:pPr>
        <w:ind w:firstLine="342"/>
        <w:spacing w:before="118" w:line="2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2. 恢复期  主要据瘀留伤正、肝脾不和、肝胃不和、热灼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津伤、胃阴不足之轻重不同，表现症舌脉侧重不同。</w:t>
      </w:r>
    </w:p>
    <w:p>
      <w:pPr>
        <w:ind w:left="350"/>
        <w:spacing w:before="119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临床治疗</w:t>
      </w:r>
    </w:p>
    <w:p>
      <w:pPr>
        <w:ind w:left="6" w:firstLine="347"/>
        <w:spacing w:before="88" w:line="2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1. 治则治法  急性胰腺炎以疏肝理气、清热利湿、通里攻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  <w:position w:val="-2"/>
        </w:rPr>
        <w:t>下、活血化瘀解毒、扶正祛邪为基本治则</w:t>
      </w:r>
      <w:r>
        <w:rPr>
          <w:rFonts w:ascii="SimSun" w:hAnsi="SimSun" w:eastAsia="SimSun" w:cs="SimSun"/>
          <w:sz w:val="9"/>
          <w:szCs w:val="9"/>
          <w:spacing w:val="-7"/>
          <w:position w:val="5"/>
        </w:rPr>
        <w:t>[7,</w:t>
      </w:r>
      <w:r>
        <w:rPr>
          <w:rFonts w:ascii="SimSun" w:hAnsi="SimSun" w:eastAsia="SimSun" w:cs="SimSun"/>
          <w:sz w:val="9"/>
          <w:szCs w:val="9"/>
          <w:spacing w:val="-2"/>
          <w:position w:val="5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7"/>
          <w:position w:val="5"/>
        </w:rPr>
        <w:t>8,13-16,18-20]</w:t>
      </w:r>
      <w:r>
        <w:rPr>
          <w:rFonts w:ascii="SimSun" w:hAnsi="SimSun" w:eastAsia="SimSun" w:cs="SimSun"/>
          <w:sz w:val="17"/>
          <w:szCs w:val="17"/>
          <w:spacing w:val="-7"/>
          <w:position w:val="-2"/>
        </w:rPr>
        <w:t>。</w:t>
      </w:r>
    </w:p>
    <w:p>
      <w:pPr>
        <w:ind w:left="3" w:firstLine="350"/>
        <w:spacing w:before="118" w:line="2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1.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1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急性期（初期、进展期）  疏肝理气、清热利湿、通</w:t>
      </w:r>
      <w:r>
        <w:rPr>
          <w:rFonts w:ascii="SimSun" w:hAnsi="SimSun" w:eastAsia="SimSun" w:cs="SimSun"/>
          <w:sz w:val="17"/>
          <w:szCs w:val="17"/>
          <w:spacing w:val="-7"/>
        </w:rPr>
        <w:t>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泄热、活血解毒。</w:t>
      </w:r>
    </w:p>
    <w:p>
      <w:pPr>
        <w:ind w:left="353"/>
        <w:spacing w:before="118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  <w:position w:val="1"/>
        </w:rPr>
        <w:t>1.</w:t>
      </w:r>
      <w:r>
        <w:rPr>
          <w:rFonts w:ascii="SimSun" w:hAnsi="SimSun" w:eastAsia="SimSun" w:cs="SimSun"/>
          <w:sz w:val="17"/>
          <w:szCs w:val="17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  <w:position w:val="1"/>
        </w:rPr>
        <w:t>2</w:t>
      </w:r>
      <w:r>
        <w:rPr>
          <w:rFonts w:ascii="SimSun" w:hAnsi="SimSun" w:eastAsia="SimSun" w:cs="SimSun"/>
          <w:sz w:val="17"/>
          <w:szCs w:val="17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  <w:position w:val="1"/>
        </w:rPr>
        <w:t>恢复期  调理脾胃、疏肝化湿为主，兼祛余邪。</w:t>
      </w:r>
    </w:p>
    <w:p>
      <w:pPr>
        <w:ind w:left="4" w:firstLine="348"/>
        <w:spacing w:before="87" w:line="27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1.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3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治疗目的  抑制胰液分泌，缓解症状；</w:t>
      </w:r>
      <w:r>
        <w:rPr>
          <w:rFonts w:ascii="SimSun" w:hAnsi="SimSun" w:eastAsia="SimSun" w:cs="SimSun"/>
          <w:sz w:val="17"/>
          <w:szCs w:val="17"/>
          <w:spacing w:val="-10"/>
        </w:rPr>
        <w:t>缩短病程；减少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并发症；降低重症患者病死率。</w:t>
      </w:r>
    </w:p>
    <w:p>
      <w:pPr>
        <w:ind w:left="342"/>
        <w:spacing w:before="118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  <w:position w:val="1"/>
        </w:rPr>
        <w:t>2.</w:t>
      </w:r>
      <w:r>
        <w:rPr>
          <w:rFonts w:ascii="SimSun" w:hAnsi="SimSun" w:eastAsia="SimSun" w:cs="SimSun"/>
          <w:sz w:val="17"/>
          <w:szCs w:val="17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  <w:position w:val="1"/>
        </w:rPr>
        <w:t>辨证论治</w:t>
      </w:r>
    </w:p>
    <w:p>
      <w:pPr>
        <w:ind w:firstLine="342"/>
        <w:spacing w:before="65" w:line="32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2.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1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分期辨证论治</w:t>
      </w:r>
      <w:r>
        <w:rPr>
          <w:rFonts w:ascii="SimSun" w:hAnsi="SimSun" w:eastAsia="SimSun" w:cs="SimSun"/>
          <w:sz w:val="9"/>
          <w:szCs w:val="9"/>
          <w:spacing w:val="-6"/>
          <w:position w:val="7"/>
        </w:rPr>
        <w:t>[7,</w:t>
      </w:r>
      <w:r>
        <w:rPr>
          <w:rFonts w:ascii="SimSun" w:hAnsi="SimSun" w:eastAsia="SimSun" w:cs="SimSun"/>
          <w:sz w:val="9"/>
          <w:szCs w:val="9"/>
          <w:spacing w:val="-20"/>
          <w:position w:val="7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  <w:position w:val="7"/>
        </w:rPr>
        <w:t>11]    </w:t>
      </w:r>
      <w:r>
        <w:rPr>
          <w:rFonts w:ascii="SimSun" w:hAnsi="SimSun" w:eastAsia="SimSun" w:cs="SimSun"/>
          <w:sz w:val="17"/>
          <w:szCs w:val="17"/>
          <w:spacing w:val="-6"/>
        </w:rPr>
        <w:t>初期：</w:t>
      </w:r>
      <w:r>
        <w:rPr>
          <w:rFonts w:ascii="SimSun" w:hAnsi="SimSun" w:eastAsia="SimSun" w:cs="SimSun"/>
          <w:sz w:val="17"/>
          <w:szCs w:val="17"/>
          <w:spacing w:val="-7"/>
        </w:rPr>
        <w:t>少阳阳明合病或阳明腑实证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为主</w:t>
      </w:r>
      <w:r>
        <w:rPr>
          <w:rFonts w:ascii="SimSun" w:hAnsi="SimSun" w:eastAsia="SimSun" w:cs="SimSun"/>
          <w:sz w:val="17"/>
          <w:szCs w:val="17"/>
          <w:spacing w:val="-8"/>
        </w:rPr>
        <w:t>，严重者则表现为结胸里实证。以疏肝利</w:t>
      </w:r>
      <w:r>
        <w:rPr>
          <w:rFonts w:ascii="SimSun" w:hAnsi="SimSun" w:eastAsia="SimSun" w:cs="SimSun"/>
          <w:sz w:val="17"/>
          <w:szCs w:val="17"/>
          <w:spacing w:val="-9"/>
        </w:rPr>
        <w:t>胆、清热利湿、</w:t>
      </w:r>
      <w:r>
        <w:rPr>
          <w:rFonts w:ascii="SimSun" w:hAnsi="SimSun" w:eastAsia="SimSun" w:cs="SimSun"/>
          <w:sz w:val="17"/>
          <w:szCs w:val="17"/>
          <w:spacing w:val="-7"/>
        </w:rPr>
        <w:t>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里攻下、泻热逐水为主要治则。进展期：毒热</w:t>
      </w:r>
      <w:r>
        <w:rPr>
          <w:rFonts w:ascii="SimSun" w:hAnsi="SimSun" w:eastAsia="SimSun" w:cs="SimSun"/>
          <w:sz w:val="17"/>
          <w:szCs w:val="17"/>
          <w:spacing w:val="-9"/>
        </w:rPr>
        <w:t>炽盛，气营同病、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气血同病，热结腑实为主，治以清热解毒、</w:t>
      </w:r>
      <w:r>
        <w:rPr>
          <w:rFonts w:ascii="SimSun" w:hAnsi="SimSun" w:eastAsia="SimSun" w:cs="SimSun"/>
          <w:sz w:val="17"/>
          <w:szCs w:val="17"/>
          <w:spacing w:val="-3"/>
        </w:rPr>
        <w:t>清热利湿、活血化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瘀、通里攻下、回阳救逆为主要治则。恢复期</w:t>
      </w:r>
      <w:r>
        <w:rPr>
          <w:rFonts w:ascii="SimSun" w:hAnsi="SimSun" w:eastAsia="SimSun" w:cs="SimSun"/>
          <w:sz w:val="17"/>
          <w:szCs w:val="17"/>
          <w:spacing w:val="-9"/>
        </w:rPr>
        <w:t>：主要表现为瘀留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伤正，或见肝脾不和、肝胃不和、热灼津伤、</w:t>
      </w:r>
      <w:r>
        <w:rPr>
          <w:rFonts w:ascii="SimSun" w:hAnsi="SimSun" w:eastAsia="SimSun" w:cs="SimSun"/>
          <w:sz w:val="17"/>
          <w:szCs w:val="17"/>
          <w:spacing w:val="-9"/>
        </w:rPr>
        <w:t>胃阴不足，宜以调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理脾胃、疏肝化湿为主，兼祛余邪，予以辨证</w:t>
      </w:r>
      <w:r>
        <w:rPr>
          <w:rFonts w:ascii="SimSun" w:hAnsi="SimSun" w:eastAsia="SimSun" w:cs="SimSun"/>
          <w:sz w:val="17"/>
          <w:szCs w:val="17"/>
          <w:spacing w:val="-9"/>
        </w:rPr>
        <w:t>施治（临床据余邪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性质及气血阴阳虚损的不同辨证施治）。</w:t>
      </w:r>
    </w:p>
    <w:p>
      <w:pPr>
        <w:ind w:left="342"/>
        <w:spacing w:before="118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  <w:position w:val="1"/>
        </w:rPr>
        <w:t>2.</w:t>
      </w:r>
      <w:r>
        <w:rPr>
          <w:rFonts w:ascii="SimSun" w:hAnsi="SimSun" w:eastAsia="SimSun" w:cs="SimSun"/>
          <w:sz w:val="17"/>
          <w:szCs w:val="17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  <w:position w:val="1"/>
        </w:rPr>
        <w:t>2</w:t>
      </w:r>
      <w:r>
        <w:rPr>
          <w:rFonts w:ascii="SimSun" w:hAnsi="SimSun" w:eastAsia="SimSun" w:cs="SimSun"/>
          <w:sz w:val="17"/>
          <w:szCs w:val="17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  <w:position w:val="1"/>
        </w:rPr>
        <w:t>辨证施治</w:t>
      </w:r>
    </w:p>
    <w:p>
      <w:pPr>
        <w:ind w:firstLine="342"/>
        <w:spacing w:before="65" w:line="34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  <w:position w:val="-1"/>
        </w:rPr>
        <w:t>2.</w:t>
      </w:r>
      <w:r>
        <w:rPr>
          <w:rFonts w:ascii="SimSun" w:hAnsi="SimSun" w:eastAsia="SimSun" w:cs="SimSun"/>
          <w:sz w:val="17"/>
          <w:szCs w:val="17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position w:val="-1"/>
        </w:rPr>
        <w:t>2.</w:t>
      </w:r>
      <w:r>
        <w:rPr>
          <w:rFonts w:ascii="SimSun" w:hAnsi="SimSun" w:eastAsia="SimSun" w:cs="SimSun"/>
          <w:sz w:val="17"/>
          <w:szCs w:val="17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position w:val="-1"/>
        </w:rPr>
        <w:t>1</w:t>
      </w:r>
      <w:r>
        <w:rPr>
          <w:rFonts w:ascii="SimSun" w:hAnsi="SimSun" w:eastAsia="SimSun" w:cs="SimSun"/>
          <w:sz w:val="17"/>
          <w:szCs w:val="17"/>
          <w:spacing w:val="-31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position w:val="-1"/>
        </w:rPr>
        <w:t>分</w:t>
      </w:r>
      <w:r>
        <w:rPr>
          <w:rFonts w:ascii="SimSun" w:hAnsi="SimSun" w:eastAsia="SimSun" w:cs="SimSun"/>
          <w:sz w:val="17"/>
          <w:szCs w:val="17"/>
          <w:spacing w:val="-14"/>
          <w:position w:val="-1"/>
        </w:rPr>
        <w:t>型论治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[6,</w:t>
      </w:r>
      <w:r>
        <w:rPr>
          <w:rFonts w:ascii="SimSun" w:hAnsi="SimSun" w:eastAsia="SimSun" w:cs="SimSun"/>
          <w:sz w:val="9"/>
          <w:szCs w:val="9"/>
          <w:spacing w:val="-23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8,</w:t>
      </w:r>
      <w:r>
        <w:rPr>
          <w:rFonts w:ascii="SimSun" w:hAnsi="SimSun" w:eastAsia="SimSun" w:cs="SimSun"/>
          <w:sz w:val="9"/>
          <w:szCs w:val="9"/>
          <w:spacing w:val="-21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12,</w:t>
      </w:r>
      <w:r>
        <w:rPr>
          <w:rFonts w:ascii="SimSun" w:hAnsi="SimSun" w:eastAsia="SimSun" w:cs="SimSun"/>
          <w:sz w:val="9"/>
          <w:szCs w:val="9"/>
          <w:spacing w:val="-22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21]</w:t>
      </w:r>
      <w:r>
        <w:rPr>
          <w:rFonts w:ascii="SimSun" w:hAnsi="SimSun" w:eastAsia="SimSun" w:cs="SimSun"/>
          <w:sz w:val="17"/>
          <w:szCs w:val="17"/>
          <w:spacing w:val="-14"/>
          <w:position w:val="-1"/>
        </w:rPr>
        <w:t>：急性期：①肝郁气滞证：治法：疏</w:t>
      </w:r>
      <w:r>
        <w:rPr>
          <w:rFonts w:ascii="SimSun" w:hAnsi="SimSun" w:eastAsia="SimSun" w:cs="SimSun"/>
          <w:sz w:val="17"/>
          <w:szCs w:val="17"/>
          <w:spacing w:val="-8"/>
          <w:position w:val="-1"/>
        </w:rPr>
        <w:t>肝</w:t>
      </w:r>
      <w:r>
        <w:rPr>
          <w:rFonts w:ascii="SimSun" w:hAnsi="SimSun" w:eastAsia="SimSun" w:cs="SimSun"/>
          <w:sz w:val="17"/>
          <w:szCs w:val="17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理气通腑。</w:t>
      </w:r>
      <w:r>
        <w:rPr>
          <w:rFonts w:ascii="SimSun" w:hAnsi="SimSun" w:eastAsia="SimSun" w:cs="SimSun"/>
          <w:sz w:val="17"/>
          <w:szCs w:val="17"/>
          <w:spacing w:val="-14"/>
        </w:rPr>
        <w:t>主方：柴胡疏肝散（《景岳全书》）合清胰汤加减。</w:t>
      </w:r>
      <w:r>
        <w:rPr>
          <w:rFonts w:ascii="SimSun" w:hAnsi="SimSun" w:eastAsia="SimSun" w:cs="SimSun"/>
          <w:sz w:val="17"/>
          <w:szCs w:val="17"/>
          <w:spacing w:val="-9"/>
        </w:rPr>
        <w:t>药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物：柴胡，香附，炒枳壳，白芍，陈皮，川芎，生大黄</w:t>
      </w:r>
      <w:r>
        <w:rPr>
          <w:rFonts w:ascii="SimSun" w:hAnsi="SimSun" w:eastAsia="SimSun" w:cs="SimSun"/>
          <w:sz w:val="9"/>
          <w:szCs w:val="9"/>
          <w:spacing w:val="-1"/>
          <w:position w:val="7"/>
        </w:rPr>
        <w:t>（后下</w:t>
      </w:r>
      <w:r>
        <w:rPr>
          <w:rFonts w:ascii="SimSun" w:hAnsi="SimSun" w:eastAsia="SimSun" w:cs="SimSun"/>
          <w:sz w:val="9"/>
          <w:szCs w:val="9"/>
          <w:spacing w:val="1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35"/>
          <w:w w:val="86"/>
        </w:rPr>
        <w:t>，</w:t>
      </w:r>
      <w:r>
        <w:rPr>
          <w:rFonts w:ascii="SimSun" w:hAnsi="SimSun" w:eastAsia="SimSun" w:cs="SimSun"/>
          <w:sz w:val="17"/>
          <w:szCs w:val="17"/>
          <w:spacing w:val="-1"/>
        </w:rPr>
        <w:t>法半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夏，黄芩，延胡索，郁金，丹参，檀香，砂仁</w:t>
      </w:r>
      <w:r>
        <w:rPr>
          <w:rFonts w:ascii="SimSun" w:hAnsi="SimSun" w:eastAsia="SimSun" w:cs="SimSun"/>
          <w:sz w:val="9"/>
          <w:szCs w:val="9"/>
          <w:spacing w:val="-8"/>
          <w:position w:val="7"/>
        </w:rPr>
        <w:t>（后下</w:t>
      </w:r>
      <w:r>
        <w:rPr>
          <w:rFonts w:ascii="SimSun" w:hAnsi="SimSun" w:eastAsia="SimSun" w:cs="SimSun"/>
          <w:sz w:val="9"/>
          <w:szCs w:val="9"/>
          <w:spacing w:val="4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29"/>
          <w:w w:val="72"/>
        </w:rPr>
        <w:t>，</w:t>
      </w:r>
      <w:r>
        <w:rPr>
          <w:rFonts w:ascii="SimSun" w:hAnsi="SimSun" w:eastAsia="SimSun" w:cs="SimSun"/>
          <w:sz w:val="17"/>
          <w:szCs w:val="17"/>
          <w:spacing w:val="-8"/>
        </w:rPr>
        <w:t>甘草。②肝胆湿</w:t>
      </w:r>
    </w:p>
    <w:p>
      <w:pPr>
        <w:ind w:firstLine="4"/>
        <w:spacing w:before="16" w:line="33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热证：治法：清肝利胆湿热。主方：茵陈蒿汤（《伤寒论》）合龙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胆泻肝汤（《医方集解》</w:t>
      </w:r>
      <w:r>
        <w:rPr>
          <w:rFonts w:ascii="SimSun" w:hAnsi="SimSun" w:eastAsia="SimSun" w:cs="SimSun"/>
          <w:sz w:val="17"/>
          <w:szCs w:val="17"/>
          <w:spacing w:val="-19"/>
        </w:rPr>
        <w:t>）或清胰汤加减。药物：茵陈，龙胆草</w:t>
      </w:r>
      <w:r>
        <w:rPr>
          <w:rFonts w:ascii="SimSun" w:hAnsi="SimSun" w:eastAsia="SimSun" w:cs="SimSun"/>
          <w:sz w:val="17"/>
          <w:szCs w:val="17"/>
          <w:spacing w:val="-20"/>
        </w:rPr>
        <w:t>，</w:t>
      </w:r>
      <w:r>
        <w:rPr>
          <w:rFonts w:ascii="SimSun" w:hAnsi="SimSun" w:eastAsia="SimSun" w:cs="SimSun"/>
          <w:sz w:val="17"/>
          <w:szCs w:val="17"/>
          <w:spacing w:val="-9"/>
        </w:rPr>
        <w:t>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黄</w:t>
      </w:r>
      <w:r>
        <w:rPr>
          <w:rFonts w:ascii="SimSun" w:hAnsi="SimSun" w:eastAsia="SimSun" w:cs="SimSun"/>
          <w:sz w:val="9"/>
          <w:szCs w:val="9"/>
          <w:spacing w:val="-5"/>
          <w:position w:val="7"/>
        </w:rPr>
        <w:t>（后下</w:t>
      </w:r>
      <w:r>
        <w:rPr>
          <w:rFonts w:ascii="SimSun" w:hAnsi="SimSun" w:eastAsia="SimSun" w:cs="SimSun"/>
          <w:sz w:val="9"/>
          <w:szCs w:val="9"/>
          <w:spacing w:val="2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34"/>
          <w:w w:val="82"/>
        </w:rPr>
        <w:t>，</w:t>
      </w:r>
      <w:r>
        <w:rPr>
          <w:rFonts w:ascii="SimSun" w:hAnsi="SimSun" w:eastAsia="SimSun" w:cs="SimSun"/>
          <w:sz w:val="17"/>
          <w:szCs w:val="17"/>
          <w:spacing w:val="-20"/>
        </w:rPr>
        <w:t>栀子，柴胡，枳实，木香</w:t>
      </w:r>
      <w:r>
        <w:rPr>
          <w:rFonts w:ascii="SimSun" w:hAnsi="SimSun" w:eastAsia="SimSun" w:cs="SimSun"/>
          <w:sz w:val="9"/>
          <w:szCs w:val="9"/>
          <w:spacing w:val="-2"/>
          <w:position w:val="7"/>
        </w:rPr>
        <w:t>（后下</w:t>
      </w:r>
      <w:r>
        <w:rPr>
          <w:rFonts w:ascii="SimSun" w:hAnsi="SimSun" w:eastAsia="SimSun" w:cs="SimSun"/>
          <w:sz w:val="9"/>
          <w:szCs w:val="9"/>
          <w:spacing w:val="-6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31"/>
          <w:w w:val="77"/>
        </w:rPr>
        <w:t>，</w:t>
      </w:r>
      <w:r>
        <w:rPr>
          <w:rFonts w:ascii="SimSun" w:hAnsi="SimSun" w:eastAsia="SimSun" w:cs="SimSun"/>
          <w:sz w:val="17"/>
          <w:szCs w:val="17"/>
          <w:spacing w:val="-20"/>
        </w:rPr>
        <w:t>黄连，延胡索，黄芩，</w:t>
      </w:r>
      <w:r>
        <w:rPr>
          <w:rFonts w:ascii="SimSun" w:hAnsi="SimSun" w:eastAsia="SimSun" w:cs="SimSun"/>
          <w:sz w:val="17"/>
          <w:szCs w:val="17"/>
          <w:spacing w:val="-19"/>
        </w:rPr>
        <w:t>车</w:t>
      </w:r>
      <w:r>
        <w:rPr>
          <w:rFonts w:ascii="SimSun" w:hAnsi="SimSun" w:eastAsia="SimSun" w:cs="SimSun"/>
          <w:sz w:val="17"/>
          <w:szCs w:val="17"/>
          <w:spacing w:val="-9"/>
        </w:rPr>
        <w:t>前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子，通草，生地黄，当归。③腑实热结证：治法：清热通腑攻下。</w:t>
      </w:r>
    </w:p>
    <w:p>
      <w:pPr>
        <w:ind w:firstLine="1"/>
        <w:spacing w:before="7" w:line="25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0"/>
        </w:rPr>
        <w:t>主方：大柴胡汤（《伤寒</w:t>
      </w:r>
      <w:r>
        <w:rPr>
          <w:rFonts w:ascii="SimSun" w:hAnsi="SimSun" w:eastAsia="SimSun" w:cs="SimSun"/>
          <w:sz w:val="17"/>
          <w:szCs w:val="17"/>
          <w:spacing w:val="-19"/>
        </w:rPr>
        <w:t>论》）合大承气汤（《伤寒论》）</w:t>
      </w:r>
      <w:r>
        <w:rPr>
          <w:rFonts w:ascii="SimSun" w:hAnsi="SimSun" w:eastAsia="SimSun" w:cs="SimSun"/>
          <w:sz w:val="17"/>
          <w:szCs w:val="17"/>
          <w:spacing w:val="-20"/>
        </w:rPr>
        <w:t>加减。</w:t>
      </w:r>
      <w:r>
        <w:rPr>
          <w:rFonts w:ascii="SimSun" w:hAnsi="SimSun" w:eastAsia="SimSun" w:cs="SimSun"/>
          <w:sz w:val="17"/>
          <w:szCs w:val="17"/>
          <w:spacing w:val="-9"/>
        </w:rPr>
        <w:t>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物：柴胡，枳实，半夏，黄芩，生大黄</w:t>
      </w:r>
      <w:r>
        <w:rPr>
          <w:rFonts w:ascii="SimSun" w:hAnsi="SimSun" w:eastAsia="SimSun" w:cs="SimSun"/>
          <w:sz w:val="9"/>
          <w:szCs w:val="9"/>
          <w:spacing w:val="-8"/>
          <w:position w:val="7"/>
        </w:rPr>
        <w:t>（后下</w:t>
      </w:r>
      <w:r>
        <w:rPr>
          <w:rFonts w:ascii="SimSun" w:hAnsi="SimSun" w:eastAsia="SimSun" w:cs="SimSun"/>
          <w:sz w:val="9"/>
          <w:szCs w:val="9"/>
          <w:spacing w:val="-3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31"/>
          <w:w w:val="76"/>
        </w:rPr>
        <w:t>，</w:t>
      </w:r>
      <w:r>
        <w:rPr>
          <w:rFonts w:ascii="SimSun" w:hAnsi="SimSun" w:eastAsia="SimSun" w:cs="SimSun"/>
          <w:sz w:val="17"/>
          <w:szCs w:val="17"/>
          <w:spacing w:val="-8"/>
        </w:rPr>
        <w:t>芒硝</w:t>
      </w:r>
      <w:r>
        <w:rPr>
          <w:rFonts w:ascii="SimSun" w:hAnsi="SimSun" w:eastAsia="SimSun" w:cs="SimSun"/>
          <w:sz w:val="9"/>
          <w:szCs w:val="9"/>
          <w:spacing w:val="-8"/>
          <w:position w:val="7"/>
        </w:rPr>
        <w:t>（冲</w:t>
      </w:r>
      <w:r>
        <w:rPr>
          <w:rFonts w:ascii="SimSun" w:hAnsi="SimSun" w:eastAsia="SimSun" w:cs="SimSun"/>
          <w:sz w:val="9"/>
          <w:szCs w:val="9"/>
          <w:spacing w:val="-3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40"/>
          <w:w w:val="97"/>
        </w:rPr>
        <w:t>，</w:t>
      </w:r>
      <w:r>
        <w:rPr>
          <w:rFonts w:ascii="SimSun" w:hAnsi="SimSun" w:eastAsia="SimSun" w:cs="SimSun"/>
          <w:sz w:val="17"/>
          <w:szCs w:val="17"/>
          <w:spacing w:val="-28"/>
          <w:w w:val="99"/>
        </w:rPr>
        <w:t>白芍，栀子，</w:t>
      </w:r>
    </w:p>
    <w:p>
      <w:pPr>
        <w:spacing w:line="257" w:lineRule="auto"/>
        <w:sectPr>
          <w:type w:val="continuous"/>
          <w:pgSz w:w="11906" w:h="16158"/>
          <w:pgMar w:top="1334" w:right="1077" w:bottom="0" w:left="407" w:header="971" w:footer="0" w:gutter="0"/>
          <w:cols w:equalWidth="0" w:num="2">
            <w:col w:w="5791" w:space="100"/>
            <w:col w:w="4530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3"/>
          <w:pgSz w:w="11906" w:h="16158"/>
          <w:pgMar w:top="1334" w:right="1261" w:bottom="0" w:left="407" w:header="971" w:footer="0" w:gutter="0"/>
          <w:cols w:equalWidth="0" w:num="1">
            <w:col w:w="10237" w:space="0"/>
          </w:cols>
        </w:sectPr>
        <w:rPr/>
      </w:pPr>
    </w:p>
    <w:p>
      <w:pPr>
        <w:ind w:left="675" w:right="338" w:firstLine="1"/>
        <w:spacing w:before="28" w:line="3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连翘，桃仁，红花，厚朴，黄连。④瘀热（毒）互结证：治法</w:t>
      </w:r>
      <w:r>
        <w:rPr>
          <w:rFonts w:ascii="SimSun" w:hAnsi="SimSun" w:eastAsia="SimSun" w:cs="SimSun"/>
          <w:sz w:val="17"/>
          <w:szCs w:val="17"/>
          <w:spacing w:val="-20"/>
        </w:rPr>
        <w:t>：清热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  <w:w w:val="98"/>
        </w:rPr>
        <w:t>泻火，祛瘀通腑。主方：泻心汤（《伤寒论》）或大黄牡丹皮汤（《金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  <w:w w:val="99"/>
        </w:rPr>
        <w:t>匮要略》）合膈下逐瘀汤（《医林改错》）加减。药物</w:t>
      </w:r>
      <w:r>
        <w:rPr>
          <w:rFonts w:ascii="SimSun" w:hAnsi="SimSun" w:eastAsia="SimSun" w:cs="SimSun"/>
          <w:sz w:val="17"/>
          <w:szCs w:val="17"/>
          <w:spacing w:val="-23"/>
          <w:w w:val="99"/>
        </w:rPr>
        <w:t>：大黄，黄连，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黄芩，当归，川芎，桃仁，红花，赤芍，延胡索，生地黄，丹参</w:t>
      </w:r>
      <w:r>
        <w:rPr>
          <w:rFonts w:ascii="SimSun" w:hAnsi="SimSun" w:eastAsia="SimSun" w:cs="SimSun"/>
          <w:sz w:val="17"/>
          <w:szCs w:val="17"/>
          <w:spacing w:val="-20"/>
        </w:rPr>
        <w:t>，厚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朴，炒五灵脂，牡丹皮，水牛角</w:t>
      </w:r>
      <w:r>
        <w:rPr>
          <w:rFonts w:ascii="SimSun" w:hAnsi="SimSun" w:eastAsia="SimSun" w:cs="SimSun"/>
          <w:sz w:val="9"/>
          <w:szCs w:val="9"/>
          <w:spacing w:val="-10"/>
          <w:position w:val="7"/>
        </w:rPr>
        <w:t>（先煎</w:t>
      </w:r>
      <w:r>
        <w:rPr>
          <w:rFonts w:ascii="SimSun" w:hAnsi="SimSun" w:eastAsia="SimSun" w:cs="SimSun"/>
          <w:sz w:val="9"/>
          <w:szCs w:val="9"/>
          <w:spacing w:val="2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30"/>
          <w:w w:val="74"/>
        </w:rPr>
        <w:t>，</w:t>
      </w:r>
      <w:r>
        <w:rPr>
          <w:rFonts w:ascii="SimSun" w:hAnsi="SimSun" w:eastAsia="SimSun" w:cs="SimSun"/>
          <w:sz w:val="17"/>
          <w:szCs w:val="17"/>
          <w:spacing w:val="-10"/>
        </w:rPr>
        <w:t>芒硝</w:t>
      </w:r>
      <w:r>
        <w:rPr>
          <w:rFonts w:ascii="SimSun" w:hAnsi="SimSun" w:eastAsia="SimSun" w:cs="SimSun"/>
          <w:sz w:val="9"/>
          <w:szCs w:val="9"/>
          <w:spacing w:val="-10"/>
          <w:position w:val="7"/>
        </w:rPr>
        <w:t>（冲）</w:t>
      </w:r>
      <w:r>
        <w:rPr>
          <w:rFonts w:ascii="SimSun" w:hAnsi="SimSun" w:eastAsia="SimSun" w:cs="SimSun"/>
          <w:sz w:val="17"/>
          <w:szCs w:val="17"/>
          <w:spacing w:val="-10"/>
        </w:rPr>
        <w:t>。毒热重者酌情加用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黄连解毒汤、犀角地黄汤、清胰解毒汤、安宫牛黄丸</w:t>
      </w:r>
      <w:r>
        <w:rPr>
          <w:rFonts w:ascii="SimSun" w:hAnsi="SimSun" w:eastAsia="SimSun" w:cs="SimSun"/>
          <w:sz w:val="9"/>
          <w:szCs w:val="9"/>
          <w:spacing w:val="-4"/>
          <w:position w:val="7"/>
        </w:rPr>
        <w:t>[8-9]</w:t>
      </w:r>
      <w:r>
        <w:rPr>
          <w:rFonts w:ascii="SimSun" w:hAnsi="SimSun" w:eastAsia="SimSun" w:cs="SimSun"/>
          <w:sz w:val="17"/>
          <w:szCs w:val="17"/>
          <w:spacing w:val="-4"/>
        </w:rPr>
        <w:t>。⑤内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闭外脱证：治法：通腑逐瘀，回阳救逆。主方：小承气汤（《伤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寒论》）合四逆汤（《伤寒论》）加减。药物：生大黄</w:t>
      </w:r>
      <w:r>
        <w:rPr>
          <w:rFonts w:ascii="SimSun" w:hAnsi="SimSun" w:eastAsia="SimSun" w:cs="SimSun"/>
          <w:sz w:val="9"/>
          <w:szCs w:val="9"/>
          <w:spacing w:val="-8"/>
          <w:position w:val="7"/>
        </w:rPr>
        <w:t>（后下</w:t>
      </w:r>
      <w:r>
        <w:rPr>
          <w:rFonts w:ascii="SimSun" w:hAnsi="SimSun" w:eastAsia="SimSun" w:cs="SimSun"/>
          <w:sz w:val="9"/>
          <w:szCs w:val="9"/>
          <w:spacing w:val="6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33"/>
        </w:rPr>
        <w:t>，</w:t>
      </w:r>
      <w:r>
        <w:rPr>
          <w:rFonts w:ascii="SimSun" w:hAnsi="SimSun" w:eastAsia="SimSun" w:cs="SimSun"/>
          <w:sz w:val="17"/>
          <w:szCs w:val="17"/>
          <w:spacing w:val="-18"/>
        </w:rPr>
        <w:t>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朴，枳实，熟附子，干姜，甘草，葛根，赤芍，红花，生晒参</w:t>
      </w:r>
      <w:r>
        <w:rPr>
          <w:rFonts w:ascii="SimSun" w:hAnsi="SimSun" w:eastAsia="SimSun" w:cs="SimSun"/>
          <w:sz w:val="9"/>
          <w:szCs w:val="9"/>
          <w:position w:val="7"/>
        </w:rPr>
        <w:t>（另炖</w:t>
      </w:r>
      <w:r>
        <w:rPr>
          <w:rFonts w:ascii="SimSun" w:hAnsi="SimSun" w:eastAsia="SimSun" w:cs="SimSun"/>
          <w:sz w:val="9"/>
          <w:szCs w:val="9"/>
          <w:spacing w:val="-4"/>
          <w:position w:val="7"/>
        </w:rPr>
        <w:t>）</w:t>
      </w:r>
      <w:r>
        <w:rPr>
          <w:rFonts w:ascii="SimSun" w:hAnsi="SimSun" w:eastAsia="SimSun" w:cs="SimSun"/>
          <w:sz w:val="17"/>
          <w:szCs w:val="17"/>
          <w:spacing w:val="-21"/>
        </w:rPr>
        <w:t>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  <w:position w:val="-2"/>
        </w:rPr>
        <w:t>代赭石</w:t>
      </w:r>
      <w:r>
        <w:rPr>
          <w:rFonts w:ascii="SimSun" w:hAnsi="SimSun" w:eastAsia="SimSun" w:cs="SimSun"/>
          <w:sz w:val="9"/>
          <w:szCs w:val="9"/>
          <w:spacing w:val="-3"/>
          <w:position w:val="5"/>
        </w:rPr>
        <w:t>（先煎</w:t>
      </w:r>
      <w:r>
        <w:rPr>
          <w:rFonts w:ascii="SimSun" w:hAnsi="SimSun" w:eastAsia="SimSun" w:cs="SimSun"/>
          <w:sz w:val="9"/>
          <w:szCs w:val="9"/>
          <w:spacing w:val="5"/>
          <w:position w:val="5"/>
        </w:rPr>
        <w:t>）</w:t>
      </w:r>
      <w:r>
        <w:rPr>
          <w:rFonts w:ascii="SimSun" w:hAnsi="SimSun" w:eastAsia="SimSun" w:cs="SimSun"/>
          <w:sz w:val="17"/>
          <w:szCs w:val="17"/>
          <w:spacing w:val="-34"/>
          <w:w w:val="84"/>
          <w:position w:val="-2"/>
        </w:rPr>
        <w:t>，</w:t>
      </w:r>
      <w:r>
        <w:rPr>
          <w:rFonts w:ascii="SimSun" w:hAnsi="SimSun" w:eastAsia="SimSun" w:cs="SimSun"/>
          <w:sz w:val="17"/>
          <w:szCs w:val="17"/>
          <w:spacing w:val="-3"/>
          <w:position w:val="-2"/>
        </w:rPr>
        <w:t>生牡蛎</w:t>
      </w:r>
      <w:r>
        <w:rPr>
          <w:rFonts w:ascii="SimSun" w:hAnsi="SimSun" w:eastAsia="SimSun" w:cs="SimSun"/>
          <w:sz w:val="9"/>
          <w:szCs w:val="9"/>
          <w:spacing w:val="-3"/>
          <w:position w:val="5"/>
        </w:rPr>
        <w:t>（先煎）</w:t>
      </w:r>
      <w:r>
        <w:rPr>
          <w:rFonts w:ascii="SimSun" w:hAnsi="SimSun" w:eastAsia="SimSun" w:cs="SimSun"/>
          <w:sz w:val="17"/>
          <w:szCs w:val="17"/>
          <w:spacing w:val="-3"/>
          <w:position w:val="-2"/>
        </w:rPr>
        <w:t>。</w:t>
      </w:r>
    </w:p>
    <w:p>
      <w:pPr>
        <w:ind w:left="676" w:right="338" w:firstLine="340"/>
        <w:spacing w:before="2" w:line="34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恢复期：根据正虚邪恋，主要表现为瘀留伤正，或见肝脾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不和、肝胃不和、热灼津伤、胃阴不足、之证，宜以调理脾胃、疏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肝化湿为则。方用平胃散、柴胡疏肝散、桃</w:t>
      </w:r>
      <w:r>
        <w:rPr>
          <w:rFonts w:ascii="SimSun" w:hAnsi="SimSun" w:eastAsia="SimSun" w:cs="SimSun"/>
          <w:sz w:val="17"/>
          <w:szCs w:val="17"/>
          <w:spacing w:val="-9"/>
        </w:rPr>
        <w:t>仁六君子汤、养胃汤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等（临床据余邪性质及气血阴阳虚损的不同辨证施</w:t>
      </w:r>
      <w:r>
        <w:rPr>
          <w:rFonts w:ascii="SimSun" w:hAnsi="SimSun" w:eastAsia="SimSun" w:cs="SimSun"/>
          <w:sz w:val="17"/>
          <w:szCs w:val="17"/>
          <w:spacing w:val="-6"/>
        </w:rPr>
        <w:t>治）。</w:t>
      </w:r>
    </w:p>
    <w:p>
      <w:pPr>
        <w:ind w:left="675" w:right="338" w:firstLine="342"/>
        <w:spacing w:before="5" w:line="3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2.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2.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2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随证加减用药：黄疸重者加茵陈；热重者加蒲公</w:t>
      </w:r>
      <w:r>
        <w:rPr>
          <w:rFonts w:ascii="SimSun" w:hAnsi="SimSun" w:eastAsia="SimSun" w:cs="SimSun"/>
          <w:sz w:val="17"/>
          <w:szCs w:val="17"/>
          <w:spacing w:val="-11"/>
        </w:rPr>
        <w:t>英、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败酱草、紫花地丁、金银花、栀子、连翘；</w:t>
      </w:r>
      <w:r>
        <w:rPr>
          <w:rFonts w:ascii="SimSun" w:hAnsi="SimSun" w:eastAsia="SimSun" w:cs="SimSun"/>
          <w:sz w:val="17"/>
          <w:szCs w:val="17"/>
          <w:spacing w:val="-9"/>
        </w:rPr>
        <w:t>食积者加焦三仙、莱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菔子；大便不通者加芒硝；口渴明显者加生</w:t>
      </w:r>
      <w:r>
        <w:rPr>
          <w:rFonts w:ascii="SimSun" w:hAnsi="SimSun" w:eastAsia="SimSun" w:cs="SimSun"/>
          <w:sz w:val="17"/>
          <w:szCs w:val="17"/>
          <w:spacing w:val="-9"/>
        </w:rPr>
        <w:t>地黄、玄参；腹胀明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显者加莱菔子、瓜蒌；痛甚加延胡索；瘀重</w:t>
      </w:r>
      <w:r>
        <w:rPr>
          <w:rFonts w:ascii="SimSun" w:hAnsi="SimSun" w:eastAsia="SimSun" w:cs="SimSun"/>
          <w:sz w:val="17"/>
          <w:szCs w:val="17"/>
          <w:spacing w:val="-9"/>
        </w:rPr>
        <w:t>者加三棱、莪术；呕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吐重者加法半夏、紫苏梗、竹茹；便血或呕</w:t>
      </w:r>
      <w:r>
        <w:rPr>
          <w:rFonts w:ascii="SimSun" w:hAnsi="SimSun" w:eastAsia="SimSun" w:cs="SimSun"/>
          <w:sz w:val="17"/>
          <w:szCs w:val="17"/>
          <w:spacing w:val="-9"/>
        </w:rPr>
        <w:t>血者加三七粉，茜草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根；汗多亡阳者加龙骨、牡蛎；因胆道蛔虫</w:t>
      </w:r>
      <w:r>
        <w:rPr>
          <w:rFonts w:ascii="SimSun" w:hAnsi="SimSun" w:eastAsia="SimSun" w:cs="SimSun"/>
          <w:sz w:val="17"/>
          <w:szCs w:val="17"/>
          <w:spacing w:val="-9"/>
        </w:rPr>
        <w:t>病引起者加乌梅、苦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楝皮根、使君子；表现为结胸里实证者，加甘遂、芒硝</w:t>
      </w:r>
      <w:r>
        <w:rPr>
          <w:rFonts w:ascii="SimSun" w:hAnsi="SimSun" w:eastAsia="SimSun" w:cs="SimSun"/>
          <w:sz w:val="9"/>
          <w:szCs w:val="9"/>
          <w:spacing w:val="-11"/>
          <w:position w:val="7"/>
        </w:rPr>
        <w:t>[17]</w:t>
      </w:r>
      <w:r>
        <w:rPr>
          <w:rFonts w:ascii="SimSun" w:hAnsi="SimSun" w:eastAsia="SimSun" w:cs="SimSun"/>
          <w:sz w:val="17"/>
          <w:szCs w:val="17"/>
          <w:spacing w:val="-11"/>
        </w:rPr>
        <w:t>。</w:t>
      </w:r>
    </w:p>
    <w:p>
      <w:pPr>
        <w:ind w:left="675" w:right="338" w:firstLine="342"/>
        <w:spacing w:line="3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  <w:position w:val="-1"/>
        </w:rPr>
        <w:t>2.</w:t>
      </w:r>
      <w:r>
        <w:rPr>
          <w:rFonts w:ascii="SimSun" w:hAnsi="SimSun" w:eastAsia="SimSun" w:cs="SimSun"/>
          <w:sz w:val="17"/>
          <w:szCs w:val="17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position w:val="-1"/>
        </w:rPr>
        <w:t>3</w:t>
      </w:r>
      <w:r>
        <w:rPr>
          <w:rFonts w:ascii="SimSun" w:hAnsi="SimSun" w:eastAsia="SimSun" w:cs="SimSun"/>
          <w:sz w:val="17"/>
          <w:szCs w:val="17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  <w:position w:val="-1"/>
        </w:rPr>
        <w:t>常用中药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[3,</w:t>
      </w:r>
      <w:r>
        <w:rPr>
          <w:rFonts w:ascii="SimSun" w:hAnsi="SimSun" w:eastAsia="SimSun" w:cs="SimSun"/>
          <w:sz w:val="9"/>
          <w:szCs w:val="9"/>
          <w:spacing w:val="-21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17,</w:t>
      </w:r>
      <w:r>
        <w:rPr>
          <w:rFonts w:ascii="SimSun" w:hAnsi="SimSun" w:eastAsia="SimSun" w:cs="SimSun"/>
          <w:sz w:val="9"/>
          <w:szCs w:val="9"/>
          <w:spacing w:val="-23"/>
          <w:position w:val="6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4"/>
          <w:position w:val="6"/>
        </w:rPr>
        <w:t>22]</w:t>
      </w:r>
      <w:r>
        <w:rPr>
          <w:rFonts w:ascii="SimSun" w:hAnsi="SimSun" w:eastAsia="SimSun" w:cs="SimSun"/>
          <w:sz w:val="9"/>
          <w:szCs w:val="9"/>
          <w:spacing w:val="11"/>
          <w:position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  <w:position w:val="-1"/>
        </w:rPr>
        <w:t>①清热凉血药：生地黄、牡丹皮、犀角、</w:t>
      </w:r>
      <w:r>
        <w:rPr>
          <w:rFonts w:ascii="SimSun" w:hAnsi="SimSun" w:eastAsia="SimSun" w:cs="SimSun"/>
          <w:sz w:val="17"/>
          <w:szCs w:val="17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玄参。②清热解毒药：金银花、连翘、紫花</w:t>
      </w:r>
      <w:r>
        <w:rPr>
          <w:rFonts w:ascii="SimSun" w:hAnsi="SimSun" w:eastAsia="SimSun" w:cs="SimSun"/>
          <w:sz w:val="17"/>
          <w:szCs w:val="17"/>
          <w:spacing w:val="-9"/>
        </w:rPr>
        <w:t>地丁、蒲公英、土茯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苓、栀子、虎杖、红藤。③清热燥湿药：黄连、黄芩、黄柏、龙胆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草。④健脾化湿药：白术、党参、扁豆、山药、藿香、佩兰。⑤疏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肝和胃药：柴胡、佛手、橘皮、枳壳、厚朴、香附、青皮、川楝子。</w:t>
      </w:r>
    </w:p>
    <w:p>
      <w:pPr>
        <w:ind w:left="675" w:right="339" w:hanging="1"/>
        <w:spacing w:before="2" w:line="322" w:lineRule="auto"/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2990989</wp:posOffset>
            </wp:positionH>
            <wp:positionV relativeFrom="paragraph">
              <wp:posOffset>403374</wp:posOffset>
            </wp:positionV>
            <wp:extent cx="103733" cy="10246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733" cy="10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1407617</wp:posOffset>
            </wp:positionH>
            <wp:positionV relativeFrom="paragraph">
              <wp:posOffset>602764</wp:posOffset>
            </wp:positionV>
            <wp:extent cx="1190815" cy="10246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0815" cy="10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1042161</wp:posOffset>
            </wp:positionH>
            <wp:positionV relativeFrom="paragraph">
              <wp:posOffset>802154</wp:posOffset>
            </wp:positionV>
            <wp:extent cx="1641589" cy="10246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1589" cy="10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1844281</wp:posOffset>
            </wp:positionH>
            <wp:positionV relativeFrom="paragraph">
              <wp:posOffset>1001544</wp:posOffset>
            </wp:positionV>
            <wp:extent cx="103733" cy="10246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733" cy="10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pacing w:val="-14"/>
        </w:rPr>
        <w:t>⑥活血化瘀药：延胡索、丹参、红花、桃仁、银杏叶、王不留行、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银杏叶。⑦清热利湿药：泽泻、金钱草、海金沙、茵陈。⑧淡渗利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湿药：猪苓、薏苡仁、茯苓；⑨破血消癥药：三棱、莪术； </w:t>
      </w:r>
      <w:r>
        <w:rPr>
          <w:rFonts w:ascii="SimSun" w:hAnsi="SimSun" w:eastAsia="SimSun" w:cs="SimSun"/>
          <w:sz w:val="14"/>
          <w:szCs w:val="14"/>
          <w:spacing w:val="-15"/>
          <w:position w:val="1"/>
        </w:rPr>
        <w:t>10</w:t>
      </w:r>
      <w:r>
        <w:rPr>
          <w:rFonts w:ascii="SimSun" w:hAnsi="SimSun" w:eastAsia="SimSun" w:cs="SimSun"/>
          <w:sz w:val="17"/>
          <w:szCs w:val="17"/>
          <w:spacing w:val="-15"/>
        </w:rPr>
        <w:t>峻下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逐水药：甘遂、商路。</w:t>
      </w:r>
      <w:r>
        <w:rPr>
          <w:rFonts w:ascii="SimSun" w:hAnsi="SimSun" w:eastAsia="SimSun" w:cs="SimSun"/>
          <w:sz w:val="14"/>
          <w:szCs w:val="14"/>
          <w:spacing w:val="-11"/>
        </w:rPr>
        <w:t>11</w:t>
      </w:r>
      <w:r>
        <w:rPr>
          <w:rFonts w:ascii="SimSun" w:hAnsi="SimSun" w:eastAsia="SimSun" w:cs="SimSun"/>
          <w:sz w:val="17"/>
          <w:szCs w:val="17"/>
          <w:spacing w:val="-11"/>
        </w:rPr>
        <w:t>攻下药：大黄、芒硝。</w:t>
      </w:r>
      <w:r>
        <w:rPr>
          <w:rFonts w:ascii="SimSun" w:hAnsi="SimSun" w:eastAsia="SimSun" w:cs="SimSun"/>
          <w:sz w:val="14"/>
          <w:szCs w:val="14"/>
          <w:spacing w:val="-11"/>
        </w:rPr>
        <w:t>12</w:t>
      </w:r>
      <w:r>
        <w:rPr>
          <w:rFonts w:ascii="SimSun" w:hAnsi="SimSun" w:eastAsia="SimSun" w:cs="SimSun"/>
          <w:sz w:val="17"/>
          <w:szCs w:val="17"/>
          <w:spacing w:val="-11"/>
        </w:rPr>
        <w:t>养阴药：沙</w:t>
      </w:r>
      <w:r>
        <w:rPr>
          <w:rFonts w:ascii="SimSun" w:hAnsi="SimSun" w:eastAsia="SimSun" w:cs="SimSun"/>
          <w:sz w:val="17"/>
          <w:szCs w:val="17"/>
          <w:spacing w:val="-12"/>
        </w:rPr>
        <w:t>参、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麦冬、玉竹。</w:t>
      </w:r>
      <w:r>
        <w:rPr>
          <w:rFonts w:ascii="SimSun" w:hAnsi="SimSun" w:eastAsia="SimSun" w:cs="SimSun"/>
          <w:sz w:val="14"/>
          <w:szCs w:val="14"/>
          <w:spacing w:val="-7"/>
        </w:rPr>
        <w:t>13</w:t>
      </w:r>
      <w:r>
        <w:rPr>
          <w:rFonts w:ascii="SimSun" w:hAnsi="SimSun" w:eastAsia="SimSun" w:cs="SimSun"/>
          <w:sz w:val="17"/>
          <w:szCs w:val="17"/>
          <w:spacing w:val="-7"/>
        </w:rPr>
        <w:t>驱虫药：使君子、槟榔、百部。</w:t>
      </w:r>
      <w:r>
        <w:rPr>
          <w:rFonts w:ascii="SimSun" w:hAnsi="SimSun" w:eastAsia="SimSun" w:cs="SimSun"/>
          <w:sz w:val="14"/>
          <w:szCs w:val="14"/>
          <w:spacing w:val="-7"/>
        </w:rPr>
        <w:t>14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消导药：莱菔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子、神曲、鸡内金、麦芽、谷芽。</w:t>
      </w:r>
      <w:r>
        <w:rPr>
          <w:rFonts w:ascii="SimSun" w:hAnsi="SimSun" w:eastAsia="SimSun" w:cs="SimSun"/>
          <w:sz w:val="14"/>
          <w:szCs w:val="14"/>
          <w:spacing w:val="-18"/>
        </w:rPr>
        <w:t>15</w:t>
      </w:r>
      <w:r>
        <w:rPr>
          <w:rFonts w:ascii="SimSun" w:hAnsi="SimSun" w:eastAsia="SimSun" w:cs="SimSun"/>
          <w:sz w:val="17"/>
          <w:szCs w:val="17"/>
          <w:spacing w:val="-18"/>
        </w:rPr>
        <w:t>开窍药：麝香、冰片、石菖蒲、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苏合香。</w:t>
      </w:r>
    </w:p>
    <w:p>
      <w:pPr>
        <w:ind w:left="1017"/>
        <w:spacing w:before="97" w:line="246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  <w:position w:val="1"/>
        </w:rPr>
        <w:t>2.</w:t>
      </w:r>
      <w:r>
        <w:rPr>
          <w:rFonts w:ascii="SimSun" w:hAnsi="SimSun" w:eastAsia="SimSun" w:cs="SimSun"/>
          <w:sz w:val="17"/>
          <w:szCs w:val="17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  <w:position w:val="1"/>
        </w:rPr>
        <w:t>4</w:t>
      </w:r>
      <w:r>
        <w:rPr>
          <w:rFonts w:ascii="SimSun" w:hAnsi="SimSun" w:eastAsia="SimSun" w:cs="SimSun"/>
          <w:sz w:val="17"/>
          <w:szCs w:val="17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  <w:position w:val="1"/>
        </w:rPr>
        <w:t>常用方剂</w:t>
      </w:r>
      <w:r>
        <w:rPr>
          <w:rFonts w:ascii="SimSun" w:hAnsi="SimSun" w:eastAsia="SimSun" w:cs="SimSun"/>
          <w:sz w:val="9"/>
          <w:szCs w:val="9"/>
          <w:spacing w:val="-6"/>
          <w:position w:val="8"/>
        </w:rPr>
        <w:t>[3,</w:t>
      </w:r>
      <w:r>
        <w:rPr>
          <w:rFonts w:ascii="SimSun" w:hAnsi="SimSun" w:eastAsia="SimSun" w:cs="SimSun"/>
          <w:sz w:val="9"/>
          <w:szCs w:val="9"/>
          <w:spacing w:val="-20"/>
          <w:position w:val="8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  <w:position w:val="8"/>
        </w:rPr>
        <w:t>11]    </w:t>
      </w:r>
      <w:r>
        <w:rPr>
          <w:rFonts w:ascii="SimSun" w:hAnsi="SimSun" w:eastAsia="SimSun" w:cs="SimSun"/>
          <w:sz w:val="17"/>
          <w:szCs w:val="17"/>
          <w:spacing w:val="-6"/>
          <w:position w:val="1"/>
        </w:rPr>
        <w:t>①疏肝理气类：四逆</w:t>
      </w:r>
      <w:r>
        <w:rPr>
          <w:rFonts w:ascii="SimSun" w:hAnsi="SimSun" w:eastAsia="SimSun" w:cs="SimSun"/>
          <w:sz w:val="17"/>
          <w:szCs w:val="17"/>
          <w:spacing w:val="-7"/>
          <w:position w:val="1"/>
        </w:rPr>
        <w:t>散、柴胡疏肝散。</w:t>
      </w:r>
    </w:p>
    <w:p>
      <w:pPr>
        <w:ind w:left="674" w:right="338"/>
        <w:spacing w:before="92" w:line="3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②清热泻下类：大柴胡汤、大承气汤、小承气汤</w:t>
      </w:r>
      <w:r>
        <w:rPr>
          <w:rFonts w:ascii="SimSun" w:hAnsi="SimSun" w:eastAsia="SimSun" w:cs="SimSun"/>
          <w:sz w:val="17"/>
          <w:szCs w:val="17"/>
          <w:spacing w:val="-9"/>
        </w:rPr>
        <w:t>、增液承气汤、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调胃承气汤、柴芍承气汤。③清热利湿类：龙</w:t>
      </w:r>
      <w:r>
        <w:rPr>
          <w:rFonts w:ascii="SimSun" w:hAnsi="SimSun" w:eastAsia="SimSun" w:cs="SimSun"/>
          <w:sz w:val="17"/>
          <w:szCs w:val="17"/>
          <w:spacing w:val="-9"/>
        </w:rPr>
        <w:t>胆泻肝汤、茵陈蒿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汤、清胰汤、茵陈承气汤。④凉血解毒类：安</w:t>
      </w:r>
      <w:r>
        <w:rPr>
          <w:rFonts w:ascii="SimSun" w:hAnsi="SimSun" w:eastAsia="SimSun" w:cs="SimSun"/>
          <w:sz w:val="17"/>
          <w:szCs w:val="17"/>
          <w:spacing w:val="-9"/>
        </w:rPr>
        <w:t>宫牛黄丸、黄连解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毒汤、犀角地黄汤、清营汤、大黄牡丹皮汤。</w:t>
      </w:r>
      <w:r>
        <w:rPr>
          <w:rFonts w:ascii="SimSun" w:hAnsi="SimSun" w:eastAsia="SimSun" w:cs="SimSun"/>
          <w:sz w:val="17"/>
          <w:szCs w:val="17"/>
          <w:spacing w:val="-9"/>
        </w:rPr>
        <w:t>⑤健脾和胃类：平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胃散、六君子汤、养胃汤。⑥活血化瘀类：血</w:t>
      </w:r>
      <w:r>
        <w:rPr>
          <w:rFonts w:ascii="SimSun" w:hAnsi="SimSun" w:eastAsia="SimSun" w:cs="SimSun"/>
          <w:sz w:val="17"/>
          <w:szCs w:val="17"/>
          <w:spacing w:val="-9"/>
        </w:rPr>
        <w:t>府逐瘀汤、膈下逐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瘀汤、失笑散、丹参饮、桃仁承气汤。</w:t>
      </w:r>
    </w:p>
    <w:p>
      <w:pPr>
        <w:ind w:left="1018"/>
        <w:spacing w:before="118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  <w:position w:val="1"/>
        </w:rPr>
        <w:t>2.</w:t>
      </w:r>
      <w:r>
        <w:rPr>
          <w:rFonts w:ascii="SimSun" w:hAnsi="SimSun" w:eastAsia="SimSun" w:cs="SimSun"/>
          <w:sz w:val="17"/>
          <w:szCs w:val="17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  <w:position w:val="1"/>
        </w:rPr>
        <w:t>5</w:t>
      </w:r>
      <w:r>
        <w:rPr>
          <w:rFonts w:ascii="SimSun" w:hAnsi="SimSun" w:eastAsia="SimSun" w:cs="SimSun"/>
          <w:sz w:val="17"/>
          <w:szCs w:val="17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  <w:position w:val="1"/>
        </w:rPr>
        <w:t>常用中成药及中药注射剂</w:t>
      </w:r>
    </w:p>
    <w:p>
      <w:pPr>
        <w:ind w:left="675" w:right="339" w:firstLine="342"/>
        <w:spacing w:before="88" w:line="29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2.5.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中成药（仅提供参考</w:t>
      </w:r>
      <w:r>
        <w:rPr>
          <w:rFonts w:ascii="SimSun" w:hAnsi="SimSun" w:eastAsia="SimSun" w:cs="SimSun"/>
          <w:sz w:val="17"/>
          <w:szCs w:val="17"/>
          <w:spacing w:val="-45"/>
          <w:w w:val="97"/>
        </w:rPr>
        <w:t>）：</w:t>
      </w:r>
      <w:r>
        <w:rPr>
          <w:rFonts w:ascii="SimSun" w:hAnsi="SimSun" w:eastAsia="SimSun" w:cs="SimSun"/>
          <w:sz w:val="17"/>
          <w:szCs w:val="17"/>
          <w:spacing w:val="-12"/>
        </w:rPr>
        <w:t>①六味安消胶囊：组成：土木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香、大黄、山柰、寒水石（煅）、诃子、碱花。功能主治：和胃健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脾，导滞消积，行血止痛。适应症：胃痛胀满，消化</w:t>
      </w:r>
      <w:r>
        <w:rPr>
          <w:rFonts w:ascii="SimSun" w:hAnsi="SimSun" w:eastAsia="SimSun" w:cs="SimSun"/>
          <w:sz w:val="17"/>
          <w:szCs w:val="17"/>
          <w:spacing w:val="-16"/>
        </w:rPr>
        <w:t>不良，便秘，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" w:right="42" w:firstLine="1"/>
        <w:spacing w:before="33" w:line="3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属于脾失健运，水谷不化，食积停滞证。用法用量：口服，每次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3粒，每天3次</w:t>
      </w:r>
      <w:r>
        <w:rPr>
          <w:rFonts w:ascii="SimSun" w:hAnsi="SimSun" w:eastAsia="SimSun" w:cs="SimSun"/>
          <w:sz w:val="9"/>
          <w:szCs w:val="9"/>
          <w:spacing w:val="-13"/>
          <w:position w:val="7"/>
        </w:rPr>
        <w:t>[6]</w:t>
      </w:r>
      <w:r>
        <w:rPr>
          <w:rFonts w:ascii="SimSun" w:hAnsi="SimSun" w:eastAsia="SimSun" w:cs="SimSun"/>
          <w:sz w:val="17"/>
          <w:szCs w:val="17"/>
          <w:spacing w:val="-18"/>
        </w:rPr>
        <w:t>。②安宫牛黄丸：组成：牛黄、麝香、珍珠、黄连、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郁金、栀子、雄黄、朱砂等。功效主治：清热解毒，镇惊开窍。适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应症：用于神昏谵语。用法用量：口服，一次1丸，一日1次，小儿3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岁以内一次1/4丸，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4岁至6岁一次1/2</w:t>
      </w:r>
      <w:r>
        <w:rPr>
          <w:rFonts w:ascii="SimSun" w:hAnsi="SimSun" w:eastAsia="SimSun" w:cs="SimSun"/>
          <w:sz w:val="17"/>
          <w:szCs w:val="17"/>
          <w:spacing w:val="-14"/>
        </w:rPr>
        <w:t>丸，一日1次；或遵医嘱。</w:t>
      </w:r>
    </w:p>
    <w:p>
      <w:pPr>
        <w:ind w:left="20" w:right="42" w:firstLine="342"/>
        <w:spacing w:before="5" w:line="3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2.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5.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2 中药静点制剂（酌情使用、仅供</w:t>
      </w:r>
      <w:r>
        <w:rPr>
          <w:rFonts w:ascii="SimSun" w:hAnsi="SimSun" w:eastAsia="SimSun" w:cs="SimSun"/>
          <w:sz w:val="17"/>
          <w:szCs w:val="17"/>
          <w:spacing w:val="-9"/>
        </w:rPr>
        <w:t>参考</w:t>
      </w:r>
      <w:r>
        <w:rPr>
          <w:rFonts w:ascii="SimSun" w:hAnsi="SimSun" w:eastAsia="SimSun" w:cs="SimSun"/>
          <w:sz w:val="17"/>
          <w:szCs w:val="17"/>
          <w:spacing w:val="-44"/>
          <w:w w:val="96"/>
        </w:rPr>
        <w:t>）：</w:t>
      </w:r>
      <w:r>
        <w:rPr>
          <w:rFonts w:ascii="SimSun" w:hAnsi="SimSun" w:eastAsia="SimSun" w:cs="SimSun"/>
          <w:sz w:val="17"/>
          <w:szCs w:val="17"/>
          <w:spacing w:val="-9"/>
        </w:rPr>
        <w:t>①血必净注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射液</w:t>
      </w:r>
      <w:r>
        <w:rPr>
          <w:rFonts w:ascii="SimSun" w:hAnsi="SimSun" w:eastAsia="SimSun" w:cs="SimSun"/>
          <w:sz w:val="9"/>
          <w:szCs w:val="9"/>
          <w:spacing w:val="-3"/>
          <w:position w:val="7"/>
        </w:rPr>
        <w:t>[23]</w:t>
      </w:r>
      <w:r>
        <w:rPr>
          <w:rFonts w:ascii="SimSun" w:hAnsi="SimSun" w:eastAsia="SimSun" w:cs="SimSun"/>
          <w:sz w:val="17"/>
          <w:szCs w:val="17"/>
          <w:spacing w:val="-9"/>
        </w:rPr>
        <w:t>：主要成分：红花、赤芍、川芎、丹参、当归等中药材提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取物，主要成分为红花黄色素A等。功能：活血化瘀、疏通经络、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溃散毒邪。主治：1.腹腔内感染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2.因感染、创伤、烧伤等引起的多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器官功能障碍综合征（瘀毒互结、邪毒内陷证</w:t>
      </w:r>
      <w:r>
        <w:rPr>
          <w:rFonts w:ascii="SimSun" w:hAnsi="SimSun" w:eastAsia="SimSun" w:cs="SimSun"/>
          <w:sz w:val="17"/>
          <w:szCs w:val="17"/>
          <w:spacing w:val="-9"/>
        </w:rPr>
        <w:t>）的器官功能受损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期及衰竭早期。②丹参注射液：主要成分：丹</w:t>
      </w:r>
      <w:r>
        <w:rPr>
          <w:rFonts w:ascii="SimSun" w:hAnsi="SimSun" w:eastAsia="SimSun" w:cs="SimSun"/>
          <w:sz w:val="17"/>
          <w:szCs w:val="17"/>
          <w:spacing w:val="-9"/>
        </w:rPr>
        <w:t>参。功能：活血化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瘀，通脉舒络。主治：适用于伴有瘀血阻滞者</w:t>
      </w:r>
      <w:r>
        <w:rPr>
          <w:rFonts w:ascii="SimSun" w:hAnsi="SimSun" w:eastAsia="SimSun" w:cs="SimSun"/>
          <w:sz w:val="17"/>
          <w:szCs w:val="17"/>
          <w:spacing w:val="-9"/>
        </w:rPr>
        <w:t>（如伴有高血脂、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高血粘度、高凝血症、血稠、急性弥漫性血管内凝血等）。</w:t>
      </w:r>
    </w:p>
    <w:p>
      <w:pPr>
        <w:ind w:left="21" w:right="42" w:firstLine="339"/>
        <w:spacing w:before="16" w:line="33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注：中华医学会消化病学分会《中国急性胰腺炎诊治指南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（草案）》</w:t>
      </w:r>
      <w:r>
        <w:rPr>
          <w:rFonts w:ascii="SimSun" w:hAnsi="SimSun" w:eastAsia="SimSun" w:cs="SimSun"/>
          <w:sz w:val="9"/>
          <w:szCs w:val="9"/>
          <w:spacing w:val="-9"/>
          <w:position w:val="7"/>
        </w:rPr>
        <w:t>[3]</w:t>
      </w:r>
      <w:r>
        <w:rPr>
          <w:rFonts w:ascii="SimSun" w:hAnsi="SimSun" w:eastAsia="SimSun" w:cs="SimSun"/>
          <w:sz w:val="17"/>
          <w:szCs w:val="17"/>
          <w:spacing w:val="-9"/>
        </w:rPr>
        <w:t>认为：由于微循环障碍在AP、尤其SAP发病中起重要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作用，推荐应用改善胰腺和其他器官微循环</w:t>
      </w:r>
      <w:r>
        <w:rPr>
          <w:rFonts w:ascii="SimSun" w:hAnsi="SimSun" w:eastAsia="SimSun" w:cs="SimSun"/>
          <w:sz w:val="17"/>
          <w:szCs w:val="17"/>
          <w:spacing w:val="-9"/>
        </w:rPr>
        <w:t>的药物，其中有丹参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  <w:position w:val="-3"/>
        </w:rPr>
        <w:t>制剂等</w:t>
      </w:r>
      <w:r>
        <w:rPr>
          <w:rFonts w:ascii="SimSun" w:hAnsi="SimSun" w:eastAsia="SimSun" w:cs="SimSun"/>
          <w:sz w:val="9"/>
          <w:szCs w:val="9"/>
          <w:spacing w:val="-7"/>
          <w:position w:val="4"/>
        </w:rPr>
        <w:t>[24]</w:t>
      </w:r>
      <w:r>
        <w:rPr>
          <w:rFonts w:ascii="SimSun" w:hAnsi="SimSun" w:eastAsia="SimSun" w:cs="SimSun"/>
          <w:sz w:val="17"/>
          <w:szCs w:val="17"/>
          <w:spacing w:val="-7"/>
          <w:position w:val="-3"/>
        </w:rPr>
        <w:t>。</w:t>
      </w:r>
    </w:p>
    <w:p>
      <w:pPr>
        <w:ind w:left="363"/>
        <w:spacing w:before="20" w:line="228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2.</w:t>
      </w:r>
      <w:r>
        <w:rPr>
          <w:rFonts w:ascii="SimSun" w:hAnsi="SimSun" w:eastAsia="SimSun" w:cs="SimSun"/>
          <w:sz w:val="17"/>
          <w:szCs w:val="17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6</w:t>
      </w:r>
      <w:r>
        <w:rPr>
          <w:rFonts w:ascii="SimSun" w:hAnsi="SimSun" w:eastAsia="SimSun" w:cs="SimSun"/>
          <w:sz w:val="17"/>
          <w:szCs w:val="17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其它疗法</w:t>
      </w:r>
    </w:p>
    <w:p>
      <w:pPr>
        <w:ind w:left="20" w:right="42" w:firstLine="342"/>
        <w:spacing w:before="64" w:line="3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2.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6.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1 中药灌胃、肠</w:t>
      </w:r>
      <w:r>
        <w:rPr>
          <w:rFonts w:ascii="SimSun" w:hAnsi="SimSun" w:eastAsia="SimSun" w:cs="SimSun"/>
          <w:sz w:val="9"/>
          <w:szCs w:val="9"/>
          <w:spacing w:val="-12"/>
          <w:position w:val="7"/>
        </w:rPr>
        <w:t>[5,</w:t>
      </w:r>
      <w:r>
        <w:rPr>
          <w:rFonts w:ascii="SimSun" w:hAnsi="SimSun" w:eastAsia="SimSun" w:cs="SimSun"/>
          <w:sz w:val="9"/>
          <w:szCs w:val="9"/>
          <w:spacing w:val="-24"/>
          <w:position w:val="7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2"/>
          <w:position w:val="7"/>
        </w:rPr>
        <w:t>6,</w:t>
      </w:r>
      <w:r>
        <w:rPr>
          <w:rFonts w:ascii="SimSun" w:hAnsi="SimSun" w:eastAsia="SimSun" w:cs="SimSun"/>
          <w:sz w:val="9"/>
          <w:szCs w:val="9"/>
          <w:spacing w:val="-22"/>
          <w:position w:val="7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2"/>
          <w:position w:val="7"/>
        </w:rPr>
        <w:t>25</w:t>
      </w:r>
      <w:r>
        <w:rPr>
          <w:rFonts w:ascii="SimSun" w:hAnsi="SimSun" w:eastAsia="SimSun" w:cs="SimSun"/>
          <w:sz w:val="9"/>
          <w:szCs w:val="9"/>
          <w:spacing w:val="-13"/>
          <w:position w:val="7"/>
        </w:rPr>
        <w:t>]</w:t>
      </w:r>
      <w:r>
        <w:rPr>
          <w:rFonts w:ascii="SimSun" w:hAnsi="SimSun" w:eastAsia="SimSun" w:cs="SimSun"/>
          <w:sz w:val="17"/>
          <w:szCs w:val="17"/>
          <w:spacing w:val="-13"/>
        </w:rPr>
        <w:t>：生大黄15g，胃管内灌注或直肠内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滴注，每日2次。可有效防止肠功能衰竭及细菌</w:t>
      </w:r>
      <w:r>
        <w:rPr>
          <w:rFonts w:ascii="SimSun" w:hAnsi="SimSun" w:eastAsia="SimSun" w:cs="SimSun"/>
          <w:sz w:val="17"/>
          <w:szCs w:val="17"/>
          <w:spacing w:val="-6"/>
        </w:rPr>
        <w:t>移位，提高临床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疗效，减少并发症，降低死亡率。其他常用药</w:t>
      </w:r>
      <w:r>
        <w:rPr>
          <w:rFonts w:ascii="SimSun" w:hAnsi="SimSun" w:eastAsia="SimSun" w:cs="SimSun"/>
          <w:sz w:val="17"/>
          <w:szCs w:val="17"/>
          <w:spacing w:val="-9"/>
        </w:rPr>
        <w:t>物：芒硝、甘遂、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丹参、牡丹皮、赤芍、栀子、柴胡、黄芩等。</w:t>
      </w:r>
    </w:p>
    <w:p>
      <w:pPr>
        <w:ind w:left="21" w:right="42" w:firstLine="342"/>
        <w:spacing w:before="96" w:line="3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2.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6.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2针灸治疗</w:t>
      </w:r>
      <w:r>
        <w:rPr>
          <w:rFonts w:ascii="SimSun" w:hAnsi="SimSun" w:eastAsia="SimSun" w:cs="SimSun"/>
          <w:sz w:val="9"/>
          <w:szCs w:val="9"/>
          <w:spacing w:val="-16"/>
          <w:position w:val="7"/>
        </w:rPr>
        <w:t>[11,</w:t>
      </w:r>
      <w:r>
        <w:rPr>
          <w:rFonts w:ascii="SimSun" w:hAnsi="SimSun" w:eastAsia="SimSun" w:cs="SimSun"/>
          <w:sz w:val="9"/>
          <w:szCs w:val="9"/>
          <w:spacing w:val="-20"/>
          <w:position w:val="7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6"/>
          <w:position w:val="7"/>
        </w:rPr>
        <w:t>13]</w:t>
      </w:r>
      <w:r>
        <w:rPr>
          <w:rFonts w:ascii="SimSun" w:hAnsi="SimSun" w:eastAsia="SimSun" w:cs="SimSun"/>
          <w:sz w:val="17"/>
          <w:szCs w:val="17"/>
          <w:spacing w:val="-16"/>
        </w:rPr>
        <w:t>：常用穴：足三里、下巨虚、内关、胆</w:t>
      </w:r>
      <w:r>
        <w:rPr>
          <w:rFonts w:ascii="SimSun" w:hAnsi="SimSun" w:eastAsia="SimSun" w:cs="SimSun"/>
          <w:sz w:val="17"/>
          <w:szCs w:val="17"/>
          <w:spacing w:val="-17"/>
        </w:rPr>
        <w:t>俞、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脾俞、胃俞、中脘等，一般采用强刺激，也</w:t>
      </w:r>
      <w:r>
        <w:rPr>
          <w:rFonts w:ascii="SimSun" w:hAnsi="SimSun" w:eastAsia="SimSun" w:cs="SimSun"/>
          <w:sz w:val="17"/>
          <w:szCs w:val="17"/>
          <w:spacing w:val="-9"/>
        </w:rPr>
        <w:t>可电刺激。临床尚可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酌情选取公孙、神阙、天枢、合谷、章门、气海、内庭、阳陵泉、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期门、血海、膈腧、太冲、膻中等穴，以增强疗效。</w:t>
      </w:r>
    </w:p>
    <w:p>
      <w:pPr>
        <w:ind w:left="21" w:right="80" w:firstLine="342"/>
        <w:spacing w:before="97" w:line="28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  <w:position w:val="-1"/>
        </w:rPr>
        <w:t>2.</w:t>
      </w:r>
      <w:r>
        <w:rPr>
          <w:rFonts w:ascii="SimSun" w:hAnsi="SimSun" w:eastAsia="SimSun" w:cs="SimSun"/>
          <w:sz w:val="17"/>
          <w:szCs w:val="17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  <w:position w:val="-1"/>
        </w:rPr>
        <w:t>6.</w:t>
      </w:r>
      <w:r>
        <w:rPr>
          <w:rFonts w:ascii="SimSun" w:hAnsi="SimSun" w:eastAsia="SimSun" w:cs="SimSun"/>
          <w:sz w:val="17"/>
          <w:szCs w:val="17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  <w:position w:val="-1"/>
        </w:rPr>
        <w:t>3</w:t>
      </w:r>
      <w:r>
        <w:rPr>
          <w:rFonts w:ascii="SimSun" w:hAnsi="SimSun" w:eastAsia="SimSun" w:cs="SimSun"/>
          <w:sz w:val="17"/>
          <w:szCs w:val="17"/>
          <w:spacing w:val="-50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  <w:position w:val="-1"/>
        </w:rPr>
        <w:t>外敷治疗</w:t>
      </w:r>
      <w:r>
        <w:rPr>
          <w:rFonts w:ascii="SimSun" w:hAnsi="SimSun" w:eastAsia="SimSun" w:cs="SimSun"/>
          <w:sz w:val="9"/>
          <w:szCs w:val="9"/>
          <w:spacing w:val="-13"/>
          <w:position w:val="7"/>
        </w:rPr>
        <w:t>[5,11,</w:t>
      </w:r>
      <w:r>
        <w:rPr>
          <w:rFonts w:ascii="SimSun" w:hAnsi="SimSun" w:eastAsia="SimSun" w:cs="SimSun"/>
          <w:sz w:val="9"/>
          <w:szCs w:val="9"/>
          <w:spacing w:val="-22"/>
          <w:position w:val="7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3"/>
          <w:position w:val="7"/>
        </w:rPr>
        <w:t>26]</w:t>
      </w:r>
      <w:r>
        <w:rPr>
          <w:rFonts w:ascii="SimSun" w:hAnsi="SimSun" w:eastAsia="SimSun" w:cs="SimSun"/>
          <w:sz w:val="17"/>
          <w:szCs w:val="17"/>
          <w:spacing w:val="-13"/>
          <w:position w:val="-1"/>
        </w:rPr>
        <w:t>：腹部外敷，芒硝、金黄散（金黄膏</w:t>
      </w:r>
      <w:r>
        <w:rPr>
          <w:rFonts w:ascii="SimSun" w:hAnsi="SimSun" w:eastAsia="SimSun" w:cs="SimSun"/>
          <w:sz w:val="17"/>
          <w:szCs w:val="17"/>
          <w:spacing w:val="-41"/>
          <w:w w:val="91"/>
          <w:position w:val="-1"/>
        </w:rPr>
        <w:t>），</w:t>
      </w:r>
      <w:r>
        <w:rPr>
          <w:rFonts w:ascii="SimSun" w:hAnsi="SimSun" w:eastAsia="SimSun" w:cs="SimSun"/>
          <w:sz w:val="17"/>
          <w:szCs w:val="17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每天2次，必要时增加次数。以保护胰腺，减少渗出。</w:t>
      </w:r>
    </w:p>
    <w:p>
      <w:pPr>
        <w:ind w:left="360"/>
        <w:spacing w:before="119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疗效评定</w:t>
      </w:r>
    </w:p>
    <w:p>
      <w:pPr>
        <w:ind w:left="21" w:right="42" w:firstLine="352"/>
        <w:spacing w:before="87" w:line="3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1. 疗效判定标准  痊愈：轻症，5d内症状及体征消失，且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实验室指标[血清淀粉酶、CT评分标准（见表1）或B超检查]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复正常；重症，10d内达到上述标准。显效：轻症，5d内症状及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体征消失，实验室指标明显改善；重症，10d内达到上述</w:t>
      </w:r>
      <w:r>
        <w:rPr>
          <w:rFonts w:ascii="SimSun" w:hAnsi="SimSun" w:eastAsia="SimSun" w:cs="SimSun"/>
          <w:sz w:val="17"/>
          <w:szCs w:val="17"/>
          <w:spacing w:val="-6"/>
        </w:rPr>
        <w:t>标准，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合并症未完全消失，或</w:t>
      </w:r>
      <w:r>
        <w:rPr>
          <w:rFonts w:ascii="SimSun" w:hAnsi="SimSun" w:eastAsia="SimSun" w:cs="SimSun"/>
          <w:sz w:val="17"/>
          <w:szCs w:val="17"/>
        </w:rPr>
        <w:t>APACHE</w:t>
      </w:r>
      <w:r>
        <w:rPr>
          <w:rFonts w:ascii="SimSun" w:hAnsi="SimSun" w:eastAsia="SimSun" w:cs="SimSun"/>
          <w:sz w:val="17"/>
          <w:szCs w:val="17"/>
          <w:spacing w:val="1"/>
        </w:rPr>
        <w:t>分数（见表2）降低50％</w:t>
      </w:r>
      <w:r>
        <w:rPr>
          <w:rFonts w:ascii="SimSun" w:hAnsi="SimSun" w:eastAsia="SimSun" w:cs="SimSun"/>
          <w:sz w:val="17"/>
          <w:szCs w:val="17"/>
        </w:rPr>
        <w:t>以上。 </w:t>
      </w:r>
      <w:r>
        <w:rPr>
          <w:rFonts w:ascii="SimSun" w:hAnsi="SimSun" w:eastAsia="SimSun" w:cs="SimSun"/>
          <w:sz w:val="17"/>
          <w:szCs w:val="17"/>
          <w:spacing w:val="-10"/>
        </w:rPr>
        <w:t>有效：轻症，5d内症状及体征好转，实验室指标改</w:t>
      </w:r>
      <w:r>
        <w:rPr>
          <w:rFonts w:ascii="SimSun" w:hAnsi="SimSun" w:eastAsia="SimSun" w:cs="SimSun"/>
          <w:sz w:val="17"/>
          <w:szCs w:val="17"/>
          <w:spacing w:val="-11"/>
        </w:rPr>
        <w:t>善；重症，10d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内临床症状体征好转，相关辅助检查指标及影像检查包括CT，</w:t>
      </w:r>
    </w:p>
    <w:p>
      <w:pPr>
        <w:ind w:left="1464"/>
        <w:spacing w:before="129" w:line="206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表1  Balthazar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CT评分</w:t>
      </w:r>
    </w:p>
    <w:p>
      <w:pPr>
        <w:spacing w:line="75" w:lineRule="exact"/>
        <w:rPr/>
      </w:pPr>
      <w:r/>
    </w:p>
    <w:tbl>
      <w:tblPr>
        <w:tblStyle w:val="TableNormal"/>
        <w:tblW w:w="45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4"/>
        <w:gridCol w:w="4088"/>
      </w:tblGrid>
      <w:tr>
        <w:trPr>
          <w:trHeight w:val="321" w:hRule="atLeast"/>
        </w:trPr>
        <w:tc>
          <w:tcPr>
            <w:tcW w:w="5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2"/>
              <w:spacing w:before="86" w:line="204" w:lineRule="auto"/>
              <w:rPr/>
            </w:pPr>
            <w:r>
              <w:rPr>
                <w:spacing w:val="14"/>
              </w:rPr>
              <w:t>A级</w:t>
            </w:r>
          </w:p>
        </w:tc>
        <w:tc>
          <w:tcPr>
            <w:tcW w:w="408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65"/>
              <w:spacing w:before="84" w:line="206" w:lineRule="auto"/>
              <w:rPr/>
            </w:pPr>
            <w:r>
              <w:rPr>
                <w:spacing w:val="-5"/>
              </w:rPr>
              <w:t>正常胰腺</w:t>
            </w:r>
          </w:p>
        </w:tc>
      </w:tr>
      <w:tr>
        <w:trPr>
          <w:trHeight w:val="537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158"/>
              <w:spacing w:before="95" w:line="204" w:lineRule="auto"/>
              <w:rPr/>
            </w:pPr>
            <w:r>
              <w:rPr>
                <w:spacing w:val="8"/>
              </w:rPr>
              <w:t>B级</w:t>
            </w:r>
          </w:p>
        </w:tc>
        <w:tc>
          <w:tcPr>
            <w:tcW w:w="4088" w:type="dxa"/>
            <w:vAlign w:val="top"/>
          </w:tcPr>
          <w:p>
            <w:pPr>
              <w:pStyle w:val="TableText"/>
              <w:ind w:left="99" w:right="280" w:firstLine="1"/>
              <w:spacing w:before="91" w:line="246" w:lineRule="auto"/>
              <w:rPr/>
            </w:pPr>
            <w:r>
              <w:rPr>
                <w:spacing w:val="-6"/>
              </w:rPr>
              <w:t>弥漫性或局灶性胰腺肿大，包括轮廓不规则，密度不均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匀，胰管扩张，腺体内小积液灶，不伴有胰周改变</w:t>
            </w:r>
          </w:p>
        </w:tc>
      </w:tr>
      <w:tr>
        <w:trPr>
          <w:trHeight w:val="538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160"/>
              <w:spacing w:before="98" w:line="204" w:lineRule="auto"/>
              <w:rPr/>
            </w:pPr>
            <w:r>
              <w:rPr>
                <w:spacing w:val="7"/>
              </w:rPr>
              <w:t>C级</w:t>
            </w:r>
          </w:p>
        </w:tc>
        <w:tc>
          <w:tcPr>
            <w:tcW w:w="4088" w:type="dxa"/>
            <w:vAlign w:val="top"/>
          </w:tcPr>
          <w:p>
            <w:pPr>
              <w:pStyle w:val="TableText"/>
              <w:ind w:left="97" w:right="85"/>
              <w:spacing w:before="93" w:line="246" w:lineRule="auto"/>
              <w:rPr/>
            </w:pPr>
            <w:r>
              <w:rPr>
                <w:spacing w:val="-4"/>
              </w:rPr>
              <w:t>腺体内异常伴有腺周模糊，条片状密度等表现的胰周脂肪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组织的炎性改变</w:t>
            </w:r>
          </w:p>
        </w:tc>
      </w:tr>
      <w:tr>
        <w:trPr>
          <w:trHeight w:val="328" w:hRule="atLeast"/>
        </w:trPr>
        <w:tc>
          <w:tcPr>
            <w:tcW w:w="504" w:type="dxa"/>
            <w:vAlign w:val="top"/>
          </w:tcPr>
          <w:p>
            <w:pPr>
              <w:pStyle w:val="TableText"/>
              <w:ind w:left="154"/>
              <w:spacing w:before="99" w:line="204" w:lineRule="auto"/>
              <w:rPr/>
            </w:pPr>
            <w:r>
              <w:rPr>
                <w:spacing w:val="12"/>
              </w:rPr>
              <w:t>D级</w:t>
            </w:r>
          </w:p>
        </w:tc>
        <w:tc>
          <w:tcPr>
            <w:tcW w:w="4088" w:type="dxa"/>
            <w:vAlign w:val="top"/>
          </w:tcPr>
          <w:p>
            <w:pPr>
              <w:pStyle w:val="TableText"/>
              <w:ind w:left="97"/>
              <w:spacing w:before="96" w:line="208" w:lineRule="auto"/>
              <w:rPr/>
            </w:pPr>
            <w:r>
              <w:rPr>
                <w:spacing w:val="-3"/>
              </w:rPr>
              <w:t>单一、界线不明确的积液灶或蜂窝织炎性块</w:t>
            </w:r>
          </w:p>
        </w:tc>
      </w:tr>
      <w:tr>
        <w:trPr>
          <w:trHeight w:val="336" w:hRule="atLeast"/>
        </w:trPr>
        <w:tc>
          <w:tcPr>
            <w:tcW w:w="5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9"/>
              <w:spacing w:before="101" w:line="204" w:lineRule="auto"/>
              <w:rPr/>
            </w:pPr>
            <w:r>
              <w:rPr>
                <w:spacing w:val="8"/>
              </w:rPr>
              <w:t>E级</w:t>
            </w:r>
          </w:p>
        </w:tc>
        <w:tc>
          <w:tcPr>
            <w:tcW w:w="408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"/>
              <w:spacing w:before="98" w:line="208" w:lineRule="auto"/>
              <w:rPr/>
            </w:pPr>
            <w:r>
              <w:rPr>
                <w:spacing w:val="-1"/>
              </w:rPr>
              <w:t>胰腺或邻近区域有两处或以上的境界不清的积液或</w:t>
            </w:r>
            <w:r>
              <w:rPr>
                <w:spacing w:val="-2"/>
              </w:rPr>
              <w:t>积气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334" w:right="1261" w:bottom="0" w:left="407" w:header="971" w:footer="0" w:gutter="0"/>
          <w:cols w:equalWidth="0" w:num="2">
            <w:col w:w="5544" w:space="100"/>
            <w:col w:w="459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4667"/>
        <w:spacing w:before="198" w:line="208" w:lineRule="auto"/>
        <w:outlineLvl w:val="1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表2  </w:t>
      </w:r>
      <w:r>
        <w:rPr>
          <w:rFonts w:ascii="SimSun" w:hAnsi="SimSun" w:eastAsia="SimSun" w:cs="SimSun"/>
          <w:sz w:val="17"/>
          <w:szCs w:val="17"/>
        </w:rPr>
        <w:t>APACCHE</w:t>
      </w:r>
      <w:r>
        <w:rPr>
          <w:rFonts w:ascii="SimSun" w:hAnsi="SimSun" w:eastAsia="SimSun" w:cs="SimSun"/>
          <w:sz w:val="17"/>
          <w:szCs w:val="17"/>
          <w:spacing w:val="13"/>
        </w:rPr>
        <w:t>Ⅱ评分标准</w:t>
      </w:r>
    </w:p>
    <w:p>
      <w:pPr>
        <w:spacing w:line="75" w:lineRule="exact"/>
        <w:rPr/>
      </w:pPr>
      <w:r/>
    </w:p>
    <w:tbl>
      <w:tblPr>
        <w:tblStyle w:val="TableNormal"/>
        <w:tblW w:w="9552" w:type="dxa"/>
        <w:tblInd w:w="8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2"/>
        <w:gridCol w:w="2708"/>
        <w:gridCol w:w="739"/>
        <w:gridCol w:w="2187"/>
        <w:gridCol w:w="596"/>
      </w:tblGrid>
      <w:tr>
        <w:trPr>
          <w:trHeight w:val="325" w:hRule="atLeast"/>
        </w:trPr>
        <w:tc>
          <w:tcPr>
            <w:tcW w:w="3322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1519"/>
              <w:spacing w:before="250" w:line="206" w:lineRule="auto"/>
              <w:rPr/>
            </w:pPr>
            <w:r>
              <w:rPr>
                <w:spacing w:val="-5"/>
              </w:rPr>
              <w:t>项目</w:t>
            </w:r>
          </w:p>
        </w:tc>
        <w:tc>
          <w:tcPr>
            <w:tcW w:w="270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53"/>
              <w:spacing w:before="83" w:line="208" w:lineRule="auto"/>
              <w:rPr/>
            </w:pPr>
            <w:r>
              <w:rPr>
                <w:spacing w:val="-6"/>
              </w:rPr>
              <w:t>高于正常</w:t>
            </w:r>
          </w:p>
        </w:tc>
        <w:tc>
          <w:tcPr>
            <w:tcW w:w="73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13"/>
              <w:spacing w:before="85" w:line="206" w:lineRule="auto"/>
              <w:rPr/>
            </w:pPr>
            <w:r>
              <w:rPr>
                <w:spacing w:val="-5"/>
              </w:rPr>
              <w:t>正常</w:t>
            </w:r>
          </w:p>
        </w:tc>
        <w:tc>
          <w:tcPr>
            <w:tcW w:w="218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74"/>
              <w:spacing w:before="84" w:line="207" w:lineRule="auto"/>
              <w:rPr/>
            </w:pPr>
            <w:r>
              <w:rPr>
                <w:spacing w:val="-4"/>
              </w:rPr>
              <w:t>低于正常</w:t>
            </w:r>
          </w:p>
        </w:tc>
        <w:tc>
          <w:tcPr>
            <w:tcW w:w="59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5" w:hRule="atLeast"/>
        </w:trPr>
        <w:tc>
          <w:tcPr>
            <w:tcW w:w="332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8"/>
              <w:spacing w:before="79" w:line="231" w:lineRule="exact"/>
              <w:rPr/>
            </w:pPr>
            <w:r>
              <w:rPr>
                <w:spacing w:val="-3"/>
                <w:position w:val="1"/>
              </w:rPr>
              <w:t>+4      +3</w:t>
            </w:r>
            <w:r>
              <w:rPr>
                <w:spacing w:val="2"/>
                <w:position w:val="1"/>
              </w:rPr>
              <w:t xml:space="preserve">       </w:t>
            </w:r>
            <w:r>
              <w:rPr>
                <w:spacing w:val="-3"/>
                <w:position w:val="1"/>
              </w:rPr>
              <w:t>+2</w:t>
            </w:r>
            <w:r>
              <w:rPr>
                <w:spacing w:val="3"/>
                <w:position w:val="1"/>
              </w:rPr>
              <w:t xml:space="preserve">       </w:t>
            </w:r>
            <w:r>
              <w:rPr>
                <w:spacing w:val="-3"/>
                <w:position w:val="1"/>
              </w:rPr>
              <w:t>+1</w:t>
            </w:r>
          </w:p>
        </w:tc>
        <w:tc>
          <w:tcPr>
            <w:tcW w:w="7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8"/>
              <w:spacing w:before="79" w:line="231" w:lineRule="exact"/>
              <w:rPr/>
            </w:pPr>
            <w:r>
              <w:rPr>
                <w:spacing w:val="-4"/>
                <w:position w:val="1"/>
              </w:rPr>
              <w:t>+1</w:t>
            </w:r>
            <w:r>
              <w:rPr>
                <w:spacing w:val="3"/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+2</w:t>
            </w:r>
            <w:r>
              <w:rPr>
                <w:spacing w:val="2"/>
                <w:position w:val="1"/>
              </w:rPr>
              <w:t xml:space="preserve">       </w:t>
            </w:r>
            <w:r>
              <w:rPr>
                <w:spacing w:val="-4"/>
                <w:position w:val="1"/>
              </w:rPr>
              <w:t>+3</w:t>
            </w:r>
          </w:p>
        </w:tc>
        <w:tc>
          <w:tcPr>
            <w:tcW w:w="5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0"/>
              <w:spacing w:before="79" w:line="232" w:lineRule="exact"/>
              <w:rPr/>
            </w:pPr>
            <w:r>
              <w:rPr>
                <w:position w:val="1"/>
              </w:rPr>
              <w:t>+4</w:t>
            </w:r>
          </w:p>
        </w:tc>
      </w:tr>
      <w:tr>
        <w:trPr>
          <w:trHeight w:val="323" w:hRule="atLeast"/>
        </w:trPr>
        <w:tc>
          <w:tcPr>
            <w:tcW w:w="33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"/>
              <w:spacing w:before="83" w:line="208" w:lineRule="auto"/>
              <w:rPr/>
            </w:pPr>
            <w:r>
              <w:rPr>
                <w:spacing w:val="-3"/>
              </w:rPr>
              <w:t>生理指标</w:t>
            </w:r>
          </w:p>
        </w:tc>
        <w:tc>
          <w:tcPr>
            <w:tcW w:w="2708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7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190"/>
              <w:spacing w:before="92" w:line="206" w:lineRule="auto"/>
              <w:rPr/>
            </w:pPr>
            <w:r>
              <w:rPr>
                <w:spacing w:val="-10"/>
              </w:rPr>
              <w:t>体温（肛温℃)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125"/>
              <w:spacing w:before="86" w:line="229" w:lineRule="exact"/>
              <w:rPr/>
            </w:pPr>
            <w:r>
              <w:rPr>
                <w:spacing w:val="-13"/>
                <w:position w:val="1"/>
              </w:rPr>
              <w:t>≥41</w:t>
            </w:r>
            <w:r>
              <w:rPr>
                <w:spacing w:val="20"/>
                <w:position w:val="1"/>
              </w:rPr>
              <w:t xml:space="preserve">  </w:t>
            </w:r>
            <w:r>
              <w:rPr>
                <w:spacing w:val="-13"/>
                <w:position w:val="1"/>
              </w:rPr>
              <w:t>39-40.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</w:t>
            </w:r>
            <w:r>
              <w:rPr>
                <w:spacing w:val="6"/>
                <w:position w:val="1"/>
              </w:rPr>
              <w:t xml:space="preserve">          </w:t>
            </w:r>
            <w:r>
              <w:rPr>
                <w:spacing w:val="-13"/>
                <w:position w:val="1"/>
              </w:rPr>
              <w:t>38.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5-38.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9"/>
              <w:spacing w:before="86" w:line="231" w:lineRule="exact"/>
              <w:rPr/>
            </w:pPr>
            <w:r>
              <w:rPr>
                <w:spacing w:val="-11"/>
                <w:position w:val="1"/>
              </w:rPr>
              <w:t>36-38.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4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98"/>
              <w:spacing w:before="86" w:line="231" w:lineRule="exact"/>
              <w:rPr/>
            </w:pPr>
            <w:r>
              <w:rPr>
                <w:spacing w:val="-13"/>
                <w:position w:val="1"/>
              </w:rPr>
              <w:t>34-35.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   32-33.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</w:t>
            </w:r>
            <w:r>
              <w:rPr>
                <w:spacing w:val="29"/>
                <w:position w:val="1"/>
              </w:rPr>
              <w:t xml:space="preserve">  </w:t>
            </w:r>
            <w:r>
              <w:rPr>
                <w:spacing w:val="-13"/>
                <w:position w:val="1"/>
              </w:rPr>
              <w:t>30-31.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73"/>
              <w:spacing w:before="86" w:line="228" w:lineRule="exact"/>
              <w:rPr/>
            </w:pPr>
            <w:r>
              <w:rPr>
                <w:spacing w:val="-16"/>
                <w:position w:val="1"/>
              </w:rPr>
              <w:t>≤29.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6"/>
                <w:position w:val="1"/>
              </w:rPr>
              <w:t>9</w:t>
            </w:r>
          </w:p>
        </w:tc>
      </w:tr>
      <w:tr>
        <w:trPr>
          <w:trHeight w:val="330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190"/>
              <w:spacing w:before="87" w:line="215" w:lineRule="exact"/>
              <w:rPr/>
            </w:pPr>
            <w:r>
              <w:rPr>
                <w:spacing w:val="-10"/>
                <w:position w:val="1"/>
              </w:rPr>
              <w:t>平均动脉压（KPa）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78"/>
              <w:spacing w:before="87" w:line="231" w:lineRule="exact"/>
              <w:rPr/>
            </w:pPr>
            <w:r>
              <w:rPr>
                <w:spacing w:val="-21"/>
                <w:position w:val="1"/>
              </w:rPr>
              <w:t>21.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-21"/>
                <w:position w:val="1"/>
              </w:rPr>
              <w:t>3   17.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21"/>
                <w:position w:val="1"/>
              </w:rPr>
              <w:t>3-21.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21"/>
                <w:position w:val="1"/>
              </w:rPr>
              <w:t>2  14.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21"/>
                <w:position w:val="1"/>
              </w:rPr>
              <w:t>6-17.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21"/>
                <w:position w:val="1"/>
              </w:rPr>
              <w:t>2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45"/>
              <w:spacing w:before="87" w:line="231" w:lineRule="exact"/>
              <w:rPr/>
            </w:pPr>
            <w:r>
              <w:rPr>
                <w:spacing w:val="-17"/>
                <w:w w:val="97"/>
                <w:position w:val="1"/>
              </w:rPr>
              <w:t>9.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7"/>
                <w:w w:val="97"/>
                <w:position w:val="1"/>
              </w:rPr>
              <w:t>3-14.</w:t>
            </w:r>
            <w:r>
              <w:rPr>
                <w:spacing w:val="-34"/>
                <w:position w:val="1"/>
              </w:rPr>
              <w:t xml:space="preserve"> </w:t>
            </w:r>
            <w:r>
              <w:rPr>
                <w:spacing w:val="-17"/>
                <w:w w:val="97"/>
                <w:position w:val="1"/>
              </w:rPr>
              <w:t>5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17"/>
              <w:spacing w:before="87" w:line="231" w:lineRule="exact"/>
              <w:rPr/>
            </w:pPr>
            <w:r>
              <w:rPr>
                <w:spacing w:val="-15"/>
                <w:w w:val="93"/>
                <w:position w:val="1"/>
              </w:rPr>
              <w:t>6.</w:t>
            </w:r>
            <w:r>
              <w:rPr>
                <w:spacing w:val="-41"/>
                <w:position w:val="1"/>
              </w:rPr>
              <w:t xml:space="preserve"> </w:t>
            </w:r>
            <w:r>
              <w:rPr>
                <w:spacing w:val="-15"/>
                <w:w w:val="93"/>
                <w:position w:val="1"/>
              </w:rPr>
              <w:t>7-9.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5"/>
                <w:w w:val="93"/>
                <w:position w:val="1"/>
              </w:rPr>
              <w:t>2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09"/>
              <w:spacing w:before="87" w:line="228" w:lineRule="exact"/>
              <w:rPr/>
            </w:pPr>
            <w:r>
              <w:rPr>
                <w:spacing w:val="-17"/>
                <w:position w:val="1"/>
              </w:rPr>
              <w:t>≤6.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196"/>
              <w:spacing w:before="87" w:line="214" w:lineRule="exact"/>
              <w:rPr/>
            </w:pPr>
            <w:r>
              <w:rPr>
                <w:spacing w:val="-8"/>
                <w:position w:val="1"/>
              </w:rPr>
              <w:t>心率（/min）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125"/>
              <w:spacing w:before="87" w:line="230" w:lineRule="exact"/>
              <w:rPr/>
            </w:pPr>
            <w:r>
              <w:rPr>
                <w:spacing w:val="-7"/>
                <w:position w:val="1"/>
              </w:rPr>
              <w:t>≥180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spacing w:val="-7"/>
                <w:position w:val="1"/>
              </w:rPr>
              <w:t>140-179</w:t>
            </w:r>
            <w:r>
              <w:rPr>
                <w:spacing w:val="18"/>
                <w:position w:val="1"/>
              </w:rPr>
              <w:t xml:space="preserve">  </w:t>
            </w:r>
            <w:r>
              <w:rPr>
                <w:spacing w:val="-7"/>
                <w:position w:val="1"/>
              </w:rPr>
              <w:t>110-139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49"/>
              <w:spacing w:before="87" w:line="232" w:lineRule="exact"/>
              <w:rPr/>
            </w:pPr>
            <w:r>
              <w:rPr>
                <w:spacing w:val="-3"/>
                <w:position w:val="1"/>
              </w:rPr>
              <w:t>70-109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97"/>
              <w:spacing w:before="87" w:line="232" w:lineRule="exact"/>
              <w:rPr/>
            </w:pPr>
            <w:r>
              <w:rPr>
                <w:spacing w:val="-1"/>
                <w:position w:val="1"/>
              </w:rPr>
              <w:t>55-69    40-54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49"/>
              <w:spacing w:before="87" w:line="228" w:lineRule="exact"/>
              <w:rPr/>
            </w:pPr>
            <w:r>
              <w:rPr>
                <w:spacing w:val="-7"/>
                <w:position w:val="1"/>
              </w:rPr>
              <w:t>≤39</w:t>
            </w:r>
          </w:p>
        </w:tc>
      </w:tr>
      <w:tr>
        <w:trPr>
          <w:trHeight w:val="661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3" w:right="1934" w:firstLine="164"/>
              <w:spacing w:before="87" w:line="325" w:lineRule="auto"/>
              <w:rPr/>
            </w:pPr>
            <w:r>
              <w:rPr>
                <w:spacing w:val="-10"/>
              </w:rPr>
              <w:t>呼吸次数（/min）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氧合程度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158"/>
              <w:spacing w:before="87" w:line="230" w:lineRule="exact"/>
              <w:rPr/>
            </w:pPr>
            <w:r>
              <w:rPr>
                <w:spacing w:val="-4"/>
                <w:position w:val="1"/>
              </w:rPr>
              <w:t>≥50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35-49</w:t>
            </w:r>
            <w:r>
              <w:rPr>
                <w:spacing w:val="1"/>
                <w:position w:val="1"/>
              </w:rPr>
              <w:t xml:space="preserve">             </w:t>
            </w:r>
            <w:r>
              <w:rPr>
                <w:spacing w:val="-4"/>
                <w:position w:val="1"/>
              </w:rPr>
              <w:t>25-34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95"/>
              <w:spacing w:before="87" w:line="233" w:lineRule="exact"/>
              <w:rPr/>
            </w:pPr>
            <w:r>
              <w:rPr>
                <w:spacing w:val="-4"/>
                <w:position w:val="1"/>
              </w:rPr>
              <w:t>12-24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186"/>
              <w:spacing w:before="87" w:line="232" w:lineRule="exact"/>
              <w:rPr/>
            </w:pPr>
            <w:r>
              <w:rPr>
                <w:spacing w:val="-4"/>
                <w:position w:val="1"/>
              </w:rPr>
              <w:t>10-11</w:t>
            </w:r>
            <w:r>
              <w:rPr>
                <w:spacing w:val="3"/>
                <w:position w:val="1"/>
              </w:rPr>
              <w:t xml:space="preserve">     </w:t>
            </w:r>
            <w:r>
              <w:rPr>
                <w:spacing w:val="-4"/>
                <w:position w:val="1"/>
              </w:rPr>
              <w:t>6-9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88"/>
              <w:spacing w:before="87" w:line="228" w:lineRule="exact"/>
              <w:rPr/>
            </w:pPr>
            <w:r>
              <w:rPr>
                <w:spacing w:val="-9"/>
                <w:position w:val="1"/>
              </w:rPr>
              <w:t>≤5</w:t>
            </w:r>
          </w:p>
        </w:tc>
      </w:tr>
      <w:tr>
        <w:trPr>
          <w:trHeight w:val="335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189"/>
              <w:spacing w:before="86" w:line="223" w:lineRule="exact"/>
              <w:rPr/>
            </w:pPr>
            <w:r>
              <w:rPr>
                <w:spacing w:val="-13"/>
                <w:position w:val="1"/>
              </w:rPr>
              <w:t>a.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Fio2≥0.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5.</w:t>
            </w:r>
            <w:r>
              <w:rPr>
                <w:spacing w:val="-41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测AaDO</w:t>
            </w:r>
            <w:r>
              <w:rPr>
                <w:sz w:val="9"/>
                <w:szCs w:val="9"/>
                <w:spacing w:val="-13"/>
                <w:position w:val="-1"/>
              </w:rPr>
              <w:t>2</w:t>
            </w:r>
            <w:r>
              <w:rPr>
                <w:spacing w:val="-13"/>
                <w:position w:val="1"/>
              </w:rPr>
              <w:t>（KPa）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8"/>
              <w:spacing w:before="86" w:line="230" w:lineRule="exact"/>
              <w:rPr/>
            </w:pPr>
            <w:r>
              <w:rPr>
                <w:spacing w:val="-14"/>
                <w:position w:val="1"/>
              </w:rPr>
              <w:t>≥66.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5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46.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4-66.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4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26.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6-46.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4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46"/>
              <w:spacing w:before="86" w:line="231" w:lineRule="exact"/>
              <w:rPr/>
            </w:pPr>
            <w:r>
              <w:rPr>
                <w:position w:val="1"/>
              </w:rPr>
              <w:t>&lt;26.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position w:val="1"/>
              </w:rPr>
              <w:t>6</w:t>
            </w:r>
          </w:p>
        </w:tc>
        <w:tc>
          <w:tcPr>
            <w:tcW w:w="2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186"/>
              <w:spacing w:before="81" w:line="223" w:lineRule="exact"/>
              <w:rPr/>
            </w:pPr>
            <w:r>
              <w:rPr>
                <w:spacing w:val="-16"/>
                <w:position w:val="1"/>
              </w:rPr>
              <w:t>b.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-16"/>
                <w:position w:val="1"/>
              </w:rPr>
              <w:t>Fio2＜0.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6"/>
                <w:position w:val="1"/>
              </w:rPr>
              <w:t>5.</w:t>
            </w:r>
            <w:r>
              <w:rPr>
                <w:spacing w:val="-44"/>
                <w:position w:val="1"/>
              </w:rPr>
              <w:t xml:space="preserve"> </w:t>
            </w:r>
            <w:r>
              <w:rPr>
                <w:spacing w:val="-16"/>
                <w:position w:val="1"/>
              </w:rPr>
              <w:t>测PaO</w:t>
            </w:r>
            <w:r>
              <w:rPr>
                <w:sz w:val="9"/>
                <w:szCs w:val="9"/>
                <w:spacing w:val="-16"/>
                <w:position w:val="-1"/>
              </w:rPr>
              <w:t>2</w:t>
            </w:r>
            <w:r>
              <w:rPr>
                <w:spacing w:val="-16"/>
                <w:position w:val="1"/>
              </w:rPr>
              <w:t>（KPa）</w:t>
            </w:r>
          </w:p>
        </w:tc>
        <w:tc>
          <w:tcPr>
            <w:tcW w:w="27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6"/>
              <w:spacing w:before="81" w:line="231" w:lineRule="exact"/>
              <w:rPr/>
            </w:pPr>
            <w:r>
              <w:rPr>
                <w:spacing w:val="-3"/>
                <w:position w:val="1"/>
              </w:rPr>
              <w:t>&gt;9.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3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1"/>
              <w:spacing w:before="81" w:line="231" w:lineRule="exact"/>
              <w:rPr/>
            </w:pPr>
            <w:r>
              <w:rPr>
                <w:spacing w:val="-16"/>
                <w:w w:val="93"/>
                <w:position w:val="1"/>
              </w:rPr>
              <w:t>8.</w:t>
            </w:r>
            <w:r>
              <w:rPr>
                <w:spacing w:val="-34"/>
                <w:position w:val="1"/>
              </w:rPr>
              <w:t xml:space="preserve"> </w:t>
            </w:r>
            <w:r>
              <w:rPr>
                <w:spacing w:val="-16"/>
                <w:w w:val="93"/>
                <w:position w:val="1"/>
              </w:rPr>
              <w:t>1-9.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6"/>
                <w:w w:val="93"/>
                <w:position w:val="1"/>
              </w:rPr>
              <w:t>3</w:t>
            </w:r>
            <w:r>
              <w:rPr>
                <w:spacing w:val="1"/>
                <w:position w:val="1"/>
              </w:rPr>
              <w:t xml:space="preserve">            </w:t>
            </w:r>
            <w:r>
              <w:rPr>
                <w:spacing w:val="-16"/>
                <w:w w:val="93"/>
                <w:position w:val="1"/>
              </w:rPr>
              <w:t>7.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-16"/>
                <w:w w:val="93"/>
                <w:position w:val="1"/>
              </w:rPr>
              <w:t>3-8.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spacing w:val="-16"/>
                <w:w w:val="93"/>
                <w:position w:val="1"/>
              </w:rPr>
              <w:t>0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22"/>
              <w:spacing w:before="81" w:line="231" w:lineRule="exact"/>
              <w:rPr/>
            </w:pPr>
            <w:r>
              <w:rPr>
                <w:spacing w:val="-3"/>
                <w:position w:val="1"/>
              </w:rPr>
              <w:t>&lt;7.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3</w:t>
            </w:r>
          </w:p>
        </w:tc>
      </w:tr>
      <w:tr>
        <w:trPr>
          <w:trHeight w:val="325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3"/>
              <w:spacing w:before="89" w:line="206" w:lineRule="auto"/>
              <w:rPr/>
            </w:pPr>
            <w:r>
              <w:rPr>
                <w:spacing w:val="5"/>
              </w:rPr>
              <w:t>动脉血</w:t>
            </w:r>
            <w:r>
              <w:rPr/>
              <w:t>pH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61"/>
              <w:spacing w:before="83" w:line="230" w:lineRule="exact"/>
              <w:rPr/>
            </w:pPr>
            <w:r>
              <w:rPr>
                <w:spacing w:val="-17"/>
                <w:w w:val="96"/>
                <w:position w:val="1"/>
              </w:rPr>
              <w:t>≥7.7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spacing w:val="-17"/>
                <w:w w:val="96"/>
                <w:position w:val="1"/>
              </w:rPr>
              <w:t>7.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7"/>
                <w:w w:val="96"/>
                <w:position w:val="1"/>
              </w:rPr>
              <w:t>6-7.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7"/>
                <w:w w:val="96"/>
                <w:position w:val="1"/>
              </w:rPr>
              <w:t>69</w:t>
            </w:r>
            <w:r>
              <w:rPr>
                <w:spacing w:val="3"/>
                <w:position w:val="1"/>
              </w:rPr>
              <w:t xml:space="preserve">           </w:t>
            </w:r>
            <w:r>
              <w:rPr>
                <w:spacing w:val="-17"/>
                <w:w w:val="96"/>
                <w:position w:val="1"/>
              </w:rPr>
              <w:t>7.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7"/>
                <w:w w:val="96"/>
                <w:position w:val="1"/>
              </w:rPr>
              <w:t>5-7.</w:t>
            </w:r>
            <w:r>
              <w:rPr>
                <w:spacing w:val="-34"/>
                <w:position w:val="1"/>
              </w:rPr>
              <w:t xml:space="preserve"> </w:t>
            </w:r>
            <w:r>
              <w:rPr>
                <w:spacing w:val="-17"/>
                <w:w w:val="96"/>
                <w:position w:val="1"/>
              </w:rPr>
              <w:t>59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42"/>
              <w:spacing w:before="83" w:line="231" w:lineRule="exact"/>
              <w:rPr/>
            </w:pPr>
            <w:r>
              <w:rPr>
                <w:spacing w:val="-16"/>
                <w:w w:val="95"/>
                <w:position w:val="1"/>
              </w:rPr>
              <w:t>7.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-16"/>
                <w:w w:val="95"/>
                <w:position w:val="1"/>
              </w:rPr>
              <w:t>33-7.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spacing w:val="-16"/>
                <w:w w:val="95"/>
                <w:position w:val="1"/>
              </w:rPr>
              <w:t>49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763"/>
              <w:spacing w:before="83" w:line="231" w:lineRule="exact"/>
              <w:rPr/>
            </w:pPr>
            <w:r>
              <w:rPr>
                <w:spacing w:val="-17"/>
                <w:w w:val="95"/>
                <w:position w:val="1"/>
              </w:rPr>
              <w:t>7.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-17"/>
                <w:w w:val="95"/>
                <w:position w:val="1"/>
              </w:rPr>
              <w:t>25-7.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7"/>
                <w:w w:val="95"/>
                <w:position w:val="1"/>
              </w:rPr>
              <w:t>32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-17"/>
                <w:w w:val="95"/>
                <w:position w:val="1"/>
              </w:rPr>
              <w:t>7.</w:t>
            </w:r>
            <w:r>
              <w:rPr>
                <w:spacing w:val="-34"/>
                <w:position w:val="1"/>
              </w:rPr>
              <w:t xml:space="preserve"> </w:t>
            </w:r>
            <w:r>
              <w:rPr>
                <w:spacing w:val="-17"/>
                <w:w w:val="95"/>
                <w:position w:val="1"/>
              </w:rPr>
              <w:t>15-7.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7"/>
                <w:w w:val="95"/>
                <w:position w:val="1"/>
              </w:rPr>
              <w:t>24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92"/>
              <w:spacing w:before="83" w:line="231" w:lineRule="exact"/>
              <w:rPr/>
            </w:pPr>
            <w:r>
              <w:rPr>
                <w:spacing w:val="-6"/>
                <w:position w:val="1"/>
              </w:rPr>
              <w:t>&lt;7.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15</w:t>
            </w:r>
          </w:p>
        </w:tc>
      </w:tr>
      <w:tr>
        <w:trPr>
          <w:trHeight w:val="327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4"/>
              <w:spacing w:before="89" w:line="214" w:lineRule="exact"/>
              <w:rPr/>
            </w:pPr>
            <w:r>
              <w:rPr>
                <w:spacing w:val="-4"/>
                <w:position w:val="1"/>
              </w:rPr>
              <w:t>血清钠（mmol/L）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94"/>
              <w:spacing w:before="89" w:line="227" w:lineRule="exact"/>
              <w:rPr/>
            </w:pPr>
            <w:r>
              <w:rPr>
                <w:spacing w:val="-4"/>
                <w:position w:val="1"/>
              </w:rPr>
              <w:t>≥180  160-179</w:t>
            </w:r>
            <w:r>
              <w:rPr>
                <w:spacing w:val="22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155-159</w:t>
            </w:r>
            <w:r>
              <w:rPr>
                <w:spacing w:val="1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150-154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0"/>
              <w:spacing w:before="89" w:line="227" w:lineRule="exact"/>
              <w:rPr/>
            </w:pPr>
            <w:r>
              <w:rPr>
                <w:spacing w:val="-4"/>
                <w:position w:val="1"/>
              </w:rPr>
              <w:t>130-149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15"/>
              <w:spacing w:before="89" w:line="227" w:lineRule="exact"/>
              <w:rPr/>
            </w:pPr>
            <w:r>
              <w:rPr>
                <w:spacing w:val="-5"/>
                <w:position w:val="1"/>
              </w:rPr>
              <w:t>120-129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111-119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14"/>
              <w:spacing w:before="89" w:line="227" w:lineRule="exact"/>
              <w:rPr/>
            </w:pPr>
            <w:r>
              <w:rPr>
                <w:spacing w:val="-9"/>
                <w:position w:val="1"/>
              </w:rPr>
              <w:t>≤110</w:t>
            </w:r>
          </w:p>
        </w:tc>
      </w:tr>
      <w:tr>
        <w:trPr>
          <w:trHeight w:val="330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4"/>
              <w:spacing w:before="92" w:line="214" w:lineRule="exact"/>
              <w:rPr/>
            </w:pPr>
            <w:r>
              <w:rPr>
                <w:spacing w:val="-8"/>
                <w:position w:val="1"/>
              </w:rPr>
              <w:t>血清钾（mmol/L）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111"/>
              <w:spacing w:before="92" w:line="227" w:lineRule="exact"/>
              <w:rPr/>
            </w:pPr>
            <w:r>
              <w:rPr>
                <w:spacing w:val="-19"/>
                <w:position w:val="1"/>
              </w:rPr>
              <w:t>≥7    6.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-19"/>
                <w:position w:val="1"/>
              </w:rPr>
              <w:t>0-6.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-19"/>
                <w:position w:val="1"/>
              </w:rPr>
              <w:t>9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-19"/>
                <w:position w:val="1"/>
              </w:rPr>
              <w:t>5.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-19"/>
                <w:position w:val="1"/>
              </w:rPr>
              <w:t>5-5.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-19"/>
                <w:position w:val="1"/>
              </w:rPr>
              <w:t>9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2"/>
              <w:spacing w:before="92" w:line="227" w:lineRule="exact"/>
              <w:rPr/>
            </w:pPr>
            <w:r>
              <w:rPr>
                <w:spacing w:val="-16"/>
                <w:w w:val="94"/>
                <w:position w:val="1"/>
              </w:rPr>
              <w:t>3.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6"/>
                <w:w w:val="94"/>
                <w:position w:val="1"/>
              </w:rPr>
              <w:t>5-5.</w:t>
            </w:r>
            <w:r>
              <w:rPr>
                <w:spacing w:val="-41"/>
                <w:position w:val="1"/>
              </w:rPr>
              <w:t xml:space="preserve"> </w:t>
            </w:r>
            <w:r>
              <w:rPr>
                <w:spacing w:val="-16"/>
                <w:w w:val="94"/>
                <w:position w:val="1"/>
              </w:rPr>
              <w:t>4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3"/>
              <w:spacing w:before="92" w:line="227" w:lineRule="exact"/>
              <w:rPr/>
            </w:pPr>
            <w:r>
              <w:rPr>
                <w:spacing w:val="-15"/>
                <w:w w:val="94"/>
                <w:position w:val="1"/>
              </w:rPr>
              <w:t>3.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5"/>
                <w:w w:val="94"/>
                <w:position w:val="1"/>
              </w:rPr>
              <w:t>0-3.</w:t>
            </w:r>
            <w:r>
              <w:rPr>
                <w:spacing w:val="-41"/>
                <w:position w:val="1"/>
              </w:rPr>
              <w:t xml:space="preserve"> </w:t>
            </w:r>
            <w:r>
              <w:rPr>
                <w:spacing w:val="-15"/>
                <w:w w:val="94"/>
                <w:position w:val="1"/>
              </w:rPr>
              <w:t>4</w:t>
            </w:r>
            <w:r>
              <w:rPr>
                <w:spacing w:val="39"/>
                <w:position w:val="1"/>
              </w:rPr>
              <w:t xml:space="preserve">  </w:t>
            </w:r>
            <w:r>
              <w:rPr>
                <w:spacing w:val="-15"/>
                <w:w w:val="94"/>
                <w:position w:val="1"/>
              </w:rPr>
              <w:t>2.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-15"/>
                <w:w w:val="94"/>
                <w:position w:val="1"/>
              </w:rPr>
              <w:t>5-2.</w:t>
            </w:r>
            <w:r>
              <w:rPr>
                <w:spacing w:val="-41"/>
                <w:position w:val="1"/>
              </w:rPr>
              <w:t xml:space="preserve"> </w:t>
            </w:r>
            <w:r>
              <w:rPr>
                <w:spacing w:val="-15"/>
                <w:w w:val="94"/>
                <w:position w:val="1"/>
              </w:rPr>
              <w:t>9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16"/>
              <w:spacing w:before="92" w:line="227" w:lineRule="exact"/>
              <w:rPr/>
            </w:pPr>
            <w:r>
              <w:rPr>
                <w:spacing w:val="1"/>
                <w:position w:val="1"/>
              </w:rPr>
              <w:t>&lt;2.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5</w:t>
            </w:r>
          </w:p>
        </w:tc>
      </w:tr>
      <w:tr>
        <w:trPr>
          <w:trHeight w:val="329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4"/>
              <w:spacing w:before="92" w:line="214" w:lineRule="exact"/>
              <w:rPr/>
            </w:pPr>
            <w:r>
              <w:rPr>
                <w:spacing w:val="2"/>
                <w:position w:val="1"/>
              </w:rPr>
              <w:t>血清肌酐(μ</w:t>
            </w:r>
            <w:r>
              <w:rPr>
                <w:position w:val="1"/>
              </w:rPr>
              <w:t>mol</w:t>
            </w:r>
            <w:r>
              <w:rPr>
                <w:spacing w:val="2"/>
                <w:position w:val="1"/>
              </w:rPr>
              <w:t>/L）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114"/>
              <w:spacing w:before="92" w:line="227" w:lineRule="exact"/>
              <w:rPr/>
            </w:pPr>
            <w:r>
              <w:rPr>
                <w:spacing w:val="-5"/>
                <w:position w:val="1"/>
              </w:rPr>
              <w:t>≥306  175-305</w:t>
            </w:r>
            <w:r>
              <w:rPr>
                <w:spacing w:val="19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129-172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38"/>
              <w:spacing w:before="92" w:line="227" w:lineRule="exact"/>
              <w:rPr/>
            </w:pPr>
            <w:r>
              <w:rPr>
                <w:spacing w:val="-4"/>
                <w:position w:val="1"/>
              </w:rPr>
              <w:t>53-128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946"/>
              <w:spacing w:before="92" w:line="227" w:lineRule="exact"/>
              <w:rPr/>
            </w:pPr>
            <w:r>
              <w:rPr>
                <w:spacing w:val="16"/>
                <w:position w:val="1"/>
              </w:rPr>
              <w:t>&lt;53</w:t>
            </w:r>
          </w:p>
        </w:tc>
        <w:tc>
          <w:tcPr>
            <w:tcW w:w="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2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7"/>
              <w:spacing w:before="93" w:line="214" w:lineRule="exact"/>
              <w:rPr/>
            </w:pPr>
            <w:r>
              <w:rPr>
                <w:spacing w:val="-4"/>
                <w:position w:val="1"/>
              </w:rPr>
              <w:t>（如有急性肾衰加倍记分）</w:t>
            </w:r>
          </w:p>
        </w:tc>
        <w:tc>
          <w:tcPr>
            <w:tcW w:w="27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4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6"/>
              <w:spacing w:before="91" w:line="214" w:lineRule="exact"/>
              <w:rPr/>
            </w:pPr>
            <w:r>
              <w:rPr>
                <w:spacing w:val="-2"/>
                <w:position w:val="1"/>
              </w:rPr>
              <w:t>红细胞压积（%）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64"/>
              <w:spacing w:before="91" w:line="223" w:lineRule="exact"/>
              <w:rPr/>
            </w:pPr>
            <w:r>
              <w:rPr>
                <w:spacing w:val="-8"/>
                <w:position w:val="1"/>
              </w:rPr>
              <w:t>≥60             50-</w:t>
            </w:r>
            <w:r>
              <w:rPr>
                <w:spacing w:val="-9"/>
                <w:position w:val="1"/>
              </w:rPr>
              <w:t>59.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9</w:t>
            </w:r>
            <w:r>
              <w:rPr>
                <w:spacing w:val="21"/>
                <w:w w:val="101"/>
                <w:position w:val="1"/>
              </w:rPr>
              <w:t xml:space="preserve">  </w:t>
            </w:r>
            <w:r>
              <w:rPr>
                <w:spacing w:val="-9"/>
                <w:position w:val="1"/>
              </w:rPr>
              <w:t>46-49.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9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1"/>
              <w:spacing w:before="91" w:line="223" w:lineRule="exact"/>
              <w:rPr/>
            </w:pPr>
            <w:r>
              <w:rPr>
                <w:spacing w:val="-8"/>
                <w:position w:val="1"/>
              </w:rPr>
              <w:t>30-45.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9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13"/>
              <w:spacing w:before="91" w:line="223" w:lineRule="exact"/>
              <w:rPr/>
            </w:pPr>
            <w:r>
              <w:rPr>
                <w:spacing w:val="-9"/>
                <w:position w:val="1"/>
              </w:rPr>
              <w:t>20-29.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9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56"/>
              <w:spacing w:before="91" w:line="223" w:lineRule="exact"/>
              <w:rPr/>
            </w:pPr>
            <w:r>
              <w:rPr>
                <w:spacing w:val="16"/>
                <w:position w:val="1"/>
              </w:rPr>
              <w:t>&lt;20</w:t>
            </w:r>
          </w:p>
        </w:tc>
      </w:tr>
      <w:tr>
        <w:trPr>
          <w:trHeight w:val="666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1" w:right="1780" w:firstLine="25"/>
              <w:spacing w:before="78" w:line="333" w:lineRule="auto"/>
              <w:rPr/>
            </w:pPr>
            <w:r>
              <w:rPr>
                <w:spacing w:val="-5"/>
              </w:rPr>
              <w:t>白细胞计数(×10</w:t>
            </w:r>
            <w:r>
              <w:rPr>
                <w:sz w:val="9"/>
                <w:szCs w:val="9"/>
                <w:spacing w:val="-5"/>
                <w:position w:val="7"/>
              </w:rPr>
              <w:t>9</w:t>
            </w:r>
            <w:r>
              <w:rPr>
                <w:spacing w:val="-11"/>
              </w:rPr>
              <w:t>/L）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Glasgow昏迷记分</w:t>
            </w:r>
          </w:p>
        </w:tc>
        <w:tc>
          <w:tcPr>
            <w:tcW w:w="2708" w:type="dxa"/>
            <w:vAlign w:val="top"/>
          </w:tcPr>
          <w:p>
            <w:pPr>
              <w:pStyle w:val="TableText"/>
              <w:ind w:left="755"/>
              <w:spacing w:before="97" w:line="230" w:lineRule="exact"/>
              <w:rPr/>
            </w:pPr>
            <w:r>
              <w:rPr>
                <w:spacing w:val="-13"/>
                <w:position w:val="1"/>
              </w:rPr>
              <w:t>≥40</w:t>
            </w:r>
            <w:r>
              <w:rPr>
                <w:spacing w:val="25"/>
                <w:position w:val="1"/>
              </w:rPr>
              <w:t xml:space="preserve">   </w:t>
            </w:r>
            <w:r>
              <w:rPr>
                <w:spacing w:val="-13"/>
                <w:position w:val="1"/>
              </w:rPr>
              <w:t>20-39.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</w:t>
            </w:r>
            <w:r>
              <w:rPr>
                <w:spacing w:val="33"/>
                <w:w w:val="101"/>
                <w:position w:val="1"/>
              </w:rPr>
              <w:t xml:space="preserve">  </w:t>
            </w:r>
            <w:r>
              <w:rPr>
                <w:spacing w:val="-13"/>
                <w:position w:val="1"/>
              </w:rPr>
              <w:t>15-19.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9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48"/>
              <w:spacing w:before="97" w:line="231" w:lineRule="exact"/>
              <w:rPr/>
            </w:pPr>
            <w:r>
              <w:rPr>
                <w:spacing w:val="-14"/>
                <w:position w:val="1"/>
              </w:rPr>
              <w:t>3-14.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9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917"/>
              <w:spacing w:before="97" w:line="231" w:lineRule="exact"/>
              <w:rPr/>
            </w:pPr>
            <w:r>
              <w:rPr>
                <w:spacing w:val="-17"/>
                <w:position w:val="1"/>
              </w:rPr>
              <w:t>1-2.</w:t>
            </w:r>
            <w:r>
              <w:rPr>
                <w:spacing w:val="-38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9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202"/>
              <w:spacing w:before="97" w:line="232" w:lineRule="exact"/>
              <w:rPr/>
            </w:pPr>
            <w:r>
              <w:rPr>
                <w:spacing w:val="21"/>
                <w:position w:val="1"/>
              </w:rPr>
              <w:t>&lt;1</w:t>
            </w:r>
          </w:p>
        </w:tc>
      </w:tr>
      <w:tr>
        <w:trPr>
          <w:trHeight w:val="656" w:hRule="atLeast"/>
        </w:trPr>
        <w:tc>
          <w:tcPr>
            <w:tcW w:w="3322" w:type="dxa"/>
            <w:vAlign w:val="top"/>
          </w:tcPr>
          <w:p>
            <w:pPr>
              <w:pStyle w:val="TableText"/>
              <w:ind w:left="37" w:right="40"/>
              <w:spacing w:before="91" w:line="320" w:lineRule="auto"/>
              <w:rPr/>
            </w:pPr>
            <w:r>
              <w:rPr>
                <w:spacing w:val="-3"/>
              </w:rPr>
              <w:t>（Glasgow</w:t>
            </w:r>
            <w:r>
              <w:rPr>
                <w:spacing w:val="-47"/>
              </w:rPr>
              <w:t xml:space="preserve"> </w:t>
            </w:r>
            <w:r>
              <w:rPr>
                <w:spacing w:val="-3"/>
              </w:rPr>
              <w:t>coma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score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GCS分）数=15-GCS实际分</w:t>
            </w:r>
            <w:r>
              <w:rPr/>
              <w:t xml:space="preserve"> </w:t>
            </w:r>
            <w:r>
              <w:rPr>
                <w:spacing w:val="-2"/>
              </w:rPr>
              <w:t>急性生理总分=12单项指标分之合</w:t>
            </w:r>
          </w:p>
        </w:tc>
        <w:tc>
          <w:tcPr>
            <w:tcW w:w="27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8" w:hRule="atLeast"/>
        </w:trPr>
        <w:tc>
          <w:tcPr>
            <w:tcW w:w="33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" w:right="1402" w:hanging="1"/>
              <w:spacing w:before="96" w:line="324" w:lineRule="auto"/>
              <w:rPr/>
            </w:pPr>
            <w:r>
              <w:rPr>
                <w:spacing w:val="-3"/>
              </w:rPr>
              <w:t>血清HCO</w:t>
            </w:r>
            <w:r>
              <w:rPr>
                <w:sz w:val="9"/>
                <w:szCs w:val="9"/>
                <w:spacing w:val="-3"/>
                <w:position w:val="-2"/>
              </w:rPr>
              <w:t>3</w:t>
            </w:r>
            <w:r>
              <w:rPr>
                <w:sz w:val="9"/>
                <w:szCs w:val="9"/>
                <w:spacing w:val="-3"/>
                <w:position w:val="7"/>
              </w:rPr>
              <w:t>-</w:t>
            </w:r>
            <w:r>
              <w:rPr>
                <w:spacing w:val="-3"/>
              </w:rPr>
              <w:t>（静脉，mmol/L）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非必须，在无动脉血气时用</w:t>
            </w:r>
          </w:p>
        </w:tc>
        <w:tc>
          <w:tcPr>
            <w:tcW w:w="270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3"/>
              <w:spacing w:before="95" w:line="230" w:lineRule="exact"/>
              <w:rPr/>
            </w:pPr>
            <w:r>
              <w:rPr>
                <w:spacing w:val="-11"/>
                <w:position w:val="1"/>
              </w:rPr>
              <w:t>≥52   41-51.</w:t>
            </w:r>
            <w:r>
              <w:rPr>
                <w:spacing w:val="-33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9</w:t>
            </w:r>
            <w:r>
              <w:rPr>
                <w:spacing w:val="6"/>
                <w:position w:val="1"/>
              </w:rPr>
              <w:t xml:space="preserve">           </w:t>
            </w:r>
            <w:r>
              <w:rPr>
                <w:spacing w:val="-11"/>
                <w:position w:val="1"/>
              </w:rPr>
              <w:t>32-40.</w:t>
            </w:r>
            <w:r>
              <w:rPr>
                <w:spacing w:val="-3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9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95" w:line="231" w:lineRule="exact"/>
              <w:rPr/>
            </w:pPr>
            <w:r>
              <w:rPr>
                <w:spacing w:val="-12"/>
                <w:position w:val="1"/>
              </w:rPr>
              <w:t>22-31.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9</w:t>
            </w:r>
          </w:p>
        </w:tc>
        <w:tc>
          <w:tcPr>
            <w:tcW w:w="218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36"/>
              <w:spacing w:before="95" w:line="231" w:lineRule="exact"/>
              <w:rPr/>
            </w:pPr>
            <w:r>
              <w:rPr>
                <w:spacing w:val="-15"/>
                <w:position w:val="1"/>
              </w:rPr>
              <w:t>18-21.</w:t>
            </w:r>
            <w:r>
              <w:rPr>
                <w:spacing w:val="-34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9</w:t>
            </w:r>
            <w:r>
              <w:rPr>
                <w:position w:val="1"/>
              </w:rPr>
              <w:t xml:space="preserve">   </w:t>
            </w:r>
            <w:r>
              <w:rPr>
                <w:spacing w:val="-15"/>
                <w:position w:val="1"/>
              </w:rPr>
              <w:t>15-17.</w:t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9</w:t>
            </w:r>
          </w:p>
        </w:tc>
        <w:tc>
          <w:tcPr>
            <w:tcW w:w="5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4"/>
              <w:spacing w:before="95" w:line="232" w:lineRule="exact"/>
              <w:rPr/>
            </w:pPr>
            <w:r>
              <w:rPr>
                <w:spacing w:val="13"/>
                <w:position w:val="1"/>
              </w:rPr>
              <w:t>&lt;15</w:t>
            </w:r>
          </w:p>
        </w:tc>
      </w:tr>
    </w:tbl>
    <w:p>
      <w:pPr>
        <w:ind w:left="901" w:firstLine="313"/>
        <w:spacing w:before="171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注：①Glasgow昏迷记分参照脑外伤昏迷的记分法。②年龄评分：≤44岁，0分；45-54岁，2分；55-64岁，3分；65-74岁，5分；≥75岁，6</w:t>
      </w:r>
      <w:r>
        <w:rPr>
          <w:rFonts w:ascii="SimSun" w:hAnsi="SimSun" w:eastAsia="SimSun" w:cs="SimSun"/>
          <w:sz w:val="16"/>
          <w:szCs w:val="16"/>
          <w:spacing w:val="-11"/>
        </w:rPr>
        <w:t>分。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③既往健康评分：指患者有下述器官功能不</w:t>
      </w:r>
      <w:r>
        <w:rPr>
          <w:rFonts w:ascii="SimSun" w:hAnsi="SimSun" w:eastAsia="SimSun" w:cs="SimSun"/>
          <w:sz w:val="16"/>
          <w:szCs w:val="16"/>
          <w:spacing w:val="-4"/>
        </w:rPr>
        <w:t>全或免疫功能低下病史，按如下规定评分：未行手术或急诊术后患者加5分；选择性手术患者加2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</w:rPr>
        <w:t>分。</w:t>
      </w:r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8"/>
          <w:pgSz w:w="11906" w:h="16158"/>
          <w:pgMar w:top="1334" w:right="1063" w:bottom="0" w:left="407" w:header="971" w:footer="0" w:gutter="0"/>
          <w:cols w:equalWidth="0" w:num="1">
            <w:col w:w="10435" w:space="0"/>
          </w:cols>
        </w:sectPr>
        <w:rPr/>
      </w:pPr>
    </w:p>
    <w:p>
      <w:pPr>
        <w:ind w:left="897" w:right="359" w:firstLine="5"/>
        <w:spacing w:before="45" w:line="33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较入院时有些恢复，但未恢复正常，或APACHE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分数（见表2）降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低未达50％。无效：轻症，5d内临床症状及体征无改变或加重；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重症，10d内临床症状、体征无改变，或加重转手术治疗者，或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APACHE分数降低未达30％。死亡：指病情恶化，进而死亡</w:t>
      </w:r>
      <w:r>
        <w:rPr>
          <w:rFonts w:ascii="SimSun" w:hAnsi="SimSun" w:eastAsia="SimSun" w:cs="SimSun"/>
          <w:sz w:val="9"/>
          <w:szCs w:val="9"/>
          <w:spacing w:val="-6"/>
          <w:position w:val="7"/>
        </w:rPr>
        <w:t>[8]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902" w:right="359" w:firstLine="340"/>
        <w:spacing w:before="12" w:line="34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注：SAP有效的临床指标主要包括：①疼痛、恶心、呕吐、发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热、休克等症状基本消失。②腹肌紧张、上腹压痛或（和）反跳痛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消失。③血尿淀粉酶、血常规恢复正常。④</w:t>
      </w:r>
      <w:r>
        <w:rPr>
          <w:rFonts w:ascii="SimSun" w:hAnsi="SimSun" w:eastAsia="SimSun" w:cs="SimSun"/>
          <w:sz w:val="17"/>
          <w:szCs w:val="17"/>
          <w:spacing w:val="-9"/>
        </w:rPr>
        <w:t>血钙、血气及重要脏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器功能检（查）验恢复正常。⑤影像诊断显示进行</w:t>
      </w:r>
      <w:r>
        <w:rPr>
          <w:rFonts w:ascii="SimSun" w:hAnsi="SimSun" w:eastAsia="SimSun" w:cs="SimSun"/>
          <w:sz w:val="17"/>
          <w:szCs w:val="17"/>
          <w:spacing w:val="-11"/>
        </w:rPr>
        <w:t>性改善</w:t>
      </w:r>
      <w:r>
        <w:rPr>
          <w:rFonts w:ascii="SimSun" w:hAnsi="SimSun" w:eastAsia="SimSun" w:cs="SimSun"/>
          <w:sz w:val="9"/>
          <w:szCs w:val="9"/>
          <w:spacing w:val="-11"/>
          <w:position w:val="7"/>
        </w:rPr>
        <w:t>[9]</w:t>
      </w:r>
      <w:r>
        <w:rPr>
          <w:rFonts w:ascii="SimSun" w:hAnsi="SimSun" w:eastAsia="SimSun" w:cs="SimSun"/>
          <w:sz w:val="17"/>
          <w:szCs w:val="17"/>
          <w:spacing w:val="-11"/>
        </w:rPr>
        <w:t>。</w:t>
      </w:r>
    </w:p>
    <w:p>
      <w:pPr>
        <w:ind w:left="902" w:right="359" w:firstLine="342"/>
        <w:spacing w:before="1" w:line="341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2. 证侯疗效判定标准  所有症状都分为无、轻、中、重四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级，主症分别记0、2、4、6分，在次症分别记0、1、</w:t>
      </w:r>
      <w:r>
        <w:rPr>
          <w:rFonts w:ascii="SimSun" w:hAnsi="SimSun" w:eastAsia="SimSun" w:cs="SimSun"/>
          <w:sz w:val="17"/>
          <w:szCs w:val="17"/>
          <w:spacing w:val="-13"/>
        </w:rPr>
        <w:t>2、3分，对于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舌脉则分为正常和非正常两级。临床痊愈：症状消失或基本消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失，证侯积分减少大于或等于95%。显效：症状明显改善</w:t>
      </w:r>
      <w:r>
        <w:rPr>
          <w:rFonts w:ascii="SimSun" w:hAnsi="SimSun" w:eastAsia="SimSun" w:cs="SimSun"/>
          <w:sz w:val="17"/>
          <w:szCs w:val="17"/>
          <w:spacing w:val="-6"/>
        </w:rPr>
        <w:t>，证侯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积分减少大于或等于70%，但小于95%。有效：症状有好</w:t>
      </w:r>
      <w:r>
        <w:rPr>
          <w:rFonts w:ascii="SimSun" w:hAnsi="SimSun" w:eastAsia="SimSun" w:cs="SimSun"/>
          <w:sz w:val="17"/>
          <w:szCs w:val="17"/>
          <w:spacing w:val="-3"/>
        </w:rPr>
        <w:t>转，证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侯积分减少大于或等于30%，但小于70%。无效：症状无</w:t>
      </w:r>
      <w:r>
        <w:rPr>
          <w:rFonts w:ascii="SimSun" w:hAnsi="SimSun" w:eastAsia="SimSun" w:cs="SimSun"/>
          <w:sz w:val="17"/>
          <w:szCs w:val="17"/>
          <w:spacing w:val="-3"/>
        </w:rPr>
        <w:t>明显好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转，甚至加重，证侯积分减少小于30%</w:t>
      </w:r>
      <w:r>
        <w:rPr>
          <w:rFonts w:ascii="SimSun" w:hAnsi="SimSun" w:eastAsia="SimSun" w:cs="SimSun"/>
          <w:sz w:val="9"/>
          <w:szCs w:val="9"/>
          <w:spacing w:val="-7"/>
          <w:position w:val="7"/>
        </w:rPr>
        <w:t>[6]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ind w:left="1243"/>
        <w:spacing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转归和预后</w:t>
      </w:r>
    </w:p>
    <w:p>
      <w:pPr>
        <w:ind w:left="1243"/>
        <w:spacing w:before="95" w:line="1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轻症患者预后良好，重症患者20%-30%临床预后凶险，总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4" w:hanging="4"/>
        <w:spacing w:before="37" w:line="3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体病死率为5%-10%。中医药有很确切的疗效，病重者应</w:t>
      </w:r>
      <w:r>
        <w:rPr>
          <w:rFonts w:ascii="SimSun" w:hAnsi="SimSun" w:eastAsia="SimSun" w:cs="SimSun"/>
          <w:sz w:val="17"/>
          <w:szCs w:val="17"/>
          <w:spacing w:val="-3"/>
        </w:rPr>
        <w:t>中西医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结合治疗，可有效减低病死率，严重时转外科手术治疗。</w:t>
      </w:r>
    </w:p>
    <w:p>
      <w:pPr>
        <w:ind w:right="14" w:firstLine="340"/>
        <w:spacing w:before="38" w:line="34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影响预后的因素包括：胆结石、高脂血症，饮食控制，高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龄，低血压，低蛋白血症，低氧血症，低血钙，血糖，是否有并发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症等。所有胆源性胰腺炎均应在住院期间接</w:t>
      </w:r>
      <w:r>
        <w:rPr>
          <w:rFonts w:ascii="SimSun" w:hAnsi="SimSun" w:eastAsia="SimSun" w:cs="SimSun"/>
          <w:sz w:val="17"/>
          <w:szCs w:val="17"/>
          <w:spacing w:val="-3"/>
        </w:rPr>
        <w:t>受针对胆结石的治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  <w:position w:val="-6"/>
        </w:rPr>
        <w:t>疗</w:t>
      </w:r>
      <w:r>
        <w:rPr>
          <w:rFonts w:ascii="SimSun" w:hAnsi="SimSun" w:eastAsia="SimSun" w:cs="SimSun"/>
          <w:sz w:val="9"/>
          <w:szCs w:val="9"/>
          <w:spacing w:val="-6"/>
          <w:position w:val="2"/>
        </w:rPr>
        <w:t>[27-28]</w:t>
      </w:r>
      <w:r>
        <w:rPr>
          <w:rFonts w:ascii="SimSun" w:hAnsi="SimSun" w:eastAsia="SimSun" w:cs="SimSun"/>
          <w:sz w:val="17"/>
          <w:szCs w:val="17"/>
          <w:spacing w:val="-6"/>
          <w:position w:val="-6"/>
        </w:rPr>
        <w:t>。</w:t>
      </w:r>
    </w:p>
    <w:p>
      <w:pPr>
        <w:ind w:left="342"/>
        <w:spacing w:before="1"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预防调摄</w:t>
      </w:r>
    </w:p>
    <w:p>
      <w:pPr>
        <w:ind w:right="14" w:firstLine="353"/>
        <w:spacing w:before="88" w:line="3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1.</w:t>
      </w:r>
      <w:r>
        <w:rPr>
          <w:rFonts w:ascii="SimSun" w:hAnsi="SimSun" w:eastAsia="SimSun" w:cs="SimSu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出院指导  调情志、避寒暑、慎起居、适劳逸、节（洁）饮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食、戒烟酒。向患者及家属介绍疾病的主要</w:t>
      </w:r>
      <w:r>
        <w:rPr>
          <w:rFonts w:ascii="SimSun" w:hAnsi="SimSun" w:eastAsia="SimSun" w:cs="SimSun"/>
          <w:sz w:val="17"/>
          <w:szCs w:val="17"/>
          <w:spacing w:val="-3"/>
        </w:rPr>
        <w:t>诱发因素和疾病过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程，嘱患者出院后劳逸适度，生活、饮食规律</w:t>
      </w:r>
      <w:r>
        <w:rPr>
          <w:rFonts w:ascii="SimSun" w:hAnsi="SimSun" w:eastAsia="SimSun" w:cs="SimSun"/>
          <w:sz w:val="17"/>
          <w:szCs w:val="17"/>
          <w:spacing w:val="-9"/>
        </w:rPr>
        <w:t>，勿过早进食或进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油腻食物，避免暴饮暴食，戒除烟酒，保持良好的心理状态</w:t>
      </w:r>
      <w:r>
        <w:rPr>
          <w:rFonts w:ascii="SimSun" w:hAnsi="SimSun" w:eastAsia="SimSun" w:cs="SimSun"/>
          <w:sz w:val="9"/>
          <w:szCs w:val="9"/>
          <w:spacing w:val="-11"/>
          <w:position w:val="7"/>
        </w:rPr>
        <w:t>[29]</w:t>
      </w:r>
      <w:r>
        <w:rPr>
          <w:rFonts w:ascii="SimSun" w:hAnsi="SimSun" w:eastAsia="SimSun" w:cs="SimSun"/>
          <w:sz w:val="17"/>
          <w:szCs w:val="17"/>
          <w:spacing w:val="-11"/>
        </w:rPr>
        <w:t>。</w:t>
      </w:r>
    </w:p>
    <w:p>
      <w:pPr>
        <w:ind w:left="3" w:right="14" w:firstLine="339"/>
        <w:spacing w:before="118" w:line="30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2. 注意饮食调理及预防调摄  饮食调理：早期禁食水，并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行胃肠减压或行空肠营养管，待患者有自主大便、肠鸣音正常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时开始进食。进食易消化的食物，避免暴饮暴食，忌食肥甘厚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  <w:position w:val="-2"/>
        </w:rPr>
        <w:t>味、醇酒辛辣</w:t>
      </w:r>
      <w:r>
        <w:rPr>
          <w:rFonts w:ascii="SimSun" w:hAnsi="SimSun" w:eastAsia="SimSun" w:cs="SimSun"/>
          <w:sz w:val="9"/>
          <w:szCs w:val="9"/>
          <w:spacing w:val="-9"/>
          <w:position w:val="6"/>
        </w:rPr>
        <w:t>[15]</w:t>
      </w:r>
      <w:r>
        <w:rPr>
          <w:rFonts w:ascii="SimSun" w:hAnsi="SimSun" w:eastAsia="SimSun" w:cs="SimSun"/>
          <w:sz w:val="17"/>
          <w:szCs w:val="17"/>
          <w:spacing w:val="-9"/>
          <w:position w:val="-2"/>
        </w:rPr>
        <w:t>。</w:t>
      </w:r>
    </w:p>
    <w:p>
      <w:pPr>
        <w:ind w:right="14" w:firstLine="342"/>
        <w:spacing w:before="123" w:line="25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预防调摄：积极治疗胆道疾病及其他可以引起</w:t>
      </w:r>
      <w:r>
        <w:rPr>
          <w:rFonts w:ascii="SimSun" w:hAnsi="SimSun" w:eastAsia="SimSun" w:cs="SimSun"/>
          <w:sz w:val="17"/>
          <w:szCs w:val="17"/>
        </w:rPr>
        <w:t>AP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的各种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  <w:position w:val="-4"/>
        </w:rPr>
        <w:t>疾病</w:t>
      </w:r>
      <w:r>
        <w:rPr>
          <w:rFonts w:ascii="SimSun" w:hAnsi="SimSun" w:eastAsia="SimSun" w:cs="SimSun"/>
          <w:sz w:val="9"/>
          <w:szCs w:val="9"/>
          <w:spacing w:val="-3"/>
          <w:position w:val="4"/>
        </w:rPr>
        <w:t>[30]</w:t>
      </w:r>
      <w:r>
        <w:rPr>
          <w:rFonts w:ascii="SimSun" w:hAnsi="SimSun" w:eastAsia="SimSun" w:cs="SimSun"/>
          <w:sz w:val="17"/>
          <w:szCs w:val="17"/>
          <w:spacing w:val="-3"/>
          <w:position w:val="-4"/>
        </w:rPr>
        <w:t>。</w:t>
      </w:r>
    </w:p>
    <w:p>
      <w:pPr>
        <w:spacing w:line="257" w:lineRule="auto"/>
        <w:sectPr>
          <w:type w:val="continuous"/>
          <w:pgSz w:w="11906" w:h="16158"/>
          <w:pgMar w:top="1334" w:right="1063" w:bottom="0" w:left="407" w:header="971" w:footer="0" w:gutter="0"/>
          <w:cols w:equalWidth="0" w:num="2">
            <w:col w:w="5791" w:space="100"/>
            <w:col w:w="4544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678"/>
        <w:spacing w:before="19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项目负责人：</w:t>
      </w:r>
      <w:r>
        <w:rPr>
          <w:rFonts w:ascii="SimSun" w:hAnsi="SimSun" w:eastAsia="SimSun" w:cs="SimSun"/>
          <w:sz w:val="17"/>
          <w:szCs w:val="17"/>
          <w:spacing w:val="-4"/>
        </w:rPr>
        <w:t>张声生 李乾构 (首都医科大学附属</w:t>
      </w:r>
      <w:r>
        <w:rPr>
          <w:rFonts w:ascii="SimSun" w:hAnsi="SimSun" w:eastAsia="SimSun" w:cs="SimSun"/>
          <w:sz w:val="17"/>
          <w:szCs w:val="17"/>
          <w:spacing w:val="-5"/>
        </w:rPr>
        <w:t>北京中医医院)</w:t>
      </w:r>
    </w:p>
    <w:p>
      <w:pPr>
        <w:ind w:left="675"/>
        <w:spacing w:before="49" w:line="186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共识执笔人：</w:t>
      </w:r>
      <w:r>
        <w:rPr>
          <w:rFonts w:ascii="SimSun" w:hAnsi="SimSun" w:eastAsia="SimSun" w:cs="SimSun"/>
          <w:sz w:val="17"/>
          <w:szCs w:val="17"/>
          <w:spacing w:val="-1"/>
        </w:rPr>
        <w:t>李慧臻 王  红（天津中医药大学第二附属医院）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唐艳萍（天津市南开医院）</w:t>
      </w:r>
    </w:p>
    <w:p>
      <w:pPr>
        <w:ind w:left="675"/>
        <w:spacing w:before="48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三轮共识意见投票专家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（按姓氏笔画排序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）：</w:t>
      </w:r>
    </w:p>
    <w:p>
      <w:pPr>
        <w:ind w:left="675" w:right="42" w:firstLine="4"/>
        <w:spacing w:before="60" w:line="29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万  强、马  骏、马  群、牛兴东、王垂杰、王  敏、</w:t>
      </w:r>
      <w:r>
        <w:rPr>
          <w:rFonts w:ascii="SimSun" w:hAnsi="SimSun" w:eastAsia="SimSun" w:cs="SimSun"/>
          <w:sz w:val="17"/>
          <w:szCs w:val="17"/>
          <w:spacing w:val="-1"/>
        </w:rPr>
        <w:t>王仁强、王庆利、王志坤、王秀娟、王新月、王翼洲、付肖岩、冯培民、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厉兰娜、白  光、叶  松、甘爱萍、田旭东、田耀洲、白兆芝、乔  </w:t>
      </w:r>
      <w:r>
        <w:rPr>
          <w:rFonts w:ascii="SimSun" w:hAnsi="SimSun" w:eastAsia="SimSun" w:cs="SimSun"/>
          <w:sz w:val="17"/>
          <w:szCs w:val="17"/>
          <w:spacing w:val="-1"/>
        </w:rPr>
        <w:t>樵、任顺平、刘  力、刘凤斌、刘友章、刘华一、刘启泉、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刘绍能、刘文天、吕永慧、朱方石、朱生梁、江一平、江宇泳、何  镔</w:t>
      </w:r>
      <w:r>
        <w:rPr>
          <w:rFonts w:ascii="SimSun" w:hAnsi="SimSun" w:eastAsia="SimSun" w:cs="SimSun"/>
          <w:sz w:val="17"/>
          <w:szCs w:val="17"/>
          <w:spacing w:val="-1"/>
        </w:rPr>
        <w:t>、何晓晖、余泽云、吴  洁、吴  鹏、吴耀南、张小萍、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张声生、张亚声、时昭红、李云文、李军祥、李学武、李郑生、李</w:t>
      </w:r>
      <w:r>
        <w:rPr>
          <w:rFonts w:ascii="SimSun" w:hAnsi="SimSun" w:eastAsia="SimSun" w:cs="SimSun"/>
          <w:sz w:val="17"/>
          <w:szCs w:val="17"/>
          <w:spacing w:val="-1"/>
        </w:rPr>
        <w:t>保双、李振华、李桂贤、李乾构、李慧臻、杜立阳、杨巧芳、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杨春波、杨胜兰、杨晋翔、汶明琦、沈  洪、苏娟萍、邱新建、陆</w:t>
      </w:r>
      <w:r>
        <w:rPr>
          <w:rFonts w:ascii="SimSun" w:hAnsi="SimSun" w:eastAsia="SimSun" w:cs="SimSun"/>
          <w:sz w:val="17"/>
          <w:szCs w:val="17"/>
          <w:spacing w:val="-1"/>
        </w:rPr>
        <w:t>为民、陈国忠、陈一斌、陈中岳、陈寿菲、陈苏宁、陈建章、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陈泽奇、陈金亮、陈涤平、汪红兵、周正华、周学文、周素芳、屈振亮</w:t>
      </w:r>
      <w:r>
        <w:rPr>
          <w:rFonts w:ascii="SimSun" w:hAnsi="SimSun" w:eastAsia="SimSun" w:cs="SimSun"/>
          <w:sz w:val="17"/>
          <w:szCs w:val="17"/>
          <w:spacing w:val="-1"/>
        </w:rPr>
        <w:t>、林  瑜、单兆伟、郑  昱、郑立升、金小晶、钦丹萍、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姚保泰、查安生、赵  一、赵文霞、赵宇明、郝建军、郝微微、党中</w:t>
      </w:r>
      <w:r>
        <w:rPr>
          <w:rFonts w:ascii="SimSun" w:hAnsi="SimSun" w:eastAsia="SimSun" w:cs="SimSun"/>
          <w:sz w:val="17"/>
          <w:szCs w:val="17"/>
          <w:spacing w:val="-1"/>
        </w:rPr>
        <w:t>勤、唐志鹏、唐旭东、唐艳萍、徐进康、袁红霞、陶  琳、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寇  琼、曹志群、梁  超、黄明河、黄恒青、黄贵华、黄穗平、龚向京</w:t>
      </w:r>
      <w:r>
        <w:rPr>
          <w:rFonts w:ascii="SimSun" w:hAnsi="SimSun" w:eastAsia="SimSun" w:cs="SimSun"/>
          <w:sz w:val="17"/>
          <w:szCs w:val="17"/>
          <w:spacing w:val="-1"/>
        </w:rPr>
        <w:t>、储浩然、路广晁、廖志峰、蔡  敏、潘  洋、薛西林、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霍清萍、魏  玮、谢晶日等</w:t>
      </w: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9"/>
          <w:pgSz w:w="11906" w:h="16158"/>
          <w:pgMar w:top="1334" w:right="1285" w:bottom="0" w:left="407" w:header="971" w:footer="0" w:gutter="0"/>
          <w:cols w:equalWidth="0" w:num="1">
            <w:col w:w="10212" w:space="0"/>
          </w:cols>
        </w:sectPr>
        <w:rPr/>
      </w:pPr>
    </w:p>
    <w:p>
      <w:pPr>
        <w:ind w:left="2349"/>
        <w:spacing w:before="39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5"/>
          <w:w w:val="99"/>
        </w:rPr>
        <w:t>参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99"/>
        </w:rPr>
        <w:t>考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99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5"/>
          <w:w w:val="99"/>
        </w:rPr>
        <w:t>献</w:t>
      </w:r>
    </w:p>
    <w:p>
      <w:pPr>
        <w:ind w:left="1026" w:right="386" w:hanging="324"/>
        <w:spacing w:before="35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[1]  张苗苗,张淑文,齐文杰.急性胰腺炎发病机制及中西</w:t>
      </w:r>
      <w:r>
        <w:rPr>
          <w:rFonts w:ascii="SimSun" w:hAnsi="SimSun" w:eastAsia="SimSun" w:cs="SimSun"/>
          <w:sz w:val="17"/>
          <w:szCs w:val="17"/>
          <w:spacing w:val="-9"/>
        </w:rPr>
        <w:t>医治疗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研究进展.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中国中医急症,2010,19(9):1573-1575</w:t>
      </w:r>
    </w:p>
    <w:p>
      <w:pPr>
        <w:pStyle w:val="BodyText"/>
        <w:ind w:left="1024" w:right="372" w:hanging="9"/>
        <w:spacing w:before="4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ZHANG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Miao</w:t>
      </w:r>
      <w:r>
        <w:rPr>
          <w:sz w:val="17"/>
          <w:szCs w:val="17"/>
          <w:spacing w:val="6"/>
        </w:rPr>
        <w:t>-</w:t>
      </w:r>
      <w:r>
        <w:rPr>
          <w:rFonts w:ascii="SimSun" w:hAnsi="SimSun" w:eastAsia="SimSun" w:cs="SimSun"/>
          <w:sz w:val="17"/>
          <w:szCs w:val="17"/>
        </w:rPr>
        <w:t>miao</w:t>
      </w:r>
      <w:r>
        <w:rPr>
          <w:rFonts w:ascii="SimSun" w:hAnsi="SimSun" w:eastAsia="SimSun" w:cs="SimSun"/>
          <w:sz w:val="17"/>
          <w:szCs w:val="17"/>
          <w:spacing w:val="6"/>
        </w:rPr>
        <w:t>,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ZHANG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Shu</w:t>
      </w:r>
      <w:r>
        <w:rPr>
          <w:sz w:val="17"/>
          <w:szCs w:val="17"/>
          <w:spacing w:val="6"/>
        </w:rPr>
        <w:t>-</w:t>
      </w:r>
      <w:r>
        <w:rPr>
          <w:rFonts w:ascii="SimSun" w:hAnsi="SimSun" w:eastAsia="SimSun" w:cs="SimSun"/>
          <w:sz w:val="17"/>
          <w:szCs w:val="17"/>
        </w:rPr>
        <w:t>wen</w:t>
      </w:r>
      <w:r>
        <w:rPr>
          <w:rFonts w:ascii="SimSun" w:hAnsi="SimSun" w:eastAsia="SimSun" w:cs="SimSun"/>
          <w:sz w:val="17"/>
          <w:szCs w:val="17"/>
          <w:spacing w:val="6"/>
        </w:rPr>
        <w:t>,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QI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Wen</w:t>
      </w:r>
      <w:r>
        <w:rPr>
          <w:sz w:val="17"/>
          <w:szCs w:val="17"/>
          <w:spacing w:val="6"/>
        </w:rPr>
        <w:t>-</w:t>
      </w:r>
      <w:r>
        <w:rPr>
          <w:rFonts w:ascii="SimSun" w:hAnsi="SimSun" w:eastAsia="SimSun" w:cs="SimSun"/>
          <w:sz w:val="17"/>
          <w:szCs w:val="17"/>
        </w:rPr>
        <w:t>jie</w:t>
      </w:r>
      <w:r>
        <w:rPr>
          <w:rFonts w:ascii="SimSun" w:hAnsi="SimSun" w:eastAsia="SimSun" w:cs="SimSun"/>
          <w:sz w:val="17"/>
          <w:szCs w:val="17"/>
          <w:spacing w:val="6"/>
        </w:rPr>
        <w:t>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Research </w:t>
      </w:r>
      <w:r>
        <w:rPr>
          <w:rFonts w:ascii="SimSun" w:hAnsi="SimSun" w:eastAsia="SimSun" w:cs="SimSun"/>
          <w:sz w:val="17"/>
          <w:szCs w:val="17"/>
          <w:spacing w:val="-14"/>
        </w:rPr>
        <w:t>progress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acute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pancreatitis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pathogenesis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and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treatment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of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traditional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Chinese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and</w:t>
      </w:r>
      <w:r>
        <w:rPr>
          <w:rFonts w:ascii="SimSun" w:hAnsi="SimSun" w:eastAsia="SimSun" w:cs="SimSun"/>
          <w:sz w:val="17"/>
          <w:szCs w:val="17"/>
          <w:spacing w:val="-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western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medicine.Journal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Emergency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in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Traditional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Chinese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Medicine,2010,19(9):15</w:t>
      </w:r>
      <w:r>
        <w:rPr>
          <w:rFonts w:ascii="SimSun" w:hAnsi="SimSun" w:eastAsia="SimSun" w:cs="SimSun"/>
          <w:sz w:val="17"/>
          <w:szCs w:val="17"/>
          <w:spacing w:val="-16"/>
        </w:rPr>
        <w:t>73-1575</w:t>
      </w:r>
    </w:p>
    <w:p>
      <w:pPr>
        <w:ind w:left="1029" w:right="387" w:hanging="327"/>
        <w:spacing w:before="4" w:line="30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[2]  中国中西医结合学会消化系统疾</w:t>
      </w:r>
      <w:r>
        <w:rPr>
          <w:rFonts w:ascii="SimSun" w:hAnsi="SimSun" w:eastAsia="SimSun" w:cs="SimSun"/>
          <w:sz w:val="17"/>
          <w:szCs w:val="17"/>
          <w:spacing w:val="-9"/>
        </w:rPr>
        <w:t>病专业委员会.急性胰腺炎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中西医结合诊治方案.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中国中西医结合消化杂志,2011,19(3):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207-209</w:t>
      </w:r>
    </w:p>
    <w:p>
      <w:pPr>
        <w:ind w:left="1020" w:right="337" w:hanging="6"/>
        <w:spacing w:before="3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China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of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Combining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Tradi</w:t>
      </w:r>
      <w:r>
        <w:rPr>
          <w:rFonts w:ascii="SimSun" w:hAnsi="SimSun" w:eastAsia="SimSun" w:cs="SimSun"/>
          <w:sz w:val="17"/>
          <w:szCs w:val="17"/>
          <w:spacing w:val="-12"/>
        </w:rPr>
        <w:t>tional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Chinese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and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Western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Medicine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Society</w:t>
      </w:r>
      <w:r>
        <w:rPr>
          <w:rFonts w:ascii="SimSun" w:hAnsi="SimSun" w:eastAsia="SimSun" w:cs="SimSun"/>
          <w:sz w:val="17"/>
          <w:szCs w:val="17"/>
          <w:spacing w:val="-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of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Professional Committee of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the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Digestive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System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Disease.Acute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pancreatitis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combine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traditional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Chi</w:t>
      </w:r>
      <w:r>
        <w:rPr>
          <w:rFonts w:ascii="SimSun" w:hAnsi="SimSun" w:eastAsia="SimSun" w:cs="SimSun"/>
          <w:sz w:val="17"/>
          <w:szCs w:val="17"/>
          <w:spacing w:val="-13"/>
        </w:rPr>
        <w:t>nese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and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western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medicine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diagnosis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and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treatment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plan.Chinese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Journal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Integrated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Traditional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and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Western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on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Digestion,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2"/>
        </w:rPr>
        <w:t>2011,19(3):207-209</w:t>
      </w:r>
    </w:p>
    <w:p>
      <w:pPr>
        <w:ind w:left="1031" w:right="387" w:hanging="329"/>
        <w:spacing w:before="3" w:line="2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[3]  中华医学会消化病学分会胰腺疾</w:t>
      </w:r>
      <w:r>
        <w:rPr>
          <w:rFonts w:ascii="SimSun" w:hAnsi="SimSun" w:eastAsia="SimSun" w:cs="SimSun"/>
          <w:sz w:val="17"/>
          <w:szCs w:val="17"/>
          <w:spacing w:val="-9"/>
        </w:rPr>
        <w:t>病学组.中国急性胰腺炎诊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治指南(草案).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中华内科杂志,2004,43(3):236-238</w:t>
      </w:r>
    </w:p>
    <w:p>
      <w:pPr>
        <w:ind w:left="1023" w:right="377" w:hanging="10"/>
        <w:spacing w:before="78" w:line="28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The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Chinese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Medical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Association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Digestion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Epidemiology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Branch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Committee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of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Pancreatic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Diseases.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Ch</w:t>
      </w:r>
      <w:r>
        <w:rPr>
          <w:rFonts w:ascii="SimSun" w:hAnsi="SimSun" w:eastAsia="SimSun" w:cs="SimSun"/>
          <w:sz w:val="17"/>
          <w:szCs w:val="17"/>
          <w:spacing w:val="-12"/>
        </w:rPr>
        <w:t>ina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acute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pancreatitis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diagnosis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and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treatment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guidelines(draft)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.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Journal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Digestion, 2004,43(3):236-238</w:t>
      </w:r>
    </w:p>
    <w:p>
      <w:pPr>
        <w:ind w:left="1026" w:right="386" w:hanging="324"/>
        <w:spacing w:before="58" w:line="2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[4]  廖家智摘译,王家鸵审校.美国急性胰腺炎临床指南.</w:t>
      </w:r>
      <w:r>
        <w:rPr>
          <w:rFonts w:ascii="SimSun" w:hAnsi="SimSun" w:eastAsia="SimSun" w:cs="SimSun"/>
          <w:sz w:val="17"/>
          <w:szCs w:val="17"/>
          <w:spacing w:val="-9"/>
        </w:rPr>
        <w:t>临床内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科杂志,2007,24(3):210-213</w:t>
      </w:r>
    </w:p>
    <w:p>
      <w:pPr>
        <w:pStyle w:val="BodyText"/>
        <w:ind w:left="1028" w:right="385" w:hanging="14"/>
        <w:spacing w:before="56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LIAO</w:t>
      </w:r>
      <w:r>
        <w:rPr>
          <w:rFonts w:ascii="SimSun" w:hAnsi="SimSun" w:eastAsia="SimSun" w:cs="SimSun"/>
          <w:sz w:val="17"/>
          <w:szCs w:val="17"/>
          <w:spacing w:val="-6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Jia</w:t>
      </w:r>
      <w:r>
        <w:rPr>
          <w:sz w:val="17"/>
          <w:szCs w:val="17"/>
          <w:spacing w:val="-14"/>
        </w:rPr>
        <w:t>-</w:t>
      </w:r>
      <w:r>
        <w:rPr>
          <w:rFonts w:ascii="SimSun" w:hAnsi="SimSun" w:eastAsia="SimSun" w:cs="SimSun"/>
          <w:sz w:val="17"/>
          <w:szCs w:val="17"/>
          <w:spacing w:val="-14"/>
        </w:rPr>
        <w:t>zhi,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WANG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Jia</w:t>
      </w:r>
      <w:r>
        <w:rPr>
          <w:sz w:val="17"/>
          <w:szCs w:val="17"/>
          <w:spacing w:val="-14"/>
        </w:rPr>
        <w:t>-</w:t>
      </w:r>
      <w:r>
        <w:rPr>
          <w:rFonts w:ascii="SimSun" w:hAnsi="SimSun" w:eastAsia="SimSun" w:cs="SimSun"/>
          <w:sz w:val="17"/>
          <w:szCs w:val="17"/>
          <w:spacing w:val="-14"/>
        </w:rPr>
        <w:t>tuo.The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United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States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acute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pancreatitis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6"/>
        </w:rPr>
        <w:t>clinical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6"/>
        </w:rPr>
        <w:t>guidelines.Journal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6"/>
        </w:rPr>
        <w:t>of</w:t>
      </w:r>
      <w:r>
        <w:rPr>
          <w:rFonts w:ascii="SimSun" w:hAnsi="SimSun" w:eastAsia="SimSun" w:cs="SimSun"/>
          <w:sz w:val="17"/>
          <w:szCs w:val="17"/>
          <w:spacing w:val="-6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6"/>
        </w:rPr>
        <w:t>Clini</w:t>
      </w:r>
      <w:r>
        <w:rPr>
          <w:rFonts w:ascii="SimSun" w:hAnsi="SimSun" w:eastAsia="SimSun" w:cs="SimSun"/>
          <w:sz w:val="17"/>
          <w:szCs w:val="17"/>
          <w:spacing w:val="-20"/>
          <w:w w:val="96"/>
        </w:rPr>
        <w:t>cal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  <w:w w:val="96"/>
        </w:rPr>
        <w:t>Internal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  <w:w w:val="96"/>
        </w:rPr>
        <w:t>Medicine,2007,24(3):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210-213</w:t>
      </w:r>
    </w:p>
    <w:p>
      <w:pPr>
        <w:ind w:left="1029" w:right="387" w:hanging="327"/>
        <w:spacing w:before="1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[5]  中华医学会外科学分会胰腺外科</w:t>
      </w:r>
      <w:r>
        <w:rPr>
          <w:rFonts w:ascii="SimSun" w:hAnsi="SimSun" w:eastAsia="SimSun" w:cs="SimSun"/>
          <w:sz w:val="17"/>
          <w:szCs w:val="17"/>
          <w:spacing w:val="-9"/>
        </w:rPr>
        <w:t>学组.重症急性胰腺炎诊治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指南.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中华外科杂志,2007,45(11):727-729</w:t>
      </w:r>
    </w:p>
    <w:p>
      <w:pPr>
        <w:ind w:left="1025" w:right="388" w:hanging="12"/>
        <w:spacing w:before="3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</w:rPr>
        <w:t>The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Chinese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Medical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Association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Surgery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Branch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of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Pancreatic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Surgery.China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severe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acute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pancreatitis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tre</w:t>
      </w:r>
      <w:r>
        <w:rPr>
          <w:rFonts w:ascii="SimSun" w:hAnsi="SimSun" w:eastAsia="SimSun" w:cs="SimSun"/>
          <w:sz w:val="17"/>
          <w:szCs w:val="17"/>
          <w:spacing w:val="-17"/>
        </w:rPr>
        <w:t>atment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guidelines.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Journal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Surgery,2007,45(11):727-729</w:t>
      </w:r>
    </w:p>
    <w:p>
      <w:pPr>
        <w:ind w:left="702"/>
        <w:spacing w:before="6" w:line="22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  <w:position w:val="1"/>
        </w:rPr>
        <w:t>[6]  李乾构.</w:t>
      </w:r>
      <w:r>
        <w:rPr>
          <w:rFonts w:ascii="SimSun" w:hAnsi="SimSun" w:eastAsia="SimSun" w:cs="SimSun"/>
          <w:sz w:val="17"/>
          <w:szCs w:val="17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  <w:position w:val="1"/>
        </w:rPr>
        <w:t>中医消化病诊疗指南.北京:中国中医药出版社,200</w:t>
      </w:r>
      <w:r>
        <w:rPr>
          <w:rFonts w:ascii="SimSun" w:hAnsi="SimSun" w:eastAsia="SimSun" w:cs="SimSun"/>
          <w:sz w:val="17"/>
          <w:szCs w:val="17"/>
          <w:spacing w:val="-14"/>
          <w:position w:val="1"/>
        </w:rPr>
        <w:t>6:</w:t>
      </w:r>
    </w:p>
    <w:p>
      <w:pPr>
        <w:ind w:left="1039"/>
        <w:spacing w:before="56" w:line="245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  <w:position w:val="1"/>
        </w:rPr>
        <w:t>175-178</w:t>
      </w:r>
    </w:p>
    <w:p>
      <w:pPr>
        <w:pStyle w:val="BodyText"/>
        <w:ind w:left="1028" w:right="386" w:hanging="14"/>
        <w:spacing w:before="35" w:line="30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LI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Qian</w:t>
      </w:r>
      <w:r>
        <w:rPr>
          <w:sz w:val="17"/>
          <w:szCs w:val="17"/>
          <w:spacing w:val="-16"/>
        </w:rPr>
        <w:t>-</w:t>
      </w:r>
      <w:r>
        <w:rPr>
          <w:rFonts w:ascii="SimSun" w:hAnsi="SimSun" w:eastAsia="SimSun" w:cs="SimSun"/>
          <w:sz w:val="17"/>
          <w:szCs w:val="17"/>
          <w:spacing w:val="-16"/>
        </w:rPr>
        <w:t>gou.Digestive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Disease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Diagnosis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and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Treatment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Guid</w:t>
      </w:r>
      <w:r>
        <w:rPr>
          <w:rFonts w:ascii="SimSun" w:hAnsi="SimSun" w:eastAsia="SimSun" w:cs="SimSun"/>
          <w:sz w:val="17"/>
          <w:szCs w:val="17"/>
          <w:spacing w:val="-17"/>
        </w:rPr>
        <w:t>elines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Medicine.Beijing:China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Traditional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Medicine</w:t>
      </w:r>
    </w:p>
    <w:p>
      <w:pPr>
        <w:ind w:left="1024"/>
        <w:spacing w:before="6" w:line="23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Press,2006:175-178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5" w:right="17" w:hanging="325"/>
        <w:spacing w:before="38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[7]  屈振亮,傅强,夏庆执笔.重症急性胰腺炎中西医结合</w:t>
      </w:r>
      <w:r>
        <w:rPr>
          <w:rFonts w:ascii="SimSun" w:hAnsi="SimSun" w:eastAsia="SimSun" w:cs="SimSun"/>
          <w:sz w:val="17"/>
          <w:szCs w:val="17"/>
          <w:spacing w:val="-9"/>
        </w:rPr>
        <w:t>诊治常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规(草案).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中国中西医结合外科杂志,2007,13(3):232-237</w:t>
      </w:r>
    </w:p>
    <w:p>
      <w:pPr>
        <w:pStyle w:val="BodyText"/>
        <w:ind w:left="319" w:right="10" w:hanging="7"/>
        <w:spacing w:before="5" w:line="30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QU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Zhen</w:t>
      </w:r>
      <w:r>
        <w:rPr>
          <w:sz w:val="17"/>
          <w:szCs w:val="17"/>
          <w:spacing w:val="-9"/>
        </w:rPr>
        <w:t>-</w:t>
      </w:r>
      <w:r>
        <w:rPr>
          <w:rFonts w:ascii="SimSun" w:hAnsi="SimSun" w:eastAsia="SimSun" w:cs="SimSun"/>
          <w:sz w:val="17"/>
          <w:szCs w:val="17"/>
          <w:spacing w:val="-9"/>
        </w:rPr>
        <w:t>liang,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FU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Qiang,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XIA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Qing.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Practical Guide</w:t>
      </w:r>
      <w:r>
        <w:rPr>
          <w:rFonts w:ascii="SimSun" w:hAnsi="SimSun" w:eastAsia="SimSun" w:cs="SimSun"/>
          <w:sz w:val="17"/>
          <w:szCs w:val="17"/>
          <w:spacing w:val="-10"/>
        </w:rPr>
        <w:t>lines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for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Management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Severe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Acute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Pancreatitis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by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Integrated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T</w:t>
      </w:r>
      <w:r>
        <w:rPr>
          <w:rFonts w:ascii="SimSun" w:hAnsi="SimSun" w:eastAsia="SimSun" w:cs="SimSun"/>
          <w:sz w:val="17"/>
          <w:szCs w:val="17"/>
          <w:spacing w:val="-18"/>
        </w:rPr>
        <w:t>raditional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Chinese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and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Western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Medicine(Protocol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Specifications).C</w:t>
      </w:r>
      <w:r>
        <w:rPr>
          <w:rFonts w:ascii="SimSun" w:hAnsi="SimSun" w:eastAsia="SimSun" w:cs="SimSun"/>
          <w:sz w:val="17"/>
          <w:szCs w:val="17"/>
          <w:spacing w:val="-16"/>
        </w:rPr>
        <w:t>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Journal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of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Surgery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of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Integrated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Traditional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and</w:t>
      </w:r>
      <w:r>
        <w:rPr>
          <w:rFonts w:ascii="SimSun" w:hAnsi="SimSun" w:eastAsia="SimSun" w:cs="SimSun"/>
          <w:sz w:val="17"/>
          <w:szCs w:val="17"/>
          <w:spacing w:val="-6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Western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7"/>
        </w:rPr>
        <w:t>Medicine,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2007,13(3):232-237</w:t>
      </w:r>
    </w:p>
    <w:p>
      <w:pPr>
        <w:ind w:left="328" w:right="18" w:hanging="328"/>
        <w:spacing w:before="3" w:line="2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[8]</w:t>
      </w:r>
      <w:r>
        <w:rPr>
          <w:rFonts w:ascii="SimSun" w:hAnsi="SimSun" w:eastAsia="SimSun" w:cs="SimSun"/>
          <w:sz w:val="17"/>
          <w:szCs w:val="17"/>
          <w:spacing w:val="2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1"/>
        </w:rPr>
        <w:t>尚文璠,黄穗平,余绍源,等.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中西医结合治疗159例急性胰腺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炎临床观察.广州中医药大学学报,2005,22(6):421-425</w:t>
      </w:r>
    </w:p>
    <w:p>
      <w:pPr>
        <w:pStyle w:val="BodyText"/>
        <w:ind w:left="322" w:hanging="8"/>
        <w:spacing w:before="56" w:line="28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SHANG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Wen</w:t>
      </w:r>
      <w:r>
        <w:rPr>
          <w:sz w:val="17"/>
          <w:szCs w:val="17"/>
          <w:spacing w:val="-10"/>
        </w:rPr>
        <w:t>-</w:t>
      </w:r>
      <w:r>
        <w:rPr>
          <w:rFonts w:ascii="SimSun" w:hAnsi="SimSun" w:eastAsia="SimSun" w:cs="SimSun"/>
          <w:sz w:val="17"/>
          <w:szCs w:val="17"/>
          <w:spacing w:val="-10"/>
        </w:rPr>
        <w:t>fan,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HUANGSui</w:t>
      </w:r>
      <w:r>
        <w:rPr>
          <w:sz w:val="17"/>
          <w:szCs w:val="17"/>
          <w:spacing w:val="-10"/>
        </w:rPr>
        <w:t>-</w:t>
      </w:r>
      <w:r>
        <w:rPr>
          <w:rFonts w:ascii="SimSun" w:hAnsi="SimSun" w:eastAsia="SimSun" w:cs="SimSun"/>
          <w:sz w:val="17"/>
          <w:szCs w:val="17"/>
          <w:spacing w:val="-10"/>
        </w:rPr>
        <w:t>ping,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YUShao</w:t>
      </w:r>
      <w:r>
        <w:rPr>
          <w:sz w:val="17"/>
          <w:szCs w:val="17"/>
          <w:spacing w:val="-10"/>
        </w:rPr>
        <w:t>-</w:t>
      </w:r>
      <w:r>
        <w:rPr>
          <w:rFonts w:ascii="SimSun" w:hAnsi="SimSun" w:eastAsia="SimSun" w:cs="SimSun"/>
          <w:sz w:val="17"/>
          <w:szCs w:val="17"/>
          <w:spacing w:val="-10"/>
        </w:rPr>
        <w:t>yuan,et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al.Thera</w:t>
      </w:r>
      <w:r>
        <w:rPr>
          <w:rFonts w:ascii="SimSun" w:hAnsi="SimSun" w:eastAsia="SimSun" w:cs="SimSun"/>
          <w:sz w:val="17"/>
          <w:szCs w:val="17"/>
          <w:spacing w:val="-11"/>
        </w:rPr>
        <w:t>peutic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effect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of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traditional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Chinese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and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western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for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acute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5"/>
        </w:rPr>
        <w:t>pancreatitis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:an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analysis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of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159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5"/>
        </w:rPr>
        <w:t>cases.Journal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5"/>
        </w:rPr>
        <w:t>of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5"/>
        </w:rPr>
        <w:t>Guangzhou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5"/>
        </w:rPr>
        <w:t>Universit</w:t>
      </w:r>
      <w:r>
        <w:rPr>
          <w:rFonts w:ascii="SimSun" w:hAnsi="SimSun" w:eastAsia="SimSun" w:cs="SimSun"/>
          <w:sz w:val="17"/>
          <w:szCs w:val="17"/>
          <w:spacing w:val="-6"/>
          <w:w w:val="95"/>
        </w:rPr>
        <w:t>y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of</w:t>
      </w:r>
      <w:r>
        <w:rPr>
          <w:rFonts w:ascii="SimSun" w:hAnsi="SimSun" w:eastAsia="SimSun" w:cs="SimSun"/>
          <w:sz w:val="17"/>
          <w:szCs w:val="17"/>
          <w:spacing w:val="-6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Traditional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Chinese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0"/>
        </w:rPr>
        <w:t>Medicine, 2005,22(6):421-425</w:t>
      </w:r>
    </w:p>
    <w:p>
      <w:pPr>
        <w:ind w:left="326" w:right="17" w:hanging="326"/>
        <w:spacing w:before="55" w:line="2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[9]  顾宏刚,张敬喆,章学林,等.</w:t>
      </w:r>
      <w:r>
        <w:rPr>
          <w:rFonts w:ascii="SimSun" w:hAnsi="SimSun" w:eastAsia="SimSun" w:cs="SimSun"/>
          <w:sz w:val="17"/>
          <w:szCs w:val="17"/>
          <w:spacing w:val="-11"/>
        </w:rPr>
        <w:t>中西医结合治疗重症急性胰腺炎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67例.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上海中医杂志,2006,40(9):31-32</w:t>
      </w:r>
    </w:p>
    <w:p>
      <w:pPr>
        <w:pStyle w:val="BodyText"/>
        <w:ind w:left="319" w:right="11" w:hanging="8"/>
        <w:spacing w:before="56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GU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Hong</w:t>
      </w:r>
      <w:r>
        <w:rPr>
          <w:sz w:val="17"/>
          <w:szCs w:val="17"/>
          <w:spacing w:val="-8"/>
        </w:rPr>
        <w:t>-</w:t>
      </w:r>
      <w:r>
        <w:rPr>
          <w:rFonts w:ascii="SimSun" w:hAnsi="SimSun" w:eastAsia="SimSun" w:cs="SimSun"/>
          <w:sz w:val="17"/>
          <w:szCs w:val="17"/>
          <w:spacing w:val="-8"/>
        </w:rPr>
        <w:t>gang,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ZHANGJing</w:t>
      </w:r>
      <w:r>
        <w:rPr>
          <w:sz w:val="17"/>
          <w:szCs w:val="17"/>
          <w:spacing w:val="-8"/>
        </w:rPr>
        <w:t>-</w:t>
      </w:r>
      <w:r>
        <w:rPr>
          <w:rFonts w:ascii="SimSun" w:hAnsi="SimSun" w:eastAsia="SimSun" w:cs="SimSun"/>
          <w:sz w:val="17"/>
          <w:szCs w:val="17"/>
          <w:spacing w:val="-8"/>
        </w:rPr>
        <w:t>zhe,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ZHANG</w:t>
      </w:r>
      <w:r>
        <w:rPr>
          <w:rFonts w:ascii="SimSun" w:hAnsi="SimSun" w:eastAsia="SimSun" w:cs="SimSun"/>
          <w:sz w:val="17"/>
          <w:szCs w:val="17"/>
          <w:spacing w:val="-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Xue</w:t>
      </w:r>
      <w:r>
        <w:rPr>
          <w:sz w:val="17"/>
          <w:szCs w:val="17"/>
          <w:spacing w:val="-8"/>
        </w:rPr>
        <w:t>-</w:t>
      </w:r>
      <w:r>
        <w:rPr>
          <w:rFonts w:ascii="SimSun" w:hAnsi="SimSun" w:eastAsia="SimSun" w:cs="SimSun"/>
          <w:sz w:val="17"/>
          <w:szCs w:val="17"/>
          <w:spacing w:val="-8"/>
        </w:rPr>
        <w:t>lin,et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al.T</w:t>
      </w:r>
      <w:r>
        <w:rPr>
          <w:rFonts w:ascii="SimSun" w:hAnsi="SimSun" w:eastAsia="SimSun" w:cs="SimSun"/>
          <w:sz w:val="17"/>
          <w:szCs w:val="17"/>
          <w:spacing w:val="-9"/>
        </w:rPr>
        <w:t>reatment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67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cases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severe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acute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pancreatitis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by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integrative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and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western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Shanghai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Journa</w:t>
      </w:r>
      <w:r>
        <w:rPr>
          <w:rFonts w:ascii="SimSun" w:hAnsi="SimSun" w:eastAsia="SimSun" w:cs="SimSun"/>
          <w:sz w:val="17"/>
          <w:szCs w:val="17"/>
          <w:spacing w:val="-15"/>
        </w:rPr>
        <w:t>l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of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Traditional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Medicine,2006,40(9):31-32</w:t>
      </w:r>
    </w:p>
    <w:p>
      <w:pPr>
        <w:ind w:left="327" w:right="17" w:hanging="328"/>
        <w:spacing w:before="4" w:line="30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[10]</w:t>
      </w:r>
      <w:r>
        <w:rPr>
          <w:rFonts w:ascii="SimSun" w:hAnsi="SimSun" w:eastAsia="SimSun" w:cs="SimSun"/>
          <w:sz w:val="17"/>
          <w:szCs w:val="17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宋雅芳,姬爱冬,刘友章.从广州中医药大</w:t>
      </w:r>
      <w:r>
        <w:rPr>
          <w:rFonts w:ascii="SimSun" w:hAnsi="SimSun" w:eastAsia="SimSun" w:cs="SimSun"/>
          <w:sz w:val="17"/>
          <w:szCs w:val="17"/>
          <w:spacing w:val="-10"/>
        </w:rPr>
        <w:t>学第一附属医院收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治的273例急性胰腺炎看该病的发病特点.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广州中医药大学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学报,2006,23(3):214-217</w:t>
      </w:r>
    </w:p>
    <w:p>
      <w:pPr>
        <w:pStyle w:val="BodyText"/>
        <w:ind w:left="319" w:right="13" w:hanging="5"/>
        <w:spacing w:before="2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SONG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Ya</w:t>
      </w:r>
      <w:r>
        <w:rPr>
          <w:sz w:val="17"/>
          <w:szCs w:val="17"/>
          <w:spacing w:val="-5"/>
        </w:rPr>
        <w:t>-</w:t>
      </w:r>
      <w:r>
        <w:rPr>
          <w:rFonts w:ascii="SimSun" w:hAnsi="SimSun" w:eastAsia="SimSun" w:cs="SimSun"/>
          <w:sz w:val="17"/>
          <w:szCs w:val="17"/>
          <w:spacing w:val="-5"/>
        </w:rPr>
        <w:t>fang,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JI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Ai</w:t>
      </w:r>
      <w:r>
        <w:rPr>
          <w:sz w:val="17"/>
          <w:szCs w:val="17"/>
          <w:spacing w:val="-5"/>
        </w:rPr>
        <w:t>-</w:t>
      </w:r>
      <w:r>
        <w:rPr>
          <w:rFonts w:ascii="SimSun" w:hAnsi="SimSun" w:eastAsia="SimSun" w:cs="SimSun"/>
          <w:sz w:val="17"/>
          <w:szCs w:val="17"/>
          <w:spacing w:val="-5"/>
        </w:rPr>
        <w:t>dong,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LIU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You</w:t>
      </w:r>
      <w:r>
        <w:rPr>
          <w:sz w:val="17"/>
          <w:szCs w:val="17"/>
          <w:spacing w:val="-5"/>
        </w:rPr>
        <w:t>-</w:t>
      </w:r>
      <w:r>
        <w:rPr>
          <w:rFonts w:ascii="SimSun" w:hAnsi="SimSun" w:eastAsia="SimSun" w:cs="SimSun"/>
          <w:sz w:val="17"/>
          <w:szCs w:val="17"/>
          <w:spacing w:val="-5"/>
        </w:rPr>
        <w:t>zhan</w:t>
      </w:r>
      <w:r>
        <w:rPr>
          <w:rFonts w:ascii="SimSun" w:hAnsi="SimSun" w:eastAsia="SimSun" w:cs="SimSun"/>
          <w:sz w:val="17"/>
          <w:szCs w:val="17"/>
          <w:spacing w:val="-6"/>
        </w:rPr>
        <w:t>g.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Epidemiological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analysis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acute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pancreatitis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in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Guangzhou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area:a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r</w:t>
      </w:r>
      <w:r>
        <w:rPr>
          <w:rFonts w:ascii="SimSun" w:hAnsi="SimSun" w:eastAsia="SimSun" w:cs="SimSun"/>
          <w:sz w:val="17"/>
          <w:szCs w:val="17"/>
          <w:spacing w:val="-18"/>
        </w:rPr>
        <w:t>eport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273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cases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fromthe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first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affiliated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hospital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Guangzhou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University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TCM.Journal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Guangzhou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University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Traditional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Medicine,2006,23(3):2</w:t>
      </w:r>
      <w:r>
        <w:rPr>
          <w:rFonts w:ascii="SimSun" w:hAnsi="SimSun" w:eastAsia="SimSun" w:cs="SimSun"/>
          <w:sz w:val="17"/>
          <w:szCs w:val="17"/>
          <w:spacing w:val="-14"/>
        </w:rPr>
        <w:t>14-217</w:t>
      </w:r>
    </w:p>
    <w:p>
      <w:pPr>
        <w:ind w:left="330" w:right="17" w:hanging="330"/>
        <w:spacing w:before="3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[11]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杨晋翔,韩海啸,张学智,等.急性胰腺炎的中医药研究现状及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思路.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北京中医,2008,27(5):348-349</w:t>
      </w:r>
    </w:p>
    <w:p>
      <w:pPr>
        <w:pStyle w:val="BodyText"/>
        <w:ind w:left="322" w:right="5" w:hanging="12"/>
        <w:spacing w:before="3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YANG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Jin</w:t>
      </w:r>
      <w:r>
        <w:rPr>
          <w:sz w:val="17"/>
          <w:szCs w:val="17"/>
          <w:spacing w:val="-4"/>
        </w:rPr>
        <w:t>-</w:t>
      </w:r>
      <w:r>
        <w:rPr>
          <w:rFonts w:ascii="SimSun" w:hAnsi="SimSun" w:eastAsia="SimSun" w:cs="SimSun"/>
          <w:sz w:val="17"/>
          <w:szCs w:val="17"/>
          <w:spacing w:val="-4"/>
        </w:rPr>
        <w:t>xiang,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HAN</w:t>
      </w:r>
      <w:r>
        <w:rPr>
          <w:rFonts w:ascii="SimSun" w:hAnsi="SimSun" w:eastAsia="SimSun" w:cs="SimSun"/>
          <w:sz w:val="17"/>
          <w:szCs w:val="17"/>
          <w:spacing w:val="-5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Hai</w:t>
      </w:r>
      <w:r>
        <w:rPr>
          <w:sz w:val="17"/>
          <w:szCs w:val="17"/>
          <w:spacing w:val="-4"/>
        </w:rPr>
        <w:t>-</w:t>
      </w:r>
      <w:r>
        <w:rPr>
          <w:rFonts w:ascii="SimSun" w:hAnsi="SimSun" w:eastAsia="SimSun" w:cs="SimSun"/>
          <w:sz w:val="17"/>
          <w:szCs w:val="17"/>
          <w:spacing w:val="-4"/>
        </w:rPr>
        <w:t>xiao,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ZHANG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Xue</w:t>
      </w:r>
      <w:r>
        <w:rPr>
          <w:sz w:val="17"/>
          <w:szCs w:val="17"/>
          <w:spacing w:val="-4"/>
        </w:rPr>
        <w:t>-</w:t>
      </w:r>
      <w:r>
        <w:rPr>
          <w:rFonts w:ascii="SimSun" w:hAnsi="SimSun" w:eastAsia="SimSun" w:cs="SimSun"/>
          <w:sz w:val="17"/>
          <w:szCs w:val="17"/>
          <w:spacing w:val="-4"/>
        </w:rPr>
        <w:t>zhi,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et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al.Acute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pan</w:t>
      </w:r>
      <w:r>
        <w:rPr>
          <w:rFonts w:ascii="SimSun" w:hAnsi="SimSun" w:eastAsia="SimSun" w:cs="SimSun"/>
          <w:sz w:val="17"/>
          <w:szCs w:val="17"/>
          <w:spacing w:val="-14"/>
        </w:rPr>
        <w:t>creatitis</w:t>
      </w:r>
      <w:r>
        <w:rPr>
          <w:rFonts w:ascii="SimSun" w:hAnsi="SimSun" w:eastAsia="SimSun" w:cs="SimSun"/>
          <w:sz w:val="17"/>
          <w:szCs w:val="17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Chinese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research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present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situation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</w:t>
      </w:r>
      <w:r>
        <w:rPr>
          <w:rFonts w:ascii="SimSun" w:hAnsi="SimSun" w:eastAsia="SimSun" w:cs="SimSun"/>
          <w:sz w:val="17"/>
          <w:szCs w:val="17"/>
          <w:spacing w:val="-11"/>
        </w:rPr>
        <w:t>d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ideas.Beijing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Journal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of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Traditional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Chinese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Me</w:t>
      </w:r>
      <w:r>
        <w:rPr>
          <w:rFonts w:ascii="SimSun" w:hAnsi="SimSun" w:eastAsia="SimSun" w:cs="SimSun"/>
          <w:sz w:val="17"/>
          <w:szCs w:val="17"/>
          <w:spacing w:val="-20"/>
        </w:rPr>
        <w:t>dicine,2008,27(5):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348-349</w:t>
      </w:r>
    </w:p>
    <w:p>
      <w:pPr>
        <w:ind w:left="327" w:right="17" w:hanging="327"/>
        <w:spacing w:before="1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[12]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丁赛丹.急性胰腺炎中医证型的文献分析.湖北中医杂志,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2010,32(3):34-36</w:t>
      </w:r>
    </w:p>
    <w:p>
      <w:pPr>
        <w:pStyle w:val="BodyText"/>
        <w:ind w:left="334" w:right="13" w:hanging="24"/>
        <w:spacing w:before="3" w:line="25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DING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Sai</w:t>
      </w:r>
      <w:r>
        <w:rPr>
          <w:sz w:val="17"/>
          <w:szCs w:val="17"/>
          <w:spacing w:val="-3"/>
        </w:rPr>
        <w:t>-</w:t>
      </w:r>
      <w:r>
        <w:rPr>
          <w:rFonts w:ascii="SimSun" w:hAnsi="SimSun" w:eastAsia="SimSun" w:cs="SimSun"/>
          <w:sz w:val="17"/>
          <w:szCs w:val="17"/>
          <w:spacing w:val="-3"/>
        </w:rPr>
        <w:t>dan.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Acute pancreatitis TCM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syndrome type of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literature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analysis.Hubei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Journal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of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Traditional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Chinese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Medicine,</w:t>
      </w:r>
    </w:p>
    <w:p>
      <w:pPr>
        <w:spacing w:line="258" w:lineRule="auto"/>
        <w:sectPr>
          <w:type w:val="continuous"/>
          <w:pgSz w:w="11906" w:h="16158"/>
          <w:pgMar w:top="1334" w:right="1285" w:bottom="0" w:left="407" w:header="971" w:footer="0" w:gutter="0"/>
          <w:cols w:equalWidth="0" w:num="2">
            <w:col w:w="5592" w:space="100"/>
            <w:col w:w="45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10"/>
          <w:pgSz w:w="11906" w:h="16158"/>
          <w:pgMar w:top="1334" w:right="1061" w:bottom="0" w:left="407" w:header="971" w:footer="0" w:gutter="0"/>
          <w:cols w:equalWidth="0" w:num="1">
            <w:col w:w="10436" w:space="0"/>
          </w:cols>
        </w:sectPr>
        <w:rPr/>
      </w:pPr>
    </w:p>
    <w:p>
      <w:pPr>
        <w:ind w:left="1256"/>
        <w:spacing w:before="39" w:line="22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  <w:position w:val="1"/>
        </w:rPr>
        <w:t>2010,32(3):34-36</w:t>
      </w:r>
    </w:p>
    <w:p>
      <w:pPr>
        <w:ind w:left="1256" w:right="386" w:hanging="327"/>
        <w:spacing w:before="56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[13]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徐鼐,崔乃强,崔云峰.急性胰腺炎</w:t>
      </w:r>
      <w:r>
        <w:rPr>
          <w:rFonts w:ascii="SimSun" w:hAnsi="SimSun" w:eastAsia="SimSun" w:cs="SimSun"/>
          <w:sz w:val="17"/>
          <w:szCs w:val="17"/>
          <w:spacing w:val="-19"/>
        </w:rPr>
        <w:t>中医研究近况.中国中医急症,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2010,19(5):836-837</w:t>
      </w:r>
    </w:p>
    <w:p>
      <w:pPr>
        <w:pStyle w:val="BodyText"/>
        <w:ind w:left="1251" w:right="352" w:hanging="11"/>
        <w:spacing w:before="3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XUNai,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CUI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Nai</w:t>
      </w:r>
      <w:r>
        <w:rPr>
          <w:sz w:val="17"/>
          <w:szCs w:val="17"/>
          <w:spacing w:val="-12"/>
        </w:rPr>
        <w:t>-</w:t>
      </w:r>
      <w:r>
        <w:rPr>
          <w:rFonts w:ascii="SimSun" w:hAnsi="SimSun" w:eastAsia="SimSun" w:cs="SimSun"/>
          <w:sz w:val="17"/>
          <w:szCs w:val="17"/>
          <w:spacing w:val="-12"/>
        </w:rPr>
        <w:t>qiang,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CUI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Yun</w:t>
      </w:r>
      <w:r>
        <w:rPr>
          <w:sz w:val="17"/>
          <w:szCs w:val="17"/>
          <w:spacing w:val="-12"/>
        </w:rPr>
        <w:t>-</w:t>
      </w:r>
      <w:r>
        <w:rPr>
          <w:rFonts w:ascii="SimSun" w:hAnsi="SimSun" w:eastAsia="SimSun" w:cs="SimSun"/>
          <w:sz w:val="17"/>
          <w:szCs w:val="17"/>
          <w:spacing w:val="-12"/>
        </w:rPr>
        <w:t>feng</w:t>
      </w:r>
      <w:r>
        <w:rPr>
          <w:rFonts w:ascii="SimSun" w:hAnsi="SimSun" w:eastAsia="SimSun" w:cs="SimSun"/>
          <w:sz w:val="17"/>
          <w:szCs w:val="17"/>
          <w:spacing w:val="-13"/>
        </w:rPr>
        <w:t>.Acute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pancreatitis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recent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research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developments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traditional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Chinese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medicine.Journal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Emergency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in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Traditional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Chine</w:t>
      </w:r>
      <w:r>
        <w:rPr>
          <w:rFonts w:ascii="SimSun" w:hAnsi="SimSun" w:eastAsia="SimSun" w:cs="SimSun"/>
          <w:sz w:val="17"/>
          <w:szCs w:val="17"/>
          <w:spacing w:val="-15"/>
        </w:rPr>
        <w:t>se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Medicine,2010,19(5):836-837</w:t>
      </w:r>
    </w:p>
    <w:p>
      <w:pPr>
        <w:ind w:left="1256" w:right="386" w:hanging="327"/>
        <w:spacing w:before="6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[14]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胡炜,余耀生,王李华,等.急性重症胰腺炎病案.中医杂志,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2006,47(5):370</w:t>
      </w:r>
    </w:p>
    <w:p>
      <w:pPr>
        <w:pStyle w:val="BodyText"/>
        <w:ind w:left="1255" w:right="378" w:hanging="17"/>
        <w:spacing w:before="2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HU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Wei,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YU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Yao</w:t>
      </w:r>
      <w:r>
        <w:rPr>
          <w:sz w:val="17"/>
          <w:szCs w:val="17"/>
          <w:spacing w:val="-8"/>
        </w:rPr>
        <w:t>-</w:t>
      </w:r>
      <w:r>
        <w:rPr>
          <w:rFonts w:ascii="SimSun" w:hAnsi="SimSun" w:eastAsia="SimSun" w:cs="SimSun"/>
          <w:sz w:val="17"/>
          <w:szCs w:val="17"/>
          <w:spacing w:val="-8"/>
        </w:rPr>
        <w:t>sheng,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WANG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Li</w:t>
      </w:r>
      <w:r>
        <w:rPr>
          <w:sz w:val="17"/>
          <w:szCs w:val="17"/>
          <w:spacing w:val="-8"/>
        </w:rPr>
        <w:t>-</w:t>
      </w:r>
      <w:r>
        <w:rPr>
          <w:rFonts w:ascii="SimSun" w:hAnsi="SimSun" w:eastAsia="SimSun" w:cs="SimSun"/>
          <w:sz w:val="17"/>
          <w:szCs w:val="17"/>
          <w:spacing w:val="-8"/>
        </w:rPr>
        <w:t>hua,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et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al.Medical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reco</w:t>
      </w:r>
      <w:r>
        <w:rPr>
          <w:rFonts w:ascii="SimSun" w:hAnsi="SimSun" w:eastAsia="SimSun" w:cs="SimSun"/>
          <w:sz w:val="17"/>
          <w:szCs w:val="17"/>
          <w:spacing w:val="-9"/>
        </w:rPr>
        <w:t>rd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for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severe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acute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pancreatitis.Journal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of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Traditional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Chinese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Medicine,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2006,47(5):370</w:t>
      </w:r>
    </w:p>
    <w:p>
      <w:pPr>
        <w:ind w:left="1257" w:right="386" w:hanging="328"/>
        <w:spacing w:before="4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[15]</w:t>
      </w:r>
      <w:r>
        <w:rPr>
          <w:rFonts w:ascii="SimSun" w:hAnsi="SimSun" w:eastAsia="SimSun" w:cs="SimSun"/>
          <w:sz w:val="17"/>
          <w:szCs w:val="17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朱生樑,黄天生,王高峰.重症急性胰腺炎</w:t>
      </w:r>
      <w:r>
        <w:rPr>
          <w:rFonts w:ascii="SimSun" w:hAnsi="SimSun" w:eastAsia="SimSun" w:cs="SimSun"/>
          <w:sz w:val="17"/>
          <w:szCs w:val="17"/>
          <w:spacing w:val="-10"/>
        </w:rPr>
        <w:t>中医辨证治疗现状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与展望.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时珍国医国药,2008,19(11):2811-2812</w:t>
      </w:r>
    </w:p>
    <w:p>
      <w:pPr>
        <w:pStyle w:val="BodyText"/>
        <w:ind w:left="1253" w:right="380" w:hanging="12"/>
        <w:spacing w:before="4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ZHU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Sheng</w:t>
      </w:r>
      <w:r>
        <w:rPr>
          <w:sz w:val="17"/>
          <w:szCs w:val="17"/>
          <w:spacing w:val="-3"/>
        </w:rPr>
        <w:t>-</w:t>
      </w:r>
      <w:r>
        <w:rPr>
          <w:rFonts w:ascii="SimSun" w:hAnsi="SimSun" w:eastAsia="SimSun" w:cs="SimSun"/>
          <w:sz w:val="17"/>
          <w:szCs w:val="17"/>
          <w:spacing w:val="-3"/>
        </w:rPr>
        <w:t>liang,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HUANG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Tian</w:t>
      </w:r>
      <w:r>
        <w:rPr>
          <w:sz w:val="17"/>
          <w:szCs w:val="17"/>
          <w:spacing w:val="-3"/>
        </w:rPr>
        <w:t>-</w:t>
      </w:r>
      <w:r>
        <w:rPr>
          <w:rFonts w:ascii="SimSun" w:hAnsi="SimSun" w:eastAsia="SimSun" w:cs="SimSun"/>
          <w:sz w:val="17"/>
          <w:szCs w:val="17"/>
          <w:spacing w:val="-3"/>
        </w:rPr>
        <w:t>sheng,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WAN</w:t>
      </w:r>
      <w:r>
        <w:rPr>
          <w:rFonts w:ascii="SimSun" w:hAnsi="SimSun" w:eastAsia="SimSun" w:cs="SimSun"/>
          <w:sz w:val="17"/>
          <w:szCs w:val="17"/>
          <w:spacing w:val="-4"/>
        </w:rPr>
        <w:t>G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Gao</w:t>
      </w:r>
      <w:r>
        <w:rPr>
          <w:sz w:val="17"/>
          <w:szCs w:val="17"/>
          <w:spacing w:val="-4"/>
        </w:rPr>
        <w:t>-</w:t>
      </w:r>
      <w:r>
        <w:rPr>
          <w:rFonts w:ascii="SimSun" w:hAnsi="SimSun" w:eastAsia="SimSun" w:cs="SimSun"/>
          <w:sz w:val="17"/>
          <w:szCs w:val="17"/>
          <w:spacing w:val="-4"/>
        </w:rPr>
        <w:t>feng.Severe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acute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pancreatitis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TCMsyndrome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differe</w:t>
      </w:r>
      <w:r>
        <w:rPr>
          <w:rFonts w:ascii="SimSun" w:hAnsi="SimSun" w:eastAsia="SimSun" w:cs="SimSun"/>
          <w:sz w:val="17"/>
          <w:szCs w:val="17"/>
          <w:spacing w:val="-18"/>
        </w:rPr>
        <w:t>ntiation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treatment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status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and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prospect.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Lishizhen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and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Materia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Medica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Rese</w:t>
      </w:r>
      <w:r>
        <w:rPr>
          <w:rFonts w:ascii="SimSun" w:hAnsi="SimSun" w:eastAsia="SimSun" w:cs="SimSun"/>
          <w:sz w:val="17"/>
          <w:szCs w:val="17"/>
          <w:spacing w:val="-15"/>
        </w:rPr>
        <w:t>arch,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2008,19(11):2811-2812</w:t>
      </w:r>
    </w:p>
    <w:p>
      <w:pPr>
        <w:ind w:left="929"/>
        <w:spacing w:before="3" w:line="225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[16]</w:t>
      </w:r>
      <w:r>
        <w:rPr>
          <w:rFonts w:ascii="SimSun" w:hAnsi="SimSun" w:eastAsia="SimSun" w:cs="SimSun"/>
          <w:sz w:val="17"/>
          <w:szCs w:val="17"/>
          <w:spacing w:val="28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沈宇清.</w:t>
      </w:r>
      <w:r>
        <w:rPr>
          <w:rFonts w:ascii="SimSun" w:hAnsi="SimSun" w:eastAsia="SimSun" w:cs="SimSun"/>
          <w:sz w:val="17"/>
          <w:szCs w:val="17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急性胰腺炎从毒瘀论治浅探.</w:t>
      </w:r>
      <w:r>
        <w:rPr>
          <w:rFonts w:ascii="SimSun" w:hAnsi="SimSun" w:eastAsia="SimSun" w:cs="SimSun"/>
          <w:sz w:val="17"/>
          <w:szCs w:val="17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  <w:position w:val="1"/>
        </w:rPr>
        <w:t>国医论坛</w:t>
      </w:r>
      <w:r>
        <w:rPr>
          <w:rFonts w:ascii="SimSun" w:hAnsi="SimSun" w:eastAsia="SimSun" w:cs="SimSun"/>
          <w:sz w:val="17"/>
          <w:szCs w:val="17"/>
          <w:spacing w:val="-13"/>
          <w:position w:val="1"/>
        </w:rPr>
        <w:t>,2001,16(2):</w:t>
      </w:r>
    </w:p>
    <w:p>
      <w:pPr>
        <w:ind w:left="1256"/>
        <w:spacing w:before="55" w:line="246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  <w:position w:val="1"/>
        </w:rPr>
        <w:t>23-24</w:t>
      </w:r>
    </w:p>
    <w:p>
      <w:pPr>
        <w:pStyle w:val="BodyText"/>
        <w:ind w:left="1248" w:right="385" w:hanging="5"/>
        <w:spacing w:before="34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SHEN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Yu</w:t>
      </w:r>
      <w:r>
        <w:rPr>
          <w:sz w:val="17"/>
          <w:szCs w:val="17"/>
          <w:spacing w:val="-11"/>
        </w:rPr>
        <w:t>-</w:t>
      </w:r>
      <w:r>
        <w:rPr>
          <w:rFonts w:ascii="SimSun" w:hAnsi="SimSun" w:eastAsia="SimSun" w:cs="SimSun"/>
          <w:sz w:val="17"/>
          <w:szCs w:val="17"/>
          <w:spacing w:val="-11"/>
        </w:rPr>
        <w:t>qing.Acute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pancreatitis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frompoison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and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blood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stasis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of shallow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ground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treatment.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Forum</w:t>
      </w:r>
      <w:r>
        <w:rPr>
          <w:rFonts w:ascii="SimSun" w:hAnsi="SimSun" w:eastAsia="SimSun" w:cs="SimSun"/>
          <w:sz w:val="17"/>
          <w:szCs w:val="17"/>
          <w:spacing w:val="-6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On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Traditional 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Medicine,2001,16(2):23-24</w:t>
      </w:r>
    </w:p>
    <w:p>
      <w:pPr>
        <w:ind w:left="1261" w:right="386" w:hanging="332"/>
        <w:spacing w:before="4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[17]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杨林彬,白德臣.中医药治疗重症急性胰</w:t>
      </w:r>
      <w:r>
        <w:rPr>
          <w:rFonts w:ascii="SimSun" w:hAnsi="SimSun" w:eastAsia="SimSun" w:cs="SimSun"/>
          <w:sz w:val="17"/>
          <w:szCs w:val="17"/>
          <w:spacing w:val="-10"/>
        </w:rPr>
        <w:t>腺炎的进展.云南中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医中药杂志,2006,27(1):58-60</w:t>
      </w:r>
    </w:p>
    <w:p>
      <w:pPr>
        <w:pStyle w:val="BodyText"/>
        <w:ind w:left="1254" w:right="384" w:hanging="15"/>
        <w:spacing w:before="3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YANG</w:t>
      </w:r>
      <w:r>
        <w:rPr>
          <w:rFonts w:ascii="SimSun" w:hAnsi="SimSun" w:eastAsia="SimSun" w:cs="SimSun"/>
          <w:sz w:val="17"/>
          <w:szCs w:val="17"/>
          <w:spacing w:val="-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Lin</w:t>
      </w:r>
      <w:r>
        <w:rPr>
          <w:sz w:val="17"/>
          <w:szCs w:val="17"/>
          <w:spacing w:val="-6"/>
        </w:rPr>
        <w:t>-</w:t>
      </w:r>
      <w:r>
        <w:rPr>
          <w:rFonts w:ascii="SimSun" w:hAnsi="SimSun" w:eastAsia="SimSun" w:cs="SimSun"/>
          <w:sz w:val="17"/>
          <w:szCs w:val="17"/>
          <w:spacing w:val="-6"/>
        </w:rPr>
        <w:t>bin,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BAI De</w:t>
      </w:r>
      <w:r>
        <w:rPr>
          <w:sz w:val="17"/>
          <w:szCs w:val="17"/>
          <w:spacing w:val="-6"/>
        </w:rPr>
        <w:t>-</w:t>
      </w:r>
      <w:r>
        <w:rPr>
          <w:rFonts w:ascii="SimSun" w:hAnsi="SimSun" w:eastAsia="SimSun" w:cs="SimSun"/>
          <w:sz w:val="17"/>
          <w:szCs w:val="17"/>
          <w:spacing w:val="-6"/>
        </w:rPr>
        <w:t>chen.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Traditional Chinese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medicine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treatment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severe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acute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pancreatitis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prog</w:t>
      </w:r>
      <w:r>
        <w:rPr>
          <w:rFonts w:ascii="SimSun" w:hAnsi="SimSun" w:eastAsia="SimSun" w:cs="SimSun"/>
          <w:sz w:val="17"/>
          <w:szCs w:val="17"/>
          <w:spacing w:val="-17"/>
        </w:rPr>
        <w:t>ress.Yunnan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Journal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Traditional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Medicine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and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Materia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Medica,2006,27(1):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58-60</w:t>
      </w:r>
    </w:p>
    <w:p>
      <w:pPr>
        <w:ind w:left="1257" w:right="386" w:hanging="328"/>
        <w:spacing w:before="1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[18]</w:t>
      </w:r>
      <w:r>
        <w:rPr>
          <w:rFonts w:ascii="SimSun" w:hAnsi="SimSun" w:eastAsia="SimSun" w:cs="SimSun"/>
          <w:sz w:val="17"/>
          <w:szCs w:val="17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唐文富,万美华.重症急性胰腺炎的循证临</w:t>
      </w:r>
      <w:r>
        <w:rPr>
          <w:rFonts w:ascii="SimSun" w:hAnsi="SimSun" w:eastAsia="SimSun" w:cs="SimSun"/>
          <w:sz w:val="17"/>
          <w:szCs w:val="17"/>
          <w:spacing w:val="-10"/>
        </w:rPr>
        <w:t>床进展.世界华人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消化杂志,2008,16(3):292-298</w:t>
      </w:r>
    </w:p>
    <w:p>
      <w:pPr>
        <w:pStyle w:val="BodyText"/>
        <w:ind w:left="1248" w:right="379" w:hanging="8"/>
        <w:spacing w:before="3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TANG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Wen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1"/>
        </w:rPr>
        <w:t>-</w:t>
      </w:r>
      <w:r>
        <w:rPr>
          <w:rFonts w:ascii="SimSun" w:hAnsi="SimSun" w:eastAsia="SimSun" w:cs="SimSun"/>
          <w:sz w:val="17"/>
          <w:szCs w:val="17"/>
          <w:spacing w:val="-1"/>
        </w:rPr>
        <w:t>fu,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WAN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Mei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"/>
        </w:rPr>
        <w:t>-</w:t>
      </w:r>
      <w:r>
        <w:rPr>
          <w:rFonts w:ascii="SimSun" w:hAnsi="SimSun" w:eastAsia="SimSun" w:cs="SimSun"/>
          <w:sz w:val="17"/>
          <w:szCs w:val="17"/>
          <w:spacing w:val="-1"/>
        </w:rPr>
        <w:t>hua.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Progress in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evidence</w:t>
      </w:r>
      <w:r>
        <w:rPr>
          <w:sz w:val="17"/>
          <w:szCs w:val="17"/>
          <w:spacing w:val="-1"/>
        </w:rPr>
        <w:t>-</w:t>
      </w:r>
      <w:r>
        <w:rPr>
          <w:rFonts w:ascii="SimSun" w:hAnsi="SimSun" w:eastAsia="SimSun" w:cs="SimSun"/>
          <w:sz w:val="17"/>
          <w:szCs w:val="17"/>
          <w:spacing w:val="-2"/>
        </w:rPr>
        <w:t>based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medicine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for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treatment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severe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ac</w:t>
      </w:r>
      <w:r>
        <w:rPr>
          <w:rFonts w:ascii="SimSun" w:hAnsi="SimSun" w:eastAsia="SimSun" w:cs="SimSun"/>
          <w:sz w:val="17"/>
          <w:szCs w:val="17"/>
          <w:spacing w:val="-19"/>
        </w:rPr>
        <w:t>ute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pancreatitis.World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Journal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Digestology,2008,16(3):292-298</w:t>
      </w:r>
    </w:p>
    <w:p>
      <w:pPr>
        <w:ind w:left="1261" w:right="386" w:hanging="332"/>
        <w:spacing w:before="5" w:line="29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[19]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张丽.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中西医结合治疗急性胰腺炎46例临床分析.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中国现代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医药杂志,2009,8(17):115</w:t>
      </w:r>
    </w:p>
    <w:p>
      <w:pPr>
        <w:ind w:left="1251" w:right="382" w:hanging="9"/>
        <w:spacing w:before="27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ZHANGLi.Clinical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analysis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on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combination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</w:t>
      </w:r>
      <w:r>
        <w:rPr>
          <w:rFonts w:ascii="SimSun" w:hAnsi="SimSun" w:eastAsia="SimSun" w:cs="SimSun"/>
          <w:sz w:val="17"/>
          <w:szCs w:val="17"/>
          <w:spacing w:val="-17"/>
        </w:rPr>
        <w:t>raditional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and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western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medicine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in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the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treatment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acute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pancreatitis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in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46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patients.China</w:t>
      </w:r>
      <w:r>
        <w:rPr>
          <w:rFonts w:ascii="SimSun" w:hAnsi="SimSun" w:eastAsia="SimSun" w:cs="SimSun"/>
          <w:sz w:val="17"/>
          <w:szCs w:val="17"/>
          <w:spacing w:val="-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Journal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Modern</w:t>
      </w:r>
      <w:r>
        <w:rPr>
          <w:rFonts w:ascii="SimSun" w:hAnsi="SimSun" w:eastAsia="SimSun" w:cs="SimSun"/>
          <w:sz w:val="17"/>
          <w:szCs w:val="17"/>
          <w:spacing w:val="-6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Medicine,2009,8(17):</w:t>
      </w:r>
      <w:r>
        <w:rPr>
          <w:rFonts w:ascii="SimSun" w:hAnsi="SimSun" w:eastAsia="SimSun" w:cs="SimSun"/>
          <w:sz w:val="17"/>
          <w:szCs w:val="17"/>
          <w:spacing w:val="-17"/>
        </w:rPr>
        <w:t>115</w:t>
      </w:r>
    </w:p>
    <w:p>
      <w:pPr>
        <w:ind w:left="1270" w:right="386" w:hanging="341"/>
        <w:spacing w:before="6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[20]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鲍兵.大承气汤对重症急性胰腺炎细胞因子水平的影响.中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国急救医学,2006,15(1):66-</w:t>
      </w:r>
      <w:r>
        <w:rPr>
          <w:rFonts w:ascii="SimSun" w:hAnsi="SimSun" w:eastAsia="SimSun" w:cs="SimSun"/>
          <w:sz w:val="17"/>
          <w:szCs w:val="17"/>
          <w:spacing w:val="-14"/>
        </w:rPr>
        <w:t>67</w:t>
      </w:r>
    </w:p>
    <w:p>
      <w:pPr>
        <w:pStyle w:val="BodyText"/>
        <w:ind w:left="1254" w:right="382" w:hanging="16"/>
        <w:spacing w:before="3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BAOBing.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Influence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of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Da</w:t>
      </w:r>
      <w:r>
        <w:rPr>
          <w:sz w:val="17"/>
          <w:szCs w:val="17"/>
          <w:spacing w:val="-15"/>
        </w:rPr>
        <w:t>-</w:t>
      </w:r>
      <w:r>
        <w:rPr>
          <w:rFonts w:ascii="SimSun" w:hAnsi="SimSun" w:eastAsia="SimSun" w:cs="SimSun"/>
          <w:sz w:val="17"/>
          <w:szCs w:val="17"/>
          <w:spacing w:val="-15"/>
        </w:rPr>
        <w:t>che</w:t>
      </w:r>
      <w:r>
        <w:rPr>
          <w:rFonts w:ascii="SimSun" w:hAnsi="SimSun" w:eastAsia="SimSun" w:cs="SimSun"/>
          <w:sz w:val="17"/>
          <w:szCs w:val="17"/>
          <w:spacing w:val="-16"/>
        </w:rPr>
        <w:t>ng</w:t>
      </w:r>
      <w:r>
        <w:rPr>
          <w:sz w:val="17"/>
          <w:szCs w:val="17"/>
          <w:spacing w:val="-16"/>
        </w:rPr>
        <w:t>-</w:t>
      </w:r>
      <w:r>
        <w:rPr>
          <w:rFonts w:ascii="SimSun" w:hAnsi="SimSun" w:eastAsia="SimSun" w:cs="SimSun"/>
          <w:sz w:val="17"/>
          <w:szCs w:val="17"/>
          <w:spacing w:val="-16"/>
        </w:rPr>
        <w:t>qi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for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severe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acute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pancreatitis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on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cell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factor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level.Chinese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Journal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Critical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Care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Medicine,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2006,15(1):66-67</w:t>
      </w:r>
    </w:p>
    <w:p>
      <w:pPr>
        <w:ind w:left="1270" w:right="386" w:hanging="341"/>
        <w:spacing w:before="4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[21]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张保国,刘庆芳.大黄牡丹汤现代</w:t>
      </w:r>
      <w:r>
        <w:rPr>
          <w:rFonts w:ascii="SimSun" w:hAnsi="SimSun" w:eastAsia="SimSun" w:cs="SimSun"/>
          <w:sz w:val="17"/>
          <w:szCs w:val="17"/>
          <w:spacing w:val="-10"/>
        </w:rPr>
        <w:t>药效学研究与临床应用.中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国药学杂志,2009,44(21):1601-1603</w:t>
      </w:r>
    </w:p>
    <w:p>
      <w:pPr>
        <w:pStyle w:val="BodyText"/>
        <w:ind w:left="1252" w:right="386" w:hanging="10"/>
        <w:spacing w:before="3" w:line="25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ZHANG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Bao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sz w:val="17"/>
          <w:szCs w:val="17"/>
          <w:spacing w:val="-2"/>
        </w:rPr>
        <w:t>-</w:t>
      </w:r>
      <w:r>
        <w:rPr>
          <w:rFonts w:ascii="SimSun" w:hAnsi="SimSun" w:eastAsia="SimSun" w:cs="SimSun"/>
          <w:sz w:val="17"/>
          <w:szCs w:val="17"/>
          <w:spacing w:val="-2"/>
        </w:rPr>
        <w:t>guo,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LIU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Qing</w:t>
      </w:r>
      <w:r>
        <w:rPr>
          <w:sz w:val="17"/>
          <w:szCs w:val="17"/>
          <w:spacing w:val="-2"/>
        </w:rPr>
        <w:t>-</w:t>
      </w:r>
      <w:r>
        <w:rPr>
          <w:rFonts w:ascii="SimSun" w:hAnsi="SimSun" w:eastAsia="SimSun" w:cs="SimSun"/>
          <w:sz w:val="17"/>
          <w:szCs w:val="17"/>
          <w:spacing w:val="-2"/>
        </w:rPr>
        <w:t>fang.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Modern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pharmaco</w:t>
      </w:r>
      <w:r>
        <w:rPr>
          <w:rFonts w:ascii="SimSun" w:hAnsi="SimSun" w:eastAsia="SimSun" w:cs="SimSun"/>
          <w:sz w:val="17"/>
          <w:szCs w:val="17"/>
          <w:spacing w:val="-3"/>
        </w:rPr>
        <w:t>dynamics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research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and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clinical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application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of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Da</w:t>
      </w:r>
      <w:r>
        <w:rPr>
          <w:sz w:val="17"/>
          <w:szCs w:val="17"/>
          <w:spacing w:val="-13"/>
        </w:rPr>
        <w:t>-</w:t>
      </w:r>
      <w:r>
        <w:rPr>
          <w:rFonts w:ascii="SimSun" w:hAnsi="SimSun" w:eastAsia="SimSun" w:cs="SimSun"/>
          <w:sz w:val="17"/>
          <w:szCs w:val="17"/>
          <w:spacing w:val="-13"/>
        </w:rPr>
        <w:t>huang</w:t>
      </w:r>
      <w:r>
        <w:rPr>
          <w:sz w:val="17"/>
          <w:szCs w:val="17"/>
          <w:spacing w:val="-13"/>
        </w:rPr>
        <w:t>-</w:t>
      </w:r>
      <w:r>
        <w:rPr>
          <w:rFonts w:ascii="SimSun" w:hAnsi="SimSun" w:eastAsia="SimSun" w:cs="SimSun"/>
          <w:sz w:val="17"/>
          <w:szCs w:val="17"/>
          <w:spacing w:val="-13"/>
        </w:rPr>
        <w:t>mu</w:t>
      </w:r>
      <w:r>
        <w:rPr>
          <w:sz w:val="17"/>
          <w:szCs w:val="17"/>
          <w:spacing w:val="-13"/>
        </w:rPr>
        <w:t>-</w:t>
      </w:r>
      <w:r>
        <w:rPr>
          <w:rFonts w:ascii="SimSun" w:hAnsi="SimSun" w:eastAsia="SimSun" w:cs="SimSun"/>
          <w:sz w:val="17"/>
          <w:szCs w:val="17"/>
          <w:spacing w:val="-13"/>
        </w:rPr>
        <w:t>dan.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Chinese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2"/>
        <w:spacing w:before="37" w:line="225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  <w:position w:val="1"/>
        </w:rPr>
        <w:t>Pharmaceutical</w:t>
      </w:r>
      <w:r>
        <w:rPr>
          <w:rFonts w:ascii="SimSun" w:hAnsi="SimSun" w:eastAsia="SimSun" w:cs="SimSun"/>
          <w:sz w:val="17"/>
          <w:szCs w:val="17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position w:val="1"/>
        </w:rPr>
        <w:t>Journal,2009,44(21):1601-1603</w:t>
      </w:r>
    </w:p>
    <w:p>
      <w:pPr>
        <w:ind w:left="325" w:right="15" w:hanging="325"/>
        <w:spacing w:before="56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[22]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张喜平,石焱.单味中药对重症急性胰腺炎的治疗作用与机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制.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中国急救医学,2006,26(2):138-140</w:t>
      </w:r>
    </w:p>
    <w:p>
      <w:pPr>
        <w:pStyle w:val="BodyText"/>
        <w:ind w:left="322" w:right="5" w:hanging="10"/>
        <w:spacing w:before="2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ZHA</w:t>
      </w:r>
      <w:r>
        <w:rPr>
          <w:rFonts w:ascii="SimSun" w:hAnsi="SimSun" w:eastAsia="SimSun" w:cs="SimSun"/>
          <w:sz w:val="17"/>
          <w:szCs w:val="17"/>
          <w:spacing w:val="-13"/>
        </w:rPr>
        <w:t>NG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Xi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3"/>
        </w:rPr>
        <w:t>-</w:t>
      </w:r>
      <w:r>
        <w:rPr>
          <w:rFonts w:ascii="SimSun" w:hAnsi="SimSun" w:eastAsia="SimSun" w:cs="SimSun"/>
          <w:sz w:val="17"/>
          <w:szCs w:val="17"/>
          <w:spacing w:val="-13"/>
        </w:rPr>
        <w:t>ping,SHI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Yan.Single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traditional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Chinese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</w:t>
      </w:r>
      <w:r>
        <w:rPr>
          <w:rFonts w:ascii="SimSun" w:hAnsi="SimSun" w:eastAsia="SimSun" w:cs="SimSun"/>
          <w:sz w:val="17"/>
          <w:szCs w:val="17"/>
          <w:spacing w:val="-11"/>
        </w:rPr>
        <w:t>n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96"/>
        </w:rPr>
        <w:t>the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96"/>
        </w:rPr>
        <w:t>treatment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96"/>
        </w:rPr>
        <w:t>of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96"/>
        </w:rPr>
        <w:t>severe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96"/>
        </w:rPr>
        <w:t>acute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96"/>
        </w:rPr>
        <w:t>pancreatitis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6"/>
        </w:rPr>
        <w:t>function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6"/>
        </w:rPr>
        <w:t>and</w:t>
      </w:r>
      <w:r>
        <w:rPr>
          <w:rFonts w:ascii="SimSun" w:hAnsi="SimSun" w:eastAsia="SimSun" w:cs="SimSun"/>
          <w:sz w:val="17"/>
          <w:szCs w:val="17"/>
          <w:spacing w:val="-5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6"/>
        </w:rPr>
        <w:t>mechanism.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Journal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Critical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Care</w:t>
      </w:r>
      <w:r>
        <w:rPr>
          <w:rFonts w:ascii="SimSun" w:hAnsi="SimSun" w:eastAsia="SimSun" w:cs="SimSun"/>
          <w:sz w:val="17"/>
          <w:szCs w:val="17"/>
          <w:spacing w:val="-5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</w:t>
      </w:r>
      <w:r>
        <w:rPr>
          <w:rFonts w:ascii="SimSun" w:hAnsi="SimSun" w:eastAsia="SimSun" w:cs="SimSun"/>
          <w:sz w:val="17"/>
          <w:szCs w:val="17"/>
          <w:spacing w:val="-17"/>
        </w:rPr>
        <w:t>dicine,2006,26(2):138-140</w:t>
      </w:r>
    </w:p>
    <w:p>
      <w:pPr>
        <w:ind w:left="326" w:right="15" w:hanging="326"/>
        <w:spacing w:before="3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[23]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邢柏,曾琦,王日兴,等.血必净对急性胰腺炎相关性肾损伤的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预防和治疗作用.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中国急救医学,2008,28(8):683-685</w:t>
      </w:r>
    </w:p>
    <w:p>
      <w:pPr>
        <w:pStyle w:val="BodyText"/>
        <w:ind w:left="325" w:hanging="14"/>
        <w:spacing w:before="4" w:line="30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XING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Bai,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ZENG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Qi,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WANG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Ri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3"/>
        </w:rPr>
        <w:t>-</w:t>
      </w:r>
      <w:r>
        <w:rPr>
          <w:rFonts w:ascii="SimSun" w:hAnsi="SimSun" w:eastAsia="SimSun" w:cs="SimSun"/>
          <w:sz w:val="17"/>
          <w:szCs w:val="17"/>
          <w:spacing w:val="-3"/>
        </w:rPr>
        <w:t>xing,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et al.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Preven</w:t>
      </w:r>
      <w:r>
        <w:rPr>
          <w:rFonts w:ascii="SimSun" w:hAnsi="SimSun" w:eastAsia="SimSun" w:cs="SimSun"/>
          <w:sz w:val="17"/>
          <w:szCs w:val="17"/>
          <w:spacing w:val="-4"/>
        </w:rPr>
        <w:t>tion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and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curative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effects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of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Xue</w:t>
      </w:r>
      <w:r>
        <w:rPr>
          <w:sz w:val="17"/>
          <w:szCs w:val="17"/>
          <w:spacing w:val="-18"/>
          <w:w w:val="97"/>
        </w:rPr>
        <w:t>-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bi</w:t>
      </w:r>
      <w:r>
        <w:rPr>
          <w:sz w:val="17"/>
          <w:szCs w:val="17"/>
          <w:spacing w:val="-18"/>
          <w:w w:val="97"/>
        </w:rPr>
        <w:t>-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jing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injection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in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the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acute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  <w:w w:val="97"/>
        </w:rPr>
        <w:t>pancreatitis</w:t>
      </w:r>
      <w:r>
        <w:rPr>
          <w:sz w:val="17"/>
          <w:szCs w:val="17"/>
          <w:spacing w:val="-18"/>
          <w:w w:val="97"/>
        </w:rPr>
        <w:t>-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associated</w:t>
      </w:r>
      <w:r>
        <w:rPr>
          <w:rFonts w:ascii="SimSun" w:hAnsi="SimSun" w:eastAsia="SimSun" w:cs="SimSun"/>
          <w:sz w:val="17"/>
          <w:szCs w:val="17"/>
          <w:spacing w:val="-5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kidney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injury.Chinese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Journal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of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Critical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Care</w:t>
      </w:r>
      <w:r>
        <w:rPr>
          <w:rFonts w:ascii="SimSun" w:hAnsi="SimSun" w:eastAsia="SimSun" w:cs="SimSun"/>
          <w:sz w:val="17"/>
          <w:szCs w:val="17"/>
          <w:spacing w:val="-5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Medicine,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2008,28(8):683-685</w:t>
      </w:r>
    </w:p>
    <w:p>
      <w:pPr>
        <w:ind w:left="334" w:right="15" w:hanging="334"/>
        <w:spacing w:before="4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[24]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黄海涛,王学友.重症急性胰腺炎中西医结合</w:t>
      </w:r>
      <w:r>
        <w:rPr>
          <w:rFonts w:ascii="SimSun" w:hAnsi="SimSun" w:eastAsia="SimSun" w:cs="SimSun"/>
          <w:sz w:val="17"/>
          <w:szCs w:val="17"/>
          <w:spacing w:val="-10"/>
        </w:rPr>
        <w:t>治疗近况.中国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临床医生,2006,34(9):43-45</w:t>
      </w:r>
    </w:p>
    <w:p>
      <w:pPr>
        <w:pStyle w:val="BodyText"/>
        <w:ind w:left="323" w:right="11" w:hanging="14"/>
        <w:spacing w:before="4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HUANG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Hai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7"/>
        </w:rPr>
        <w:t>-</w:t>
      </w:r>
      <w:r>
        <w:rPr>
          <w:rFonts w:ascii="SimSun" w:hAnsi="SimSun" w:eastAsia="SimSun" w:cs="SimSun"/>
          <w:sz w:val="17"/>
          <w:szCs w:val="17"/>
          <w:spacing w:val="-7"/>
        </w:rPr>
        <w:t>tao,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WANG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Xue</w:t>
      </w:r>
      <w:r>
        <w:rPr>
          <w:sz w:val="17"/>
          <w:szCs w:val="17"/>
          <w:spacing w:val="-7"/>
        </w:rPr>
        <w:t>-</w:t>
      </w:r>
      <w:r>
        <w:rPr>
          <w:rFonts w:ascii="SimSun" w:hAnsi="SimSun" w:eastAsia="SimSun" w:cs="SimSun"/>
          <w:sz w:val="17"/>
          <w:szCs w:val="17"/>
          <w:spacing w:val="-7"/>
        </w:rPr>
        <w:t>you.Severe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ac</w:t>
      </w:r>
      <w:r>
        <w:rPr>
          <w:rFonts w:ascii="SimSun" w:hAnsi="SimSun" w:eastAsia="SimSun" w:cs="SimSun"/>
          <w:sz w:val="17"/>
          <w:szCs w:val="17"/>
          <w:spacing w:val="-8"/>
        </w:rPr>
        <w:t>ute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pancreatitis is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combining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traditional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Chinese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and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west</w:t>
      </w:r>
      <w:r>
        <w:rPr>
          <w:rFonts w:ascii="SimSun" w:hAnsi="SimSun" w:eastAsia="SimSun" w:cs="SimSun"/>
          <w:sz w:val="17"/>
          <w:szCs w:val="17"/>
          <w:spacing w:val="-16"/>
        </w:rPr>
        <w:t>ern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medicine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treatment.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Journal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of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Physician,2</w:t>
      </w:r>
      <w:r>
        <w:rPr>
          <w:rFonts w:ascii="SimSun" w:hAnsi="SimSun" w:eastAsia="SimSun" w:cs="SimSun"/>
          <w:sz w:val="17"/>
          <w:szCs w:val="17"/>
          <w:spacing w:val="-17"/>
        </w:rPr>
        <w:t>006,34(9):43-45</w:t>
      </w:r>
    </w:p>
    <w:p>
      <w:pPr>
        <w:ind w:left="338" w:right="15" w:hanging="338"/>
        <w:spacing w:before="5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[25]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陈祥建,曾其强,王海波,等.大黄对重症急性胰腺炎治疗价值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的系统评价.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医药导报,2008,27(5):549-552</w:t>
      </w:r>
    </w:p>
    <w:p>
      <w:pPr>
        <w:pStyle w:val="BodyText"/>
        <w:ind w:left="322" w:right="1" w:hanging="10"/>
        <w:spacing w:before="4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CHEN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Xiang</w:t>
      </w:r>
      <w:r>
        <w:rPr>
          <w:sz w:val="17"/>
          <w:szCs w:val="17"/>
          <w:spacing w:val="-9"/>
        </w:rPr>
        <w:t>-</w:t>
      </w:r>
      <w:r>
        <w:rPr>
          <w:rFonts w:ascii="SimSun" w:hAnsi="SimSun" w:eastAsia="SimSun" w:cs="SimSun"/>
          <w:sz w:val="17"/>
          <w:szCs w:val="17"/>
          <w:spacing w:val="-9"/>
        </w:rPr>
        <w:t>jian,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ZENGQi</w:t>
      </w:r>
      <w:r>
        <w:rPr>
          <w:sz w:val="17"/>
          <w:szCs w:val="17"/>
          <w:spacing w:val="-9"/>
        </w:rPr>
        <w:t>-</w:t>
      </w:r>
      <w:r>
        <w:rPr>
          <w:rFonts w:ascii="SimSun" w:hAnsi="SimSun" w:eastAsia="SimSun" w:cs="SimSun"/>
          <w:sz w:val="17"/>
          <w:szCs w:val="17"/>
          <w:spacing w:val="-9"/>
        </w:rPr>
        <w:t>qiang,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WANGHai</w:t>
      </w:r>
      <w:r>
        <w:rPr>
          <w:sz w:val="17"/>
          <w:szCs w:val="17"/>
          <w:spacing w:val="-9"/>
        </w:rPr>
        <w:t>-</w:t>
      </w:r>
      <w:r>
        <w:rPr>
          <w:rFonts w:ascii="SimSun" w:hAnsi="SimSun" w:eastAsia="SimSun" w:cs="SimSun"/>
          <w:sz w:val="17"/>
          <w:szCs w:val="17"/>
          <w:spacing w:val="-9"/>
        </w:rPr>
        <w:t>bo,et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al.Systematic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evalu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ation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of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the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therapeutic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efficacy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of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  <w:w w:val="98"/>
        </w:rPr>
        <w:t>rhuba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rb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on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severe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8"/>
        </w:rPr>
        <w:t>acut</w:t>
      </w:r>
      <w:r>
        <w:rPr>
          <w:rFonts w:ascii="SimSun" w:hAnsi="SimSun" w:eastAsia="SimSun" w:cs="SimSun"/>
          <w:sz w:val="17"/>
          <w:szCs w:val="17"/>
          <w:spacing w:val="-12"/>
          <w:w w:val="98"/>
        </w:rPr>
        <w:t>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pancreatitis.Herald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6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Medicine,2008,27(5):549-552</w:t>
      </w:r>
    </w:p>
    <w:p>
      <w:pPr>
        <w:ind w:left="326" w:right="15" w:hanging="326"/>
        <w:spacing w:before="6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[26]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阳爱芳.大黄灌肠、芒硝外敷辅助治疗急性胰腺炎的疗效观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察.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临床合理用药,2009,2(9):44-45</w:t>
      </w:r>
    </w:p>
    <w:p>
      <w:pPr>
        <w:pStyle w:val="BodyText"/>
        <w:ind w:left="323" w:right="1" w:hanging="13"/>
        <w:spacing w:before="4" w:line="26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6"/>
        </w:rPr>
        <w:t>YANG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Ai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16"/>
        </w:rPr>
        <w:t>-</w:t>
      </w:r>
      <w:r>
        <w:rPr>
          <w:rFonts w:ascii="SimSun" w:hAnsi="SimSun" w:eastAsia="SimSun" w:cs="SimSun"/>
          <w:sz w:val="17"/>
          <w:szCs w:val="17"/>
          <w:spacing w:val="-16"/>
        </w:rPr>
        <w:t>f</w:t>
      </w:r>
      <w:r>
        <w:rPr>
          <w:rFonts w:ascii="SimSun" w:hAnsi="SimSun" w:eastAsia="SimSun" w:cs="SimSun"/>
          <w:sz w:val="17"/>
          <w:szCs w:val="17"/>
          <w:spacing w:val="-15"/>
        </w:rPr>
        <w:t>ang.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Rhubarb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enema,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glauber</w:t>
      </w:r>
      <w:r>
        <w:rPr>
          <w:rFonts w:ascii="SimSun" w:hAnsi="SimSun" w:eastAsia="SimSun" w:cs="SimSun"/>
          <w:sz w:val="17"/>
          <w:szCs w:val="17"/>
          <w:spacing w:val="-15"/>
          <w:position w:val="9"/>
        </w:rPr>
        <w:t>,</w:t>
      </w:r>
      <w:r>
        <w:rPr>
          <w:rFonts w:ascii="SimSun" w:hAnsi="SimSun" w:eastAsia="SimSun" w:cs="SimSun"/>
          <w:sz w:val="17"/>
          <w:szCs w:val="17"/>
          <w:spacing w:val="-15"/>
        </w:rPr>
        <w:t>s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salt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external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auxil</w:t>
      </w:r>
      <w:r>
        <w:rPr>
          <w:rFonts w:ascii="SimSun" w:hAnsi="SimSun" w:eastAsia="SimSun" w:cs="SimSun"/>
          <w:sz w:val="17"/>
          <w:szCs w:val="17"/>
          <w:spacing w:val="-16"/>
        </w:rPr>
        <w:t>iar</w:t>
      </w:r>
      <w:r>
        <w:rPr>
          <w:rFonts w:ascii="SimSun" w:hAnsi="SimSun" w:eastAsia="SimSun" w:cs="SimSun"/>
          <w:sz w:val="17"/>
          <w:szCs w:val="17"/>
          <w:spacing w:val="-8"/>
        </w:rPr>
        <w:t>y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treatment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curative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effect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observation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of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acute</w:t>
      </w:r>
      <w:r>
        <w:rPr>
          <w:rFonts w:ascii="SimSun" w:hAnsi="SimSun" w:eastAsia="SimSun" w:cs="SimSun"/>
          <w:sz w:val="17"/>
          <w:szCs w:val="17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95"/>
        </w:rPr>
        <w:t>pancreatitis.Chinese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Journal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of</w:t>
      </w:r>
      <w:r>
        <w:rPr>
          <w:rFonts w:ascii="SimSun" w:hAnsi="SimSun" w:eastAsia="SimSun" w:cs="SimSun"/>
          <w:sz w:val="17"/>
          <w:szCs w:val="17"/>
          <w:spacing w:val="-5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Clinical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Rational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Drug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Use,2009,2(9):44-</w:t>
      </w:r>
      <w:r>
        <w:rPr>
          <w:rFonts w:ascii="SimSun" w:hAnsi="SimSun" w:eastAsia="SimSun" w:cs="SimSun"/>
          <w:sz w:val="17"/>
          <w:szCs w:val="17"/>
          <w:spacing w:val="-18"/>
        </w:rPr>
        <w:t>45</w:t>
      </w:r>
    </w:p>
    <w:p>
      <w:pPr>
        <w:ind w:left="329" w:right="15" w:hanging="329"/>
        <w:spacing w:before="7" w:line="25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[27]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李昂.急性胰腺炎病因学分析及其对病程和转归的影响.北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京:首都医科大学,2005</w:t>
      </w:r>
    </w:p>
    <w:p>
      <w:pPr>
        <w:ind w:left="326" w:right="13" w:hanging="14"/>
        <w:spacing w:before="83" w:line="27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  <w:w w:val="99"/>
        </w:rPr>
        <w:t>LI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Ang.Acute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pancreatitis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etiology</w:t>
      </w:r>
      <w:r>
        <w:rPr>
          <w:rFonts w:ascii="SimSun" w:hAnsi="SimSun" w:eastAsia="SimSun" w:cs="SimSun"/>
          <w:sz w:val="17"/>
          <w:szCs w:val="17"/>
          <w:spacing w:val="-5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and</w:t>
      </w:r>
      <w:r>
        <w:rPr>
          <w:rFonts w:ascii="SimSun" w:hAnsi="SimSun" w:eastAsia="SimSun" w:cs="SimSun"/>
          <w:sz w:val="17"/>
          <w:szCs w:val="17"/>
          <w:spacing w:val="-5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the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analysis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of</w:t>
      </w:r>
      <w:r>
        <w:rPr>
          <w:rFonts w:ascii="SimSun" w:hAnsi="SimSun" w:eastAsia="SimSun" w:cs="SimSun"/>
          <w:sz w:val="17"/>
          <w:szCs w:val="17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the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  <w:w w:val="99"/>
        </w:rPr>
        <w:t>influence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the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course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and</w:t>
      </w:r>
      <w:r>
        <w:rPr>
          <w:rFonts w:ascii="SimSun" w:hAnsi="SimSun" w:eastAsia="SimSun" w:cs="SimSun"/>
          <w:sz w:val="17"/>
          <w:szCs w:val="17"/>
          <w:spacing w:val="-5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outcome.Beijing:Capital</w:t>
      </w:r>
      <w:r>
        <w:rPr>
          <w:rFonts w:ascii="SimSun" w:hAnsi="SimSun" w:eastAsia="SimSun" w:cs="SimSun"/>
          <w:sz w:val="17"/>
          <w:szCs w:val="17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Medical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University,2005</w:t>
      </w:r>
    </w:p>
    <w:p>
      <w:pPr>
        <w:ind w:left="328" w:right="15" w:hanging="328"/>
        <w:spacing w:before="58" w:line="2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[28]</w:t>
      </w:r>
      <w:r>
        <w:rPr>
          <w:rFonts w:ascii="SimSun" w:hAnsi="SimSun" w:eastAsia="SimSun" w:cs="SimSun"/>
          <w:sz w:val="17"/>
          <w:szCs w:val="17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"/>
        </w:rPr>
        <w:t>王炳煌.重症急性胰腺炎非手术治疗恢复后的</w:t>
      </w:r>
      <w:r>
        <w:rPr>
          <w:rFonts w:ascii="SimSun" w:hAnsi="SimSun" w:eastAsia="SimSun" w:cs="SimSun"/>
          <w:sz w:val="17"/>
          <w:szCs w:val="17"/>
          <w:spacing w:val="1"/>
        </w:rPr>
        <w:t>转归和结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果.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中华肝胆外科杂志,2000,6(6):424-426</w:t>
      </w:r>
    </w:p>
    <w:p>
      <w:pPr>
        <w:pStyle w:val="BodyText"/>
        <w:ind w:left="320" w:right="5" w:hanging="12"/>
        <w:spacing w:before="55" w:line="3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WANG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Bing</w:t>
      </w:r>
      <w:r>
        <w:rPr>
          <w:sz w:val="17"/>
          <w:szCs w:val="17"/>
          <w:spacing w:val="-6"/>
        </w:rPr>
        <w:t>-</w:t>
      </w:r>
      <w:r>
        <w:rPr>
          <w:rFonts w:ascii="SimSun" w:hAnsi="SimSun" w:eastAsia="SimSun" w:cs="SimSun"/>
          <w:sz w:val="17"/>
          <w:szCs w:val="17"/>
          <w:spacing w:val="-6"/>
        </w:rPr>
        <w:t>huang.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Recovery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of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patients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with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severe acute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pancr</w:t>
      </w:r>
      <w:r>
        <w:rPr>
          <w:rFonts w:ascii="SimSun" w:hAnsi="SimSun" w:eastAsia="SimSun" w:cs="SimSun"/>
          <w:sz w:val="17"/>
          <w:szCs w:val="17"/>
          <w:spacing w:val="-15"/>
        </w:rPr>
        <w:t>eatitis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after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non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operative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treatment.</w:t>
      </w:r>
      <w:r>
        <w:rPr>
          <w:rFonts w:ascii="SimSun" w:hAnsi="SimSun" w:eastAsia="SimSun" w:cs="SimSun"/>
          <w:sz w:val="17"/>
          <w:szCs w:val="17"/>
          <w:spacing w:val="-16"/>
        </w:rPr>
        <w:t>Chinese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Journal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o</w:t>
      </w:r>
      <w:r>
        <w:rPr>
          <w:rFonts w:ascii="SimSun" w:hAnsi="SimSun" w:eastAsia="SimSun" w:cs="SimSun"/>
          <w:sz w:val="17"/>
          <w:szCs w:val="17"/>
          <w:spacing w:val="-11"/>
        </w:rPr>
        <w:t>f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Hepatobiliary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Surgery,2000,6(</w:t>
      </w:r>
      <w:r>
        <w:rPr>
          <w:rFonts w:ascii="SimSun" w:hAnsi="SimSun" w:eastAsia="SimSun" w:cs="SimSun"/>
          <w:sz w:val="17"/>
          <w:szCs w:val="17"/>
          <w:spacing w:val="-17"/>
        </w:rPr>
        <w:t>6):424-426</w:t>
      </w:r>
    </w:p>
    <w:p>
      <w:pPr>
        <w:spacing w:before="6" w:line="225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  <w:position w:val="1"/>
        </w:rPr>
        <w:t>[29]</w:t>
      </w:r>
      <w:r>
        <w:rPr>
          <w:rFonts w:ascii="SimSun" w:hAnsi="SimSun" w:eastAsia="SimSun" w:cs="SimSun"/>
          <w:sz w:val="17"/>
          <w:szCs w:val="17"/>
          <w:spacing w:val="42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  <w:position w:val="1"/>
        </w:rPr>
        <w:t>王桂生.现代基础护理技术学.北京:高等教育出版社,2006:</w:t>
      </w:r>
    </w:p>
    <w:p>
      <w:pPr>
        <w:ind w:left="324"/>
        <w:spacing w:before="55" w:line="246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  <w:position w:val="1"/>
        </w:rPr>
        <w:t>46-101</w:t>
      </w:r>
    </w:p>
    <w:p>
      <w:pPr>
        <w:pStyle w:val="BodyText"/>
        <w:ind w:left="320" w:right="39" w:hanging="12"/>
        <w:spacing w:before="34" w:line="30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WANG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Gui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8"/>
        </w:rPr>
        <w:t>-</w:t>
      </w:r>
      <w:r>
        <w:rPr>
          <w:rFonts w:ascii="SimSun" w:hAnsi="SimSun" w:eastAsia="SimSun" w:cs="SimSun"/>
          <w:sz w:val="17"/>
          <w:szCs w:val="17"/>
          <w:spacing w:val="-8"/>
        </w:rPr>
        <w:t>sheng.Modern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Basic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Nu</w:t>
      </w:r>
      <w:r>
        <w:rPr>
          <w:rFonts w:ascii="SimSun" w:hAnsi="SimSun" w:eastAsia="SimSun" w:cs="SimSun"/>
          <w:sz w:val="17"/>
          <w:szCs w:val="17"/>
          <w:spacing w:val="-9"/>
        </w:rPr>
        <w:t>rsing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Technology.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Beijing: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Higher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Education</w:t>
      </w:r>
      <w:r>
        <w:rPr>
          <w:rFonts w:ascii="SimSun" w:hAnsi="SimSun" w:eastAsia="SimSun" w:cs="SimSun"/>
          <w:sz w:val="17"/>
          <w:szCs w:val="17"/>
          <w:spacing w:val="-5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Press,2</w:t>
      </w:r>
      <w:r>
        <w:rPr>
          <w:rFonts w:ascii="SimSun" w:hAnsi="SimSun" w:eastAsia="SimSun" w:cs="SimSun"/>
          <w:sz w:val="17"/>
          <w:szCs w:val="17"/>
          <w:spacing w:val="-13"/>
        </w:rPr>
        <w:t>006:46-101</w:t>
      </w:r>
    </w:p>
    <w:p>
      <w:pPr>
        <w:ind w:left="341" w:right="15" w:hanging="341"/>
        <w:spacing w:before="7" w:line="30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[30]</w:t>
      </w:r>
      <w:r>
        <w:rPr>
          <w:rFonts w:ascii="SimSun" w:hAnsi="SimSun" w:eastAsia="SimSun" w:cs="SimSun"/>
          <w:sz w:val="17"/>
          <w:szCs w:val="17"/>
          <w:spacing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宋雅芳,姬爱冬.刘友章教授中西医治疗急性胰腺炎经验.中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国中医急症,2006,15(5):510-511</w:t>
      </w:r>
    </w:p>
    <w:p>
      <w:pPr>
        <w:pStyle w:val="BodyText"/>
        <w:ind w:left="318" w:right="12" w:hanging="4"/>
        <w:spacing w:before="2" w:line="27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1"/>
        </w:rPr>
        <w:t>SONG</w:t>
      </w:r>
      <w:r>
        <w:rPr>
          <w:rFonts w:ascii="SimSun" w:hAnsi="SimSun" w:eastAsia="SimSun" w:cs="SimSun"/>
          <w:sz w:val="17"/>
          <w:szCs w:val="17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Ya</w:t>
      </w:r>
      <w:r>
        <w:rPr>
          <w:sz w:val="17"/>
          <w:szCs w:val="17"/>
          <w:spacing w:val="-11"/>
        </w:rPr>
        <w:t>-</w:t>
      </w:r>
      <w:r>
        <w:rPr>
          <w:rFonts w:ascii="SimSun" w:hAnsi="SimSun" w:eastAsia="SimSun" w:cs="SimSun"/>
          <w:sz w:val="17"/>
          <w:szCs w:val="17"/>
          <w:spacing w:val="-11"/>
        </w:rPr>
        <w:t>fang,JI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Ai</w:t>
      </w:r>
      <w:r>
        <w:rPr>
          <w:sz w:val="17"/>
          <w:szCs w:val="17"/>
          <w:spacing w:val="-11"/>
        </w:rPr>
        <w:t>-</w:t>
      </w:r>
      <w:r>
        <w:rPr>
          <w:rFonts w:ascii="SimSun" w:hAnsi="SimSun" w:eastAsia="SimSun" w:cs="SimSun"/>
          <w:sz w:val="17"/>
          <w:szCs w:val="17"/>
          <w:spacing w:val="-11"/>
        </w:rPr>
        <w:t>dong.</w:t>
      </w:r>
      <w:r>
        <w:rPr>
          <w:rFonts w:ascii="SimSun" w:hAnsi="SimSun" w:eastAsia="SimSun" w:cs="SimSun"/>
          <w:sz w:val="17"/>
          <w:szCs w:val="17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P</w:t>
      </w:r>
      <w:r>
        <w:rPr>
          <w:rFonts w:ascii="SimSun" w:hAnsi="SimSun" w:eastAsia="SimSun" w:cs="SimSun"/>
          <w:sz w:val="17"/>
          <w:szCs w:val="17"/>
          <w:spacing w:val="-12"/>
        </w:rPr>
        <w:t>rofessor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LIUYou</w:t>
      </w:r>
      <w:r>
        <w:rPr>
          <w:sz w:val="17"/>
          <w:szCs w:val="17"/>
          <w:spacing w:val="-12"/>
        </w:rPr>
        <w:t>-</w:t>
      </w:r>
      <w:r>
        <w:rPr>
          <w:rFonts w:ascii="SimSun" w:hAnsi="SimSun" w:eastAsia="SimSun" w:cs="SimSun"/>
          <w:sz w:val="17"/>
          <w:szCs w:val="17"/>
          <w:spacing w:val="-12"/>
        </w:rPr>
        <w:t>zhang</w:t>
      </w:r>
      <w:r>
        <w:rPr>
          <w:rFonts w:ascii="SimSun" w:hAnsi="SimSun" w:eastAsia="SimSun" w:cs="SimSun"/>
          <w:sz w:val="17"/>
          <w:szCs w:val="17"/>
          <w:spacing w:val="-12"/>
          <w:position w:val="9"/>
        </w:rPr>
        <w:t>,</w:t>
      </w:r>
      <w:r>
        <w:rPr>
          <w:rFonts w:ascii="SimSun" w:hAnsi="SimSun" w:eastAsia="SimSun" w:cs="SimSun"/>
          <w:sz w:val="17"/>
          <w:szCs w:val="17"/>
          <w:spacing w:val="-12"/>
        </w:rPr>
        <w:t>s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experience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on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the</w:t>
      </w:r>
      <w:r>
        <w:rPr>
          <w:rFonts w:ascii="SimSun" w:hAnsi="SimSun" w:eastAsia="SimSun" w:cs="SimSun"/>
          <w:sz w:val="17"/>
          <w:szCs w:val="17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treatment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of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acute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p</w:t>
      </w:r>
      <w:r>
        <w:rPr>
          <w:rFonts w:ascii="SimSun" w:hAnsi="SimSun" w:eastAsia="SimSun" w:cs="SimSun"/>
          <w:sz w:val="17"/>
          <w:szCs w:val="17"/>
          <w:spacing w:val="-19"/>
        </w:rPr>
        <w:t>ancreatitis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in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traditional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Chinese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and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western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medicine.</w:t>
      </w:r>
      <w:r>
        <w:rPr>
          <w:rFonts w:ascii="SimSun" w:hAnsi="SimSun" w:eastAsia="SimSun" w:cs="SimSun"/>
          <w:sz w:val="17"/>
          <w:szCs w:val="17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Journal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Emergenc</w:t>
      </w:r>
      <w:r>
        <w:rPr>
          <w:rFonts w:ascii="SimSun" w:hAnsi="SimSun" w:eastAsia="SimSun" w:cs="SimSun"/>
          <w:sz w:val="17"/>
          <w:szCs w:val="17"/>
          <w:spacing w:val="-15"/>
        </w:rPr>
        <w:t>y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in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Traditional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Chinese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Medicine,2006,15(5):51</w:t>
      </w:r>
      <w:r>
        <w:rPr>
          <w:rFonts w:ascii="SimSun" w:hAnsi="SimSun" w:eastAsia="SimSun" w:cs="SimSun"/>
          <w:sz w:val="17"/>
          <w:szCs w:val="17"/>
          <w:spacing w:val="-14"/>
        </w:rPr>
        <w:t>0-511</w:t>
      </w:r>
    </w:p>
    <w:p>
      <w:pPr>
        <w:ind w:right="19"/>
        <w:spacing w:before="8" w:line="207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（收稿日期：2012年8月7日）</w:t>
      </w:r>
    </w:p>
    <w:sectPr>
      <w:type w:val="continuous"/>
      <w:pgSz w:w="11906" w:h="16158"/>
      <w:pgMar w:top="1334" w:right="1061" w:bottom="0" w:left="407" w:header="971" w:footer="0" w:gutter="0"/>
      <w:cols w:equalWidth="0" w:num="2">
        <w:col w:w="5819" w:space="100"/>
        <w:col w:w="45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7" w:line="241" w:lineRule="auto"/>
      <w:jc w:val="right"/>
      <w:rPr>
        <w:sz w:val="18"/>
        <w:szCs w:val="18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3.858pt;margin-top:65.0555pt;mso-position-vertical-relative:page;mso-position-horizontal-relative:page;width:476.25pt;height:0.3pt;z-index:251659264;" o:allowincell="f" filled="false" strokecolor="#000000" strokeweight="0.28pt" coordsize="9525,6" coordorigin="0,0" path="m0,2l9524,2e">
          <v:stroke joinstyle="miter" miterlimit="4"/>
        </v:shape>
      </w:pict>
    </w:r>
    <w:r>
      <w:rPr>
        <w:sz w:val="12"/>
        <w:szCs w:val="12"/>
        <w:spacing w:val="-2"/>
        <w:position w:val="2"/>
      </w:rPr>
      <w:t>•  </w:t>
    </w:r>
    <w:r>
      <w:rPr>
        <w:sz w:val="17"/>
        <w:szCs w:val="17"/>
        <w:spacing w:val="-2"/>
      </w:rPr>
      <w:t>1826</w:t>
    </w:r>
    <w:r>
      <w:rPr>
        <w:sz w:val="17"/>
        <w:szCs w:val="17"/>
        <w:spacing w:val="14"/>
        <w:w w:val="101"/>
      </w:rPr>
      <w:t xml:space="preserve"> </w:t>
    </w:r>
    <w:r>
      <w:rPr>
        <w:sz w:val="12"/>
        <w:szCs w:val="12"/>
        <w:spacing w:val="-2"/>
        <w:position w:val="2"/>
      </w:rPr>
      <w:t>•                                                      </w:t>
    </w:r>
    <w:r>
      <w:rPr>
        <w:rFonts w:ascii="SimSun" w:hAnsi="SimSun" w:eastAsia="SimSun" w:cs="SimSun"/>
        <w:sz w:val="18"/>
        <w:szCs w:val="18"/>
        <w:spacing w:val="-2"/>
      </w:rPr>
      <w:t>中华中医药杂志</w:t>
    </w:r>
    <w:r>
      <w:rPr>
        <w:sz w:val="18"/>
        <w:szCs w:val="18"/>
        <w:spacing w:val="-2"/>
      </w:rPr>
      <w:t>(</w:t>
    </w:r>
    <w:r>
      <w:rPr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原中国医药学报</w:t>
    </w:r>
    <w:r>
      <w:rPr>
        <w:sz w:val="18"/>
        <w:szCs w:val="18"/>
        <w:spacing w:val="-2"/>
      </w:rPr>
      <w:t>)</w:t>
    </w:r>
    <w:r>
      <w:rPr>
        <w:sz w:val="18"/>
        <w:szCs w:val="18"/>
        <w:spacing w:val="-27"/>
      </w:rPr>
      <w:t xml:space="preserve"> </w:t>
    </w:r>
    <w:r>
      <w:rPr>
        <w:sz w:val="18"/>
        <w:szCs w:val="18"/>
        <w:spacing w:val="-2"/>
      </w:rPr>
      <w:t>2013</w:t>
    </w:r>
    <w:r>
      <w:rPr>
        <w:rFonts w:ascii="SimSun" w:hAnsi="SimSun" w:eastAsia="SimSun" w:cs="SimSun"/>
        <w:sz w:val="18"/>
        <w:szCs w:val="18"/>
        <w:spacing w:val="-2"/>
      </w:rPr>
      <w:t>年</w:t>
    </w:r>
    <w:r>
      <w:rPr>
        <w:rFonts w:ascii="SimSun" w:hAnsi="SimSun" w:eastAsia="SimSun" w:cs="SimSun"/>
        <w:sz w:val="18"/>
        <w:szCs w:val="18"/>
        <w:spacing w:val="-37"/>
      </w:rPr>
      <w:t xml:space="preserve"> </w:t>
    </w:r>
    <w:r>
      <w:rPr>
        <w:sz w:val="18"/>
        <w:szCs w:val="18"/>
        <w:spacing w:val="-2"/>
      </w:rPr>
      <w:t>6</w:t>
    </w:r>
    <w:r>
      <w:rPr>
        <w:sz w:val="18"/>
        <w:szCs w:val="18"/>
        <w:spacing w:val="11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月第</w:t>
    </w:r>
    <w:r>
      <w:rPr>
        <w:sz w:val="18"/>
        <w:szCs w:val="18"/>
        <w:spacing w:val="-2"/>
      </w:rPr>
      <w:t>28</w:t>
    </w:r>
    <w:r>
      <w:rPr>
        <w:rFonts w:ascii="SimSun" w:hAnsi="SimSun" w:eastAsia="SimSun" w:cs="SimSun"/>
        <w:sz w:val="18"/>
        <w:szCs w:val="18"/>
        <w:spacing w:val="-2"/>
      </w:rPr>
      <w:t>卷第</w:t>
    </w:r>
    <w:r>
      <w:rPr>
        <w:sz w:val="18"/>
        <w:szCs w:val="18"/>
        <w:spacing w:val="-2"/>
      </w:rPr>
      <w:t>6</w:t>
    </w:r>
    <w:r>
      <w:rPr>
        <w:rFonts w:ascii="SimSun" w:hAnsi="SimSun" w:eastAsia="SimSun" w:cs="SimSun"/>
        <w:sz w:val="18"/>
        <w:szCs w:val="18"/>
        <w:spacing w:val="-2"/>
      </w:rPr>
      <w:t>期 </w:t>
    </w:r>
    <w:r>
      <w:rPr>
        <w:sz w:val="18"/>
        <w:szCs w:val="18"/>
        <w:spacing w:val="-2"/>
      </w:rPr>
      <w:t>CJTCMP ,  June</w:t>
    </w:r>
    <w:r>
      <w:rPr>
        <w:sz w:val="18"/>
        <w:szCs w:val="18"/>
        <w:spacing w:val="-3"/>
      </w:rPr>
      <w:t xml:space="preserve"> 2013,  Vol .  28,  No. 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9"/>
      <w:spacing w:before="27" w:line="241" w:lineRule="auto"/>
      <w:rPr>
        <w:sz w:val="12"/>
        <w:szCs w:val="12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65.197pt;margin-top:65.0555pt;mso-position-vertical-relative:page;mso-position-horizontal-relative:page;width:476.25pt;height:0.3pt;z-index:251661312;" o:allowincell="f" filled="false" strokecolor="#000000" strokeweight="0.28pt" coordsize="9525,6" coordorigin="0,0" path="m0,2l9524,2e">
          <v:stroke joinstyle="miter" miterlimit="4"/>
        </v:shape>
      </w:pict>
    </w:r>
    <w:r>
      <w:rPr>
        <w:rFonts w:ascii="SimSun" w:hAnsi="SimSun" w:eastAsia="SimSun" w:cs="SimSun"/>
        <w:sz w:val="18"/>
        <w:szCs w:val="18"/>
        <w:spacing w:val="-2"/>
      </w:rPr>
      <w:t>中华中医药杂志</w:t>
    </w:r>
    <w:r>
      <w:rPr>
        <w:sz w:val="18"/>
        <w:szCs w:val="18"/>
        <w:spacing w:val="-2"/>
      </w:rPr>
      <w:t>(</w:t>
    </w:r>
    <w:r>
      <w:rPr>
        <w:sz w:val="18"/>
        <w:szCs w:val="18"/>
        <w:spacing w:val="-20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原中国医药学报</w:t>
    </w:r>
    <w:r>
      <w:rPr>
        <w:sz w:val="18"/>
        <w:szCs w:val="18"/>
        <w:spacing w:val="-2"/>
      </w:rPr>
      <w:t>)</w:t>
    </w:r>
    <w:r>
      <w:rPr>
        <w:sz w:val="18"/>
        <w:szCs w:val="18"/>
        <w:spacing w:val="-26"/>
      </w:rPr>
      <w:t xml:space="preserve"> </w:t>
    </w:r>
    <w:r>
      <w:rPr>
        <w:sz w:val="18"/>
        <w:szCs w:val="18"/>
        <w:spacing w:val="-2"/>
      </w:rPr>
      <w:t>2013</w:t>
    </w:r>
    <w:r>
      <w:rPr>
        <w:rFonts w:ascii="SimSun" w:hAnsi="SimSun" w:eastAsia="SimSun" w:cs="SimSun"/>
        <w:sz w:val="18"/>
        <w:szCs w:val="18"/>
        <w:spacing w:val="-2"/>
      </w:rPr>
      <w:t>年</w:t>
    </w:r>
    <w:r>
      <w:rPr>
        <w:rFonts w:ascii="SimSun" w:hAnsi="SimSun" w:eastAsia="SimSun" w:cs="SimSun"/>
        <w:sz w:val="18"/>
        <w:szCs w:val="18"/>
        <w:spacing w:val="-38"/>
      </w:rPr>
      <w:t xml:space="preserve"> </w:t>
    </w:r>
    <w:r>
      <w:rPr>
        <w:sz w:val="18"/>
        <w:szCs w:val="18"/>
        <w:spacing w:val="-2"/>
      </w:rPr>
      <w:t>6</w:t>
    </w:r>
    <w:r>
      <w:rPr>
        <w:sz w:val="18"/>
        <w:szCs w:val="18"/>
        <w:spacing w:val="12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月第</w:t>
    </w:r>
    <w:r>
      <w:rPr>
        <w:sz w:val="18"/>
        <w:szCs w:val="18"/>
        <w:spacing w:val="-2"/>
      </w:rPr>
      <w:t>28</w:t>
    </w:r>
    <w:r>
      <w:rPr>
        <w:rFonts w:ascii="SimSun" w:hAnsi="SimSun" w:eastAsia="SimSun" w:cs="SimSun"/>
        <w:sz w:val="18"/>
        <w:szCs w:val="18"/>
        <w:spacing w:val="-2"/>
      </w:rPr>
      <w:t>卷第</w:t>
    </w:r>
    <w:r>
      <w:rPr>
        <w:sz w:val="18"/>
        <w:szCs w:val="18"/>
        <w:spacing w:val="-2"/>
      </w:rPr>
      <w:t>6</w:t>
    </w:r>
    <w:r>
      <w:rPr>
        <w:rFonts w:ascii="SimSun" w:hAnsi="SimSun" w:eastAsia="SimSun" w:cs="SimSun"/>
        <w:sz w:val="18"/>
        <w:szCs w:val="18"/>
        <w:spacing w:val="-2"/>
      </w:rPr>
      <w:t>期 </w:t>
    </w:r>
    <w:r>
      <w:rPr>
        <w:sz w:val="18"/>
        <w:szCs w:val="18"/>
        <w:spacing w:val="-2"/>
      </w:rPr>
      <w:t>CJTCMP ,  June 2013,  Vol .  28,  No. 6            </w:t>
    </w:r>
    <w:r>
      <w:rPr>
        <w:sz w:val="18"/>
        <w:szCs w:val="18"/>
        <w:spacing w:val="-3"/>
      </w:rPr>
      <w:t xml:space="preserve">                       </w:t>
    </w:r>
    <w:r>
      <w:rPr>
        <w:sz w:val="12"/>
        <w:szCs w:val="12"/>
        <w:spacing w:val="-3"/>
        <w:position w:val="2"/>
      </w:rPr>
      <w:t>•  </w:t>
    </w:r>
    <w:r>
      <w:rPr>
        <w:sz w:val="17"/>
        <w:szCs w:val="17"/>
        <w:spacing w:val="-3"/>
      </w:rPr>
      <w:t>1827</w:t>
    </w:r>
    <w:r>
      <w:rPr>
        <w:sz w:val="17"/>
        <w:szCs w:val="17"/>
        <w:spacing w:val="14"/>
      </w:rPr>
      <w:t xml:space="preserve"> </w:t>
    </w:r>
    <w:r>
      <w:rPr>
        <w:sz w:val="12"/>
        <w:szCs w:val="12"/>
        <w:spacing w:val="-3"/>
        <w:position w:val="2"/>
      </w:rPr>
      <w:t>•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2"/>
      <w:spacing w:before="27" w:line="241" w:lineRule="auto"/>
      <w:jc w:val="right"/>
      <w:rPr>
        <w:sz w:val="18"/>
        <w:szCs w:val="18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53.858pt;margin-top:65.0555pt;mso-position-vertical-relative:page;mso-position-horizontal-relative:page;width:476.25pt;height:0.3pt;z-index:251663360;" o:allowincell="f" filled="false" strokecolor="#000000" strokeweight="0.28pt" coordsize="9525,6" coordorigin="0,0" path="m0,2l9524,2e">
          <v:stroke joinstyle="miter" miterlimit="4"/>
        </v:shape>
      </w:pict>
    </w:r>
    <w:r>
      <w:rPr>
        <w:sz w:val="12"/>
        <w:szCs w:val="12"/>
        <w:spacing w:val="-2"/>
        <w:position w:val="2"/>
      </w:rPr>
      <w:t>•  </w:t>
    </w:r>
    <w:r>
      <w:rPr>
        <w:sz w:val="17"/>
        <w:szCs w:val="17"/>
        <w:spacing w:val="-2"/>
      </w:rPr>
      <w:t>1828</w:t>
    </w:r>
    <w:r>
      <w:rPr>
        <w:sz w:val="17"/>
        <w:szCs w:val="17"/>
        <w:spacing w:val="25"/>
        <w:w w:val="101"/>
      </w:rPr>
      <w:t xml:space="preserve"> </w:t>
    </w:r>
    <w:r>
      <w:rPr>
        <w:sz w:val="12"/>
        <w:szCs w:val="12"/>
        <w:spacing w:val="-2"/>
        <w:position w:val="2"/>
      </w:rPr>
      <w:t>•                                                     </w:t>
    </w:r>
    <w:r>
      <w:rPr>
        <w:rFonts w:ascii="SimSun" w:hAnsi="SimSun" w:eastAsia="SimSun" w:cs="SimSun"/>
        <w:sz w:val="18"/>
        <w:szCs w:val="18"/>
        <w:spacing w:val="-2"/>
      </w:rPr>
      <w:t>中华中医药杂志</w:t>
    </w:r>
    <w:r>
      <w:rPr>
        <w:sz w:val="18"/>
        <w:szCs w:val="18"/>
        <w:spacing w:val="-2"/>
      </w:rPr>
      <w:t>(</w:t>
    </w:r>
    <w:r>
      <w:rPr>
        <w:sz w:val="18"/>
        <w:szCs w:val="18"/>
        <w:spacing w:val="-20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原中国医药学报</w:t>
    </w:r>
    <w:r>
      <w:rPr>
        <w:sz w:val="18"/>
        <w:szCs w:val="18"/>
        <w:spacing w:val="-2"/>
      </w:rPr>
      <w:t>)</w:t>
    </w:r>
    <w:r>
      <w:rPr>
        <w:sz w:val="18"/>
        <w:szCs w:val="18"/>
        <w:spacing w:val="-26"/>
      </w:rPr>
      <w:t xml:space="preserve"> </w:t>
    </w:r>
    <w:r>
      <w:rPr>
        <w:sz w:val="18"/>
        <w:szCs w:val="18"/>
        <w:spacing w:val="-2"/>
      </w:rPr>
      <w:t>2013</w:t>
    </w:r>
    <w:r>
      <w:rPr>
        <w:rFonts w:ascii="SimSun" w:hAnsi="SimSun" w:eastAsia="SimSun" w:cs="SimSun"/>
        <w:sz w:val="18"/>
        <w:szCs w:val="18"/>
        <w:spacing w:val="-2"/>
      </w:rPr>
      <w:t>年</w:t>
    </w:r>
    <w:r>
      <w:rPr>
        <w:rFonts w:ascii="SimSun" w:hAnsi="SimSun" w:eastAsia="SimSun" w:cs="SimSun"/>
        <w:sz w:val="18"/>
        <w:szCs w:val="18"/>
        <w:spacing w:val="-38"/>
      </w:rPr>
      <w:t xml:space="preserve"> </w:t>
    </w:r>
    <w:r>
      <w:rPr>
        <w:sz w:val="18"/>
        <w:szCs w:val="18"/>
        <w:spacing w:val="-2"/>
      </w:rPr>
      <w:t>6</w:t>
    </w:r>
    <w:r>
      <w:rPr>
        <w:sz w:val="18"/>
        <w:szCs w:val="18"/>
        <w:spacing w:val="12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月第</w:t>
    </w:r>
    <w:r>
      <w:rPr>
        <w:sz w:val="18"/>
        <w:szCs w:val="18"/>
        <w:spacing w:val="-2"/>
      </w:rPr>
      <w:t>28</w:t>
    </w:r>
    <w:r>
      <w:rPr>
        <w:rFonts w:ascii="SimSun" w:hAnsi="SimSun" w:eastAsia="SimSun" w:cs="SimSun"/>
        <w:sz w:val="18"/>
        <w:szCs w:val="18"/>
        <w:spacing w:val="-2"/>
      </w:rPr>
      <w:t>卷第</w:t>
    </w:r>
    <w:r>
      <w:rPr>
        <w:sz w:val="18"/>
        <w:szCs w:val="18"/>
        <w:spacing w:val="-2"/>
      </w:rPr>
      <w:t>6</w:t>
    </w:r>
    <w:r>
      <w:rPr>
        <w:rFonts w:ascii="SimSun" w:hAnsi="SimSun" w:eastAsia="SimSun" w:cs="SimSun"/>
        <w:sz w:val="18"/>
        <w:szCs w:val="18"/>
        <w:spacing w:val="-2"/>
      </w:rPr>
      <w:t>期 </w:t>
    </w:r>
    <w:r>
      <w:rPr>
        <w:sz w:val="18"/>
        <w:szCs w:val="18"/>
        <w:spacing w:val="-2"/>
      </w:rPr>
      <w:t>CJTCMP ,  June 2013,  Vol .  28,  No. 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9"/>
      <w:spacing w:before="27" w:line="241" w:lineRule="auto"/>
      <w:rPr>
        <w:sz w:val="12"/>
        <w:szCs w:val="12"/>
      </w:rPr>
    </w:pPr>
    <w:r>
      <w:pict>
        <v:shape id="WordPictureWatermark16" style="position:absolute;margin-left:20.4pt;margin-top:780.47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65.197pt;margin-top:65.0555pt;mso-position-vertical-relative:page;mso-position-horizontal-relative:page;width:476.25pt;height:0.3pt;z-index:251665408;" o:allowincell="f" filled="false" strokecolor="#000000" strokeweight="0.28pt" coordsize="9525,6" coordorigin="0,0" path="m0,2l9524,2e">
          <v:stroke joinstyle="miter" miterlimit="4"/>
        </v:shape>
      </w:pict>
    </w:r>
    <w:r>
      <w:rPr>
        <w:rFonts w:ascii="SimSun" w:hAnsi="SimSun" w:eastAsia="SimSun" w:cs="SimSun"/>
        <w:sz w:val="18"/>
        <w:szCs w:val="18"/>
        <w:spacing w:val="-2"/>
      </w:rPr>
      <w:t>中华中医药杂志</w:t>
    </w:r>
    <w:r>
      <w:rPr>
        <w:sz w:val="18"/>
        <w:szCs w:val="18"/>
        <w:spacing w:val="-2"/>
      </w:rPr>
      <w:t>(</w:t>
    </w:r>
    <w:r>
      <w:rPr>
        <w:sz w:val="18"/>
        <w:szCs w:val="18"/>
        <w:spacing w:val="-20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原中国医药学报</w:t>
    </w:r>
    <w:r>
      <w:rPr>
        <w:sz w:val="18"/>
        <w:szCs w:val="18"/>
        <w:spacing w:val="-2"/>
      </w:rPr>
      <w:t>)</w:t>
    </w:r>
    <w:r>
      <w:rPr>
        <w:sz w:val="18"/>
        <w:szCs w:val="18"/>
        <w:spacing w:val="-26"/>
      </w:rPr>
      <w:t xml:space="preserve"> </w:t>
    </w:r>
    <w:r>
      <w:rPr>
        <w:sz w:val="18"/>
        <w:szCs w:val="18"/>
        <w:spacing w:val="-2"/>
      </w:rPr>
      <w:t>2013</w:t>
    </w:r>
    <w:r>
      <w:rPr>
        <w:rFonts w:ascii="SimSun" w:hAnsi="SimSun" w:eastAsia="SimSun" w:cs="SimSun"/>
        <w:sz w:val="18"/>
        <w:szCs w:val="18"/>
        <w:spacing w:val="-2"/>
      </w:rPr>
      <w:t>年</w:t>
    </w:r>
    <w:r>
      <w:rPr>
        <w:rFonts w:ascii="SimSun" w:hAnsi="SimSun" w:eastAsia="SimSun" w:cs="SimSun"/>
        <w:sz w:val="18"/>
        <w:szCs w:val="18"/>
        <w:spacing w:val="-38"/>
      </w:rPr>
      <w:t xml:space="preserve"> </w:t>
    </w:r>
    <w:r>
      <w:rPr>
        <w:sz w:val="18"/>
        <w:szCs w:val="18"/>
        <w:spacing w:val="-2"/>
      </w:rPr>
      <w:t>6</w:t>
    </w:r>
    <w:r>
      <w:rPr>
        <w:sz w:val="18"/>
        <w:szCs w:val="18"/>
        <w:spacing w:val="12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月第</w:t>
    </w:r>
    <w:r>
      <w:rPr>
        <w:sz w:val="18"/>
        <w:szCs w:val="18"/>
        <w:spacing w:val="-2"/>
      </w:rPr>
      <w:t>28</w:t>
    </w:r>
    <w:r>
      <w:rPr>
        <w:rFonts w:ascii="SimSun" w:hAnsi="SimSun" w:eastAsia="SimSun" w:cs="SimSun"/>
        <w:sz w:val="18"/>
        <w:szCs w:val="18"/>
        <w:spacing w:val="-2"/>
      </w:rPr>
      <w:t>卷第</w:t>
    </w:r>
    <w:r>
      <w:rPr>
        <w:sz w:val="18"/>
        <w:szCs w:val="18"/>
        <w:spacing w:val="-2"/>
      </w:rPr>
      <w:t>6</w:t>
    </w:r>
    <w:r>
      <w:rPr>
        <w:rFonts w:ascii="SimSun" w:hAnsi="SimSun" w:eastAsia="SimSun" w:cs="SimSun"/>
        <w:sz w:val="18"/>
        <w:szCs w:val="18"/>
        <w:spacing w:val="-2"/>
      </w:rPr>
      <w:t>期 </w:t>
    </w:r>
    <w:r>
      <w:rPr>
        <w:sz w:val="18"/>
        <w:szCs w:val="18"/>
        <w:spacing w:val="-2"/>
      </w:rPr>
      <w:t>CJTCMP ,  June 2013,  Vol .  28,  No. 6            </w:t>
    </w:r>
    <w:r>
      <w:rPr>
        <w:sz w:val="18"/>
        <w:szCs w:val="18"/>
        <w:spacing w:val="-3"/>
      </w:rPr>
      <w:t xml:space="preserve">                       </w:t>
    </w:r>
    <w:r>
      <w:rPr>
        <w:sz w:val="12"/>
        <w:szCs w:val="12"/>
        <w:spacing w:val="-3"/>
        <w:position w:val="2"/>
      </w:rPr>
      <w:t>•  </w:t>
    </w:r>
    <w:r>
      <w:rPr>
        <w:sz w:val="17"/>
        <w:szCs w:val="17"/>
        <w:spacing w:val="-3"/>
      </w:rPr>
      <w:t>1829</w:t>
    </w:r>
    <w:r>
      <w:rPr>
        <w:sz w:val="17"/>
        <w:szCs w:val="17"/>
        <w:spacing w:val="14"/>
      </w:rPr>
      <w:t xml:space="preserve"> </w:t>
    </w:r>
    <w:r>
      <w:rPr>
        <w:sz w:val="12"/>
        <w:szCs w:val="12"/>
        <w:spacing w:val="-3"/>
        <w:position w:val="2"/>
      </w:rPr>
      <w:t>•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7" w:line="241" w:lineRule="auto"/>
      <w:jc w:val="right"/>
      <w:rPr>
        <w:sz w:val="18"/>
        <w:szCs w:val="18"/>
      </w:rPr>
    </w:pPr>
    <w:r>
      <w:pict>
        <v:shape id="WordPictureWatermark20" style="position:absolute;margin-left:20.4pt;margin-top:780.47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53.858pt;margin-top:65.0555pt;mso-position-vertical-relative:page;mso-position-horizontal-relative:page;width:476.25pt;height:0.3pt;z-index:251667456;" o:allowincell="f" filled="false" strokecolor="#000000" strokeweight="0.28pt" coordsize="9525,6" coordorigin="0,0" path="m0,2l9524,2e">
          <v:stroke joinstyle="miter" miterlimit="4"/>
        </v:shape>
      </w:pict>
    </w:r>
    <w:r>
      <w:rPr>
        <w:sz w:val="12"/>
        <w:szCs w:val="12"/>
        <w:spacing w:val="-2"/>
        <w:position w:val="2"/>
      </w:rPr>
      <w:t>•  </w:t>
    </w:r>
    <w:r>
      <w:rPr>
        <w:sz w:val="17"/>
        <w:szCs w:val="17"/>
        <w:spacing w:val="-2"/>
      </w:rPr>
      <w:t>1830</w:t>
    </w:r>
    <w:r>
      <w:rPr>
        <w:sz w:val="17"/>
        <w:szCs w:val="17"/>
        <w:spacing w:val="25"/>
        <w:w w:val="101"/>
      </w:rPr>
      <w:t xml:space="preserve"> </w:t>
    </w:r>
    <w:r>
      <w:rPr>
        <w:sz w:val="12"/>
        <w:szCs w:val="12"/>
        <w:spacing w:val="-2"/>
        <w:position w:val="2"/>
      </w:rPr>
      <w:t>•                                                     </w:t>
    </w:r>
    <w:r>
      <w:rPr>
        <w:rFonts w:ascii="SimSun" w:hAnsi="SimSun" w:eastAsia="SimSun" w:cs="SimSun"/>
        <w:sz w:val="18"/>
        <w:szCs w:val="18"/>
        <w:spacing w:val="-2"/>
      </w:rPr>
      <w:t>中华中医药杂志</w:t>
    </w:r>
    <w:r>
      <w:rPr>
        <w:sz w:val="18"/>
        <w:szCs w:val="18"/>
        <w:spacing w:val="-2"/>
      </w:rPr>
      <w:t>(</w:t>
    </w:r>
    <w:r>
      <w:rPr>
        <w:sz w:val="18"/>
        <w:szCs w:val="18"/>
        <w:spacing w:val="-20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原中国医药学报</w:t>
    </w:r>
    <w:r>
      <w:rPr>
        <w:sz w:val="18"/>
        <w:szCs w:val="18"/>
        <w:spacing w:val="-2"/>
      </w:rPr>
      <w:t>)</w:t>
    </w:r>
    <w:r>
      <w:rPr>
        <w:sz w:val="18"/>
        <w:szCs w:val="18"/>
        <w:spacing w:val="-26"/>
      </w:rPr>
      <w:t xml:space="preserve"> </w:t>
    </w:r>
    <w:r>
      <w:rPr>
        <w:sz w:val="18"/>
        <w:szCs w:val="18"/>
        <w:spacing w:val="-2"/>
      </w:rPr>
      <w:t>2013</w:t>
    </w:r>
    <w:r>
      <w:rPr>
        <w:rFonts w:ascii="SimSun" w:hAnsi="SimSun" w:eastAsia="SimSun" w:cs="SimSun"/>
        <w:sz w:val="18"/>
        <w:szCs w:val="18"/>
        <w:spacing w:val="-2"/>
      </w:rPr>
      <w:t>年</w:t>
    </w:r>
    <w:r>
      <w:rPr>
        <w:rFonts w:ascii="SimSun" w:hAnsi="SimSun" w:eastAsia="SimSun" w:cs="SimSun"/>
        <w:sz w:val="18"/>
        <w:szCs w:val="18"/>
        <w:spacing w:val="-38"/>
      </w:rPr>
      <w:t xml:space="preserve"> </w:t>
    </w:r>
    <w:r>
      <w:rPr>
        <w:sz w:val="18"/>
        <w:szCs w:val="18"/>
        <w:spacing w:val="-2"/>
      </w:rPr>
      <w:t>6</w:t>
    </w:r>
    <w:r>
      <w:rPr>
        <w:sz w:val="18"/>
        <w:szCs w:val="18"/>
        <w:spacing w:val="12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月第</w:t>
    </w:r>
    <w:r>
      <w:rPr>
        <w:sz w:val="18"/>
        <w:szCs w:val="18"/>
        <w:spacing w:val="-2"/>
      </w:rPr>
      <w:t>28</w:t>
    </w:r>
    <w:r>
      <w:rPr>
        <w:rFonts w:ascii="SimSun" w:hAnsi="SimSun" w:eastAsia="SimSun" w:cs="SimSun"/>
        <w:sz w:val="18"/>
        <w:szCs w:val="18"/>
        <w:spacing w:val="-2"/>
      </w:rPr>
      <w:t>卷第</w:t>
    </w:r>
    <w:r>
      <w:rPr>
        <w:sz w:val="18"/>
        <w:szCs w:val="18"/>
        <w:spacing w:val="-2"/>
      </w:rPr>
      <w:t>6</w:t>
    </w:r>
    <w:r>
      <w:rPr>
        <w:rFonts w:ascii="SimSun" w:hAnsi="SimSun" w:eastAsia="SimSun" w:cs="SimSun"/>
        <w:sz w:val="18"/>
        <w:szCs w:val="18"/>
        <w:spacing w:val="-2"/>
      </w:rPr>
      <w:t>期 </w:t>
    </w:r>
    <w:r>
      <w:rPr>
        <w:sz w:val="18"/>
        <w:szCs w:val="18"/>
        <w:spacing w:val="-2"/>
      </w:rPr>
      <w:t>CJTCMP ,  June 2013,  Vol .  28,  No. 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9"/>
      <w:spacing w:before="27" w:line="241" w:lineRule="auto"/>
      <w:rPr>
        <w:sz w:val="12"/>
        <w:szCs w:val="12"/>
      </w:rPr>
    </w:pPr>
    <w:r>
      <w:pict>
        <v:shape id="WordPictureWatermark24" style="position:absolute;margin-left:20.4pt;margin-top:780.474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pict>
        <v:shape id="_x0000_s26" style="position:absolute;margin-left:65.197pt;margin-top:65.0555pt;mso-position-vertical-relative:page;mso-position-horizontal-relative:page;width:476.25pt;height:0.3pt;z-index:251669504;" o:allowincell="f" filled="false" strokecolor="#000000" strokeweight="0.28pt" coordsize="9525,6" coordorigin="0,0" path="m0,2l9524,2e">
          <v:stroke joinstyle="miter" miterlimit="4"/>
        </v:shape>
      </w:pict>
    </w:r>
    <w:r>
      <w:rPr>
        <w:rFonts w:ascii="SimSun" w:hAnsi="SimSun" w:eastAsia="SimSun" w:cs="SimSun"/>
        <w:sz w:val="18"/>
        <w:szCs w:val="18"/>
        <w:spacing w:val="-2"/>
      </w:rPr>
      <w:t>中华中医药杂志</w:t>
    </w:r>
    <w:r>
      <w:rPr>
        <w:sz w:val="18"/>
        <w:szCs w:val="18"/>
        <w:spacing w:val="-2"/>
      </w:rPr>
      <w:t>(</w:t>
    </w:r>
    <w:r>
      <w:rPr>
        <w:sz w:val="18"/>
        <w:szCs w:val="18"/>
        <w:spacing w:val="-20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原中国医药学报</w:t>
    </w:r>
    <w:r>
      <w:rPr>
        <w:sz w:val="18"/>
        <w:szCs w:val="18"/>
        <w:spacing w:val="-2"/>
      </w:rPr>
      <w:t>)</w:t>
    </w:r>
    <w:r>
      <w:rPr>
        <w:sz w:val="18"/>
        <w:szCs w:val="18"/>
        <w:spacing w:val="-26"/>
      </w:rPr>
      <w:t xml:space="preserve"> </w:t>
    </w:r>
    <w:r>
      <w:rPr>
        <w:sz w:val="18"/>
        <w:szCs w:val="18"/>
        <w:spacing w:val="-2"/>
      </w:rPr>
      <w:t>2013</w:t>
    </w:r>
    <w:r>
      <w:rPr>
        <w:rFonts w:ascii="SimSun" w:hAnsi="SimSun" w:eastAsia="SimSun" w:cs="SimSun"/>
        <w:sz w:val="18"/>
        <w:szCs w:val="18"/>
        <w:spacing w:val="-2"/>
      </w:rPr>
      <w:t>年</w:t>
    </w:r>
    <w:r>
      <w:rPr>
        <w:rFonts w:ascii="SimSun" w:hAnsi="SimSun" w:eastAsia="SimSun" w:cs="SimSun"/>
        <w:sz w:val="18"/>
        <w:szCs w:val="18"/>
        <w:spacing w:val="-38"/>
      </w:rPr>
      <w:t xml:space="preserve"> </w:t>
    </w:r>
    <w:r>
      <w:rPr>
        <w:sz w:val="18"/>
        <w:szCs w:val="18"/>
        <w:spacing w:val="-2"/>
      </w:rPr>
      <w:t>6</w:t>
    </w:r>
    <w:r>
      <w:rPr>
        <w:sz w:val="18"/>
        <w:szCs w:val="18"/>
        <w:spacing w:val="12"/>
      </w:rPr>
      <w:t xml:space="preserve"> </w:t>
    </w:r>
    <w:r>
      <w:rPr>
        <w:rFonts w:ascii="SimSun" w:hAnsi="SimSun" w:eastAsia="SimSun" w:cs="SimSun"/>
        <w:sz w:val="18"/>
        <w:szCs w:val="18"/>
        <w:spacing w:val="-2"/>
      </w:rPr>
      <w:t>月第</w:t>
    </w:r>
    <w:r>
      <w:rPr>
        <w:sz w:val="18"/>
        <w:szCs w:val="18"/>
        <w:spacing w:val="-2"/>
      </w:rPr>
      <w:t>28</w:t>
    </w:r>
    <w:r>
      <w:rPr>
        <w:rFonts w:ascii="SimSun" w:hAnsi="SimSun" w:eastAsia="SimSun" w:cs="SimSun"/>
        <w:sz w:val="18"/>
        <w:szCs w:val="18"/>
        <w:spacing w:val="-2"/>
      </w:rPr>
      <w:t>卷第</w:t>
    </w:r>
    <w:r>
      <w:rPr>
        <w:sz w:val="18"/>
        <w:szCs w:val="18"/>
        <w:spacing w:val="-2"/>
      </w:rPr>
      <w:t>6</w:t>
    </w:r>
    <w:r>
      <w:rPr>
        <w:rFonts w:ascii="SimSun" w:hAnsi="SimSun" w:eastAsia="SimSun" w:cs="SimSun"/>
        <w:sz w:val="18"/>
        <w:szCs w:val="18"/>
        <w:spacing w:val="-2"/>
      </w:rPr>
      <w:t>期 </w:t>
    </w:r>
    <w:r>
      <w:rPr>
        <w:sz w:val="18"/>
        <w:szCs w:val="18"/>
        <w:spacing w:val="-2"/>
      </w:rPr>
      <w:t>CJTCMP ,  June 2013,  Vol .  28,  No. 6            </w:t>
    </w:r>
    <w:r>
      <w:rPr>
        <w:sz w:val="18"/>
        <w:szCs w:val="18"/>
        <w:spacing w:val="-3"/>
      </w:rPr>
      <w:t xml:space="preserve">                       </w:t>
    </w:r>
    <w:r>
      <w:rPr>
        <w:sz w:val="12"/>
        <w:szCs w:val="12"/>
        <w:spacing w:val="-3"/>
        <w:position w:val="2"/>
      </w:rPr>
      <w:t>•  </w:t>
    </w:r>
    <w:r>
      <w:rPr>
        <w:sz w:val="17"/>
        <w:szCs w:val="17"/>
        <w:spacing w:val="-3"/>
      </w:rPr>
      <w:t>1831</w:t>
    </w:r>
    <w:r>
      <w:rPr>
        <w:sz w:val="17"/>
        <w:szCs w:val="17"/>
        <w:spacing w:val="14"/>
      </w:rPr>
      <w:t xml:space="preserve"> </w:t>
    </w:r>
    <w:r>
      <w:rPr>
        <w:sz w:val="12"/>
        <w:szCs w:val="12"/>
        <w:spacing w:val="-3"/>
        <w:position w:val="2"/>
      </w:rPr>
      <w:t>•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2022-11-22T22:41:51Z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2025-10-28T21:38:31</vt:filetime>
  </property>
</Properties>
</file>