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91" w:lineRule="exact"/>
        <w:rPr/>
      </w:pPr>
      <w:r/>
    </w:p>
    <w:p>
      <w:pPr>
        <w:spacing w:line="91" w:lineRule="exact"/>
        <w:sectPr>
          <w:headerReference w:type="default" r:id="rId1"/>
          <w:footerReference w:type="default" r:id="rId2"/>
          <w:pgSz w:w="11906" w:h="16838"/>
          <w:pgMar w:top="1687" w:right="1061" w:bottom="1114" w:left="424" w:header="923" w:footer="879" w:gutter="0"/>
          <w:cols w:equalWidth="0" w:num="1">
            <w:col w:w="10421" w:space="0"/>
          </w:cols>
        </w:sectPr>
        <w:rPr/>
      </w:pPr>
    </w:p>
    <w:p>
      <w:pPr>
        <w:pStyle w:val="BodyText"/>
        <w:ind w:left="726"/>
        <w:spacing w:before="52" w:line="202" w:lineRule="auto"/>
        <w:rPr>
          <w:sz w:val="20"/>
          <w:szCs w:val="20"/>
        </w:rPr>
      </w:pPr>
      <w:r>
        <w:rPr>
          <w:rFonts w:ascii="SimHei" w:hAnsi="SimHei" w:eastAsia="SimHei" w:cs="SimHei"/>
          <w:sz w:val="20"/>
          <w:szCs w:val="20"/>
          <w:spacing w:val="2"/>
        </w:rPr>
        <w:t>文章编号</w:t>
      </w:r>
      <w:r>
        <w:rPr>
          <w:sz w:val="20"/>
          <w:szCs w:val="20"/>
          <w:spacing w:val="2"/>
        </w:rPr>
        <w:t>:1009-6612(2024)10-0764-</w:t>
      </w:r>
      <w:r>
        <w:rPr>
          <w:sz w:val="20"/>
          <w:szCs w:val="20"/>
          <w:spacing w:val="1"/>
        </w:rPr>
        <w:t>05</w:t>
      </w:r>
    </w:p>
    <w:p>
      <w:pPr>
        <w:pStyle w:val="BodyText"/>
        <w:ind w:left="723"/>
        <w:spacing w:before="64" w:line="163" w:lineRule="auto"/>
        <w:rPr>
          <w:sz w:val="20"/>
          <w:szCs w:val="20"/>
        </w:rPr>
      </w:pPr>
      <w:r>
        <w:rPr>
          <w:sz w:val="20"/>
          <w:szCs w:val="20"/>
          <w:spacing w:val="-10"/>
        </w:rPr>
        <w:t>DOI</w:t>
      </w:r>
      <w:r>
        <w:rPr>
          <w:sz w:val="20"/>
          <w:szCs w:val="20"/>
          <w:spacing w:val="-17"/>
        </w:rPr>
        <w:t xml:space="preserve"> </w:t>
      </w:r>
      <w:r>
        <w:rPr>
          <w:sz w:val="20"/>
          <w:szCs w:val="20"/>
          <w:spacing w:val="-10"/>
        </w:rPr>
        <w:t>:10</w:t>
      </w:r>
      <w:r>
        <w:rPr>
          <w:sz w:val="20"/>
          <w:szCs w:val="20"/>
          <w:spacing w:val="-34"/>
        </w:rPr>
        <w:t xml:space="preserve"> </w:t>
      </w:r>
      <w:r>
        <w:rPr>
          <w:sz w:val="20"/>
          <w:szCs w:val="20"/>
          <w:spacing w:val="-10"/>
        </w:rPr>
        <w:t>. 13499/j. cnki. fqjwkzz. 2024</w:t>
      </w:r>
      <w:r>
        <w:rPr>
          <w:sz w:val="20"/>
          <w:szCs w:val="20"/>
          <w:spacing w:val="-34"/>
        </w:rPr>
        <w:t xml:space="preserve"> </w:t>
      </w:r>
      <w:r>
        <w:rPr>
          <w:sz w:val="20"/>
          <w:szCs w:val="20"/>
          <w:spacing w:val="-10"/>
        </w:rPr>
        <w:t>. 10</w:t>
      </w:r>
      <w:r>
        <w:rPr>
          <w:sz w:val="20"/>
          <w:szCs w:val="20"/>
          <w:spacing w:val="-34"/>
        </w:rPr>
        <w:t xml:space="preserve"> </w:t>
      </w:r>
      <w:r>
        <w:rPr>
          <w:sz w:val="20"/>
          <w:szCs w:val="20"/>
          <w:spacing w:val="-10"/>
        </w:rPr>
        <w:t>. 764</w:t>
      </w:r>
    </w:p>
    <w:p>
      <w:pPr>
        <w:spacing w:line="117"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left="90"/>
        <w:spacing w:before="156" w:line="178" w:lineRule="auto"/>
        <w:rPr>
          <w:sz w:val="27"/>
          <w:szCs w:val="27"/>
        </w:rPr>
      </w:pPr>
      <w:r>
        <w:rPr>
          <w:sz w:val="27"/>
          <w:szCs w:val="27"/>
          <w14:textOutline w14:w="7620" w14:cap="rnd" w14:cmpd="sng">
            <w14:solidFill>
              <w14:srgbClr w14:val="231F20"/>
            </w14:solidFill>
            <w14:prstDash w14:val="solid"/>
            <w14:bevel/>
          </w14:textOutline>
          <w:spacing w:val="17"/>
          <w:w w:val="121"/>
        </w:rPr>
        <w:t>·论</w:t>
      </w:r>
    </w:p>
    <w:p>
      <w:pPr>
        <w:spacing w:line="14" w:lineRule="auto"/>
        <w:rPr>
          <w:rFonts w:ascii="Arial"/>
          <w:sz w:val="2"/>
        </w:rPr>
      </w:pPr>
      <w:r>
        <w:rPr>
          <w:rFonts w:ascii="Arial" w:hAnsi="Arial" w:eastAsia="Arial" w:cs="Arial"/>
          <w:sz w:val="2"/>
          <w:szCs w:val="2"/>
        </w:rPr>
        <w:br w:type="column"/>
      </w:r>
    </w:p>
    <w:p>
      <w:pPr>
        <w:pStyle w:val="BodyText"/>
        <w:ind w:left="104"/>
        <w:spacing w:before="151" w:line="182" w:lineRule="auto"/>
        <w:rPr>
          <w:sz w:val="27"/>
          <w:szCs w:val="27"/>
        </w:rPr>
      </w:pPr>
      <w:r>
        <w:rPr>
          <w:sz w:val="27"/>
          <w:szCs w:val="27"/>
          <w14:textOutline w14:w="7620" w14:cap="rnd" w14:cmpd="sng">
            <w14:solidFill>
              <w14:srgbClr w14:val="231F20"/>
            </w14:solidFill>
            <w14:prstDash w14:val="solid"/>
            <w14:bevel/>
          </w14:textOutline>
          <w:spacing w:val="18"/>
          <w:w w:val="117"/>
        </w:rPr>
        <w:t>著</w:t>
      </w:r>
      <w:r>
        <w:rPr>
          <w:sz w:val="27"/>
          <w:szCs w:val="27"/>
          <w:spacing w:val="37"/>
          <w:w w:val="101"/>
        </w:rPr>
        <w:t xml:space="preserve"> </w:t>
      </w:r>
      <w:r>
        <w:rPr>
          <w:sz w:val="27"/>
          <w:szCs w:val="27"/>
          <w14:textOutline w14:w="7620" w14:cap="rnd" w14:cmpd="sng">
            <w14:solidFill>
              <w14:srgbClr w14:val="231F20"/>
            </w14:solidFill>
            <w14:prstDash w14:val="solid"/>
            <w14:bevel/>
          </w14:textOutline>
          <w:spacing w:val="18"/>
          <w:w w:val="117"/>
        </w:rPr>
        <w:t>·</w:t>
      </w:r>
    </w:p>
    <w:p>
      <w:pPr>
        <w:spacing w:line="182" w:lineRule="auto"/>
        <w:sectPr>
          <w:type w:val="continuous"/>
          <w:pgSz w:w="11906" w:h="16838"/>
          <w:pgMar w:top="1687" w:right="1061" w:bottom="1114" w:left="424" w:header="923" w:footer="879" w:gutter="0"/>
          <w:cols w:equalWidth="0" w:num="3">
            <w:col w:w="8881" w:space="100"/>
            <w:col w:w="720" w:space="0"/>
            <w:col w:w="720" w:space="0"/>
          </w:cols>
        </w:sectPr>
        <w:rPr>
          <w:sz w:val="27"/>
          <w:szCs w:val="27"/>
        </w:rPr>
      </w:pPr>
    </w:p>
    <w:p>
      <w:pPr>
        <w:ind w:right="25"/>
        <w:spacing w:before="344" w:line="441" w:lineRule="exact"/>
        <w:outlineLvl w:val="0"/>
        <w:jc w:val="right"/>
        <w:rPr>
          <w:rFonts w:ascii="SimHei" w:hAnsi="SimHei" w:eastAsia="SimHei" w:cs="SimHei"/>
          <w:sz w:val="33"/>
          <w:szCs w:val="33"/>
        </w:rPr>
      </w:pPr>
      <w:r>
        <w:rPr>
          <w:rFonts w:ascii="SimHei" w:hAnsi="SimHei" w:eastAsia="SimHei" w:cs="SimHei"/>
          <w:sz w:val="33"/>
          <w:szCs w:val="33"/>
          <w:spacing w:val="29"/>
          <w:position w:val="1"/>
        </w:rPr>
        <w:t>腹腔冲洗在成人急性阑尾炎伴腹膜炎治疗中的应用及疗效观察</w:t>
      </w:r>
    </w:p>
    <w:p>
      <w:pPr>
        <w:spacing w:line="276" w:lineRule="auto"/>
        <w:rPr>
          <w:rFonts w:ascii="Arial"/>
          <w:sz w:val="21"/>
        </w:rPr>
      </w:pPr>
      <w:r/>
    </w:p>
    <w:p>
      <w:pPr>
        <w:pStyle w:val="BodyText"/>
        <w:ind w:left="1844"/>
        <w:spacing w:before="98" w:line="201" w:lineRule="auto"/>
        <w:rPr>
          <w:sz w:val="23"/>
          <w:szCs w:val="23"/>
        </w:rPr>
      </w:pPr>
      <w:r>
        <w:rPr>
          <w:sz w:val="23"/>
          <w:szCs w:val="23"/>
          <w:spacing w:val="7"/>
        </w:rPr>
        <w:t>贾志兴</w:t>
      </w:r>
      <w:r>
        <w:rPr>
          <w:sz w:val="23"/>
          <w:szCs w:val="23"/>
          <w:spacing w:val="-26"/>
        </w:rPr>
        <w:t xml:space="preserve"> </w:t>
      </w:r>
      <w:r>
        <w:rPr>
          <w:sz w:val="23"/>
          <w:szCs w:val="23"/>
          <w:spacing w:val="7"/>
        </w:rPr>
        <w:t>,</w:t>
      </w:r>
      <w:r>
        <w:rPr>
          <w:sz w:val="23"/>
          <w:szCs w:val="23"/>
          <w:spacing w:val="-30"/>
        </w:rPr>
        <w:t xml:space="preserve"> </w:t>
      </w:r>
      <w:r>
        <w:rPr>
          <w:sz w:val="23"/>
          <w:szCs w:val="23"/>
          <w:spacing w:val="7"/>
        </w:rPr>
        <w:t>包文中</w:t>
      </w:r>
      <w:r>
        <w:rPr>
          <w:sz w:val="23"/>
          <w:szCs w:val="23"/>
          <w:spacing w:val="-26"/>
        </w:rPr>
        <w:t xml:space="preserve"> </w:t>
      </w:r>
      <w:r>
        <w:rPr>
          <w:sz w:val="23"/>
          <w:szCs w:val="23"/>
          <w:spacing w:val="7"/>
        </w:rPr>
        <w:t>,蔡瑞洋</w:t>
      </w:r>
      <w:r>
        <w:rPr>
          <w:sz w:val="23"/>
          <w:szCs w:val="23"/>
          <w:spacing w:val="-25"/>
        </w:rPr>
        <w:t xml:space="preserve"> </w:t>
      </w:r>
      <w:r>
        <w:rPr>
          <w:sz w:val="23"/>
          <w:szCs w:val="23"/>
          <w:spacing w:val="7"/>
        </w:rPr>
        <w:t>,</w:t>
      </w:r>
      <w:r>
        <w:rPr>
          <w:sz w:val="23"/>
          <w:szCs w:val="23"/>
          <w:spacing w:val="-39"/>
        </w:rPr>
        <w:t xml:space="preserve"> </w:t>
      </w:r>
      <w:r>
        <w:rPr>
          <w:sz w:val="23"/>
          <w:szCs w:val="23"/>
          <w:spacing w:val="7"/>
        </w:rPr>
        <w:t>高小斌</w:t>
      </w:r>
      <w:r>
        <w:rPr>
          <w:sz w:val="23"/>
          <w:szCs w:val="23"/>
          <w:spacing w:val="-26"/>
        </w:rPr>
        <w:t xml:space="preserve"> </w:t>
      </w:r>
      <w:r>
        <w:rPr>
          <w:sz w:val="23"/>
          <w:szCs w:val="23"/>
          <w:spacing w:val="7"/>
        </w:rPr>
        <w:t>,</w:t>
      </w:r>
      <w:r>
        <w:rPr>
          <w:sz w:val="23"/>
          <w:szCs w:val="23"/>
          <w:spacing w:val="-32"/>
        </w:rPr>
        <w:t xml:space="preserve"> </w:t>
      </w:r>
      <w:r>
        <w:rPr>
          <w:sz w:val="23"/>
          <w:szCs w:val="23"/>
          <w:spacing w:val="7"/>
        </w:rPr>
        <w:t>慈   辉</w:t>
      </w:r>
      <w:r>
        <w:rPr>
          <w:sz w:val="23"/>
          <w:szCs w:val="23"/>
          <w:spacing w:val="-26"/>
        </w:rPr>
        <w:t xml:space="preserve"> </w:t>
      </w:r>
      <w:r>
        <w:rPr>
          <w:sz w:val="23"/>
          <w:szCs w:val="23"/>
          <w:spacing w:val="7"/>
        </w:rPr>
        <w:t>,彭    琨</w:t>
      </w:r>
      <w:r>
        <w:rPr>
          <w:sz w:val="23"/>
          <w:szCs w:val="23"/>
          <w:spacing w:val="-25"/>
        </w:rPr>
        <w:t xml:space="preserve"> </w:t>
      </w:r>
      <w:r>
        <w:rPr>
          <w:sz w:val="23"/>
          <w:szCs w:val="23"/>
          <w:spacing w:val="7"/>
        </w:rPr>
        <w:t>,胡东琳</w:t>
      </w:r>
      <w:r>
        <w:rPr>
          <w:sz w:val="23"/>
          <w:szCs w:val="23"/>
          <w:spacing w:val="-28"/>
        </w:rPr>
        <w:t xml:space="preserve"> </w:t>
      </w:r>
      <w:r>
        <w:rPr>
          <w:sz w:val="23"/>
          <w:szCs w:val="23"/>
          <w:spacing w:val="7"/>
        </w:rPr>
        <w:t>,桑赛龙</w:t>
      </w:r>
      <w:r>
        <w:rPr>
          <w:sz w:val="23"/>
          <w:szCs w:val="23"/>
          <w:spacing w:val="-26"/>
        </w:rPr>
        <w:t xml:space="preserve"> </w:t>
      </w:r>
      <w:r>
        <w:rPr>
          <w:sz w:val="23"/>
          <w:szCs w:val="23"/>
          <w:spacing w:val="7"/>
        </w:rPr>
        <w:t>,李    良</w:t>
      </w:r>
    </w:p>
    <w:p>
      <w:pPr>
        <w:pStyle w:val="BodyText"/>
        <w:ind w:left="2300"/>
        <w:spacing w:before="20" w:line="192" w:lineRule="auto"/>
        <w:rPr/>
      </w:pPr>
      <w:r>
        <w:rPr>
          <w:spacing w:val="7"/>
        </w:rPr>
        <w:t>(</w:t>
      </w:r>
      <w:r>
        <w:rPr>
          <w:spacing w:val="-27"/>
        </w:rPr>
        <w:t xml:space="preserve"> </w:t>
      </w:r>
      <w:r>
        <w:rPr>
          <w:spacing w:val="7"/>
        </w:rPr>
        <w:t>安徽医科大学附属合肥医院   合肥市第二人民医院普通外科</w:t>
      </w:r>
      <w:r>
        <w:rPr>
          <w:spacing w:val="-18"/>
        </w:rPr>
        <w:t xml:space="preserve"> </w:t>
      </w:r>
      <w:r>
        <w:rPr>
          <w:spacing w:val="6"/>
        </w:rPr>
        <w:t>,安徽    合肥</w:t>
      </w:r>
      <w:r>
        <w:rPr>
          <w:spacing w:val="-17"/>
        </w:rPr>
        <w:t xml:space="preserve"> </w:t>
      </w:r>
      <w:r>
        <w:rPr>
          <w:spacing w:val="6"/>
        </w:rPr>
        <w:t>,230011)</w:t>
      </w:r>
    </w:p>
    <w:p>
      <w:pPr>
        <w:pStyle w:val="BodyText"/>
        <w:ind w:left="720" w:firstLine="291"/>
        <w:spacing w:before="286" w:line="235" w:lineRule="auto"/>
        <w:jc w:val="both"/>
        <w:rPr/>
      </w:pPr>
      <w:r>
        <w:rPr>
          <w:spacing w:val="3"/>
        </w:rPr>
        <w:t>【</w:t>
      </w:r>
      <w:r>
        <w:rPr>
          <w:spacing w:val="-21"/>
        </w:rPr>
        <w:t xml:space="preserve"> </w:t>
      </w:r>
      <w:r>
        <w:rPr>
          <w:rFonts w:ascii="SimHei" w:hAnsi="SimHei" w:eastAsia="SimHei" w:cs="SimHei"/>
          <w:spacing w:val="3"/>
        </w:rPr>
        <w:t>摘要</w:t>
      </w:r>
      <w:r>
        <w:rPr>
          <w:spacing w:val="3"/>
        </w:rPr>
        <w:t>】   </w:t>
      </w:r>
      <w:r>
        <w:rPr>
          <w:rFonts w:ascii="SimHei" w:hAnsi="SimHei" w:eastAsia="SimHei" w:cs="SimHei"/>
          <w:spacing w:val="3"/>
        </w:rPr>
        <w:t>目的</w:t>
      </w:r>
      <w:r>
        <w:rPr>
          <w:spacing w:val="3"/>
        </w:rPr>
        <w:t>:</w:t>
      </w:r>
      <w:r>
        <w:rPr>
          <w:rFonts w:ascii="FangSong" w:hAnsi="FangSong" w:eastAsia="FangSong" w:cs="FangSong"/>
          <w:spacing w:val="3"/>
        </w:rPr>
        <w:t>探讨腹腔冲洗对成人急性阑尾炎伴腹膜炎的治疗效果</w:t>
      </w:r>
      <w:r>
        <w:rPr>
          <w:spacing w:val="3"/>
        </w:rPr>
        <w:t>。</w:t>
      </w:r>
      <w:r>
        <w:rPr>
          <w:rFonts w:ascii="SimHei" w:hAnsi="SimHei" w:eastAsia="SimHei" w:cs="SimHei"/>
          <w:spacing w:val="3"/>
        </w:rPr>
        <w:t>方法</w:t>
      </w:r>
      <w:r>
        <w:rPr>
          <w:rFonts w:ascii="SimHei" w:hAnsi="SimHei" w:eastAsia="SimHei" w:cs="SimHei"/>
          <w:spacing w:val="-49"/>
        </w:rPr>
        <w:t xml:space="preserve"> </w:t>
      </w:r>
      <w:r>
        <w:rPr>
          <w:spacing w:val="3"/>
        </w:rPr>
        <w:t>:</w:t>
      </w:r>
      <w:r>
        <w:rPr>
          <w:spacing w:val="-17"/>
        </w:rPr>
        <w:t xml:space="preserve"> </w:t>
      </w:r>
      <w:r>
        <w:rPr>
          <w:rFonts w:ascii="FangSong" w:hAnsi="FangSong" w:eastAsia="FangSong" w:cs="FangSong"/>
          <w:spacing w:val="3"/>
        </w:rPr>
        <w:t>回顾分析</w:t>
      </w:r>
      <w:r>
        <w:rPr>
          <w:rFonts w:ascii="FangSong" w:hAnsi="FangSong" w:eastAsia="FangSong" w:cs="FangSong"/>
          <w:spacing w:val="-43"/>
        </w:rPr>
        <w:t xml:space="preserve"> </w:t>
      </w:r>
      <w:r>
        <w:rPr>
          <w:spacing w:val="3"/>
        </w:rPr>
        <w:t>2017 </w:t>
      </w:r>
      <w:r>
        <w:rPr>
          <w:rFonts w:ascii="FangSong" w:hAnsi="FangSong" w:eastAsia="FangSong" w:cs="FangSong"/>
          <w:spacing w:val="3"/>
        </w:rPr>
        <w:t>年</w:t>
      </w:r>
      <w:r>
        <w:rPr>
          <w:rFonts w:ascii="FangSong" w:hAnsi="FangSong" w:eastAsia="FangSong" w:cs="FangSong"/>
          <w:spacing w:val="-43"/>
        </w:rPr>
        <w:t xml:space="preserve"> </w:t>
      </w:r>
      <w:r>
        <w:rPr>
          <w:spacing w:val="3"/>
        </w:rPr>
        <w:t>9</w:t>
      </w:r>
      <w:r>
        <w:rPr>
          <w:spacing w:val="19"/>
          <w:w w:val="101"/>
        </w:rPr>
        <w:t xml:space="preserve"> </w:t>
      </w:r>
      <w:r>
        <w:rPr>
          <w:rFonts w:ascii="FangSong" w:hAnsi="FangSong" w:eastAsia="FangSong" w:cs="FangSong"/>
          <w:spacing w:val="3"/>
        </w:rPr>
        <w:t>月至</w:t>
      </w:r>
      <w:r>
        <w:rPr>
          <w:rFonts w:ascii="FangSong" w:hAnsi="FangSong" w:eastAsia="FangSong" w:cs="FangSong"/>
          <w:spacing w:val="-43"/>
        </w:rPr>
        <w:t xml:space="preserve"> </w:t>
      </w:r>
      <w:r>
        <w:rPr>
          <w:spacing w:val="3"/>
        </w:rPr>
        <w:t>2020 </w:t>
      </w:r>
      <w:r>
        <w:rPr>
          <w:rFonts w:ascii="FangSong" w:hAnsi="FangSong" w:eastAsia="FangSong" w:cs="FangSong"/>
          <w:spacing w:val="2"/>
        </w:rPr>
        <w:t>年</w:t>
      </w:r>
      <w:r>
        <w:rPr>
          <w:rFonts w:ascii="FangSong" w:hAnsi="FangSong" w:eastAsia="FangSong" w:cs="FangSong"/>
          <w:spacing w:val="-28"/>
        </w:rPr>
        <w:t xml:space="preserve"> </w:t>
      </w:r>
      <w:r>
        <w:rPr>
          <w:spacing w:val="2"/>
        </w:rPr>
        <w:t>12</w:t>
      </w:r>
      <w:r>
        <w:rPr>
          <w:spacing w:val="19"/>
          <w:w w:val="101"/>
        </w:rPr>
        <w:t xml:space="preserve"> </w:t>
      </w:r>
      <w:r>
        <w:rPr>
          <w:rFonts w:ascii="FangSong" w:hAnsi="FangSong" w:eastAsia="FangSong" w:cs="FangSong"/>
          <w:spacing w:val="2"/>
        </w:rPr>
        <w:t>月为急</w:t>
      </w:r>
      <w:r>
        <w:rPr>
          <w:rFonts w:ascii="FangSong" w:hAnsi="FangSong" w:eastAsia="FangSong" w:cs="FangSong"/>
        </w:rPr>
        <w:t xml:space="preserve">  </w:t>
      </w:r>
      <w:r>
        <w:rPr>
          <w:rFonts w:ascii="FangSong" w:hAnsi="FangSong" w:eastAsia="FangSong" w:cs="FangSong"/>
          <w:spacing w:val="11"/>
        </w:rPr>
        <w:t>性阑尾炎伴腹膜炎患者行腹腔镜阑尾切除术的临床资料</w:t>
      </w:r>
      <w:r>
        <w:rPr>
          <w:spacing w:val="11"/>
        </w:rPr>
        <w:t>,</w:t>
      </w:r>
      <w:r>
        <w:rPr>
          <w:rFonts w:ascii="FangSong" w:hAnsi="FangSong" w:eastAsia="FangSong" w:cs="FangSong"/>
          <w:spacing w:val="11"/>
        </w:rPr>
        <w:t>将患者分为腹腔冲洗组与非冲洗</w:t>
      </w:r>
      <w:r>
        <w:rPr>
          <w:rFonts w:ascii="FangSong" w:hAnsi="FangSong" w:eastAsia="FangSong" w:cs="FangSong"/>
          <w:spacing w:val="10"/>
        </w:rPr>
        <w:t>组</w:t>
      </w:r>
      <w:r>
        <w:rPr>
          <w:spacing w:val="10"/>
        </w:rPr>
        <w:t>。</w:t>
      </w:r>
      <w:r>
        <w:rPr>
          <w:rFonts w:ascii="FangSong" w:hAnsi="FangSong" w:eastAsia="FangSong" w:cs="FangSong"/>
          <w:spacing w:val="10"/>
        </w:rPr>
        <w:t>对比两组患者年龄</w:t>
      </w:r>
      <w:r>
        <w:rPr>
          <w:spacing w:val="10"/>
        </w:rPr>
        <w:t>、</w:t>
      </w:r>
      <w:r>
        <w:rPr>
          <w:rFonts w:ascii="FangSong" w:hAnsi="FangSong" w:eastAsia="FangSong" w:cs="FangSong"/>
          <w:spacing w:val="10"/>
        </w:rPr>
        <w:t>性别</w:t>
      </w:r>
      <w:r>
        <w:rPr>
          <w:spacing w:val="10"/>
        </w:rPr>
        <w:t>、</w:t>
      </w:r>
      <w:r>
        <w:rPr>
          <w:rFonts w:ascii="FangSong" w:hAnsi="FangSong" w:eastAsia="FangSong" w:cs="FangSong"/>
          <w:spacing w:val="10"/>
        </w:rPr>
        <w:t>术</w:t>
      </w:r>
      <w:r>
        <w:rPr>
          <w:rFonts w:ascii="FangSong" w:hAnsi="FangSong" w:eastAsia="FangSong" w:cs="FangSong"/>
        </w:rPr>
        <w:t xml:space="preserve">  </w:t>
      </w:r>
      <w:r>
        <w:rPr>
          <w:rFonts w:ascii="FangSong" w:hAnsi="FangSong" w:eastAsia="FangSong" w:cs="FangSong"/>
          <w:spacing w:val="-1"/>
        </w:rPr>
        <w:t>前体温</w:t>
      </w:r>
      <w:r>
        <w:rPr>
          <w:spacing w:val="-1"/>
        </w:rPr>
        <w:t>、</w:t>
      </w:r>
      <w:r>
        <w:rPr>
          <w:rFonts w:ascii="FangSong" w:hAnsi="FangSong" w:eastAsia="FangSong" w:cs="FangSong"/>
          <w:spacing w:val="-1"/>
        </w:rPr>
        <w:t>外周血白细胞计数</w:t>
      </w:r>
      <w:r>
        <w:rPr>
          <w:spacing w:val="-1"/>
        </w:rPr>
        <w:t>、</w:t>
      </w:r>
      <w:r>
        <w:rPr>
          <w:rFonts w:ascii="FangSong" w:hAnsi="FangSong" w:eastAsia="FangSong" w:cs="FangSong"/>
          <w:spacing w:val="-1"/>
        </w:rPr>
        <w:t>中性粒细胞百分比</w:t>
      </w:r>
      <w:r>
        <w:rPr>
          <w:spacing w:val="-1"/>
        </w:rPr>
        <w:t>、</w:t>
      </w:r>
      <w:r>
        <w:rPr>
          <w:rFonts w:ascii="FangSong" w:hAnsi="FangSong" w:eastAsia="FangSong" w:cs="FangSong"/>
          <w:spacing w:val="-1"/>
        </w:rPr>
        <w:t>手术时间</w:t>
      </w:r>
      <w:r>
        <w:rPr>
          <w:spacing w:val="-1"/>
        </w:rPr>
        <w:t>、</w:t>
      </w:r>
      <w:r>
        <w:rPr>
          <w:rFonts w:ascii="FangSong" w:hAnsi="FangSong" w:eastAsia="FangSong" w:cs="FangSong"/>
          <w:spacing w:val="-1"/>
        </w:rPr>
        <w:t>腹腔脓液量</w:t>
      </w:r>
      <w:r>
        <w:rPr>
          <w:spacing w:val="-1"/>
        </w:rPr>
        <w:t>、</w:t>
      </w:r>
      <w:r>
        <w:rPr>
          <w:rFonts w:ascii="FangSong" w:hAnsi="FangSong" w:eastAsia="FangSong" w:cs="FangSong"/>
          <w:spacing w:val="-1"/>
        </w:rPr>
        <w:t>病理类型</w:t>
      </w:r>
      <w:r>
        <w:rPr>
          <w:spacing w:val="-1"/>
        </w:rPr>
        <w:t>、</w:t>
      </w:r>
      <w:r>
        <w:rPr>
          <w:rFonts w:ascii="FangSong" w:hAnsi="FangSong" w:eastAsia="FangSong" w:cs="FangSong"/>
          <w:spacing w:val="-1"/>
        </w:rPr>
        <w:t>术后住院时间</w:t>
      </w:r>
      <w:r>
        <w:rPr>
          <w:spacing w:val="-1"/>
        </w:rPr>
        <w:t>、</w:t>
      </w:r>
      <w:r>
        <w:rPr>
          <w:rFonts w:ascii="FangSong" w:hAnsi="FangSong" w:eastAsia="FangSong" w:cs="FangSong"/>
          <w:spacing w:val="-1"/>
        </w:rPr>
        <w:t>术后进食时间</w:t>
      </w:r>
      <w:r>
        <w:rPr>
          <w:spacing w:val="-1"/>
        </w:rPr>
        <w:t>、</w:t>
      </w:r>
      <w:r>
        <w:rPr>
          <w:rFonts w:ascii="FangSong" w:hAnsi="FangSong" w:eastAsia="FangSong" w:cs="FangSong"/>
          <w:spacing w:val="-1"/>
        </w:rPr>
        <w:t>术后</w:t>
      </w:r>
      <w:r>
        <w:rPr>
          <w:rFonts w:ascii="FangSong" w:hAnsi="FangSong" w:eastAsia="FangSong" w:cs="FangSong"/>
          <w:spacing w:val="-2"/>
        </w:rPr>
        <w:t>抗生素</w:t>
      </w:r>
      <w:r>
        <w:rPr>
          <w:rFonts w:ascii="FangSong" w:hAnsi="FangSong" w:eastAsia="FangSong" w:cs="FangSong"/>
        </w:rPr>
        <w:t xml:space="preserve">  </w:t>
      </w:r>
      <w:r>
        <w:rPr>
          <w:rFonts w:ascii="FangSong" w:hAnsi="FangSong" w:eastAsia="FangSong" w:cs="FangSong"/>
          <w:spacing w:val="2"/>
        </w:rPr>
        <w:t>使用时间</w:t>
      </w:r>
      <w:r>
        <w:rPr>
          <w:spacing w:val="2"/>
        </w:rPr>
        <w:t>、</w:t>
      </w:r>
      <w:r>
        <w:rPr>
          <w:rFonts w:ascii="FangSong" w:hAnsi="FangSong" w:eastAsia="FangSong" w:cs="FangSong"/>
          <w:spacing w:val="2"/>
        </w:rPr>
        <w:t>术后引流管放置时间</w:t>
      </w:r>
      <w:r>
        <w:rPr>
          <w:spacing w:val="2"/>
        </w:rPr>
        <w:t>、</w:t>
      </w:r>
      <w:r>
        <w:rPr>
          <w:rFonts w:ascii="FangSong" w:hAnsi="FangSong" w:eastAsia="FangSong" w:cs="FangSong"/>
          <w:spacing w:val="2"/>
        </w:rPr>
        <w:t>术后白细胞恢复正常时间</w:t>
      </w:r>
      <w:r>
        <w:rPr>
          <w:spacing w:val="2"/>
        </w:rPr>
        <w:t>、</w:t>
      </w:r>
      <w:r>
        <w:rPr>
          <w:rFonts w:ascii="FangSong" w:hAnsi="FangSong" w:eastAsia="FangSong" w:cs="FangSong"/>
          <w:spacing w:val="2"/>
        </w:rPr>
        <w:t>腹腔感染率</w:t>
      </w:r>
      <w:r>
        <w:rPr>
          <w:spacing w:val="2"/>
        </w:rPr>
        <w:t>、</w:t>
      </w:r>
      <w:r>
        <w:rPr>
          <w:rFonts w:ascii="FangSong" w:hAnsi="FangSong" w:eastAsia="FangSong" w:cs="FangSong"/>
          <w:spacing w:val="2"/>
        </w:rPr>
        <w:t>切</w:t>
      </w:r>
      <w:r>
        <w:rPr>
          <w:rFonts w:ascii="FangSong" w:hAnsi="FangSong" w:eastAsia="FangSong" w:cs="FangSong"/>
          <w:spacing w:val="-38"/>
        </w:rPr>
        <w:t xml:space="preserve"> </w:t>
      </w:r>
      <w:r>
        <w:rPr>
          <w:rFonts w:ascii="FangSong" w:hAnsi="FangSong" w:eastAsia="FangSong" w:cs="FangSong"/>
          <w:spacing w:val="2"/>
        </w:rPr>
        <w:t>口感染率等</w:t>
      </w:r>
      <w:r>
        <w:rPr>
          <w:spacing w:val="2"/>
        </w:rPr>
        <w:t>。</w:t>
      </w:r>
      <w:r>
        <w:rPr>
          <w:rFonts w:ascii="SimHei" w:hAnsi="SimHei" w:eastAsia="SimHei" w:cs="SimHei"/>
          <w:spacing w:val="2"/>
        </w:rPr>
        <w:t>结果</w:t>
      </w:r>
      <w:r>
        <w:rPr>
          <w:spacing w:val="2"/>
        </w:rPr>
        <w:t>:</w:t>
      </w:r>
      <w:r>
        <w:rPr>
          <w:rFonts w:ascii="FangSong" w:hAnsi="FangSong" w:eastAsia="FangSong" w:cs="FangSong"/>
          <w:spacing w:val="2"/>
        </w:rPr>
        <w:t>共纳入</w:t>
      </w:r>
      <w:r>
        <w:rPr>
          <w:rFonts w:ascii="FangSong" w:hAnsi="FangSong" w:eastAsia="FangSong" w:cs="FangSong"/>
          <w:spacing w:val="-27"/>
        </w:rPr>
        <w:t xml:space="preserve"> </w:t>
      </w:r>
      <w:r>
        <w:rPr>
          <w:spacing w:val="2"/>
        </w:rPr>
        <w:t>147</w:t>
      </w:r>
      <w:r>
        <w:rPr>
          <w:spacing w:val="15"/>
        </w:rPr>
        <w:t xml:space="preserve"> </w:t>
      </w:r>
      <w:r>
        <w:rPr>
          <w:rFonts w:ascii="FangSong" w:hAnsi="FangSong" w:eastAsia="FangSong" w:cs="FangSong"/>
          <w:spacing w:val="2"/>
        </w:rPr>
        <w:t>例急性阑</w:t>
      </w:r>
      <w:r>
        <w:rPr>
          <w:rFonts w:ascii="FangSong" w:hAnsi="FangSong" w:eastAsia="FangSong" w:cs="FangSong"/>
          <w:spacing w:val="1"/>
        </w:rPr>
        <w:t>尾炎伴腹</w:t>
      </w:r>
      <w:r>
        <w:rPr>
          <w:rFonts w:ascii="FangSong" w:hAnsi="FangSong" w:eastAsia="FangSong" w:cs="FangSong"/>
        </w:rPr>
        <w:t xml:space="preserve">  </w:t>
      </w:r>
      <w:r>
        <w:rPr>
          <w:rFonts w:ascii="FangSong" w:hAnsi="FangSong" w:eastAsia="FangSong" w:cs="FangSong"/>
          <w:spacing w:val="5"/>
        </w:rPr>
        <w:t>膜炎患者</w:t>
      </w:r>
      <w:r>
        <w:rPr>
          <w:spacing w:val="5"/>
        </w:rPr>
        <w:t>,</w:t>
      </w:r>
      <w:r>
        <w:rPr>
          <w:rFonts w:ascii="FangSong" w:hAnsi="FangSong" w:eastAsia="FangSong" w:cs="FangSong"/>
          <w:spacing w:val="5"/>
        </w:rPr>
        <w:t>腹腔冲洗组</w:t>
      </w:r>
      <w:r>
        <w:rPr>
          <w:rFonts w:ascii="FangSong" w:hAnsi="FangSong" w:eastAsia="FangSong" w:cs="FangSong"/>
          <w:spacing w:val="-40"/>
        </w:rPr>
        <w:t xml:space="preserve"> </w:t>
      </w:r>
      <w:r>
        <w:rPr>
          <w:spacing w:val="5"/>
        </w:rPr>
        <w:t>63 </w:t>
      </w:r>
      <w:r>
        <w:rPr>
          <w:rFonts w:ascii="FangSong" w:hAnsi="FangSong" w:eastAsia="FangSong" w:cs="FangSong"/>
          <w:spacing w:val="5"/>
        </w:rPr>
        <w:t>例</w:t>
      </w:r>
      <w:r>
        <w:rPr>
          <w:spacing w:val="5"/>
        </w:rPr>
        <w:t>,</w:t>
      </w:r>
      <w:r>
        <w:rPr>
          <w:rFonts w:ascii="FangSong" w:hAnsi="FangSong" w:eastAsia="FangSong" w:cs="FangSong"/>
          <w:spacing w:val="5"/>
        </w:rPr>
        <w:t>非冲洗组</w:t>
      </w:r>
      <w:r>
        <w:rPr>
          <w:rFonts w:ascii="FangSong" w:hAnsi="FangSong" w:eastAsia="FangSong" w:cs="FangSong"/>
          <w:spacing w:val="-36"/>
        </w:rPr>
        <w:t xml:space="preserve"> </w:t>
      </w:r>
      <w:r>
        <w:rPr>
          <w:spacing w:val="5"/>
        </w:rPr>
        <w:t>84</w:t>
      </w:r>
      <w:r>
        <w:rPr>
          <w:spacing w:val="20"/>
        </w:rPr>
        <w:t xml:space="preserve"> </w:t>
      </w:r>
      <w:r>
        <w:rPr>
          <w:rFonts w:ascii="FangSong" w:hAnsi="FangSong" w:eastAsia="FangSong" w:cs="FangSong"/>
          <w:spacing w:val="5"/>
        </w:rPr>
        <w:t>例</w:t>
      </w:r>
      <w:r>
        <w:rPr>
          <w:spacing w:val="5"/>
        </w:rPr>
        <w:t>。</w:t>
      </w:r>
      <w:r>
        <w:rPr>
          <w:rFonts w:ascii="FangSong" w:hAnsi="FangSong" w:eastAsia="FangSong" w:cs="FangSong"/>
          <w:spacing w:val="5"/>
        </w:rPr>
        <w:t>两组患者年龄</w:t>
      </w:r>
      <w:r>
        <w:rPr>
          <w:spacing w:val="5"/>
        </w:rPr>
        <w:t>、</w:t>
      </w:r>
      <w:r>
        <w:rPr>
          <w:rFonts w:ascii="FangSong" w:hAnsi="FangSong" w:eastAsia="FangSong" w:cs="FangSong"/>
          <w:spacing w:val="5"/>
        </w:rPr>
        <w:t>性别</w:t>
      </w:r>
      <w:r>
        <w:rPr>
          <w:spacing w:val="5"/>
        </w:rPr>
        <w:t>、</w:t>
      </w:r>
      <w:r>
        <w:rPr>
          <w:rFonts w:ascii="FangSong" w:hAnsi="FangSong" w:eastAsia="FangSong" w:cs="FangSong"/>
          <w:spacing w:val="4"/>
        </w:rPr>
        <w:t>体温</w:t>
      </w:r>
      <w:r>
        <w:rPr>
          <w:spacing w:val="4"/>
        </w:rPr>
        <w:t>、</w:t>
      </w:r>
      <w:r>
        <w:rPr>
          <w:rFonts w:ascii="FangSong" w:hAnsi="FangSong" w:eastAsia="FangSong" w:cs="FangSong"/>
          <w:spacing w:val="4"/>
        </w:rPr>
        <w:t>外周血白细胞计数</w:t>
      </w:r>
      <w:r>
        <w:rPr>
          <w:spacing w:val="4"/>
        </w:rPr>
        <w:t>、</w:t>
      </w:r>
      <w:r>
        <w:rPr>
          <w:rFonts w:ascii="FangSong" w:hAnsi="FangSong" w:eastAsia="FangSong" w:cs="FangSong"/>
          <w:spacing w:val="4"/>
        </w:rPr>
        <w:t>中性粒细胞百分比</w:t>
      </w:r>
      <w:r>
        <w:rPr>
          <w:spacing w:val="4"/>
        </w:rPr>
        <w:t>、</w:t>
      </w:r>
      <w:r>
        <w:rPr>
          <w:rFonts w:ascii="FangSong" w:hAnsi="FangSong" w:eastAsia="FangSong" w:cs="FangSong"/>
          <w:spacing w:val="4"/>
        </w:rPr>
        <w:t>腹腔脓液</w:t>
      </w:r>
      <w:r>
        <w:rPr>
          <w:rFonts w:ascii="FangSong" w:hAnsi="FangSong" w:eastAsia="FangSong" w:cs="FangSong"/>
        </w:rPr>
        <w:t xml:space="preserve">  </w:t>
      </w:r>
      <w:r>
        <w:rPr>
          <w:rFonts w:ascii="FangSong" w:hAnsi="FangSong" w:eastAsia="FangSong" w:cs="FangSong"/>
          <w:spacing w:val="2"/>
        </w:rPr>
        <w:t>量</w:t>
      </w:r>
      <w:r>
        <w:rPr>
          <w:spacing w:val="2"/>
        </w:rPr>
        <w:t>、</w:t>
      </w:r>
      <w:r>
        <w:rPr>
          <w:rFonts w:ascii="FangSong" w:hAnsi="FangSong" w:eastAsia="FangSong" w:cs="FangSong"/>
          <w:spacing w:val="2"/>
        </w:rPr>
        <w:t>病理分型差异无统计学意义</w:t>
      </w:r>
      <w:r>
        <w:rPr>
          <w:spacing w:val="2"/>
        </w:rPr>
        <w:t>(P&gt;0</w:t>
      </w:r>
      <w:r>
        <w:rPr>
          <w:spacing w:val="-27"/>
        </w:rPr>
        <w:t xml:space="preserve"> </w:t>
      </w:r>
      <w:r>
        <w:rPr>
          <w:spacing w:val="2"/>
        </w:rPr>
        <w:t>.</w:t>
      </w:r>
      <w:r>
        <w:rPr>
          <w:spacing w:val="-11"/>
        </w:rPr>
        <w:t xml:space="preserve"> </w:t>
      </w:r>
      <w:r>
        <w:rPr>
          <w:spacing w:val="2"/>
        </w:rPr>
        <w:t>05) ,</w:t>
      </w:r>
      <w:r>
        <w:rPr>
          <w:rFonts w:ascii="FangSong" w:hAnsi="FangSong" w:eastAsia="FangSong" w:cs="FangSong"/>
          <w:spacing w:val="2"/>
        </w:rPr>
        <w:t>腹腔冲洗组手术时间</w:t>
      </w:r>
      <w:r>
        <w:rPr>
          <w:spacing w:val="2"/>
        </w:rPr>
        <w:t>、</w:t>
      </w:r>
      <w:r>
        <w:rPr>
          <w:rFonts w:ascii="FangSong" w:hAnsi="FangSong" w:eastAsia="FangSong" w:cs="FangSong"/>
          <w:spacing w:val="2"/>
        </w:rPr>
        <w:t>术后进食时间</w:t>
      </w:r>
      <w:r>
        <w:rPr>
          <w:spacing w:val="2"/>
        </w:rPr>
        <w:t>、</w:t>
      </w:r>
      <w:r>
        <w:rPr>
          <w:rFonts w:ascii="FangSong" w:hAnsi="FangSong" w:eastAsia="FangSong" w:cs="FangSong"/>
          <w:spacing w:val="2"/>
        </w:rPr>
        <w:t>术后住院时间</w:t>
      </w:r>
      <w:r>
        <w:rPr>
          <w:spacing w:val="2"/>
        </w:rPr>
        <w:t>、</w:t>
      </w:r>
      <w:r>
        <w:rPr>
          <w:rFonts w:ascii="FangSong" w:hAnsi="FangSong" w:eastAsia="FangSong" w:cs="FangSong"/>
          <w:spacing w:val="2"/>
        </w:rPr>
        <w:t>抗生素使用时间</w:t>
      </w:r>
      <w:r>
        <w:rPr>
          <w:spacing w:val="2"/>
        </w:rPr>
        <w:t>、</w:t>
      </w:r>
      <w:r>
        <w:rPr>
          <w:rFonts w:ascii="FangSong" w:hAnsi="FangSong" w:eastAsia="FangSong" w:cs="FangSong"/>
          <w:spacing w:val="2"/>
        </w:rPr>
        <w:t>引流管放置</w:t>
      </w:r>
      <w:r>
        <w:rPr>
          <w:rFonts w:ascii="FangSong" w:hAnsi="FangSong" w:eastAsia="FangSong" w:cs="FangSong"/>
        </w:rPr>
        <w:t xml:space="preserve">  </w:t>
      </w:r>
      <w:r>
        <w:rPr>
          <w:rFonts w:ascii="FangSong" w:hAnsi="FangSong" w:eastAsia="FangSong" w:cs="FangSong"/>
          <w:spacing w:val="6"/>
        </w:rPr>
        <w:t>时间及术后外周血白细胞恢复正常时间长于非冲洗组</w:t>
      </w:r>
      <w:r>
        <w:rPr>
          <w:spacing w:val="6"/>
        </w:rPr>
        <w:t>(P&lt;0</w:t>
      </w:r>
      <w:r>
        <w:rPr>
          <w:spacing w:val="-30"/>
        </w:rPr>
        <w:t xml:space="preserve"> </w:t>
      </w:r>
      <w:r>
        <w:rPr>
          <w:spacing w:val="6"/>
        </w:rPr>
        <w:t>.</w:t>
      </w:r>
      <w:r>
        <w:rPr>
          <w:spacing w:val="-11"/>
        </w:rPr>
        <w:t xml:space="preserve"> </w:t>
      </w:r>
      <w:r>
        <w:rPr>
          <w:spacing w:val="6"/>
        </w:rPr>
        <w:t>05) ,</w:t>
      </w:r>
      <w:r>
        <w:rPr>
          <w:spacing w:val="-30"/>
        </w:rPr>
        <w:t xml:space="preserve"> </w:t>
      </w:r>
      <w:r>
        <w:rPr>
          <w:rFonts w:ascii="FangSong" w:hAnsi="FangSong" w:eastAsia="FangSong" w:cs="FangSong"/>
          <w:spacing w:val="6"/>
        </w:rPr>
        <w:t>两</w:t>
      </w:r>
      <w:r>
        <w:rPr>
          <w:rFonts w:ascii="FangSong" w:hAnsi="FangSong" w:eastAsia="FangSong" w:cs="FangSong"/>
          <w:spacing w:val="5"/>
        </w:rPr>
        <w:t>组腹腔感染率</w:t>
      </w:r>
      <w:r>
        <w:rPr>
          <w:spacing w:val="5"/>
        </w:rPr>
        <w:t>、</w:t>
      </w:r>
      <w:r>
        <w:rPr>
          <w:rFonts w:ascii="FangSong" w:hAnsi="FangSong" w:eastAsia="FangSong" w:cs="FangSong"/>
          <w:spacing w:val="5"/>
        </w:rPr>
        <w:t>切</w:t>
      </w:r>
      <w:r>
        <w:rPr>
          <w:rFonts w:ascii="FangSong" w:hAnsi="FangSong" w:eastAsia="FangSong" w:cs="FangSong"/>
          <w:spacing w:val="-38"/>
        </w:rPr>
        <w:t xml:space="preserve"> </w:t>
      </w:r>
      <w:r>
        <w:rPr>
          <w:rFonts w:ascii="FangSong" w:hAnsi="FangSong" w:eastAsia="FangSong" w:cs="FangSong"/>
          <w:spacing w:val="5"/>
        </w:rPr>
        <w:t>口感染率差异无统计学意义</w:t>
      </w:r>
      <w:r>
        <w:rPr>
          <w:spacing w:val="5"/>
        </w:rPr>
        <w:t>(</w:t>
      </w:r>
      <w:r>
        <w:rPr>
          <w:spacing w:val="-29"/>
        </w:rPr>
        <w:t xml:space="preserve"> </w:t>
      </w:r>
      <w:r>
        <w:rPr>
          <w:spacing w:val="5"/>
        </w:rPr>
        <w:t>P&gt;0</w:t>
      </w:r>
      <w:r>
        <w:rPr>
          <w:spacing w:val="-30"/>
        </w:rPr>
        <w:t xml:space="preserve"> </w:t>
      </w:r>
      <w:r>
        <w:rPr>
          <w:spacing w:val="5"/>
        </w:rPr>
        <w:t>.</w:t>
      </w:r>
      <w:r>
        <w:rPr>
          <w:spacing w:val="-7"/>
        </w:rPr>
        <w:t xml:space="preserve"> </w:t>
      </w:r>
      <w:r>
        <w:rPr>
          <w:spacing w:val="5"/>
        </w:rPr>
        <w:t>05)</w:t>
      </w:r>
      <w:r>
        <w:rPr>
          <w:spacing w:val="-22"/>
        </w:rPr>
        <w:t xml:space="preserve"> </w:t>
      </w:r>
      <w:r>
        <w:rPr>
          <w:spacing w:val="5"/>
        </w:rPr>
        <w:t>。</w:t>
      </w:r>
      <w:r>
        <w:rPr/>
        <w:t xml:space="preserve"> </w:t>
      </w:r>
      <w:r>
        <w:rPr>
          <w:rFonts w:ascii="SimHei" w:hAnsi="SimHei" w:eastAsia="SimHei" w:cs="SimHei"/>
          <w:spacing w:val="12"/>
        </w:rPr>
        <w:t>结论</w:t>
      </w:r>
      <w:r>
        <w:rPr>
          <w:spacing w:val="12"/>
        </w:rPr>
        <w:t>:</w:t>
      </w:r>
      <w:r>
        <w:rPr>
          <w:rFonts w:ascii="FangSong" w:hAnsi="FangSong" w:eastAsia="FangSong" w:cs="FangSong"/>
          <w:spacing w:val="12"/>
        </w:rPr>
        <w:t>腹腔冲洗应用于腹腔镜阑尾切除术中并不能有效减少成人急性阑尾炎伴腹膜炎患者术后腹腔感染</w:t>
      </w:r>
      <w:r>
        <w:rPr>
          <w:spacing w:val="12"/>
        </w:rPr>
        <w:t>、</w:t>
      </w:r>
      <w:r>
        <w:rPr>
          <w:rFonts w:ascii="FangSong" w:hAnsi="FangSong" w:eastAsia="FangSong" w:cs="FangSong"/>
          <w:spacing w:val="12"/>
        </w:rPr>
        <w:t>切</w:t>
      </w:r>
      <w:r>
        <w:rPr>
          <w:rFonts w:ascii="FangSong" w:hAnsi="FangSong" w:eastAsia="FangSong" w:cs="FangSong"/>
          <w:spacing w:val="-22"/>
        </w:rPr>
        <w:t xml:space="preserve"> </w:t>
      </w:r>
      <w:r>
        <w:rPr>
          <w:rFonts w:ascii="FangSong" w:hAnsi="FangSong" w:eastAsia="FangSong" w:cs="FangSong"/>
          <w:spacing w:val="12"/>
        </w:rPr>
        <w:t>口感染的发生</w:t>
      </w:r>
      <w:r>
        <w:rPr>
          <w:spacing w:val="12"/>
        </w:rPr>
        <w:t>,</w:t>
      </w:r>
      <w:r>
        <w:rPr/>
        <w:t xml:space="preserve">  </w:t>
      </w:r>
      <w:r>
        <w:rPr>
          <w:rFonts w:ascii="FangSong" w:hAnsi="FangSong" w:eastAsia="FangSong" w:cs="FangSong"/>
          <w:spacing w:val="8"/>
        </w:rPr>
        <w:t>反而延长了手术时间</w:t>
      </w:r>
      <w:r>
        <w:rPr>
          <w:spacing w:val="8"/>
        </w:rPr>
        <w:t>、</w:t>
      </w:r>
      <w:r>
        <w:rPr>
          <w:rFonts w:ascii="FangSong" w:hAnsi="FangSong" w:eastAsia="FangSong" w:cs="FangSong"/>
          <w:spacing w:val="8"/>
        </w:rPr>
        <w:t>术后恢复时间</w:t>
      </w:r>
      <w:r>
        <w:rPr>
          <w:spacing w:val="8"/>
        </w:rPr>
        <w:t>,</w:t>
      </w:r>
      <w:r>
        <w:rPr>
          <w:rFonts w:ascii="FangSong" w:hAnsi="FangSong" w:eastAsia="FangSong" w:cs="FangSong"/>
          <w:spacing w:val="8"/>
        </w:rPr>
        <w:t>不利于患者恢复</w:t>
      </w:r>
      <w:r>
        <w:rPr>
          <w:spacing w:val="8"/>
        </w:rPr>
        <w:t>,</w:t>
      </w:r>
      <w:r>
        <w:rPr>
          <w:spacing w:val="-1"/>
        </w:rPr>
        <w:t xml:space="preserve"> </w:t>
      </w:r>
      <w:r>
        <w:rPr>
          <w:rFonts w:ascii="FangSong" w:hAnsi="FangSong" w:eastAsia="FangSong" w:cs="FangSong"/>
          <w:spacing w:val="8"/>
        </w:rPr>
        <w:t>因此不推荐常规冲洗</w:t>
      </w:r>
      <w:r>
        <w:rPr>
          <w:spacing w:val="8"/>
        </w:rPr>
        <w:t>。</w:t>
      </w:r>
    </w:p>
    <w:p>
      <w:pPr>
        <w:pStyle w:val="BodyText"/>
        <w:ind w:left="1012"/>
        <w:spacing w:line="308" w:lineRule="exact"/>
        <w:rPr>
          <w:rFonts w:ascii="FangSong" w:hAnsi="FangSong" w:eastAsia="FangSong" w:cs="FangSong"/>
        </w:rPr>
      </w:pPr>
      <w:r>
        <w:rPr>
          <w:spacing w:val="12"/>
          <w:position w:val="3"/>
        </w:rPr>
        <w:t>【</w:t>
      </w:r>
      <w:r>
        <w:rPr>
          <w:spacing w:val="-20"/>
          <w:position w:val="3"/>
        </w:rPr>
        <w:t xml:space="preserve"> </w:t>
      </w:r>
      <w:r>
        <w:rPr>
          <w:rFonts w:ascii="SimHei" w:hAnsi="SimHei" w:eastAsia="SimHei" w:cs="SimHei"/>
          <w:spacing w:val="12"/>
          <w:position w:val="3"/>
        </w:rPr>
        <w:t>关键词</w:t>
      </w:r>
      <w:r>
        <w:rPr>
          <w:spacing w:val="12"/>
          <w:position w:val="3"/>
        </w:rPr>
        <w:t>】</w:t>
      </w:r>
      <w:r>
        <w:rPr>
          <w:spacing w:val="23"/>
          <w:position w:val="3"/>
        </w:rPr>
        <w:t xml:space="preserve">  </w:t>
      </w:r>
      <w:r>
        <w:rPr>
          <w:rFonts w:ascii="FangSong" w:hAnsi="FangSong" w:eastAsia="FangSong" w:cs="FangSong"/>
          <w:spacing w:val="12"/>
          <w:position w:val="3"/>
        </w:rPr>
        <w:t>急性阑尾炎</w:t>
      </w:r>
      <w:r>
        <w:rPr>
          <w:spacing w:val="12"/>
          <w:position w:val="3"/>
        </w:rPr>
        <w:t>;</w:t>
      </w:r>
      <w:r>
        <w:rPr>
          <w:rFonts w:ascii="FangSong" w:hAnsi="FangSong" w:eastAsia="FangSong" w:cs="FangSong"/>
          <w:spacing w:val="12"/>
          <w:position w:val="3"/>
        </w:rPr>
        <w:t>腹膜炎</w:t>
      </w:r>
      <w:r>
        <w:rPr>
          <w:spacing w:val="12"/>
          <w:position w:val="3"/>
        </w:rPr>
        <w:t>;</w:t>
      </w:r>
      <w:r>
        <w:rPr>
          <w:spacing w:val="-22"/>
          <w:position w:val="3"/>
        </w:rPr>
        <w:t xml:space="preserve"> </w:t>
      </w:r>
      <w:r>
        <w:rPr>
          <w:rFonts w:ascii="FangSong" w:hAnsi="FangSong" w:eastAsia="FangSong" w:cs="FangSong"/>
          <w:spacing w:val="12"/>
          <w:position w:val="3"/>
        </w:rPr>
        <w:t>阑尾切除术</w:t>
      </w:r>
      <w:r>
        <w:rPr>
          <w:spacing w:val="12"/>
          <w:position w:val="3"/>
        </w:rPr>
        <w:t>;</w:t>
      </w:r>
      <w:r>
        <w:rPr>
          <w:rFonts w:ascii="FangSong" w:hAnsi="FangSong" w:eastAsia="FangSong" w:cs="FangSong"/>
          <w:spacing w:val="11"/>
          <w:position w:val="3"/>
        </w:rPr>
        <w:t>腹腔镜检查</w:t>
      </w:r>
      <w:r>
        <w:rPr>
          <w:spacing w:val="11"/>
          <w:position w:val="3"/>
        </w:rPr>
        <w:t>;</w:t>
      </w:r>
      <w:r>
        <w:rPr>
          <w:rFonts w:ascii="FangSong" w:hAnsi="FangSong" w:eastAsia="FangSong" w:cs="FangSong"/>
          <w:spacing w:val="11"/>
          <w:position w:val="3"/>
        </w:rPr>
        <w:t>腹腔灌洗</w:t>
      </w:r>
    </w:p>
    <w:p>
      <w:pPr>
        <w:pStyle w:val="BodyText"/>
        <w:ind w:left="1097"/>
        <w:spacing w:before="17" w:line="212" w:lineRule="auto"/>
        <w:rPr/>
      </w:pPr>
      <w:r>
        <w:rPr>
          <w:rFonts w:ascii="SimHei" w:hAnsi="SimHei" w:eastAsia="SimHei" w:cs="SimHei"/>
          <w:spacing w:val="4"/>
        </w:rPr>
        <w:t>中图分类号</w:t>
      </w:r>
      <w:r>
        <w:rPr>
          <w:spacing w:val="4"/>
        </w:rPr>
        <w:t>:R656</w:t>
      </w:r>
      <w:r>
        <w:rPr>
          <w:spacing w:val="-14"/>
        </w:rPr>
        <w:t xml:space="preserve"> </w:t>
      </w:r>
      <w:r>
        <w:rPr>
          <w:spacing w:val="4"/>
        </w:rPr>
        <w:t>. 8</w:t>
      </w:r>
      <w:r>
        <w:rPr>
          <w:spacing w:val="16"/>
        </w:rPr>
        <w:t xml:space="preserve">   </w:t>
      </w:r>
      <w:r>
        <w:rPr>
          <w:rFonts w:ascii="SimHei" w:hAnsi="SimHei" w:eastAsia="SimHei" w:cs="SimHei"/>
          <w:spacing w:val="4"/>
        </w:rPr>
        <w:t>文献标识码</w:t>
      </w:r>
      <w:r>
        <w:rPr>
          <w:spacing w:val="4"/>
        </w:rPr>
        <w:t>:A</w:t>
      </w:r>
    </w:p>
    <w:p>
      <w:pPr>
        <w:spacing w:line="243" w:lineRule="auto"/>
        <w:rPr>
          <w:rFonts w:ascii="Arial"/>
          <w:sz w:val="21"/>
        </w:rPr>
      </w:pPr>
      <w:r/>
    </w:p>
    <w:p>
      <w:pPr>
        <w:pStyle w:val="BodyText"/>
        <w:ind w:left="2246"/>
        <w:spacing w:before="117" w:line="157" w:lineRule="auto"/>
        <w:rPr>
          <w:sz w:val="27"/>
          <w:szCs w:val="27"/>
        </w:rPr>
      </w:pPr>
      <w:r>
        <w:rPr>
          <w:sz w:val="27"/>
          <w:szCs w:val="27"/>
          <w:spacing w:val="-12"/>
        </w:rPr>
        <w:t>Application</w:t>
      </w:r>
      <w:r>
        <w:rPr>
          <w:sz w:val="27"/>
          <w:szCs w:val="27"/>
          <w:spacing w:val="36"/>
          <w:w w:val="101"/>
        </w:rPr>
        <w:t xml:space="preserve"> </w:t>
      </w:r>
      <w:r>
        <w:rPr>
          <w:sz w:val="27"/>
          <w:szCs w:val="27"/>
          <w:spacing w:val="-12"/>
        </w:rPr>
        <w:t>and</w:t>
      </w:r>
      <w:r>
        <w:rPr>
          <w:sz w:val="27"/>
          <w:szCs w:val="27"/>
          <w:spacing w:val="25"/>
        </w:rPr>
        <w:t xml:space="preserve"> </w:t>
      </w:r>
      <w:r>
        <w:rPr>
          <w:sz w:val="27"/>
          <w:szCs w:val="27"/>
          <w:spacing w:val="-12"/>
        </w:rPr>
        <w:t>curative</w:t>
      </w:r>
      <w:r>
        <w:rPr>
          <w:sz w:val="27"/>
          <w:szCs w:val="27"/>
          <w:spacing w:val="29"/>
        </w:rPr>
        <w:t xml:space="preserve"> </w:t>
      </w:r>
      <w:r>
        <w:rPr>
          <w:sz w:val="27"/>
          <w:szCs w:val="27"/>
          <w:spacing w:val="-12"/>
        </w:rPr>
        <w:t>effect</w:t>
      </w:r>
      <w:r>
        <w:rPr>
          <w:sz w:val="27"/>
          <w:szCs w:val="27"/>
          <w:spacing w:val="28"/>
        </w:rPr>
        <w:t xml:space="preserve"> </w:t>
      </w:r>
      <w:r>
        <w:rPr>
          <w:sz w:val="27"/>
          <w:szCs w:val="27"/>
          <w:spacing w:val="-12"/>
        </w:rPr>
        <w:t>of</w:t>
      </w:r>
      <w:r>
        <w:rPr>
          <w:sz w:val="27"/>
          <w:szCs w:val="27"/>
          <w:spacing w:val="13"/>
        </w:rPr>
        <w:t xml:space="preserve"> </w:t>
      </w:r>
      <w:r>
        <w:rPr>
          <w:sz w:val="27"/>
          <w:szCs w:val="27"/>
          <w:spacing w:val="-12"/>
        </w:rPr>
        <w:t>abdominal</w:t>
      </w:r>
      <w:r>
        <w:rPr>
          <w:sz w:val="27"/>
          <w:szCs w:val="27"/>
          <w:spacing w:val="25"/>
        </w:rPr>
        <w:t xml:space="preserve"> </w:t>
      </w:r>
      <w:r>
        <w:rPr>
          <w:sz w:val="27"/>
          <w:szCs w:val="27"/>
          <w:spacing w:val="-12"/>
        </w:rPr>
        <w:t>irrigation</w:t>
      </w:r>
    </w:p>
    <w:p>
      <w:pPr>
        <w:pStyle w:val="BodyText"/>
        <w:ind w:left="1982"/>
        <w:spacing w:before="80" w:line="158" w:lineRule="auto"/>
        <w:rPr>
          <w:sz w:val="27"/>
          <w:szCs w:val="27"/>
        </w:rPr>
      </w:pPr>
      <w:r>
        <w:rPr>
          <w:sz w:val="27"/>
          <w:szCs w:val="27"/>
          <w:spacing w:val="-13"/>
        </w:rPr>
        <w:t>in</w:t>
      </w:r>
      <w:r>
        <w:rPr>
          <w:sz w:val="27"/>
          <w:szCs w:val="27"/>
          <w:spacing w:val="24"/>
        </w:rPr>
        <w:t xml:space="preserve"> </w:t>
      </w:r>
      <w:r>
        <w:rPr>
          <w:sz w:val="27"/>
          <w:szCs w:val="27"/>
          <w:spacing w:val="-13"/>
        </w:rPr>
        <w:t>the</w:t>
      </w:r>
      <w:r>
        <w:rPr>
          <w:sz w:val="27"/>
          <w:szCs w:val="27"/>
          <w:spacing w:val="27"/>
        </w:rPr>
        <w:t xml:space="preserve"> </w:t>
      </w:r>
      <w:r>
        <w:rPr>
          <w:sz w:val="27"/>
          <w:szCs w:val="27"/>
          <w:spacing w:val="-13"/>
        </w:rPr>
        <w:t>treatment</w:t>
      </w:r>
      <w:r>
        <w:rPr>
          <w:sz w:val="27"/>
          <w:szCs w:val="27"/>
          <w:spacing w:val="28"/>
          <w:w w:val="101"/>
        </w:rPr>
        <w:t xml:space="preserve"> </w:t>
      </w:r>
      <w:r>
        <w:rPr>
          <w:sz w:val="27"/>
          <w:szCs w:val="27"/>
          <w:spacing w:val="-13"/>
        </w:rPr>
        <w:t>of</w:t>
      </w:r>
      <w:r>
        <w:rPr>
          <w:sz w:val="27"/>
          <w:szCs w:val="27"/>
          <w:spacing w:val="12"/>
        </w:rPr>
        <w:t xml:space="preserve"> </w:t>
      </w:r>
      <w:r>
        <w:rPr>
          <w:sz w:val="27"/>
          <w:szCs w:val="27"/>
          <w:spacing w:val="-13"/>
        </w:rPr>
        <w:t>adult</w:t>
      </w:r>
      <w:r>
        <w:rPr>
          <w:sz w:val="27"/>
          <w:szCs w:val="27"/>
          <w:spacing w:val="29"/>
        </w:rPr>
        <w:t xml:space="preserve"> </w:t>
      </w:r>
      <w:r>
        <w:rPr>
          <w:sz w:val="27"/>
          <w:szCs w:val="27"/>
          <w:spacing w:val="-13"/>
        </w:rPr>
        <w:t>acute</w:t>
      </w:r>
      <w:r>
        <w:rPr>
          <w:sz w:val="27"/>
          <w:szCs w:val="27"/>
          <w:spacing w:val="28"/>
          <w:w w:val="101"/>
        </w:rPr>
        <w:t xml:space="preserve"> </w:t>
      </w:r>
      <w:r>
        <w:rPr>
          <w:sz w:val="27"/>
          <w:szCs w:val="27"/>
          <w:spacing w:val="-13"/>
        </w:rPr>
        <w:t>appen</w:t>
      </w:r>
      <w:r>
        <w:rPr>
          <w:sz w:val="27"/>
          <w:szCs w:val="27"/>
          <w:spacing w:val="-14"/>
        </w:rPr>
        <w:t>dicitis</w:t>
      </w:r>
      <w:r>
        <w:rPr>
          <w:sz w:val="27"/>
          <w:szCs w:val="27"/>
          <w:spacing w:val="26"/>
        </w:rPr>
        <w:t xml:space="preserve"> </w:t>
      </w:r>
      <w:r>
        <w:rPr>
          <w:sz w:val="27"/>
          <w:szCs w:val="27"/>
          <w:spacing w:val="-14"/>
        </w:rPr>
        <w:t>with</w:t>
      </w:r>
      <w:r>
        <w:rPr>
          <w:sz w:val="27"/>
          <w:szCs w:val="27"/>
          <w:spacing w:val="23"/>
          <w:w w:val="101"/>
        </w:rPr>
        <w:t xml:space="preserve"> </w:t>
      </w:r>
      <w:r>
        <w:rPr>
          <w:sz w:val="27"/>
          <w:szCs w:val="27"/>
          <w:spacing w:val="-14"/>
        </w:rPr>
        <w:t>peritonitis</w:t>
      </w:r>
    </w:p>
    <w:p>
      <w:pPr>
        <w:pStyle w:val="BodyText"/>
        <w:ind w:left="3447"/>
        <w:spacing w:before="69" w:line="163" w:lineRule="auto"/>
        <w:outlineLvl w:val="1"/>
        <w:rPr>
          <w:sz w:val="20"/>
          <w:szCs w:val="20"/>
        </w:rPr>
      </w:pPr>
      <w:r>
        <w:rPr>
          <w:sz w:val="20"/>
          <w:szCs w:val="20"/>
          <w:spacing w:val="-11"/>
        </w:rPr>
        <w:t>JIA</w:t>
      </w:r>
      <w:r>
        <w:rPr>
          <w:sz w:val="20"/>
          <w:szCs w:val="20"/>
          <w:spacing w:val="18"/>
          <w:w w:val="101"/>
        </w:rPr>
        <w:t xml:space="preserve"> </w:t>
      </w:r>
      <w:r>
        <w:rPr>
          <w:sz w:val="20"/>
          <w:szCs w:val="20"/>
          <w:spacing w:val="-11"/>
        </w:rPr>
        <w:t>Zhixing</w:t>
      </w:r>
      <w:r>
        <w:rPr>
          <w:sz w:val="20"/>
          <w:szCs w:val="20"/>
          <w:spacing w:val="-20"/>
        </w:rPr>
        <w:t xml:space="preserve"> </w:t>
      </w:r>
      <w:r>
        <w:rPr>
          <w:sz w:val="20"/>
          <w:szCs w:val="20"/>
          <w:spacing w:val="-11"/>
        </w:rPr>
        <w:t>,BAO</w:t>
      </w:r>
      <w:r>
        <w:rPr>
          <w:sz w:val="20"/>
          <w:szCs w:val="20"/>
          <w:spacing w:val="20"/>
        </w:rPr>
        <w:t xml:space="preserve"> </w:t>
      </w:r>
      <w:r>
        <w:rPr>
          <w:sz w:val="20"/>
          <w:szCs w:val="20"/>
          <w:spacing w:val="-11"/>
        </w:rPr>
        <w:t>Wenzhong</w:t>
      </w:r>
      <w:r>
        <w:rPr>
          <w:sz w:val="20"/>
          <w:szCs w:val="20"/>
          <w:spacing w:val="-19"/>
        </w:rPr>
        <w:t xml:space="preserve"> </w:t>
      </w:r>
      <w:r>
        <w:rPr>
          <w:sz w:val="20"/>
          <w:szCs w:val="20"/>
          <w:spacing w:val="-11"/>
        </w:rPr>
        <w:t>,CAI</w:t>
      </w:r>
      <w:r>
        <w:rPr>
          <w:sz w:val="20"/>
          <w:szCs w:val="20"/>
          <w:spacing w:val="24"/>
          <w:w w:val="101"/>
        </w:rPr>
        <w:t xml:space="preserve"> </w:t>
      </w:r>
      <w:r>
        <w:rPr>
          <w:sz w:val="20"/>
          <w:szCs w:val="20"/>
          <w:spacing w:val="-11"/>
        </w:rPr>
        <w:t>Ruiyang</w:t>
      </w:r>
      <w:r>
        <w:rPr>
          <w:sz w:val="20"/>
          <w:szCs w:val="20"/>
          <w:spacing w:val="-20"/>
        </w:rPr>
        <w:t xml:space="preserve"> </w:t>
      </w:r>
      <w:r>
        <w:rPr>
          <w:sz w:val="20"/>
          <w:szCs w:val="20"/>
          <w:spacing w:val="-11"/>
        </w:rPr>
        <w:t>,et</w:t>
      </w:r>
      <w:r>
        <w:rPr>
          <w:sz w:val="20"/>
          <w:szCs w:val="20"/>
          <w:spacing w:val="23"/>
          <w:w w:val="101"/>
        </w:rPr>
        <w:t xml:space="preserve"> </w:t>
      </w:r>
      <w:r>
        <w:rPr>
          <w:sz w:val="20"/>
          <w:szCs w:val="20"/>
          <w:spacing w:val="-11"/>
        </w:rPr>
        <w:t>al.</w:t>
      </w:r>
    </w:p>
    <w:p>
      <w:pPr>
        <w:pStyle w:val="BodyText"/>
        <w:ind w:left="3188"/>
        <w:spacing w:before="78" w:line="164" w:lineRule="auto"/>
        <w:rPr/>
      </w:pPr>
      <w:r>
        <w:rPr>
          <w:spacing w:val="-13"/>
        </w:rPr>
        <w:t>Department</w:t>
      </w:r>
      <w:r>
        <w:rPr>
          <w:spacing w:val="18"/>
          <w:w w:val="101"/>
        </w:rPr>
        <w:t xml:space="preserve"> </w:t>
      </w:r>
      <w:r>
        <w:rPr>
          <w:spacing w:val="-13"/>
        </w:rPr>
        <w:t>of</w:t>
      </w:r>
      <w:r>
        <w:rPr>
          <w:spacing w:val="11"/>
        </w:rPr>
        <w:t xml:space="preserve"> </w:t>
      </w:r>
      <w:r>
        <w:rPr>
          <w:spacing w:val="-13"/>
        </w:rPr>
        <w:t>General</w:t>
      </w:r>
      <w:r>
        <w:rPr>
          <w:spacing w:val="20"/>
          <w:w w:val="101"/>
        </w:rPr>
        <w:t xml:space="preserve"> </w:t>
      </w:r>
      <w:r>
        <w:rPr>
          <w:spacing w:val="-13"/>
        </w:rPr>
        <w:t>Surgery</w:t>
      </w:r>
      <w:r>
        <w:rPr>
          <w:spacing w:val="-18"/>
        </w:rPr>
        <w:t xml:space="preserve"> </w:t>
      </w:r>
      <w:r>
        <w:rPr>
          <w:spacing w:val="-13"/>
        </w:rPr>
        <w:t>,Hefei</w:t>
      </w:r>
      <w:r>
        <w:rPr>
          <w:spacing w:val="21"/>
          <w:w w:val="101"/>
        </w:rPr>
        <w:t xml:space="preserve"> </w:t>
      </w:r>
      <w:r>
        <w:rPr>
          <w:spacing w:val="-13"/>
        </w:rPr>
        <w:t>Hospital</w:t>
      </w:r>
      <w:r>
        <w:rPr>
          <w:spacing w:val="17"/>
        </w:rPr>
        <w:t xml:space="preserve"> </w:t>
      </w:r>
      <w:r>
        <w:rPr>
          <w:spacing w:val="-13"/>
        </w:rPr>
        <w:t>Affiliated</w:t>
      </w:r>
      <w:r>
        <w:rPr>
          <w:spacing w:val="16"/>
        </w:rPr>
        <w:t xml:space="preserve"> </w:t>
      </w:r>
      <w:r>
        <w:rPr>
          <w:spacing w:val="-13"/>
        </w:rPr>
        <w:t>to</w:t>
      </w:r>
      <w:r>
        <w:rPr>
          <w:spacing w:val="17"/>
          <w:w w:val="101"/>
        </w:rPr>
        <w:t xml:space="preserve"> </w:t>
      </w:r>
      <w:r>
        <w:rPr>
          <w:spacing w:val="-13"/>
        </w:rPr>
        <w:t>An</w:t>
      </w:r>
      <w:r>
        <w:rPr>
          <w:spacing w:val="-14"/>
        </w:rPr>
        <w:t>hui</w:t>
      </w:r>
    </w:p>
    <w:p>
      <w:pPr>
        <w:pStyle w:val="BodyText"/>
        <w:ind w:left="2932"/>
        <w:spacing w:before="86" w:line="164" w:lineRule="auto"/>
        <w:rPr/>
      </w:pPr>
      <w:r>
        <w:rPr>
          <w:spacing w:val="-10"/>
        </w:rPr>
        <w:t>Medical</w:t>
      </w:r>
      <w:r>
        <w:rPr>
          <w:spacing w:val="19"/>
          <w:w w:val="101"/>
        </w:rPr>
        <w:t xml:space="preserve"> </w:t>
      </w:r>
      <w:r>
        <w:rPr>
          <w:spacing w:val="-10"/>
        </w:rPr>
        <w:t>University</w:t>
      </w:r>
      <w:r>
        <w:rPr>
          <w:spacing w:val="-18"/>
        </w:rPr>
        <w:t xml:space="preserve"> </w:t>
      </w:r>
      <w:r>
        <w:rPr>
          <w:spacing w:val="-10"/>
        </w:rPr>
        <w:t>,Hefei</w:t>
      </w:r>
      <w:r>
        <w:rPr>
          <w:spacing w:val="20"/>
          <w:w w:val="101"/>
        </w:rPr>
        <w:t xml:space="preserve"> </w:t>
      </w:r>
      <w:r>
        <w:rPr>
          <w:spacing w:val="-10"/>
        </w:rPr>
        <w:t>Second</w:t>
      </w:r>
      <w:r>
        <w:rPr>
          <w:spacing w:val="17"/>
          <w:w w:val="101"/>
        </w:rPr>
        <w:t xml:space="preserve"> </w:t>
      </w:r>
      <w:r>
        <w:rPr>
          <w:spacing w:val="-10"/>
        </w:rPr>
        <w:t>Peo</w:t>
      </w:r>
      <w:r>
        <w:rPr>
          <w:spacing w:val="-11"/>
        </w:rPr>
        <w:t>ple's</w:t>
      </w:r>
      <w:r>
        <w:rPr>
          <w:spacing w:val="20"/>
          <w:w w:val="101"/>
        </w:rPr>
        <w:t xml:space="preserve"> </w:t>
      </w:r>
      <w:r>
        <w:rPr>
          <w:spacing w:val="-11"/>
        </w:rPr>
        <w:t>Hospital</w:t>
      </w:r>
      <w:r>
        <w:rPr>
          <w:spacing w:val="-18"/>
        </w:rPr>
        <w:t xml:space="preserve"> </w:t>
      </w:r>
      <w:r>
        <w:rPr>
          <w:spacing w:val="-11"/>
        </w:rPr>
        <w:t>,Hefei</w:t>
      </w:r>
      <w:r>
        <w:rPr>
          <w:spacing w:val="9"/>
        </w:rPr>
        <w:t xml:space="preserve"> </w:t>
      </w:r>
      <w:r>
        <w:rPr>
          <w:spacing w:val="-11"/>
        </w:rPr>
        <w:t>230011 ,China</w:t>
      </w:r>
    </w:p>
    <w:p>
      <w:pPr>
        <w:pStyle w:val="BodyText"/>
        <w:ind w:left="1012"/>
        <w:spacing w:before="68" w:line="179" w:lineRule="auto"/>
        <w:rPr/>
      </w:pPr>
      <w:r>
        <w:rPr>
          <w:spacing w:val="-11"/>
        </w:rPr>
        <w:t>【Abstract】   Objective:To</w:t>
      </w:r>
      <w:r>
        <w:rPr>
          <w:spacing w:val="19"/>
          <w:w w:val="101"/>
        </w:rPr>
        <w:t xml:space="preserve"> </w:t>
      </w:r>
      <w:r>
        <w:rPr>
          <w:spacing w:val="-11"/>
        </w:rPr>
        <w:t>investi</w:t>
      </w:r>
      <w:r>
        <w:rPr>
          <w:spacing w:val="-12"/>
        </w:rPr>
        <w:t>gate</w:t>
      </w:r>
      <w:r>
        <w:rPr>
          <w:spacing w:val="16"/>
        </w:rPr>
        <w:t xml:space="preserve"> </w:t>
      </w:r>
      <w:r>
        <w:rPr>
          <w:spacing w:val="-12"/>
        </w:rPr>
        <w:t>the</w:t>
      </w:r>
      <w:r>
        <w:rPr>
          <w:spacing w:val="16"/>
          <w:w w:val="101"/>
        </w:rPr>
        <w:t xml:space="preserve"> </w:t>
      </w:r>
      <w:r>
        <w:rPr>
          <w:spacing w:val="-12"/>
        </w:rPr>
        <w:t>therapeutic</w:t>
      </w:r>
      <w:r>
        <w:rPr>
          <w:spacing w:val="19"/>
        </w:rPr>
        <w:t xml:space="preserve"> </w:t>
      </w:r>
      <w:r>
        <w:rPr>
          <w:spacing w:val="-12"/>
        </w:rPr>
        <w:t>effect</w:t>
      </w:r>
      <w:r>
        <w:rPr>
          <w:spacing w:val="18"/>
          <w:w w:val="101"/>
        </w:rPr>
        <w:t xml:space="preserve"> </w:t>
      </w:r>
      <w:r>
        <w:rPr>
          <w:spacing w:val="-12"/>
        </w:rPr>
        <w:t>of</w:t>
      </w:r>
      <w:r>
        <w:rPr>
          <w:spacing w:val="9"/>
        </w:rPr>
        <w:t xml:space="preserve"> </w:t>
      </w:r>
      <w:r>
        <w:rPr>
          <w:spacing w:val="-12"/>
        </w:rPr>
        <w:t>abdominal</w:t>
      </w:r>
      <w:r>
        <w:rPr>
          <w:spacing w:val="19"/>
        </w:rPr>
        <w:t xml:space="preserve"> </w:t>
      </w:r>
      <w:r>
        <w:rPr>
          <w:spacing w:val="-12"/>
        </w:rPr>
        <w:t>irrigation</w:t>
      </w:r>
      <w:r>
        <w:rPr>
          <w:spacing w:val="22"/>
        </w:rPr>
        <w:t xml:space="preserve"> </w:t>
      </w:r>
      <w:r>
        <w:rPr>
          <w:spacing w:val="-12"/>
        </w:rPr>
        <w:t>on</w:t>
      </w:r>
      <w:r>
        <w:rPr>
          <w:spacing w:val="22"/>
          <w:w w:val="101"/>
        </w:rPr>
        <w:t xml:space="preserve"> </w:t>
      </w:r>
      <w:r>
        <w:rPr>
          <w:spacing w:val="-12"/>
        </w:rPr>
        <w:t>adult</w:t>
      </w:r>
      <w:r>
        <w:rPr>
          <w:spacing w:val="23"/>
        </w:rPr>
        <w:t xml:space="preserve"> </w:t>
      </w:r>
      <w:r>
        <w:rPr>
          <w:spacing w:val="-12"/>
        </w:rPr>
        <w:t>acute</w:t>
      </w:r>
      <w:r>
        <w:rPr>
          <w:spacing w:val="23"/>
          <w:w w:val="101"/>
        </w:rPr>
        <w:t xml:space="preserve"> </w:t>
      </w:r>
      <w:r>
        <w:rPr>
          <w:spacing w:val="-12"/>
        </w:rPr>
        <w:t>appendicitis</w:t>
      </w:r>
      <w:r>
        <w:rPr>
          <w:spacing w:val="18"/>
        </w:rPr>
        <w:t xml:space="preserve"> </w:t>
      </w:r>
      <w:r>
        <w:rPr>
          <w:spacing w:val="-12"/>
        </w:rPr>
        <w:t>with</w:t>
      </w:r>
      <w:r>
        <w:rPr>
          <w:spacing w:val="20"/>
          <w:w w:val="101"/>
        </w:rPr>
        <w:t xml:space="preserve"> </w:t>
      </w:r>
      <w:r>
        <w:rPr>
          <w:spacing w:val="-12"/>
        </w:rPr>
        <w:t>peritonitis.</w:t>
      </w:r>
    </w:p>
    <w:p>
      <w:pPr>
        <w:pStyle w:val="BodyText"/>
        <w:ind w:left="716" w:right="65" w:firstLine="1"/>
        <w:spacing w:before="81" w:line="234" w:lineRule="auto"/>
        <w:jc w:val="both"/>
        <w:rPr/>
      </w:pPr>
      <w:r>
        <w:rPr>
          <w:spacing w:val="-13"/>
        </w:rPr>
        <w:t>Methods:The</w:t>
      </w:r>
      <w:r>
        <w:rPr>
          <w:spacing w:val="19"/>
          <w:w w:val="101"/>
        </w:rPr>
        <w:t xml:space="preserve"> </w:t>
      </w:r>
      <w:r>
        <w:rPr>
          <w:spacing w:val="-13"/>
        </w:rPr>
        <w:t>clinical  data</w:t>
      </w:r>
      <w:r>
        <w:rPr>
          <w:spacing w:val="34"/>
        </w:rPr>
        <w:t xml:space="preserve"> </w:t>
      </w:r>
      <w:r>
        <w:rPr>
          <w:spacing w:val="-13"/>
        </w:rPr>
        <w:t>of</w:t>
      </w:r>
      <w:r>
        <w:rPr>
          <w:spacing w:val="24"/>
          <w:w w:val="101"/>
        </w:rPr>
        <w:t xml:space="preserve"> </w:t>
      </w:r>
      <w:r>
        <w:rPr>
          <w:spacing w:val="-13"/>
        </w:rPr>
        <w:t>adult</w:t>
      </w:r>
      <w:r>
        <w:rPr>
          <w:spacing w:val="33"/>
        </w:rPr>
        <w:t xml:space="preserve"> </w:t>
      </w:r>
      <w:r>
        <w:rPr>
          <w:spacing w:val="-13"/>
        </w:rPr>
        <w:t>patients</w:t>
      </w:r>
      <w:r>
        <w:rPr>
          <w:spacing w:val="32"/>
        </w:rPr>
        <w:t xml:space="preserve"> </w:t>
      </w:r>
      <w:r>
        <w:rPr>
          <w:spacing w:val="-13"/>
        </w:rPr>
        <w:t>with  acute  appendicitis  and  peritonitis  who  underwent  laparoscop</w:t>
      </w:r>
      <w:r>
        <w:rPr>
          <w:spacing w:val="-14"/>
        </w:rPr>
        <w:t>ic  appendectomy  from</w:t>
      </w:r>
      <w:r>
        <w:rPr/>
        <w:t xml:space="preserve"> </w:t>
      </w:r>
      <w:r>
        <w:rPr>
          <w:spacing w:val="-15"/>
        </w:rPr>
        <w:t>Sep. 2017</w:t>
      </w:r>
      <w:r>
        <w:rPr>
          <w:spacing w:val="22"/>
          <w:w w:val="101"/>
        </w:rPr>
        <w:t xml:space="preserve"> </w:t>
      </w:r>
      <w:r>
        <w:rPr>
          <w:spacing w:val="-15"/>
        </w:rPr>
        <w:t>to</w:t>
      </w:r>
      <w:r>
        <w:rPr>
          <w:spacing w:val="12"/>
          <w:w w:val="101"/>
        </w:rPr>
        <w:t xml:space="preserve"> </w:t>
      </w:r>
      <w:r>
        <w:rPr>
          <w:spacing w:val="-15"/>
        </w:rPr>
        <w:t>Dec. 2020</w:t>
      </w:r>
      <w:r>
        <w:rPr>
          <w:spacing w:val="12"/>
        </w:rPr>
        <w:t xml:space="preserve"> </w:t>
      </w:r>
      <w:r>
        <w:rPr>
          <w:spacing w:val="-15"/>
        </w:rPr>
        <w:t>were</w:t>
      </w:r>
      <w:r>
        <w:rPr>
          <w:spacing w:val="9"/>
        </w:rPr>
        <w:t xml:space="preserve"> </w:t>
      </w:r>
      <w:r>
        <w:rPr>
          <w:spacing w:val="-15"/>
        </w:rPr>
        <w:t>retrospectively</w:t>
      </w:r>
      <w:r>
        <w:rPr>
          <w:spacing w:val="11"/>
        </w:rPr>
        <w:t xml:space="preserve"> </w:t>
      </w:r>
      <w:r>
        <w:rPr>
          <w:spacing w:val="-15"/>
        </w:rPr>
        <w:t>analyzed. They</w:t>
      </w:r>
      <w:r>
        <w:rPr>
          <w:spacing w:val="7"/>
        </w:rPr>
        <w:t xml:space="preserve"> </w:t>
      </w:r>
      <w:r>
        <w:rPr>
          <w:spacing w:val="-15"/>
        </w:rPr>
        <w:t>were</w:t>
      </w:r>
      <w:r>
        <w:rPr>
          <w:spacing w:val="9"/>
        </w:rPr>
        <w:t xml:space="preserve"> </w:t>
      </w:r>
      <w:r>
        <w:rPr>
          <w:spacing w:val="-15"/>
        </w:rPr>
        <w:t>randomly</w:t>
      </w:r>
      <w:r>
        <w:rPr>
          <w:spacing w:val="11"/>
        </w:rPr>
        <w:t xml:space="preserve"> </w:t>
      </w:r>
      <w:r>
        <w:rPr>
          <w:spacing w:val="-15"/>
        </w:rPr>
        <w:t>divided</w:t>
      </w:r>
      <w:r>
        <w:rPr>
          <w:spacing w:val="11"/>
        </w:rPr>
        <w:t xml:space="preserve"> </w:t>
      </w:r>
      <w:r>
        <w:rPr>
          <w:spacing w:val="-15"/>
        </w:rPr>
        <w:t>into</w:t>
      </w:r>
      <w:r>
        <w:rPr>
          <w:spacing w:val="8"/>
        </w:rPr>
        <w:t xml:space="preserve"> </w:t>
      </w:r>
      <w:r>
        <w:rPr>
          <w:spacing w:val="-15"/>
        </w:rPr>
        <w:t>two</w:t>
      </w:r>
      <w:r>
        <w:rPr>
          <w:spacing w:val="11"/>
        </w:rPr>
        <w:t xml:space="preserve"> </w:t>
      </w:r>
      <w:r>
        <w:rPr>
          <w:spacing w:val="-15"/>
        </w:rPr>
        <w:t>groups  (</w:t>
      </w:r>
      <w:r>
        <w:rPr>
          <w:spacing w:val="-26"/>
        </w:rPr>
        <w:t xml:space="preserve"> </w:t>
      </w:r>
      <w:r>
        <w:rPr>
          <w:spacing w:val="-15"/>
        </w:rPr>
        <w:t>abdominal</w:t>
      </w:r>
      <w:r>
        <w:rPr>
          <w:spacing w:val="11"/>
        </w:rPr>
        <w:t xml:space="preserve"> </w:t>
      </w:r>
      <w:r>
        <w:rPr>
          <w:spacing w:val="-15"/>
        </w:rPr>
        <w:t>irrigation</w:t>
      </w:r>
      <w:r>
        <w:rPr>
          <w:spacing w:val="10"/>
        </w:rPr>
        <w:t xml:space="preserve"> </w:t>
      </w:r>
      <w:r>
        <w:rPr>
          <w:spacing w:val="-15"/>
        </w:rPr>
        <w:t>group</w:t>
      </w:r>
      <w:r>
        <w:rPr>
          <w:spacing w:val="11"/>
        </w:rPr>
        <w:t xml:space="preserve"> </w:t>
      </w:r>
      <w:r>
        <w:rPr>
          <w:spacing w:val="-16"/>
        </w:rPr>
        <w:t>and</w:t>
      </w:r>
      <w:r>
        <w:rPr>
          <w:spacing w:val="10"/>
        </w:rPr>
        <w:t xml:space="preserve"> </w:t>
      </w:r>
      <w:r>
        <w:rPr>
          <w:spacing w:val="-16"/>
        </w:rPr>
        <w:t>non-</w:t>
      </w:r>
      <w:r>
        <w:rPr/>
        <w:t xml:space="preserve"> </w:t>
      </w:r>
      <w:r>
        <w:rPr>
          <w:spacing w:val="-13"/>
        </w:rPr>
        <w:t>irrigation</w:t>
      </w:r>
      <w:r>
        <w:rPr>
          <w:spacing w:val="18"/>
        </w:rPr>
        <w:t xml:space="preserve"> </w:t>
      </w:r>
      <w:r>
        <w:rPr>
          <w:spacing w:val="-13"/>
        </w:rPr>
        <w:t>group)</w:t>
      </w:r>
      <w:r>
        <w:rPr>
          <w:spacing w:val="-21"/>
        </w:rPr>
        <w:t xml:space="preserve"> </w:t>
      </w:r>
      <w:r>
        <w:rPr>
          <w:spacing w:val="-13"/>
        </w:rPr>
        <w:t>.</w:t>
      </w:r>
      <w:r>
        <w:rPr>
          <w:spacing w:val="15"/>
        </w:rPr>
        <w:t xml:space="preserve"> </w:t>
      </w:r>
      <w:r>
        <w:rPr>
          <w:spacing w:val="-13"/>
        </w:rPr>
        <w:t>The  age</w:t>
      </w:r>
      <w:r>
        <w:rPr>
          <w:spacing w:val="-18"/>
        </w:rPr>
        <w:t xml:space="preserve"> </w:t>
      </w:r>
      <w:r>
        <w:rPr>
          <w:spacing w:val="-13"/>
        </w:rPr>
        <w:t>,</w:t>
      </w:r>
      <w:r>
        <w:rPr>
          <w:spacing w:val="-27"/>
        </w:rPr>
        <w:t xml:space="preserve"> </w:t>
      </w:r>
      <w:r>
        <w:rPr>
          <w:spacing w:val="-13"/>
        </w:rPr>
        <w:t>gender</w:t>
      </w:r>
      <w:r>
        <w:rPr>
          <w:spacing w:val="-19"/>
        </w:rPr>
        <w:t xml:space="preserve"> </w:t>
      </w:r>
      <w:r>
        <w:rPr>
          <w:spacing w:val="-13"/>
        </w:rPr>
        <w:t>,</w:t>
      </w:r>
      <w:r>
        <w:rPr>
          <w:spacing w:val="-28"/>
        </w:rPr>
        <w:t xml:space="preserve"> </w:t>
      </w:r>
      <w:r>
        <w:rPr>
          <w:spacing w:val="-13"/>
        </w:rPr>
        <w:t>preoperative  bod</w:t>
      </w:r>
      <w:r>
        <w:rPr>
          <w:spacing w:val="-14"/>
        </w:rPr>
        <w:t>y  temperature</w:t>
      </w:r>
      <w:r>
        <w:rPr>
          <w:spacing w:val="-17"/>
        </w:rPr>
        <w:t xml:space="preserve"> </w:t>
      </w:r>
      <w:r>
        <w:rPr>
          <w:spacing w:val="-14"/>
        </w:rPr>
        <w:t>,</w:t>
      </w:r>
      <w:r>
        <w:rPr>
          <w:spacing w:val="-26"/>
        </w:rPr>
        <w:t xml:space="preserve"> </w:t>
      </w:r>
      <w:r>
        <w:rPr>
          <w:spacing w:val="-14"/>
        </w:rPr>
        <w:t>peripheral  blood  leukocyte  count</w:t>
      </w:r>
      <w:r>
        <w:rPr>
          <w:spacing w:val="-18"/>
        </w:rPr>
        <w:t xml:space="preserve"> </w:t>
      </w:r>
      <w:r>
        <w:rPr>
          <w:spacing w:val="-14"/>
        </w:rPr>
        <w:t>,</w:t>
      </w:r>
      <w:r>
        <w:rPr>
          <w:spacing w:val="-25"/>
        </w:rPr>
        <w:t xml:space="preserve"> </w:t>
      </w:r>
      <w:r>
        <w:rPr>
          <w:spacing w:val="-14"/>
        </w:rPr>
        <w:t>neutrophil  percentage</w:t>
      </w:r>
      <w:r>
        <w:rPr>
          <w:spacing w:val="-17"/>
        </w:rPr>
        <w:t xml:space="preserve"> </w:t>
      </w:r>
      <w:r>
        <w:rPr>
          <w:spacing w:val="-14"/>
        </w:rPr>
        <w:t>,</w:t>
      </w:r>
      <w:r>
        <w:rPr>
          <w:spacing w:val="-25"/>
        </w:rPr>
        <w:t xml:space="preserve"> </w:t>
      </w:r>
      <w:r>
        <w:rPr>
          <w:spacing w:val="-14"/>
        </w:rPr>
        <w:t>operation</w:t>
      </w:r>
      <w:r>
        <w:rPr/>
        <w:t xml:space="preserve"> </w:t>
      </w:r>
      <w:r>
        <w:rPr>
          <w:spacing w:val="-13"/>
        </w:rPr>
        <w:t>time</w:t>
      </w:r>
      <w:r>
        <w:rPr>
          <w:spacing w:val="-18"/>
        </w:rPr>
        <w:t xml:space="preserve"> </w:t>
      </w:r>
      <w:r>
        <w:rPr>
          <w:spacing w:val="-13"/>
        </w:rPr>
        <w:t>,abdominal</w:t>
      </w:r>
      <w:r>
        <w:rPr>
          <w:spacing w:val="23"/>
          <w:w w:val="101"/>
        </w:rPr>
        <w:t xml:space="preserve"> </w:t>
      </w:r>
      <w:r>
        <w:rPr>
          <w:spacing w:val="-13"/>
        </w:rPr>
        <w:t>abscess</w:t>
      </w:r>
      <w:r>
        <w:rPr>
          <w:spacing w:val="32"/>
        </w:rPr>
        <w:t xml:space="preserve"> </w:t>
      </w:r>
      <w:r>
        <w:rPr>
          <w:spacing w:val="-13"/>
        </w:rPr>
        <w:t>volume</w:t>
      </w:r>
      <w:r>
        <w:rPr>
          <w:spacing w:val="-18"/>
        </w:rPr>
        <w:t xml:space="preserve"> </w:t>
      </w:r>
      <w:r>
        <w:rPr>
          <w:spacing w:val="-13"/>
        </w:rPr>
        <w:t>,</w:t>
      </w:r>
      <w:r>
        <w:rPr>
          <w:spacing w:val="-30"/>
        </w:rPr>
        <w:t xml:space="preserve"> </w:t>
      </w:r>
      <w:r>
        <w:rPr>
          <w:spacing w:val="-13"/>
        </w:rPr>
        <w:t>patholog</w:t>
      </w:r>
      <w:r>
        <w:rPr>
          <w:spacing w:val="-14"/>
        </w:rPr>
        <w:t>ical</w:t>
      </w:r>
      <w:r>
        <w:rPr>
          <w:spacing w:val="32"/>
          <w:w w:val="101"/>
        </w:rPr>
        <w:t xml:space="preserve"> </w:t>
      </w:r>
      <w:r>
        <w:rPr>
          <w:spacing w:val="-14"/>
        </w:rPr>
        <w:t>type</w:t>
      </w:r>
      <w:r>
        <w:rPr>
          <w:spacing w:val="-18"/>
        </w:rPr>
        <w:t xml:space="preserve"> </w:t>
      </w:r>
      <w:r>
        <w:rPr>
          <w:spacing w:val="-14"/>
        </w:rPr>
        <w:t>,</w:t>
      </w:r>
      <w:r>
        <w:rPr>
          <w:spacing w:val="-30"/>
        </w:rPr>
        <w:t xml:space="preserve"> </w:t>
      </w:r>
      <w:r>
        <w:rPr>
          <w:spacing w:val="-14"/>
        </w:rPr>
        <w:t>postoperative</w:t>
      </w:r>
      <w:r>
        <w:rPr>
          <w:spacing w:val="33"/>
        </w:rPr>
        <w:t xml:space="preserve"> </w:t>
      </w:r>
      <w:r>
        <w:rPr>
          <w:spacing w:val="-14"/>
        </w:rPr>
        <w:t>hospital  stay,</w:t>
      </w:r>
      <w:r>
        <w:rPr>
          <w:spacing w:val="-30"/>
        </w:rPr>
        <w:t xml:space="preserve"> </w:t>
      </w:r>
      <w:r>
        <w:rPr>
          <w:spacing w:val="-14"/>
        </w:rPr>
        <w:t>postoperative</w:t>
      </w:r>
      <w:r>
        <w:rPr>
          <w:spacing w:val="30"/>
        </w:rPr>
        <w:t xml:space="preserve"> </w:t>
      </w:r>
      <w:r>
        <w:rPr>
          <w:spacing w:val="-14"/>
        </w:rPr>
        <w:t>feeding  time</w:t>
      </w:r>
      <w:r>
        <w:rPr>
          <w:spacing w:val="-18"/>
        </w:rPr>
        <w:t xml:space="preserve"> </w:t>
      </w:r>
      <w:r>
        <w:rPr>
          <w:spacing w:val="-14"/>
        </w:rPr>
        <w:t>,</w:t>
      </w:r>
      <w:r>
        <w:rPr>
          <w:spacing w:val="-30"/>
        </w:rPr>
        <w:t xml:space="preserve"> </w:t>
      </w:r>
      <w:r>
        <w:rPr>
          <w:spacing w:val="-14"/>
        </w:rPr>
        <w:t>postoperative  antibiotic  use</w:t>
      </w:r>
      <w:r>
        <w:rPr/>
        <w:t xml:space="preserve"> </w:t>
      </w:r>
      <w:r>
        <w:rPr>
          <w:spacing w:val="-13"/>
        </w:rPr>
        <w:t>time</w:t>
      </w:r>
      <w:r>
        <w:rPr>
          <w:spacing w:val="-10"/>
        </w:rPr>
        <w:t xml:space="preserve"> </w:t>
      </w:r>
      <w:r>
        <w:rPr>
          <w:spacing w:val="-13"/>
        </w:rPr>
        <w:t>,postoperative</w:t>
      </w:r>
      <w:r>
        <w:rPr>
          <w:spacing w:val="19"/>
          <w:w w:val="101"/>
        </w:rPr>
        <w:t xml:space="preserve"> </w:t>
      </w:r>
      <w:r>
        <w:rPr>
          <w:spacing w:val="-13"/>
        </w:rPr>
        <w:t>drainage</w:t>
      </w:r>
      <w:r>
        <w:rPr>
          <w:spacing w:val="6"/>
        </w:rPr>
        <w:t xml:space="preserve"> </w:t>
      </w:r>
      <w:r>
        <w:rPr>
          <w:spacing w:val="-13"/>
        </w:rPr>
        <w:t>tube</w:t>
      </w:r>
      <w:r>
        <w:rPr>
          <w:spacing w:val="8"/>
        </w:rPr>
        <w:t xml:space="preserve"> </w:t>
      </w:r>
      <w:r>
        <w:rPr>
          <w:spacing w:val="-13"/>
        </w:rPr>
        <w:t>place</w:t>
      </w:r>
      <w:r>
        <w:rPr>
          <w:spacing w:val="-14"/>
        </w:rPr>
        <w:t>ment</w:t>
      </w:r>
      <w:r>
        <w:rPr>
          <w:spacing w:val="6"/>
        </w:rPr>
        <w:t xml:space="preserve"> </w:t>
      </w:r>
      <w:r>
        <w:rPr>
          <w:spacing w:val="-14"/>
        </w:rPr>
        <w:t>time</w:t>
      </w:r>
      <w:r>
        <w:rPr>
          <w:spacing w:val="-17"/>
        </w:rPr>
        <w:t xml:space="preserve"> </w:t>
      </w:r>
      <w:r>
        <w:rPr>
          <w:spacing w:val="-14"/>
        </w:rPr>
        <w:t>,postoperative</w:t>
      </w:r>
      <w:r>
        <w:rPr>
          <w:spacing w:val="7"/>
        </w:rPr>
        <w:t xml:space="preserve"> </w:t>
      </w:r>
      <w:r>
        <w:rPr>
          <w:spacing w:val="-14"/>
        </w:rPr>
        <w:t>leukocyte</w:t>
      </w:r>
      <w:r>
        <w:rPr>
          <w:spacing w:val="7"/>
        </w:rPr>
        <w:t xml:space="preserve"> </w:t>
      </w:r>
      <w:r>
        <w:rPr>
          <w:spacing w:val="-14"/>
        </w:rPr>
        <w:t>recovery</w:t>
      </w:r>
      <w:r>
        <w:rPr>
          <w:spacing w:val="6"/>
        </w:rPr>
        <w:t xml:space="preserve"> </w:t>
      </w:r>
      <w:r>
        <w:rPr>
          <w:spacing w:val="-14"/>
        </w:rPr>
        <w:t>time</w:t>
      </w:r>
      <w:r>
        <w:rPr>
          <w:spacing w:val="-17"/>
        </w:rPr>
        <w:t xml:space="preserve"> </w:t>
      </w:r>
      <w:r>
        <w:rPr>
          <w:spacing w:val="-14"/>
        </w:rPr>
        <w:t>,abdominal</w:t>
      </w:r>
      <w:r>
        <w:rPr>
          <w:spacing w:val="9"/>
        </w:rPr>
        <w:t xml:space="preserve"> </w:t>
      </w:r>
      <w:r>
        <w:rPr>
          <w:spacing w:val="-14"/>
        </w:rPr>
        <w:t>infection</w:t>
      </w:r>
      <w:r>
        <w:rPr>
          <w:spacing w:val="9"/>
        </w:rPr>
        <w:t xml:space="preserve"> </w:t>
      </w:r>
      <w:r>
        <w:rPr>
          <w:spacing w:val="-14"/>
        </w:rPr>
        <w:t>incidence</w:t>
      </w:r>
      <w:r>
        <w:rPr>
          <w:spacing w:val="-18"/>
        </w:rPr>
        <w:t xml:space="preserve"> </w:t>
      </w:r>
      <w:r>
        <w:rPr>
          <w:spacing w:val="-14"/>
        </w:rPr>
        <w:t>,incision</w:t>
      </w:r>
      <w:r>
        <w:rPr>
          <w:spacing w:val="9"/>
        </w:rPr>
        <w:t xml:space="preserve"> </w:t>
      </w:r>
      <w:r>
        <w:rPr>
          <w:spacing w:val="-14"/>
        </w:rPr>
        <w:t>infection</w:t>
      </w:r>
      <w:r>
        <w:rPr/>
        <w:t xml:space="preserve"> </w:t>
      </w:r>
      <w:r>
        <w:rPr>
          <w:spacing w:val="-14"/>
        </w:rPr>
        <w:t>incidence</w:t>
      </w:r>
      <w:r>
        <w:rPr>
          <w:spacing w:val="14"/>
          <w:w w:val="101"/>
        </w:rPr>
        <w:t xml:space="preserve"> </w:t>
      </w:r>
      <w:r>
        <w:rPr>
          <w:spacing w:val="-14"/>
        </w:rPr>
        <w:t>were</w:t>
      </w:r>
      <w:r>
        <w:rPr>
          <w:spacing w:val="19"/>
        </w:rPr>
        <w:t xml:space="preserve"> </w:t>
      </w:r>
      <w:r>
        <w:rPr>
          <w:spacing w:val="-14"/>
        </w:rPr>
        <w:t>compared</w:t>
      </w:r>
      <w:r>
        <w:rPr>
          <w:spacing w:val="21"/>
        </w:rPr>
        <w:t xml:space="preserve"> </w:t>
      </w:r>
      <w:r>
        <w:rPr>
          <w:spacing w:val="-14"/>
        </w:rPr>
        <w:t>between</w:t>
      </w:r>
      <w:r>
        <w:rPr>
          <w:spacing w:val="29"/>
          <w:w w:val="101"/>
        </w:rPr>
        <w:t xml:space="preserve"> </w:t>
      </w:r>
      <w:r>
        <w:rPr>
          <w:spacing w:val="-14"/>
        </w:rPr>
        <w:t>the</w:t>
      </w:r>
      <w:r>
        <w:rPr>
          <w:spacing w:val="30"/>
        </w:rPr>
        <w:t xml:space="preserve"> </w:t>
      </w:r>
      <w:r>
        <w:rPr>
          <w:spacing w:val="-14"/>
        </w:rPr>
        <w:t>two</w:t>
      </w:r>
      <w:r>
        <w:rPr>
          <w:spacing w:val="31"/>
          <w:w w:val="101"/>
        </w:rPr>
        <w:t xml:space="preserve"> </w:t>
      </w:r>
      <w:r>
        <w:rPr>
          <w:spacing w:val="-14"/>
        </w:rPr>
        <w:t>groups.</w:t>
      </w:r>
      <w:r>
        <w:rPr>
          <w:spacing w:val="13"/>
        </w:rPr>
        <w:t xml:space="preserve"> </w:t>
      </w:r>
      <w:r>
        <w:rPr>
          <w:spacing w:val="-14"/>
        </w:rPr>
        <w:t>Results</w:t>
      </w:r>
      <w:r>
        <w:rPr>
          <w:spacing w:val="-17"/>
        </w:rPr>
        <w:t xml:space="preserve"> </w:t>
      </w:r>
      <w:r>
        <w:rPr>
          <w:spacing w:val="-14"/>
        </w:rPr>
        <w:t>:A</w:t>
      </w:r>
      <w:r>
        <w:rPr>
          <w:spacing w:val="30"/>
        </w:rPr>
        <w:t xml:space="preserve"> </w:t>
      </w:r>
      <w:r>
        <w:rPr>
          <w:spacing w:val="-14"/>
        </w:rPr>
        <w:t>total</w:t>
      </w:r>
      <w:r>
        <w:rPr>
          <w:spacing w:val="32"/>
        </w:rPr>
        <w:t xml:space="preserve"> </w:t>
      </w:r>
      <w:r>
        <w:rPr>
          <w:spacing w:val="-14"/>
        </w:rPr>
        <w:t>of</w:t>
      </w:r>
      <w:r>
        <w:rPr>
          <w:spacing w:val="26"/>
          <w:w w:val="101"/>
        </w:rPr>
        <w:t xml:space="preserve"> </w:t>
      </w:r>
      <w:r>
        <w:rPr>
          <w:spacing w:val="-14"/>
        </w:rPr>
        <w:t>147  adult  patients</w:t>
      </w:r>
      <w:r>
        <w:rPr>
          <w:spacing w:val="28"/>
        </w:rPr>
        <w:t xml:space="preserve"> </w:t>
      </w:r>
      <w:r>
        <w:rPr>
          <w:spacing w:val="-14"/>
        </w:rPr>
        <w:t>with  acute</w:t>
      </w:r>
      <w:r>
        <w:rPr>
          <w:spacing w:val="33"/>
        </w:rPr>
        <w:t xml:space="preserve"> </w:t>
      </w:r>
      <w:r>
        <w:rPr>
          <w:spacing w:val="-14"/>
        </w:rPr>
        <w:t>app</w:t>
      </w:r>
      <w:r>
        <w:rPr>
          <w:spacing w:val="-15"/>
        </w:rPr>
        <w:t>endicitis</w:t>
      </w:r>
      <w:r>
        <w:rPr>
          <w:spacing w:val="32"/>
          <w:w w:val="101"/>
        </w:rPr>
        <w:t xml:space="preserve"> </w:t>
      </w:r>
      <w:r>
        <w:rPr>
          <w:spacing w:val="-15"/>
        </w:rPr>
        <w:t>and</w:t>
      </w:r>
      <w:r>
        <w:rPr>
          <w:spacing w:val="32"/>
          <w:w w:val="101"/>
        </w:rPr>
        <w:t xml:space="preserve"> </w:t>
      </w:r>
      <w:r>
        <w:rPr>
          <w:spacing w:val="-15"/>
        </w:rPr>
        <w:t>peritonitis</w:t>
      </w:r>
      <w:r>
        <w:rPr>
          <w:spacing w:val="29"/>
          <w:w w:val="101"/>
        </w:rPr>
        <w:t xml:space="preserve"> </w:t>
      </w:r>
      <w:r>
        <w:rPr>
          <w:spacing w:val="-15"/>
        </w:rPr>
        <w:t>were</w:t>
      </w:r>
      <w:r>
        <w:rPr/>
        <w:t xml:space="preserve"> </w:t>
      </w:r>
      <w:r>
        <w:rPr>
          <w:spacing w:val="-12"/>
        </w:rPr>
        <w:t>included</w:t>
      </w:r>
      <w:r>
        <w:rPr>
          <w:spacing w:val="19"/>
        </w:rPr>
        <w:t xml:space="preserve"> </w:t>
      </w:r>
      <w:r>
        <w:rPr>
          <w:spacing w:val="-12"/>
        </w:rPr>
        <w:t>in</w:t>
      </w:r>
      <w:r>
        <w:rPr>
          <w:spacing w:val="16"/>
        </w:rPr>
        <w:t xml:space="preserve"> </w:t>
      </w:r>
      <w:r>
        <w:rPr>
          <w:spacing w:val="-12"/>
        </w:rPr>
        <w:t>this</w:t>
      </w:r>
      <w:r>
        <w:rPr>
          <w:spacing w:val="20"/>
          <w:w w:val="101"/>
        </w:rPr>
        <w:t xml:space="preserve"> </w:t>
      </w:r>
      <w:r>
        <w:rPr>
          <w:spacing w:val="-12"/>
        </w:rPr>
        <w:t>study,including</w:t>
      </w:r>
      <w:r>
        <w:rPr>
          <w:spacing w:val="19"/>
        </w:rPr>
        <w:t xml:space="preserve"> </w:t>
      </w:r>
      <w:r>
        <w:rPr>
          <w:spacing w:val="-12"/>
        </w:rPr>
        <w:t>abdominal</w:t>
      </w:r>
      <w:r>
        <w:rPr>
          <w:spacing w:val="19"/>
        </w:rPr>
        <w:t xml:space="preserve"> </w:t>
      </w:r>
      <w:r>
        <w:rPr>
          <w:spacing w:val="-12"/>
        </w:rPr>
        <w:t>irrigation</w:t>
      </w:r>
      <w:r>
        <w:rPr>
          <w:spacing w:val="18"/>
        </w:rPr>
        <w:t xml:space="preserve"> </w:t>
      </w:r>
      <w:r>
        <w:rPr>
          <w:spacing w:val="-12"/>
        </w:rPr>
        <w:t>group</w:t>
      </w:r>
      <w:r>
        <w:rPr>
          <w:spacing w:val="34"/>
        </w:rPr>
        <w:t xml:space="preserve"> </w:t>
      </w:r>
      <w:r>
        <w:rPr>
          <w:spacing w:val="-12"/>
        </w:rPr>
        <w:t>(</w:t>
      </w:r>
      <w:r>
        <w:rPr>
          <w:spacing w:val="-29"/>
        </w:rPr>
        <w:t xml:space="preserve"> </w:t>
      </w:r>
      <w:r>
        <w:rPr>
          <w:spacing w:val="-12"/>
        </w:rPr>
        <w:t>n=</w:t>
      </w:r>
      <w:r>
        <w:rPr>
          <w:spacing w:val="-18"/>
        </w:rPr>
        <w:t xml:space="preserve"> </w:t>
      </w:r>
      <w:r>
        <w:rPr>
          <w:spacing w:val="-12"/>
        </w:rPr>
        <w:t>63)</w:t>
      </w:r>
      <w:r>
        <w:rPr>
          <w:spacing w:val="34"/>
        </w:rPr>
        <w:t xml:space="preserve"> </w:t>
      </w:r>
      <w:r>
        <w:rPr>
          <w:spacing w:val="-12"/>
        </w:rPr>
        <w:t>and</w:t>
      </w:r>
      <w:r>
        <w:rPr>
          <w:spacing w:val="18"/>
        </w:rPr>
        <w:t xml:space="preserve"> </w:t>
      </w:r>
      <w:r>
        <w:rPr>
          <w:spacing w:val="-12"/>
        </w:rPr>
        <w:t>non-irrigation</w:t>
      </w:r>
      <w:r>
        <w:rPr>
          <w:spacing w:val="18"/>
        </w:rPr>
        <w:t xml:space="preserve"> </w:t>
      </w:r>
      <w:r>
        <w:rPr>
          <w:spacing w:val="-12"/>
        </w:rPr>
        <w:t>group</w:t>
      </w:r>
      <w:r>
        <w:rPr>
          <w:spacing w:val="34"/>
        </w:rPr>
        <w:t xml:space="preserve"> </w:t>
      </w:r>
      <w:r>
        <w:rPr>
          <w:spacing w:val="-12"/>
        </w:rPr>
        <w:t>(</w:t>
      </w:r>
      <w:r>
        <w:rPr>
          <w:spacing w:val="-29"/>
        </w:rPr>
        <w:t xml:space="preserve"> </w:t>
      </w:r>
      <w:r>
        <w:rPr>
          <w:spacing w:val="-12"/>
        </w:rPr>
        <w:t>n=</w:t>
      </w:r>
      <w:r>
        <w:rPr>
          <w:spacing w:val="-15"/>
        </w:rPr>
        <w:t xml:space="preserve"> </w:t>
      </w:r>
      <w:r>
        <w:rPr>
          <w:spacing w:val="-12"/>
        </w:rPr>
        <w:t>8</w:t>
      </w:r>
      <w:r>
        <w:rPr>
          <w:spacing w:val="-13"/>
        </w:rPr>
        <w:t>4)</w:t>
      </w:r>
      <w:r>
        <w:rPr>
          <w:spacing w:val="-29"/>
        </w:rPr>
        <w:t xml:space="preserve"> </w:t>
      </w:r>
      <w:r>
        <w:rPr>
          <w:spacing w:val="-13"/>
        </w:rPr>
        <w:t>. There</w:t>
      </w:r>
      <w:r>
        <w:rPr>
          <w:spacing w:val="13"/>
        </w:rPr>
        <w:t xml:space="preserve"> </w:t>
      </w:r>
      <w:r>
        <w:rPr>
          <w:spacing w:val="-13"/>
        </w:rPr>
        <w:t>was</w:t>
      </w:r>
      <w:r>
        <w:rPr>
          <w:spacing w:val="16"/>
        </w:rPr>
        <w:t xml:space="preserve"> </w:t>
      </w:r>
      <w:r>
        <w:rPr>
          <w:spacing w:val="-13"/>
        </w:rPr>
        <w:t>no</w:t>
      </w:r>
      <w:r>
        <w:rPr>
          <w:spacing w:val="18"/>
          <w:w w:val="101"/>
        </w:rPr>
        <w:t xml:space="preserve"> </w:t>
      </w:r>
      <w:r>
        <w:rPr>
          <w:spacing w:val="-13"/>
        </w:rPr>
        <w:t>significant</w:t>
      </w:r>
      <w:r>
        <w:rPr>
          <w:spacing w:val="17"/>
        </w:rPr>
        <w:t xml:space="preserve"> </w:t>
      </w:r>
      <w:r>
        <w:rPr>
          <w:spacing w:val="-13"/>
        </w:rPr>
        <w:t>diffe-</w:t>
      </w:r>
      <w:r>
        <w:rPr/>
        <w:t xml:space="preserve"> </w:t>
      </w:r>
      <w:r>
        <w:rPr>
          <w:spacing w:val="-15"/>
        </w:rPr>
        <w:t>rence</w:t>
      </w:r>
      <w:r>
        <w:rPr>
          <w:spacing w:val="32"/>
          <w:w w:val="101"/>
        </w:rPr>
        <w:t xml:space="preserve"> </w:t>
      </w:r>
      <w:r>
        <w:rPr>
          <w:spacing w:val="-15"/>
        </w:rPr>
        <w:t>in</w:t>
      </w:r>
      <w:r>
        <w:rPr>
          <w:spacing w:val="18"/>
          <w:w w:val="101"/>
        </w:rPr>
        <w:t xml:space="preserve"> </w:t>
      </w:r>
      <w:r>
        <w:rPr>
          <w:spacing w:val="-15"/>
        </w:rPr>
        <w:t>age</w:t>
      </w:r>
      <w:r>
        <w:rPr>
          <w:spacing w:val="-18"/>
        </w:rPr>
        <w:t xml:space="preserve"> </w:t>
      </w:r>
      <w:r>
        <w:rPr>
          <w:spacing w:val="-15"/>
        </w:rPr>
        <w:t>,gender</w:t>
      </w:r>
      <w:r>
        <w:rPr>
          <w:spacing w:val="-19"/>
        </w:rPr>
        <w:t xml:space="preserve"> </w:t>
      </w:r>
      <w:r>
        <w:rPr>
          <w:spacing w:val="-15"/>
        </w:rPr>
        <w:t>,body</w:t>
      </w:r>
      <w:r>
        <w:rPr>
          <w:spacing w:val="18"/>
          <w:w w:val="101"/>
        </w:rPr>
        <w:t xml:space="preserve"> </w:t>
      </w:r>
      <w:r>
        <w:rPr>
          <w:spacing w:val="-15"/>
        </w:rPr>
        <w:t>temperature</w:t>
      </w:r>
      <w:r>
        <w:rPr>
          <w:spacing w:val="-18"/>
        </w:rPr>
        <w:t xml:space="preserve"> </w:t>
      </w:r>
      <w:r>
        <w:rPr>
          <w:spacing w:val="-15"/>
        </w:rPr>
        <w:t>,peripheral</w:t>
      </w:r>
      <w:r>
        <w:rPr>
          <w:spacing w:val="26"/>
        </w:rPr>
        <w:t xml:space="preserve"> </w:t>
      </w:r>
      <w:r>
        <w:rPr>
          <w:spacing w:val="-15"/>
        </w:rPr>
        <w:t>blood</w:t>
      </w:r>
      <w:r>
        <w:rPr>
          <w:spacing w:val="24"/>
        </w:rPr>
        <w:t xml:space="preserve"> </w:t>
      </w:r>
      <w:r>
        <w:rPr>
          <w:spacing w:val="-15"/>
        </w:rPr>
        <w:t>leukocyte</w:t>
      </w:r>
      <w:r>
        <w:rPr>
          <w:spacing w:val="26"/>
          <w:w w:val="101"/>
        </w:rPr>
        <w:t xml:space="preserve"> </w:t>
      </w:r>
      <w:r>
        <w:rPr>
          <w:spacing w:val="-15"/>
        </w:rPr>
        <w:t>count</w:t>
      </w:r>
      <w:r>
        <w:rPr>
          <w:spacing w:val="-18"/>
        </w:rPr>
        <w:t xml:space="preserve"> </w:t>
      </w:r>
      <w:r>
        <w:rPr>
          <w:spacing w:val="-15"/>
        </w:rPr>
        <w:t>,neutrophil</w:t>
      </w:r>
      <w:r>
        <w:rPr>
          <w:spacing w:val="25"/>
          <w:w w:val="101"/>
        </w:rPr>
        <w:t xml:space="preserve"> </w:t>
      </w:r>
      <w:r>
        <w:rPr>
          <w:spacing w:val="-15"/>
        </w:rPr>
        <w:t>percentage</w:t>
      </w:r>
      <w:r>
        <w:rPr>
          <w:spacing w:val="-18"/>
        </w:rPr>
        <w:t xml:space="preserve"> </w:t>
      </w:r>
      <w:r>
        <w:rPr>
          <w:spacing w:val="-15"/>
        </w:rPr>
        <w:t>,abdominal</w:t>
      </w:r>
      <w:r>
        <w:rPr>
          <w:spacing w:val="27"/>
          <w:w w:val="101"/>
        </w:rPr>
        <w:t xml:space="preserve"> </w:t>
      </w:r>
      <w:r>
        <w:rPr>
          <w:spacing w:val="-15"/>
        </w:rPr>
        <w:t>abscess</w:t>
      </w:r>
      <w:r>
        <w:rPr>
          <w:spacing w:val="24"/>
        </w:rPr>
        <w:t xml:space="preserve"> </w:t>
      </w:r>
      <w:r>
        <w:rPr>
          <w:spacing w:val="-15"/>
        </w:rPr>
        <w:t>volume</w:t>
      </w:r>
      <w:r>
        <w:rPr>
          <w:spacing w:val="27"/>
        </w:rPr>
        <w:t xml:space="preserve"> </w:t>
      </w:r>
      <w:r>
        <w:rPr>
          <w:spacing w:val="-15"/>
        </w:rPr>
        <w:t>and</w:t>
      </w:r>
      <w:r>
        <w:rPr>
          <w:spacing w:val="24"/>
          <w:w w:val="101"/>
        </w:rPr>
        <w:t xml:space="preserve"> </w:t>
      </w:r>
      <w:r>
        <w:rPr>
          <w:spacing w:val="-15"/>
        </w:rPr>
        <w:t>patho-</w:t>
      </w:r>
      <w:r>
        <w:rPr/>
        <w:t xml:space="preserve"> </w:t>
      </w:r>
      <w:r>
        <w:rPr>
          <w:spacing w:val="-13"/>
        </w:rPr>
        <w:t>logical</w:t>
      </w:r>
      <w:r>
        <w:rPr>
          <w:spacing w:val="15"/>
          <w:w w:val="101"/>
        </w:rPr>
        <w:t xml:space="preserve"> </w:t>
      </w:r>
      <w:r>
        <w:rPr>
          <w:spacing w:val="-13"/>
        </w:rPr>
        <w:t>classification</w:t>
      </w:r>
      <w:r>
        <w:rPr>
          <w:spacing w:val="9"/>
        </w:rPr>
        <w:t xml:space="preserve"> </w:t>
      </w:r>
      <w:r>
        <w:rPr>
          <w:spacing w:val="-13"/>
        </w:rPr>
        <w:t>between</w:t>
      </w:r>
      <w:r>
        <w:rPr>
          <w:spacing w:val="8"/>
        </w:rPr>
        <w:t xml:space="preserve"> </w:t>
      </w:r>
      <w:r>
        <w:rPr>
          <w:spacing w:val="-13"/>
        </w:rPr>
        <w:t>the</w:t>
      </w:r>
      <w:r>
        <w:rPr>
          <w:spacing w:val="9"/>
        </w:rPr>
        <w:t xml:space="preserve"> </w:t>
      </w:r>
      <w:r>
        <w:rPr>
          <w:spacing w:val="-13"/>
        </w:rPr>
        <w:t>two</w:t>
      </w:r>
      <w:r>
        <w:rPr>
          <w:spacing w:val="10"/>
        </w:rPr>
        <w:t xml:space="preserve"> </w:t>
      </w:r>
      <w:r>
        <w:rPr>
          <w:spacing w:val="-13"/>
        </w:rPr>
        <w:t>groups</w:t>
      </w:r>
      <w:r>
        <w:rPr>
          <w:spacing w:val="27"/>
        </w:rPr>
        <w:t xml:space="preserve"> </w:t>
      </w:r>
      <w:r>
        <w:rPr>
          <w:spacing w:val="-13"/>
        </w:rPr>
        <w:t>(P&gt;0</w:t>
      </w:r>
      <w:r>
        <w:rPr>
          <w:spacing w:val="-30"/>
        </w:rPr>
        <w:t xml:space="preserve"> </w:t>
      </w:r>
      <w:r>
        <w:rPr>
          <w:spacing w:val="-13"/>
        </w:rPr>
        <w:t>.</w:t>
      </w:r>
      <w:r>
        <w:rPr>
          <w:spacing w:val="-11"/>
        </w:rPr>
        <w:t xml:space="preserve"> </w:t>
      </w:r>
      <w:r>
        <w:rPr>
          <w:spacing w:val="-13"/>
        </w:rPr>
        <w:t>05)</w:t>
      </w:r>
      <w:r>
        <w:rPr>
          <w:spacing w:val="-20"/>
        </w:rPr>
        <w:t xml:space="preserve"> </w:t>
      </w:r>
      <w:r>
        <w:rPr>
          <w:spacing w:val="-13"/>
        </w:rPr>
        <w:t>. The</w:t>
      </w:r>
      <w:r>
        <w:rPr>
          <w:spacing w:val="10"/>
        </w:rPr>
        <w:t xml:space="preserve"> </w:t>
      </w:r>
      <w:r>
        <w:rPr>
          <w:spacing w:val="-13"/>
        </w:rPr>
        <w:t>operation</w:t>
      </w:r>
      <w:r>
        <w:rPr>
          <w:spacing w:val="8"/>
        </w:rPr>
        <w:t xml:space="preserve"> </w:t>
      </w:r>
      <w:r>
        <w:rPr>
          <w:spacing w:val="-13"/>
        </w:rPr>
        <w:t>time</w:t>
      </w:r>
      <w:r>
        <w:rPr>
          <w:spacing w:val="-17"/>
        </w:rPr>
        <w:t xml:space="preserve"> </w:t>
      </w:r>
      <w:r>
        <w:rPr>
          <w:spacing w:val="-13"/>
        </w:rPr>
        <w:t>,postopera</w:t>
      </w:r>
      <w:r>
        <w:rPr>
          <w:spacing w:val="-14"/>
        </w:rPr>
        <w:t>tive</w:t>
      </w:r>
      <w:r>
        <w:rPr>
          <w:spacing w:val="6"/>
        </w:rPr>
        <w:t xml:space="preserve"> </w:t>
      </w:r>
      <w:r>
        <w:rPr>
          <w:spacing w:val="-14"/>
        </w:rPr>
        <w:t>feeding</w:t>
      </w:r>
      <w:r>
        <w:rPr>
          <w:spacing w:val="9"/>
        </w:rPr>
        <w:t xml:space="preserve"> </w:t>
      </w:r>
      <w:r>
        <w:rPr>
          <w:spacing w:val="-14"/>
        </w:rPr>
        <w:t>time</w:t>
      </w:r>
      <w:r>
        <w:rPr>
          <w:spacing w:val="-18"/>
        </w:rPr>
        <w:t xml:space="preserve"> </w:t>
      </w:r>
      <w:r>
        <w:rPr>
          <w:spacing w:val="-14"/>
        </w:rPr>
        <w:t>,postoperative</w:t>
      </w:r>
      <w:r>
        <w:rPr>
          <w:spacing w:val="10"/>
        </w:rPr>
        <w:t xml:space="preserve"> </w:t>
      </w:r>
      <w:r>
        <w:rPr>
          <w:spacing w:val="-14"/>
        </w:rPr>
        <w:t>hospital</w:t>
      </w:r>
      <w:r>
        <w:rPr>
          <w:spacing w:val="12"/>
          <w:w w:val="101"/>
        </w:rPr>
        <w:t xml:space="preserve"> </w:t>
      </w:r>
      <w:r>
        <w:rPr>
          <w:spacing w:val="-14"/>
        </w:rPr>
        <w:t>stay</w:t>
      </w:r>
      <w:r>
        <w:rPr>
          <w:spacing w:val="-18"/>
        </w:rPr>
        <w:t xml:space="preserve"> </w:t>
      </w:r>
      <w:r>
        <w:rPr>
          <w:spacing w:val="-14"/>
        </w:rPr>
        <w:t>,anti-</w:t>
      </w:r>
      <w:r>
        <w:rPr/>
        <w:t xml:space="preserve"> </w:t>
      </w:r>
      <w:r>
        <w:rPr>
          <w:spacing w:val="-15"/>
        </w:rPr>
        <w:t>biotic</w:t>
      </w:r>
      <w:r>
        <w:rPr>
          <w:spacing w:val="17"/>
        </w:rPr>
        <w:t xml:space="preserve"> </w:t>
      </w:r>
      <w:r>
        <w:rPr>
          <w:spacing w:val="-15"/>
        </w:rPr>
        <w:t>use</w:t>
      </w:r>
      <w:r>
        <w:rPr>
          <w:spacing w:val="16"/>
          <w:w w:val="101"/>
        </w:rPr>
        <w:t xml:space="preserve"> </w:t>
      </w:r>
      <w:r>
        <w:rPr>
          <w:spacing w:val="-15"/>
        </w:rPr>
        <w:t>time</w:t>
      </w:r>
      <w:r>
        <w:rPr>
          <w:spacing w:val="-18"/>
        </w:rPr>
        <w:t xml:space="preserve"> </w:t>
      </w:r>
      <w:r>
        <w:rPr>
          <w:spacing w:val="-15"/>
        </w:rPr>
        <w:t>,drainage</w:t>
      </w:r>
      <w:r>
        <w:rPr>
          <w:spacing w:val="16"/>
          <w:w w:val="101"/>
        </w:rPr>
        <w:t xml:space="preserve"> </w:t>
      </w:r>
      <w:r>
        <w:rPr>
          <w:spacing w:val="-15"/>
        </w:rPr>
        <w:t>tube</w:t>
      </w:r>
      <w:r>
        <w:rPr>
          <w:spacing w:val="17"/>
        </w:rPr>
        <w:t xml:space="preserve"> </w:t>
      </w:r>
      <w:r>
        <w:rPr>
          <w:spacing w:val="-15"/>
        </w:rPr>
        <w:t>placement</w:t>
      </w:r>
      <w:r>
        <w:rPr>
          <w:spacing w:val="16"/>
          <w:w w:val="101"/>
        </w:rPr>
        <w:t xml:space="preserve"> </w:t>
      </w:r>
      <w:r>
        <w:rPr>
          <w:spacing w:val="-15"/>
        </w:rPr>
        <w:t>time</w:t>
      </w:r>
      <w:r>
        <w:rPr>
          <w:spacing w:val="25"/>
        </w:rPr>
        <w:t xml:space="preserve"> </w:t>
      </w:r>
      <w:r>
        <w:rPr>
          <w:spacing w:val="-15"/>
        </w:rPr>
        <w:t>and</w:t>
      </w:r>
      <w:r>
        <w:rPr>
          <w:spacing w:val="24"/>
          <w:w w:val="101"/>
        </w:rPr>
        <w:t xml:space="preserve"> </w:t>
      </w:r>
      <w:r>
        <w:rPr>
          <w:spacing w:val="-15"/>
        </w:rPr>
        <w:t>p</w:t>
      </w:r>
      <w:r>
        <w:rPr>
          <w:spacing w:val="-16"/>
        </w:rPr>
        <w:t>ostoperative</w:t>
      </w:r>
      <w:r>
        <w:rPr>
          <w:spacing w:val="24"/>
          <w:w w:val="101"/>
        </w:rPr>
        <w:t xml:space="preserve"> </w:t>
      </w:r>
      <w:r>
        <w:rPr>
          <w:spacing w:val="-16"/>
        </w:rPr>
        <w:t>leukocyte</w:t>
      </w:r>
      <w:r>
        <w:rPr>
          <w:spacing w:val="24"/>
          <w:w w:val="101"/>
        </w:rPr>
        <w:t xml:space="preserve"> </w:t>
      </w:r>
      <w:r>
        <w:rPr>
          <w:spacing w:val="-16"/>
        </w:rPr>
        <w:t>recovery</w:t>
      </w:r>
      <w:r>
        <w:rPr>
          <w:spacing w:val="24"/>
        </w:rPr>
        <w:t xml:space="preserve"> </w:t>
      </w:r>
      <w:r>
        <w:rPr>
          <w:spacing w:val="-16"/>
        </w:rPr>
        <w:t>time</w:t>
      </w:r>
      <w:r>
        <w:rPr>
          <w:spacing w:val="26"/>
          <w:w w:val="101"/>
        </w:rPr>
        <w:t xml:space="preserve"> </w:t>
      </w:r>
      <w:r>
        <w:rPr>
          <w:spacing w:val="-16"/>
        </w:rPr>
        <w:t>in</w:t>
      </w:r>
      <w:r>
        <w:rPr>
          <w:spacing w:val="24"/>
        </w:rPr>
        <w:t xml:space="preserve"> </w:t>
      </w:r>
      <w:r>
        <w:rPr>
          <w:spacing w:val="-16"/>
        </w:rPr>
        <w:t>the</w:t>
      </w:r>
      <w:r>
        <w:rPr>
          <w:spacing w:val="27"/>
        </w:rPr>
        <w:t xml:space="preserve"> </w:t>
      </w:r>
      <w:r>
        <w:rPr>
          <w:spacing w:val="-16"/>
        </w:rPr>
        <w:t>abdominal</w:t>
      </w:r>
      <w:r>
        <w:rPr>
          <w:spacing w:val="26"/>
          <w:w w:val="101"/>
        </w:rPr>
        <w:t xml:space="preserve"> </w:t>
      </w:r>
      <w:r>
        <w:rPr>
          <w:spacing w:val="-16"/>
        </w:rPr>
        <w:t>irrigation</w:t>
      </w:r>
      <w:r>
        <w:rPr>
          <w:spacing w:val="25"/>
          <w:w w:val="101"/>
        </w:rPr>
        <w:t xml:space="preserve"> </w:t>
      </w:r>
      <w:r>
        <w:rPr>
          <w:spacing w:val="-16"/>
        </w:rPr>
        <w:t>group</w:t>
      </w:r>
      <w:r>
        <w:rPr>
          <w:spacing w:val="22"/>
        </w:rPr>
        <w:t xml:space="preserve"> </w:t>
      </w:r>
      <w:r>
        <w:rPr>
          <w:spacing w:val="-16"/>
        </w:rPr>
        <w:t>were</w:t>
      </w:r>
      <w:r>
        <w:rPr>
          <w:spacing w:val="24"/>
          <w:w w:val="101"/>
        </w:rPr>
        <w:t xml:space="preserve"> </w:t>
      </w:r>
      <w:r>
        <w:rPr>
          <w:spacing w:val="-16"/>
        </w:rPr>
        <w:t>longer</w:t>
      </w:r>
      <w:r>
        <w:rPr/>
        <w:t xml:space="preserve"> </w:t>
      </w:r>
      <w:r>
        <w:rPr>
          <w:spacing w:val="-14"/>
        </w:rPr>
        <w:t>than</w:t>
      </w:r>
      <w:r>
        <w:rPr>
          <w:spacing w:val="16"/>
        </w:rPr>
        <w:t xml:space="preserve"> </w:t>
      </w:r>
      <w:r>
        <w:rPr>
          <w:spacing w:val="-14"/>
        </w:rPr>
        <w:t>those</w:t>
      </w:r>
      <w:r>
        <w:rPr>
          <w:spacing w:val="19"/>
        </w:rPr>
        <w:t xml:space="preserve"> </w:t>
      </w:r>
      <w:r>
        <w:rPr>
          <w:spacing w:val="-14"/>
        </w:rPr>
        <w:t>in</w:t>
      </w:r>
      <w:r>
        <w:rPr>
          <w:spacing w:val="15"/>
          <w:w w:val="101"/>
        </w:rPr>
        <w:t xml:space="preserve"> </w:t>
      </w:r>
      <w:r>
        <w:rPr>
          <w:spacing w:val="-14"/>
        </w:rPr>
        <w:t>the</w:t>
      </w:r>
      <w:r>
        <w:rPr>
          <w:spacing w:val="18"/>
          <w:w w:val="101"/>
        </w:rPr>
        <w:t xml:space="preserve"> </w:t>
      </w:r>
      <w:r>
        <w:rPr>
          <w:spacing w:val="-14"/>
        </w:rPr>
        <w:t>non-irrigation</w:t>
      </w:r>
      <w:r>
        <w:rPr>
          <w:spacing w:val="18"/>
        </w:rPr>
        <w:t xml:space="preserve"> </w:t>
      </w:r>
      <w:r>
        <w:rPr>
          <w:spacing w:val="-14"/>
        </w:rPr>
        <w:t>group</w:t>
      </w:r>
      <w:r>
        <w:rPr>
          <w:spacing w:val="32"/>
        </w:rPr>
        <w:t xml:space="preserve"> </w:t>
      </w:r>
      <w:r>
        <w:rPr>
          <w:spacing w:val="-14"/>
        </w:rPr>
        <w:t>(P&lt;0</w:t>
      </w:r>
      <w:r>
        <w:rPr>
          <w:spacing w:val="-30"/>
        </w:rPr>
        <w:t xml:space="preserve"> </w:t>
      </w:r>
      <w:r>
        <w:rPr>
          <w:spacing w:val="-14"/>
        </w:rPr>
        <w:t>.</w:t>
      </w:r>
      <w:r>
        <w:rPr>
          <w:spacing w:val="-11"/>
        </w:rPr>
        <w:t xml:space="preserve"> </w:t>
      </w:r>
      <w:r>
        <w:rPr>
          <w:spacing w:val="-14"/>
        </w:rPr>
        <w:t>05) ,while</w:t>
      </w:r>
      <w:r>
        <w:rPr>
          <w:spacing w:val="17"/>
        </w:rPr>
        <w:t xml:space="preserve"> </w:t>
      </w:r>
      <w:r>
        <w:rPr>
          <w:spacing w:val="-14"/>
        </w:rPr>
        <w:t>incidence</w:t>
      </w:r>
      <w:r>
        <w:rPr>
          <w:spacing w:val="16"/>
          <w:w w:val="101"/>
        </w:rPr>
        <w:t xml:space="preserve"> </w:t>
      </w:r>
      <w:r>
        <w:rPr>
          <w:spacing w:val="-14"/>
        </w:rPr>
        <w:t>of</w:t>
      </w:r>
      <w:r>
        <w:rPr>
          <w:spacing w:val="7"/>
        </w:rPr>
        <w:t xml:space="preserve"> </w:t>
      </w:r>
      <w:r>
        <w:rPr>
          <w:spacing w:val="-14"/>
        </w:rPr>
        <w:t>abdominal</w:t>
      </w:r>
      <w:r>
        <w:rPr>
          <w:spacing w:val="17"/>
        </w:rPr>
        <w:t xml:space="preserve"> </w:t>
      </w:r>
      <w:r>
        <w:rPr>
          <w:spacing w:val="-14"/>
        </w:rPr>
        <w:t>infection</w:t>
      </w:r>
      <w:r>
        <w:rPr>
          <w:spacing w:val="17"/>
        </w:rPr>
        <w:t xml:space="preserve"> </w:t>
      </w:r>
      <w:r>
        <w:rPr>
          <w:spacing w:val="-14"/>
        </w:rPr>
        <w:t>and</w:t>
      </w:r>
      <w:r>
        <w:rPr>
          <w:spacing w:val="16"/>
          <w:w w:val="101"/>
        </w:rPr>
        <w:t xml:space="preserve"> </w:t>
      </w:r>
      <w:r>
        <w:rPr>
          <w:spacing w:val="-14"/>
        </w:rPr>
        <w:t>incision</w:t>
      </w:r>
      <w:r>
        <w:rPr>
          <w:spacing w:val="16"/>
          <w:w w:val="101"/>
        </w:rPr>
        <w:t xml:space="preserve"> </w:t>
      </w:r>
      <w:r>
        <w:rPr>
          <w:spacing w:val="-14"/>
        </w:rPr>
        <w:t>infection</w:t>
      </w:r>
      <w:r>
        <w:rPr>
          <w:spacing w:val="15"/>
        </w:rPr>
        <w:t xml:space="preserve"> </w:t>
      </w:r>
      <w:r>
        <w:rPr>
          <w:spacing w:val="-14"/>
        </w:rPr>
        <w:t>between</w:t>
      </w:r>
      <w:r>
        <w:rPr>
          <w:spacing w:val="14"/>
        </w:rPr>
        <w:t xml:space="preserve"> </w:t>
      </w:r>
      <w:r>
        <w:rPr>
          <w:spacing w:val="-14"/>
        </w:rPr>
        <w:t>the</w:t>
      </w:r>
      <w:r>
        <w:rPr>
          <w:spacing w:val="14"/>
          <w:w w:val="101"/>
        </w:rPr>
        <w:t xml:space="preserve"> </w:t>
      </w:r>
      <w:r>
        <w:rPr>
          <w:spacing w:val="-14"/>
        </w:rPr>
        <w:t>two</w:t>
      </w:r>
      <w:r>
        <w:rPr>
          <w:spacing w:val="16"/>
        </w:rPr>
        <w:t xml:space="preserve"> </w:t>
      </w:r>
      <w:r>
        <w:rPr>
          <w:spacing w:val="-14"/>
        </w:rPr>
        <w:t>g</w:t>
      </w:r>
      <w:r>
        <w:rPr>
          <w:spacing w:val="-15"/>
        </w:rPr>
        <w:t>roups</w:t>
      </w:r>
      <w:r>
        <w:rPr/>
        <w:t xml:space="preserve"> </w:t>
      </w:r>
      <w:r>
        <w:rPr>
          <w:spacing w:val="-12"/>
        </w:rPr>
        <w:t>were</w:t>
      </w:r>
      <w:r>
        <w:rPr>
          <w:spacing w:val="18"/>
          <w:w w:val="101"/>
        </w:rPr>
        <w:t xml:space="preserve"> </w:t>
      </w:r>
      <w:r>
        <w:rPr>
          <w:spacing w:val="-12"/>
        </w:rPr>
        <w:t>not</w:t>
      </w:r>
      <w:r>
        <w:rPr>
          <w:spacing w:val="20"/>
          <w:w w:val="101"/>
        </w:rPr>
        <w:t xml:space="preserve"> </w:t>
      </w:r>
      <w:r>
        <w:rPr>
          <w:spacing w:val="-12"/>
        </w:rPr>
        <w:t>significantly</w:t>
      </w:r>
      <w:r>
        <w:rPr>
          <w:spacing w:val="19"/>
        </w:rPr>
        <w:t xml:space="preserve"> </w:t>
      </w:r>
      <w:r>
        <w:rPr>
          <w:spacing w:val="-12"/>
        </w:rPr>
        <w:t>different</w:t>
      </w:r>
      <w:r>
        <w:rPr>
          <w:spacing w:val="34"/>
          <w:w w:val="101"/>
        </w:rPr>
        <w:t xml:space="preserve"> </w:t>
      </w:r>
      <w:r>
        <w:rPr>
          <w:spacing w:val="-12"/>
        </w:rPr>
        <w:t>(P&gt;0</w:t>
      </w:r>
      <w:r>
        <w:rPr>
          <w:spacing w:val="-30"/>
        </w:rPr>
        <w:t xml:space="preserve"> </w:t>
      </w:r>
      <w:r>
        <w:rPr>
          <w:spacing w:val="-12"/>
        </w:rPr>
        <w:t>. 05)</w:t>
      </w:r>
      <w:r>
        <w:rPr>
          <w:spacing w:val="-20"/>
        </w:rPr>
        <w:t xml:space="preserve"> </w:t>
      </w:r>
      <w:r>
        <w:rPr>
          <w:spacing w:val="-12"/>
        </w:rPr>
        <w:t>.</w:t>
      </w:r>
      <w:r>
        <w:rPr>
          <w:spacing w:val="9"/>
        </w:rPr>
        <w:t xml:space="preserve"> </w:t>
      </w:r>
      <w:r>
        <w:rPr>
          <w:spacing w:val="-12"/>
        </w:rPr>
        <w:t>Conclusions:The</w:t>
      </w:r>
      <w:r>
        <w:rPr>
          <w:spacing w:val="25"/>
        </w:rPr>
        <w:t xml:space="preserve"> </w:t>
      </w:r>
      <w:r>
        <w:rPr>
          <w:spacing w:val="-12"/>
        </w:rPr>
        <w:t>application</w:t>
      </w:r>
      <w:r>
        <w:rPr>
          <w:spacing w:val="24"/>
        </w:rPr>
        <w:t xml:space="preserve"> </w:t>
      </w:r>
      <w:r>
        <w:rPr>
          <w:spacing w:val="-12"/>
        </w:rPr>
        <w:t>of</w:t>
      </w:r>
      <w:r>
        <w:rPr>
          <w:spacing w:val="15"/>
        </w:rPr>
        <w:t xml:space="preserve"> </w:t>
      </w:r>
      <w:r>
        <w:rPr>
          <w:spacing w:val="-12"/>
        </w:rPr>
        <w:t>abdominal</w:t>
      </w:r>
      <w:r>
        <w:rPr>
          <w:spacing w:val="26"/>
          <w:w w:val="101"/>
        </w:rPr>
        <w:t xml:space="preserve"> </w:t>
      </w:r>
      <w:r>
        <w:rPr>
          <w:spacing w:val="-12"/>
        </w:rPr>
        <w:t>irrigation</w:t>
      </w:r>
      <w:r>
        <w:rPr>
          <w:spacing w:val="26"/>
          <w:w w:val="101"/>
        </w:rPr>
        <w:t xml:space="preserve"> </w:t>
      </w:r>
      <w:r>
        <w:rPr>
          <w:spacing w:val="-12"/>
        </w:rPr>
        <w:t>in</w:t>
      </w:r>
      <w:r>
        <w:rPr>
          <w:spacing w:val="24"/>
        </w:rPr>
        <w:t xml:space="preserve"> </w:t>
      </w:r>
      <w:r>
        <w:rPr>
          <w:spacing w:val="-12"/>
        </w:rPr>
        <w:t>laparoscopic</w:t>
      </w:r>
      <w:r>
        <w:rPr>
          <w:spacing w:val="27"/>
        </w:rPr>
        <w:t xml:space="preserve"> </w:t>
      </w:r>
      <w:r>
        <w:rPr>
          <w:spacing w:val="-12"/>
        </w:rPr>
        <w:t>a</w:t>
      </w:r>
      <w:r>
        <w:rPr>
          <w:spacing w:val="-13"/>
        </w:rPr>
        <w:t>ppendectomy</w:t>
      </w:r>
      <w:r>
        <w:rPr>
          <w:spacing w:val="26"/>
          <w:w w:val="101"/>
        </w:rPr>
        <w:t xml:space="preserve"> </w:t>
      </w:r>
      <w:r>
        <w:rPr>
          <w:spacing w:val="-13"/>
        </w:rPr>
        <w:t>cannot</w:t>
      </w:r>
      <w:r>
        <w:rPr/>
        <w:t xml:space="preserve"> </w:t>
      </w:r>
      <w:r>
        <w:rPr>
          <w:spacing w:val="-13"/>
        </w:rPr>
        <w:t>effectively</w:t>
      </w:r>
      <w:r>
        <w:rPr>
          <w:spacing w:val="19"/>
        </w:rPr>
        <w:t xml:space="preserve"> </w:t>
      </w:r>
      <w:r>
        <w:rPr>
          <w:spacing w:val="-13"/>
        </w:rPr>
        <w:t>reduce</w:t>
      </w:r>
      <w:r>
        <w:rPr>
          <w:spacing w:val="16"/>
        </w:rPr>
        <w:t xml:space="preserve"> </w:t>
      </w:r>
      <w:r>
        <w:rPr>
          <w:spacing w:val="-13"/>
        </w:rPr>
        <w:t>the</w:t>
      </w:r>
      <w:r>
        <w:rPr>
          <w:spacing w:val="19"/>
        </w:rPr>
        <w:t xml:space="preserve"> </w:t>
      </w:r>
      <w:r>
        <w:rPr>
          <w:spacing w:val="-13"/>
        </w:rPr>
        <w:t>incid</w:t>
      </w:r>
      <w:r>
        <w:rPr>
          <w:spacing w:val="-14"/>
        </w:rPr>
        <w:t>ence</w:t>
      </w:r>
      <w:r>
        <w:rPr>
          <w:spacing w:val="18"/>
        </w:rPr>
        <w:t xml:space="preserve"> </w:t>
      </w:r>
      <w:r>
        <w:rPr>
          <w:spacing w:val="-14"/>
        </w:rPr>
        <w:t>of postoperative</w:t>
      </w:r>
      <w:r>
        <w:rPr>
          <w:spacing w:val="13"/>
          <w:w w:val="101"/>
        </w:rPr>
        <w:t xml:space="preserve"> </w:t>
      </w:r>
      <w:r>
        <w:rPr>
          <w:spacing w:val="-14"/>
        </w:rPr>
        <w:t>abdominal</w:t>
      </w:r>
      <w:r>
        <w:rPr>
          <w:spacing w:val="13"/>
        </w:rPr>
        <w:t xml:space="preserve"> </w:t>
      </w:r>
      <w:r>
        <w:rPr>
          <w:spacing w:val="-14"/>
        </w:rPr>
        <w:t>infection</w:t>
      </w:r>
      <w:r>
        <w:rPr>
          <w:spacing w:val="13"/>
        </w:rPr>
        <w:t xml:space="preserve"> </w:t>
      </w:r>
      <w:r>
        <w:rPr>
          <w:spacing w:val="-14"/>
        </w:rPr>
        <w:t>and</w:t>
      </w:r>
      <w:r>
        <w:rPr>
          <w:spacing w:val="13"/>
        </w:rPr>
        <w:t xml:space="preserve"> </w:t>
      </w:r>
      <w:r>
        <w:rPr>
          <w:spacing w:val="-14"/>
        </w:rPr>
        <w:t>incision</w:t>
      </w:r>
      <w:r>
        <w:rPr>
          <w:spacing w:val="12"/>
          <w:w w:val="101"/>
        </w:rPr>
        <w:t xml:space="preserve"> </w:t>
      </w:r>
      <w:r>
        <w:rPr>
          <w:spacing w:val="-14"/>
        </w:rPr>
        <w:t>infection</w:t>
      </w:r>
      <w:r>
        <w:rPr>
          <w:spacing w:val="12"/>
          <w:w w:val="101"/>
        </w:rPr>
        <w:t xml:space="preserve"> </w:t>
      </w:r>
      <w:r>
        <w:rPr>
          <w:spacing w:val="-14"/>
        </w:rPr>
        <w:t>in</w:t>
      </w:r>
      <w:r>
        <w:rPr>
          <w:spacing w:val="13"/>
        </w:rPr>
        <w:t xml:space="preserve"> </w:t>
      </w:r>
      <w:r>
        <w:rPr>
          <w:spacing w:val="-14"/>
        </w:rPr>
        <w:t>adults</w:t>
      </w:r>
      <w:r>
        <w:rPr>
          <w:spacing w:val="8"/>
        </w:rPr>
        <w:t xml:space="preserve"> </w:t>
      </w:r>
      <w:r>
        <w:rPr>
          <w:spacing w:val="-14"/>
        </w:rPr>
        <w:t>with</w:t>
      </w:r>
      <w:r>
        <w:rPr>
          <w:spacing w:val="13"/>
          <w:w w:val="101"/>
        </w:rPr>
        <w:t xml:space="preserve"> </w:t>
      </w:r>
      <w:r>
        <w:rPr>
          <w:spacing w:val="-14"/>
        </w:rPr>
        <w:t>acute</w:t>
      </w:r>
      <w:r>
        <w:rPr>
          <w:spacing w:val="13"/>
        </w:rPr>
        <w:t xml:space="preserve"> </w:t>
      </w:r>
      <w:r>
        <w:rPr>
          <w:spacing w:val="-14"/>
        </w:rPr>
        <w:t>appendicitis</w:t>
      </w:r>
      <w:r>
        <w:rPr>
          <w:spacing w:val="9"/>
        </w:rPr>
        <w:t xml:space="preserve"> </w:t>
      </w:r>
      <w:r>
        <w:rPr>
          <w:spacing w:val="-14"/>
        </w:rPr>
        <w:t>with</w:t>
      </w:r>
      <w:r>
        <w:rPr>
          <w:spacing w:val="10"/>
        </w:rPr>
        <w:t xml:space="preserve"> </w:t>
      </w:r>
      <w:r>
        <w:rPr>
          <w:spacing w:val="-14"/>
        </w:rPr>
        <w:t>perito-</w:t>
      </w:r>
      <w:r>
        <w:rPr/>
        <w:t xml:space="preserve"> </w:t>
      </w:r>
      <w:r>
        <w:rPr>
          <w:spacing w:val="-14"/>
        </w:rPr>
        <w:t>nitis</w:t>
      </w:r>
      <w:r>
        <w:rPr>
          <w:spacing w:val="-15"/>
        </w:rPr>
        <w:t xml:space="preserve"> </w:t>
      </w:r>
      <w:r>
        <w:rPr>
          <w:spacing w:val="-14"/>
        </w:rPr>
        <w:t>,but</w:t>
      </w:r>
      <w:r>
        <w:rPr>
          <w:spacing w:val="17"/>
        </w:rPr>
        <w:t xml:space="preserve"> </w:t>
      </w:r>
      <w:r>
        <w:rPr>
          <w:spacing w:val="-14"/>
        </w:rPr>
        <w:t>prolongs</w:t>
      </w:r>
      <w:r>
        <w:rPr>
          <w:spacing w:val="16"/>
          <w:w w:val="101"/>
        </w:rPr>
        <w:t xml:space="preserve"> </w:t>
      </w:r>
      <w:r>
        <w:rPr>
          <w:spacing w:val="-14"/>
        </w:rPr>
        <w:t>the</w:t>
      </w:r>
      <w:r>
        <w:rPr>
          <w:spacing w:val="12"/>
        </w:rPr>
        <w:t xml:space="preserve"> </w:t>
      </w:r>
      <w:r>
        <w:rPr>
          <w:spacing w:val="-14"/>
        </w:rPr>
        <w:t>operation</w:t>
      </w:r>
      <w:r>
        <w:rPr>
          <w:spacing w:val="10"/>
        </w:rPr>
        <w:t xml:space="preserve"> </w:t>
      </w:r>
      <w:r>
        <w:rPr>
          <w:spacing w:val="-14"/>
        </w:rPr>
        <w:t>time</w:t>
      </w:r>
      <w:r>
        <w:rPr>
          <w:spacing w:val="14"/>
        </w:rPr>
        <w:t xml:space="preserve"> </w:t>
      </w:r>
      <w:r>
        <w:rPr>
          <w:spacing w:val="-14"/>
        </w:rPr>
        <w:t>and</w:t>
      </w:r>
      <w:r>
        <w:rPr>
          <w:spacing w:val="10"/>
        </w:rPr>
        <w:t xml:space="preserve"> </w:t>
      </w:r>
      <w:r>
        <w:rPr>
          <w:spacing w:val="-14"/>
        </w:rPr>
        <w:t>postoperative</w:t>
      </w:r>
      <w:r>
        <w:rPr>
          <w:spacing w:val="11"/>
        </w:rPr>
        <w:t xml:space="preserve"> </w:t>
      </w:r>
      <w:r>
        <w:rPr>
          <w:spacing w:val="-14"/>
        </w:rPr>
        <w:t>recovery</w:t>
      </w:r>
      <w:r>
        <w:rPr>
          <w:spacing w:val="11"/>
        </w:rPr>
        <w:t xml:space="preserve"> </w:t>
      </w:r>
      <w:r>
        <w:rPr>
          <w:spacing w:val="-14"/>
        </w:rPr>
        <w:t>t</w:t>
      </w:r>
      <w:r>
        <w:rPr>
          <w:spacing w:val="-15"/>
        </w:rPr>
        <w:t>ime. It</w:t>
      </w:r>
      <w:r>
        <w:rPr>
          <w:spacing w:val="13"/>
          <w:w w:val="101"/>
        </w:rPr>
        <w:t xml:space="preserve"> </w:t>
      </w:r>
      <w:r>
        <w:rPr>
          <w:spacing w:val="-15"/>
        </w:rPr>
        <w:t>is</w:t>
      </w:r>
      <w:r>
        <w:rPr>
          <w:spacing w:val="12"/>
        </w:rPr>
        <w:t xml:space="preserve"> </w:t>
      </w:r>
      <w:r>
        <w:rPr>
          <w:spacing w:val="-15"/>
        </w:rPr>
        <w:t>not</w:t>
      </w:r>
      <w:r>
        <w:rPr>
          <w:spacing w:val="13"/>
          <w:w w:val="101"/>
        </w:rPr>
        <w:t xml:space="preserve"> </w:t>
      </w:r>
      <w:r>
        <w:rPr>
          <w:spacing w:val="-15"/>
        </w:rPr>
        <w:t>conducive</w:t>
      </w:r>
      <w:r>
        <w:rPr>
          <w:spacing w:val="10"/>
        </w:rPr>
        <w:t xml:space="preserve"> </w:t>
      </w:r>
      <w:r>
        <w:rPr>
          <w:spacing w:val="-15"/>
        </w:rPr>
        <w:t>to</w:t>
      </w:r>
      <w:r>
        <w:rPr>
          <w:spacing w:val="11"/>
        </w:rPr>
        <w:t xml:space="preserve"> </w:t>
      </w:r>
      <w:r>
        <w:rPr>
          <w:spacing w:val="-15"/>
        </w:rPr>
        <w:t>the</w:t>
      </w:r>
      <w:r>
        <w:rPr>
          <w:spacing w:val="11"/>
        </w:rPr>
        <w:t xml:space="preserve"> </w:t>
      </w:r>
      <w:r>
        <w:rPr>
          <w:spacing w:val="-15"/>
        </w:rPr>
        <w:t>recovery</w:t>
      </w:r>
      <w:r>
        <w:rPr>
          <w:spacing w:val="12"/>
          <w:w w:val="101"/>
        </w:rPr>
        <w:t xml:space="preserve"> </w:t>
      </w:r>
      <w:r>
        <w:rPr>
          <w:spacing w:val="-15"/>
        </w:rPr>
        <w:t>of patients</w:t>
      </w:r>
      <w:r>
        <w:rPr>
          <w:spacing w:val="-18"/>
        </w:rPr>
        <w:t xml:space="preserve"> </w:t>
      </w:r>
      <w:r>
        <w:rPr>
          <w:spacing w:val="-15"/>
        </w:rPr>
        <w:t>,so</w:t>
      </w:r>
      <w:r>
        <w:rPr>
          <w:spacing w:val="11"/>
        </w:rPr>
        <w:t xml:space="preserve"> </w:t>
      </w:r>
      <w:r>
        <w:rPr>
          <w:spacing w:val="-15"/>
        </w:rPr>
        <w:t>routine</w:t>
      </w:r>
      <w:r>
        <w:rPr>
          <w:spacing w:val="13"/>
          <w:w w:val="101"/>
        </w:rPr>
        <w:t xml:space="preserve"> </w:t>
      </w:r>
      <w:r>
        <w:rPr>
          <w:spacing w:val="-15"/>
        </w:rPr>
        <w:t>irrigation</w:t>
      </w:r>
      <w:r>
        <w:rPr/>
        <w:t xml:space="preserve"> </w:t>
      </w:r>
      <w:r>
        <w:rPr>
          <w:spacing w:val="-18"/>
        </w:rPr>
        <w:t>is</w:t>
      </w:r>
      <w:r>
        <w:rPr>
          <w:spacing w:val="23"/>
        </w:rPr>
        <w:t xml:space="preserve"> </w:t>
      </w:r>
      <w:r>
        <w:rPr>
          <w:spacing w:val="-18"/>
        </w:rPr>
        <w:t>not</w:t>
      </w:r>
      <w:r>
        <w:rPr>
          <w:spacing w:val="17"/>
        </w:rPr>
        <w:t xml:space="preserve"> </w:t>
      </w:r>
      <w:r>
        <w:rPr>
          <w:spacing w:val="-18"/>
        </w:rPr>
        <w:t>recommended.</w:t>
      </w:r>
    </w:p>
    <w:p>
      <w:pPr>
        <w:pStyle w:val="BodyText"/>
        <w:ind w:left="1012"/>
        <w:spacing w:line="179" w:lineRule="auto"/>
        <w:rPr/>
      </w:pPr>
      <w:r>
        <w:rPr>
          <w:spacing w:val="-9"/>
        </w:rPr>
        <w:t>【</w:t>
      </w:r>
      <w:r>
        <w:rPr>
          <w:spacing w:val="-21"/>
        </w:rPr>
        <w:t xml:space="preserve"> </w:t>
      </w:r>
      <w:r>
        <w:rPr>
          <w:spacing w:val="-9"/>
        </w:rPr>
        <w:t>Key</w:t>
      </w:r>
      <w:r>
        <w:rPr>
          <w:spacing w:val="17"/>
        </w:rPr>
        <w:t xml:space="preserve"> </w:t>
      </w:r>
      <w:r>
        <w:rPr>
          <w:spacing w:val="-9"/>
        </w:rPr>
        <w:t>words】</w:t>
      </w:r>
      <w:r>
        <w:rPr>
          <w:spacing w:val="14"/>
          <w:w w:val="101"/>
        </w:rPr>
        <w:t xml:space="preserve">  </w:t>
      </w:r>
      <w:r>
        <w:rPr>
          <w:spacing w:val="-9"/>
        </w:rPr>
        <w:t>Acute</w:t>
      </w:r>
      <w:r>
        <w:rPr>
          <w:spacing w:val="19"/>
        </w:rPr>
        <w:t xml:space="preserve"> </w:t>
      </w:r>
      <w:r>
        <w:rPr>
          <w:spacing w:val="-9"/>
        </w:rPr>
        <w:t>appendicitis;Peritonitis;Appendectomy;Laparosc</w:t>
      </w:r>
      <w:r>
        <w:rPr>
          <w:spacing w:val="-10"/>
        </w:rPr>
        <w:t>opy;Peritoneal</w:t>
      </w:r>
      <w:r>
        <w:rPr>
          <w:spacing w:val="17"/>
        </w:rPr>
        <w:t xml:space="preserve"> </w:t>
      </w:r>
      <w:r>
        <w:rPr>
          <w:spacing w:val="-10"/>
        </w:rPr>
        <w:t>lavage</w:t>
      </w:r>
    </w:p>
    <w:p>
      <w:pPr>
        <w:spacing w:line="343" w:lineRule="auto"/>
        <w:rPr>
          <w:rFonts w:ascii="Arial"/>
          <w:sz w:val="21"/>
        </w:rPr>
      </w:pPr>
      <w:r/>
    </w:p>
    <w:p>
      <w:pPr>
        <w:spacing w:line="344" w:lineRule="auto"/>
        <w:rPr>
          <w:rFonts w:ascii="Arial"/>
          <w:sz w:val="21"/>
        </w:rPr>
      </w:pPr>
      <w:r>
        <w:pict>
          <v:shape id="_x0000_s10" style="position:absolute;margin-left:35.9035pt;margin-top:12.7194pt;mso-position-vertical-relative:text;mso-position-horizontal-relative:text;width:120.35pt;height:0.35pt;z-index:251658240;" filled="false" strokecolor="#231F20" strokeweight="0.33pt" coordsize="2406,6" coordorigin="0,0" path="m0,3l2406,3e">
            <v:stroke joinstyle="miter" miterlimit="10"/>
          </v:shape>
        </w:pict>
      </w:r>
      <w:r/>
    </w:p>
    <w:p>
      <w:pPr>
        <w:pStyle w:val="BodyText"/>
        <w:ind w:left="1081"/>
        <w:spacing w:before="73" w:line="192" w:lineRule="auto"/>
        <w:rPr/>
      </w:pPr>
      <w:r>
        <w:rPr>
          <w:rFonts w:ascii="SimHei" w:hAnsi="SimHei" w:eastAsia="SimHei" w:cs="SimHei"/>
          <w:spacing w:val="-3"/>
        </w:rPr>
        <w:t>通信作者</w:t>
      </w:r>
      <w:r>
        <w:rPr>
          <w:spacing w:val="-3"/>
        </w:rPr>
        <w:t>:李    良</w:t>
      </w:r>
      <w:r>
        <w:rPr>
          <w:spacing w:val="-14"/>
        </w:rPr>
        <w:t xml:space="preserve"> </w:t>
      </w:r>
      <w:r>
        <w:rPr>
          <w:spacing w:val="-3"/>
        </w:rPr>
        <w:t>,E-mail:waikeliliang@ sina. com</w:t>
      </w:r>
    </w:p>
    <w:p>
      <w:pPr>
        <w:pStyle w:val="BodyText"/>
        <w:ind w:left="1082"/>
        <w:spacing w:before="18" w:line="163" w:lineRule="auto"/>
        <w:rPr/>
      </w:pPr>
      <w:r>
        <w:rPr>
          <w:rFonts w:ascii="SimHei" w:hAnsi="SimHei" w:eastAsia="SimHei" w:cs="SimHei"/>
          <w:spacing w:val="10"/>
        </w:rPr>
        <w:t>作者简介</w:t>
      </w:r>
      <w:r>
        <w:rPr>
          <w:spacing w:val="10"/>
        </w:rPr>
        <w:t>:贾志兴(1995—)</w:t>
      </w:r>
      <w:r>
        <w:rPr>
          <w:spacing w:val="-28"/>
        </w:rPr>
        <w:t xml:space="preserve"> </w:t>
      </w:r>
      <w:r>
        <w:rPr>
          <w:spacing w:val="10"/>
        </w:rPr>
        <w:t>男</w:t>
      </w:r>
      <w:r>
        <w:rPr>
          <w:spacing w:val="-17"/>
        </w:rPr>
        <w:t xml:space="preserve"> </w:t>
      </w:r>
      <w:r>
        <w:rPr>
          <w:spacing w:val="10"/>
        </w:rPr>
        <w:t>,安徽省合肥市第二人民医院普通外科住院医师</w:t>
      </w:r>
      <w:r>
        <w:rPr>
          <w:spacing w:val="-17"/>
        </w:rPr>
        <w:t xml:space="preserve"> </w:t>
      </w:r>
      <w:r>
        <w:rPr>
          <w:spacing w:val="10"/>
        </w:rPr>
        <w:t>,主要从事胃肠外科的研究。</w:t>
      </w:r>
    </w:p>
    <w:p>
      <w:pPr>
        <w:spacing w:line="163" w:lineRule="auto"/>
        <w:sectPr>
          <w:type w:val="continuous"/>
          <w:pgSz w:w="11906" w:h="16838"/>
          <w:pgMar w:top="1687" w:right="1061" w:bottom="1114" w:left="424" w:header="923" w:footer="879" w:gutter="0"/>
          <w:cols w:equalWidth="0" w:num="1">
            <w:col w:w="10421" w:space="0"/>
          </w:cols>
        </w:sectPr>
        <w:rPr/>
      </w:pPr>
    </w:p>
    <w:p>
      <w:pPr>
        <w:spacing w:line="113" w:lineRule="exact"/>
        <w:rPr/>
      </w:pPr>
      <w:r/>
    </w:p>
    <w:p>
      <w:pPr>
        <w:spacing w:line="113" w:lineRule="exact"/>
        <w:sectPr>
          <w:headerReference w:type="default" r:id="rId3"/>
          <w:footerReference w:type="default" r:id="rId4"/>
          <w:pgSz w:w="11906" w:h="16838"/>
          <w:pgMar w:top="1687" w:right="1050" w:bottom="1115" w:left="424" w:header="923" w:footer="879" w:gutter="0"/>
          <w:cols w:equalWidth="0" w:num="1">
            <w:col w:w="10431" w:space="0"/>
          </w:cols>
        </w:sectPr>
        <w:rPr/>
      </w:pPr>
    </w:p>
    <w:p>
      <w:pPr>
        <w:pStyle w:val="BodyText"/>
        <w:ind w:left="717" w:right="318" w:firstLine="423"/>
        <w:spacing w:before="58" w:line="219" w:lineRule="auto"/>
        <w:jc w:val="both"/>
        <w:rPr>
          <w:sz w:val="20"/>
          <w:szCs w:val="20"/>
        </w:rPr>
      </w:pPr>
      <w:r>
        <w:rPr>
          <w:sz w:val="20"/>
          <w:szCs w:val="20"/>
          <w:spacing w:val="14"/>
        </w:rPr>
        <w:t>急性阑尾炎是普通外科最常见的急腹症之一</w:t>
      </w:r>
      <w:r>
        <w:rPr>
          <w:sz w:val="20"/>
          <w:szCs w:val="20"/>
          <w:spacing w:val="-6"/>
        </w:rPr>
        <w:t xml:space="preserve"> </w:t>
      </w:r>
      <w:r>
        <w:rPr>
          <w:sz w:val="20"/>
          <w:szCs w:val="20"/>
          <w:spacing w:val="14"/>
        </w:rPr>
        <w:t>,</w:t>
      </w:r>
      <w:r>
        <w:rPr>
          <w:sz w:val="20"/>
          <w:szCs w:val="20"/>
        </w:rPr>
        <w:t xml:space="preserve"> </w:t>
      </w:r>
      <w:r>
        <w:rPr>
          <w:sz w:val="20"/>
          <w:szCs w:val="20"/>
          <w:spacing w:val="14"/>
        </w:rPr>
        <w:t>随着腔镜技术的进步及腔镜器械的完善</w:t>
      </w:r>
      <w:r>
        <w:rPr>
          <w:sz w:val="20"/>
          <w:szCs w:val="20"/>
          <w:spacing w:val="-12"/>
        </w:rPr>
        <w:t xml:space="preserve"> </w:t>
      </w:r>
      <w:r>
        <w:rPr>
          <w:sz w:val="20"/>
          <w:szCs w:val="20"/>
          <w:spacing w:val="14"/>
        </w:rPr>
        <w:t>,对于急性</w:t>
      </w:r>
      <w:r>
        <w:rPr>
          <w:sz w:val="20"/>
          <w:szCs w:val="20"/>
        </w:rPr>
        <w:t xml:space="preserve"> </w:t>
      </w:r>
      <w:r>
        <w:rPr>
          <w:sz w:val="20"/>
          <w:szCs w:val="20"/>
          <w:spacing w:val="-1"/>
        </w:rPr>
        <w:t>阑尾炎的治疗</w:t>
      </w:r>
      <w:r>
        <w:rPr>
          <w:sz w:val="20"/>
          <w:szCs w:val="20"/>
          <w:spacing w:val="-21"/>
        </w:rPr>
        <w:t xml:space="preserve"> </w:t>
      </w:r>
      <w:r>
        <w:rPr>
          <w:sz w:val="20"/>
          <w:szCs w:val="20"/>
          <w:spacing w:val="-1"/>
        </w:rPr>
        <w:t>,</w:t>
      </w:r>
      <w:r>
        <w:rPr>
          <w:sz w:val="20"/>
          <w:szCs w:val="20"/>
          <w:spacing w:val="-14"/>
        </w:rPr>
        <w:t xml:space="preserve"> </w:t>
      </w:r>
      <w:r>
        <w:rPr>
          <w:sz w:val="20"/>
          <w:szCs w:val="20"/>
          <w:spacing w:val="-1"/>
        </w:rPr>
        <w:t>目前腹腔镜阑尾切除术(</w:t>
      </w:r>
      <w:r>
        <w:rPr>
          <w:sz w:val="20"/>
          <w:szCs w:val="20"/>
          <w:spacing w:val="-30"/>
        </w:rPr>
        <w:t xml:space="preserve"> </w:t>
      </w:r>
      <w:r>
        <w:rPr>
          <w:sz w:val="20"/>
          <w:szCs w:val="20"/>
          <w:spacing w:val="-1"/>
        </w:rPr>
        <w:t>laparosco</w:t>
      </w:r>
      <w:r>
        <w:rPr>
          <w:sz w:val="20"/>
          <w:szCs w:val="20"/>
          <w:spacing w:val="-2"/>
        </w:rPr>
        <w:t>pic</w:t>
      </w:r>
      <w:r>
        <w:rPr>
          <w:sz w:val="20"/>
          <w:szCs w:val="20"/>
        </w:rPr>
        <w:t xml:space="preserve"> </w:t>
      </w:r>
      <w:r>
        <w:rPr>
          <w:sz w:val="20"/>
          <w:szCs w:val="20"/>
        </w:rPr>
        <w:t>appendectomy</w:t>
      </w:r>
      <w:r>
        <w:rPr>
          <w:sz w:val="20"/>
          <w:szCs w:val="20"/>
          <w:spacing w:val="6"/>
        </w:rPr>
        <w:t>,</w:t>
      </w:r>
      <w:r>
        <w:rPr>
          <w:sz w:val="20"/>
          <w:szCs w:val="20"/>
        </w:rPr>
        <w:t>LA</w:t>
      </w:r>
      <w:r>
        <w:rPr>
          <w:sz w:val="20"/>
          <w:szCs w:val="20"/>
          <w:spacing w:val="6"/>
        </w:rPr>
        <w:t>)</w:t>
      </w:r>
      <w:r>
        <w:rPr>
          <w:sz w:val="20"/>
          <w:szCs w:val="20"/>
          <w:spacing w:val="-12"/>
        </w:rPr>
        <w:t xml:space="preserve"> </w:t>
      </w:r>
      <w:r>
        <w:rPr>
          <w:sz w:val="20"/>
          <w:szCs w:val="20"/>
          <w:spacing w:val="6"/>
        </w:rPr>
        <w:t>已成为标准外科术式</w:t>
      </w:r>
      <w:r>
        <w:rPr>
          <w:sz w:val="11"/>
          <w:szCs w:val="11"/>
          <w:spacing w:val="6"/>
          <w:position w:val="8"/>
        </w:rPr>
        <w:t>[1]</w:t>
      </w:r>
      <w:r>
        <w:rPr>
          <w:sz w:val="11"/>
          <w:szCs w:val="11"/>
          <w:spacing w:val="32"/>
          <w:position w:val="8"/>
        </w:rPr>
        <w:t xml:space="preserve"> </w:t>
      </w:r>
      <w:r>
        <w:rPr>
          <w:sz w:val="20"/>
          <w:szCs w:val="20"/>
          <w:spacing w:val="6"/>
        </w:rPr>
        <w:t>,优势在</w:t>
      </w:r>
      <w:r>
        <w:rPr>
          <w:sz w:val="20"/>
          <w:szCs w:val="20"/>
        </w:rPr>
        <w:t xml:space="preserve"> </w:t>
      </w:r>
      <w:r>
        <w:rPr>
          <w:sz w:val="20"/>
          <w:szCs w:val="20"/>
          <w:spacing w:val="11"/>
        </w:rPr>
        <w:t>于创伤小</w:t>
      </w:r>
      <w:r>
        <w:rPr>
          <w:sz w:val="20"/>
          <w:szCs w:val="20"/>
          <w:spacing w:val="-22"/>
        </w:rPr>
        <w:t xml:space="preserve"> </w:t>
      </w:r>
      <w:r>
        <w:rPr>
          <w:sz w:val="20"/>
          <w:szCs w:val="20"/>
          <w:spacing w:val="11"/>
        </w:rPr>
        <w:t>,疼痛轻</w:t>
      </w:r>
      <w:r>
        <w:rPr>
          <w:sz w:val="20"/>
          <w:szCs w:val="20"/>
          <w:spacing w:val="-21"/>
        </w:rPr>
        <w:t xml:space="preserve"> </w:t>
      </w:r>
      <w:r>
        <w:rPr>
          <w:sz w:val="20"/>
          <w:szCs w:val="20"/>
          <w:spacing w:val="11"/>
        </w:rPr>
        <w:t>,切口感染少</w:t>
      </w:r>
      <w:r>
        <w:rPr>
          <w:sz w:val="20"/>
          <w:szCs w:val="20"/>
          <w:spacing w:val="-21"/>
        </w:rPr>
        <w:t xml:space="preserve"> </w:t>
      </w:r>
      <w:r>
        <w:rPr>
          <w:sz w:val="20"/>
          <w:szCs w:val="20"/>
          <w:spacing w:val="11"/>
        </w:rPr>
        <w:t>,可早期恢</w:t>
      </w:r>
      <w:r>
        <w:rPr>
          <w:sz w:val="20"/>
          <w:szCs w:val="20"/>
          <w:spacing w:val="10"/>
        </w:rPr>
        <w:t>复活动</w:t>
      </w:r>
      <w:r>
        <w:rPr>
          <w:sz w:val="20"/>
          <w:szCs w:val="20"/>
          <w:spacing w:val="-21"/>
        </w:rPr>
        <w:t xml:space="preserve"> </w:t>
      </w:r>
      <w:r>
        <w:rPr>
          <w:sz w:val="20"/>
          <w:szCs w:val="20"/>
          <w:spacing w:val="10"/>
        </w:rPr>
        <w:t>,住</w:t>
      </w:r>
      <w:r>
        <w:rPr>
          <w:sz w:val="20"/>
          <w:szCs w:val="20"/>
        </w:rPr>
        <w:t xml:space="preserve"> </w:t>
      </w:r>
      <w:r>
        <w:rPr>
          <w:sz w:val="20"/>
          <w:szCs w:val="20"/>
          <w:spacing w:val="9"/>
        </w:rPr>
        <w:t>院时间缩短</w:t>
      </w:r>
      <w:r>
        <w:rPr>
          <w:sz w:val="11"/>
          <w:szCs w:val="11"/>
          <w:spacing w:val="9"/>
          <w:position w:val="8"/>
        </w:rPr>
        <w:t>[2]</w:t>
      </w:r>
      <w:r>
        <w:rPr>
          <w:sz w:val="11"/>
          <w:szCs w:val="11"/>
          <w:spacing w:val="21"/>
          <w:position w:val="8"/>
        </w:rPr>
        <w:t xml:space="preserve"> </w:t>
      </w:r>
      <w:r>
        <w:rPr>
          <w:sz w:val="20"/>
          <w:szCs w:val="20"/>
          <w:spacing w:val="9"/>
        </w:rPr>
        <w:t>。可靠处理阑尾残端、充分</w:t>
      </w:r>
      <w:r>
        <w:rPr>
          <w:sz w:val="20"/>
          <w:szCs w:val="20"/>
          <w:spacing w:val="8"/>
        </w:rPr>
        <w:t>且通畅地</w:t>
      </w:r>
      <w:r>
        <w:rPr>
          <w:sz w:val="20"/>
          <w:szCs w:val="20"/>
        </w:rPr>
        <w:t xml:space="preserve"> </w:t>
      </w:r>
      <w:r>
        <w:rPr>
          <w:sz w:val="20"/>
          <w:szCs w:val="20"/>
          <w:spacing w:val="10"/>
        </w:rPr>
        <w:t>引流腹腔渗液是 </w:t>
      </w:r>
      <w:r>
        <w:rPr>
          <w:sz w:val="20"/>
          <w:szCs w:val="20"/>
        </w:rPr>
        <w:t>LA</w:t>
      </w:r>
      <w:r>
        <w:rPr>
          <w:sz w:val="20"/>
          <w:szCs w:val="20"/>
          <w:spacing w:val="42"/>
          <w:w w:val="101"/>
        </w:rPr>
        <w:t xml:space="preserve"> </w:t>
      </w:r>
      <w:r>
        <w:rPr>
          <w:sz w:val="20"/>
          <w:szCs w:val="20"/>
          <w:spacing w:val="10"/>
        </w:rPr>
        <w:t>的关键</w:t>
      </w:r>
      <w:r>
        <w:rPr>
          <w:sz w:val="20"/>
          <w:szCs w:val="20"/>
          <w:spacing w:val="-32"/>
        </w:rPr>
        <w:t xml:space="preserve"> </w:t>
      </w:r>
      <w:r>
        <w:rPr>
          <w:sz w:val="20"/>
          <w:szCs w:val="20"/>
          <w:spacing w:val="10"/>
        </w:rPr>
        <w:t>。尽管 </w:t>
      </w:r>
      <w:r>
        <w:rPr>
          <w:sz w:val="20"/>
          <w:szCs w:val="20"/>
        </w:rPr>
        <w:t>LA</w:t>
      </w:r>
      <w:r>
        <w:rPr>
          <w:sz w:val="20"/>
          <w:szCs w:val="20"/>
          <w:spacing w:val="10"/>
        </w:rPr>
        <w:t xml:space="preserve"> 被认为是安</w:t>
      </w:r>
      <w:r>
        <w:rPr>
          <w:sz w:val="20"/>
          <w:szCs w:val="20"/>
        </w:rPr>
        <w:t xml:space="preserve"> </w:t>
      </w:r>
      <w:r>
        <w:rPr>
          <w:sz w:val="20"/>
          <w:szCs w:val="20"/>
          <w:spacing w:val="8"/>
        </w:rPr>
        <w:t>全的</w:t>
      </w:r>
      <w:r>
        <w:rPr>
          <w:sz w:val="20"/>
          <w:szCs w:val="20"/>
          <w:spacing w:val="-21"/>
        </w:rPr>
        <w:t xml:space="preserve"> </w:t>
      </w:r>
      <w:r>
        <w:rPr>
          <w:sz w:val="20"/>
          <w:szCs w:val="20"/>
          <w:spacing w:val="8"/>
        </w:rPr>
        <w:t>,但术后也可能出现并发症</w:t>
      </w:r>
      <w:r>
        <w:rPr>
          <w:sz w:val="20"/>
          <w:szCs w:val="20"/>
          <w:spacing w:val="-21"/>
        </w:rPr>
        <w:t xml:space="preserve"> </w:t>
      </w:r>
      <w:r>
        <w:rPr>
          <w:sz w:val="20"/>
          <w:szCs w:val="20"/>
          <w:spacing w:val="8"/>
        </w:rPr>
        <w:t>,如腹腔脓肿</w:t>
      </w:r>
      <w:r>
        <w:rPr>
          <w:sz w:val="20"/>
          <w:szCs w:val="20"/>
          <w:spacing w:val="7"/>
        </w:rPr>
        <w:t>、切</w:t>
      </w:r>
      <w:r>
        <w:rPr>
          <w:sz w:val="20"/>
          <w:szCs w:val="20"/>
          <w:spacing w:val="-10"/>
        </w:rPr>
        <w:t xml:space="preserve"> </w:t>
      </w:r>
      <w:r>
        <w:rPr>
          <w:sz w:val="20"/>
          <w:szCs w:val="20"/>
          <w:spacing w:val="7"/>
        </w:rPr>
        <w:t>口</w:t>
      </w:r>
      <w:r>
        <w:rPr>
          <w:sz w:val="20"/>
          <w:szCs w:val="20"/>
        </w:rPr>
        <w:t xml:space="preserve"> </w:t>
      </w:r>
      <w:r>
        <w:rPr>
          <w:sz w:val="20"/>
          <w:szCs w:val="20"/>
          <w:spacing w:val="9"/>
        </w:rPr>
        <w:t>感染、出血、肠梗阻等</w:t>
      </w:r>
      <w:r>
        <w:rPr>
          <w:sz w:val="11"/>
          <w:szCs w:val="11"/>
          <w:spacing w:val="9"/>
          <w:position w:val="8"/>
        </w:rPr>
        <w:t>[3]</w:t>
      </w:r>
      <w:r>
        <w:rPr>
          <w:sz w:val="11"/>
          <w:szCs w:val="11"/>
          <w:spacing w:val="21"/>
          <w:position w:val="8"/>
        </w:rPr>
        <w:t xml:space="preserve"> </w:t>
      </w:r>
      <w:r>
        <w:rPr>
          <w:sz w:val="20"/>
          <w:szCs w:val="20"/>
          <w:spacing w:val="9"/>
        </w:rPr>
        <w:t>。其中腹腔脓肿</w:t>
      </w:r>
      <w:r>
        <w:rPr>
          <w:sz w:val="20"/>
          <w:szCs w:val="20"/>
          <w:spacing w:val="8"/>
        </w:rPr>
        <w:t>是常见并</w:t>
      </w:r>
      <w:r>
        <w:rPr>
          <w:sz w:val="20"/>
          <w:szCs w:val="20"/>
        </w:rPr>
        <w:t xml:space="preserve"> </w:t>
      </w:r>
      <w:r>
        <w:rPr>
          <w:sz w:val="20"/>
          <w:szCs w:val="20"/>
          <w:spacing w:val="8"/>
        </w:rPr>
        <w:t>发症</w:t>
      </w:r>
      <w:r>
        <w:rPr>
          <w:sz w:val="20"/>
          <w:szCs w:val="20"/>
          <w:spacing w:val="-14"/>
        </w:rPr>
        <w:t xml:space="preserve"> </w:t>
      </w:r>
      <w:r>
        <w:rPr>
          <w:sz w:val="20"/>
          <w:szCs w:val="20"/>
          <w:spacing w:val="8"/>
        </w:rPr>
        <w:t>,发生率约为</w:t>
      </w:r>
      <w:r>
        <w:rPr>
          <w:sz w:val="20"/>
          <w:szCs w:val="20"/>
          <w:spacing w:val="-9"/>
        </w:rPr>
        <w:t xml:space="preserve"> </w:t>
      </w:r>
      <w:r>
        <w:rPr>
          <w:sz w:val="20"/>
          <w:szCs w:val="20"/>
          <w:spacing w:val="8"/>
        </w:rPr>
        <w:t>2</w:t>
      </w:r>
      <w:r>
        <w:rPr>
          <w:sz w:val="20"/>
          <w:szCs w:val="20"/>
          <w:spacing w:val="-34"/>
        </w:rPr>
        <w:t xml:space="preserve"> </w:t>
      </w:r>
      <w:r>
        <w:rPr>
          <w:sz w:val="20"/>
          <w:szCs w:val="20"/>
          <w:spacing w:val="8"/>
        </w:rPr>
        <w:t>.</w:t>
      </w:r>
      <w:r>
        <w:rPr>
          <w:sz w:val="20"/>
          <w:szCs w:val="20"/>
          <w:spacing w:val="-11"/>
        </w:rPr>
        <w:t xml:space="preserve"> </w:t>
      </w:r>
      <w:r>
        <w:rPr>
          <w:sz w:val="20"/>
          <w:szCs w:val="20"/>
          <w:spacing w:val="8"/>
        </w:rPr>
        <w:t>2% </w:t>
      </w:r>
      <w:r>
        <w:rPr>
          <w:sz w:val="11"/>
          <w:szCs w:val="11"/>
          <w:spacing w:val="8"/>
          <w:position w:val="8"/>
        </w:rPr>
        <w:t>[4]</w:t>
      </w:r>
      <w:r>
        <w:rPr>
          <w:sz w:val="11"/>
          <w:szCs w:val="11"/>
          <w:spacing w:val="32"/>
          <w:w w:val="101"/>
          <w:position w:val="8"/>
        </w:rPr>
        <w:t xml:space="preserve"> </w:t>
      </w:r>
      <w:r>
        <w:rPr>
          <w:sz w:val="20"/>
          <w:szCs w:val="20"/>
          <w:spacing w:val="8"/>
        </w:rPr>
        <w:t>,其发生与阑尾炎的严重</w:t>
      </w:r>
      <w:r>
        <w:rPr>
          <w:sz w:val="20"/>
          <w:szCs w:val="20"/>
        </w:rPr>
        <w:t xml:space="preserve"> </w:t>
      </w:r>
      <w:r>
        <w:rPr>
          <w:sz w:val="20"/>
          <w:szCs w:val="20"/>
          <w:spacing w:val="10"/>
        </w:rPr>
        <w:t>程度有很大相关性</w:t>
      </w:r>
      <w:r>
        <w:rPr>
          <w:sz w:val="20"/>
          <w:szCs w:val="20"/>
          <w:spacing w:val="-20"/>
        </w:rPr>
        <w:t xml:space="preserve"> </w:t>
      </w:r>
      <w:r>
        <w:rPr>
          <w:sz w:val="20"/>
          <w:szCs w:val="20"/>
          <w:spacing w:val="10"/>
        </w:rPr>
        <w:t>,不论术者技术</w:t>
      </w:r>
      <w:r>
        <w:rPr>
          <w:sz w:val="20"/>
          <w:szCs w:val="20"/>
          <w:spacing w:val="-21"/>
        </w:rPr>
        <w:t xml:space="preserve"> </w:t>
      </w:r>
      <w:r>
        <w:rPr>
          <w:sz w:val="20"/>
          <w:szCs w:val="20"/>
          <w:spacing w:val="10"/>
        </w:rPr>
        <w:t>,急性阑尾炎伴腹</w:t>
      </w:r>
      <w:r>
        <w:rPr>
          <w:sz w:val="20"/>
          <w:szCs w:val="20"/>
        </w:rPr>
        <w:t xml:space="preserve"> </w:t>
      </w:r>
      <w:r>
        <w:rPr>
          <w:sz w:val="20"/>
          <w:szCs w:val="20"/>
          <w:spacing w:val="13"/>
        </w:rPr>
        <w:t>膜炎患者更可能发生腹腔脓肿</w:t>
      </w:r>
      <w:r>
        <w:rPr>
          <w:sz w:val="11"/>
          <w:szCs w:val="11"/>
          <w:spacing w:val="13"/>
          <w:position w:val="8"/>
        </w:rPr>
        <w:t>[5]</w:t>
      </w:r>
      <w:r>
        <w:rPr>
          <w:sz w:val="11"/>
          <w:szCs w:val="11"/>
          <w:spacing w:val="35"/>
          <w:position w:val="8"/>
        </w:rPr>
        <w:t xml:space="preserve"> </w:t>
      </w:r>
      <w:r>
        <w:rPr>
          <w:sz w:val="20"/>
          <w:szCs w:val="20"/>
          <w:spacing w:val="13"/>
        </w:rPr>
        <w:t>。临床上</w:t>
      </w:r>
      <w:r>
        <w:rPr>
          <w:sz w:val="20"/>
          <w:szCs w:val="20"/>
          <w:spacing w:val="-22"/>
        </w:rPr>
        <w:t xml:space="preserve"> </w:t>
      </w:r>
      <w:r>
        <w:rPr>
          <w:sz w:val="20"/>
          <w:szCs w:val="20"/>
          <w:spacing w:val="13"/>
        </w:rPr>
        <w:t>,急性阑</w:t>
      </w:r>
      <w:r>
        <w:rPr>
          <w:sz w:val="20"/>
          <w:szCs w:val="20"/>
        </w:rPr>
        <w:t xml:space="preserve"> </w:t>
      </w:r>
      <w:r>
        <w:rPr>
          <w:sz w:val="20"/>
          <w:szCs w:val="20"/>
          <w:spacing w:val="8"/>
        </w:rPr>
        <w:t>尾炎伴腹膜炎属于复杂性阑尾炎的范畴</w:t>
      </w:r>
      <w:r>
        <w:rPr>
          <w:sz w:val="20"/>
          <w:szCs w:val="20"/>
          <w:spacing w:val="-32"/>
        </w:rPr>
        <w:t xml:space="preserve"> </w:t>
      </w:r>
      <w:r>
        <w:rPr>
          <w:sz w:val="20"/>
          <w:szCs w:val="20"/>
          <w:spacing w:val="8"/>
        </w:rPr>
        <w:t>。复杂性阑</w:t>
      </w:r>
      <w:r>
        <w:rPr>
          <w:sz w:val="20"/>
          <w:szCs w:val="20"/>
        </w:rPr>
        <w:t xml:space="preserve"> </w:t>
      </w:r>
      <w:r>
        <w:rPr>
          <w:sz w:val="20"/>
          <w:szCs w:val="20"/>
          <w:spacing w:val="14"/>
        </w:rPr>
        <w:t>尾炎不是一个确切的解剖学概念</w:t>
      </w:r>
      <w:r>
        <w:rPr>
          <w:sz w:val="20"/>
          <w:szCs w:val="20"/>
          <w:spacing w:val="-12"/>
        </w:rPr>
        <w:t xml:space="preserve"> </w:t>
      </w:r>
      <w:r>
        <w:rPr>
          <w:sz w:val="20"/>
          <w:szCs w:val="20"/>
          <w:spacing w:val="14"/>
        </w:rPr>
        <w:t>,没有一个明确的</w:t>
      </w:r>
      <w:r>
        <w:rPr>
          <w:sz w:val="20"/>
          <w:szCs w:val="20"/>
        </w:rPr>
        <w:t xml:space="preserve"> </w:t>
      </w:r>
      <w:r>
        <w:rPr>
          <w:sz w:val="20"/>
          <w:szCs w:val="20"/>
          <w:spacing w:val="13"/>
        </w:rPr>
        <w:t>诊断标准</w:t>
      </w:r>
      <w:r>
        <w:rPr>
          <w:sz w:val="11"/>
          <w:szCs w:val="11"/>
          <w:spacing w:val="13"/>
          <w:position w:val="8"/>
        </w:rPr>
        <w:t>[6]</w:t>
      </w:r>
      <w:r>
        <w:rPr>
          <w:sz w:val="11"/>
          <w:szCs w:val="11"/>
          <w:spacing w:val="45"/>
          <w:w w:val="101"/>
          <w:position w:val="8"/>
        </w:rPr>
        <w:t xml:space="preserve"> </w:t>
      </w:r>
      <w:r>
        <w:rPr>
          <w:sz w:val="20"/>
          <w:szCs w:val="20"/>
          <w:spacing w:val="13"/>
        </w:rPr>
        <w:t>,多依靠外科医生的主观临床概念</w:t>
      </w:r>
      <w:r>
        <w:rPr>
          <w:sz w:val="20"/>
          <w:szCs w:val="20"/>
          <w:spacing w:val="-32"/>
        </w:rPr>
        <w:t xml:space="preserve"> </w:t>
      </w:r>
      <w:r>
        <w:rPr>
          <w:sz w:val="20"/>
          <w:szCs w:val="20"/>
          <w:spacing w:val="13"/>
        </w:rPr>
        <w:t>。如</w:t>
      </w:r>
      <w:r>
        <w:rPr>
          <w:sz w:val="20"/>
          <w:szCs w:val="20"/>
        </w:rPr>
        <w:t xml:space="preserve"> </w:t>
      </w:r>
      <w:r>
        <w:rPr>
          <w:sz w:val="20"/>
          <w:szCs w:val="20"/>
          <w:spacing w:val="11"/>
        </w:rPr>
        <w:t>何减少 </w:t>
      </w:r>
      <w:r>
        <w:rPr>
          <w:sz w:val="20"/>
          <w:szCs w:val="20"/>
        </w:rPr>
        <w:t>LA</w:t>
      </w:r>
      <w:r>
        <w:rPr>
          <w:sz w:val="20"/>
          <w:szCs w:val="20"/>
          <w:spacing w:val="11"/>
        </w:rPr>
        <w:t xml:space="preserve"> 术后腹腔感染是外科医生必须面对且亟</w:t>
      </w:r>
      <w:r>
        <w:rPr>
          <w:sz w:val="20"/>
          <w:szCs w:val="20"/>
        </w:rPr>
        <w:t xml:space="preserve"> </w:t>
      </w:r>
      <w:r>
        <w:rPr>
          <w:sz w:val="20"/>
          <w:szCs w:val="20"/>
          <w:spacing w:val="9"/>
        </w:rPr>
        <w:t>待解决的问题</w:t>
      </w:r>
      <w:r>
        <w:rPr>
          <w:sz w:val="20"/>
          <w:szCs w:val="20"/>
          <w:spacing w:val="-31"/>
        </w:rPr>
        <w:t xml:space="preserve"> </w:t>
      </w:r>
      <w:r>
        <w:rPr>
          <w:sz w:val="20"/>
          <w:szCs w:val="20"/>
          <w:spacing w:val="9"/>
        </w:rPr>
        <w:t>。理论上</w:t>
      </w:r>
      <w:r>
        <w:rPr>
          <w:sz w:val="20"/>
          <w:szCs w:val="20"/>
          <w:spacing w:val="-21"/>
        </w:rPr>
        <w:t xml:space="preserve"> </w:t>
      </w:r>
      <w:r>
        <w:rPr>
          <w:sz w:val="20"/>
          <w:szCs w:val="20"/>
          <w:spacing w:val="9"/>
        </w:rPr>
        <w:t>,腹腔冲洗可使腹腔更干</w:t>
      </w:r>
      <w:r>
        <w:rPr>
          <w:sz w:val="20"/>
          <w:szCs w:val="20"/>
          <w:spacing w:val="8"/>
        </w:rPr>
        <w:t>净</w:t>
      </w:r>
      <w:r>
        <w:rPr>
          <w:sz w:val="20"/>
          <w:szCs w:val="20"/>
          <w:spacing w:val="-22"/>
        </w:rPr>
        <w:t xml:space="preserve"> </w:t>
      </w:r>
      <w:r>
        <w:rPr>
          <w:sz w:val="20"/>
          <w:szCs w:val="20"/>
          <w:spacing w:val="8"/>
        </w:rPr>
        <w:t>,</w:t>
      </w:r>
      <w:r>
        <w:rPr>
          <w:sz w:val="20"/>
          <w:szCs w:val="20"/>
        </w:rPr>
        <w:t xml:space="preserve"> </w:t>
      </w:r>
      <w:r>
        <w:rPr>
          <w:sz w:val="20"/>
          <w:szCs w:val="20"/>
          <w:spacing w:val="9"/>
        </w:rPr>
        <w:t>但目前并无证据明确表明腹腔冲洗能减少术后腹腔</w:t>
      </w:r>
      <w:r>
        <w:rPr>
          <w:sz w:val="20"/>
          <w:szCs w:val="20"/>
          <w:spacing w:val="5"/>
        </w:rPr>
        <w:t xml:space="preserve"> </w:t>
      </w:r>
      <w:r>
        <w:rPr>
          <w:sz w:val="20"/>
          <w:szCs w:val="20"/>
          <w:spacing w:val="8"/>
        </w:rPr>
        <w:t>感染的发生</w:t>
      </w:r>
      <w:r>
        <w:rPr>
          <w:sz w:val="20"/>
          <w:szCs w:val="20"/>
          <w:spacing w:val="-32"/>
        </w:rPr>
        <w:t xml:space="preserve"> </w:t>
      </w:r>
      <w:r>
        <w:rPr>
          <w:sz w:val="20"/>
          <w:szCs w:val="20"/>
          <w:spacing w:val="8"/>
        </w:rPr>
        <w:t>。本文回顾分析我院为急性阑尾炎伴腹</w:t>
      </w:r>
      <w:r>
        <w:rPr>
          <w:sz w:val="20"/>
          <w:szCs w:val="20"/>
        </w:rPr>
        <w:t xml:space="preserve"> </w:t>
      </w:r>
      <w:r>
        <w:rPr>
          <w:sz w:val="20"/>
          <w:szCs w:val="20"/>
          <w:spacing w:val="15"/>
        </w:rPr>
        <w:t>膜炎患者急诊行 </w:t>
      </w:r>
      <w:r>
        <w:rPr>
          <w:sz w:val="20"/>
          <w:szCs w:val="20"/>
        </w:rPr>
        <w:t>LA</w:t>
      </w:r>
      <w:r>
        <w:rPr>
          <w:sz w:val="20"/>
          <w:szCs w:val="20"/>
          <w:spacing w:val="40"/>
          <w:w w:val="101"/>
        </w:rPr>
        <w:t xml:space="preserve"> </w:t>
      </w:r>
      <w:r>
        <w:rPr>
          <w:sz w:val="20"/>
          <w:szCs w:val="20"/>
          <w:spacing w:val="15"/>
        </w:rPr>
        <w:t>的临床资料</w:t>
      </w:r>
      <w:r>
        <w:rPr>
          <w:sz w:val="20"/>
          <w:szCs w:val="20"/>
          <w:spacing w:val="-21"/>
        </w:rPr>
        <w:t xml:space="preserve"> </w:t>
      </w:r>
      <w:r>
        <w:rPr>
          <w:sz w:val="20"/>
          <w:szCs w:val="20"/>
          <w:spacing w:val="15"/>
        </w:rPr>
        <w:t>,根据腹腔脓液的</w:t>
      </w:r>
      <w:r>
        <w:rPr>
          <w:sz w:val="20"/>
          <w:szCs w:val="20"/>
        </w:rPr>
        <w:t xml:space="preserve"> </w:t>
      </w:r>
      <w:r>
        <w:rPr>
          <w:sz w:val="20"/>
          <w:szCs w:val="20"/>
          <w:spacing w:val="14"/>
        </w:rPr>
        <w:t>处理方式进行分组</w:t>
      </w:r>
      <w:r>
        <w:rPr>
          <w:sz w:val="20"/>
          <w:szCs w:val="20"/>
          <w:spacing w:val="-12"/>
        </w:rPr>
        <w:t xml:space="preserve"> </w:t>
      </w:r>
      <w:r>
        <w:rPr>
          <w:sz w:val="20"/>
          <w:szCs w:val="20"/>
          <w:spacing w:val="14"/>
        </w:rPr>
        <w:t>,对比腹腔冲洗组与腹腔非冲洗</w:t>
      </w:r>
      <w:r>
        <w:rPr>
          <w:sz w:val="20"/>
          <w:szCs w:val="20"/>
        </w:rPr>
        <w:t xml:space="preserve"> </w:t>
      </w:r>
      <w:r>
        <w:rPr>
          <w:sz w:val="20"/>
          <w:szCs w:val="20"/>
        </w:rPr>
        <w:t>组术后腹腔感染、外周血白细胞恢复正常时间、抗生</w:t>
      </w:r>
      <w:r>
        <w:rPr>
          <w:sz w:val="20"/>
          <w:szCs w:val="20"/>
          <w:spacing w:val="3"/>
        </w:rPr>
        <w:t xml:space="preserve"> </w:t>
      </w:r>
      <w:r>
        <w:rPr>
          <w:sz w:val="20"/>
          <w:szCs w:val="20"/>
          <w:spacing w:val="9"/>
        </w:rPr>
        <w:t>素使用时间、引流管放置时间、住院时间等相关指</w:t>
      </w:r>
      <w:r>
        <w:rPr>
          <w:sz w:val="20"/>
          <w:szCs w:val="20"/>
          <w:spacing w:val="5"/>
        </w:rPr>
        <w:t xml:space="preserve"> </w:t>
      </w:r>
      <w:r>
        <w:rPr>
          <w:sz w:val="20"/>
          <w:szCs w:val="20"/>
          <w:spacing w:val="6"/>
        </w:rPr>
        <w:t>标</w:t>
      </w:r>
      <w:r>
        <w:rPr>
          <w:sz w:val="20"/>
          <w:szCs w:val="20"/>
          <w:spacing w:val="-30"/>
        </w:rPr>
        <w:t xml:space="preserve"> </w:t>
      </w:r>
      <w:r>
        <w:rPr>
          <w:sz w:val="20"/>
          <w:szCs w:val="20"/>
          <w:spacing w:val="6"/>
        </w:rPr>
        <w:t>。现将病例资料汇报如下。</w:t>
      </w:r>
    </w:p>
    <w:p>
      <w:pPr>
        <w:pStyle w:val="BodyText"/>
        <w:ind w:left="727"/>
        <w:spacing w:before="1" w:line="210" w:lineRule="auto"/>
        <w:outlineLvl w:val="0"/>
        <w:rPr>
          <w:rFonts w:ascii="SimHei" w:hAnsi="SimHei" w:eastAsia="SimHei" w:cs="SimHei"/>
          <w:sz w:val="23"/>
          <w:szCs w:val="23"/>
        </w:rPr>
      </w:pPr>
      <w:r>
        <w:rPr>
          <w:sz w:val="23"/>
          <w:szCs w:val="23"/>
          <w:spacing w:val="-2"/>
        </w:rPr>
        <w:t>1</w:t>
      </w:r>
      <w:r>
        <w:rPr>
          <w:sz w:val="23"/>
          <w:szCs w:val="23"/>
          <w:spacing w:val="22"/>
        </w:rPr>
        <w:t xml:space="preserve">   </w:t>
      </w:r>
      <w:r>
        <w:rPr>
          <w:rFonts w:ascii="SimHei" w:hAnsi="SimHei" w:eastAsia="SimHei" w:cs="SimHei"/>
          <w:sz w:val="23"/>
          <w:szCs w:val="23"/>
          <w:spacing w:val="-2"/>
        </w:rPr>
        <w:t>资料与方法</w:t>
      </w:r>
    </w:p>
    <w:p>
      <w:pPr>
        <w:pStyle w:val="BodyText"/>
        <w:ind w:left="725"/>
        <w:spacing w:before="1" w:line="211" w:lineRule="auto"/>
        <w:outlineLvl w:val="1"/>
        <w:rPr>
          <w:rFonts w:ascii="SimHei" w:hAnsi="SimHei" w:eastAsia="SimHei" w:cs="SimHei"/>
          <w:sz w:val="20"/>
          <w:szCs w:val="20"/>
        </w:rPr>
      </w:pPr>
      <w:r>
        <w:rPr>
          <w:sz w:val="20"/>
          <w:szCs w:val="20"/>
          <w:spacing w:val="-6"/>
        </w:rPr>
        <w:t>1</w:t>
      </w:r>
      <w:r>
        <w:rPr>
          <w:sz w:val="20"/>
          <w:szCs w:val="20"/>
          <w:spacing w:val="-24"/>
        </w:rPr>
        <w:t xml:space="preserve"> </w:t>
      </w:r>
      <w:r>
        <w:rPr>
          <w:sz w:val="20"/>
          <w:szCs w:val="20"/>
          <w:spacing w:val="-6"/>
        </w:rPr>
        <w:t>. 1    </w:t>
      </w:r>
      <w:r>
        <w:rPr>
          <w:rFonts w:ascii="SimHei" w:hAnsi="SimHei" w:eastAsia="SimHei" w:cs="SimHei"/>
          <w:sz w:val="20"/>
          <w:szCs w:val="20"/>
          <w:spacing w:val="-6"/>
        </w:rPr>
        <w:t>研究对象</w:t>
      </w:r>
    </w:p>
    <w:p>
      <w:pPr>
        <w:pStyle w:val="BodyText"/>
        <w:ind w:left="708" w:right="320" w:firstLine="428"/>
        <w:spacing w:before="23" w:line="218" w:lineRule="auto"/>
        <w:jc w:val="both"/>
        <w:rPr>
          <w:sz w:val="20"/>
          <w:szCs w:val="20"/>
        </w:rPr>
      </w:pPr>
      <w:r>
        <w:rPr>
          <w:sz w:val="20"/>
          <w:szCs w:val="20"/>
          <w:spacing w:val="4"/>
        </w:rPr>
        <w:t>本研究采用回顾性队列研究方法</w:t>
      </w:r>
      <w:r>
        <w:rPr>
          <w:sz w:val="20"/>
          <w:szCs w:val="20"/>
          <w:spacing w:val="-8"/>
        </w:rPr>
        <w:t xml:space="preserve"> </w:t>
      </w:r>
      <w:r>
        <w:rPr>
          <w:sz w:val="20"/>
          <w:szCs w:val="20"/>
          <w:spacing w:val="4"/>
        </w:rPr>
        <w:t>,收集 2017 年</w:t>
      </w:r>
      <w:r>
        <w:rPr>
          <w:sz w:val="20"/>
          <w:szCs w:val="20"/>
        </w:rPr>
        <w:t xml:space="preserve"> </w:t>
      </w:r>
      <w:r>
        <w:rPr>
          <w:sz w:val="20"/>
          <w:szCs w:val="20"/>
          <w:spacing w:val="3"/>
        </w:rPr>
        <w:t>9 月至 2020 年 12 月因急性阑尾炎伴腹膜炎于合肥</w:t>
      </w:r>
      <w:r>
        <w:rPr>
          <w:sz w:val="20"/>
          <w:szCs w:val="20"/>
          <w:spacing w:val="8"/>
        </w:rPr>
        <w:t xml:space="preserve"> </w:t>
      </w:r>
      <w:r>
        <w:rPr>
          <w:sz w:val="20"/>
          <w:szCs w:val="20"/>
          <w:spacing w:val="11"/>
        </w:rPr>
        <w:t>市第二人民医院普通外科住院行 </w:t>
      </w:r>
      <w:r>
        <w:rPr>
          <w:sz w:val="20"/>
          <w:szCs w:val="20"/>
        </w:rPr>
        <w:t>LA</w:t>
      </w:r>
      <w:r>
        <w:rPr>
          <w:sz w:val="20"/>
          <w:szCs w:val="20"/>
          <w:spacing w:val="11"/>
        </w:rPr>
        <w:t xml:space="preserve"> 患者的临床资</w:t>
      </w:r>
      <w:r>
        <w:rPr>
          <w:sz w:val="20"/>
          <w:szCs w:val="20"/>
          <w:spacing w:val="8"/>
        </w:rPr>
        <w:t xml:space="preserve"> </w:t>
      </w:r>
      <w:r>
        <w:rPr>
          <w:sz w:val="20"/>
          <w:szCs w:val="20"/>
          <w:spacing w:val="5"/>
        </w:rPr>
        <w:t>料。</w:t>
      </w:r>
    </w:p>
    <w:p>
      <w:pPr>
        <w:pStyle w:val="BodyText"/>
        <w:ind w:left="725"/>
        <w:spacing w:line="211" w:lineRule="auto"/>
        <w:outlineLvl w:val="1"/>
        <w:rPr>
          <w:rFonts w:ascii="SimHei" w:hAnsi="SimHei" w:eastAsia="SimHei" w:cs="SimHei"/>
          <w:sz w:val="20"/>
          <w:szCs w:val="20"/>
        </w:rPr>
      </w:pPr>
      <w:r>
        <w:rPr>
          <w:sz w:val="20"/>
          <w:szCs w:val="20"/>
          <w:spacing w:val="-2"/>
        </w:rPr>
        <w:t>1</w:t>
      </w:r>
      <w:r>
        <w:rPr>
          <w:sz w:val="20"/>
          <w:szCs w:val="20"/>
          <w:spacing w:val="-32"/>
        </w:rPr>
        <w:t xml:space="preserve"> </w:t>
      </w:r>
      <w:r>
        <w:rPr>
          <w:sz w:val="20"/>
          <w:szCs w:val="20"/>
          <w:spacing w:val="-2"/>
        </w:rPr>
        <w:t>.</w:t>
      </w:r>
      <w:r>
        <w:rPr>
          <w:sz w:val="20"/>
          <w:szCs w:val="20"/>
          <w:spacing w:val="-11"/>
        </w:rPr>
        <w:t xml:space="preserve"> </w:t>
      </w:r>
      <w:r>
        <w:rPr>
          <w:sz w:val="20"/>
          <w:szCs w:val="20"/>
          <w:spacing w:val="-2"/>
        </w:rPr>
        <w:t>2</w:t>
      </w:r>
      <w:r>
        <w:rPr>
          <w:sz w:val="20"/>
          <w:szCs w:val="20"/>
          <w:spacing w:val="18"/>
        </w:rPr>
        <w:t xml:space="preserve">   </w:t>
      </w:r>
      <w:r>
        <w:rPr>
          <w:rFonts w:ascii="SimHei" w:hAnsi="SimHei" w:eastAsia="SimHei" w:cs="SimHei"/>
          <w:sz w:val="20"/>
          <w:szCs w:val="20"/>
          <w:spacing w:val="-2"/>
        </w:rPr>
        <w:t>纳入与排除标准</w:t>
      </w:r>
    </w:p>
    <w:p>
      <w:pPr>
        <w:pStyle w:val="BodyText"/>
        <w:ind w:left="1141"/>
        <w:spacing w:before="23" w:line="193" w:lineRule="auto"/>
        <w:rPr>
          <w:sz w:val="20"/>
          <w:szCs w:val="20"/>
        </w:rPr>
      </w:pPr>
      <w:r>
        <w:rPr>
          <w:sz w:val="20"/>
          <w:szCs w:val="20"/>
          <w:spacing w:val="9"/>
        </w:rPr>
        <w:t>纳入标准</w:t>
      </w:r>
      <w:r>
        <w:rPr>
          <w:sz w:val="20"/>
          <w:szCs w:val="20"/>
          <w:spacing w:val="-3"/>
        </w:rPr>
        <w:t xml:space="preserve"> </w:t>
      </w:r>
      <w:r>
        <w:rPr>
          <w:sz w:val="20"/>
          <w:szCs w:val="20"/>
          <w:spacing w:val="9"/>
        </w:rPr>
        <w:t>:术前影像学检查证实腹腔积液</w:t>
      </w:r>
      <w:r>
        <w:rPr>
          <w:sz w:val="20"/>
          <w:szCs w:val="20"/>
          <w:spacing w:val="-21"/>
        </w:rPr>
        <w:t xml:space="preserve"> </w:t>
      </w:r>
      <w:r>
        <w:rPr>
          <w:sz w:val="20"/>
          <w:szCs w:val="20"/>
          <w:spacing w:val="9"/>
        </w:rPr>
        <w:t>,术中</w:t>
      </w:r>
    </w:p>
    <w:p>
      <w:pPr>
        <w:spacing w:line="39" w:lineRule="exact"/>
        <w:rPr/>
      </w:pPr>
      <w:r/>
    </w:p>
    <w:p>
      <w:pPr>
        <w:spacing w:line="14" w:lineRule="auto"/>
        <w:rPr>
          <w:rFonts w:ascii="Arial"/>
          <w:sz w:val="2"/>
        </w:rPr>
      </w:pPr>
      <w:r>
        <w:rPr>
          <w:rFonts w:ascii="Arial" w:hAnsi="Arial" w:eastAsia="Arial" w:cs="Arial"/>
          <w:sz w:val="2"/>
          <w:szCs w:val="2"/>
        </w:rPr>
        <w:br w:type="column"/>
      </w:r>
    </w:p>
    <w:p>
      <w:pPr>
        <w:pStyle w:val="BodyText"/>
        <w:ind w:left="5" w:right="78" w:firstLine="1"/>
        <w:spacing w:before="39" w:line="219" w:lineRule="auto"/>
        <w:jc w:val="both"/>
        <w:rPr>
          <w:sz w:val="20"/>
          <w:szCs w:val="20"/>
        </w:rPr>
      </w:pPr>
      <w:r>
        <w:rPr>
          <w:sz w:val="20"/>
          <w:szCs w:val="20"/>
          <w:spacing w:val="9"/>
        </w:rPr>
        <w:t>见脓液超过 50</w:t>
      </w:r>
      <w:r>
        <w:rPr>
          <w:sz w:val="20"/>
          <w:szCs w:val="20"/>
          <w:spacing w:val="48"/>
        </w:rPr>
        <w:t xml:space="preserve"> </w:t>
      </w:r>
      <w:r>
        <w:rPr>
          <w:sz w:val="20"/>
          <w:szCs w:val="20"/>
        </w:rPr>
        <w:t>mL</w:t>
      </w:r>
      <w:r>
        <w:rPr>
          <w:sz w:val="20"/>
          <w:szCs w:val="20"/>
          <w:spacing w:val="9"/>
        </w:rPr>
        <w:t>(</w:t>
      </w:r>
      <w:r>
        <w:rPr>
          <w:sz w:val="20"/>
          <w:szCs w:val="20"/>
          <w:spacing w:val="-13"/>
        </w:rPr>
        <w:t xml:space="preserve"> </w:t>
      </w:r>
      <w:r>
        <w:rPr>
          <w:sz w:val="20"/>
          <w:szCs w:val="20"/>
          <w:spacing w:val="9"/>
        </w:rPr>
        <w:t>以探查时经吸引器吸出的脓液</w:t>
      </w:r>
      <w:r>
        <w:rPr>
          <w:sz w:val="20"/>
          <w:szCs w:val="20"/>
        </w:rPr>
        <w:t xml:space="preserve"> </w:t>
      </w:r>
      <w:r>
        <w:rPr>
          <w:sz w:val="20"/>
          <w:szCs w:val="20"/>
          <w:spacing w:val="9"/>
        </w:rPr>
        <w:t>量为准) ,术后病理证实为急性化脓性、急性蜂窝织</w:t>
      </w:r>
      <w:r>
        <w:rPr>
          <w:sz w:val="20"/>
          <w:szCs w:val="20"/>
          <w:spacing w:val="13"/>
        </w:rPr>
        <w:t xml:space="preserve"> </w:t>
      </w:r>
      <w:r>
        <w:rPr>
          <w:sz w:val="20"/>
          <w:szCs w:val="20"/>
          <w:spacing w:val="12"/>
        </w:rPr>
        <w:t>炎性、急性坏疽性阑尾炎</w:t>
      </w:r>
      <w:r>
        <w:rPr>
          <w:sz w:val="20"/>
          <w:szCs w:val="20"/>
          <w:spacing w:val="-10"/>
        </w:rPr>
        <w:t xml:space="preserve"> </w:t>
      </w:r>
      <w:r>
        <w:rPr>
          <w:sz w:val="20"/>
          <w:szCs w:val="20"/>
          <w:spacing w:val="12"/>
        </w:rPr>
        <w:t>,</w:t>
      </w:r>
      <w:r>
        <w:rPr>
          <w:sz w:val="20"/>
          <w:szCs w:val="20"/>
          <w:spacing w:val="-17"/>
        </w:rPr>
        <w:t xml:space="preserve"> </w:t>
      </w:r>
      <w:r>
        <w:rPr>
          <w:sz w:val="20"/>
          <w:szCs w:val="20"/>
          <w:spacing w:val="12"/>
        </w:rPr>
        <w:t>阑尾穿孔伴弥漫性腹膜</w:t>
      </w:r>
      <w:r>
        <w:rPr>
          <w:sz w:val="20"/>
          <w:szCs w:val="20"/>
        </w:rPr>
        <w:t xml:space="preserve"> </w:t>
      </w:r>
      <w:r>
        <w:rPr>
          <w:sz w:val="20"/>
          <w:szCs w:val="20"/>
          <w:spacing w:val="10"/>
        </w:rPr>
        <w:t>炎</w:t>
      </w:r>
      <w:r>
        <w:rPr>
          <w:sz w:val="20"/>
          <w:szCs w:val="20"/>
          <w:spacing w:val="-15"/>
        </w:rPr>
        <w:t xml:space="preserve"> </w:t>
      </w:r>
      <w:r>
        <w:rPr>
          <w:sz w:val="20"/>
          <w:szCs w:val="20"/>
          <w:spacing w:val="10"/>
        </w:rPr>
        <w:t>。排除标准:(1)</w:t>
      </w:r>
      <w:r>
        <w:rPr>
          <w:sz w:val="20"/>
          <w:szCs w:val="20"/>
          <w:spacing w:val="-32"/>
        </w:rPr>
        <w:t xml:space="preserve"> </w:t>
      </w:r>
      <w:r>
        <w:rPr>
          <w:sz w:val="20"/>
          <w:szCs w:val="20"/>
          <w:spacing w:val="10"/>
        </w:rPr>
        <w:t>年龄小于 18 周岁</w:t>
      </w:r>
      <w:r>
        <w:rPr>
          <w:sz w:val="20"/>
          <w:szCs w:val="20"/>
          <w:spacing w:val="-21"/>
        </w:rPr>
        <w:t xml:space="preserve"> </w:t>
      </w:r>
      <w:r>
        <w:rPr>
          <w:sz w:val="20"/>
          <w:szCs w:val="20"/>
          <w:spacing w:val="10"/>
        </w:rPr>
        <w:t>;</w:t>
      </w:r>
      <w:r>
        <w:rPr>
          <w:sz w:val="20"/>
          <w:szCs w:val="20"/>
          <w:spacing w:val="-27"/>
        </w:rPr>
        <w:t xml:space="preserve"> </w:t>
      </w:r>
      <w:r>
        <w:rPr>
          <w:sz w:val="20"/>
          <w:szCs w:val="20"/>
          <w:spacing w:val="10"/>
        </w:rPr>
        <w:t>(2)</w:t>
      </w:r>
      <w:r>
        <w:rPr>
          <w:sz w:val="20"/>
          <w:szCs w:val="20"/>
          <w:spacing w:val="-29"/>
        </w:rPr>
        <w:t xml:space="preserve"> </w:t>
      </w:r>
      <w:r>
        <w:rPr>
          <w:sz w:val="20"/>
          <w:szCs w:val="20"/>
          <w:spacing w:val="10"/>
        </w:rPr>
        <w:t>术后病理</w:t>
      </w:r>
      <w:r>
        <w:rPr>
          <w:sz w:val="20"/>
          <w:szCs w:val="20"/>
        </w:rPr>
        <w:t xml:space="preserve"> </w:t>
      </w:r>
      <w:r>
        <w:rPr>
          <w:sz w:val="20"/>
          <w:szCs w:val="20"/>
          <w:spacing w:val="17"/>
        </w:rPr>
        <w:t>证实为阑尾肿瘤或回盲部肿瘤</w:t>
      </w:r>
      <w:r>
        <w:rPr>
          <w:sz w:val="20"/>
          <w:szCs w:val="20"/>
          <w:spacing w:val="-21"/>
        </w:rPr>
        <w:t xml:space="preserve"> </w:t>
      </w:r>
      <w:r>
        <w:rPr>
          <w:sz w:val="20"/>
          <w:szCs w:val="20"/>
          <w:spacing w:val="17"/>
        </w:rPr>
        <w:t>;</w:t>
      </w:r>
      <w:r>
        <w:rPr>
          <w:sz w:val="20"/>
          <w:szCs w:val="20"/>
          <w:spacing w:val="-20"/>
        </w:rPr>
        <w:t xml:space="preserve"> </w:t>
      </w:r>
      <w:r>
        <w:rPr>
          <w:sz w:val="20"/>
          <w:szCs w:val="20"/>
          <w:spacing w:val="17"/>
        </w:rPr>
        <w:t>(3)</w:t>
      </w:r>
      <w:r>
        <w:rPr>
          <w:sz w:val="20"/>
          <w:szCs w:val="20"/>
          <w:spacing w:val="-23"/>
        </w:rPr>
        <w:t xml:space="preserve"> </w:t>
      </w:r>
      <w:r>
        <w:rPr>
          <w:sz w:val="20"/>
          <w:szCs w:val="20"/>
          <w:spacing w:val="17"/>
        </w:rPr>
        <w:t>合并其他手术</w:t>
      </w:r>
      <w:r>
        <w:rPr>
          <w:sz w:val="20"/>
          <w:szCs w:val="20"/>
        </w:rPr>
        <w:t xml:space="preserve"> </w:t>
      </w:r>
      <w:r>
        <w:rPr>
          <w:sz w:val="20"/>
          <w:szCs w:val="20"/>
          <w:spacing w:val="17"/>
        </w:rPr>
        <w:t>同期行阑尾切除术</w:t>
      </w:r>
      <w:r>
        <w:rPr>
          <w:sz w:val="20"/>
          <w:szCs w:val="20"/>
          <w:spacing w:val="-21"/>
        </w:rPr>
        <w:t xml:space="preserve"> </w:t>
      </w:r>
      <w:r>
        <w:rPr>
          <w:sz w:val="20"/>
          <w:szCs w:val="20"/>
          <w:spacing w:val="17"/>
        </w:rPr>
        <w:t>;</w:t>
      </w:r>
      <w:r>
        <w:rPr>
          <w:sz w:val="20"/>
          <w:szCs w:val="20"/>
          <w:spacing w:val="-20"/>
        </w:rPr>
        <w:t xml:space="preserve"> </w:t>
      </w:r>
      <w:r>
        <w:rPr>
          <w:sz w:val="20"/>
          <w:szCs w:val="20"/>
          <w:spacing w:val="17"/>
        </w:rPr>
        <w:t>(4)</w:t>
      </w:r>
      <w:r>
        <w:rPr>
          <w:sz w:val="20"/>
          <w:szCs w:val="20"/>
          <w:spacing w:val="-23"/>
        </w:rPr>
        <w:t xml:space="preserve"> </w:t>
      </w:r>
      <w:r>
        <w:rPr>
          <w:sz w:val="20"/>
          <w:szCs w:val="20"/>
          <w:spacing w:val="17"/>
        </w:rPr>
        <w:t>术后病理提示为急性单纯</w:t>
      </w:r>
      <w:r>
        <w:rPr>
          <w:sz w:val="20"/>
          <w:szCs w:val="20"/>
        </w:rPr>
        <w:t xml:space="preserve"> </w:t>
      </w:r>
      <w:r>
        <w:rPr>
          <w:sz w:val="20"/>
          <w:szCs w:val="20"/>
          <w:spacing w:val="7"/>
        </w:rPr>
        <w:t>性阑尾炎、慢性阑尾炎</w:t>
      </w:r>
      <w:r>
        <w:rPr>
          <w:sz w:val="20"/>
          <w:szCs w:val="20"/>
          <w:spacing w:val="-5"/>
        </w:rPr>
        <w:t xml:space="preserve"> </w:t>
      </w:r>
      <w:r>
        <w:rPr>
          <w:sz w:val="20"/>
          <w:szCs w:val="20"/>
          <w:spacing w:val="7"/>
        </w:rPr>
        <w:t>;</w:t>
      </w:r>
      <w:r>
        <w:rPr>
          <w:sz w:val="20"/>
          <w:szCs w:val="20"/>
          <w:spacing w:val="-33"/>
        </w:rPr>
        <w:t xml:space="preserve"> </w:t>
      </w:r>
      <w:r>
        <w:rPr>
          <w:sz w:val="20"/>
          <w:szCs w:val="20"/>
          <w:spacing w:val="7"/>
        </w:rPr>
        <w:t>(5)</w:t>
      </w:r>
      <w:r>
        <w:rPr>
          <w:sz w:val="20"/>
          <w:szCs w:val="20"/>
          <w:spacing w:val="-13"/>
        </w:rPr>
        <w:t xml:space="preserve"> </w:t>
      </w:r>
      <w:r>
        <w:rPr>
          <w:sz w:val="20"/>
          <w:szCs w:val="20"/>
          <w:spacing w:val="7"/>
        </w:rPr>
        <w:t>中转开腹</w:t>
      </w:r>
      <w:r>
        <w:rPr>
          <w:sz w:val="20"/>
          <w:szCs w:val="20"/>
          <w:spacing w:val="-22"/>
        </w:rPr>
        <w:t xml:space="preserve"> </w:t>
      </w:r>
      <w:r>
        <w:rPr>
          <w:sz w:val="20"/>
          <w:szCs w:val="20"/>
          <w:spacing w:val="7"/>
        </w:rPr>
        <w:t>;</w:t>
      </w:r>
      <w:r>
        <w:rPr>
          <w:sz w:val="20"/>
          <w:szCs w:val="20"/>
          <w:spacing w:val="-28"/>
        </w:rPr>
        <w:t xml:space="preserve"> </w:t>
      </w:r>
      <w:r>
        <w:rPr>
          <w:sz w:val="20"/>
          <w:szCs w:val="20"/>
          <w:spacing w:val="7"/>
        </w:rPr>
        <w:t>(6)</w:t>
      </w:r>
      <w:r>
        <w:rPr>
          <w:sz w:val="20"/>
          <w:szCs w:val="20"/>
          <w:spacing w:val="-31"/>
        </w:rPr>
        <w:t xml:space="preserve"> </w:t>
      </w:r>
      <w:r>
        <w:rPr>
          <w:sz w:val="20"/>
          <w:szCs w:val="20"/>
          <w:spacing w:val="7"/>
        </w:rPr>
        <w:t>术中探查</w:t>
      </w:r>
      <w:r>
        <w:rPr>
          <w:sz w:val="20"/>
          <w:szCs w:val="20"/>
        </w:rPr>
        <w:t xml:space="preserve"> </w:t>
      </w:r>
      <w:r>
        <w:rPr>
          <w:sz w:val="20"/>
          <w:szCs w:val="20"/>
          <w:spacing w:val="3"/>
        </w:rPr>
        <w:t>腹腔脓液量少于 50</w:t>
      </w:r>
      <w:r>
        <w:rPr>
          <w:sz w:val="20"/>
          <w:szCs w:val="20"/>
          <w:spacing w:val="32"/>
        </w:rPr>
        <w:t xml:space="preserve"> </w:t>
      </w:r>
      <w:r>
        <w:rPr>
          <w:sz w:val="20"/>
          <w:szCs w:val="20"/>
        </w:rPr>
        <w:t>mL</w:t>
      </w:r>
      <w:r>
        <w:rPr>
          <w:sz w:val="20"/>
          <w:szCs w:val="20"/>
          <w:spacing w:val="-21"/>
        </w:rPr>
        <w:t xml:space="preserve"> </w:t>
      </w:r>
      <w:r>
        <w:rPr>
          <w:sz w:val="20"/>
          <w:szCs w:val="20"/>
          <w:spacing w:val="3"/>
        </w:rPr>
        <w:t>,未放置引流管。</w:t>
      </w:r>
    </w:p>
    <w:p>
      <w:pPr>
        <w:pStyle w:val="BodyText"/>
        <w:ind w:left="13"/>
        <w:spacing w:before="1" w:line="210" w:lineRule="auto"/>
        <w:outlineLvl w:val="1"/>
        <w:rPr>
          <w:rFonts w:ascii="SimHei" w:hAnsi="SimHei" w:eastAsia="SimHei" w:cs="SimHei"/>
          <w:sz w:val="20"/>
          <w:szCs w:val="20"/>
        </w:rPr>
      </w:pPr>
      <w:r>
        <w:rPr>
          <w:sz w:val="20"/>
          <w:szCs w:val="20"/>
          <w:spacing w:val="-6"/>
        </w:rPr>
        <w:t>1</w:t>
      </w:r>
      <w:r>
        <w:rPr>
          <w:sz w:val="20"/>
          <w:szCs w:val="20"/>
          <w:spacing w:val="-24"/>
        </w:rPr>
        <w:t xml:space="preserve"> </w:t>
      </w:r>
      <w:r>
        <w:rPr>
          <w:sz w:val="20"/>
          <w:szCs w:val="20"/>
          <w:spacing w:val="-6"/>
        </w:rPr>
        <w:t>. 3    </w:t>
      </w:r>
      <w:r>
        <w:rPr>
          <w:rFonts w:ascii="SimHei" w:hAnsi="SimHei" w:eastAsia="SimHei" w:cs="SimHei"/>
          <w:sz w:val="20"/>
          <w:szCs w:val="20"/>
          <w:spacing w:val="-6"/>
        </w:rPr>
        <w:t>手术方法</w:t>
      </w:r>
    </w:p>
    <w:p>
      <w:pPr>
        <w:pStyle w:val="BodyText"/>
        <w:ind w:firstLine="426"/>
        <w:spacing w:before="34" w:line="220" w:lineRule="auto"/>
        <w:jc w:val="both"/>
        <w:rPr>
          <w:sz w:val="20"/>
          <w:szCs w:val="20"/>
        </w:rPr>
      </w:pPr>
      <w:r>
        <w:rPr>
          <w:sz w:val="20"/>
          <w:szCs w:val="20"/>
        </w:rPr>
        <w:t>脐部穿刺 10</w:t>
      </w:r>
      <w:r>
        <w:rPr>
          <w:sz w:val="20"/>
          <w:szCs w:val="20"/>
          <w:spacing w:val="33"/>
          <w:w w:val="101"/>
        </w:rPr>
        <w:t xml:space="preserve"> </w:t>
      </w:r>
      <w:r>
        <w:rPr>
          <w:sz w:val="20"/>
          <w:szCs w:val="20"/>
        </w:rPr>
        <w:t>mm</w:t>
      </w:r>
      <w:r>
        <w:rPr>
          <w:sz w:val="20"/>
          <w:szCs w:val="20"/>
          <w:spacing w:val="22"/>
        </w:rPr>
        <w:t xml:space="preserve"> </w:t>
      </w:r>
      <w:r>
        <w:rPr>
          <w:sz w:val="20"/>
          <w:szCs w:val="20"/>
        </w:rPr>
        <w:t>Trocar</w:t>
      </w:r>
      <w:r>
        <w:rPr>
          <w:sz w:val="20"/>
          <w:szCs w:val="20"/>
          <w:spacing w:val="-22"/>
        </w:rPr>
        <w:t xml:space="preserve"> </w:t>
      </w:r>
      <w:r>
        <w:rPr>
          <w:sz w:val="20"/>
          <w:szCs w:val="20"/>
        </w:rPr>
        <w:t>,作为腔镜观察孔;双侧  </w:t>
      </w:r>
      <w:r>
        <w:rPr>
          <w:sz w:val="20"/>
          <w:szCs w:val="20"/>
          <w:spacing w:val="11"/>
        </w:rPr>
        <w:t>髂前上棘连线与右侧锁骨中线连线交点下方</w:t>
      </w:r>
      <w:r>
        <w:rPr>
          <w:sz w:val="20"/>
          <w:szCs w:val="20"/>
          <w:spacing w:val="21"/>
          <w:w w:val="101"/>
        </w:rPr>
        <w:t xml:space="preserve"> </w:t>
      </w:r>
      <w:r>
        <w:rPr>
          <w:sz w:val="20"/>
          <w:szCs w:val="20"/>
          <w:spacing w:val="11"/>
        </w:rPr>
        <w:t>1</w:t>
      </w:r>
      <w:r>
        <w:rPr>
          <w:sz w:val="20"/>
          <w:szCs w:val="20"/>
          <w:spacing w:val="42"/>
          <w:w w:val="101"/>
        </w:rPr>
        <w:t xml:space="preserve"> </w:t>
      </w:r>
      <w:r>
        <w:rPr>
          <w:sz w:val="20"/>
          <w:szCs w:val="20"/>
        </w:rPr>
        <w:t>cm  </w:t>
      </w:r>
      <w:r>
        <w:rPr>
          <w:sz w:val="20"/>
          <w:szCs w:val="20"/>
          <w:spacing w:val="7"/>
        </w:rPr>
        <w:t>处穿刺 5</w:t>
      </w:r>
      <w:r>
        <w:rPr>
          <w:sz w:val="20"/>
          <w:szCs w:val="20"/>
          <w:spacing w:val="39"/>
        </w:rPr>
        <w:t xml:space="preserve"> </w:t>
      </w:r>
      <w:r>
        <w:rPr>
          <w:sz w:val="20"/>
          <w:szCs w:val="20"/>
        </w:rPr>
        <w:t>mm</w:t>
      </w:r>
      <w:r>
        <w:rPr>
          <w:sz w:val="20"/>
          <w:szCs w:val="20"/>
          <w:spacing w:val="27"/>
          <w:w w:val="101"/>
        </w:rPr>
        <w:t xml:space="preserve"> </w:t>
      </w:r>
      <w:r>
        <w:rPr>
          <w:sz w:val="20"/>
          <w:szCs w:val="20"/>
        </w:rPr>
        <w:t>Trocar</w:t>
      </w:r>
      <w:r>
        <w:rPr>
          <w:sz w:val="20"/>
          <w:szCs w:val="20"/>
          <w:spacing w:val="-22"/>
        </w:rPr>
        <w:t xml:space="preserve"> </w:t>
      </w:r>
      <w:r>
        <w:rPr>
          <w:sz w:val="20"/>
          <w:szCs w:val="20"/>
          <w:spacing w:val="7"/>
        </w:rPr>
        <w:t>,作为辅助操作孔;双侧髂前上</w:t>
      </w:r>
      <w:r>
        <w:rPr>
          <w:sz w:val="20"/>
          <w:szCs w:val="20"/>
        </w:rPr>
        <w:t xml:space="preserve">  </w:t>
      </w:r>
      <w:r>
        <w:rPr>
          <w:sz w:val="20"/>
          <w:szCs w:val="20"/>
          <w:spacing w:val="4"/>
        </w:rPr>
        <w:t>棘连线水平</w:t>
      </w:r>
      <w:r>
        <w:rPr>
          <w:sz w:val="20"/>
          <w:szCs w:val="20"/>
          <w:spacing w:val="-21"/>
        </w:rPr>
        <w:t xml:space="preserve"> </w:t>
      </w:r>
      <w:r>
        <w:rPr>
          <w:sz w:val="20"/>
          <w:szCs w:val="20"/>
          <w:spacing w:val="4"/>
        </w:rPr>
        <w:t>,与左侧腹直肌交点外侧缘</w:t>
      </w:r>
      <w:r>
        <w:rPr>
          <w:sz w:val="20"/>
          <w:szCs w:val="20"/>
          <w:spacing w:val="18"/>
        </w:rPr>
        <w:t xml:space="preserve"> </w:t>
      </w:r>
      <w:r>
        <w:rPr>
          <w:sz w:val="20"/>
          <w:szCs w:val="20"/>
          <w:spacing w:val="4"/>
        </w:rPr>
        <w:t>1</w:t>
      </w:r>
      <w:r>
        <w:rPr>
          <w:sz w:val="20"/>
          <w:szCs w:val="20"/>
          <w:spacing w:val="24"/>
        </w:rPr>
        <w:t xml:space="preserve"> </w:t>
      </w:r>
      <w:r>
        <w:rPr>
          <w:sz w:val="20"/>
          <w:szCs w:val="20"/>
          <w:spacing w:val="4"/>
        </w:rPr>
        <w:t>~</w:t>
      </w:r>
      <w:r>
        <w:rPr>
          <w:sz w:val="20"/>
          <w:szCs w:val="20"/>
          <w:spacing w:val="-11"/>
        </w:rPr>
        <w:t xml:space="preserve"> </w:t>
      </w:r>
      <w:r>
        <w:rPr>
          <w:sz w:val="20"/>
          <w:szCs w:val="20"/>
          <w:spacing w:val="4"/>
        </w:rPr>
        <w:t>2</w:t>
      </w:r>
      <w:r>
        <w:rPr>
          <w:sz w:val="20"/>
          <w:szCs w:val="20"/>
          <w:spacing w:val="39"/>
        </w:rPr>
        <w:t xml:space="preserve"> </w:t>
      </w:r>
      <w:r>
        <w:rPr>
          <w:sz w:val="20"/>
          <w:szCs w:val="20"/>
        </w:rPr>
        <w:t>cm</w:t>
      </w:r>
      <w:r>
        <w:rPr>
          <w:sz w:val="20"/>
          <w:szCs w:val="20"/>
          <w:spacing w:val="3"/>
        </w:rPr>
        <w:t xml:space="preserve"> 穿</w:t>
      </w:r>
      <w:r>
        <w:rPr>
          <w:sz w:val="20"/>
          <w:szCs w:val="20"/>
        </w:rPr>
        <w:t xml:space="preserve">  </w:t>
      </w:r>
      <w:r>
        <w:rPr>
          <w:sz w:val="20"/>
          <w:szCs w:val="20"/>
        </w:rPr>
        <w:t>刺 10</w:t>
      </w:r>
      <w:r>
        <w:rPr>
          <w:sz w:val="20"/>
          <w:szCs w:val="20"/>
          <w:spacing w:val="28"/>
        </w:rPr>
        <w:t xml:space="preserve"> </w:t>
      </w:r>
      <w:r>
        <w:rPr>
          <w:sz w:val="20"/>
          <w:szCs w:val="20"/>
        </w:rPr>
        <w:t>mm</w:t>
      </w:r>
      <w:r>
        <w:rPr>
          <w:sz w:val="20"/>
          <w:szCs w:val="20"/>
          <w:spacing w:val="18"/>
        </w:rPr>
        <w:t xml:space="preserve"> </w:t>
      </w:r>
      <w:r>
        <w:rPr>
          <w:sz w:val="20"/>
          <w:szCs w:val="20"/>
        </w:rPr>
        <w:t>Trocar</w:t>
      </w:r>
      <w:r>
        <w:rPr>
          <w:sz w:val="20"/>
          <w:szCs w:val="20"/>
          <w:spacing w:val="-21"/>
        </w:rPr>
        <w:t xml:space="preserve"> </w:t>
      </w:r>
      <w:r>
        <w:rPr>
          <w:sz w:val="20"/>
          <w:szCs w:val="20"/>
        </w:rPr>
        <w:t>,作为主操作孔</w:t>
      </w:r>
      <w:r>
        <w:rPr>
          <w:sz w:val="20"/>
          <w:szCs w:val="20"/>
          <w:spacing w:val="-21"/>
        </w:rPr>
        <w:t xml:space="preserve"> </w:t>
      </w:r>
      <w:r>
        <w:rPr>
          <w:sz w:val="20"/>
          <w:szCs w:val="20"/>
        </w:rPr>
        <w:t>,两操作孔穿刺</w:t>
      </w:r>
      <w:r>
        <w:rPr>
          <w:sz w:val="20"/>
          <w:szCs w:val="20"/>
          <w:spacing w:val="-1"/>
        </w:rPr>
        <w:t>时需</w:t>
      </w:r>
      <w:r>
        <w:rPr>
          <w:sz w:val="20"/>
          <w:szCs w:val="20"/>
        </w:rPr>
        <w:t xml:space="preserve">  </w:t>
      </w:r>
      <w:r>
        <w:rPr>
          <w:sz w:val="20"/>
          <w:szCs w:val="20"/>
          <w:spacing w:val="8"/>
        </w:rPr>
        <w:t>在腹腔镜直视下避开腹壁下动脉</w:t>
      </w:r>
      <w:r>
        <w:rPr>
          <w:sz w:val="20"/>
          <w:szCs w:val="20"/>
          <w:spacing w:val="-5"/>
        </w:rPr>
        <w:t xml:space="preserve"> </w:t>
      </w:r>
      <w:r>
        <w:rPr>
          <w:sz w:val="20"/>
          <w:szCs w:val="20"/>
          <w:spacing w:val="8"/>
        </w:rPr>
        <w:t>,避免医源性损伤。</w:t>
      </w:r>
      <w:r>
        <w:rPr>
          <w:sz w:val="20"/>
          <w:szCs w:val="20"/>
        </w:rPr>
        <w:t xml:space="preserve"> </w:t>
      </w:r>
      <w:r>
        <w:rPr>
          <w:sz w:val="20"/>
          <w:szCs w:val="20"/>
          <w:spacing w:val="14"/>
        </w:rPr>
        <w:t>阑尾切除后放入取物袋经左侧主操作孔取出</w:t>
      </w:r>
      <w:r>
        <w:rPr>
          <w:sz w:val="20"/>
          <w:szCs w:val="20"/>
          <w:spacing w:val="-7"/>
        </w:rPr>
        <w:t xml:space="preserve"> </w:t>
      </w:r>
      <w:r>
        <w:rPr>
          <w:sz w:val="20"/>
          <w:szCs w:val="20"/>
          <w:spacing w:val="14"/>
        </w:rPr>
        <w:t>,腹腔</w:t>
      </w:r>
      <w:r>
        <w:rPr>
          <w:sz w:val="20"/>
          <w:szCs w:val="20"/>
        </w:rPr>
        <w:t xml:space="preserve">  </w:t>
      </w:r>
      <w:r>
        <w:rPr>
          <w:sz w:val="20"/>
          <w:szCs w:val="20"/>
          <w:spacing w:val="8"/>
        </w:rPr>
        <w:t>引流管自右侧 </w:t>
      </w:r>
      <w:r>
        <w:rPr>
          <w:sz w:val="20"/>
          <w:szCs w:val="20"/>
        </w:rPr>
        <w:t>Trocar</w:t>
      </w:r>
      <w:r>
        <w:rPr>
          <w:sz w:val="20"/>
          <w:szCs w:val="20"/>
          <w:spacing w:val="8"/>
        </w:rPr>
        <w:t xml:space="preserve"> 孔引出</w:t>
      </w:r>
      <w:r>
        <w:rPr>
          <w:sz w:val="20"/>
          <w:szCs w:val="20"/>
          <w:spacing w:val="-27"/>
        </w:rPr>
        <w:t xml:space="preserve"> </w:t>
      </w:r>
      <w:r>
        <w:rPr>
          <w:sz w:val="20"/>
          <w:szCs w:val="20"/>
          <w:spacing w:val="8"/>
        </w:rPr>
        <w:t>。术者立于患者左侧</w:t>
      </w:r>
      <w:r>
        <w:rPr>
          <w:sz w:val="20"/>
          <w:szCs w:val="20"/>
          <w:spacing w:val="-21"/>
        </w:rPr>
        <w:t xml:space="preserve"> </w:t>
      </w:r>
      <w:r>
        <w:rPr>
          <w:sz w:val="20"/>
          <w:szCs w:val="20"/>
          <w:spacing w:val="8"/>
        </w:rPr>
        <w:t>,</w:t>
      </w:r>
      <w:r>
        <w:rPr>
          <w:sz w:val="20"/>
          <w:szCs w:val="20"/>
        </w:rPr>
        <w:t xml:space="preserve">  </w:t>
      </w:r>
      <w:r>
        <w:rPr>
          <w:sz w:val="20"/>
          <w:szCs w:val="20"/>
          <w:spacing w:val="13"/>
        </w:rPr>
        <w:t>扶镜手立于患者左侧上方</w:t>
      </w:r>
      <w:r>
        <w:rPr>
          <w:sz w:val="20"/>
          <w:szCs w:val="20"/>
          <w:spacing w:val="-23"/>
        </w:rPr>
        <w:t xml:space="preserve"> </w:t>
      </w:r>
      <w:r>
        <w:rPr>
          <w:sz w:val="20"/>
          <w:szCs w:val="20"/>
          <w:spacing w:val="13"/>
        </w:rPr>
        <w:t>。均采用全麻</w:t>
      </w:r>
      <w:r>
        <w:rPr>
          <w:sz w:val="20"/>
          <w:szCs w:val="20"/>
          <w:spacing w:val="-21"/>
        </w:rPr>
        <w:t xml:space="preserve"> </w:t>
      </w:r>
      <w:r>
        <w:rPr>
          <w:sz w:val="20"/>
          <w:szCs w:val="20"/>
          <w:spacing w:val="13"/>
        </w:rPr>
        <w:t>,气腹压力</w:t>
      </w:r>
      <w:r>
        <w:rPr>
          <w:sz w:val="20"/>
          <w:szCs w:val="20"/>
        </w:rPr>
        <w:t xml:space="preserve">  </w:t>
      </w:r>
      <w:r>
        <w:rPr>
          <w:sz w:val="20"/>
          <w:szCs w:val="20"/>
          <w:spacing w:val="-1"/>
        </w:rPr>
        <w:t>维持在 12 ~ 14</w:t>
      </w:r>
      <w:r>
        <w:rPr>
          <w:sz w:val="20"/>
          <w:szCs w:val="20"/>
          <w:spacing w:val="34"/>
          <w:w w:val="101"/>
        </w:rPr>
        <w:t xml:space="preserve"> </w:t>
      </w:r>
      <w:r>
        <w:rPr>
          <w:sz w:val="20"/>
          <w:szCs w:val="20"/>
          <w:spacing w:val="-1"/>
        </w:rPr>
        <w:t>mmHg</w:t>
      </w:r>
      <w:r>
        <w:rPr>
          <w:sz w:val="20"/>
          <w:szCs w:val="20"/>
          <w:spacing w:val="-30"/>
        </w:rPr>
        <w:t xml:space="preserve"> </w:t>
      </w:r>
      <w:r>
        <w:rPr>
          <w:sz w:val="20"/>
          <w:szCs w:val="20"/>
          <w:spacing w:val="-1"/>
        </w:rPr>
        <w:t>。探查腹腔(图</w:t>
      </w:r>
      <w:r>
        <w:rPr>
          <w:sz w:val="20"/>
          <w:szCs w:val="20"/>
          <w:spacing w:val="18"/>
        </w:rPr>
        <w:t xml:space="preserve"> </w:t>
      </w:r>
      <w:r>
        <w:rPr>
          <w:sz w:val="20"/>
          <w:szCs w:val="20"/>
          <w:spacing w:val="-1"/>
        </w:rPr>
        <w:t>1) ,</w:t>
      </w:r>
      <w:r>
        <w:rPr>
          <w:sz w:val="20"/>
          <w:szCs w:val="20"/>
          <w:spacing w:val="-31"/>
        </w:rPr>
        <w:t xml:space="preserve"> </w:t>
      </w:r>
      <w:r>
        <w:rPr>
          <w:sz w:val="20"/>
          <w:szCs w:val="20"/>
          <w:spacing w:val="-1"/>
        </w:rPr>
        <w:t>吸引器吸</w:t>
      </w:r>
      <w:r>
        <w:rPr>
          <w:sz w:val="20"/>
          <w:szCs w:val="20"/>
        </w:rPr>
        <w:t xml:space="preserve">  </w:t>
      </w:r>
      <w:r>
        <w:rPr>
          <w:sz w:val="20"/>
          <w:szCs w:val="20"/>
          <w:spacing w:val="5"/>
        </w:rPr>
        <w:t>净腹腔脓液后</w:t>
      </w:r>
      <w:r>
        <w:rPr>
          <w:sz w:val="20"/>
          <w:szCs w:val="20"/>
          <w:spacing w:val="-14"/>
        </w:rPr>
        <w:t xml:space="preserve"> </w:t>
      </w:r>
      <w:r>
        <w:rPr>
          <w:sz w:val="20"/>
          <w:szCs w:val="20"/>
          <w:spacing w:val="5"/>
        </w:rPr>
        <w:t>,将体位调整为足高、头低、左侧斜卧</w:t>
      </w:r>
      <w:r>
        <w:rPr>
          <w:sz w:val="20"/>
          <w:szCs w:val="20"/>
        </w:rPr>
        <w:t xml:space="preserve">  </w:t>
      </w:r>
      <w:r>
        <w:rPr>
          <w:sz w:val="20"/>
          <w:szCs w:val="20"/>
          <w:spacing w:val="5"/>
        </w:rPr>
        <w:t>位</w:t>
      </w:r>
      <w:r>
        <w:rPr>
          <w:sz w:val="20"/>
          <w:szCs w:val="20"/>
          <w:spacing w:val="-3"/>
        </w:rPr>
        <w:t xml:space="preserve"> </w:t>
      </w:r>
      <w:r>
        <w:rPr>
          <w:sz w:val="20"/>
          <w:szCs w:val="20"/>
          <w:spacing w:val="5"/>
        </w:rPr>
        <w:t>,</w:t>
      </w:r>
      <w:r>
        <w:rPr>
          <w:sz w:val="20"/>
          <w:szCs w:val="20"/>
          <w:spacing w:val="-35"/>
        </w:rPr>
        <w:t xml:space="preserve"> </w:t>
      </w:r>
      <w:r>
        <w:rPr>
          <w:sz w:val="20"/>
          <w:szCs w:val="20"/>
          <w:spacing w:val="5"/>
        </w:rPr>
        <w:t>阑尾系膜用</w:t>
      </w:r>
      <w:r>
        <w:rPr>
          <w:sz w:val="20"/>
          <w:szCs w:val="20"/>
          <w:spacing w:val="19"/>
          <w:w w:val="101"/>
        </w:rPr>
        <w:t xml:space="preserve"> </w:t>
      </w:r>
      <w:r>
        <w:rPr>
          <w:sz w:val="20"/>
          <w:szCs w:val="20"/>
        </w:rPr>
        <w:t>Hem</w:t>
      </w:r>
      <w:r>
        <w:rPr>
          <w:sz w:val="20"/>
          <w:szCs w:val="20"/>
          <w:spacing w:val="5"/>
        </w:rPr>
        <w:t>-o-</w:t>
      </w:r>
      <w:r>
        <w:rPr>
          <w:sz w:val="20"/>
          <w:szCs w:val="20"/>
        </w:rPr>
        <w:t>lok</w:t>
      </w:r>
      <w:r>
        <w:rPr>
          <w:sz w:val="20"/>
          <w:szCs w:val="20"/>
          <w:spacing w:val="20"/>
        </w:rPr>
        <w:t xml:space="preserve"> </w:t>
      </w:r>
      <w:r>
        <w:rPr>
          <w:sz w:val="20"/>
          <w:szCs w:val="20"/>
          <w:spacing w:val="5"/>
        </w:rPr>
        <w:t>夹闭</w:t>
      </w:r>
      <w:r>
        <w:rPr>
          <w:sz w:val="20"/>
          <w:szCs w:val="20"/>
          <w:spacing w:val="-21"/>
        </w:rPr>
        <w:t xml:space="preserve"> </w:t>
      </w:r>
      <w:r>
        <w:rPr>
          <w:sz w:val="20"/>
          <w:szCs w:val="20"/>
          <w:spacing w:val="5"/>
        </w:rPr>
        <w:t>,分离至根部</w:t>
      </w:r>
      <w:r>
        <w:rPr>
          <w:sz w:val="20"/>
          <w:szCs w:val="20"/>
          <w:spacing w:val="-22"/>
        </w:rPr>
        <w:t xml:space="preserve"> </w:t>
      </w:r>
      <w:r>
        <w:rPr>
          <w:sz w:val="20"/>
          <w:szCs w:val="20"/>
          <w:spacing w:val="5"/>
        </w:rPr>
        <w:t>,根部</w:t>
      </w:r>
      <w:r>
        <w:rPr>
          <w:sz w:val="20"/>
          <w:szCs w:val="20"/>
        </w:rPr>
        <w:t xml:space="preserve">  </w:t>
      </w:r>
      <w:r>
        <w:rPr>
          <w:sz w:val="20"/>
          <w:szCs w:val="20"/>
          <w:spacing w:val="6"/>
        </w:rPr>
        <w:t>直接以</w:t>
      </w:r>
      <w:r>
        <w:rPr>
          <w:sz w:val="20"/>
          <w:szCs w:val="20"/>
          <w:spacing w:val="19"/>
          <w:w w:val="101"/>
        </w:rPr>
        <w:t xml:space="preserve"> </w:t>
      </w:r>
      <w:r>
        <w:rPr>
          <w:sz w:val="20"/>
          <w:szCs w:val="20"/>
        </w:rPr>
        <w:t>Hem</w:t>
      </w:r>
      <w:r>
        <w:rPr>
          <w:sz w:val="20"/>
          <w:szCs w:val="20"/>
          <w:spacing w:val="6"/>
        </w:rPr>
        <w:t>-o-</w:t>
      </w:r>
      <w:r>
        <w:rPr>
          <w:sz w:val="20"/>
          <w:szCs w:val="20"/>
        </w:rPr>
        <w:t>lok</w:t>
      </w:r>
      <w:r>
        <w:rPr>
          <w:sz w:val="20"/>
          <w:szCs w:val="20"/>
          <w:spacing w:val="19"/>
          <w:w w:val="101"/>
        </w:rPr>
        <w:t xml:space="preserve"> </w:t>
      </w:r>
      <w:r>
        <w:rPr>
          <w:sz w:val="20"/>
          <w:szCs w:val="20"/>
          <w:spacing w:val="6"/>
        </w:rPr>
        <w:t>双重夹闭</w:t>
      </w:r>
      <w:r>
        <w:rPr>
          <w:sz w:val="20"/>
          <w:szCs w:val="20"/>
          <w:spacing w:val="-21"/>
        </w:rPr>
        <w:t xml:space="preserve"> </w:t>
      </w:r>
      <w:r>
        <w:rPr>
          <w:sz w:val="20"/>
          <w:szCs w:val="20"/>
          <w:spacing w:val="6"/>
        </w:rPr>
        <w:t>,根部穿孔者用可吸收</w:t>
      </w:r>
      <w:r>
        <w:rPr>
          <w:sz w:val="20"/>
          <w:szCs w:val="20"/>
        </w:rPr>
        <w:t xml:space="preserve">  </w:t>
      </w:r>
      <w:r>
        <w:rPr>
          <w:sz w:val="20"/>
          <w:szCs w:val="20"/>
          <w:spacing w:val="9"/>
        </w:rPr>
        <w:t>线缝扎</w:t>
      </w:r>
      <w:r>
        <w:rPr>
          <w:sz w:val="20"/>
          <w:szCs w:val="20"/>
          <w:spacing w:val="-21"/>
        </w:rPr>
        <w:t xml:space="preserve"> </w:t>
      </w:r>
      <w:r>
        <w:rPr>
          <w:sz w:val="20"/>
          <w:szCs w:val="20"/>
          <w:spacing w:val="9"/>
        </w:rPr>
        <w:t>,切除并取出阑尾</w:t>
      </w:r>
      <w:r>
        <w:rPr>
          <w:sz w:val="20"/>
          <w:szCs w:val="20"/>
          <w:spacing w:val="-32"/>
        </w:rPr>
        <w:t xml:space="preserve"> </w:t>
      </w:r>
      <w:r>
        <w:rPr>
          <w:sz w:val="20"/>
          <w:szCs w:val="20"/>
          <w:spacing w:val="9"/>
        </w:rPr>
        <w:t>。非冲洗组</w:t>
      </w:r>
      <w:r>
        <w:rPr>
          <w:sz w:val="20"/>
          <w:szCs w:val="20"/>
          <w:spacing w:val="-19"/>
        </w:rPr>
        <w:t xml:space="preserve"> </w:t>
      </w:r>
      <w:r>
        <w:rPr>
          <w:sz w:val="20"/>
          <w:szCs w:val="20"/>
          <w:spacing w:val="9"/>
        </w:rPr>
        <w:t>:吸引器吸净脓</w:t>
      </w:r>
      <w:r>
        <w:rPr>
          <w:sz w:val="20"/>
          <w:szCs w:val="20"/>
        </w:rPr>
        <w:t xml:space="preserve">  </w:t>
      </w:r>
      <w:r>
        <w:rPr>
          <w:sz w:val="20"/>
          <w:szCs w:val="20"/>
          <w:spacing w:val="6"/>
        </w:rPr>
        <w:t>液</w:t>
      </w:r>
      <w:r>
        <w:rPr>
          <w:sz w:val="20"/>
          <w:szCs w:val="20"/>
          <w:spacing w:val="-15"/>
        </w:rPr>
        <w:t xml:space="preserve"> </w:t>
      </w:r>
      <w:r>
        <w:rPr>
          <w:sz w:val="20"/>
          <w:szCs w:val="20"/>
          <w:spacing w:val="6"/>
        </w:rPr>
        <w:t>,必要时调整体位</w:t>
      </w:r>
      <w:r>
        <w:rPr>
          <w:sz w:val="20"/>
          <w:szCs w:val="20"/>
          <w:spacing w:val="-21"/>
        </w:rPr>
        <w:t xml:space="preserve"> </w:t>
      </w:r>
      <w:r>
        <w:rPr>
          <w:sz w:val="20"/>
          <w:szCs w:val="20"/>
          <w:spacing w:val="6"/>
        </w:rPr>
        <w:t>,注意盆腔、肝肾隐窝、肠间</w:t>
      </w:r>
      <w:r>
        <w:rPr>
          <w:sz w:val="20"/>
          <w:szCs w:val="20"/>
          <w:spacing w:val="-21"/>
        </w:rPr>
        <w:t xml:space="preserve"> </w:t>
      </w:r>
      <w:r>
        <w:rPr>
          <w:sz w:val="20"/>
          <w:szCs w:val="20"/>
          <w:spacing w:val="6"/>
        </w:rPr>
        <w:t>;必</w:t>
      </w:r>
      <w:r>
        <w:rPr>
          <w:sz w:val="20"/>
          <w:szCs w:val="20"/>
        </w:rPr>
        <w:t xml:space="preserve">  </w:t>
      </w:r>
      <w:r>
        <w:rPr>
          <w:sz w:val="20"/>
          <w:szCs w:val="20"/>
          <w:spacing w:val="12"/>
        </w:rPr>
        <w:t>要时使用腔镜纱擦拭(</w:t>
      </w:r>
      <w:r>
        <w:rPr>
          <w:sz w:val="20"/>
          <w:szCs w:val="20"/>
          <w:spacing w:val="-9"/>
        </w:rPr>
        <w:t xml:space="preserve"> </w:t>
      </w:r>
      <w:r>
        <w:rPr>
          <w:sz w:val="20"/>
          <w:szCs w:val="20"/>
          <w:spacing w:val="12"/>
        </w:rPr>
        <w:t>图 2)</w:t>
      </w:r>
      <w:r>
        <w:rPr>
          <w:sz w:val="20"/>
          <w:szCs w:val="20"/>
          <w:spacing w:val="-14"/>
        </w:rPr>
        <w:t xml:space="preserve"> </w:t>
      </w:r>
      <w:r>
        <w:rPr>
          <w:sz w:val="20"/>
          <w:szCs w:val="20"/>
          <w:spacing w:val="12"/>
        </w:rPr>
        <w:t>。冲洗组</w:t>
      </w:r>
      <w:r>
        <w:rPr>
          <w:sz w:val="20"/>
          <w:szCs w:val="20"/>
          <w:spacing w:val="-20"/>
        </w:rPr>
        <w:t xml:space="preserve"> </w:t>
      </w:r>
      <w:r>
        <w:rPr>
          <w:sz w:val="20"/>
          <w:szCs w:val="20"/>
          <w:spacing w:val="12"/>
        </w:rPr>
        <w:t>:</w:t>
      </w:r>
      <w:r>
        <w:rPr>
          <w:sz w:val="20"/>
          <w:szCs w:val="20"/>
          <w:spacing w:val="-31"/>
        </w:rPr>
        <w:t xml:space="preserve"> </w:t>
      </w:r>
      <w:r>
        <w:rPr>
          <w:sz w:val="20"/>
          <w:szCs w:val="20"/>
          <w:spacing w:val="12"/>
        </w:rPr>
        <w:t>吸引器吸净</w:t>
      </w:r>
      <w:r>
        <w:rPr>
          <w:sz w:val="20"/>
          <w:szCs w:val="20"/>
        </w:rPr>
        <w:t xml:space="preserve">  </w:t>
      </w:r>
      <w:r>
        <w:rPr>
          <w:sz w:val="20"/>
          <w:szCs w:val="20"/>
          <w:spacing w:val="1"/>
        </w:rPr>
        <w:t>脓液</w:t>
      </w:r>
      <w:r>
        <w:rPr>
          <w:sz w:val="20"/>
          <w:szCs w:val="20"/>
          <w:spacing w:val="-9"/>
        </w:rPr>
        <w:t xml:space="preserve"> </w:t>
      </w:r>
      <w:r>
        <w:rPr>
          <w:sz w:val="20"/>
          <w:szCs w:val="20"/>
          <w:spacing w:val="1"/>
        </w:rPr>
        <w:t>,必要时体位调整至足低、头高、右倾</w:t>
      </w:r>
      <w:r>
        <w:rPr>
          <w:sz w:val="20"/>
          <w:szCs w:val="20"/>
          <w:spacing w:val="-21"/>
        </w:rPr>
        <w:t xml:space="preserve"> </w:t>
      </w:r>
      <w:r>
        <w:rPr>
          <w:sz w:val="20"/>
          <w:szCs w:val="20"/>
          <w:spacing w:val="1"/>
        </w:rPr>
        <w:t>,然后用温</w:t>
      </w:r>
      <w:r>
        <w:rPr>
          <w:sz w:val="20"/>
          <w:szCs w:val="20"/>
        </w:rPr>
        <w:t xml:space="preserve">  </w:t>
      </w:r>
      <w:r>
        <w:rPr>
          <w:sz w:val="20"/>
          <w:szCs w:val="20"/>
          <w:spacing w:val="14"/>
        </w:rPr>
        <w:t>生理盐水进行局部冲洗</w:t>
      </w:r>
      <w:r>
        <w:rPr>
          <w:sz w:val="20"/>
          <w:szCs w:val="20"/>
          <w:spacing w:val="-7"/>
        </w:rPr>
        <w:t xml:space="preserve"> </w:t>
      </w:r>
      <w:r>
        <w:rPr>
          <w:sz w:val="20"/>
          <w:szCs w:val="20"/>
          <w:spacing w:val="14"/>
        </w:rPr>
        <w:t>,每次冲洗的生理盐水量保</w:t>
      </w:r>
      <w:r>
        <w:rPr>
          <w:sz w:val="20"/>
          <w:szCs w:val="20"/>
        </w:rPr>
        <w:t xml:space="preserve">  </w:t>
      </w:r>
      <w:r>
        <w:rPr>
          <w:sz w:val="20"/>
          <w:szCs w:val="20"/>
          <w:spacing w:val="5"/>
        </w:rPr>
        <w:t>持在</w:t>
      </w:r>
      <w:r>
        <w:rPr>
          <w:sz w:val="20"/>
          <w:szCs w:val="20"/>
        </w:rPr>
        <w:t xml:space="preserve"> </w:t>
      </w:r>
      <w:r>
        <w:rPr>
          <w:sz w:val="20"/>
          <w:szCs w:val="20"/>
          <w:spacing w:val="5"/>
        </w:rPr>
        <w:t>50</w:t>
      </w:r>
      <w:r>
        <w:rPr>
          <w:sz w:val="20"/>
          <w:szCs w:val="20"/>
          <w:spacing w:val="19"/>
        </w:rPr>
        <w:t xml:space="preserve"> </w:t>
      </w:r>
      <w:r>
        <w:rPr>
          <w:sz w:val="20"/>
          <w:szCs w:val="20"/>
        </w:rPr>
        <w:t>mL</w:t>
      </w:r>
      <w:r>
        <w:rPr>
          <w:sz w:val="20"/>
          <w:szCs w:val="20"/>
          <w:spacing w:val="5"/>
        </w:rPr>
        <w:t xml:space="preserve"> 左右</w:t>
      </w:r>
      <w:r>
        <w:rPr>
          <w:sz w:val="20"/>
          <w:szCs w:val="20"/>
          <w:spacing w:val="-21"/>
        </w:rPr>
        <w:t xml:space="preserve"> </w:t>
      </w:r>
      <w:r>
        <w:rPr>
          <w:sz w:val="20"/>
          <w:szCs w:val="20"/>
          <w:spacing w:val="5"/>
        </w:rPr>
        <w:t>,局部冲洗局部吸引</w:t>
      </w:r>
      <w:r>
        <w:rPr>
          <w:sz w:val="20"/>
          <w:szCs w:val="20"/>
          <w:spacing w:val="-21"/>
        </w:rPr>
        <w:t xml:space="preserve"> </w:t>
      </w:r>
      <w:r>
        <w:rPr>
          <w:sz w:val="20"/>
          <w:szCs w:val="20"/>
          <w:spacing w:val="5"/>
        </w:rPr>
        <w:t>,尽量避免脓液</w:t>
      </w:r>
      <w:r>
        <w:rPr>
          <w:sz w:val="20"/>
          <w:szCs w:val="20"/>
        </w:rPr>
        <w:t xml:space="preserve">  </w:t>
      </w:r>
      <w:r>
        <w:rPr>
          <w:sz w:val="20"/>
          <w:szCs w:val="20"/>
          <w:spacing w:val="-2"/>
        </w:rPr>
        <w:t>播散</w:t>
      </w:r>
      <w:r>
        <w:rPr>
          <w:sz w:val="20"/>
          <w:szCs w:val="20"/>
          <w:spacing w:val="-27"/>
        </w:rPr>
        <w:t xml:space="preserve"> </w:t>
      </w:r>
      <w:r>
        <w:rPr>
          <w:sz w:val="20"/>
          <w:szCs w:val="20"/>
          <w:spacing w:val="-2"/>
        </w:rPr>
        <w:t>。</w:t>
      </w:r>
      <w:r>
        <w:rPr>
          <w:sz w:val="20"/>
          <w:szCs w:val="20"/>
          <w:spacing w:val="-26"/>
        </w:rPr>
        <w:t xml:space="preserve"> </w:t>
      </w:r>
      <w:r>
        <w:rPr>
          <w:sz w:val="20"/>
          <w:szCs w:val="20"/>
          <w:spacing w:val="-2"/>
        </w:rPr>
        <w:t>冲 洗 至 腹 腔 液</w:t>
      </w:r>
      <w:r>
        <w:rPr>
          <w:sz w:val="20"/>
          <w:szCs w:val="20"/>
          <w:spacing w:val="-9"/>
        </w:rPr>
        <w:t xml:space="preserve"> </w:t>
      </w:r>
      <w:r>
        <w:rPr>
          <w:sz w:val="20"/>
          <w:szCs w:val="20"/>
          <w:spacing w:val="-2"/>
        </w:rPr>
        <w:t>体 澄</w:t>
      </w:r>
      <w:r>
        <w:rPr>
          <w:sz w:val="20"/>
          <w:szCs w:val="20"/>
          <w:spacing w:val="-4"/>
        </w:rPr>
        <w:t xml:space="preserve"> </w:t>
      </w:r>
      <w:r>
        <w:rPr>
          <w:sz w:val="20"/>
          <w:szCs w:val="20"/>
          <w:spacing w:val="-2"/>
        </w:rPr>
        <w:t>清</w:t>
      </w:r>
      <w:r>
        <w:rPr>
          <w:sz w:val="20"/>
          <w:szCs w:val="20"/>
          <w:spacing w:val="-32"/>
        </w:rPr>
        <w:t xml:space="preserve"> </w:t>
      </w:r>
      <w:r>
        <w:rPr>
          <w:sz w:val="20"/>
          <w:szCs w:val="20"/>
          <w:spacing w:val="-2"/>
        </w:rPr>
        <w:t>。</w:t>
      </w:r>
      <w:r>
        <w:rPr>
          <w:sz w:val="20"/>
          <w:szCs w:val="20"/>
          <w:spacing w:val="-30"/>
        </w:rPr>
        <w:t xml:space="preserve"> </w:t>
      </w:r>
      <w:r>
        <w:rPr>
          <w:sz w:val="20"/>
          <w:szCs w:val="20"/>
          <w:spacing w:val="-2"/>
        </w:rPr>
        <w:t>总 冲</w:t>
      </w:r>
      <w:r>
        <w:rPr>
          <w:sz w:val="20"/>
          <w:szCs w:val="20"/>
          <w:spacing w:val="-7"/>
        </w:rPr>
        <w:t xml:space="preserve"> </w:t>
      </w:r>
      <w:r>
        <w:rPr>
          <w:sz w:val="20"/>
          <w:szCs w:val="20"/>
          <w:spacing w:val="-2"/>
        </w:rPr>
        <w:t>洗</w:t>
      </w:r>
      <w:r>
        <w:rPr>
          <w:sz w:val="20"/>
          <w:szCs w:val="20"/>
          <w:spacing w:val="-7"/>
        </w:rPr>
        <w:t xml:space="preserve"> </w:t>
      </w:r>
      <w:r>
        <w:rPr>
          <w:sz w:val="20"/>
          <w:szCs w:val="20"/>
          <w:spacing w:val="-2"/>
        </w:rPr>
        <w:t>量 约 为</w:t>
      </w:r>
      <w:r>
        <w:rPr>
          <w:sz w:val="20"/>
          <w:szCs w:val="20"/>
        </w:rPr>
        <w:t xml:space="preserve">  </w:t>
      </w:r>
      <w:r>
        <w:rPr>
          <w:sz w:val="20"/>
          <w:szCs w:val="20"/>
          <w:spacing w:val="-2"/>
        </w:rPr>
        <w:t>3 000</w:t>
      </w:r>
      <w:r>
        <w:rPr>
          <w:sz w:val="20"/>
          <w:szCs w:val="20"/>
          <w:spacing w:val="39"/>
          <w:w w:val="101"/>
        </w:rPr>
        <w:t xml:space="preserve"> </w:t>
      </w:r>
      <w:r>
        <w:rPr>
          <w:sz w:val="20"/>
          <w:szCs w:val="20"/>
          <w:spacing w:val="-2"/>
        </w:rPr>
        <w:t>mL</w:t>
      </w:r>
      <w:r>
        <w:rPr>
          <w:sz w:val="20"/>
          <w:szCs w:val="20"/>
          <w:spacing w:val="-32"/>
        </w:rPr>
        <w:t xml:space="preserve"> </w:t>
      </w:r>
      <w:r>
        <w:rPr>
          <w:sz w:val="20"/>
          <w:szCs w:val="20"/>
          <w:spacing w:val="-2"/>
        </w:rPr>
        <w:t>。手术结束后常规经右侧 Trocar 孔放置引</w:t>
      </w:r>
      <w:r>
        <w:rPr>
          <w:sz w:val="20"/>
          <w:szCs w:val="20"/>
        </w:rPr>
        <w:t xml:space="preserve">  </w:t>
      </w:r>
      <w:r>
        <w:rPr>
          <w:sz w:val="20"/>
          <w:szCs w:val="20"/>
          <w:spacing w:val="7"/>
        </w:rPr>
        <w:t>流管一根。</w:t>
      </w:r>
    </w:p>
    <w:p>
      <w:pPr>
        <w:spacing w:line="220" w:lineRule="auto"/>
        <w:sectPr>
          <w:type w:val="continuous"/>
          <w:pgSz w:w="11906" w:h="16838"/>
          <w:pgMar w:top="1687" w:right="1050" w:bottom="1115" w:left="424" w:header="923" w:footer="879" w:gutter="0"/>
          <w:cols w:equalWidth="0" w:num="2">
            <w:col w:w="5643" w:space="100"/>
            <w:col w:w="4689" w:space="0"/>
          </w:cols>
        </w:sectPr>
        <w:rPr>
          <w:sz w:val="20"/>
          <w:szCs w:val="20"/>
        </w:rPr>
      </w:pPr>
    </w:p>
    <w:p>
      <w:pPr>
        <w:ind w:firstLine="712"/>
        <w:spacing w:line="3229" w:lineRule="exact"/>
        <w:rPr/>
      </w:pPr>
      <w:r>
        <w:rPr>
          <w:position w:val="-64"/>
        </w:rPr>
        <w:drawing>
          <wp:inline distT="0" distB="0" distL="0" distR="0">
            <wp:extent cx="6121056" cy="2050618"/>
            <wp:effectExtent l="0" t="0" r="0" b="0"/>
            <wp:docPr id="2" name="IM 2"/>
            <wp:cNvGraphicFramePr/>
            <a:graphic>
              <a:graphicData uri="http://schemas.openxmlformats.org/drawingml/2006/picture">
                <pic:pic>
                  <pic:nvPicPr>
                    <pic:cNvPr id="2" name="IM 2"/>
                    <pic:cNvPicPr/>
                  </pic:nvPicPr>
                  <pic:blipFill>
                    <a:blip r:embed="rId5"/>
                    <a:stretch>
                      <a:fillRect/>
                    </a:stretch>
                  </pic:blipFill>
                  <pic:spPr>
                    <a:xfrm rot="0">
                      <a:off x="0" y="0"/>
                      <a:ext cx="6121056" cy="2050618"/>
                    </a:xfrm>
                    <a:prstGeom prst="rect">
                      <a:avLst/>
                    </a:prstGeom>
                  </pic:spPr>
                </pic:pic>
              </a:graphicData>
            </a:graphic>
          </wp:inline>
        </w:drawing>
      </w:r>
    </w:p>
    <w:p>
      <w:pPr>
        <w:pStyle w:val="BodyText"/>
        <w:ind w:left="2461"/>
        <w:spacing w:before="41" w:line="163" w:lineRule="auto"/>
        <w:outlineLvl w:val="2"/>
        <w:rPr>
          <w:rFonts w:ascii="SimHei" w:hAnsi="SimHei" w:eastAsia="SimHei" w:cs="SimHei"/>
        </w:rPr>
      </w:pPr>
      <w:r>
        <w:rPr>
          <w:rFonts w:ascii="SimHei" w:hAnsi="SimHei" w:eastAsia="SimHei" w:cs="SimHei"/>
          <w:spacing w:val="2"/>
        </w:rPr>
        <w:t>图</w:t>
      </w:r>
      <w:r>
        <w:rPr>
          <w:rFonts w:ascii="SimHei" w:hAnsi="SimHei" w:eastAsia="SimHei" w:cs="SimHei"/>
          <w:spacing w:val="-18"/>
        </w:rPr>
        <w:t xml:space="preserve"> </w:t>
      </w:r>
      <w:r>
        <w:rPr>
          <w:spacing w:val="2"/>
        </w:rPr>
        <w:t>1</w:t>
      </w:r>
      <w:r>
        <w:rPr>
          <w:spacing w:val="14"/>
          <w:w w:val="101"/>
        </w:rPr>
        <w:t xml:space="preserve">   </w:t>
      </w:r>
      <w:r>
        <w:rPr>
          <w:rFonts w:ascii="SimHei" w:hAnsi="SimHei" w:eastAsia="SimHei" w:cs="SimHei"/>
          <w:spacing w:val="2"/>
        </w:rPr>
        <w:t>盆腔脓液</w:t>
      </w:r>
      <w:r>
        <w:rPr>
          <w:rFonts w:ascii="SimHei" w:hAnsi="SimHei" w:eastAsia="SimHei" w:cs="SimHei"/>
          <w:spacing w:val="1"/>
        </w:rPr>
        <w:t xml:space="preserve">                                      </w:t>
      </w:r>
      <w:r>
        <w:rPr>
          <w:rFonts w:ascii="SimHei" w:hAnsi="SimHei" w:eastAsia="SimHei" w:cs="SimHei"/>
          <w:spacing w:val="2"/>
        </w:rPr>
        <w:t>图</w:t>
      </w:r>
      <w:r>
        <w:rPr>
          <w:rFonts w:ascii="SimHei" w:hAnsi="SimHei" w:eastAsia="SimHei" w:cs="SimHei"/>
          <w:spacing w:val="-38"/>
        </w:rPr>
        <w:t xml:space="preserve"> </w:t>
      </w:r>
      <w:r>
        <w:rPr>
          <w:spacing w:val="2"/>
        </w:rPr>
        <w:t>2    </w:t>
      </w:r>
      <w:r>
        <w:rPr>
          <w:rFonts w:ascii="SimHei" w:hAnsi="SimHei" w:eastAsia="SimHei" w:cs="SimHei"/>
          <w:spacing w:val="2"/>
        </w:rPr>
        <w:t>吸尽脓液</w:t>
      </w:r>
      <w:r>
        <w:rPr>
          <w:rFonts w:ascii="SimHei" w:hAnsi="SimHei" w:eastAsia="SimHei" w:cs="SimHei"/>
          <w:spacing w:val="-50"/>
        </w:rPr>
        <w:t xml:space="preserve"> </w:t>
      </w:r>
      <w:r>
        <w:rPr>
          <w:spacing w:val="2"/>
        </w:rPr>
        <w:t>,</w:t>
      </w:r>
      <w:r>
        <w:rPr>
          <w:rFonts w:ascii="SimHei" w:hAnsi="SimHei" w:eastAsia="SimHei" w:cs="SimHei"/>
          <w:spacing w:val="2"/>
        </w:rPr>
        <w:t>腔镜纱擦拭</w:t>
      </w:r>
    </w:p>
    <w:p>
      <w:pPr>
        <w:spacing w:line="163" w:lineRule="auto"/>
        <w:sectPr>
          <w:type w:val="continuous"/>
          <w:pgSz w:w="11906" w:h="16838"/>
          <w:pgMar w:top="1687" w:right="1050" w:bottom="1115" w:left="424" w:header="923" w:footer="879" w:gutter="0"/>
          <w:cols w:equalWidth="0" w:num="1">
            <w:col w:w="10431" w:space="0"/>
          </w:cols>
        </w:sectPr>
        <w:rPr>
          <w:rFonts w:ascii="SimHei" w:hAnsi="SimHei" w:eastAsia="SimHei" w:cs="SimHei"/>
        </w:rPr>
      </w:pPr>
    </w:p>
    <w:p>
      <w:pPr>
        <w:spacing w:before="31"/>
        <w:rPr/>
      </w:pPr>
      <w:r/>
    </w:p>
    <w:p>
      <w:pPr>
        <w:spacing w:before="30"/>
        <w:rPr/>
      </w:pPr>
      <w:r/>
    </w:p>
    <w:p>
      <w:pPr>
        <w:sectPr>
          <w:headerReference w:type="default" r:id="rId6"/>
          <w:footerReference w:type="default" r:id="rId7"/>
          <w:pgSz w:w="11906" w:h="16838"/>
          <w:pgMar w:top="400" w:right="1124" w:bottom="1114" w:left="424" w:header="0" w:footer="879" w:gutter="0"/>
          <w:cols w:equalWidth="0" w:num="1">
            <w:col w:w="10358" w:space="0"/>
          </w:cols>
        </w:sectPr>
        <w:rPr/>
      </w:pPr>
    </w:p>
    <w:p>
      <w:pPr>
        <w:pStyle w:val="BodyText"/>
        <w:ind w:left="721"/>
        <w:spacing w:before="39" w:line="183" w:lineRule="auto"/>
        <w:rPr>
          <w:sz w:val="20"/>
          <w:szCs w:val="20"/>
        </w:rPr>
      </w:pPr>
      <w:r>
        <w:rPr>
          <w:sz w:val="20"/>
          <w:szCs w:val="20"/>
          <w:spacing w:val="-7"/>
        </w:rPr>
        <w:t>第 29 卷第</w:t>
      </w:r>
      <w:r>
        <w:rPr>
          <w:sz w:val="20"/>
          <w:szCs w:val="20"/>
          <w:spacing w:val="8"/>
        </w:rPr>
        <w:t xml:space="preserve"> </w:t>
      </w:r>
      <w:r>
        <w:rPr>
          <w:sz w:val="20"/>
          <w:szCs w:val="20"/>
          <w:spacing w:val="-7"/>
        </w:rPr>
        <w:t>10</w:t>
      </w:r>
      <w:r>
        <w:rPr>
          <w:sz w:val="20"/>
          <w:szCs w:val="20"/>
          <w:spacing w:val="8"/>
        </w:rPr>
        <w:t xml:space="preserve"> </w:t>
      </w:r>
      <w:r>
        <w:rPr>
          <w:sz w:val="20"/>
          <w:szCs w:val="20"/>
          <w:spacing w:val="-7"/>
        </w:rPr>
        <w:t>期</w:t>
      </w:r>
    </w:p>
    <w:p>
      <w:pPr>
        <w:pStyle w:val="BodyText"/>
        <w:ind w:left="845"/>
        <w:spacing w:before="31" w:line="181" w:lineRule="auto"/>
        <w:rPr>
          <w:sz w:val="20"/>
          <w:szCs w:val="20"/>
        </w:rPr>
      </w:pPr>
      <w:r>
        <w:rPr>
          <w:sz w:val="20"/>
          <w:szCs w:val="20"/>
          <w:spacing w:val="-15"/>
        </w:rPr>
        <w:t>2024</w:t>
      </w:r>
      <w:r>
        <w:rPr>
          <w:sz w:val="20"/>
          <w:szCs w:val="20"/>
          <w:spacing w:val="14"/>
        </w:rPr>
        <w:t xml:space="preserve"> </w:t>
      </w:r>
      <w:r>
        <w:rPr>
          <w:sz w:val="20"/>
          <w:szCs w:val="20"/>
          <w:spacing w:val="-15"/>
        </w:rPr>
        <w:t>年</w:t>
      </w:r>
      <w:r>
        <w:rPr>
          <w:sz w:val="20"/>
          <w:szCs w:val="20"/>
          <w:spacing w:val="8"/>
        </w:rPr>
        <w:t xml:space="preserve"> </w:t>
      </w:r>
      <w:r>
        <w:rPr>
          <w:sz w:val="20"/>
          <w:szCs w:val="20"/>
          <w:spacing w:val="-15"/>
        </w:rPr>
        <w:t>10</w:t>
      </w:r>
      <w:r>
        <w:rPr>
          <w:sz w:val="20"/>
          <w:szCs w:val="20"/>
          <w:spacing w:val="12"/>
        </w:rPr>
        <w:t xml:space="preserve"> </w:t>
      </w:r>
      <w:r>
        <w:rPr>
          <w:sz w:val="20"/>
          <w:szCs w:val="20"/>
          <w:spacing w:val="-15"/>
        </w:rPr>
        <w:t>月</w:t>
      </w:r>
    </w:p>
    <w:p>
      <w:pPr>
        <w:spacing w:line="14" w:lineRule="auto"/>
        <w:rPr>
          <w:rFonts w:ascii="Arial"/>
          <w:sz w:val="2"/>
        </w:rPr>
      </w:pPr>
      <w:r>
        <w:rPr>
          <w:rFonts w:ascii="Arial" w:hAnsi="Arial" w:eastAsia="Arial" w:cs="Arial"/>
          <w:sz w:val="2"/>
          <w:szCs w:val="2"/>
        </w:rPr>
        <w:br w:type="column"/>
      </w:r>
    </w:p>
    <w:p>
      <w:pPr>
        <w:pStyle w:val="BodyText"/>
        <w:ind w:left="501"/>
        <w:spacing w:before="39" w:line="182" w:lineRule="auto"/>
        <w:rPr>
          <w:sz w:val="20"/>
          <w:szCs w:val="20"/>
        </w:rPr>
      </w:pPr>
      <w:r>
        <w:rPr>
          <w:sz w:val="20"/>
          <w:szCs w:val="20"/>
          <w:spacing w:val="1"/>
        </w:rPr>
        <w:t>腹</w:t>
      </w:r>
      <w:r>
        <w:rPr>
          <w:sz w:val="20"/>
          <w:szCs w:val="20"/>
          <w:spacing w:val="14"/>
        </w:rPr>
        <w:t xml:space="preserve">   </w:t>
      </w:r>
      <w:r>
        <w:rPr>
          <w:sz w:val="20"/>
          <w:szCs w:val="20"/>
          <w:spacing w:val="1"/>
        </w:rPr>
        <w:t>腔</w:t>
      </w:r>
      <w:r>
        <w:rPr>
          <w:sz w:val="20"/>
          <w:szCs w:val="20"/>
          <w:spacing w:val="13"/>
        </w:rPr>
        <w:t xml:space="preserve">   </w:t>
      </w:r>
      <w:r>
        <w:rPr>
          <w:sz w:val="20"/>
          <w:szCs w:val="20"/>
          <w:spacing w:val="1"/>
        </w:rPr>
        <w:t>镜</w:t>
      </w:r>
      <w:r>
        <w:rPr>
          <w:sz w:val="20"/>
          <w:szCs w:val="20"/>
          <w:spacing w:val="13"/>
        </w:rPr>
        <w:t xml:space="preserve">   </w:t>
      </w:r>
      <w:r>
        <w:rPr>
          <w:sz w:val="20"/>
          <w:szCs w:val="20"/>
          <w:spacing w:val="1"/>
        </w:rPr>
        <w:t>外</w:t>
      </w:r>
      <w:r>
        <w:rPr>
          <w:sz w:val="20"/>
          <w:szCs w:val="20"/>
          <w:spacing w:val="13"/>
        </w:rPr>
        <w:t xml:space="preserve">   </w:t>
      </w:r>
      <w:r>
        <w:rPr>
          <w:sz w:val="20"/>
          <w:szCs w:val="20"/>
          <w:spacing w:val="1"/>
        </w:rPr>
        <w:t>科</w:t>
      </w:r>
      <w:r>
        <w:rPr>
          <w:sz w:val="20"/>
          <w:szCs w:val="20"/>
          <w:spacing w:val="14"/>
        </w:rPr>
        <w:t xml:space="preserve">   </w:t>
      </w:r>
      <w:r>
        <w:rPr>
          <w:sz w:val="20"/>
          <w:szCs w:val="20"/>
          <w:spacing w:val="1"/>
        </w:rPr>
        <w:t>杂</w:t>
      </w:r>
      <w:r>
        <w:rPr>
          <w:sz w:val="20"/>
          <w:szCs w:val="20"/>
          <w:spacing w:val="14"/>
        </w:rPr>
        <w:t xml:space="preserve">   </w:t>
      </w:r>
      <w:r>
        <w:rPr>
          <w:sz w:val="20"/>
          <w:szCs w:val="20"/>
          <w:spacing w:val="1"/>
        </w:rPr>
        <w:t>志</w:t>
      </w:r>
    </w:p>
    <w:p>
      <w:pPr>
        <w:pStyle w:val="BodyText"/>
        <w:spacing w:before="61" w:line="175" w:lineRule="auto"/>
        <w:rPr>
          <w:sz w:val="20"/>
          <w:szCs w:val="20"/>
        </w:rPr>
      </w:pPr>
      <w:r>
        <w:rPr>
          <w:sz w:val="20"/>
          <w:szCs w:val="20"/>
          <w:spacing w:val="-6"/>
        </w:rPr>
        <w:t>JOURNAL</w:t>
      </w:r>
      <w:r>
        <w:rPr>
          <w:sz w:val="20"/>
          <w:szCs w:val="20"/>
          <w:spacing w:val="29"/>
        </w:rPr>
        <w:t xml:space="preserve"> </w:t>
      </w:r>
      <w:r>
        <w:rPr>
          <w:sz w:val="20"/>
          <w:szCs w:val="20"/>
          <w:spacing w:val="-6"/>
        </w:rPr>
        <w:t>OF</w:t>
      </w:r>
      <w:r>
        <w:rPr>
          <w:sz w:val="20"/>
          <w:szCs w:val="20"/>
          <w:spacing w:val="22"/>
        </w:rPr>
        <w:t xml:space="preserve"> </w:t>
      </w:r>
      <w:r>
        <w:rPr>
          <w:sz w:val="20"/>
          <w:szCs w:val="20"/>
          <w:spacing w:val="-6"/>
        </w:rPr>
        <w:t>LAPAROSCOPIC</w:t>
      </w:r>
      <w:r>
        <w:rPr>
          <w:sz w:val="20"/>
          <w:szCs w:val="20"/>
          <w:spacing w:val="25"/>
          <w:w w:val="101"/>
        </w:rPr>
        <w:t xml:space="preserve"> </w:t>
      </w:r>
      <w:r>
        <w:rPr>
          <w:sz w:val="20"/>
          <w:szCs w:val="20"/>
          <w:spacing w:val="-6"/>
        </w:rPr>
        <w:t>SURGERY</w:t>
      </w:r>
    </w:p>
    <w:p>
      <w:pPr>
        <w:spacing w:line="14" w:lineRule="auto"/>
        <w:rPr>
          <w:rFonts w:ascii="Arial"/>
          <w:sz w:val="2"/>
        </w:rPr>
      </w:pPr>
      <w:r>
        <w:rPr>
          <w:rFonts w:ascii="Arial" w:hAnsi="Arial" w:eastAsia="Arial" w:cs="Arial"/>
          <w:sz w:val="2"/>
          <w:szCs w:val="2"/>
        </w:rPr>
        <w:br w:type="column"/>
      </w:r>
    </w:p>
    <w:p>
      <w:pPr>
        <w:pStyle w:val="BodyText"/>
        <w:ind w:left="225" w:right="16" w:hanging="225"/>
        <w:spacing w:before="66" w:line="199" w:lineRule="auto"/>
        <w:rPr>
          <w:sz w:val="20"/>
          <w:szCs w:val="20"/>
        </w:rPr>
      </w:pPr>
      <w:r>
        <w:rPr>
          <w:sz w:val="20"/>
          <w:szCs w:val="20"/>
          <w:spacing w:val="-13"/>
        </w:rPr>
        <w:t>Vol.</w:t>
      </w:r>
      <w:r>
        <w:rPr>
          <w:sz w:val="20"/>
          <w:szCs w:val="20"/>
          <w:spacing w:val="-3"/>
        </w:rPr>
        <w:t xml:space="preserve"> </w:t>
      </w:r>
      <w:r>
        <w:rPr>
          <w:sz w:val="20"/>
          <w:szCs w:val="20"/>
          <w:spacing w:val="-13"/>
        </w:rPr>
        <w:t>29 ,No.</w:t>
      </w:r>
      <w:r>
        <w:rPr>
          <w:sz w:val="20"/>
          <w:szCs w:val="20"/>
          <w:spacing w:val="5"/>
        </w:rPr>
        <w:t xml:space="preserve"> </w:t>
      </w:r>
      <w:r>
        <w:rPr>
          <w:sz w:val="20"/>
          <w:szCs w:val="20"/>
          <w:spacing w:val="-13"/>
        </w:rPr>
        <w:t>10</w:t>
      </w:r>
      <w:r>
        <w:rPr>
          <w:sz w:val="20"/>
          <w:szCs w:val="20"/>
        </w:rPr>
        <w:t xml:space="preserve"> </w:t>
      </w:r>
      <w:r>
        <w:rPr>
          <w:sz w:val="20"/>
          <w:szCs w:val="20"/>
          <w:spacing w:val="-14"/>
        </w:rPr>
        <w:t>Oct.</w:t>
      </w:r>
      <w:r>
        <w:rPr>
          <w:sz w:val="20"/>
          <w:szCs w:val="20"/>
          <w:spacing w:val="-5"/>
        </w:rPr>
        <w:t xml:space="preserve"> </w:t>
      </w:r>
      <w:r>
        <w:rPr>
          <w:sz w:val="20"/>
          <w:szCs w:val="20"/>
          <w:spacing w:val="-14"/>
        </w:rPr>
        <w:t>2024</w:t>
      </w:r>
    </w:p>
    <w:p>
      <w:pPr>
        <w:spacing w:line="199" w:lineRule="auto"/>
        <w:sectPr>
          <w:type w:val="continuous"/>
          <w:pgSz w:w="11906" w:h="16838"/>
          <w:pgMar w:top="400" w:right="1124" w:bottom="1114" w:left="424" w:header="0" w:footer="879" w:gutter="0"/>
          <w:cols w:equalWidth="0" w:num="3">
            <w:col w:w="3760" w:space="100"/>
            <w:col w:w="5151" w:space="100"/>
            <w:col w:w="1248" w:space="0"/>
          </w:cols>
        </w:sectPr>
        <w:rPr>
          <w:sz w:val="20"/>
          <w:szCs w:val="20"/>
        </w:rPr>
      </w:pPr>
    </w:p>
    <w:p>
      <w:pPr>
        <w:spacing w:line="202" w:lineRule="exact"/>
        <w:rPr/>
      </w:pPr>
      <w:r/>
    </w:p>
    <w:p>
      <w:pPr>
        <w:spacing w:line="202" w:lineRule="exact"/>
        <w:sectPr>
          <w:type w:val="continuous"/>
          <w:pgSz w:w="11906" w:h="16838"/>
          <w:pgMar w:top="400" w:right="1124" w:bottom="1114" w:left="424" w:header="0" w:footer="879" w:gutter="0"/>
          <w:cols w:equalWidth="0" w:num="1">
            <w:col w:w="10358" w:space="0"/>
          </w:cols>
        </w:sectPr>
        <w:rPr/>
      </w:pPr>
    </w:p>
    <w:p>
      <w:pPr>
        <w:pStyle w:val="BodyText"/>
        <w:ind w:left="725"/>
        <w:spacing w:before="46" w:line="211" w:lineRule="auto"/>
        <w:outlineLvl w:val="1"/>
        <w:rPr>
          <w:rFonts w:ascii="SimHei" w:hAnsi="SimHei" w:eastAsia="SimHei" w:cs="SimHei"/>
          <w:sz w:val="20"/>
          <w:szCs w:val="20"/>
        </w:rPr>
      </w:pPr>
      <w:r>
        <w:rPr>
          <w:sz w:val="20"/>
          <w:szCs w:val="20"/>
          <w:spacing w:val="-6"/>
        </w:rPr>
        <w:t>1</w:t>
      </w:r>
      <w:r>
        <w:rPr>
          <w:sz w:val="20"/>
          <w:szCs w:val="20"/>
          <w:spacing w:val="-30"/>
        </w:rPr>
        <w:t xml:space="preserve"> </w:t>
      </w:r>
      <w:r>
        <w:rPr>
          <w:sz w:val="20"/>
          <w:szCs w:val="20"/>
          <w:spacing w:val="-6"/>
        </w:rPr>
        <w:t>.</w:t>
      </w:r>
      <w:r>
        <w:rPr>
          <w:sz w:val="20"/>
          <w:szCs w:val="20"/>
          <w:spacing w:val="-15"/>
        </w:rPr>
        <w:t xml:space="preserve"> </w:t>
      </w:r>
      <w:r>
        <w:rPr>
          <w:sz w:val="20"/>
          <w:szCs w:val="20"/>
          <w:spacing w:val="-6"/>
        </w:rPr>
        <w:t>4</w:t>
      </w:r>
      <w:r>
        <w:rPr>
          <w:sz w:val="20"/>
          <w:szCs w:val="20"/>
          <w:spacing w:val="16"/>
          <w:w w:val="101"/>
        </w:rPr>
        <w:t xml:space="preserve">   </w:t>
      </w:r>
      <w:r>
        <w:rPr>
          <w:rFonts w:ascii="SimHei" w:hAnsi="SimHei" w:eastAsia="SimHei" w:cs="SimHei"/>
          <w:sz w:val="20"/>
          <w:szCs w:val="20"/>
          <w:spacing w:val="-6"/>
        </w:rPr>
        <w:t>观察指标</w:t>
      </w:r>
    </w:p>
    <w:p>
      <w:pPr>
        <w:pStyle w:val="BodyText"/>
        <w:ind w:left="716" w:right="316" w:firstLine="428"/>
        <w:spacing w:before="33" w:line="219" w:lineRule="auto"/>
        <w:jc w:val="both"/>
        <w:rPr>
          <w:sz w:val="20"/>
          <w:szCs w:val="20"/>
        </w:rPr>
      </w:pPr>
      <w:r>
        <w:rPr>
          <w:sz w:val="20"/>
          <w:szCs w:val="20"/>
          <w:spacing w:val="4"/>
        </w:rPr>
        <w:t>收集两组患者一般资料</w:t>
      </w:r>
      <w:r>
        <w:rPr>
          <w:sz w:val="20"/>
          <w:szCs w:val="20"/>
          <w:spacing w:val="-16"/>
        </w:rPr>
        <w:t xml:space="preserve"> </w:t>
      </w:r>
      <w:r>
        <w:rPr>
          <w:sz w:val="20"/>
          <w:szCs w:val="20"/>
          <w:spacing w:val="4"/>
        </w:rPr>
        <w:t>,包括年龄、性别、术前</w:t>
      </w:r>
      <w:r>
        <w:rPr>
          <w:sz w:val="20"/>
          <w:szCs w:val="20"/>
        </w:rPr>
        <w:t xml:space="preserve"> </w:t>
      </w:r>
      <w:r>
        <w:rPr>
          <w:sz w:val="20"/>
          <w:szCs w:val="20"/>
        </w:rPr>
        <w:t>体温、外周血白细胞计数、中性粒细胞百分比、手术</w:t>
      </w:r>
      <w:r>
        <w:rPr>
          <w:sz w:val="20"/>
          <w:szCs w:val="20"/>
          <w:spacing w:val="4"/>
        </w:rPr>
        <w:t xml:space="preserve"> </w:t>
      </w:r>
      <w:r>
        <w:rPr>
          <w:sz w:val="20"/>
          <w:szCs w:val="20"/>
          <w:spacing w:val="-8"/>
        </w:rPr>
        <w:t>时间、腹腔脓液量、病理类型、术后住院时间</w:t>
      </w:r>
      <w:r>
        <w:rPr>
          <w:sz w:val="20"/>
          <w:szCs w:val="20"/>
          <w:spacing w:val="-9"/>
        </w:rPr>
        <w:t>、术后进</w:t>
      </w:r>
      <w:r>
        <w:rPr>
          <w:sz w:val="20"/>
          <w:szCs w:val="20"/>
        </w:rPr>
        <w:t xml:space="preserve"> </w:t>
      </w:r>
      <w:r>
        <w:rPr>
          <w:sz w:val="20"/>
          <w:szCs w:val="20"/>
          <w:spacing w:val="9"/>
        </w:rPr>
        <w:t>食时间、术后抗生素使用时间、术后引流管放置时</w:t>
      </w:r>
      <w:r>
        <w:rPr>
          <w:sz w:val="20"/>
          <w:szCs w:val="20"/>
          <w:spacing w:val="6"/>
        </w:rPr>
        <w:t xml:space="preserve"> </w:t>
      </w:r>
      <w:r>
        <w:rPr>
          <w:sz w:val="20"/>
          <w:szCs w:val="20"/>
        </w:rPr>
        <w:t>间、术后白细胞恢复正常时间、腹腔感染率、切口感</w:t>
      </w:r>
      <w:r>
        <w:rPr>
          <w:sz w:val="20"/>
          <w:szCs w:val="20"/>
          <w:spacing w:val="4"/>
        </w:rPr>
        <w:t xml:space="preserve"> </w:t>
      </w:r>
      <w:r>
        <w:rPr>
          <w:sz w:val="20"/>
          <w:szCs w:val="20"/>
          <w:spacing w:val="14"/>
        </w:rPr>
        <w:t>染率等</w:t>
      </w:r>
      <w:r>
        <w:rPr>
          <w:sz w:val="20"/>
          <w:szCs w:val="20"/>
          <w:spacing w:val="-27"/>
        </w:rPr>
        <w:t xml:space="preserve"> </w:t>
      </w:r>
      <w:r>
        <w:rPr>
          <w:sz w:val="20"/>
          <w:szCs w:val="20"/>
          <w:spacing w:val="14"/>
        </w:rPr>
        <w:t>。腹腔感染诊断标准为 </w:t>
      </w:r>
      <w:r>
        <w:rPr>
          <w:sz w:val="20"/>
          <w:szCs w:val="20"/>
        </w:rPr>
        <w:t>LA</w:t>
      </w:r>
      <w:r>
        <w:rPr>
          <w:sz w:val="20"/>
          <w:szCs w:val="20"/>
          <w:spacing w:val="14"/>
        </w:rPr>
        <w:t xml:space="preserve"> 术后行腹部</w:t>
      </w:r>
      <w:r>
        <w:rPr>
          <w:sz w:val="20"/>
          <w:szCs w:val="20"/>
          <w:spacing w:val="22"/>
          <w:w w:val="101"/>
        </w:rPr>
        <w:t xml:space="preserve"> </w:t>
      </w:r>
      <w:r>
        <w:rPr>
          <w:sz w:val="20"/>
          <w:szCs w:val="20"/>
        </w:rPr>
        <w:t>CT </w:t>
      </w:r>
      <w:r>
        <w:rPr>
          <w:sz w:val="20"/>
          <w:szCs w:val="20"/>
          <w:spacing w:val="14"/>
        </w:rPr>
        <w:t>或彩超证实腹盆腔出现包裹性积液或脓肿形成</w:t>
      </w:r>
      <w:r>
        <w:rPr>
          <w:sz w:val="20"/>
          <w:szCs w:val="20"/>
          <w:spacing w:val="-11"/>
        </w:rPr>
        <w:t xml:space="preserve"> </w:t>
      </w:r>
      <w:r>
        <w:rPr>
          <w:sz w:val="20"/>
          <w:szCs w:val="20"/>
          <w:spacing w:val="14"/>
        </w:rPr>
        <w:t>,可</w:t>
      </w:r>
      <w:r>
        <w:rPr>
          <w:sz w:val="20"/>
          <w:szCs w:val="20"/>
        </w:rPr>
        <w:t xml:space="preserve"> </w:t>
      </w:r>
      <w:r>
        <w:rPr>
          <w:sz w:val="20"/>
          <w:szCs w:val="20"/>
          <w:spacing w:val="8"/>
        </w:rPr>
        <w:t>伴或不伴有白细胞升高</w:t>
      </w:r>
      <w:r>
        <w:rPr>
          <w:sz w:val="20"/>
          <w:szCs w:val="20"/>
          <w:spacing w:val="-31"/>
        </w:rPr>
        <w:t xml:space="preserve"> </w:t>
      </w:r>
      <w:r>
        <w:rPr>
          <w:sz w:val="20"/>
          <w:szCs w:val="20"/>
          <w:spacing w:val="8"/>
        </w:rPr>
        <w:t>。切口感染诊断标准为穿刺</w:t>
      </w:r>
      <w:r>
        <w:rPr>
          <w:sz w:val="20"/>
          <w:szCs w:val="20"/>
        </w:rPr>
        <w:t xml:space="preserve"> </w:t>
      </w:r>
      <w:r>
        <w:rPr>
          <w:sz w:val="20"/>
          <w:szCs w:val="20"/>
          <w:spacing w:val="13"/>
        </w:rPr>
        <w:t>孔出现红肿热痛</w:t>
      </w:r>
      <w:r>
        <w:rPr>
          <w:sz w:val="20"/>
          <w:szCs w:val="20"/>
          <w:spacing w:val="-17"/>
        </w:rPr>
        <w:t xml:space="preserve"> </w:t>
      </w:r>
      <w:r>
        <w:rPr>
          <w:sz w:val="20"/>
          <w:szCs w:val="20"/>
          <w:spacing w:val="13"/>
        </w:rPr>
        <w:t>,可伴或不伴有脓性渗出</w:t>
      </w:r>
      <w:r>
        <w:rPr>
          <w:sz w:val="20"/>
          <w:szCs w:val="20"/>
          <w:spacing w:val="-31"/>
        </w:rPr>
        <w:t xml:space="preserve"> </w:t>
      </w:r>
      <w:r>
        <w:rPr>
          <w:sz w:val="20"/>
          <w:szCs w:val="20"/>
          <w:spacing w:val="13"/>
        </w:rPr>
        <w:t>。腹腔引</w:t>
      </w:r>
      <w:r>
        <w:rPr>
          <w:sz w:val="20"/>
          <w:szCs w:val="20"/>
        </w:rPr>
        <w:t xml:space="preserve"> </w:t>
      </w:r>
      <w:r>
        <w:rPr>
          <w:sz w:val="20"/>
          <w:szCs w:val="20"/>
          <w:spacing w:val="9"/>
        </w:rPr>
        <w:t>流管拔除标准为引流管引流量少于 20</w:t>
      </w:r>
      <w:r>
        <w:rPr>
          <w:sz w:val="20"/>
          <w:szCs w:val="20"/>
          <w:spacing w:val="53"/>
        </w:rPr>
        <w:t xml:space="preserve"> </w:t>
      </w:r>
      <w:r>
        <w:rPr>
          <w:sz w:val="20"/>
          <w:szCs w:val="20"/>
        </w:rPr>
        <w:t>mL</w:t>
      </w:r>
      <w:r>
        <w:rPr>
          <w:sz w:val="20"/>
          <w:szCs w:val="20"/>
          <w:spacing w:val="9"/>
        </w:rPr>
        <w:t>/d</w:t>
      </w:r>
      <w:r>
        <w:rPr>
          <w:sz w:val="20"/>
          <w:szCs w:val="20"/>
          <w:spacing w:val="-20"/>
        </w:rPr>
        <w:t xml:space="preserve"> </w:t>
      </w:r>
      <w:r>
        <w:rPr>
          <w:sz w:val="20"/>
          <w:szCs w:val="20"/>
          <w:spacing w:val="9"/>
        </w:rPr>
        <w:t>,腹盆</w:t>
      </w:r>
      <w:r>
        <w:rPr>
          <w:sz w:val="20"/>
          <w:szCs w:val="20"/>
        </w:rPr>
        <w:t xml:space="preserve"> </w:t>
      </w:r>
      <w:r>
        <w:rPr>
          <w:sz w:val="20"/>
          <w:szCs w:val="20"/>
          <w:spacing w:val="11"/>
        </w:rPr>
        <w:t>腔影像学(</w:t>
      </w:r>
      <w:r>
        <w:rPr>
          <w:sz w:val="20"/>
          <w:szCs w:val="20"/>
          <w:spacing w:val="-22"/>
        </w:rPr>
        <w:t xml:space="preserve"> </w:t>
      </w:r>
      <w:r>
        <w:rPr>
          <w:sz w:val="20"/>
          <w:szCs w:val="20"/>
          <w:spacing w:val="11"/>
        </w:rPr>
        <w:t>彩超或 </w:t>
      </w:r>
      <w:r>
        <w:rPr>
          <w:sz w:val="20"/>
          <w:szCs w:val="20"/>
        </w:rPr>
        <w:t>CT</w:t>
      </w:r>
      <w:r>
        <w:rPr>
          <w:sz w:val="20"/>
          <w:szCs w:val="20"/>
          <w:spacing w:val="11"/>
        </w:rPr>
        <w:t>)</w:t>
      </w:r>
      <w:r>
        <w:rPr>
          <w:sz w:val="20"/>
          <w:szCs w:val="20"/>
          <w:spacing w:val="-29"/>
        </w:rPr>
        <w:t xml:space="preserve"> </w:t>
      </w:r>
      <w:r>
        <w:rPr>
          <w:sz w:val="20"/>
          <w:szCs w:val="20"/>
          <w:spacing w:val="11"/>
        </w:rPr>
        <w:t>证实无腹盆腔积液</w:t>
      </w:r>
      <w:r>
        <w:rPr>
          <w:sz w:val="20"/>
          <w:szCs w:val="20"/>
          <w:spacing w:val="-32"/>
        </w:rPr>
        <w:t xml:space="preserve"> </w:t>
      </w:r>
      <w:r>
        <w:rPr>
          <w:sz w:val="20"/>
          <w:szCs w:val="20"/>
          <w:spacing w:val="11"/>
        </w:rPr>
        <w:t>。</w:t>
      </w:r>
      <w:r>
        <w:rPr>
          <w:sz w:val="20"/>
          <w:szCs w:val="20"/>
          <w:spacing w:val="-33"/>
        </w:rPr>
        <w:t xml:space="preserve"> </w:t>
      </w:r>
      <w:r>
        <w:rPr>
          <w:sz w:val="20"/>
          <w:szCs w:val="20"/>
          <w:spacing w:val="11"/>
        </w:rPr>
        <w:t>由于急</w:t>
      </w:r>
      <w:r>
        <w:rPr>
          <w:sz w:val="20"/>
          <w:szCs w:val="20"/>
        </w:rPr>
        <w:t xml:space="preserve"> </w:t>
      </w:r>
      <w:r>
        <w:rPr>
          <w:sz w:val="20"/>
          <w:szCs w:val="20"/>
          <w:spacing w:val="13"/>
        </w:rPr>
        <w:t>性阑尾炎感染的细菌谱主要为大肠埃希菌</w:t>
      </w:r>
      <w:r>
        <w:rPr>
          <w:sz w:val="11"/>
          <w:szCs w:val="11"/>
          <w:spacing w:val="13"/>
          <w:position w:val="8"/>
        </w:rPr>
        <w:t>[7]</w:t>
      </w:r>
      <w:r>
        <w:rPr>
          <w:sz w:val="11"/>
          <w:szCs w:val="11"/>
          <w:spacing w:val="39"/>
          <w:w w:val="102"/>
          <w:position w:val="8"/>
        </w:rPr>
        <w:t xml:space="preserve"> </w:t>
      </w:r>
      <w:r>
        <w:rPr>
          <w:sz w:val="20"/>
          <w:szCs w:val="20"/>
          <w:spacing w:val="13"/>
        </w:rPr>
        <w:t>,</w:t>
      </w:r>
      <w:r>
        <w:rPr>
          <w:sz w:val="20"/>
          <w:szCs w:val="20"/>
          <w:spacing w:val="-25"/>
        </w:rPr>
        <w:t xml:space="preserve"> </w:t>
      </w:r>
      <w:r>
        <w:rPr>
          <w:sz w:val="20"/>
          <w:szCs w:val="20"/>
          <w:spacing w:val="13"/>
        </w:rPr>
        <w:t>因此</w:t>
      </w:r>
      <w:r>
        <w:rPr>
          <w:sz w:val="20"/>
          <w:szCs w:val="20"/>
        </w:rPr>
        <w:t xml:space="preserve"> </w:t>
      </w:r>
      <w:r>
        <w:rPr>
          <w:sz w:val="20"/>
          <w:szCs w:val="20"/>
          <w:spacing w:val="9"/>
        </w:rPr>
        <w:t>术后均采用对大肠埃希菌敏感的三代头孢类抗生素</w:t>
      </w:r>
      <w:r>
        <w:rPr>
          <w:sz w:val="20"/>
          <w:szCs w:val="20"/>
          <w:spacing w:val="6"/>
        </w:rPr>
        <w:t xml:space="preserve"> </w:t>
      </w:r>
      <w:r>
        <w:rPr>
          <w:sz w:val="20"/>
          <w:szCs w:val="20"/>
          <w:spacing w:val="8"/>
        </w:rPr>
        <w:t>治疗</w:t>
      </w:r>
      <w:r>
        <w:rPr>
          <w:sz w:val="20"/>
          <w:szCs w:val="20"/>
          <w:spacing w:val="-31"/>
        </w:rPr>
        <w:t xml:space="preserve"> </w:t>
      </w:r>
      <w:r>
        <w:rPr>
          <w:sz w:val="20"/>
          <w:szCs w:val="20"/>
          <w:spacing w:val="8"/>
        </w:rPr>
        <w:t>。抗生素停止使用标准为患者术后恢复正常饮</w:t>
      </w:r>
      <w:r>
        <w:rPr>
          <w:sz w:val="20"/>
          <w:szCs w:val="20"/>
        </w:rPr>
        <w:t xml:space="preserve"> </w:t>
      </w:r>
      <w:r>
        <w:rPr>
          <w:sz w:val="20"/>
          <w:szCs w:val="20"/>
          <w:spacing w:val="3"/>
        </w:rPr>
        <w:t>食、体温正常、外周血白细胞计数/</w:t>
      </w:r>
      <w:r>
        <w:rPr>
          <w:sz w:val="20"/>
          <w:szCs w:val="20"/>
          <w:spacing w:val="-10"/>
        </w:rPr>
        <w:t xml:space="preserve"> </w:t>
      </w:r>
      <w:r>
        <w:rPr>
          <w:sz w:val="20"/>
          <w:szCs w:val="20"/>
          <w:spacing w:val="3"/>
        </w:rPr>
        <w:t>中性粒细胞百分</w:t>
      </w:r>
    </w:p>
    <w:p>
      <w:pPr>
        <w:spacing w:line="14" w:lineRule="auto"/>
        <w:rPr>
          <w:rFonts w:ascii="Arial"/>
          <w:sz w:val="2"/>
        </w:rPr>
      </w:pPr>
      <w:r>
        <w:rPr>
          <w:rFonts w:ascii="Arial" w:hAnsi="Arial" w:eastAsia="Arial" w:cs="Arial"/>
          <w:sz w:val="2"/>
          <w:szCs w:val="2"/>
        </w:rPr>
        <w:br w:type="column"/>
      </w:r>
    </w:p>
    <w:p>
      <w:pPr>
        <w:pStyle w:val="BodyText"/>
        <w:ind w:left="34"/>
        <w:spacing w:before="57" w:line="186" w:lineRule="auto"/>
        <w:rPr>
          <w:sz w:val="20"/>
          <w:szCs w:val="20"/>
        </w:rPr>
      </w:pPr>
      <w:r>
        <w:rPr>
          <w:sz w:val="20"/>
          <w:szCs w:val="20"/>
          <w:spacing w:val="-1"/>
        </w:rPr>
        <w:t>比正常。</w:t>
      </w:r>
    </w:p>
    <w:p>
      <w:pPr>
        <w:pStyle w:val="BodyText"/>
        <w:ind w:left="17"/>
        <w:spacing w:before="35" w:line="211" w:lineRule="auto"/>
        <w:rPr>
          <w:rFonts w:ascii="SimHei" w:hAnsi="SimHei" w:eastAsia="SimHei" w:cs="SimHei"/>
          <w:sz w:val="20"/>
          <w:szCs w:val="20"/>
        </w:rPr>
      </w:pPr>
      <w:r>
        <w:rPr>
          <w:sz w:val="20"/>
          <w:szCs w:val="20"/>
          <w:spacing w:val="-5"/>
        </w:rPr>
        <w:t>1</w:t>
      </w:r>
      <w:r>
        <w:rPr>
          <w:sz w:val="20"/>
          <w:szCs w:val="20"/>
          <w:spacing w:val="-34"/>
        </w:rPr>
        <w:t xml:space="preserve"> </w:t>
      </w:r>
      <w:r>
        <w:rPr>
          <w:sz w:val="20"/>
          <w:szCs w:val="20"/>
          <w:spacing w:val="-5"/>
        </w:rPr>
        <w:t>. 5</w:t>
      </w:r>
      <w:r>
        <w:rPr>
          <w:sz w:val="20"/>
          <w:szCs w:val="20"/>
          <w:spacing w:val="17"/>
        </w:rPr>
        <w:t xml:space="preserve">   </w:t>
      </w:r>
      <w:r>
        <w:rPr>
          <w:rFonts w:ascii="SimHei" w:hAnsi="SimHei" w:eastAsia="SimHei" w:cs="SimHei"/>
          <w:sz w:val="20"/>
          <w:szCs w:val="20"/>
          <w:spacing w:val="-5"/>
        </w:rPr>
        <w:t>统计学处理</w:t>
      </w:r>
    </w:p>
    <w:p>
      <w:pPr>
        <w:pStyle w:val="BodyText"/>
        <w:ind w:left="10" w:firstLine="419"/>
        <w:spacing w:before="25" w:line="229" w:lineRule="auto"/>
        <w:jc w:val="both"/>
        <w:rPr>
          <w:sz w:val="20"/>
          <w:szCs w:val="20"/>
        </w:rPr>
      </w:pPr>
      <w:r>
        <w:pict>
          <v:shape id="_x0000_s22" style="position:absolute;margin-left:139.305pt;margin-top:37.5858pt;mso-position-vertical-relative:text;mso-position-horizontal-relative:text;width:4.9pt;height:0.25pt;z-index:-251656192;" filled="false" strokecolor="#231F20" strokeweight="0.25pt" coordsize="98,5" coordorigin="0,0" path="m0,2l97,2e">
            <v:stroke joinstyle="miter" miterlimit="10"/>
          </v:shape>
        </w:pict>
      </w:r>
      <w:r>
        <w:rPr>
          <w:sz w:val="20"/>
          <w:szCs w:val="20"/>
          <w:spacing w:val="2"/>
        </w:rPr>
        <w:t>采用 </w:t>
      </w:r>
      <w:r>
        <w:rPr>
          <w:sz w:val="20"/>
          <w:szCs w:val="20"/>
        </w:rPr>
        <w:t>SPSS</w:t>
      </w:r>
      <w:r>
        <w:rPr>
          <w:sz w:val="20"/>
          <w:szCs w:val="20"/>
          <w:spacing w:val="2"/>
        </w:rPr>
        <w:t xml:space="preserve"> 26.</w:t>
      </w:r>
      <w:r>
        <w:rPr>
          <w:sz w:val="20"/>
          <w:szCs w:val="20"/>
          <w:spacing w:val="6"/>
        </w:rPr>
        <w:t xml:space="preserve"> </w:t>
      </w:r>
      <w:r>
        <w:rPr>
          <w:sz w:val="20"/>
          <w:szCs w:val="20"/>
          <w:spacing w:val="2"/>
        </w:rPr>
        <w:t>0 软件进行统计学分析</w:t>
      </w:r>
      <w:r>
        <w:rPr>
          <w:sz w:val="20"/>
          <w:szCs w:val="20"/>
          <w:spacing w:val="-32"/>
        </w:rPr>
        <w:t xml:space="preserve"> </w:t>
      </w:r>
      <w:r>
        <w:rPr>
          <w:sz w:val="20"/>
          <w:szCs w:val="20"/>
          <w:spacing w:val="2"/>
        </w:rPr>
        <w:t>。计数资</w:t>
      </w:r>
      <w:r>
        <w:rPr>
          <w:sz w:val="20"/>
          <w:szCs w:val="20"/>
        </w:rPr>
        <w:t xml:space="preserve"> </w:t>
      </w:r>
      <w:r>
        <w:rPr>
          <w:sz w:val="20"/>
          <w:szCs w:val="20"/>
          <w:spacing w:val="11"/>
        </w:rPr>
        <w:t>料以[</w:t>
      </w:r>
      <w:r>
        <w:rPr>
          <w:sz w:val="20"/>
          <w:szCs w:val="20"/>
          <w:spacing w:val="-27"/>
        </w:rPr>
        <w:t xml:space="preserve"> </w:t>
      </w:r>
      <w:r>
        <w:rPr>
          <w:sz w:val="20"/>
          <w:szCs w:val="20"/>
          <w:spacing w:val="11"/>
        </w:rPr>
        <w:t>n(</w:t>
      </w:r>
      <w:r>
        <w:rPr>
          <w:sz w:val="20"/>
          <w:szCs w:val="20"/>
          <w:spacing w:val="-25"/>
        </w:rPr>
        <w:t xml:space="preserve"> </w:t>
      </w:r>
      <w:r>
        <w:rPr>
          <w:sz w:val="20"/>
          <w:szCs w:val="20"/>
          <w:spacing w:val="11"/>
        </w:rPr>
        <w:t>% )</w:t>
      </w:r>
      <w:r>
        <w:rPr>
          <w:sz w:val="20"/>
          <w:szCs w:val="20"/>
          <w:spacing w:val="-9"/>
        </w:rPr>
        <w:t xml:space="preserve"> </w:t>
      </w:r>
      <w:r>
        <w:rPr>
          <w:sz w:val="20"/>
          <w:szCs w:val="20"/>
          <w:spacing w:val="11"/>
        </w:rPr>
        <w:t>]</w:t>
      </w:r>
      <w:r>
        <w:rPr>
          <w:sz w:val="20"/>
          <w:szCs w:val="20"/>
          <w:spacing w:val="-33"/>
        </w:rPr>
        <w:t xml:space="preserve"> </w:t>
      </w:r>
      <w:r>
        <w:rPr>
          <w:sz w:val="20"/>
          <w:szCs w:val="20"/>
          <w:spacing w:val="11"/>
        </w:rPr>
        <w:t>表示</w:t>
      </w:r>
      <w:r>
        <w:rPr>
          <w:sz w:val="20"/>
          <w:szCs w:val="20"/>
          <w:spacing w:val="-21"/>
        </w:rPr>
        <w:t xml:space="preserve"> </w:t>
      </w:r>
      <w:r>
        <w:rPr>
          <w:sz w:val="20"/>
          <w:szCs w:val="20"/>
          <w:spacing w:val="11"/>
        </w:rPr>
        <w:t>,组间比较采用</w:t>
      </w:r>
      <w:r>
        <w:rPr>
          <w:sz w:val="20"/>
          <w:szCs w:val="20"/>
          <w:spacing w:val="-31"/>
        </w:rPr>
        <w:t xml:space="preserve"> </w:t>
      </w:r>
      <w:r>
        <w:rPr>
          <w:sz w:val="20"/>
          <w:szCs w:val="20"/>
          <w:spacing w:val="11"/>
        </w:rPr>
        <w:t>χ</w:t>
      </w:r>
      <w:r>
        <w:rPr>
          <w:sz w:val="11"/>
          <w:szCs w:val="11"/>
          <w:spacing w:val="11"/>
          <w:position w:val="12"/>
        </w:rPr>
        <w:t>2</w:t>
      </w:r>
      <w:r>
        <w:rPr>
          <w:sz w:val="11"/>
          <w:szCs w:val="11"/>
          <w:spacing w:val="-10"/>
          <w:position w:val="12"/>
        </w:rPr>
        <w:t xml:space="preserve"> </w:t>
      </w:r>
      <w:r>
        <w:rPr>
          <w:sz w:val="20"/>
          <w:szCs w:val="20"/>
          <w:spacing w:val="11"/>
        </w:rPr>
        <w:t>检验</w:t>
      </w:r>
      <w:r>
        <w:rPr>
          <w:sz w:val="20"/>
          <w:szCs w:val="20"/>
          <w:spacing w:val="-32"/>
        </w:rPr>
        <w:t xml:space="preserve"> </w:t>
      </w:r>
      <w:r>
        <w:rPr>
          <w:sz w:val="20"/>
          <w:szCs w:val="20"/>
          <w:spacing w:val="11"/>
        </w:rPr>
        <w:t>。正态分</w:t>
      </w:r>
      <w:r>
        <w:rPr>
          <w:sz w:val="20"/>
          <w:szCs w:val="20"/>
        </w:rPr>
        <w:t xml:space="preserve"> </w:t>
      </w:r>
      <w:r>
        <w:rPr>
          <w:sz w:val="20"/>
          <w:szCs w:val="20"/>
          <w:spacing w:val="9"/>
        </w:rPr>
        <w:t>布的计量资料以均数±标准差(</w:t>
      </w:r>
      <w:r>
        <w:rPr>
          <w:sz w:val="20"/>
          <w:szCs w:val="20"/>
          <w:spacing w:val="9"/>
        </w:rPr>
        <w:t>x</w:t>
      </w:r>
      <w:r>
        <w:rPr>
          <w:sz w:val="20"/>
          <w:szCs w:val="20"/>
          <w:spacing w:val="-26"/>
        </w:rPr>
        <w:t xml:space="preserve"> </w:t>
      </w:r>
      <w:r>
        <w:rPr>
          <w:sz w:val="20"/>
          <w:szCs w:val="20"/>
          <w:spacing w:val="9"/>
        </w:rPr>
        <w:t>±s)</w:t>
      </w:r>
      <w:r>
        <w:rPr>
          <w:sz w:val="20"/>
          <w:szCs w:val="20"/>
          <w:spacing w:val="-26"/>
        </w:rPr>
        <w:t xml:space="preserve"> </w:t>
      </w:r>
      <w:r>
        <w:rPr>
          <w:sz w:val="20"/>
          <w:szCs w:val="20"/>
          <w:spacing w:val="9"/>
        </w:rPr>
        <w:t>表示</w:t>
      </w:r>
      <w:r>
        <w:rPr>
          <w:sz w:val="20"/>
          <w:szCs w:val="20"/>
          <w:spacing w:val="-21"/>
        </w:rPr>
        <w:t xml:space="preserve"> </w:t>
      </w:r>
      <w:r>
        <w:rPr>
          <w:sz w:val="20"/>
          <w:szCs w:val="20"/>
          <w:spacing w:val="9"/>
        </w:rPr>
        <w:t>,组间比较</w:t>
      </w:r>
      <w:r>
        <w:rPr>
          <w:sz w:val="20"/>
          <w:szCs w:val="20"/>
        </w:rPr>
        <w:t xml:space="preserve"> </w:t>
      </w:r>
      <w:r>
        <w:rPr>
          <w:sz w:val="20"/>
          <w:szCs w:val="20"/>
          <w:spacing w:val="5"/>
        </w:rPr>
        <w:t>采用独立样本 t 检验</w:t>
      </w:r>
      <w:r>
        <w:rPr>
          <w:sz w:val="20"/>
          <w:szCs w:val="20"/>
          <w:spacing w:val="-25"/>
        </w:rPr>
        <w:t xml:space="preserve"> </w:t>
      </w:r>
      <w:r>
        <w:rPr>
          <w:sz w:val="20"/>
          <w:szCs w:val="20"/>
          <w:spacing w:val="5"/>
        </w:rPr>
        <w:t>。非正态分布的计量资料以 M</w:t>
      </w:r>
      <w:r>
        <w:rPr>
          <w:sz w:val="20"/>
          <w:szCs w:val="20"/>
        </w:rPr>
        <w:t xml:space="preserve"> </w:t>
      </w:r>
      <w:r>
        <w:rPr>
          <w:sz w:val="20"/>
          <w:szCs w:val="20"/>
          <w:spacing w:val="-3"/>
        </w:rPr>
        <w:t>(P</w:t>
      </w:r>
      <w:r>
        <w:rPr>
          <w:sz w:val="11"/>
          <w:szCs w:val="11"/>
          <w:spacing w:val="-3"/>
          <w:position w:val="-4"/>
        </w:rPr>
        <w:t>25</w:t>
      </w:r>
      <w:r>
        <w:rPr>
          <w:sz w:val="11"/>
          <w:szCs w:val="11"/>
          <w:spacing w:val="41"/>
          <w:w w:val="101"/>
          <w:position w:val="-4"/>
        </w:rPr>
        <w:t xml:space="preserve"> </w:t>
      </w:r>
      <w:r>
        <w:rPr>
          <w:sz w:val="20"/>
          <w:szCs w:val="20"/>
          <w:spacing w:val="-3"/>
        </w:rPr>
        <w:t>,P</w:t>
      </w:r>
      <w:r>
        <w:rPr>
          <w:sz w:val="11"/>
          <w:szCs w:val="11"/>
          <w:spacing w:val="-3"/>
          <w:position w:val="-4"/>
        </w:rPr>
        <w:t>75</w:t>
      </w:r>
      <w:r>
        <w:rPr>
          <w:sz w:val="11"/>
          <w:szCs w:val="11"/>
          <w:spacing w:val="14"/>
          <w:w w:val="102"/>
          <w:position w:val="-4"/>
        </w:rPr>
        <w:t xml:space="preserve"> </w:t>
      </w:r>
      <w:r>
        <w:rPr>
          <w:sz w:val="20"/>
          <w:szCs w:val="20"/>
          <w:spacing w:val="-3"/>
        </w:rPr>
        <w:t>)</w:t>
      </w:r>
      <w:r>
        <w:rPr>
          <w:sz w:val="20"/>
          <w:szCs w:val="20"/>
          <w:spacing w:val="-33"/>
        </w:rPr>
        <w:t xml:space="preserve"> </w:t>
      </w:r>
      <w:r>
        <w:rPr>
          <w:sz w:val="20"/>
          <w:szCs w:val="20"/>
          <w:spacing w:val="-3"/>
        </w:rPr>
        <w:t>表示</w:t>
      </w:r>
      <w:r>
        <w:rPr>
          <w:sz w:val="20"/>
          <w:szCs w:val="20"/>
          <w:spacing w:val="-21"/>
        </w:rPr>
        <w:t xml:space="preserve"> </w:t>
      </w:r>
      <w:r>
        <w:rPr>
          <w:sz w:val="20"/>
          <w:szCs w:val="20"/>
          <w:spacing w:val="-3"/>
        </w:rPr>
        <w:t>,组间比较采用 Mann-Whitney</w:t>
      </w:r>
      <w:r>
        <w:rPr>
          <w:sz w:val="20"/>
          <w:szCs w:val="20"/>
          <w:spacing w:val="26"/>
        </w:rPr>
        <w:t xml:space="preserve"> </w:t>
      </w:r>
      <w:r>
        <w:rPr>
          <w:sz w:val="20"/>
          <w:szCs w:val="20"/>
          <w:spacing w:val="-3"/>
        </w:rPr>
        <w:t>U 非参</w:t>
      </w:r>
      <w:r>
        <w:rPr>
          <w:sz w:val="20"/>
          <w:szCs w:val="20"/>
        </w:rPr>
        <w:t xml:space="preserve"> </w:t>
      </w:r>
      <w:r>
        <w:rPr>
          <w:sz w:val="20"/>
          <w:szCs w:val="20"/>
          <w:spacing w:val="1"/>
        </w:rPr>
        <w:t>数检验</w:t>
      </w:r>
      <w:r>
        <w:rPr>
          <w:sz w:val="20"/>
          <w:szCs w:val="20"/>
          <w:spacing w:val="-32"/>
        </w:rPr>
        <w:t xml:space="preserve"> </w:t>
      </w:r>
      <w:r>
        <w:rPr>
          <w:sz w:val="20"/>
          <w:szCs w:val="20"/>
          <w:spacing w:val="1"/>
        </w:rPr>
        <w:t>。P&lt;0</w:t>
      </w:r>
      <w:r>
        <w:rPr>
          <w:sz w:val="20"/>
          <w:szCs w:val="20"/>
          <w:spacing w:val="-34"/>
        </w:rPr>
        <w:t xml:space="preserve"> </w:t>
      </w:r>
      <w:r>
        <w:rPr>
          <w:sz w:val="20"/>
          <w:szCs w:val="20"/>
          <w:spacing w:val="1"/>
        </w:rPr>
        <w:t>.</w:t>
      </w:r>
      <w:r>
        <w:rPr>
          <w:sz w:val="20"/>
          <w:szCs w:val="20"/>
          <w:spacing w:val="-13"/>
        </w:rPr>
        <w:t xml:space="preserve"> </w:t>
      </w:r>
      <w:r>
        <w:rPr>
          <w:sz w:val="20"/>
          <w:szCs w:val="20"/>
          <w:spacing w:val="1"/>
        </w:rPr>
        <w:t>05 为差异有统计学意义。</w:t>
      </w:r>
    </w:p>
    <w:p>
      <w:pPr>
        <w:pStyle w:val="BodyText"/>
        <w:spacing w:before="1" w:line="214" w:lineRule="auto"/>
        <w:outlineLvl w:val="0"/>
        <w:rPr>
          <w:rFonts w:ascii="SimHei" w:hAnsi="SimHei" w:eastAsia="SimHei" w:cs="SimHei"/>
          <w:sz w:val="23"/>
          <w:szCs w:val="23"/>
        </w:rPr>
      </w:pPr>
      <w:r>
        <w:rPr>
          <w:sz w:val="23"/>
          <w:szCs w:val="23"/>
          <w:spacing w:val="-11"/>
        </w:rPr>
        <w:t>2</w:t>
      </w:r>
      <w:r>
        <w:rPr>
          <w:sz w:val="23"/>
          <w:szCs w:val="23"/>
          <w:spacing w:val="21"/>
          <w:w w:val="101"/>
        </w:rPr>
        <w:t xml:space="preserve">   </w:t>
      </w:r>
      <w:r>
        <w:rPr>
          <w:rFonts w:ascii="SimHei" w:hAnsi="SimHei" w:eastAsia="SimHei" w:cs="SimHei"/>
          <w:sz w:val="23"/>
          <w:szCs w:val="23"/>
          <w:spacing w:val="-11"/>
        </w:rPr>
        <w:t>结</w:t>
      </w:r>
      <w:r>
        <w:rPr>
          <w:rFonts w:ascii="SimHei" w:hAnsi="SimHei" w:eastAsia="SimHei" w:cs="SimHei"/>
          <w:sz w:val="23"/>
          <w:szCs w:val="23"/>
          <w:spacing w:val="12"/>
        </w:rPr>
        <w:t xml:space="preserve">  </w:t>
      </w:r>
      <w:r>
        <w:rPr>
          <w:rFonts w:ascii="SimHei" w:hAnsi="SimHei" w:eastAsia="SimHei" w:cs="SimHei"/>
          <w:sz w:val="23"/>
          <w:szCs w:val="23"/>
          <w:spacing w:val="-11"/>
        </w:rPr>
        <w:t>果</w:t>
      </w:r>
    </w:p>
    <w:p>
      <w:pPr>
        <w:pStyle w:val="BodyText"/>
        <w:ind w:left="1"/>
        <w:spacing w:before="6" w:line="211" w:lineRule="auto"/>
        <w:rPr>
          <w:rFonts w:ascii="SimHei" w:hAnsi="SimHei" w:eastAsia="SimHei" w:cs="SimHei"/>
          <w:sz w:val="20"/>
          <w:szCs w:val="20"/>
        </w:rPr>
      </w:pPr>
      <w:r>
        <w:rPr>
          <w:sz w:val="20"/>
          <w:szCs w:val="20"/>
        </w:rPr>
        <w:t>2</w:t>
      </w:r>
      <w:r>
        <w:rPr>
          <w:sz w:val="20"/>
          <w:szCs w:val="20"/>
          <w:spacing w:val="-31"/>
        </w:rPr>
        <w:t xml:space="preserve"> </w:t>
      </w:r>
      <w:r>
        <w:rPr>
          <w:sz w:val="20"/>
          <w:szCs w:val="20"/>
        </w:rPr>
        <w:t>. 1    </w:t>
      </w:r>
      <w:r>
        <w:rPr>
          <w:rFonts w:ascii="SimHei" w:hAnsi="SimHei" w:eastAsia="SimHei" w:cs="SimHei"/>
          <w:sz w:val="20"/>
          <w:szCs w:val="20"/>
        </w:rPr>
        <w:t>两组一般资料的比较</w:t>
      </w:r>
    </w:p>
    <w:p>
      <w:pPr>
        <w:pStyle w:val="BodyText"/>
        <w:ind w:left="9" w:right="4" w:firstLine="419"/>
        <w:spacing w:before="35" w:line="231" w:lineRule="auto"/>
        <w:jc w:val="both"/>
        <w:rPr>
          <w:sz w:val="20"/>
          <w:szCs w:val="20"/>
        </w:rPr>
      </w:pPr>
      <w:r>
        <w:rPr>
          <w:sz w:val="20"/>
          <w:szCs w:val="20"/>
          <w:spacing w:val="10"/>
        </w:rPr>
        <w:t>共纳入 147 例急性阑尾炎伴腹膜炎患者</w:t>
      </w:r>
      <w:r>
        <w:rPr>
          <w:sz w:val="20"/>
          <w:szCs w:val="20"/>
          <w:spacing w:val="-21"/>
        </w:rPr>
        <w:t xml:space="preserve"> </w:t>
      </w:r>
      <w:r>
        <w:rPr>
          <w:sz w:val="20"/>
          <w:szCs w:val="20"/>
          <w:spacing w:val="9"/>
        </w:rPr>
        <w:t>,其中</w:t>
      </w:r>
      <w:r>
        <w:rPr>
          <w:sz w:val="20"/>
          <w:szCs w:val="20"/>
        </w:rPr>
        <w:t xml:space="preserve"> </w:t>
      </w:r>
      <w:r>
        <w:rPr>
          <w:sz w:val="20"/>
          <w:szCs w:val="20"/>
          <w:spacing w:val="6"/>
        </w:rPr>
        <w:t>腹腔冲洗组 63</w:t>
      </w:r>
      <w:r>
        <w:rPr>
          <w:sz w:val="20"/>
          <w:szCs w:val="20"/>
          <w:spacing w:val="18"/>
        </w:rPr>
        <w:t xml:space="preserve"> </w:t>
      </w:r>
      <w:r>
        <w:rPr>
          <w:sz w:val="20"/>
          <w:szCs w:val="20"/>
          <w:spacing w:val="6"/>
        </w:rPr>
        <w:t>例</w:t>
      </w:r>
      <w:r>
        <w:rPr>
          <w:sz w:val="20"/>
          <w:szCs w:val="20"/>
          <w:spacing w:val="-21"/>
        </w:rPr>
        <w:t xml:space="preserve"> </w:t>
      </w:r>
      <w:r>
        <w:rPr>
          <w:sz w:val="20"/>
          <w:szCs w:val="20"/>
          <w:spacing w:val="6"/>
        </w:rPr>
        <w:t>,腹腔非冲洗组 84</w:t>
      </w:r>
      <w:r>
        <w:rPr>
          <w:sz w:val="20"/>
          <w:szCs w:val="20"/>
          <w:spacing w:val="18"/>
        </w:rPr>
        <w:t xml:space="preserve"> </w:t>
      </w:r>
      <w:r>
        <w:rPr>
          <w:sz w:val="20"/>
          <w:szCs w:val="20"/>
          <w:spacing w:val="6"/>
        </w:rPr>
        <w:t>例</w:t>
      </w:r>
      <w:r>
        <w:rPr>
          <w:sz w:val="20"/>
          <w:szCs w:val="20"/>
          <w:spacing w:val="-32"/>
        </w:rPr>
        <w:t xml:space="preserve"> </w:t>
      </w:r>
      <w:r>
        <w:rPr>
          <w:sz w:val="20"/>
          <w:szCs w:val="20"/>
          <w:spacing w:val="6"/>
        </w:rPr>
        <w:t>。两</w:t>
      </w:r>
      <w:r>
        <w:rPr>
          <w:sz w:val="20"/>
          <w:szCs w:val="20"/>
          <w:spacing w:val="5"/>
        </w:rPr>
        <w:t>组患者</w:t>
      </w:r>
      <w:r>
        <w:rPr>
          <w:sz w:val="20"/>
          <w:szCs w:val="20"/>
        </w:rPr>
        <w:t xml:space="preserve"> </w:t>
      </w:r>
      <w:r>
        <w:rPr>
          <w:sz w:val="20"/>
          <w:szCs w:val="20"/>
          <w:spacing w:val="-10"/>
        </w:rPr>
        <w:t>年龄</w:t>
      </w:r>
      <w:r>
        <w:rPr>
          <w:sz w:val="20"/>
          <w:szCs w:val="20"/>
          <w:spacing w:val="-9"/>
        </w:rPr>
        <w:t>、性别、术前体温、白细胞计数、中性粒细胞百</w:t>
      </w:r>
      <w:r>
        <w:rPr>
          <w:sz w:val="20"/>
          <w:szCs w:val="20"/>
          <w:spacing w:val="-7"/>
        </w:rPr>
        <w:t>分</w:t>
      </w:r>
      <w:r>
        <w:rPr>
          <w:sz w:val="20"/>
          <w:szCs w:val="20"/>
          <w:spacing w:val="18"/>
          <w:w w:val="101"/>
        </w:rPr>
        <w:t xml:space="preserve"> </w:t>
      </w:r>
      <w:r>
        <w:rPr>
          <w:sz w:val="20"/>
          <w:szCs w:val="20"/>
          <w:spacing w:val="5"/>
        </w:rPr>
        <w:t>比、病理类型差异均无统计学意义(</w:t>
      </w:r>
      <w:r>
        <w:rPr>
          <w:sz w:val="20"/>
          <w:szCs w:val="20"/>
          <w:spacing w:val="-29"/>
        </w:rPr>
        <w:t xml:space="preserve"> </w:t>
      </w:r>
      <w:r>
        <w:rPr>
          <w:sz w:val="20"/>
          <w:szCs w:val="20"/>
          <w:spacing w:val="5"/>
        </w:rPr>
        <w:t>P</w:t>
      </w:r>
      <w:r>
        <w:rPr>
          <w:sz w:val="20"/>
          <w:szCs w:val="20"/>
          <w:spacing w:val="-21"/>
        </w:rPr>
        <w:t xml:space="preserve"> </w:t>
      </w:r>
      <w:r>
        <w:rPr>
          <w:sz w:val="20"/>
          <w:szCs w:val="20"/>
          <w:spacing w:val="5"/>
        </w:rPr>
        <w:t>&gt;</w:t>
      </w:r>
      <w:r>
        <w:rPr>
          <w:sz w:val="20"/>
          <w:szCs w:val="20"/>
          <w:spacing w:val="-32"/>
        </w:rPr>
        <w:t xml:space="preserve"> </w:t>
      </w:r>
      <w:r>
        <w:rPr>
          <w:sz w:val="20"/>
          <w:szCs w:val="20"/>
          <w:spacing w:val="5"/>
        </w:rPr>
        <w:t>0</w:t>
      </w:r>
      <w:r>
        <w:rPr>
          <w:sz w:val="20"/>
          <w:szCs w:val="20"/>
          <w:spacing w:val="-34"/>
        </w:rPr>
        <w:t xml:space="preserve"> </w:t>
      </w:r>
      <w:r>
        <w:rPr>
          <w:sz w:val="20"/>
          <w:szCs w:val="20"/>
          <w:spacing w:val="5"/>
        </w:rPr>
        <w:t>. 05</w:t>
      </w:r>
      <w:r>
        <w:rPr>
          <w:sz w:val="20"/>
          <w:szCs w:val="20"/>
          <w:spacing w:val="-13"/>
        </w:rPr>
        <w:t xml:space="preserve"> </w:t>
      </w:r>
      <w:r>
        <w:rPr>
          <w:sz w:val="20"/>
          <w:szCs w:val="20"/>
          <w:spacing w:val="4"/>
        </w:rPr>
        <w:t>)</w:t>
      </w:r>
      <w:r>
        <w:rPr>
          <w:sz w:val="20"/>
          <w:szCs w:val="20"/>
          <w:spacing w:val="-14"/>
        </w:rPr>
        <w:t xml:space="preserve"> </w:t>
      </w:r>
      <w:r>
        <w:rPr>
          <w:sz w:val="20"/>
          <w:szCs w:val="20"/>
          <w:spacing w:val="4"/>
        </w:rPr>
        <w:t>。见</w:t>
      </w:r>
      <w:r>
        <w:rPr>
          <w:sz w:val="20"/>
          <w:szCs w:val="20"/>
        </w:rPr>
        <w:t xml:space="preserve"> </w:t>
      </w:r>
      <w:r>
        <w:rPr>
          <w:sz w:val="20"/>
          <w:szCs w:val="20"/>
          <w:spacing w:val="-12"/>
        </w:rPr>
        <w:t>表</w:t>
      </w:r>
      <w:r>
        <w:rPr>
          <w:sz w:val="20"/>
          <w:szCs w:val="20"/>
          <w:spacing w:val="8"/>
        </w:rPr>
        <w:t xml:space="preserve"> </w:t>
      </w:r>
      <w:r>
        <w:rPr>
          <w:sz w:val="20"/>
          <w:szCs w:val="20"/>
          <w:spacing w:val="-12"/>
        </w:rPr>
        <w:t>1</w:t>
      </w:r>
      <w:r>
        <w:rPr>
          <w:sz w:val="20"/>
          <w:szCs w:val="20"/>
          <w:spacing w:val="-37"/>
        </w:rPr>
        <w:t xml:space="preserve"> </w:t>
      </w:r>
      <w:r>
        <w:rPr>
          <w:sz w:val="20"/>
          <w:szCs w:val="20"/>
          <w:spacing w:val="-12"/>
        </w:rPr>
        <w:t>。</w:t>
      </w:r>
    </w:p>
    <w:p>
      <w:pPr>
        <w:spacing w:line="231" w:lineRule="auto"/>
        <w:sectPr>
          <w:type w:val="continuous"/>
          <w:pgSz w:w="11906" w:h="16838"/>
          <w:pgMar w:top="400" w:right="1124" w:bottom="1114" w:left="424" w:header="0" w:footer="879" w:gutter="0"/>
          <w:cols w:equalWidth="0" w:num="2">
            <w:col w:w="5639" w:space="100"/>
            <w:col w:w="4619" w:space="0"/>
          </w:cols>
        </w:sectPr>
        <w:rPr>
          <w:sz w:val="20"/>
          <w:szCs w:val="20"/>
        </w:rPr>
      </w:pPr>
    </w:p>
    <w:p>
      <w:pPr>
        <w:pStyle w:val="BodyText"/>
        <w:ind w:left="4301"/>
        <w:spacing w:before="1" w:line="212" w:lineRule="auto"/>
        <w:outlineLvl w:val="3"/>
        <w:rPr>
          <w:rFonts w:ascii="SimHei" w:hAnsi="SimHei" w:eastAsia="SimHei" w:cs="SimHei"/>
        </w:rPr>
      </w:pPr>
      <w:r>
        <w:rPr>
          <w:rFonts w:ascii="SimHei" w:hAnsi="SimHei" w:eastAsia="SimHei" w:cs="SimHei"/>
          <w:spacing w:val="5"/>
        </w:rPr>
        <w:t>表</w:t>
      </w:r>
      <w:r>
        <w:rPr>
          <w:rFonts w:ascii="SimHei" w:hAnsi="SimHei" w:eastAsia="SimHei" w:cs="SimHei"/>
          <w:spacing w:val="-24"/>
        </w:rPr>
        <w:t xml:space="preserve"> </w:t>
      </w:r>
      <w:r>
        <w:rPr>
          <w:spacing w:val="5"/>
        </w:rPr>
        <w:t>1</w:t>
      </w:r>
      <w:r>
        <w:rPr>
          <w:spacing w:val="16"/>
          <w:w w:val="101"/>
        </w:rPr>
        <w:t xml:space="preserve">   </w:t>
      </w:r>
      <w:r>
        <w:rPr>
          <w:rFonts w:ascii="SimHei" w:hAnsi="SimHei" w:eastAsia="SimHei" w:cs="SimHei"/>
          <w:spacing w:val="5"/>
        </w:rPr>
        <w:t>两组患者一般资料的比较</w:t>
      </w:r>
    </w:p>
    <w:p>
      <w:pPr>
        <w:spacing w:line="29" w:lineRule="exact"/>
        <w:rPr/>
      </w:pPr>
      <w:r/>
    </w:p>
    <w:tbl>
      <w:tblPr>
        <w:tblStyle w:val="TableNormal"/>
        <w:tblW w:w="9637" w:type="dxa"/>
        <w:tblInd w:w="71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01"/>
        <w:gridCol w:w="1165"/>
        <w:gridCol w:w="1021"/>
        <w:gridCol w:w="1171"/>
        <w:gridCol w:w="1444"/>
        <w:gridCol w:w="1864"/>
        <w:gridCol w:w="1871"/>
      </w:tblGrid>
      <w:tr>
        <w:trPr>
          <w:trHeight w:val="273" w:hRule="atLeast"/>
        </w:trPr>
        <w:tc>
          <w:tcPr>
            <w:tcW w:w="1101" w:type="dxa"/>
            <w:vAlign w:val="top"/>
            <w:vMerge w:val="restart"/>
            <w:tcBorders>
              <w:bottom w:val="nil"/>
              <w:top w:val="single" w:color="231F20" w:sz="6" w:space="0"/>
            </w:tcBorders>
          </w:tcPr>
          <w:p>
            <w:pPr>
              <w:pStyle w:val="TableText"/>
              <w:ind w:left="34"/>
              <w:spacing w:before="184" w:line="184" w:lineRule="auto"/>
              <w:rPr/>
            </w:pPr>
            <w:r>
              <w:rPr>
                <w:spacing w:val="6"/>
              </w:rPr>
              <w:t>组别</w:t>
            </w:r>
          </w:p>
        </w:tc>
        <w:tc>
          <w:tcPr>
            <w:tcW w:w="1165" w:type="dxa"/>
            <w:vAlign w:val="top"/>
            <w:vMerge w:val="restart"/>
            <w:tcBorders>
              <w:bottom w:val="nil"/>
              <w:top w:val="single" w:color="231F20" w:sz="6" w:space="0"/>
            </w:tcBorders>
          </w:tcPr>
          <w:p>
            <w:pPr>
              <w:pStyle w:val="TableText"/>
              <w:ind w:left="425"/>
              <w:spacing w:before="44" w:line="183" w:lineRule="auto"/>
              <w:rPr/>
            </w:pPr>
            <w:r>
              <w:rPr>
                <w:spacing w:val="5"/>
              </w:rPr>
              <w:t>年龄</w:t>
            </w:r>
          </w:p>
          <w:p>
            <w:pPr>
              <w:pStyle w:val="TableText"/>
              <w:ind w:left="424"/>
              <w:spacing w:before="64" w:line="175" w:lineRule="auto"/>
              <w:rPr/>
            </w:pPr>
            <w:r>
              <w:rPr>
                <w:spacing w:val="15"/>
              </w:rPr>
              <w:t>(</w:t>
            </w:r>
            <w:r>
              <w:rPr>
                <w:spacing w:val="-26"/>
              </w:rPr>
              <w:t xml:space="preserve"> </w:t>
            </w:r>
            <w:r>
              <w:rPr>
                <w:spacing w:val="15"/>
              </w:rPr>
              <w:t>岁)</w:t>
            </w:r>
          </w:p>
        </w:tc>
        <w:tc>
          <w:tcPr>
            <w:tcW w:w="1021" w:type="dxa"/>
            <w:vAlign w:val="top"/>
            <w:tcBorders>
              <w:bottom w:val="single" w:color="231F20" w:sz="2" w:space="0"/>
              <w:top w:val="single" w:color="231F20" w:sz="6" w:space="0"/>
            </w:tcBorders>
          </w:tcPr>
          <w:p>
            <w:pPr>
              <w:pStyle w:val="TableText"/>
              <w:ind w:left="182"/>
              <w:spacing w:before="43" w:line="181" w:lineRule="auto"/>
              <w:rPr/>
            </w:pPr>
            <w:r>
              <w:rPr>
                <w:spacing w:val="12"/>
              </w:rPr>
              <w:t>性别(</w:t>
            </w:r>
            <w:r>
              <w:rPr>
                <w:spacing w:val="-26"/>
              </w:rPr>
              <w:t xml:space="preserve"> </w:t>
            </w:r>
            <w:r>
              <w:rPr>
                <w:spacing w:val="12"/>
              </w:rPr>
              <w:t>n)</w:t>
            </w:r>
          </w:p>
        </w:tc>
        <w:tc>
          <w:tcPr>
            <w:tcW w:w="1171" w:type="dxa"/>
            <w:vAlign w:val="top"/>
            <w:vMerge w:val="restart"/>
            <w:tcBorders>
              <w:bottom w:val="nil"/>
              <w:top w:val="single" w:color="231F20" w:sz="6" w:space="0"/>
            </w:tcBorders>
          </w:tcPr>
          <w:p>
            <w:pPr>
              <w:pStyle w:val="TableText"/>
              <w:ind w:left="211"/>
              <w:spacing w:before="41" w:line="186" w:lineRule="auto"/>
              <w:rPr/>
            </w:pPr>
            <w:r>
              <w:rPr>
                <w:spacing w:val="8"/>
              </w:rPr>
              <w:t>术前体温</w:t>
            </w:r>
          </w:p>
          <w:p>
            <w:pPr>
              <w:pStyle w:val="TableText"/>
              <w:ind w:left="392"/>
              <w:spacing w:before="77" w:line="164" w:lineRule="auto"/>
              <w:rPr/>
            </w:pPr>
            <w:r>
              <w:rPr>
                <w:spacing w:val="-2"/>
              </w:rPr>
              <w:t>(</w:t>
            </w:r>
            <w:r>
              <w:rPr>
                <w:spacing w:val="-22"/>
              </w:rPr>
              <w:t xml:space="preserve"> </w:t>
            </w:r>
            <w:r>
              <w:rPr>
                <w:spacing w:val="-2"/>
              </w:rPr>
              <w:t>℃ )</w:t>
            </w:r>
          </w:p>
        </w:tc>
        <w:tc>
          <w:tcPr>
            <w:tcW w:w="1444" w:type="dxa"/>
            <w:vAlign w:val="top"/>
            <w:vMerge w:val="restart"/>
            <w:tcBorders>
              <w:bottom w:val="nil"/>
              <w:top w:val="single" w:color="231F20" w:sz="6" w:space="0"/>
            </w:tcBorders>
          </w:tcPr>
          <w:p>
            <w:pPr>
              <w:pStyle w:val="TableText"/>
              <w:ind w:left="163"/>
              <w:spacing w:before="34" w:line="182" w:lineRule="auto"/>
              <w:rPr/>
            </w:pPr>
            <w:r>
              <w:rPr>
                <w:spacing w:val="9"/>
              </w:rPr>
              <w:t>外周血白细胞</w:t>
            </w:r>
          </w:p>
          <w:p>
            <w:pPr>
              <w:pStyle w:val="TableText"/>
              <w:ind w:left="339"/>
              <w:spacing w:before="77" w:line="173" w:lineRule="auto"/>
              <w:rPr/>
            </w:pPr>
            <w:r>
              <w:rPr>
                <w:spacing w:val="-12"/>
              </w:rPr>
              <w:t>(</w:t>
            </w:r>
            <w:r>
              <w:rPr>
                <w:spacing w:val="-19"/>
              </w:rPr>
              <w:t xml:space="preserve"> </w:t>
            </w:r>
            <w:r>
              <w:rPr>
                <w:spacing w:val="-12"/>
              </w:rPr>
              <w:t>×10</w:t>
            </w:r>
            <w:r>
              <w:rPr>
                <w:sz w:val="10"/>
                <w:szCs w:val="10"/>
                <w:spacing w:val="4"/>
                <w:w w:val="125"/>
                <w:position w:val="7"/>
              </w:rPr>
              <w:t>9</w:t>
            </w:r>
            <w:r>
              <w:rPr>
                <w:spacing w:val="4"/>
                <w:w w:val="125"/>
              </w:rPr>
              <w:t>/L)</w:t>
            </w:r>
          </w:p>
        </w:tc>
        <w:tc>
          <w:tcPr>
            <w:tcW w:w="1864" w:type="dxa"/>
            <w:vAlign w:val="top"/>
            <w:vMerge w:val="restart"/>
            <w:tcBorders>
              <w:bottom w:val="nil"/>
              <w:top w:val="single" w:color="231F20" w:sz="6" w:space="0"/>
            </w:tcBorders>
          </w:tcPr>
          <w:p>
            <w:pPr>
              <w:pStyle w:val="TableText"/>
              <w:ind w:left="212"/>
              <w:spacing w:before="44" w:line="182" w:lineRule="auto"/>
              <w:rPr/>
            </w:pPr>
            <w:r>
              <w:rPr>
                <w:spacing w:val="9"/>
              </w:rPr>
              <w:t>外周血中性粒细胞</w:t>
            </w:r>
          </w:p>
          <w:p>
            <w:pPr>
              <w:pStyle w:val="TableText"/>
              <w:ind w:left="468"/>
              <w:spacing w:before="64" w:line="176" w:lineRule="auto"/>
              <w:rPr/>
            </w:pPr>
            <w:r>
              <w:rPr>
                <w:spacing w:val="8"/>
              </w:rPr>
              <w:t>百分比(</w:t>
            </w:r>
            <w:r>
              <w:rPr>
                <w:spacing w:val="-21"/>
              </w:rPr>
              <w:t xml:space="preserve"> </w:t>
            </w:r>
            <w:r>
              <w:rPr>
                <w:spacing w:val="8"/>
              </w:rPr>
              <w:t>% )</w:t>
            </w:r>
          </w:p>
        </w:tc>
        <w:tc>
          <w:tcPr>
            <w:tcW w:w="1871" w:type="dxa"/>
            <w:vAlign w:val="top"/>
            <w:tcBorders>
              <w:bottom w:val="single" w:color="231F20" w:sz="2" w:space="0"/>
              <w:top w:val="single" w:color="231F20" w:sz="6" w:space="0"/>
            </w:tcBorders>
          </w:tcPr>
          <w:p>
            <w:pPr>
              <w:pStyle w:val="TableText"/>
              <w:ind w:left="427"/>
              <w:spacing w:before="43" w:line="181" w:lineRule="auto"/>
              <w:rPr/>
            </w:pPr>
            <w:r>
              <w:rPr>
                <w:spacing w:val="12"/>
              </w:rPr>
              <w:t>病理类型(</w:t>
            </w:r>
            <w:r>
              <w:rPr>
                <w:spacing w:val="-29"/>
              </w:rPr>
              <w:t xml:space="preserve"> </w:t>
            </w:r>
            <w:r>
              <w:rPr>
                <w:spacing w:val="12"/>
              </w:rPr>
              <w:t>n)</w:t>
            </w:r>
          </w:p>
        </w:tc>
      </w:tr>
      <w:tr>
        <w:trPr>
          <w:trHeight w:val="276" w:hRule="atLeast"/>
        </w:trPr>
        <w:tc>
          <w:tcPr>
            <w:tcW w:w="1101" w:type="dxa"/>
            <w:vAlign w:val="top"/>
            <w:vMerge w:val="continue"/>
            <w:tcBorders>
              <w:bottom w:val="single" w:color="231F20" w:sz="2" w:space="0"/>
              <w:top w:val="nil"/>
            </w:tcBorders>
          </w:tcPr>
          <w:p>
            <w:pPr>
              <w:rPr>
                <w:rFonts w:ascii="Arial"/>
                <w:sz w:val="21"/>
              </w:rPr>
            </w:pPr>
            <w:r/>
          </w:p>
        </w:tc>
        <w:tc>
          <w:tcPr>
            <w:tcW w:w="1165" w:type="dxa"/>
            <w:vAlign w:val="top"/>
            <w:vMerge w:val="continue"/>
            <w:tcBorders>
              <w:bottom w:val="single" w:color="231F20" w:sz="2" w:space="0"/>
              <w:top w:val="nil"/>
            </w:tcBorders>
          </w:tcPr>
          <w:p>
            <w:pPr>
              <w:rPr>
                <w:rFonts w:ascii="Arial"/>
                <w:sz w:val="21"/>
              </w:rPr>
            </w:pPr>
            <w:r/>
          </w:p>
        </w:tc>
        <w:tc>
          <w:tcPr>
            <w:tcW w:w="1021" w:type="dxa"/>
            <w:vAlign w:val="top"/>
            <w:tcBorders>
              <w:bottom w:val="single" w:color="231F20" w:sz="2" w:space="0"/>
              <w:top w:val="single" w:color="231F20" w:sz="2" w:space="0"/>
            </w:tcBorders>
          </w:tcPr>
          <w:p>
            <w:pPr>
              <w:pStyle w:val="TableText"/>
              <w:ind w:left="170"/>
              <w:spacing w:before="50" w:line="177" w:lineRule="auto"/>
              <w:rPr/>
            </w:pPr>
            <w:r>
              <w:rPr>
                <w:spacing w:val="2"/>
              </w:rPr>
              <w:t>男</w:t>
            </w:r>
            <w:r>
              <w:rPr>
                <w:spacing w:val="6"/>
              </w:rPr>
              <w:t xml:space="preserve">      </w:t>
            </w:r>
            <w:r>
              <w:rPr>
                <w:spacing w:val="2"/>
              </w:rPr>
              <w:t>女</w:t>
            </w:r>
          </w:p>
        </w:tc>
        <w:tc>
          <w:tcPr>
            <w:tcW w:w="1171" w:type="dxa"/>
            <w:vAlign w:val="top"/>
            <w:vMerge w:val="continue"/>
            <w:tcBorders>
              <w:bottom w:val="single" w:color="231F20" w:sz="2" w:space="0"/>
              <w:top w:val="nil"/>
            </w:tcBorders>
          </w:tcPr>
          <w:p>
            <w:pPr>
              <w:rPr>
                <w:rFonts w:ascii="Arial"/>
                <w:sz w:val="21"/>
              </w:rPr>
            </w:pPr>
            <w:r/>
          </w:p>
        </w:tc>
        <w:tc>
          <w:tcPr>
            <w:tcW w:w="1444" w:type="dxa"/>
            <w:vAlign w:val="top"/>
            <w:vMerge w:val="continue"/>
            <w:tcBorders>
              <w:bottom w:val="single" w:color="231F20" w:sz="2" w:space="0"/>
              <w:top w:val="nil"/>
            </w:tcBorders>
          </w:tcPr>
          <w:p>
            <w:pPr>
              <w:rPr>
                <w:rFonts w:ascii="Arial"/>
                <w:sz w:val="21"/>
              </w:rPr>
            </w:pPr>
            <w:r/>
          </w:p>
        </w:tc>
        <w:tc>
          <w:tcPr>
            <w:tcW w:w="1864" w:type="dxa"/>
            <w:vAlign w:val="top"/>
            <w:vMerge w:val="continue"/>
            <w:tcBorders>
              <w:bottom w:val="single" w:color="231F20" w:sz="2" w:space="0"/>
              <w:top w:val="nil"/>
            </w:tcBorders>
          </w:tcPr>
          <w:p>
            <w:pPr>
              <w:rPr>
                <w:rFonts w:ascii="Arial"/>
                <w:sz w:val="21"/>
              </w:rPr>
            </w:pPr>
            <w:r/>
          </w:p>
        </w:tc>
        <w:tc>
          <w:tcPr>
            <w:tcW w:w="1871" w:type="dxa"/>
            <w:vAlign w:val="top"/>
            <w:tcBorders>
              <w:bottom w:val="single" w:color="231F20" w:sz="2" w:space="0"/>
              <w:top w:val="single" w:color="231F20" w:sz="2" w:space="0"/>
            </w:tcBorders>
          </w:tcPr>
          <w:p>
            <w:pPr>
              <w:pStyle w:val="TableText"/>
              <w:ind w:left="182"/>
              <w:spacing w:before="48" w:line="179" w:lineRule="auto"/>
              <w:rPr/>
            </w:pPr>
            <w:r>
              <w:rPr>
                <w:spacing w:val="7"/>
              </w:rPr>
              <w:t>蜂窝织炎</w:t>
            </w:r>
            <w:r>
              <w:rPr/>
              <w:t xml:space="preserve">        </w:t>
            </w:r>
            <w:r>
              <w:rPr>
                <w:spacing w:val="7"/>
              </w:rPr>
              <w:t>坏疽</w:t>
            </w:r>
          </w:p>
        </w:tc>
      </w:tr>
      <w:tr>
        <w:trPr>
          <w:trHeight w:val="276" w:hRule="atLeast"/>
        </w:trPr>
        <w:tc>
          <w:tcPr>
            <w:tcW w:w="1101" w:type="dxa"/>
            <w:vAlign w:val="top"/>
            <w:tcBorders>
              <w:top w:val="single" w:color="231F20" w:sz="2" w:space="0"/>
            </w:tcBorders>
          </w:tcPr>
          <w:p>
            <w:pPr>
              <w:pStyle w:val="TableText"/>
              <w:ind w:left="33"/>
              <w:spacing w:before="49" w:line="178" w:lineRule="auto"/>
              <w:rPr/>
            </w:pPr>
            <w:r>
              <w:rPr>
                <w:spacing w:val="9"/>
              </w:rPr>
              <w:t>腹腔冲洗组</w:t>
            </w:r>
          </w:p>
        </w:tc>
        <w:tc>
          <w:tcPr>
            <w:tcW w:w="1165" w:type="dxa"/>
            <w:vAlign w:val="top"/>
            <w:tcBorders>
              <w:top w:val="single" w:color="231F20" w:sz="2" w:space="0"/>
            </w:tcBorders>
          </w:tcPr>
          <w:p>
            <w:pPr>
              <w:pStyle w:val="TableText"/>
              <w:ind w:left="180"/>
              <w:spacing w:before="67" w:line="163" w:lineRule="auto"/>
              <w:rPr/>
            </w:pPr>
            <w:r>
              <w:rPr>
                <w:spacing w:val="2"/>
              </w:rPr>
              <w:t>40(29</w:t>
            </w:r>
            <w:r>
              <w:rPr>
                <w:spacing w:val="-7"/>
              </w:rPr>
              <w:t xml:space="preserve"> </w:t>
            </w:r>
            <w:r>
              <w:rPr>
                <w:spacing w:val="2"/>
              </w:rPr>
              <w:t>,52)</w:t>
            </w:r>
          </w:p>
        </w:tc>
        <w:tc>
          <w:tcPr>
            <w:tcW w:w="1021" w:type="dxa"/>
            <w:vAlign w:val="top"/>
            <w:tcBorders>
              <w:top w:val="single" w:color="231F20" w:sz="2" w:space="0"/>
            </w:tcBorders>
          </w:tcPr>
          <w:p>
            <w:pPr>
              <w:pStyle w:val="TableText"/>
              <w:ind w:left="167"/>
              <w:spacing w:before="77" w:line="188" w:lineRule="exact"/>
              <w:rPr/>
            </w:pPr>
            <w:r>
              <w:rPr>
                <w:spacing w:val="-13"/>
                <w:position w:val="-4"/>
              </w:rPr>
              <w:t>32</w:t>
            </w:r>
            <w:r>
              <w:rPr>
                <w:spacing w:val="6"/>
                <w:position w:val="-4"/>
              </w:rPr>
              <w:t xml:space="preserve">      </w:t>
            </w:r>
            <w:r>
              <w:rPr>
                <w:spacing w:val="-13"/>
                <w:position w:val="-4"/>
              </w:rPr>
              <w:t>31</w:t>
            </w:r>
          </w:p>
        </w:tc>
        <w:tc>
          <w:tcPr>
            <w:tcW w:w="1171" w:type="dxa"/>
            <w:vAlign w:val="top"/>
            <w:tcBorders>
              <w:top w:val="single" w:color="231F20" w:sz="2" w:space="0"/>
            </w:tcBorders>
          </w:tcPr>
          <w:p>
            <w:pPr>
              <w:pStyle w:val="TableText"/>
              <w:ind w:left="112"/>
              <w:spacing w:before="76" w:line="189" w:lineRule="exact"/>
              <w:rPr/>
            </w:pPr>
            <w:r>
              <w:rPr>
                <w:spacing w:val="-10"/>
                <w:position w:val="-4"/>
              </w:rPr>
              <w:t>36.</w:t>
            </w:r>
            <w:r>
              <w:rPr>
                <w:spacing w:val="-7"/>
                <w:position w:val="-4"/>
              </w:rPr>
              <w:t xml:space="preserve"> </w:t>
            </w:r>
            <w:r>
              <w:rPr>
                <w:spacing w:val="-10"/>
                <w:position w:val="-4"/>
              </w:rPr>
              <w:t>51±0</w:t>
            </w:r>
            <w:r>
              <w:rPr>
                <w:spacing w:val="-30"/>
                <w:position w:val="-4"/>
              </w:rPr>
              <w:t xml:space="preserve"> </w:t>
            </w:r>
            <w:r>
              <w:rPr>
                <w:spacing w:val="-10"/>
                <w:position w:val="-4"/>
              </w:rPr>
              <w:t>.</w:t>
            </w:r>
            <w:r>
              <w:rPr>
                <w:spacing w:val="-9"/>
                <w:position w:val="-4"/>
              </w:rPr>
              <w:t xml:space="preserve"> </w:t>
            </w:r>
            <w:r>
              <w:rPr>
                <w:spacing w:val="-10"/>
                <w:position w:val="-4"/>
              </w:rPr>
              <w:t>20</w:t>
            </w:r>
          </w:p>
        </w:tc>
        <w:tc>
          <w:tcPr>
            <w:tcW w:w="1444" w:type="dxa"/>
            <w:vAlign w:val="top"/>
            <w:tcBorders>
              <w:top w:val="single" w:color="231F20" w:sz="2" w:space="0"/>
            </w:tcBorders>
          </w:tcPr>
          <w:p>
            <w:pPr>
              <w:pStyle w:val="TableText"/>
              <w:ind w:left="258"/>
              <w:spacing w:before="76" w:line="189" w:lineRule="exact"/>
              <w:rPr/>
            </w:pPr>
            <w:r>
              <w:rPr>
                <w:spacing w:val="-12"/>
                <w:position w:val="-4"/>
              </w:rPr>
              <w:t>13.</w:t>
            </w:r>
            <w:r>
              <w:rPr>
                <w:spacing w:val="4"/>
                <w:position w:val="-4"/>
              </w:rPr>
              <w:t xml:space="preserve"> </w:t>
            </w:r>
            <w:r>
              <w:rPr>
                <w:spacing w:val="-12"/>
                <w:position w:val="-4"/>
              </w:rPr>
              <w:t>10±3</w:t>
            </w:r>
            <w:r>
              <w:rPr>
                <w:spacing w:val="-30"/>
                <w:position w:val="-4"/>
              </w:rPr>
              <w:t xml:space="preserve"> </w:t>
            </w:r>
            <w:r>
              <w:rPr>
                <w:spacing w:val="-12"/>
                <w:position w:val="-4"/>
              </w:rPr>
              <w:t>. 35</w:t>
            </w:r>
          </w:p>
        </w:tc>
        <w:tc>
          <w:tcPr>
            <w:tcW w:w="1864" w:type="dxa"/>
            <w:vAlign w:val="top"/>
            <w:tcBorders>
              <w:top w:val="single" w:color="231F20" w:sz="2" w:space="0"/>
            </w:tcBorders>
          </w:tcPr>
          <w:p>
            <w:pPr>
              <w:pStyle w:val="TableText"/>
              <w:ind w:left="477"/>
              <w:spacing w:before="76" w:line="189" w:lineRule="exact"/>
              <w:rPr/>
            </w:pPr>
            <w:r>
              <w:rPr>
                <w:spacing w:val="-10"/>
                <w:position w:val="2"/>
              </w:rPr>
              <w:t>82. 85±8</w:t>
            </w:r>
            <w:r>
              <w:rPr>
                <w:spacing w:val="-29"/>
                <w:position w:val="2"/>
              </w:rPr>
              <w:t xml:space="preserve"> </w:t>
            </w:r>
            <w:r>
              <w:rPr>
                <w:spacing w:val="-10"/>
                <w:position w:val="2"/>
              </w:rPr>
              <w:t>.</w:t>
            </w:r>
            <w:r>
              <w:rPr>
                <w:spacing w:val="-9"/>
                <w:position w:val="2"/>
              </w:rPr>
              <w:t xml:space="preserve"> </w:t>
            </w:r>
            <w:r>
              <w:rPr>
                <w:spacing w:val="-10"/>
                <w:position w:val="2"/>
              </w:rPr>
              <w:t>52</w:t>
            </w:r>
          </w:p>
        </w:tc>
        <w:tc>
          <w:tcPr>
            <w:tcW w:w="1871" w:type="dxa"/>
            <w:vAlign w:val="top"/>
            <w:tcBorders>
              <w:top w:val="single" w:color="231F20" w:sz="2" w:space="0"/>
            </w:tcBorders>
          </w:tcPr>
          <w:p>
            <w:pPr>
              <w:pStyle w:val="TableText"/>
              <w:ind w:left="449"/>
              <w:spacing w:before="76" w:line="189" w:lineRule="exact"/>
              <w:rPr/>
            </w:pPr>
            <w:r>
              <w:rPr>
                <w:spacing w:val="-10"/>
                <w:position w:val="-4"/>
              </w:rPr>
              <w:t>60</w:t>
            </w:r>
            <w:r>
              <w:rPr>
                <w:position w:val="-4"/>
              </w:rPr>
              <w:t xml:space="preserve">                </w:t>
            </w:r>
            <w:r>
              <w:rPr>
                <w:spacing w:val="-10"/>
                <w:position w:val="-4"/>
              </w:rPr>
              <w:t>3</w:t>
            </w:r>
          </w:p>
        </w:tc>
      </w:tr>
      <w:tr>
        <w:trPr>
          <w:trHeight w:val="278" w:hRule="atLeast"/>
        </w:trPr>
        <w:tc>
          <w:tcPr>
            <w:tcW w:w="1101" w:type="dxa"/>
            <w:vAlign w:val="top"/>
          </w:tcPr>
          <w:p>
            <w:pPr>
              <w:pStyle w:val="TableText"/>
              <w:ind w:left="35"/>
              <w:spacing w:before="57" w:line="173" w:lineRule="auto"/>
              <w:rPr/>
            </w:pPr>
            <w:r>
              <w:rPr>
                <w:spacing w:val="8"/>
              </w:rPr>
              <w:t>非冲洗组</w:t>
            </w:r>
          </w:p>
        </w:tc>
        <w:tc>
          <w:tcPr>
            <w:tcW w:w="1165" w:type="dxa"/>
            <w:vAlign w:val="top"/>
          </w:tcPr>
          <w:p>
            <w:pPr>
              <w:pStyle w:val="TableText"/>
              <w:ind w:left="180"/>
              <w:spacing w:before="74" w:line="159" w:lineRule="auto"/>
              <w:rPr/>
            </w:pPr>
            <w:r>
              <w:rPr>
                <w:spacing w:val="2"/>
              </w:rPr>
              <w:t>40(28</w:t>
            </w:r>
            <w:r>
              <w:rPr>
                <w:spacing w:val="-7"/>
              </w:rPr>
              <w:t xml:space="preserve"> </w:t>
            </w:r>
            <w:r>
              <w:rPr>
                <w:spacing w:val="2"/>
              </w:rPr>
              <w:t>,50)</w:t>
            </w:r>
          </w:p>
        </w:tc>
        <w:tc>
          <w:tcPr>
            <w:tcW w:w="1021" w:type="dxa"/>
            <w:vAlign w:val="top"/>
          </w:tcPr>
          <w:p>
            <w:pPr>
              <w:pStyle w:val="TableText"/>
              <w:ind w:left="161"/>
              <w:spacing w:before="85" w:line="182" w:lineRule="exact"/>
              <w:rPr/>
            </w:pPr>
            <w:r>
              <w:rPr>
                <w:spacing w:val="-12"/>
                <w:position w:val="-3"/>
              </w:rPr>
              <w:t>47</w:t>
            </w:r>
            <w:r>
              <w:rPr>
                <w:spacing w:val="7"/>
                <w:position w:val="-3"/>
              </w:rPr>
              <w:t xml:space="preserve">      </w:t>
            </w:r>
            <w:r>
              <w:rPr>
                <w:spacing w:val="-12"/>
                <w:position w:val="-3"/>
              </w:rPr>
              <w:t>37</w:t>
            </w:r>
          </w:p>
        </w:tc>
        <w:tc>
          <w:tcPr>
            <w:tcW w:w="1171" w:type="dxa"/>
            <w:vAlign w:val="top"/>
          </w:tcPr>
          <w:p>
            <w:pPr>
              <w:pStyle w:val="TableText"/>
              <w:ind w:left="112"/>
              <w:spacing w:before="83" w:line="184" w:lineRule="exact"/>
              <w:rPr/>
            </w:pPr>
            <w:r>
              <w:rPr>
                <w:spacing w:val="-10"/>
                <w:position w:val="-3"/>
              </w:rPr>
              <w:t>36.</w:t>
            </w:r>
            <w:r>
              <w:rPr>
                <w:spacing w:val="-7"/>
                <w:position w:val="-3"/>
              </w:rPr>
              <w:t xml:space="preserve"> </w:t>
            </w:r>
            <w:r>
              <w:rPr>
                <w:spacing w:val="-10"/>
                <w:position w:val="-3"/>
              </w:rPr>
              <w:t>51±0</w:t>
            </w:r>
            <w:r>
              <w:rPr>
                <w:spacing w:val="-30"/>
                <w:position w:val="-3"/>
              </w:rPr>
              <w:t xml:space="preserve"> </w:t>
            </w:r>
            <w:r>
              <w:rPr>
                <w:spacing w:val="-10"/>
                <w:position w:val="-3"/>
              </w:rPr>
              <w:t>.</w:t>
            </w:r>
            <w:r>
              <w:rPr>
                <w:spacing w:val="-9"/>
                <w:position w:val="-3"/>
              </w:rPr>
              <w:t xml:space="preserve"> </w:t>
            </w:r>
            <w:r>
              <w:rPr>
                <w:spacing w:val="-10"/>
                <w:position w:val="-3"/>
              </w:rPr>
              <w:t>24</w:t>
            </w:r>
          </w:p>
        </w:tc>
        <w:tc>
          <w:tcPr>
            <w:tcW w:w="1444" w:type="dxa"/>
            <w:vAlign w:val="top"/>
          </w:tcPr>
          <w:p>
            <w:pPr>
              <w:pStyle w:val="TableText"/>
              <w:ind w:left="258"/>
              <w:spacing w:before="83" w:line="184" w:lineRule="exact"/>
              <w:rPr/>
            </w:pPr>
            <w:r>
              <w:rPr>
                <w:spacing w:val="-11"/>
                <w:position w:val="-3"/>
              </w:rPr>
              <w:t>13. 85±3</w:t>
            </w:r>
            <w:r>
              <w:rPr>
                <w:spacing w:val="-27"/>
                <w:position w:val="-3"/>
              </w:rPr>
              <w:t xml:space="preserve"> </w:t>
            </w:r>
            <w:r>
              <w:rPr>
                <w:spacing w:val="-11"/>
                <w:position w:val="-3"/>
              </w:rPr>
              <w:t>.</w:t>
            </w:r>
            <w:r>
              <w:rPr>
                <w:spacing w:val="-10"/>
                <w:position w:val="-3"/>
              </w:rPr>
              <w:t xml:space="preserve"> </w:t>
            </w:r>
            <w:r>
              <w:rPr>
                <w:spacing w:val="-11"/>
                <w:position w:val="-3"/>
              </w:rPr>
              <w:t>98</w:t>
            </w:r>
          </w:p>
        </w:tc>
        <w:tc>
          <w:tcPr>
            <w:tcW w:w="1864" w:type="dxa"/>
            <w:vAlign w:val="top"/>
          </w:tcPr>
          <w:p>
            <w:pPr>
              <w:pStyle w:val="TableText"/>
              <w:ind w:left="477"/>
              <w:spacing w:before="84" w:line="183" w:lineRule="exact"/>
              <w:rPr/>
            </w:pPr>
            <w:r>
              <w:rPr>
                <w:spacing w:val="-10"/>
                <w:position w:val="-3"/>
              </w:rPr>
              <w:t>84. 34±6</w:t>
            </w:r>
            <w:r>
              <w:rPr>
                <w:spacing w:val="-28"/>
                <w:position w:val="-3"/>
              </w:rPr>
              <w:t xml:space="preserve"> </w:t>
            </w:r>
            <w:r>
              <w:rPr>
                <w:spacing w:val="-10"/>
                <w:position w:val="-3"/>
              </w:rPr>
              <w:t>. 01</w:t>
            </w:r>
          </w:p>
        </w:tc>
        <w:tc>
          <w:tcPr>
            <w:tcW w:w="1871" w:type="dxa"/>
            <w:vAlign w:val="top"/>
          </w:tcPr>
          <w:p>
            <w:pPr>
              <w:pStyle w:val="TableText"/>
              <w:ind w:left="453"/>
              <w:spacing w:before="85" w:line="182" w:lineRule="exact"/>
              <w:rPr/>
            </w:pPr>
            <w:r>
              <w:rPr>
                <w:spacing w:val="-12"/>
                <w:position w:val="-3"/>
              </w:rPr>
              <w:t>83</w:t>
            </w:r>
            <w:r>
              <w:rPr>
                <w:spacing w:val="1"/>
                <w:position w:val="-3"/>
              </w:rPr>
              <w:t xml:space="preserve">                </w:t>
            </w:r>
            <w:r>
              <w:rPr>
                <w:spacing w:val="-12"/>
                <w:position w:val="-3"/>
              </w:rPr>
              <w:t>1</w:t>
            </w:r>
          </w:p>
        </w:tc>
      </w:tr>
      <w:tr>
        <w:trPr>
          <w:trHeight w:val="288" w:hRule="atLeast"/>
        </w:trPr>
        <w:tc>
          <w:tcPr>
            <w:tcW w:w="1101" w:type="dxa"/>
            <w:vAlign w:val="top"/>
          </w:tcPr>
          <w:p>
            <w:pPr>
              <w:pStyle w:val="TableText"/>
              <w:ind w:left="66"/>
              <w:spacing w:before="57" w:line="180" w:lineRule="auto"/>
              <w:rPr/>
            </w:pPr>
            <w:r>
              <w:rPr>
                <w:spacing w:val="-3"/>
              </w:rPr>
              <w:t>Z/χ</w:t>
            </w:r>
            <w:r>
              <w:rPr>
                <w:sz w:val="10"/>
                <w:szCs w:val="10"/>
                <w:spacing w:val="-3"/>
                <w:position w:val="9"/>
              </w:rPr>
              <w:t>2</w:t>
            </w:r>
            <w:r>
              <w:rPr>
                <w:spacing w:val="-1"/>
                <w:w w:val="90"/>
              </w:rPr>
              <w:t>/t</w:t>
            </w:r>
            <w:r>
              <w:rPr>
                <w:spacing w:val="1"/>
              </w:rPr>
              <w:t xml:space="preserve"> </w:t>
            </w:r>
            <w:r>
              <w:rPr>
                <w:spacing w:val="-1"/>
                <w:w w:val="90"/>
              </w:rPr>
              <w:t>值</w:t>
            </w:r>
          </w:p>
        </w:tc>
        <w:tc>
          <w:tcPr>
            <w:tcW w:w="1165" w:type="dxa"/>
            <w:vAlign w:val="top"/>
          </w:tcPr>
          <w:p>
            <w:pPr>
              <w:pStyle w:val="TableText"/>
              <w:ind w:left="376"/>
              <w:spacing w:before="90" w:line="187" w:lineRule="exact"/>
              <w:rPr/>
            </w:pPr>
            <w:r>
              <w:rPr>
                <w:spacing w:val="-10"/>
                <w:position w:val="-4"/>
              </w:rPr>
              <w:t>0.</w:t>
            </w:r>
            <w:r>
              <w:rPr>
                <w:spacing w:val="6"/>
                <w:position w:val="-4"/>
              </w:rPr>
              <w:t xml:space="preserve"> </w:t>
            </w:r>
            <w:r>
              <w:rPr>
                <w:spacing w:val="-10"/>
                <w:position w:val="-4"/>
              </w:rPr>
              <w:t>184</w:t>
            </w:r>
          </w:p>
        </w:tc>
        <w:tc>
          <w:tcPr>
            <w:tcW w:w="1021" w:type="dxa"/>
            <w:vAlign w:val="top"/>
          </w:tcPr>
          <w:p>
            <w:pPr>
              <w:pStyle w:val="TableText"/>
              <w:ind w:left="288"/>
              <w:spacing w:before="88" w:line="189" w:lineRule="exact"/>
              <w:rPr/>
            </w:pPr>
            <w:r>
              <w:rPr>
                <w:spacing w:val="-7"/>
                <w:position w:val="2"/>
              </w:rPr>
              <w:t>0.</w:t>
            </w:r>
            <w:r>
              <w:rPr>
                <w:spacing w:val="-8"/>
                <w:position w:val="2"/>
              </w:rPr>
              <w:t xml:space="preserve"> </w:t>
            </w:r>
            <w:r>
              <w:rPr>
                <w:spacing w:val="-7"/>
                <w:position w:val="2"/>
              </w:rPr>
              <w:t>385</w:t>
            </w:r>
          </w:p>
        </w:tc>
        <w:tc>
          <w:tcPr>
            <w:tcW w:w="1171" w:type="dxa"/>
            <w:vAlign w:val="top"/>
          </w:tcPr>
          <w:p>
            <w:pPr>
              <w:pStyle w:val="TableText"/>
              <w:ind w:left="344"/>
              <w:spacing w:before="89" w:line="188" w:lineRule="exact"/>
              <w:rPr/>
            </w:pPr>
            <w:r>
              <w:rPr>
                <w:spacing w:val="-10"/>
                <w:position w:val="-4"/>
              </w:rPr>
              <w:t>0.</w:t>
            </w:r>
            <w:r>
              <w:rPr>
                <w:spacing w:val="6"/>
                <w:position w:val="-4"/>
              </w:rPr>
              <w:t xml:space="preserve"> </w:t>
            </w:r>
            <w:r>
              <w:rPr>
                <w:spacing w:val="-10"/>
                <w:position w:val="-4"/>
              </w:rPr>
              <w:t>167</w:t>
            </w:r>
          </w:p>
        </w:tc>
        <w:tc>
          <w:tcPr>
            <w:tcW w:w="1444" w:type="dxa"/>
            <w:vAlign w:val="top"/>
          </w:tcPr>
          <w:p>
            <w:pPr>
              <w:pStyle w:val="TableText"/>
              <w:ind w:left="492"/>
              <w:spacing w:before="90" w:line="187" w:lineRule="exact"/>
              <w:rPr/>
            </w:pPr>
            <w:r>
              <w:rPr>
                <w:spacing w:val="-13"/>
                <w:position w:val="-4"/>
              </w:rPr>
              <w:t>1.</w:t>
            </w:r>
            <w:r>
              <w:rPr>
                <w:spacing w:val="6"/>
                <w:position w:val="-4"/>
              </w:rPr>
              <w:t xml:space="preserve"> </w:t>
            </w:r>
            <w:r>
              <w:rPr>
                <w:spacing w:val="-13"/>
                <w:position w:val="-4"/>
              </w:rPr>
              <w:t>198</w:t>
            </w:r>
          </w:p>
        </w:tc>
        <w:tc>
          <w:tcPr>
            <w:tcW w:w="1864" w:type="dxa"/>
            <w:vAlign w:val="top"/>
          </w:tcPr>
          <w:p>
            <w:pPr>
              <w:pStyle w:val="TableText"/>
              <w:ind w:left="721"/>
              <w:spacing w:before="88" w:line="189" w:lineRule="exact"/>
              <w:rPr/>
            </w:pPr>
            <w:r>
              <w:rPr>
                <w:spacing w:val="-13"/>
                <w:position w:val="-4"/>
              </w:rPr>
              <w:t>1.</w:t>
            </w:r>
            <w:r>
              <w:rPr>
                <w:spacing w:val="6"/>
                <w:position w:val="-4"/>
              </w:rPr>
              <w:t xml:space="preserve"> </w:t>
            </w:r>
            <w:r>
              <w:rPr>
                <w:spacing w:val="-13"/>
                <w:position w:val="-4"/>
              </w:rPr>
              <w:t>185</w:t>
            </w:r>
          </w:p>
        </w:tc>
        <w:tc>
          <w:tcPr>
            <w:tcW w:w="1871" w:type="dxa"/>
            <w:vAlign w:val="top"/>
          </w:tcPr>
          <w:p>
            <w:pPr>
              <w:pStyle w:val="TableText"/>
              <w:ind w:left="713"/>
              <w:spacing w:before="89" w:line="188" w:lineRule="exact"/>
              <w:rPr/>
            </w:pPr>
            <w:r>
              <w:rPr>
                <w:spacing w:val="-7"/>
                <w:position w:val="-4"/>
              </w:rPr>
              <w:t>0.</w:t>
            </w:r>
            <w:r>
              <w:rPr>
                <w:spacing w:val="-9"/>
                <w:position w:val="-4"/>
              </w:rPr>
              <w:t xml:space="preserve"> </w:t>
            </w:r>
            <w:r>
              <w:rPr>
                <w:spacing w:val="-7"/>
                <w:position w:val="-4"/>
              </w:rPr>
              <w:t>648</w:t>
            </w:r>
          </w:p>
        </w:tc>
      </w:tr>
      <w:tr>
        <w:trPr>
          <w:trHeight w:val="284" w:hRule="atLeast"/>
        </w:trPr>
        <w:tc>
          <w:tcPr>
            <w:tcW w:w="1101" w:type="dxa"/>
            <w:vAlign w:val="top"/>
            <w:tcBorders>
              <w:bottom w:val="single" w:color="231F20" w:sz="6" w:space="0"/>
            </w:tcBorders>
          </w:tcPr>
          <w:p>
            <w:pPr>
              <w:pStyle w:val="TableText"/>
              <w:ind w:left="65"/>
              <w:spacing w:before="57" w:line="178" w:lineRule="auto"/>
              <w:rPr/>
            </w:pPr>
            <w:r>
              <w:rPr>
                <w:spacing w:val="2"/>
              </w:rPr>
              <w:t>P 值</w:t>
            </w:r>
          </w:p>
        </w:tc>
        <w:tc>
          <w:tcPr>
            <w:tcW w:w="1165" w:type="dxa"/>
            <w:vAlign w:val="top"/>
            <w:tcBorders>
              <w:bottom w:val="single" w:color="231F20" w:sz="6" w:space="0"/>
            </w:tcBorders>
          </w:tcPr>
          <w:p>
            <w:pPr>
              <w:pStyle w:val="TableText"/>
              <w:ind w:left="376"/>
              <w:spacing w:before="84" w:line="190" w:lineRule="exact"/>
              <w:rPr/>
            </w:pPr>
            <w:r>
              <w:rPr>
                <w:spacing w:val="-8"/>
                <w:position w:val="2"/>
              </w:rPr>
              <w:t>0. 854</w:t>
            </w:r>
          </w:p>
        </w:tc>
        <w:tc>
          <w:tcPr>
            <w:tcW w:w="1021" w:type="dxa"/>
            <w:vAlign w:val="top"/>
            <w:tcBorders>
              <w:bottom w:val="single" w:color="231F20" w:sz="6" w:space="0"/>
            </w:tcBorders>
          </w:tcPr>
          <w:p>
            <w:pPr>
              <w:pStyle w:val="TableText"/>
              <w:ind w:left="288"/>
              <w:spacing w:before="84" w:line="190" w:lineRule="exact"/>
              <w:rPr/>
            </w:pPr>
            <w:r>
              <w:rPr>
                <w:spacing w:val="-7"/>
                <w:position w:val="-4"/>
              </w:rPr>
              <w:t>0.</w:t>
            </w:r>
            <w:r>
              <w:rPr>
                <w:spacing w:val="-9"/>
                <w:position w:val="-4"/>
              </w:rPr>
              <w:t xml:space="preserve"> </w:t>
            </w:r>
            <w:r>
              <w:rPr>
                <w:spacing w:val="-7"/>
                <w:position w:val="-4"/>
              </w:rPr>
              <w:t>535</w:t>
            </w:r>
          </w:p>
        </w:tc>
        <w:tc>
          <w:tcPr>
            <w:tcW w:w="1171" w:type="dxa"/>
            <w:vAlign w:val="top"/>
            <w:tcBorders>
              <w:bottom w:val="single" w:color="231F20" w:sz="6" w:space="0"/>
            </w:tcBorders>
          </w:tcPr>
          <w:p>
            <w:pPr>
              <w:pStyle w:val="TableText"/>
              <w:ind w:left="344"/>
              <w:spacing w:before="84" w:line="190" w:lineRule="exact"/>
              <w:rPr/>
            </w:pPr>
            <w:r>
              <w:rPr>
                <w:spacing w:val="-8"/>
                <w:position w:val="-4"/>
              </w:rPr>
              <w:t>0. 867</w:t>
            </w:r>
          </w:p>
        </w:tc>
        <w:tc>
          <w:tcPr>
            <w:tcW w:w="1444" w:type="dxa"/>
            <w:vAlign w:val="top"/>
            <w:tcBorders>
              <w:bottom w:val="single" w:color="231F20" w:sz="6" w:space="0"/>
            </w:tcBorders>
          </w:tcPr>
          <w:p>
            <w:pPr>
              <w:pStyle w:val="TableText"/>
              <w:ind w:left="477"/>
              <w:spacing w:before="85" w:line="189" w:lineRule="exact"/>
              <w:rPr/>
            </w:pPr>
            <w:r>
              <w:rPr>
                <w:spacing w:val="-7"/>
                <w:position w:val="-4"/>
              </w:rPr>
              <w:t>0.</w:t>
            </w:r>
            <w:r>
              <w:rPr>
                <w:spacing w:val="-9"/>
                <w:position w:val="-4"/>
              </w:rPr>
              <w:t xml:space="preserve"> </w:t>
            </w:r>
            <w:r>
              <w:rPr>
                <w:spacing w:val="-7"/>
                <w:position w:val="-4"/>
              </w:rPr>
              <w:t>233</w:t>
            </w:r>
          </w:p>
        </w:tc>
        <w:tc>
          <w:tcPr>
            <w:tcW w:w="1864" w:type="dxa"/>
            <w:vAlign w:val="top"/>
            <w:tcBorders>
              <w:bottom w:val="single" w:color="231F20" w:sz="6" w:space="0"/>
            </w:tcBorders>
          </w:tcPr>
          <w:p>
            <w:pPr>
              <w:pStyle w:val="TableText"/>
              <w:ind w:left="706"/>
              <w:spacing w:before="85" w:line="189" w:lineRule="exact"/>
              <w:rPr/>
            </w:pPr>
            <w:r>
              <w:rPr>
                <w:spacing w:val="-7"/>
                <w:position w:val="-4"/>
              </w:rPr>
              <w:t>0.</w:t>
            </w:r>
            <w:r>
              <w:rPr>
                <w:spacing w:val="-9"/>
                <w:position w:val="-4"/>
              </w:rPr>
              <w:t xml:space="preserve"> </w:t>
            </w:r>
            <w:r>
              <w:rPr>
                <w:spacing w:val="-7"/>
                <w:position w:val="-4"/>
              </w:rPr>
              <w:t>239</w:t>
            </w:r>
          </w:p>
        </w:tc>
        <w:tc>
          <w:tcPr>
            <w:tcW w:w="1871" w:type="dxa"/>
            <w:vAlign w:val="top"/>
            <w:tcBorders>
              <w:bottom w:val="single" w:color="231F20" w:sz="6" w:space="0"/>
            </w:tcBorders>
          </w:tcPr>
          <w:p>
            <w:pPr>
              <w:pStyle w:val="TableText"/>
              <w:ind w:left="713"/>
              <w:spacing w:before="85" w:line="189" w:lineRule="exact"/>
              <w:rPr/>
            </w:pPr>
            <w:r>
              <w:rPr>
                <w:spacing w:val="-6"/>
                <w:position w:val="-4"/>
              </w:rPr>
              <w:t>0.</w:t>
            </w:r>
            <w:r>
              <w:rPr>
                <w:spacing w:val="-13"/>
                <w:position w:val="-4"/>
              </w:rPr>
              <w:t xml:space="preserve"> </w:t>
            </w:r>
            <w:r>
              <w:rPr>
                <w:spacing w:val="-6"/>
                <w:position w:val="-4"/>
              </w:rPr>
              <w:t>421</w:t>
            </w:r>
          </w:p>
        </w:tc>
      </w:tr>
    </w:tbl>
    <w:p>
      <w:pPr>
        <w:spacing w:line="39" w:lineRule="exact"/>
        <w:rPr>
          <w:rFonts w:ascii="Arial"/>
          <w:sz w:val="3"/>
        </w:rPr>
      </w:pPr>
      <w:r/>
    </w:p>
    <w:p>
      <w:pPr>
        <w:spacing w:line="39" w:lineRule="exact"/>
        <w:sectPr>
          <w:type w:val="continuous"/>
          <w:pgSz w:w="11906" w:h="16838"/>
          <w:pgMar w:top="400" w:right="1124" w:bottom="1114" w:left="424" w:header="0" w:footer="879" w:gutter="0"/>
          <w:cols w:equalWidth="0" w:num="1">
            <w:col w:w="10358" w:space="0"/>
          </w:cols>
        </w:sectPr>
        <w:rPr>
          <w:rFonts w:ascii="Arial" w:hAnsi="Arial" w:eastAsia="Arial" w:cs="Arial"/>
          <w:sz w:val="3"/>
          <w:szCs w:val="3"/>
        </w:rPr>
      </w:pPr>
    </w:p>
    <w:p>
      <w:pPr>
        <w:pStyle w:val="BodyText"/>
        <w:ind w:left="709"/>
        <w:spacing w:before="47" w:line="211" w:lineRule="auto"/>
        <w:outlineLvl w:val="1"/>
        <w:rPr>
          <w:rFonts w:ascii="SimHei" w:hAnsi="SimHei" w:eastAsia="SimHei" w:cs="SimHei"/>
          <w:sz w:val="20"/>
          <w:szCs w:val="20"/>
        </w:rPr>
      </w:pPr>
      <w:r>
        <w:rPr>
          <w:sz w:val="20"/>
          <w:szCs w:val="20"/>
          <w:spacing w:val="1"/>
        </w:rPr>
        <w:t>2</w:t>
      </w:r>
      <w:r>
        <w:rPr>
          <w:sz w:val="20"/>
          <w:szCs w:val="20"/>
          <w:spacing w:val="-30"/>
        </w:rPr>
        <w:t xml:space="preserve"> </w:t>
      </w:r>
      <w:r>
        <w:rPr>
          <w:sz w:val="20"/>
          <w:szCs w:val="20"/>
          <w:spacing w:val="1"/>
        </w:rPr>
        <w:t>.</w:t>
      </w:r>
      <w:r>
        <w:rPr>
          <w:sz w:val="20"/>
          <w:szCs w:val="20"/>
          <w:spacing w:val="-11"/>
        </w:rPr>
        <w:t xml:space="preserve"> </w:t>
      </w:r>
      <w:r>
        <w:rPr>
          <w:sz w:val="20"/>
          <w:szCs w:val="20"/>
          <w:spacing w:val="1"/>
        </w:rPr>
        <w:t>2</w:t>
      </w:r>
      <w:r>
        <w:rPr>
          <w:sz w:val="20"/>
          <w:szCs w:val="20"/>
          <w:spacing w:val="19"/>
        </w:rPr>
        <w:t xml:space="preserve">   </w:t>
      </w:r>
      <w:r>
        <w:rPr>
          <w:rFonts w:ascii="SimHei" w:hAnsi="SimHei" w:eastAsia="SimHei" w:cs="SimHei"/>
          <w:sz w:val="20"/>
          <w:szCs w:val="20"/>
          <w:spacing w:val="1"/>
        </w:rPr>
        <w:t>两组观察指标的比较</w:t>
      </w:r>
    </w:p>
    <w:p>
      <w:pPr>
        <w:pStyle w:val="BodyText"/>
        <w:ind w:left="718" w:right="326" w:firstLine="419"/>
        <w:spacing w:before="25" w:line="218" w:lineRule="auto"/>
        <w:jc w:val="both"/>
        <w:rPr>
          <w:sz w:val="20"/>
          <w:szCs w:val="20"/>
        </w:rPr>
      </w:pPr>
      <w:r>
        <w:rPr>
          <w:sz w:val="20"/>
          <w:szCs w:val="20"/>
          <w:spacing w:val="-1"/>
        </w:rPr>
        <w:t>腹腔冲洗组手术时间、术后首次进食时间、术后</w:t>
      </w:r>
      <w:r>
        <w:rPr>
          <w:sz w:val="20"/>
          <w:szCs w:val="20"/>
          <w:spacing w:val="4"/>
        </w:rPr>
        <w:t xml:space="preserve"> </w:t>
      </w:r>
      <w:r>
        <w:rPr>
          <w:sz w:val="20"/>
          <w:szCs w:val="20"/>
        </w:rPr>
        <w:t>住院时间、抗生素使用时间、引流管放置时间、外周</w:t>
      </w:r>
      <w:r>
        <w:rPr>
          <w:sz w:val="20"/>
          <w:szCs w:val="20"/>
          <w:spacing w:val="2"/>
        </w:rPr>
        <w:t xml:space="preserve"> </w:t>
      </w:r>
      <w:r>
        <w:rPr>
          <w:sz w:val="20"/>
          <w:szCs w:val="20"/>
          <w:spacing w:val="14"/>
        </w:rPr>
        <w:t>血白细胞恢复正常时间长于非冲洗组</w:t>
      </w:r>
      <w:r>
        <w:rPr>
          <w:sz w:val="20"/>
          <w:szCs w:val="20"/>
          <w:spacing w:val="-13"/>
        </w:rPr>
        <w:t xml:space="preserve"> </w:t>
      </w:r>
      <w:r>
        <w:rPr>
          <w:sz w:val="20"/>
          <w:szCs w:val="20"/>
          <w:spacing w:val="14"/>
        </w:rPr>
        <w:t>,差异有统计</w:t>
      </w:r>
      <w:r>
        <w:rPr>
          <w:sz w:val="20"/>
          <w:szCs w:val="20"/>
        </w:rPr>
        <w:t xml:space="preserve"> </w:t>
      </w:r>
      <w:r>
        <w:rPr>
          <w:sz w:val="20"/>
          <w:szCs w:val="20"/>
          <w:spacing w:val="10"/>
        </w:rPr>
        <w:t>学意义(P&lt;0</w:t>
      </w:r>
      <w:r>
        <w:rPr>
          <w:sz w:val="20"/>
          <w:szCs w:val="20"/>
          <w:spacing w:val="-34"/>
        </w:rPr>
        <w:t xml:space="preserve"> </w:t>
      </w:r>
      <w:r>
        <w:rPr>
          <w:sz w:val="20"/>
          <w:szCs w:val="20"/>
          <w:spacing w:val="10"/>
        </w:rPr>
        <w:t>. 05);两组腹腔感染率、切口</w:t>
      </w:r>
      <w:r>
        <w:rPr>
          <w:sz w:val="20"/>
          <w:szCs w:val="20"/>
          <w:spacing w:val="9"/>
        </w:rPr>
        <w:t>感染率差</w:t>
      </w:r>
    </w:p>
    <w:p>
      <w:pPr>
        <w:spacing w:line="14" w:lineRule="auto"/>
        <w:rPr>
          <w:rFonts w:ascii="Arial"/>
          <w:sz w:val="2"/>
        </w:rPr>
      </w:pPr>
      <w:r>
        <w:rPr>
          <w:rFonts w:ascii="Arial" w:hAnsi="Arial" w:eastAsia="Arial" w:cs="Arial"/>
          <w:sz w:val="2"/>
          <w:szCs w:val="2"/>
        </w:rPr>
        <w:br w:type="column"/>
      </w:r>
    </w:p>
    <w:p>
      <w:pPr>
        <w:pStyle w:val="BodyText"/>
        <w:ind w:right="4" w:firstLine="2"/>
        <w:spacing w:before="57" w:line="225" w:lineRule="auto"/>
        <w:jc w:val="both"/>
        <w:rPr>
          <w:sz w:val="20"/>
          <w:szCs w:val="20"/>
        </w:rPr>
      </w:pPr>
      <w:r>
        <w:rPr>
          <w:sz w:val="20"/>
          <w:szCs w:val="20"/>
          <w:spacing w:val="5"/>
        </w:rPr>
        <w:t>异无统计学意义(</w:t>
      </w:r>
      <w:r>
        <w:rPr>
          <w:sz w:val="20"/>
          <w:szCs w:val="20"/>
          <w:spacing w:val="-16"/>
        </w:rPr>
        <w:t xml:space="preserve"> </w:t>
      </w:r>
      <w:r>
        <w:rPr>
          <w:sz w:val="20"/>
          <w:szCs w:val="20"/>
          <w:spacing w:val="5"/>
        </w:rPr>
        <w:t>P</w:t>
      </w:r>
      <w:r>
        <w:rPr>
          <w:sz w:val="20"/>
          <w:szCs w:val="20"/>
          <w:spacing w:val="-27"/>
        </w:rPr>
        <w:t xml:space="preserve"> </w:t>
      </w:r>
      <w:r>
        <w:rPr>
          <w:sz w:val="20"/>
          <w:szCs w:val="20"/>
          <w:spacing w:val="5"/>
        </w:rPr>
        <w:t>&gt;0</w:t>
      </w:r>
      <w:r>
        <w:rPr>
          <w:sz w:val="20"/>
          <w:szCs w:val="20"/>
          <w:spacing w:val="-34"/>
        </w:rPr>
        <w:t xml:space="preserve"> </w:t>
      </w:r>
      <w:r>
        <w:rPr>
          <w:sz w:val="20"/>
          <w:szCs w:val="20"/>
          <w:spacing w:val="5"/>
        </w:rPr>
        <w:t>. 05</w:t>
      </w:r>
      <w:r>
        <w:rPr>
          <w:sz w:val="20"/>
          <w:szCs w:val="20"/>
          <w:spacing w:val="-15"/>
        </w:rPr>
        <w:t xml:space="preserve"> </w:t>
      </w:r>
      <w:r>
        <w:rPr>
          <w:sz w:val="20"/>
          <w:szCs w:val="20"/>
          <w:spacing w:val="5"/>
        </w:rPr>
        <w:t>)</w:t>
      </w:r>
      <w:r>
        <w:rPr>
          <w:sz w:val="20"/>
          <w:szCs w:val="20"/>
          <w:spacing w:val="-14"/>
        </w:rPr>
        <w:t xml:space="preserve"> </w:t>
      </w:r>
      <w:r>
        <w:rPr>
          <w:sz w:val="20"/>
          <w:szCs w:val="20"/>
          <w:spacing w:val="5"/>
        </w:rPr>
        <w:t>。见表 2</w:t>
      </w:r>
      <w:r>
        <w:rPr>
          <w:sz w:val="20"/>
          <w:szCs w:val="20"/>
          <w:spacing w:val="-24"/>
        </w:rPr>
        <w:t xml:space="preserve"> </w:t>
      </w:r>
      <w:r>
        <w:rPr>
          <w:sz w:val="20"/>
          <w:szCs w:val="20"/>
          <w:spacing w:val="5"/>
        </w:rPr>
        <w:t>。术后共发生</w:t>
      </w:r>
      <w:r>
        <w:rPr>
          <w:sz w:val="20"/>
          <w:szCs w:val="20"/>
        </w:rPr>
        <w:t xml:space="preserve"> </w:t>
      </w:r>
      <w:r>
        <w:rPr>
          <w:sz w:val="20"/>
          <w:szCs w:val="20"/>
          <w:spacing w:val="4"/>
        </w:rPr>
        <w:t>腹腔感染 5 例</w:t>
      </w:r>
      <w:r>
        <w:rPr>
          <w:sz w:val="20"/>
          <w:szCs w:val="20"/>
          <w:spacing w:val="-14"/>
        </w:rPr>
        <w:t xml:space="preserve"> </w:t>
      </w:r>
      <w:r>
        <w:rPr>
          <w:sz w:val="20"/>
          <w:szCs w:val="20"/>
          <w:spacing w:val="4"/>
        </w:rPr>
        <w:t>,腹腔非冲洗组 3 例</w:t>
      </w:r>
      <w:r>
        <w:rPr>
          <w:sz w:val="20"/>
          <w:szCs w:val="20"/>
          <w:spacing w:val="-21"/>
        </w:rPr>
        <w:t xml:space="preserve"> </w:t>
      </w:r>
      <w:r>
        <w:rPr>
          <w:sz w:val="20"/>
          <w:szCs w:val="20"/>
          <w:spacing w:val="4"/>
        </w:rPr>
        <w:t>,其中 2 例采用抗</w:t>
      </w:r>
      <w:r>
        <w:rPr>
          <w:sz w:val="20"/>
          <w:szCs w:val="20"/>
        </w:rPr>
        <w:t xml:space="preserve"> </w:t>
      </w:r>
      <w:r>
        <w:rPr>
          <w:sz w:val="20"/>
          <w:szCs w:val="20"/>
          <w:spacing w:val="9"/>
        </w:rPr>
        <w:t>生素治疗</w:t>
      </w:r>
      <w:r>
        <w:rPr>
          <w:sz w:val="20"/>
          <w:szCs w:val="20"/>
          <w:spacing w:val="-21"/>
        </w:rPr>
        <w:t xml:space="preserve"> </w:t>
      </w:r>
      <w:r>
        <w:rPr>
          <w:sz w:val="20"/>
          <w:szCs w:val="20"/>
          <w:spacing w:val="9"/>
        </w:rPr>
        <w:t>,另 1 例及腹腔冲洗组 2</w:t>
      </w:r>
      <w:r>
        <w:rPr>
          <w:sz w:val="20"/>
          <w:szCs w:val="20"/>
          <w:spacing w:val="20"/>
        </w:rPr>
        <w:t xml:space="preserve"> </w:t>
      </w:r>
      <w:r>
        <w:rPr>
          <w:sz w:val="20"/>
          <w:szCs w:val="20"/>
          <w:spacing w:val="9"/>
        </w:rPr>
        <w:t>例经超声引导穿</w:t>
      </w:r>
      <w:r>
        <w:rPr>
          <w:sz w:val="20"/>
          <w:szCs w:val="20"/>
        </w:rPr>
        <w:t xml:space="preserve"> </w:t>
      </w:r>
      <w:r>
        <w:rPr>
          <w:sz w:val="20"/>
          <w:szCs w:val="20"/>
          <w:spacing w:val="9"/>
        </w:rPr>
        <w:t>刺引流治愈</w:t>
      </w:r>
      <w:r>
        <w:rPr>
          <w:sz w:val="20"/>
          <w:szCs w:val="20"/>
          <w:spacing w:val="-22"/>
        </w:rPr>
        <w:t xml:space="preserve"> </w:t>
      </w:r>
      <w:r>
        <w:rPr>
          <w:sz w:val="20"/>
          <w:szCs w:val="20"/>
          <w:spacing w:val="9"/>
        </w:rPr>
        <w:t>;患者均康复出院。</w:t>
      </w:r>
    </w:p>
    <w:p>
      <w:pPr>
        <w:spacing w:line="225" w:lineRule="auto"/>
        <w:sectPr>
          <w:type w:val="continuous"/>
          <w:pgSz w:w="11906" w:h="16838"/>
          <w:pgMar w:top="400" w:right="1124" w:bottom="1114" w:left="424" w:header="0" w:footer="879" w:gutter="0"/>
          <w:cols w:equalWidth="0" w:num="2">
            <w:col w:w="5649" w:space="100"/>
            <w:col w:w="4609" w:space="0"/>
          </w:cols>
        </w:sectPr>
        <w:rPr>
          <w:sz w:val="20"/>
          <w:szCs w:val="20"/>
        </w:rPr>
      </w:pPr>
    </w:p>
    <w:p>
      <w:pPr>
        <w:pStyle w:val="BodyText"/>
        <w:ind w:left="4070"/>
        <w:spacing w:before="1" w:line="203" w:lineRule="auto"/>
        <w:rPr/>
      </w:pPr>
      <w:r>
        <w:pict>
          <v:shape id="_x0000_s24" style="position:absolute;margin-left:36.025pt;margin-top:-446.117pt;mso-position-vertical-relative:text;mso-position-horizontal-relative:text;width:482.1pt;height:0.8pt;z-index:251661312;" filled="false" strokecolor="#231F20" strokeweight="0.76pt" coordsize="9642,16" coordorigin="0,0" path="m0,7l9641,7e">
            <v:stroke joinstyle="miter" miterlimit="10"/>
          </v:shape>
        </w:pict>
      </w:r>
      <w:r>
        <w:rPr>
          <w:rFonts w:ascii="SimHei" w:hAnsi="SimHei" w:eastAsia="SimHei" w:cs="SimHei"/>
          <w:spacing w:val="7"/>
        </w:rPr>
        <w:t>表</w:t>
      </w:r>
      <w:r>
        <w:rPr>
          <w:rFonts w:ascii="SimHei" w:hAnsi="SimHei" w:eastAsia="SimHei" w:cs="SimHei"/>
          <w:spacing w:val="-40"/>
        </w:rPr>
        <w:t xml:space="preserve"> </w:t>
      </w:r>
      <w:r>
        <w:rPr>
          <w:spacing w:val="7"/>
        </w:rPr>
        <w:t>2</w:t>
      </w:r>
      <w:r>
        <w:rPr>
          <w:spacing w:val="16"/>
          <w:w w:val="101"/>
        </w:rPr>
        <w:t xml:space="preserve">   </w:t>
      </w:r>
      <w:r>
        <w:rPr>
          <w:rFonts w:ascii="SimHei" w:hAnsi="SimHei" w:eastAsia="SimHei" w:cs="SimHei"/>
          <w:spacing w:val="7"/>
        </w:rPr>
        <w:t>两组患者观察指标的比较</w:t>
      </w:r>
      <w:r>
        <w:rPr>
          <w:spacing w:val="7"/>
        </w:rPr>
        <w:t>(x±s)</w:t>
      </w:r>
    </w:p>
    <w:p>
      <w:pPr>
        <w:spacing w:line="40" w:lineRule="exact"/>
        <w:rPr/>
      </w:pPr>
      <w:r/>
    </w:p>
    <w:tbl>
      <w:tblPr>
        <w:tblStyle w:val="TableNormal"/>
        <w:tblW w:w="9637" w:type="dxa"/>
        <w:tblInd w:w="71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34"/>
        <w:gridCol w:w="1407"/>
        <w:gridCol w:w="1400"/>
        <w:gridCol w:w="1436"/>
        <w:gridCol w:w="1418"/>
        <w:gridCol w:w="1422"/>
        <w:gridCol w:w="1420"/>
      </w:tblGrid>
      <w:tr>
        <w:trPr>
          <w:trHeight w:val="554" w:hRule="atLeast"/>
        </w:trPr>
        <w:tc>
          <w:tcPr>
            <w:tcW w:w="1134" w:type="dxa"/>
            <w:vAlign w:val="top"/>
            <w:tcBorders>
              <w:bottom w:val="single" w:color="231F20" w:sz="2" w:space="0"/>
              <w:top w:val="single" w:color="231F20" w:sz="6" w:space="0"/>
            </w:tcBorders>
          </w:tcPr>
          <w:p>
            <w:pPr>
              <w:pStyle w:val="TableText"/>
              <w:ind w:left="34"/>
              <w:spacing w:before="184" w:line="184" w:lineRule="auto"/>
              <w:rPr/>
            </w:pPr>
            <w:r>
              <w:rPr>
                <w:spacing w:val="6"/>
              </w:rPr>
              <w:t>组别</w:t>
            </w:r>
          </w:p>
        </w:tc>
        <w:tc>
          <w:tcPr>
            <w:tcW w:w="1407" w:type="dxa"/>
            <w:vAlign w:val="top"/>
            <w:tcBorders>
              <w:bottom w:val="single" w:color="231F20" w:sz="2" w:space="0"/>
              <w:top w:val="single" w:color="231F20" w:sz="6" w:space="0"/>
            </w:tcBorders>
          </w:tcPr>
          <w:p>
            <w:pPr>
              <w:pStyle w:val="TableText"/>
              <w:ind w:left="260"/>
              <w:spacing w:before="44" w:line="181" w:lineRule="auto"/>
              <w:rPr/>
            </w:pPr>
            <w:r>
              <w:rPr>
                <w:spacing w:val="9"/>
              </w:rPr>
              <w:t>腹腔脓液量</w:t>
            </w:r>
          </w:p>
          <w:p>
            <w:pPr>
              <w:pStyle w:val="TableText"/>
              <w:ind w:left="509"/>
              <w:spacing w:before="79" w:line="164" w:lineRule="auto"/>
              <w:rPr/>
            </w:pPr>
            <w:r>
              <w:rPr>
                <w:spacing w:val="8"/>
              </w:rPr>
              <w:t>(</w:t>
            </w:r>
            <w:r>
              <w:rPr>
                <w:spacing w:val="-27"/>
              </w:rPr>
              <w:t xml:space="preserve"> </w:t>
            </w:r>
            <w:r>
              <w:rPr/>
              <w:t>mL</w:t>
            </w:r>
            <w:r>
              <w:rPr>
                <w:spacing w:val="8"/>
              </w:rPr>
              <w:t>)</w:t>
            </w:r>
          </w:p>
        </w:tc>
        <w:tc>
          <w:tcPr>
            <w:tcW w:w="1400" w:type="dxa"/>
            <w:vAlign w:val="top"/>
            <w:tcBorders>
              <w:bottom w:val="single" w:color="231F20" w:sz="2" w:space="0"/>
              <w:top w:val="single" w:color="231F20" w:sz="6" w:space="0"/>
            </w:tcBorders>
          </w:tcPr>
          <w:p>
            <w:pPr>
              <w:pStyle w:val="TableText"/>
              <w:ind w:left="363"/>
              <w:spacing w:before="44" w:line="183" w:lineRule="auto"/>
              <w:rPr/>
            </w:pPr>
            <w:r>
              <w:rPr>
                <w:spacing w:val="8"/>
              </w:rPr>
              <w:t>手术时间</w:t>
            </w:r>
          </w:p>
          <w:p>
            <w:pPr>
              <w:pStyle w:val="TableText"/>
              <w:ind w:left="499"/>
              <w:spacing w:before="78" w:line="164" w:lineRule="auto"/>
              <w:rPr/>
            </w:pPr>
            <w:r>
              <w:rPr>
                <w:spacing w:val="-2"/>
              </w:rPr>
              <w:t>(</w:t>
            </w:r>
            <w:r>
              <w:rPr>
                <w:spacing w:val="-25"/>
              </w:rPr>
              <w:t xml:space="preserve"> </w:t>
            </w:r>
            <w:r>
              <w:rPr>
                <w:spacing w:val="-2"/>
              </w:rPr>
              <w:t>min)</w:t>
            </w:r>
          </w:p>
        </w:tc>
        <w:tc>
          <w:tcPr>
            <w:tcW w:w="1436" w:type="dxa"/>
            <w:vAlign w:val="top"/>
            <w:tcBorders>
              <w:bottom w:val="single" w:color="231F20" w:sz="2" w:space="0"/>
              <w:top w:val="single" w:color="231F20" w:sz="6" w:space="0"/>
            </w:tcBorders>
          </w:tcPr>
          <w:p>
            <w:pPr>
              <w:pStyle w:val="TableText"/>
              <w:ind w:left="197"/>
              <w:spacing w:before="43" w:line="184" w:lineRule="auto"/>
              <w:rPr/>
            </w:pPr>
            <w:r>
              <w:rPr>
                <w:spacing w:val="9"/>
              </w:rPr>
              <w:t>术后进食时间</w:t>
            </w:r>
          </w:p>
          <w:p>
            <w:pPr>
              <w:pStyle w:val="TableText"/>
              <w:ind w:left="605"/>
              <w:spacing w:before="77" w:line="164" w:lineRule="auto"/>
              <w:rPr/>
            </w:pPr>
            <w:r>
              <w:rPr>
                <w:spacing w:val="6"/>
              </w:rPr>
              <w:t>(</w:t>
            </w:r>
            <w:r>
              <w:rPr>
                <w:spacing w:val="-27"/>
              </w:rPr>
              <w:t xml:space="preserve"> </w:t>
            </w:r>
            <w:r>
              <w:rPr>
                <w:spacing w:val="6"/>
              </w:rPr>
              <w:t>d)</w:t>
            </w:r>
          </w:p>
        </w:tc>
        <w:tc>
          <w:tcPr>
            <w:tcW w:w="1418" w:type="dxa"/>
            <w:vAlign w:val="top"/>
            <w:tcBorders>
              <w:bottom w:val="single" w:color="231F20" w:sz="2" w:space="0"/>
              <w:top w:val="single" w:color="231F20" w:sz="6" w:space="0"/>
            </w:tcBorders>
          </w:tcPr>
          <w:p>
            <w:pPr>
              <w:pStyle w:val="TableText"/>
              <w:ind w:left="180"/>
              <w:spacing w:before="43" w:line="184" w:lineRule="auto"/>
              <w:rPr/>
            </w:pPr>
            <w:r>
              <w:rPr>
                <w:spacing w:val="9"/>
              </w:rPr>
              <w:t>术后住院时间</w:t>
            </w:r>
          </w:p>
          <w:p>
            <w:pPr>
              <w:pStyle w:val="TableText"/>
              <w:ind w:left="586"/>
              <w:spacing w:before="77" w:line="164" w:lineRule="auto"/>
              <w:rPr/>
            </w:pPr>
            <w:r>
              <w:rPr>
                <w:spacing w:val="6"/>
              </w:rPr>
              <w:t>(</w:t>
            </w:r>
            <w:r>
              <w:rPr>
                <w:spacing w:val="-27"/>
              </w:rPr>
              <w:t xml:space="preserve"> </w:t>
            </w:r>
            <w:r>
              <w:rPr>
                <w:spacing w:val="6"/>
              </w:rPr>
              <w:t>d)</w:t>
            </w:r>
          </w:p>
        </w:tc>
        <w:tc>
          <w:tcPr>
            <w:tcW w:w="1422" w:type="dxa"/>
            <w:vAlign w:val="top"/>
            <w:tcBorders>
              <w:bottom w:val="single" w:color="231F20" w:sz="2" w:space="0"/>
              <w:top w:val="single" w:color="231F20" w:sz="6" w:space="0"/>
            </w:tcBorders>
          </w:tcPr>
          <w:p>
            <w:pPr>
              <w:pStyle w:val="TableText"/>
              <w:ind w:left="178"/>
              <w:spacing w:before="41" w:line="186" w:lineRule="auto"/>
              <w:rPr/>
            </w:pPr>
            <w:r>
              <w:rPr>
                <w:spacing w:val="9"/>
              </w:rPr>
              <w:t>术后抗生素使</w:t>
            </w:r>
          </w:p>
          <w:p>
            <w:pPr>
              <w:pStyle w:val="TableText"/>
              <w:ind w:left="298"/>
              <w:spacing w:before="63" w:line="175" w:lineRule="auto"/>
              <w:rPr/>
            </w:pPr>
            <w:r>
              <w:rPr>
                <w:spacing w:val="11"/>
              </w:rPr>
              <w:t>用时间(</w:t>
            </w:r>
            <w:r>
              <w:rPr>
                <w:spacing w:val="-26"/>
              </w:rPr>
              <w:t xml:space="preserve"> </w:t>
            </w:r>
            <w:r>
              <w:rPr>
                <w:spacing w:val="11"/>
              </w:rPr>
              <w:t>d)</w:t>
            </w:r>
          </w:p>
        </w:tc>
        <w:tc>
          <w:tcPr>
            <w:tcW w:w="1420" w:type="dxa"/>
            <w:vAlign w:val="top"/>
            <w:tcBorders>
              <w:bottom w:val="single" w:color="231F20" w:sz="2" w:space="0"/>
              <w:top w:val="single" w:color="231F20" w:sz="6" w:space="0"/>
            </w:tcBorders>
          </w:tcPr>
          <w:p>
            <w:pPr>
              <w:pStyle w:val="TableText"/>
              <w:ind w:left="173"/>
              <w:spacing w:before="44" w:line="182" w:lineRule="auto"/>
              <w:rPr/>
            </w:pPr>
            <w:r>
              <w:rPr>
                <w:spacing w:val="9"/>
              </w:rPr>
              <w:t>术后引流管放</w:t>
            </w:r>
          </w:p>
          <w:p>
            <w:pPr>
              <w:pStyle w:val="TableText"/>
              <w:ind w:left="294"/>
              <w:spacing w:before="65" w:line="175" w:lineRule="auto"/>
              <w:rPr/>
            </w:pPr>
            <w:r>
              <w:rPr>
                <w:spacing w:val="10"/>
              </w:rPr>
              <w:t>置时间(</w:t>
            </w:r>
            <w:r>
              <w:rPr>
                <w:spacing w:val="-22"/>
              </w:rPr>
              <w:t xml:space="preserve"> </w:t>
            </w:r>
            <w:r>
              <w:rPr>
                <w:spacing w:val="10"/>
              </w:rPr>
              <w:t>d)</w:t>
            </w:r>
          </w:p>
        </w:tc>
      </w:tr>
      <w:tr>
        <w:trPr>
          <w:trHeight w:val="270" w:hRule="atLeast"/>
        </w:trPr>
        <w:tc>
          <w:tcPr>
            <w:tcW w:w="1134" w:type="dxa"/>
            <w:vAlign w:val="top"/>
            <w:tcBorders>
              <w:top w:val="single" w:color="231F20" w:sz="2" w:space="0"/>
            </w:tcBorders>
          </w:tcPr>
          <w:p>
            <w:pPr>
              <w:pStyle w:val="TableText"/>
              <w:ind w:left="33"/>
              <w:spacing w:before="49" w:line="173" w:lineRule="auto"/>
              <w:rPr/>
            </w:pPr>
            <w:r>
              <w:rPr>
                <w:spacing w:val="9"/>
              </w:rPr>
              <w:t>腹腔冲洗组</w:t>
            </w:r>
          </w:p>
        </w:tc>
        <w:tc>
          <w:tcPr>
            <w:tcW w:w="1407" w:type="dxa"/>
            <w:vAlign w:val="top"/>
            <w:tcBorders>
              <w:top w:val="single" w:color="231F20" w:sz="2" w:space="0"/>
            </w:tcBorders>
          </w:tcPr>
          <w:p>
            <w:pPr>
              <w:pStyle w:val="TableText"/>
              <w:ind w:left="213"/>
              <w:spacing w:before="76" w:line="183" w:lineRule="exact"/>
              <w:rPr/>
            </w:pPr>
            <w:r>
              <w:rPr>
                <w:spacing w:val="-10"/>
                <w:position w:val="-3"/>
              </w:rPr>
              <w:t>83.</w:t>
            </w:r>
            <w:r>
              <w:rPr>
                <w:spacing w:val="-11"/>
                <w:position w:val="-3"/>
              </w:rPr>
              <w:t xml:space="preserve"> </w:t>
            </w:r>
            <w:r>
              <w:rPr>
                <w:spacing w:val="-10"/>
                <w:position w:val="-3"/>
              </w:rPr>
              <w:t>02±17</w:t>
            </w:r>
            <w:r>
              <w:rPr>
                <w:spacing w:val="-30"/>
                <w:position w:val="-3"/>
              </w:rPr>
              <w:t xml:space="preserve"> </w:t>
            </w:r>
            <w:r>
              <w:rPr>
                <w:spacing w:val="-10"/>
                <w:position w:val="-3"/>
              </w:rPr>
              <w:t>. 56</w:t>
            </w:r>
          </w:p>
        </w:tc>
        <w:tc>
          <w:tcPr>
            <w:tcW w:w="1400" w:type="dxa"/>
            <w:vAlign w:val="top"/>
            <w:tcBorders>
              <w:top w:val="single" w:color="231F20" w:sz="2" w:space="0"/>
            </w:tcBorders>
          </w:tcPr>
          <w:p>
            <w:pPr>
              <w:pStyle w:val="TableText"/>
              <w:ind w:left="218"/>
              <w:spacing w:before="76" w:line="183" w:lineRule="exact"/>
              <w:rPr/>
            </w:pPr>
            <w:r>
              <w:rPr>
                <w:spacing w:val="-10"/>
                <w:position w:val="-3"/>
              </w:rPr>
              <w:t>51.</w:t>
            </w:r>
            <w:r>
              <w:rPr>
                <w:spacing w:val="-5"/>
                <w:position w:val="-3"/>
              </w:rPr>
              <w:t xml:space="preserve"> </w:t>
            </w:r>
            <w:r>
              <w:rPr>
                <w:spacing w:val="-10"/>
                <w:position w:val="-3"/>
              </w:rPr>
              <w:t>08±10</w:t>
            </w:r>
            <w:r>
              <w:rPr>
                <w:spacing w:val="-30"/>
                <w:position w:val="-3"/>
              </w:rPr>
              <w:t xml:space="preserve"> </w:t>
            </w:r>
            <w:r>
              <w:rPr>
                <w:spacing w:val="-10"/>
                <w:position w:val="-3"/>
              </w:rPr>
              <w:t>.</w:t>
            </w:r>
            <w:r>
              <w:rPr>
                <w:spacing w:val="-11"/>
                <w:position w:val="-3"/>
              </w:rPr>
              <w:t xml:space="preserve"> </w:t>
            </w:r>
            <w:r>
              <w:rPr>
                <w:spacing w:val="-10"/>
                <w:position w:val="-3"/>
              </w:rPr>
              <w:t>71</w:t>
            </w:r>
          </w:p>
        </w:tc>
        <w:tc>
          <w:tcPr>
            <w:tcW w:w="1436" w:type="dxa"/>
            <w:vAlign w:val="top"/>
            <w:tcBorders>
              <w:top w:val="single" w:color="231F20" w:sz="2" w:space="0"/>
            </w:tcBorders>
          </w:tcPr>
          <w:p>
            <w:pPr>
              <w:pStyle w:val="TableText"/>
              <w:ind w:left="336"/>
              <w:spacing w:before="76" w:line="183" w:lineRule="exact"/>
              <w:rPr/>
            </w:pPr>
            <w:r>
              <w:rPr>
                <w:spacing w:val="-11"/>
                <w:position w:val="-3"/>
              </w:rPr>
              <w:t>1.</w:t>
            </w:r>
            <w:r>
              <w:rPr>
                <w:spacing w:val="-6"/>
                <w:position w:val="-3"/>
              </w:rPr>
              <w:t xml:space="preserve"> </w:t>
            </w:r>
            <w:r>
              <w:rPr>
                <w:spacing w:val="-11"/>
                <w:position w:val="-3"/>
              </w:rPr>
              <w:t>95±0</w:t>
            </w:r>
            <w:r>
              <w:rPr>
                <w:spacing w:val="-29"/>
                <w:position w:val="-3"/>
              </w:rPr>
              <w:t xml:space="preserve"> </w:t>
            </w:r>
            <w:r>
              <w:rPr>
                <w:spacing w:val="-11"/>
                <w:position w:val="-3"/>
              </w:rPr>
              <w:t>.</w:t>
            </w:r>
            <w:r>
              <w:rPr>
                <w:spacing w:val="-12"/>
                <w:position w:val="-3"/>
              </w:rPr>
              <w:t xml:space="preserve"> </w:t>
            </w:r>
            <w:r>
              <w:rPr>
                <w:spacing w:val="-11"/>
                <w:position w:val="-3"/>
              </w:rPr>
              <w:t>73</w:t>
            </w:r>
          </w:p>
        </w:tc>
        <w:tc>
          <w:tcPr>
            <w:tcW w:w="1418" w:type="dxa"/>
            <w:vAlign w:val="top"/>
            <w:tcBorders>
              <w:top w:val="single" w:color="231F20" w:sz="2" w:space="0"/>
            </w:tcBorders>
          </w:tcPr>
          <w:p>
            <w:pPr>
              <w:pStyle w:val="TableText"/>
              <w:ind w:left="305"/>
              <w:spacing w:before="76" w:line="183" w:lineRule="exact"/>
              <w:rPr/>
            </w:pPr>
            <w:r>
              <w:rPr>
                <w:spacing w:val="-9"/>
                <w:position w:val="-3"/>
              </w:rPr>
              <w:t>6. 48±1</w:t>
            </w:r>
            <w:r>
              <w:rPr>
                <w:spacing w:val="-29"/>
                <w:position w:val="-3"/>
              </w:rPr>
              <w:t xml:space="preserve"> </w:t>
            </w:r>
            <w:r>
              <w:rPr>
                <w:spacing w:val="-9"/>
                <w:position w:val="-3"/>
              </w:rPr>
              <w:t>.</w:t>
            </w:r>
            <w:r>
              <w:rPr>
                <w:spacing w:val="-13"/>
                <w:position w:val="-3"/>
              </w:rPr>
              <w:t xml:space="preserve"> </w:t>
            </w:r>
            <w:r>
              <w:rPr>
                <w:spacing w:val="-9"/>
                <w:position w:val="-3"/>
              </w:rPr>
              <w:t>46</w:t>
            </w:r>
          </w:p>
        </w:tc>
        <w:tc>
          <w:tcPr>
            <w:tcW w:w="1422" w:type="dxa"/>
            <w:vAlign w:val="top"/>
            <w:tcBorders>
              <w:top w:val="single" w:color="231F20" w:sz="2" w:space="0"/>
            </w:tcBorders>
          </w:tcPr>
          <w:p>
            <w:pPr>
              <w:pStyle w:val="TableText"/>
              <w:ind w:left="303"/>
              <w:spacing w:before="76" w:line="183" w:lineRule="exact"/>
              <w:rPr/>
            </w:pPr>
            <w:r>
              <w:rPr>
                <w:spacing w:val="-10"/>
                <w:position w:val="-3"/>
              </w:rPr>
              <w:t>5.</w:t>
            </w:r>
            <w:r>
              <w:rPr>
                <w:spacing w:val="-2"/>
                <w:position w:val="-3"/>
              </w:rPr>
              <w:t xml:space="preserve"> </w:t>
            </w:r>
            <w:r>
              <w:rPr>
                <w:spacing w:val="-10"/>
                <w:position w:val="-3"/>
              </w:rPr>
              <w:t>67±1</w:t>
            </w:r>
            <w:r>
              <w:rPr>
                <w:spacing w:val="-30"/>
                <w:position w:val="-3"/>
              </w:rPr>
              <w:t xml:space="preserve"> </w:t>
            </w:r>
            <w:r>
              <w:rPr>
                <w:spacing w:val="-10"/>
                <w:position w:val="-3"/>
              </w:rPr>
              <w:t>. 50</w:t>
            </w:r>
          </w:p>
        </w:tc>
        <w:tc>
          <w:tcPr>
            <w:tcW w:w="1420" w:type="dxa"/>
            <w:vAlign w:val="top"/>
            <w:tcBorders>
              <w:top w:val="single" w:color="231F20" w:sz="2" w:space="0"/>
            </w:tcBorders>
          </w:tcPr>
          <w:p>
            <w:pPr>
              <w:pStyle w:val="TableText"/>
              <w:ind w:left="295"/>
              <w:spacing w:before="76" w:line="183" w:lineRule="exact"/>
              <w:rPr/>
            </w:pPr>
            <w:r>
              <w:rPr>
                <w:spacing w:val="-9"/>
                <w:position w:val="-3"/>
              </w:rPr>
              <w:t>4. 33±1</w:t>
            </w:r>
            <w:r>
              <w:rPr>
                <w:spacing w:val="-29"/>
                <w:position w:val="-3"/>
              </w:rPr>
              <w:t xml:space="preserve"> </w:t>
            </w:r>
            <w:r>
              <w:rPr>
                <w:spacing w:val="-9"/>
                <w:position w:val="-3"/>
              </w:rPr>
              <w:t>. 63</w:t>
            </w:r>
          </w:p>
        </w:tc>
      </w:tr>
      <w:tr>
        <w:trPr>
          <w:trHeight w:val="278" w:hRule="atLeast"/>
        </w:trPr>
        <w:tc>
          <w:tcPr>
            <w:tcW w:w="1134" w:type="dxa"/>
            <w:vAlign w:val="top"/>
          </w:tcPr>
          <w:p>
            <w:pPr>
              <w:pStyle w:val="TableText"/>
              <w:ind w:left="35"/>
              <w:spacing w:before="63" w:line="168" w:lineRule="auto"/>
              <w:rPr/>
            </w:pPr>
            <w:r>
              <w:rPr>
                <w:spacing w:val="8"/>
              </w:rPr>
              <w:t>非冲洗组</w:t>
            </w:r>
          </w:p>
        </w:tc>
        <w:tc>
          <w:tcPr>
            <w:tcW w:w="1407" w:type="dxa"/>
            <w:vAlign w:val="top"/>
          </w:tcPr>
          <w:p>
            <w:pPr>
              <w:pStyle w:val="TableText"/>
              <w:ind w:left="213"/>
              <w:spacing w:before="89" w:line="178" w:lineRule="exact"/>
              <w:rPr/>
            </w:pPr>
            <w:r>
              <w:rPr>
                <w:spacing w:val="-10"/>
                <w:position w:val="-3"/>
              </w:rPr>
              <w:t>82.</w:t>
            </w:r>
            <w:r>
              <w:rPr>
                <w:spacing w:val="-11"/>
                <w:position w:val="-3"/>
              </w:rPr>
              <w:t xml:space="preserve"> </w:t>
            </w:r>
            <w:r>
              <w:rPr>
                <w:spacing w:val="-10"/>
                <w:position w:val="-3"/>
              </w:rPr>
              <w:t>02±18</w:t>
            </w:r>
            <w:r>
              <w:rPr>
                <w:spacing w:val="-30"/>
                <w:position w:val="-3"/>
              </w:rPr>
              <w:t xml:space="preserve"> </w:t>
            </w:r>
            <w:r>
              <w:rPr>
                <w:spacing w:val="-10"/>
                <w:position w:val="-3"/>
              </w:rPr>
              <w:t>. 55</w:t>
            </w:r>
          </w:p>
        </w:tc>
        <w:tc>
          <w:tcPr>
            <w:tcW w:w="1400" w:type="dxa"/>
            <w:vAlign w:val="top"/>
          </w:tcPr>
          <w:p>
            <w:pPr>
              <w:pStyle w:val="TableText"/>
              <w:ind w:left="214"/>
              <w:spacing w:before="91" w:line="176" w:lineRule="exact"/>
              <w:rPr/>
            </w:pPr>
            <w:r>
              <w:rPr>
                <w:spacing w:val="-10"/>
                <w:position w:val="-3"/>
              </w:rPr>
              <w:t>44.</w:t>
            </w:r>
            <w:r>
              <w:rPr>
                <w:spacing w:val="-3"/>
                <w:position w:val="-3"/>
              </w:rPr>
              <w:t xml:space="preserve"> </w:t>
            </w:r>
            <w:r>
              <w:rPr>
                <w:spacing w:val="-10"/>
                <w:position w:val="-3"/>
              </w:rPr>
              <w:t>94±11</w:t>
            </w:r>
            <w:r>
              <w:rPr>
                <w:spacing w:val="-30"/>
                <w:position w:val="-3"/>
              </w:rPr>
              <w:t xml:space="preserve"> </w:t>
            </w:r>
            <w:r>
              <w:rPr>
                <w:spacing w:val="-10"/>
                <w:position w:val="-3"/>
              </w:rPr>
              <w:t>. 80</w:t>
            </w:r>
          </w:p>
        </w:tc>
        <w:tc>
          <w:tcPr>
            <w:tcW w:w="1436" w:type="dxa"/>
            <w:vAlign w:val="top"/>
          </w:tcPr>
          <w:p>
            <w:pPr>
              <w:pStyle w:val="TableText"/>
              <w:ind w:left="336"/>
              <w:spacing w:before="90" w:line="177" w:lineRule="exact"/>
              <w:rPr/>
            </w:pPr>
            <w:r>
              <w:rPr>
                <w:spacing w:val="-11"/>
                <w:position w:val="-3"/>
              </w:rPr>
              <w:t>1.</w:t>
            </w:r>
            <w:r>
              <w:rPr>
                <w:spacing w:val="-8"/>
                <w:position w:val="-3"/>
              </w:rPr>
              <w:t xml:space="preserve"> </w:t>
            </w:r>
            <w:r>
              <w:rPr>
                <w:spacing w:val="-11"/>
                <w:position w:val="-3"/>
              </w:rPr>
              <w:t>68±0</w:t>
            </w:r>
            <w:r>
              <w:rPr>
                <w:spacing w:val="-30"/>
                <w:position w:val="-3"/>
              </w:rPr>
              <w:t xml:space="preserve"> </w:t>
            </w:r>
            <w:r>
              <w:rPr>
                <w:spacing w:val="-11"/>
                <w:position w:val="-3"/>
              </w:rPr>
              <w:t>.</w:t>
            </w:r>
            <w:r>
              <w:rPr>
                <w:spacing w:val="-9"/>
                <w:position w:val="-3"/>
              </w:rPr>
              <w:t xml:space="preserve"> </w:t>
            </w:r>
            <w:r>
              <w:rPr>
                <w:spacing w:val="-11"/>
                <w:position w:val="-3"/>
              </w:rPr>
              <w:t>64</w:t>
            </w:r>
          </w:p>
        </w:tc>
        <w:tc>
          <w:tcPr>
            <w:tcW w:w="1418" w:type="dxa"/>
            <w:vAlign w:val="top"/>
          </w:tcPr>
          <w:p>
            <w:pPr>
              <w:pStyle w:val="TableText"/>
              <w:ind w:left="305"/>
              <w:spacing w:before="90" w:line="177" w:lineRule="exact"/>
              <w:rPr/>
            </w:pPr>
            <w:r>
              <w:rPr>
                <w:spacing w:val="-9"/>
                <w:position w:val="1"/>
              </w:rPr>
              <w:t>6.</w:t>
            </w:r>
            <w:r>
              <w:rPr>
                <w:spacing w:val="-11"/>
                <w:position w:val="1"/>
              </w:rPr>
              <w:t xml:space="preserve"> </w:t>
            </w:r>
            <w:r>
              <w:rPr>
                <w:spacing w:val="-9"/>
                <w:position w:val="1"/>
              </w:rPr>
              <w:t>01±1</w:t>
            </w:r>
            <w:r>
              <w:rPr>
                <w:spacing w:val="-30"/>
                <w:position w:val="1"/>
              </w:rPr>
              <w:t xml:space="preserve"> </w:t>
            </w:r>
            <w:r>
              <w:rPr>
                <w:spacing w:val="-9"/>
                <w:position w:val="1"/>
              </w:rPr>
              <w:t>.</w:t>
            </w:r>
            <w:r>
              <w:rPr>
                <w:spacing w:val="-10"/>
                <w:position w:val="1"/>
              </w:rPr>
              <w:t xml:space="preserve"> </w:t>
            </w:r>
            <w:r>
              <w:rPr>
                <w:spacing w:val="-9"/>
                <w:position w:val="1"/>
              </w:rPr>
              <w:t>22</w:t>
            </w:r>
          </w:p>
        </w:tc>
        <w:tc>
          <w:tcPr>
            <w:tcW w:w="1422" w:type="dxa"/>
            <w:vAlign w:val="top"/>
          </w:tcPr>
          <w:p>
            <w:pPr>
              <w:pStyle w:val="TableText"/>
              <w:ind w:left="303"/>
              <w:spacing w:before="89" w:line="178" w:lineRule="exact"/>
              <w:rPr/>
            </w:pPr>
            <w:r>
              <w:rPr>
                <w:spacing w:val="-9"/>
                <w:position w:val="1"/>
              </w:rPr>
              <w:t>5.</w:t>
            </w:r>
            <w:r>
              <w:rPr>
                <w:spacing w:val="-11"/>
                <w:position w:val="1"/>
              </w:rPr>
              <w:t xml:space="preserve"> </w:t>
            </w:r>
            <w:r>
              <w:rPr>
                <w:spacing w:val="-9"/>
                <w:position w:val="1"/>
              </w:rPr>
              <w:t>02±1</w:t>
            </w:r>
            <w:r>
              <w:rPr>
                <w:spacing w:val="-30"/>
                <w:position w:val="1"/>
              </w:rPr>
              <w:t xml:space="preserve"> </w:t>
            </w:r>
            <w:r>
              <w:rPr>
                <w:spacing w:val="-9"/>
                <w:position w:val="1"/>
              </w:rPr>
              <w:t>.</w:t>
            </w:r>
            <w:r>
              <w:rPr>
                <w:spacing w:val="-10"/>
                <w:position w:val="1"/>
              </w:rPr>
              <w:t xml:space="preserve"> </w:t>
            </w:r>
            <w:r>
              <w:rPr>
                <w:spacing w:val="-9"/>
                <w:position w:val="1"/>
              </w:rPr>
              <w:t>21</w:t>
            </w:r>
          </w:p>
        </w:tc>
        <w:tc>
          <w:tcPr>
            <w:tcW w:w="1420" w:type="dxa"/>
            <w:vAlign w:val="top"/>
          </w:tcPr>
          <w:p>
            <w:pPr>
              <w:pStyle w:val="TableText"/>
              <w:ind w:left="300"/>
              <w:spacing w:before="89" w:line="178" w:lineRule="exact"/>
              <w:rPr/>
            </w:pPr>
            <w:r>
              <w:rPr>
                <w:spacing w:val="-11"/>
                <w:position w:val="-3"/>
              </w:rPr>
              <w:t>3. 85±1</w:t>
            </w:r>
            <w:r>
              <w:rPr>
                <w:spacing w:val="-29"/>
                <w:position w:val="-3"/>
              </w:rPr>
              <w:t xml:space="preserve"> </w:t>
            </w:r>
            <w:r>
              <w:rPr>
                <w:spacing w:val="-11"/>
                <w:position w:val="-3"/>
              </w:rPr>
              <w:t>.</w:t>
            </w:r>
            <w:r>
              <w:rPr>
                <w:spacing w:val="5"/>
                <w:position w:val="-3"/>
              </w:rPr>
              <w:t xml:space="preserve"> </w:t>
            </w:r>
            <w:r>
              <w:rPr>
                <w:spacing w:val="-11"/>
                <w:position w:val="-3"/>
              </w:rPr>
              <w:t>16</w:t>
            </w:r>
          </w:p>
        </w:tc>
      </w:tr>
      <w:tr>
        <w:trPr>
          <w:trHeight w:val="294" w:hRule="atLeast"/>
        </w:trPr>
        <w:tc>
          <w:tcPr>
            <w:tcW w:w="1134" w:type="dxa"/>
            <w:vAlign w:val="top"/>
          </w:tcPr>
          <w:p>
            <w:pPr>
              <w:pStyle w:val="TableText"/>
              <w:ind w:left="68"/>
              <w:spacing w:before="62" w:line="172" w:lineRule="auto"/>
              <w:rPr/>
            </w:pPr>
            <w:r>
              <w:rPr>
                <w:spacing w:val="-4"/>
              </w:rPr>
              <w:t>t/χ</w:t>
            </w:r>
            <w:r>
              <w:rPr>
                <w:sz w:val="10"/>
                <w:szCs w:val="10"/>
                <w:spacing w:val="-4"/>
                <w:position w:val="9"/>
              </w:rPr>
              <w:t>2</w:t>
            </w:r>
            <w:r>
              <w:rPr>
                <w:spacing w:val="-4"/>
                <w:position w:val="-1"/>
              </w:rPr>
              <w:t>值</w:t>
            </w:r>
          </w:p>
        </w:tc>
        <w:tc>
          <w:tcPr>
            <w:tcW w:w="1407" w:type="dxa"/>
            <w:vAlign w:val="top"/>
          </w:tcPr>
          <w:p>
            <w:pPr>
              <w:pStyle w:val="TableText"/>
              <w:ind w:left="484"/>
              <w:spacing w:before="96" w:line="187" w:lineRule="exact"/>
              <w:rPr/>
            </w:pPr>
            <w:r>
              <w:rPr>
                <w:spacing w:val="-7"/>
                <w:position w:val="-4"/>
              </w:rPr>
              <w:t>0.</w:t>
            </w:r>
            <w:r>
              <w:rPr>
                <w:spacing w:val="-8"/>
                <w:position w:val="-4"/>
              </w:rPr>
              <w:t xml:space="preserve"> </w:t>
            </w:r>
            <w:r>
              <w:rPr>
                <w:spacing w:val="-7"/>
                <w:position w:val="-4"/>
              </w:rPr>
              <w:t>328</w:t>
            </w:r>
          </w:p>
        </w:tc>
        <w:tc>
          <w:tcPr>
            <w:tcW w:w="1400" w:type="dxa"/>
            <w:vAlign w:val="top"/>
          </w:tcPr>
          <w:p>
            <w:pPr>
              <w:pStyle w:val="TableText"/>
              <w:ind w:left="497"/>
              <w:spacing w:before="95" w:line="188" w:lineRule="exact"/>
              <w:rPr/>
            </w:pPr>
            <w:r>
              <w:rPr>
                <w:spacing w:val="-8"/>
                <w:position w:val="-4"/>
              </w:rPr>
              <w:t>3.</w:t>
            </w:r>
            <w:r>
              <w:rPr>
                <w:spacing w:val="-7"/>
                <w:position w:val="-4"/>
              </w:rPr>
              <w:t xml:space="preserve"> </w:t>
            </w:r>
            <w:r>
              <w:rPr>
                <w:spacing w:val="-8"/>
                <w:position w:val="-4"/>
              </w:rPr>
              <w:t>246</w:t>
            </w:r>
          </w:p>
        </w:tc>
        <w:tc>
          <w:tcPr>
            <w:tcW w:w="1436" w:type="dxa"/>
            <w:vAlign w:val="top"/>
          </w:tcPr>
          <w:p>
            <w:pPr>
              <w:pStyle w:val="TableText"/>
              <w:ind w:left="512"/>
              <w:spacing w:before="96" w:line="187" w:lineRule="exact"/>
              <w:rPr/>
            </w:pPr>
            <w:r>
              <w:rPr>
                <w:spacing w:val="-7"/>
                <w:position w:val="-4"/>
              </w:rPr>
              <w:t>2.</w:t>
            </w:r>
            <w:r>
              <w:rPr>
                <w:spacing w:val="-10"/>
                <w:position w:val="-4"/>
              </w:rPr>
              <w:t xml:space="preserve"> </w:t>
            </w:r>
            <w:r>
              <w:rPr>
                <w:spacing w:val="-7"/>
                <w:position w:val="-4"/>
              </w:rPr>
              <w:t>414</w:t>
            </w:r>
          </w:p>
        </w:tc>
        <w:tc>
          <w:tcPr>
            <w:tcW w:w="1418" w:type="dxa"/>
            <w:vAlign w:val="top"/>
          </w:tcPr>
          <w:p>
            <w:pPr>
              <w:pStyle w:val="TableText"/>
              <w:ind w:left="495"/>
              <w:spacing w:before="96" w:line="187" w:lineRule="exact"/>
              <w:rPr/>
            </w:pPr>
            <w:r>
              <w:rPr>
                <w:spacing w:val="-7"/>
                <w:position w:val="-4"/>
              </w:rPr>
              <w:t>2.</w:t>
            </w:r>
            <w:r>
              <w:rPr>
                <w:spacing w:val="-10"/>
                <w:position w:val="-4"/>
              </w:rPr>
              <w:t xml:space="preserve"> </w:t>
            </w:r>
            <w:r>
              <w:rPr>
                <w:spacing w:val="-7"/>
                <w:position w:val="-4"/>
              </w:rPr>
              <w:t>043</w:t>
            </w:r>
          </w:p>
        </w:tc>
        <w:tc>
          <w:tcPr>
            <w:tcW w:w="1422" w:type="dxa"/>
            <w:vAlign w:val="top"/>
          </w:tcPr>
          <w:p>
            <w:pPr>
              <w:pStyle w:val="TableText"/>
              <w:ind w:left="493"/>
              <w:spacing w:before="96" w:line="187" w:lineRule="exact"/>
              <w:rPr/>
            </w:pPr>
            <w:r>
              <w:rPr>
                <w:spacing w:val="-8"/>
                <w:position w:val="-4"/>
              </w:rPr>
              <w:t>2. 870</w:t>
            </w:r>
          </w:p>
        </w:tc>
        <w:tc>
          <w:tcPr>
            <w:tcW w:w="1420" w:type="dxa"/>
            <w:vAlign w:val="top"/>
          </w:tcPr>
          <w:p>
            <w:pPr>
              <w:pStyle w:val="TableText"/>
              <w:ind w:left="488"/>
              <w:spacing w:before="96" w:line="187" w:lineRule="exact"/>
              <w:rPr/>
            </w:pPr>
            <w:r>
              <w:rPr>
                <w:spacing w:val="-7"/>
                <w:position w:val="2"/>
              </w:rPr>
              <w:t>2.</w:t>
            </w:r>
            <w:r>
              <w:rPr>
                <w:spacing w:val="-10"/>
                <w:position w:val="2"/>
              </w:rPr>
              <w:t xml:space="preserve"> </w:t>
            </w:r>
            <w:r>
              <w:rPr>
                <w:spacing w:val="-7"/>
                <w:position w:val="2"/>
              </w:rPr>
              <w:t>028</w:t>
            </w:r>
          </w:p>
        </w:tc>
      </w:tr>
      <w:tr>
        <w:trPr>
          <w:trHeight w:val="284" w:hRule="atLeast"/>
        </w:trPr>
        <w:tc>
          <w:tcPr>
            <w:tcW w:w="1134" w:type="dxa"/>
            <w:vAlign w:val="top"/>
            <w:tcBorders>
              <w:bottom w:val="single" w:color="231F20" w:sz="6" w:space="0"/>
            </w:tcBorders>
          </w:tcPr>
          <w:p>
            <w:pPr>
              <w:pStyle w:val="TableText"/>
              <w:ind w:left="65"/>
              <w:spacing w:before="57" w:line="178" w:lineRule="auto"/>
              <w:rPr/>
            </w:pPr>
            <w:r>
              <w:rPr>
                <w:spacing w:val="2"/>
              </w:rPr>
              <w:t>P 值</w:t>
            </w:r>
          </w:p>
        </w:tc>
        <w:tc>
          <w:tcPr>
            <w:tcW w:w="1407" w:type="dxa"/>
            <w:vAlign w:val="top"/>
            <w:tcBorders>
              <w:bottom w:val="single" w:color="231F20" w:sz="6" w:space="0"/>
            </w:tcBorders>
          </w:tcPr>
          <w:p>
            <w:pPr>
              <w:pStyle w:val="TableText"/>
              <w:ind w:left="484"/>
              <w:spacing w:before="85" w:line="188" w:lineRule="exact"/>
              <w:rPr/>
            </w:pPr>
            <w:r>
              <w:rPr>
                <w:spacing w:val="-7"/>
                <w:position w:val="-4"/>
              </w:rPr>
              <w:t>0.</w:t>
            </w:r>
            <w:r>
              <w:rPr>
                <w:spacing w:val="-9"/>
                <w:position w:val="-4"/>
              </w:rPr>
              <w:t xml:space="preserve"> </w:t>
            </w:r>
            <w:r>
              <w:rPr>
                <w:spacing w:val="-7"/>
                <w:position w:val="-4"/>
              </w:rPr>
              <w:t>743</w:t>
            </w:r>
          </w:p>
        </w:tc>
        <w:tc>
          <w:tcPr>
            <w:tcW w:w="1400" w:type="dxa"/>
            <w:vAlign w:val="top"/>
            <w:tcBorders>
              <w:bottom w:val="single" w:color="231F20" w:sz="6" w:space="0"/>
            </w:tcBorders>
          </w:tcPr>
          <w:p>
            <w:pPr>
              <w:pStyle w:val="TableText"/>
              <w:ind w:left="494"/>
              <w:spacing w:before="86" w:line="187" w:lineRule="exact"/>
              <w:rPr/>
            </w:pPr>
            <w:r>
              <w:rPr>
                <w:spacing w:val="-7"/>
                <w:position w:val="-4"/>
              </w:rPr>
              <w:t>0.</w:t>
            </w:r>
            <w:r>
              <w:rPr>
                <w:spacing w:val="-9"/>
                <w:position w:val="-4"/>
              </w:rPr>
              <w:t xml:space="preserve"> </w:t>
            </w:r>
            <w:r>
              <w:rPr>
                <w:spacing w:val="-7"/>
                <w:position w:val="-4"/>
              </w:rPr>
              <w:t>001</w:t>
            </w:r>
          </w:p>
        </w:tc>
        <w:tc>
          <w:tcPr>
            <w:tcW w:w="1436" w:type="dxa"/>
            <w:vAlign w:val="top"/>
            <w:tcBorders>
              <w:bottom w:val="single" w:color="231F20" w:sz="6" w:space="0"/>
            </w:tcBorders>
          </w:tcPr>
          <w:p>
            <w:pPr>
              <w:pStyle w:val="TableText"/>
              <w:ind w:left="511"/>
              <w:spacing w:before="86" w:line="187" w:lineRule="exact"/>
              <w:rPr/>
            </w:pPr>
            <w:r>
              <w:rPr>
                <w:spacing w:val="-7"/>
                <w:position w:val="-4"/>
              </w:rPr>
              <w:t>0.</w:t>
            </w:r>
            <w:r>
              <w:rPr>
                <w:spacing w:val="-9"/>
                <w:position w:val="-4"/>
              </w:rPr>
              <w:t xml:space="preserve"> </w:t>
            </w:r>
            <w:r>
              <w:rPr>
                <w:spacing w:val="-7"/>
                <w:position w:val="-4"/>
              </w:rPr>
              <w:t>017</w:t>
            </w:r>
          </w:p>
        </w:tc>
        <w:tc>
          <w:tcPr>
            <w:tcW w:w="1418" w:type="dxa"/>
            <w:vAlign w:val="top"/>
            <w:tcBorders>
              <w:bottom w:val="single" w:color="231F20" w:sz="6" w:space="0"/>
            </w:tcBorders>
          </w:tcPr>
          <w:p>
            <w:pPr>
              <w:pStyle w:val="TableText"/>
              <w:ind w:left="493"/>
              <w:spacing w:before="85" w:line="188" w:lineRule="exact"/>
              <w:rPr/>
            </w:pPr>
            <w:r>
              <w:rPr>
                <w:spacing w:val="-7"/>
                <w:position w:val="-4"/>
              </w:rPr>
              <w:t>0.</w:t>
            </w:r>
            <w:r>
              <w:rPr>
                <w:spacing w:val="-9"/>
                <w:position w:val="-4"/>
              </w:rPr>
              <w:t xml:space="preserve"> </w:t>
            </w:r>
            <w:r>
              <w:rPr>
                <w:spacing w:val="-7"/>
                <w:position w:val="-4"/>
              </w:rPr>
              <w:t>043</w:t>
            </w:r>
          </w:p>
        </w:tc>
        <w:tc>
          <w:tcPr>
            <w:tcW w:w="1422" w:type="dxa"/>
            <w:vAlign w:val="top"/>
            <w:tcBorders>
              <w:bottom w:val="single" w:color="231F20" w:sz="6" w:space="0"/>
            </w:tcBorders>
          </w:tcPr>
          <w:p>
            <w:pPr>
              <w:pStyle w:val="TableText"/>
              <w:ind w:left="492"/>
              <w:spacing w:before="84" w:line="189" w:lineRule="exact"/>
              <w:rPr/>
            </w:pPr>
            <w:r>
              <w:rPr>
                <w:spacing w:val="-7"/>
                <w:position w:val="2"/>
              </w:rPr>
              <w:t>0.</w:t>
            </w:r>
            <w:r>
              <w:rPr>
                <w:spacing w:val="-9"/>
                <w:position w:val="2"/>
              </w:rPr>
              <w:t xml:space="preserve"> </w:t>
            </w:r>
            <w:r>
              <w:rPr>
                <w:spacing w:val="-7"/>
                <w:position w:val="2"/>
              </w:rPr>
              <w:t>005</w:t>
            </w:r>
          </w:p>
        </w:tc>
        <w:tc>
          <w:tcPr>
            <w:tcW w:w="1420" w:type="dxa"/>
            <w:vAlign w:val="top"/>
            <w:tcBorders>
              <w:bottom w:val="single" w:color="231F20" w:sz="6" w:space="0"/>
            </w:tcBorders>
          </w:tcPr>
          <w:p>
            <w:pPr>
              <w:pStyle w:val="TableText"/>
              <w:ind w:left="487"/>
              <w:spacing w:before="84" w:line="189" w:lineRule="exact"/>
              <w:rPr/>
            </w:pPr>
            <w:r>
              <w:rPr>
                <w:spacing w:val="-7"/>
                <w:position w:val="2"/>
              </w:rPr>
              <w:t>0.</w:t>
            </w:r>
            <w:r>
              <w:rPr>
                <w:spacing w:val="-9"/>
                <w:position w:val="2"/>
              </w:rPr>
              <w:t xml:space="preserve"> </w:t>
            </w:r>
            <w:r>
              <w:rPr>
                <w:spacing w:val="-7"/>
                <w:position w:val="2"/>
              </w:rPr>
              <w:t>045</w:t>
            </w:r>
          </w:p>
        </w:tc>
      </w:tr>
    </w:tbl>
    <w:p>
      <w:pPr>
        <w:spacing w:line="46" w:lineRule="exact"/>
        <w:rPr>
          <w:rFonts w:ascii="Arial"/>
          <w:sz w:val="4"/>
        </w:rPr>
      </w:pPr>
      <w:r/>
    </w:p>
    <w:p>
      <w:pPr>
        <w:spacing w:line="46" w:lineRule="exact"/>
        <w:sectPr>
          <w:type w:val="continuous"/>
          <w:pgSz w:w="11906" w:h="16838"/>
          <w:pgMar w:top="400" w:right="1124" w:bottom="1114" w:left="424" w:header="0" w:footer="879" w:gutter="0"/>
          <w:cols w:equalWidth="0" w:num="1">
            <w:col w:w="10358" w:space="0"/>
          </w:cols>
        </w:sectPr>
        <w:rPr>
          <w:rFonts w:ascii="Arial" w:hAnsi="Arial" w:eastAsia="Arial" w:cs="Arial"/>
          <w:sz w:val="4"/>
          <w:szCs w:val="4"/>
        </w:rPr>
      </w:pPr>
    </w:p>
    <w:p>
      <w:pPr>
        <w:pStyle w:val="BodyText"/>
        <w:ind w:left="2780"/>
        <w:spacing w:before="41" w:line="214" w:lineRule="auto"/>
        <w:rPr/>
      </w:pPr>
      <w:r>
        <w:rPr>
          <w:rFonts w:ascii="SimHei" w:hAnsi="SimHei" w:eastAsia="SimHei" w:cs="SimHei"/>
          <w:spacing w:val="3"/>
        </w:rPr>
        <w:t>续表</w:t>
      </w:r>
      <w:r>
        <w:rPr>
          <w:rFonts w:ascii="SimHei" w:hAnsi="SimHei" w:eastAsia="SimHei" w:cs="SimHei"/>
          <w:spacing w:val="-41"/>
        </w:rPr>
        <w:t xml:space="preserve"> </w:t>
      </w:r>
      <w:r>
        <w:rPr>
          <w:spacing w:val="3"/>
        </w:rPr>
        <w:t>2</w:t>
      </w:r>
    </w:p>
    <w:p>
      <w:pPr>
        <w:spacing w:line="24" w:lineRule="exact"/>
        <w:rPr/>
      </w:pPr>
      <w:r/>
    </w:p>
    <w:tbl>
      <w:tblPr>
        <w:tblStyle w:val="TableNormal"/>
        <w:tblW w:w="4535" w:type="dxa"/>
        <w:tblInd w:w="71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23"/>
        <w:gridCol w:w="1583"/>
        <w:gridCol w:w="961"/>
        <w:gridCol w:w="968"/>
      </w:tblGrid>
      <w:tr>
        <w:trPr>
          <w:trHeight w:val="273" w:hRule="atLeast"/>
        </w:trPr>
        <w:tc>
          <w:tcPr>
            <w:tcW w:w="1023" w:type="dxa"/>
            <w:vAlign w:val="top"/>
            <w:vMerge w:val="restart"/>
            <w:tcBorders>
              <w:bottom w:val="nil"/>
              <w:top w:val="single" w:color="231F20" w:sz="6" w:space="0"/>
            </w:tcBorders>
          </w:tcPr>
          <w:p>
            <w:pPr>
              <w:pStyle w:val="TableText"/>
              <w:ind w:left="34"/>
              <w:spacing w:before="184" w:line="184" w:lineRule="auto"/>
              <w:rPr/>
            </w:pPr>
            <w:r>
              <w:rPr>
                <w:spacing w:val="6"/>
              </w:rPr>
              <w:t>组别</w:t>
            </w:r>
          </w:p>
        </w:tc>
        <w:tc>
          <w:tcPr>
            <w:tcW w:w="1583" w:type="dxa"/>
            <w:vAlign w:val="top"/>
            <w:vMerge w:val="restart"/>
            <w:tcBorders>
              <w:bottom w:val="nil"/>
              <w:top w:val="single" w:color="231F20" w:sz="6" w:space="0"/>
            </w:tcBorders>
          </w:tcPr>
          <w:p>
            <w:pPr>
              <w:pStyle w:val="TableText"/>
              <w:ind w:left="125" w:right="44" w:hanging="24"/>
              <w:spacing w:before="43" w:line="206" w:lineRule="auto"/>
              <w:rPr/>
            </w:pPr>
            <w:r>
              <w:rPr>
                <w:spacing w:val="9"/>
              </w:rPr>
              <w:t>外周血白细胞计数</w:t>
            </w:r>
            <w:r>
              <w:rPr>
                <w:spacing w:val="4"/>
              </w:rPr>
              <w:t xml:space="preserve"> </w:t>
            </w:r>
            <w:r>
              <w:rPr>
                <w:spacing w:val="11"/>
              </w:rPr>
              <w:t>恢复正常时间(</w:t>
            </w:r>
            <w:r>
              <w:rPr>
                <w:spacing w:val="-24"/>
              </w:rPr>
              <w:t xml:space="preserve"> </w:t>
            </w:r>
            <w:r>
              <w:rPr>
                <w:spacing w:val="11"/>
              </w:rPr>
              <w:t>d)</w:t>
            </w:r>
          </w:p>
        </w:tc>
        <w:tc>
          <w:tcPr>
            <w:tcW w:w="1929" w:type="dxa"/>
            <w:vAlign w:val="top"/>
            <w:gridSpan w:val="2"/>
            <w:tcBorders>
              <w:bottom w:val="single" w:color="231F20" w:sz="2" w:space="0"/>
              <w:top w:val="single" w:color="231F20" w:sz="6" w:space="0"/>
            </w:tcBorders>
          </w:tcPr>
          <w:p>
            <w:pPr>
              <w:pStyle w:val="TableText"/>
              <w:ind w:left="139"/>
              <w:spacing w:before="44" w:line="180" w:lineRule="auto"/>
              <w:rPr/>
            </w:pPr>
            <w:r>
              <w:rPr>
                <w:spacing w:val="10"/>
              </w:rPr>
              <w:t>术后并发症[</w:t>
            </w:r>
            <w:r>
              <w:rPr>
                <w:spacing w:val="-18"/>
              </w:rPr>
              <w:t xml:space="preserve"> </w:t>
            </w:r>
            <w:r>
              <w:rPr>
                <w:spacing w:val="10"/>
              </w:rPr>
              <w:t>n(%  )</w:t>
            </w:r>
            <w:r>
              <w:rPr>
                <w:spacing w:val="-8"/>
              </w:rPr>
              <w:t xml:space="preserve"> </w:t>
            </w:r>
            <w:r>
              <w:rPr>
                <w:spacing w:val="10"/>
              </w:rPr>
              <w:t>]</w:t>
            </w:r>
          </w:p>
        </w:tc>
      </w:tr>
      <w:tr>
        <w:trPr>
          <w:trHeight w:val="276" w:hRule="atLeast"/>
        </w:trPr>
        <w:tc>
          <w:tcPr>
            <w:tcW w:w="1023" w:type="dxa"/>
            <w:vAlign w:val="top"/>
            <w:vMerge w:val="continue"/>
            <w:tcBorders>
              <w:bottom w:val="single" w:color="231F20" w:sz="2" w:space="0"/>
              <w:top w:val="nil"/>
            </w:tcBorders>
          </w:tcPr>
          <w:p>
            <w:pPr>
              <w:rPr>
                <w:rFonts w:ascii="Arial"/>
                <w:sz w:val="21"/>
              </w:rPr>
            </w:pPr>
            <w:r/>
          </w:p>
        </w:tc>
        <w:tc>
          <w:tcPr>
            <w:tcW w:w="1583" w:type="dxa"/>
            <w:vAlign w:val="top"/>
            <w:vMerge w:val="continue"/>
            <w:tcBorders>
              <w:bottom w:val="single" w:color="231F20" w:sz="2" w:space="0"/>
              <w:top w:val="nil"/>
            </w:tcBorders>
          </w:tcPr>
          <w:p>
            <w:pPr>
              <w:rPr>
                <w:rFonts w:ascii="Arial"/>
                <w:sz w:val="21"/>
              </w:rPr>
            </w:pPr>
            <w:r/>
          </w:p>
        </w:tc>
        <w:tc>
          <w:tcPr>
            <w:tcW w:w="961" w:type="dxa"/>
            <w:vAlign w:val="top"/>
            <w:tcBorders>
              <w:bottom w:val="single" w:color="231F20" w:sz="2" w:space="0"/>
              <w:top w:val="single" w:color="231F20" w:sz="2" w:space="0"/>
            </w:tcBorders>
          </w:tcPr>
          <w:p>
            <w:pPr>
              <w:pStyle w:val="TableText"/>
              <w:ind w:left="125"/>
              <w:spacing w:before="47" w:line="180" w:lineRule="auto"/>
              <w:rPr/>
            </w:pPr>
            <w:r>
              <w:rPr>
                <w:spacing w:val="8"/>
              </w:rPr>
              <w:t>腹腔感染</w:t>
            </w:r>
          </w:p>
        </w:tc>
        <w:tc>
          <w:tcPr>
            <w:tcW w:w="968" w:type="dxa"/>
            <w:vAlign w:val="top"/>
            <w:tcBorders>
              <w:bottom w:val="single" w:color="231F20" w:sz="2" w:space="0"/>
              <w:top w:val="single" w:color="231F20" w:sz="2" w:space="0"/>
            </w:tcBorders>
          </w:tcPr>
          <w:p>
            <w:pPr>
              <w:pStyle w:val="TableText"/>
              <w:ind w:left="129"/>
              <w:spacing w:before="47" w:line="180" w:lineRule="auto"/>
              <w:rPr/>
            </w:pPr>
            <w:r>
              <w:rPr>
                <w:spacing w:val="8"/>
              </w:rPr>
              <w:t>切口感染</w:t>
            </w:r>
          </w:p>
        </w:tc>
      </w:tr>
      <w:tr>
        <w:trPr>
          <w:trHeight w:val="276" w:hRule="atLeast"/>
        </w:trPr>
        <w:tc>
          <w:tcPr>
            <w:tcW w:w="1023" w:type="dxa"/>
            <w:vAlign w:val="top"/>
            <w:tcBorders>
              <w:top w:val="single" w:color="231F20" w:sz="2" w:space="0"/>
            </w:tcBorders>
          </w:tcPr>
          <w:p>
            <w:pPr>
              <w:pStyle w:val="TableText"/>
              <w:ind w:left="33"/>
              <w:spacing w:before="49" w:line="178" w:lineRule="auto"/>
              <w:rPr/>
            </w:pPr>
            <w:r>
              <w:rPr>
                <w:spacing w:val="9"/>
              </w:rPr>
              <w:t>腹腔冲洗组</w:t>
            </w:r>
          </w:p>
        </w:tc>
        <w:tc>
          <w:tcPr>
            <w:tcW w:w="1583" w:type="dxa"/>
            <w:vAlign w:val="top"/>
            <w:tcBorders>
              <w:top w:val="single" w:color="231F20" w:sz="2" w:space="0"/>
            </w:tcBorders>
          </w:tcPr>
          <w:p>
            <w:pPr>
              <w:pStyle w:val="TableText"/>
              <w:ind w:left="403"/>
              <w:spacing w:before="77" w:line="189" w:lineRule="exact"/>
              <w:rPr/>
            </w:pPr>
            <w:r>
              <w:rPr>
                <w:spacing w:val="-9"/>
                <w:position w:val="-4"/>
              </w:rPr>
              <w:t>4. 83±1</w:t>
            </w:r>
            <w:r>
              <w:rPr>
                <w:spacing w:val="-26"/>
                <w:position w:val="-4"/>
              </w:rPr>
              <w:t xml:space="preserve"> </w:t>
            </w:r>
            <w:r>
              <w:rPr>
                <w:spacing w:val="-9"/>
                <w:position w:val="-4"/>
              </w:rPr>
              <w:t>.</w:t>
            </w:r>
            <w:r>
              <w:rPr>
                <w:spacing w:val="-12"/>
                <w:position w:val="-4"/>
              </w:rPr>
              <w:t xml:space="preserve"> </w:t>
            </w:r>
            <w:r>
              <w:rPr>
                <w:spacing w:val="-9"/>
                <w:position w:val="-4"/>
              </w:rPr>
              <w:t>47</w:t>
            </w:r>
          </w:p>
        </w:tc>
        <w:tc>
          <w:tcPr>
            <w:tcW w:w="961" w:type="dxa"/>
            <w:vAlign w:val="top"/>
            <w:tcBorders>
              <w:top w:val="single" w:color="231F20" w:sz="2" w:space="0"/>
            </w:tcBorders>
          </w:tcPr>
          <w:p>
            <w:pPr>
              <w:pStyle w:val="TableText"/>
              <w:ind w:left="197"/>
              <w:spacing w:before="67" w:line="163" w:lineRule="auto"/>
              <w:rPr/>
            </w:pPr>
            <w:r>
              <w:rPr>
                <w:spacing w:val="6"/>
              </w:rPr>
              <w:t>2(3</w:t>
            </w:r>
            <w:r>
              <w:rPr>
                <w:spacing w:val="-30"/>
              </w:rPr>
              <w:t xml:space="preserve"> </w:t>
            </w:r>
            <w:r>
              <w:rPr>
                <w:spacing w:val="6"/>
              </w:rPr>
              <w:t>.</w:t>
            </w:r>
            <w:r>
              <w:rPr>
                <w:spacing w:val="-10"/>
              </w:rPr>
              <w:t xml:space="preserve"> </w:t>
            </w:r>
            <w:r>
              <w:rPr>
                <w:spacing w:val="6"/>
              </w:rPr>
              <w:t>2)</w:t>
            </w:r>
          </w:p>
        </w:tc>
        <w:tc>
          <w:tcPr>
            <w:tcW w:w="968" w:type="dxa"/>
            <w:vAlign w:val="top"/>
            <w:tcBorders>
              <w:top w:val="single" w:color="231F20" w:sz="2" w:space="0"/>
            </w:tcBorders>
          </w:tcPr>
          <w:p>
            <w:pPr>
              <w:pStyle w:val="TableText"/>
              <w:ind w:left="215"/>
              <w:spacing w:before="67" w:line="163" w:lineRule="auto"/>
              <w:rPr/>
            </w:pPr>
            <w:r>
              <w:rPr>
                <w:spacing w:val="3"/>
              </w:rPr>
              <w:t>1(1</w:t>
            </w:r>
            <w:r>
              <w:rPr>
                <w:spacing w:val="-28"/>
              </w:rPr>
              <w:t xml:space="preserve"> </w:t>
            </w:r>
            <w:r>
              <w:rPr>
                <w:spacing w:val="3"/>
              </w:rPr>
              <w:t>.</w:t>
            </w:r>
            <w:r>
              <w:rPr>
                <w:spacing w:val="-9"/>
              </w:rPr>
              <w:t xml:space="preserve"> </w:t>
            </w:r>
            <w:r>
              <w:rPr>
                <w:spacing w:val="3"/>
              </w:rPr>
              <w:t>6)</w:t>
            </w:r>
          </w:p>
        </w:tc>
      </w:tr>
      <w:tr>
        <w:trPr>
          <w:trHeight w:val="278" w:hRule="atLeast"/>
        </w:trPr>
        <w:tc>
          <w:tcPr>
            <w:tcW w:w="1023" w:type="dxa"/>
            <w:vAlign w:val="top"/>
          </w:tcPr>
          <w:p>
            <w:pPr>
              <w:pStyle w:val="TableText"/>
              <w:ind w:left="35"/>
              <w:spacing w:before="57" w:line="173" w:lineRule="auto"/>
              <w:rPr/>
            </w:pPr>
            <w:r>
              <w:rPr>
                <w:spacing w:val="8"/>
              </w:rPr>
              <w:t>非冲洗组</w:t>
            </w:r>
          </w:p>
        </w:tc>
        <w:tc>
          <w:tcPr>
            <w:tcW w:w="1583" w:type="dxa"/>
            <w:vAlign w:val="top"/>
          </w:tcPr>
          <w:p>
            <w:pPr>
              <w:pStyle w:val="TableText"/>
              <w:ind w:left="403"/>
              <w:spacing w:before="85" w:line="182" w:lineRule="exact"/>
              <w:rPr/>
            </w:pPr>
            <w:r>
              <w:rPr>
                <w:spacing w:val="-9"/>
                <w:position w:val="-3"/>
              </w:rPr>
              <w:t>4.</w:t>
            </w:r>
            <w:r>
              <w:rPr>
                <w:spacing w:val="-8"/>
                <w:position w:val="-3"/>
              </w:rPr>
              <w:t xml:space="preserve"> </w:t>
            </w:r>
            <w:r>
              <w:rPr>
                <w:spacing w:val="-9"/>
                <w:position w:val="-3"/>
              </w:rPr>
              <w:t>24±1</w:t>
            </w:r>
            <w:r>
              <w:rPr>
                <w:spacing w:val="-30"/>
                <w:position w:val="-3"/>
              </w:rPr>
              <w:t xml:space="preserve"> </w:t>
            </w:r>
            <w:r>
              <w:rPr>
                <w:spacing w:val="-9"/>
                <w:position w:val="-3"/>
              </w:rPr>
              <w:t>. 38</w:t>
            </w:r>
          </w:p>
        </w:tc>
        <w:tc>
          <w:tcPr>
            <w:tcW w:w="961" w:type="dxa"/>
            <w:vAlign w:val="top"/>
          </w:tcPr>
          <w:p>
            <w:pPr>
              <w:pStyle w:val="TableText"/>
              <w:ind w:left="200"/>
              <w:spacing w:before="74" w:line="159" w:lineRule="auto"/>
              <w:rPr/>
            </w:pPr>
            <w:r>
              <w:rPr>
                <w:spacing w:val="5"/>
              </w:rPr>
              <w:t>3(3</w:t>
            </w:r>
            <w:r>
              <w:rPr>
                <w:spacing w:val="-28"/>
              </w:rPr>
              <w:t xml:space="preserve"> </w:t>
            </w:r>
            <w:r>
              <w:rPr>
                <w:spacing w:val="5"/>
              </w:rPr>
              <w:t>.</w:t>
            </w:r>
            <w:r>
              <w:rPr>
                <w:spacing w:val="-9"/>
              </w:rPr>
              <w:t xml:space="preserve"> </w:t>
            </w:r>
            <w:r>
              <w:rPr>
                <w:spacing w:val="5"/>
              </w:rPr>
              <w:t>6)</w:t>
            </w:r>
          </w:p>
        </w:tc>
        <w:tc>
          <w:tcPr>
            <w:tcW w:w="968" w:type="dxa"/>
            <w:vAlign w:val="top"/>
          </w:tcPr>
          <w:p>
            <w:pPr>
              <w:pStyle w:val="TableText"/>
              <w:ind w:left="215"/>
              <w:spacing w:before="74" w:line="159" w:lineRule="auto"/>
              <w:rPr/>
            </w:pPr>
            <w:r>
              <w:rPr>
                <w:spacing w:val="3"/>
              </w:rPr>
              <w:t>1(1</w:t>
            </w:r>
            <w:r>
              <w:rPr>
                <w:spacing w:val="-28"/>
              </w:rPr>
              <w:t xml:space="preserve"> </w:t>
            </w:r>
            <w:r>
              <w:rPr>
                <w:spacing w:val="3"/>
              </w:rPr>
              <w:t>.</w:t>
            </w:r>
            <w:r>
              <w:rPr>
                <w:spacing w:val="-9"/>
              </w:rPr>
              <w:t xml:space="preserve"> </w:t>
            </w:r>
            <w:r>
              <w:rPr>
                <w:spacing w:val="3"/>
              </w:rPr>
              <w:t>2)</w:t>
            </w:r>
          </w:p>
        </w:tc>
      </w:tr>
      <w:tr>
        <w:trPr>
          <w:trHeight w:val="288" w:hRule="atLeast"/>
        </w:trPr>
        <w:tc>
          <w:tcPr>
            <w:tcW w:w="1023" w:type="dxa"/>
            <w:vAlign w:val="top"/>
          </w:tcPr>
          <w:p>
            <w:pPr>
              <w:pStyle w:val="TableText"/>
              <w:ind w:left="68"/>
              <w:spacing w:before="56" w:line="172" w:lineRule="auto"/>
              <w:rPr/>
            </w:pPr>
            <w:r>
              <w:rPr>
                <w:spacing w:val="-4"/>
              </w:rPr>
              <w:t>t/χ</w:t>
            </w:r>
            <w:r>
              <w:rPr>
                <w:sz w:val="10"/>
                <w:szCs w:val="10"/>
                <w:spacing w:val="-4"/>
                <w:position w:val="9"/>
              </w:rPr>
              <w:t>2</w:t>
            </w:r>
            <w:r>
              <w:rPr>
                <w:spacing w:val="-4"/>
                <w:position w:val="-1"/>
              </w:rPr>
              <w:t>值</w:t>
            </w:r>
          </w:p>
        </w:tc>
        <w:tc>
          <w:tcPr>
            <w:tcW w:w="1583" w:type="dxa"/>
            <w:vAlign w:val="top"/>
          </w:tcPr>
          <w:p>
            <w:pPr>
              <w:pStyle w:val="TableText"/>
              <w:ind w:left="596"/>
              <w:spacing w:before="90" w:line="188" w:lineRule="exact"/>
              <w:rPr/>
            </w:pPr>
            <w:r>
              <w:rPr>
                <w:spacing w:val="-7"/>
                <w:position w:val="-4"/>
              </w:rPr>
              <w:t>2.</w:t>
            </w:r>
            <w:r>
              <w:rPr>
                <w:spacing w:val="-10"/>
                <w:position w:val="-4"/>
              </w:rPr>
              <w:t xml:space="preserve"> </w:t>
            </w:r>
            <w:r>
              <w:rPr>
                <w:spacing w:val="-7"/>
                <w:position w:val="-4"/>
              </w:rPr>
              <w:t>490</w:t>
            </w:r>
          </w:p>
        </w:tc>
        <w:tc>
          <w:tcPr>
            <w:tcW w:w="961" w:type="dxa"/>
            <w:vAlign w:val="top"/>
          </w:tcPr>
          <w:p>
            <w:pPr>
              <w:pStyle w:val="TableText"/>
              <w:ind w:left="258"/>
              <w:spacing w:before="90" w:line="188" w:lineRule="exact"/>
              <w:rPr/>
            </w:pPr>
            <w:r>
              <w:rPr>
                <w:spacing w:val="-7"/>
                <w:position w:val="-4"/>
              </w:rPr>
              <w:t>0.</w:t>
            </w:r>
            <w:r>
              <w:rPr>
                <w:spacing w:val="-9"/>
                <w:position w:val="-4"/>
              </w:rPr>
              <w:t xml:space="preserve"> </w:t>
            </w:r>
            <w:r>
              <w:rPr>
                <w:spacing w:val="-7"/>
                <w:position w:val="-4"/>
              </w:rPr>
              <w:t>017</w:t>
            </w:r>
          </w:p>
        </w:tc>
        <w:tc>
          <w:tcPr>
            <w:tcW w:w="968" w:type="dxa"/>
            <w:vAlign w:val="top"/>
          </w:tcPr>
          <w:p>
            <w:pPr>
              <w:pStyle w:val="TableText"/>
              <w:ind w:left="262"/>
              <w:spacing w:before="90" w:line="188" w:lineRule="exact"/>
              <w:rPr/>
            </w:pPr>
            <w:r>
              <w:rPr>
                <w:spacing w:val="-7"/>
                <w:position w:val="-4"/>
              </w:rPr>
              <w:t>0.</w:t>
            </w:r>
            <w:r>
              <w:rPr>
                <w:spacing w:val="-9"/>
                <w:position w:val="-4"/>
              </w:rPr>
              <w:t xml:space="preserve"> </w:t>
            </w:r>
            <w:r>
              <w:rPr>
                <w:spacing w:val="-7"/>
                <w:position w:val="-4"/>
              </w:rPr>
              <w:t>042</w:t>
            </w:r>
          </w:p>
        </w:tc>
      </w:tr>
      <w:tr>
        <w:trPr>
          <w:trHeight w:val="284" w:hRule="atLeast"/>
        </w:trPr>
        <w:tc>
          <w:tcPr>
            <w:tcW w:w="1023" w:type="dxa"/>
            <w:vAlign w:val="top"/>
            <w:tcBorders>
              <w:bottom w:val="single" w:color="231F20" w:sz="6" w:space="0"/>
            </w:tcBorders>
          </w:tcPr>
          <w:p>
            <w:pPr>
              <w:pStyle w:val="TableText"/>
              <w:ind w:left="65"/>
              <w:spacing w:before="57" w:line="178" w:lineRule="auto"/>
              <w:rPr/>
            </w:pPr>
            <w:r>
              <w:rPr>
                <w:spacing w:val="2"/>
              </w:rPr>
              <w:t>P 值</w:t>
            </w:r>
          </w:p>
        </w:tc>
        <w:tc>
          <w:tcPr>
            <w:tcW w:w="1583" w:type="dxa"/>
            <w:vAlign w:val="top"/>
            <w:tcBorders>
              <w:bottom w:val="single" w:color="231F20" w:sz="6" w:space="0"/>
            </w:tcBorders>
          </w:tcPr>
          <w:p>
            <w:pPr>
              <w:pStyle w:val="TableText"/>
              <w:ind w:left="595"/>
              <w:spacing w:before="86" w:line="187" w:lineRule="exact"/>
              <w:rPr/>
            </w:pPr>
            <w:r>
              <w:rPr>
                <w:spacing w:val="-7"/>
                <w:position w:val="-4"/>
              </w:rPr>
              <w:t>0.</w:t>
            </w:r>
            <w:r>
              <w:rPr>
                <w:spacing w:val="-9"/>
                <w:position w:val="-4"/>
              </w:rPr>
              <w:t xml:space="preserve"> </w:t>
            </w:r>
            <w:r>
              <w:rPr>
                <w:spacing w:val="-7"/>
                <w:position w:val="-4"/>
              </w:rPr>
              <w:t>014</w:t>
            </w:r>
          </w:p>
        </w:tc>
        <w:tc>
          <w:tcPr>
            <w:tcW w:w="961" w:type="dxa"/>
            <w:vAlign w:val="top"/>
            <w:tcBorders>
              <w:bottom w:val="single" w:color="231F20" w:sz="6" w:space="0"/>
            </w:tcBorders>
          </w:tcPr>
          <w:p>
            <w:pPr>
              <w:pStyle w:val="TableText"/>
              <w:ind w:left="258"/>
              <w:spacing w:before="84" w:line="189" w:lineRule="exact"/>
              <w:rPr/>
            </w:pPr>
            <w:r>
              <w:rPr>
                <w:spacing w:val="-8"/>
                <w:position w:val="2"/>
              </w:rPr>
              <w:t>0. 895</w:t>
            </w:r>
          </w:p>
        </w:tc>
        <w:tc>
          <w:tcPr>
            <w:tcW w:w="968" w:type="dxa"/>
            <w:vAlign w:val="top"/>
            <w:tcBorders>
              <w:bottom w:val="single" w:color="231F20" w:sz="6" w:space="0"/>
            </w:tcBorders>
          </w:tcPr>
          <w:p>
            <w:pPr>
              <w:pStyle w:val="TableText"/>
              <w:ind w:left="262"/>
              <w:spacing w:before="85" w:line="188" w:lineRule="exact"/>
              <w:rPr/>
            </w:pPr>
            <w:r>
              <w:rPr>
                <w:spacing w:val="-8"/>
                <w:position w:val="-4"/>
              </w:rPr>
              <w:t>0. 837</w:t>
            </w:r>
          </w:p>
        </w:tc>
      </w:tr>
    </w:tbl>
    <w:p>
      <w:pPr>
        <w:pStyle w:val="BodyText"/>
        <w:ind w:left="711"/>
        <w:spacing w:before="77" w:line="213" w:lineRule="auto"/>
        <w:outlineLvl w:val="0"/>
        <w:rPr>
          <w:rFonts w:ascii="SimHei" w:hAnsi="SimHei" w:eastAsia="SimHei" w:cs="SimHei"/>
          <w:sz w:val="23"/>
          <w:szCs w:val="23"/>
        </w:rPr>
      </w:pPr>
      <w:r>
        <w:rPr>
          <w:sz w:val="23"/>
          <w:szCs w:val="23"/>
          <w:spacing w:val="-6"/>
        </w:rPr>
        <w:t>3    </w:t>
      </w:r>
      <w:r>
        <w:rPr>
          <w:rFonts w:ascii="SimHei" w:hAnsi="SimHei" w:eastAsia="SimHei" w:cs="SimHei"/>
          <w:sz w:val="23"/>
          <w:szCs w:val="23"/>
          <w:spacing w:val="-6"/>
        </w:rPr>
        <w:t>讨</w:t>
      </w:r>
      <w:r>
        <w:rPr>
          <w:rFonts w:ascii="SimHei" w:hAnsi="SimHei" w:eastAsia="SimHei" w:cs="SimHei"/>
          <w:sz w:val="23"/>
          <w:szCs w:val="23"/>
          <w:spacing w:val="14"/>
        </w:rPr>
        <w:t xml:space="preserve">  </w:t>
      </w:r>
      <w:r>
        <w:rPr>
          <w:rFonts w:ascii="SimHei" w:hAnsi="SimHei" w:eastAsia="SimHei" w:cs="SimHei"/>
          <w:sz w:val="23"/>
          <w:szCs w:val="23"/>
          <w:spacing w:val="-6"/>
        </w:rPr>
        <w:t>论</w:t>
      </w:r>
    </w:p>
    <w:p>
      <w:pPr>
        <w:pStyle w:val="BodyText"/>
        <w:ind w:left="721" w:right="325" w:firstLine="420"/>
        <w:spacing w:before="7" w:line="184" w:lineRule="auto"/>
        <w:rPr>
          <w:sz w:val="20"/>
          <w:szCs w:val="20"/>
        </w:rPr>
      </w:pPr>
      <w:r>
        <w:rPr>
          <w:sz w:val="20"/>
          <w:szCs w:val="20"/>
          <w:spacing w:val="14"/>
        </w:rPr>
        <w:t>急性阑尾炎是普通外科常见急腹症之一</w:t>
      </w:r>
      <w:r>
        <w:rPr>
          <w:sz w:val="20"/>
          <w:szCs w:val="20"/>
          <w:spacing w:val="-8"/>
        </w:rPr>
        <w:t xml:space="preserve"> </w:t>
      </w:r>
      <w:r>
        <w:rPr>
          <w:sz w:val="20"/>
          <w:szCs w:val="20"/>
          <w:spacing w:val="14"/>
        </w:rPr>
        <w:t>,术前</w:t>
      </w:r>
      <w:r>
        <w:rPr>
          <w:sz w:val="20"/>
          <w:szCs w:val="20"/>
        </w:rPr>
        <w:t xml:space="preserve"> </w:t>
      </w:r>
      <w:r>
        <w:rPr>
          <w:sz w:val="20"/>
          <w:szCs w:val="20"/>
          <w:spacing w:val="7"/>
        </w:rPr>
        <w:t>如何区分单纯性与复杂性阑尾炎是临床难题</w:t>
      </w:r>
      <w:r>
        <w:rPr>
          <w:sz w:val="20"/>
          <w:szCs w:val="20"/>
          <w:spacing w:val="-14"/>
        </w:rPr>
        <w:t xml:space="preserve"> </w:t>
      </w:r>
      <w:r>
        <w:rPr>
          <w:sz w:val="20"/>
          <w:szCs w:val="20"/>
          <w:spacing w:val="7"/>
        </w:rPr>
        <w:t>。有研</w:t>
      </w:r>
    </w:p>
    <w:p>
      <w:pPr>
        <w:spacing w:line="14" w:lineRule="auto"/>
        <w:rPr>
          <w:rFonts w:ascii="Arial"/>
          <w:sz w:val="2"/>
        </w:rPr>
      </w:pPr>
      <w:r>
        <w:rPr>
          <w:rFonts w:ascii="Arial" w:hAnsi="Arial" w:eastAsia="Arial" w:cs="Arial"/>
          <w:sz w:val="2"/>
          <w:szCs w:val="2"/>
        </w:rPr>
        <w:br w:type="column"/>
      </w:r>
    </w:p>
    <w:p>
      <w:pPr>
        <w:pStyle w:val="BodyText"/>
        <w:ind w:right="2"/>
        <w:spacing w:before="54" w:line="206" w:lineRule="auto"/>
        <w:jc w:val="both"/>
        <w:rPr>
          <w:sz w:val="20"/>
          <w:szCs w:val="20"/>
        </w:rPr>
      </w:pPr>
      <w:r>
        <w:rPr>
          <w:sz w:val="20"/>
          <w:szCs w:val="20"/>
          <w:spacing w:val="4"/>
        </w:rPr>
        <w:t>究通过急性阑尾炎的术前 </w:t>
      </w:r>
      <w:r>
        <w:rPr>
          <w:sz w:val="20"/>
          <w:szCs w:val="20"/>
        </w:rPr>
        <w:t>CT</w:t>
      </w:r>
      <w:r>
        <w:rPr>
          <w:sz w:val="20"/>
          <w:szCs w:val="20"/>
          <w:spacing w:val="4"/>
        </w:rPr>
        <w:t>、血液中血小板体积与</w:t>
      </w:r>
      <w:r>
        <w:rPr>
          <w:sz w:val="20"/>
          <w:szCs w:val="20"/>
          <w:spacing w:val="7"/>
        </w:rPr>
        <w:t xml:space="preserve"> </w:t>
      </w:r>
      <w:r>
        <w:rPr>
          <w:sz w:val="20"/>
          <w:szCs w:val="20"/>
        </w:rPr>
        <w:t>分布、胆红素水平、C 反应蛋白水平、中性粒细胞百</w:t>
      </w:r>
      <w:r>
        <w:rPr>
          <w:sz w:val="20"/>
          <w:szCs w:val="20"/>
          <w:spacing w:val="10"/>
        </w:rPr>
        <w:t xml:space="preserve"> </w:t>
      </w:r>
      <w:r>
        <w:rPr>
          <w:sz w:val="20"/>
          <w:szCs w:val="20"/>
          <w:spacing w:val="14"/>
        </w:rPr>
        <w:t>分比</w:t>
      </w:r>
      <w:r>
        <w:rPr>
          <w:sz w:val="11"/>
          <w:szCs w:val="11"/>
          <w:spacing w:val="14"/>
          <w:position w:val="8"/>
        </w:rPr>
        <w:t>[8-12] </w:t>
      </w:r>
      <w:r>
        <w:rPr>
          <w:sz w:val="20"/>
          <w:szCs w:val="20"/>
          <w:spacing w:val="14"/>
        </w:rPr>
        <w:t>等区分单纯性与复杂性</w:t>
      </w:r>
      <w:r>
        <w:rPr>
          <w:sz w:val="20"/>
          <w:szCs w:val="20"/>
          <w:spacing w:val="13"/>
        </w:rPr>
        <w:t>阑尾炎</w:t>
      </w:r>
      <w:r>
        <w:rPr>
          <w:sz w:val="20"/>
          <w:szCs w:val="20"/>
          <w:spacing w:val="-21"/>
        </w:rPr>
        <w:t xml:space="preserve"> </w:t>
      </w:r>
      <w:r>
        <w:rPr>
          <w:sz w:val="20"/>
          <w:szCs w:val="20"/>
          <w:spacing w:val="13"/>
        </w:rPr>
        <w:t>,但特异度</w:t>
      </w:r>
      <w:r>
        <w:rPr>
          <w:sz w:val="20"/>
          <w:szCs w:val="20"/>
        </w:rPr>
        <w:t xml:space="preserve"> </w:t>
      </w:r>
      <w:r>
        <w:rPr>
          <w:sz w:val="20"/>
          <w:szCs w:val="20"/>
          <w:spacing w:val="14"/>
        </w:rPr>
        <w:t>不高</w:t>
      </w:r>
      <w:r>
        <w:rPr>
          <w:sz w:val="20"/>
          <w:szCs w:val="20"/>
          <w:spacing w:val="-12"/>
        </w:rPr>
        <w:t xml:space="preserve"> </w:t>
      </w:r>
      <w:r>
        <w:rPr>
          <w:sz w:val="20"/>
          <w:szCs w:val="20"/>
          <w:spacing w:val="14"/>
        </w:rPr>
        <w:t>,最终诊断的金标准还是依靠术中探查或术后</w:t>
      </w:r>
      <w:r>
        <w:rPr>
          <w:sz w:val="20"/>
          <w:szCs w:val="20"/>
        </w:rPr>
        <w:t xml:space="preserve"> </w:t>
      </w:r>
      <w:r>
        <w:rPr>
          <w:sz w:val="20"/>
          <w:szCs w:val="20"/>
          <w:spacing w:val="21"/>
        </w:rPr>
        <w:t>病理</w:t>
      </w:r>
      <w:r>
        <w:rPr>
          <w:sz w:val="20"/>
          <w:szCs w:val="20"/>
          <w:spacing w:val="-16"/>
        </w:rPr>
        <w:t xml:space="preserve"> </w:t>
      </w:r>
      <w:r>
        <w:rPr>
          <w:sz w:val="20"/>
          <w:szCs w:val="20"/>
          <w:spacing w:val="21"/>
        </w:rPr>
        <w:t>。尽管已有临床研究表明</w:t>
      </w:r>
      <w:r>
        <w:rPr>
          <w:sz w:val="20"/>
          <w:szCs w:val="20"/>
          <w:spacing w:val="-21"/>
        </w:rPr>
        <w:t xml:space="preserve"> </w:t>
      </w:r>
      <w:r>
        <w:rPr>
          <w:sz w:val="20"/>
          <w:szCs w:val="20"/>
          <w:spacing w:val="21"/>
        </w:rPr>
        <w:t>,</w:t>
      </w:r>
      <w:r>
        <w:rPr>
          <w:sz w:val="20"/>
          <w:szCs w:val="20"/>
          <w:spacing w:val="-26"/>
        </w:rPr>
        <w:t xml:space="preserve"> </w:t>
      </w:r>
      <w:r>
        <w:rPr>
          <w:sz w:val="20"/>
          <w:szCs w:val="20"/>
          <w:spacing w:val="21"/>
        </w:rPr>
        <w:t>急性单纯性阑尾</w:t>
      </w:r>
      <w:r>
        <w:rPr>
          <w:sz w:val="20"/>
          <w:szCs w:val="20"/>
        </w:rPr>
        <w:t xml:space="preserve"> </w:t>
      </w:r>
      <w:r>
        <w:rPr>
          <w:sz w:val="20"/>
          <w:szCs w:val="20"/>
          <w:spacing w:val="10"/>
        </w:rPr>
        <w:t>炎</w:t>
      </w:r>
      <w:r>
        <w:rPr>
          <w:sz w:val="20"/>
          <w:szCs w:val="20"/>
          <w:spacing w:val="-32"/>
        </w:rPr>
        <w:t xml:space="preserve"> </w:t>
      </w:r>
      <w:r>
        <w:rPr>
          <w:sz w:val="11"/>
          <w:szCs w:val="11"/>
          <w:spacing w:val="10"/>
          <w:position w:val="8"/>
        </w:rPr>
        <w:t>[13-14] </w:t>
      </w:r>
      <w:r>
        <w:rPr>
          <w:sz w:val="20"/>
          <w:szCs w:val="20"/>
          <w:spacing w:val="10"/>
        </w:rPr>
        <w:t>可通过静脉甚至口服应用抗生素达到治愈</w:t>
      </w:r>
      <w:r>
        <w:rPr>
          <w:sz w:val="20"/>
          <w:szCs w:val="20"/>
          <w:spacing w:val="-21"/>
        </w:rPr>
        <w:t xml:space="preserve"> </w:t>
      </w:r>
      <w:r>
        <w:rPr>
          <w:sz w:val="20"/>
          <w:szCs w:val="20"/>
          <w:spacing w:val="10"/>
        </w:rPr>
        <w:t>,</w:t>
      </w:r>
      <w:r>
        <w:rPr>
          <w:sz w:val="20"/>
          <w:szCs w:val="20"/>
        </w:rPr>
        <w:t xml:space="preserve"> </w:t>
      </w:r>
      <w:r>
        <w:rPr>
          <w:sz w:val="20"/>
          <w:szCs w:val="20"/>
          <w:spacing w:val="9"/>
        </w:rPr>
        <w:t>但对于急性复杂性阑尾炎的治疗目前仍首选手术治</w:t>
      </w:r>
      <w:r>
        <w:rPr>
          <w:sz w:val="20"/>
          <w:szCs w:val="20"/>
          <w:spacing w:val="5"/>
        </w:rPr>
        <w:t xml:space="preserve"> </w:t>
      </w:r>
      <w:r>
        <w:rPr>
          <w:sz w:val="20"/>
          <w:szCs w:val="20"/>
          <w:spacing w:val="14"/>
        </w:rPr>
        <w:t>疗</w:t>
      </w:r>
      <w:r>
        <w:rPr>
          <w:sz w:val="20"/>
          <w:szCs w:val="20"/>
          <w:spacing w:val="-13"/>
        </w:rPr>
        <w:t xml:space="preserve"> </w:t>
      </w:r>
      <w:r>
        <w:rPr>
          <w:sz w:val="20"/>
          <w:szCs w:val="20"/>
          <w:spacing w:val="14"/>
        </w:rPr>
        <w:t>,</w:t>
      </w:r>
      <w:r>
        <w:rPr>
          <w:sz w:val="20"/>
          <w:szCs w:val="20"/>
        </w:rPr>
        <w:t>LA</w:t>
      </w:r>
      <w:r>
        <w:rPr>
          <w:sz w:val="20"/>
          <w:szCs w:val="20"/>
          <w:spacing w:val="26"/>
          <w:w w:val="101"/>
        </w:rPr>
        <w:t xml:space="preserve"> </w:t>
      </w:r>
      <w:r>
        <w:rPr>
          <w:sz w:val="20"/>
          <w:szCs w:val="20"/>
          <w:spacing w:val="14"/>
        </w:rPr>
        <w:t>已成为治疗阑尾炎的标准术式</w:t>
      </w:r>
      <w:r>
        <w:rPr>
          <w:sz w:val="20"/>
          <w:szCs w:val="20"/>
          <w:spacing w:val="-22"/>
        </w:rPr>
        <w:t xml:space="preserve"> </w:t>
      </w:r>
      <w:r>
        <w:rPr>
          <w:sz w:val="20"/>
          <w:szCs w:val="20"/>
          <w:spacing w:val="14"/>
        </w:rPr>
        <w:t>,而且在老年</w:t>
      </w:r>
      <w:r>
        <w:rPr>
          <w:sz w:val="20"/>
          <w:szCs w:val="20"/>
        </w:rPr>
        <w:t xml:space="preserve"> </w:t>
      </w:r>
      <w:r>
        <w:rPr>
          <w:sz w:val="20"/>
          <w:szCs w:val="20"/>
          <w:spacing w:val="10"/>
        </w:rPr>
        <w:t>患者中</w:t>
      </w:r>
      <w:r>
        <w:rPr>
          <w:sz w:val="11"/>
          <w:szCs w:val="11"/>
          <w:spacing w:val="10"/>
          <w:position w:val="8"/>
        </w:rPr>
        <w:t>[15] </w:t>
      </w:r>
      <w:r>
        <w:rPr>
          <w:sz w:val="20"/>
          <w:szCs w:val="20"/>
          <w:spacing w:val="10"/>
        </w:rPr>
        <w:t>获益更大</w:t>
      </w:r>
      <w:r>
        <w:rPr>
          <w:sz w:val="20"/>
          <w:szCs w:val="20"/>
          <w:spacing w:val="-22"/>
        </w:rPr>
        <w:t xml:space="preserve"> </w:t>
      </w:r>
      <w:r>
        <w:rPr>
          <w:sz w:val="20"/>
          <w:szCs w:val="20"/>
          <w:spacing w:val="10"/>
        </w:rPr>
        <w:t>,疗效更明显</w:t>
      </w:r>
      <w:r>
        <w:rPr>
          <w:sz w:val="20"/>
          <w:szCs w:val="20"/>
          <w:spacing w:val="-31"/>
        </w:rPr>
        <w:t xml:space="preserve"> </w:t>
      </w:r>
      <w:r>
        <w:rPr>
          <w:sz w:val="20"/>
          <w:szCs w:val="20"/>
          <w:spacing w:val="10"/>
        </w:rPr>
        <w:t>。不论</w:t>
      </w:r>
      <w:r>
        <w:rPr>
          <w:sz w:val="20"/>
          <w:szCs w:val="20"/>
          <w:spacing w:val="9"/>
        </w:rPr>
        <w:t>采用开腹抑</w:t>
      </w:r>
      <w:r>
        <w:rPr>
          <w:sz w:val="20"/>
          <w:szCs w:val="20"/>
        </w:rPr>
        <w:t xml:space="preserve"> </w:t>
      </w:r>
      <w:r>
        <w:rPr>
          <w:sz w:val="20"/>
          <w:szCs w:val="20"/>
          <w:spacing w:val="5"/>
        </w:rPr>
        <w:t>或腹腔镜手术</w:t>
      </w:r>
      <w:r>
        <w:rPr>
          <w:sz w:val="20"/>
          <w:szCs w:val="20"/>
          <w:spacing w:val="-19"/>
        </w:rPr>
        <w:t xml:space="preserve"> </w:t>
      </w:r>
      <w:r>
        <w:rPr>
          <w:sz w:val="20"/>
          <w:szCs w:val="20"/>
          <w:spacing w:val="5"/>
        </w:rPr>
        <w:t>,腹腔感染、切口感染均是术后较常见</w:t>
      </w:r>
    </w:p>
    <w:p>
      <w:pPr>
        <w:spacing w:line="206" w:lineRule="auto"/>
        <w:sectPr>
          <w:type w:val="continuous"/>
          <w:pgSz w:w="11906" w:h="16838"/>
          <w:pgMar w:top="400" w:right="1124" w:bottom="1114" w:left="424" w:header="0" w:footer="879" w:gutter="0"/>
          <w:cols w:equalWidth="0" w:num="2">
            <w:col w:w="5648" w:space="100"/>
            <w:col w:w="4610" w:space="0"/>
          </w:cols>
        </w:sectPr>
        <w:rPr>
          <w:sz w:val="20"/>
          <w:szCs w:val="20"/>
        </w:rPr>
      </w:pPr>
    </w:p>
    <w:p>
      <w:pPr>
        <w:spacing w:line="98" w:lineRule="exact"/>
        <w:rPr/>
      </w:pPr>
      <w:r/>
    </w:p>
    <w:p>
      <w:pPr>
        <w:spacing w:line="98" w:lineRule="exact"/>
        <w:sectPr>
          <w:headerReference w:type="default" r:id="rId8"/>
          <w:footerReference w:type="default" r:id="rId9"/>
          <w:pgSz w:w="11906" w:h="16838"/>
          <w:pgMar w:top="1687" w:right="1048" w:bottom="1114" w:left="424" w:header="923" w:footer="879" w:gutter="0"/>
          <w:cols w:equalWidth="0" w:num="1">
            <w:col w:w="10433" w:space="0"/>
          </w:cols>
        </w:sectPr>
        <w:rPr/>
      </w:pPr>
    </w:p>
    <w:p>
      <w:pPr>
        <w:pStyle w:val="BodyText"/>
        <w:ind w:left="717" w:right="323" w:firstLine="18"/>
        <w:spacing w:before="42" w:line="221" w:lineRule="auto"/>
        <w:jc w:val="both"/>
        <w:rPr>
          <w:sz w:val="20"/>
          <w:szCs w:val="20"/>
        </w:rPr>
      </w:pPr>
      <w:r>
        <w:rPr>
          <w:sz w:val="20"/>
          <w:szCs w:val="20"/>
          <w:spacing w:val="11"/>
        </w:rPr>
        <w:t>的并发症</w:t>
      </w:r>
      <w:r>
        <w:rPr>
          <w:sz w:val="20"/>
          <w:szCs w:val="20"/>
          <w:spacing w:val="-26"/>
        </w:rPr>
        <w:t xml:space="preserve"> </w:t>
      </w:r>
      <w:r>
        <w:rPr>
          <w:sz w:val="20"/>
          <w:szCs w:val="20"/>
          <w:spacing w:val="11"/>
        </w:rPr>
        <w:t>。研究表明</w:t>
      </w:r>
      <w:r>
        <w:rPr>
          <w:sz w:val="11"/>
          <w:szCs w:val="11"/>
          <w:spacing w:val="11"/>
          <w:position w:val="8"/>
        </w:rPr>
        <w:t>[16]</w:t>
      </w:r>
      <w:r>
        <w:rPr>
          <w:sz w:val="11"/>
          <w:szCs w:val="11"/>
          <w:spacing w:val="32"/>
          <w:position w:val="8"/>
        </w:rPr>
        <w:t xml:space="preserve"> </w:t>
      </w:r>
      <w:r>
        <w:rPr>
          <w:sz w:val="20"/>
          <w:szCs w:val="20"/>
          <w:spacing w:val="11"/>
        </w:rPr>
        <w:t>,开腹手术与 </w:t>
      </w:r>
      <w:r>
        <w:rPr>
          <w:sz w:val="20"/>
          <w:szCs w:val="20"/>
        </w:rPr>
        <w:t>LA</w:t>
      </w:r>
      <w:r>
        <w:rPr>
          <w:sz w:val="20"/>
          <w:szCs w:val="20"/>
          <w:spacing w:val="11"/>
        </w:rPr>
        <w:t xml:space="preserve"> 术后腹腔</w:t>
      </w:r>
      <w:r>
        <w:rPr>
          <w:sz w:val="20"/>
          <w:szCs w:val="20"/>
        </w:rPr>
        <w:t xml:space="preserve"> </w:t>
      </w:r>
      <w:r>
        <w:rPr>
          <w:sz w:val="20"/>
          <w:szCs w:val="20"/>
          <w:spacing w:val="12"/>
        </w:rPr>
        <w:t>感染率差异无统计学意义</w:t>
      </w:r>
      <w:r>
        <w:rPr>
          <w:sz w:val="20"/>
          <w:szCs w:val="20"/>
          <w:spacing w:val="-21"/>
        </w:rPr>
        <w:t xml:space="preserve"> </w:t>
      </w:r>
      <w:r>
        <w:rPr>
          <w:sz w:val="20"/>
          <w:szCs w:val="20"/>
          <w:spacing w:val="12"/>
        </w:rPr>
        <w:t>;也有研究认为</w:t>
      </w:r>
      <w:r>
        <w:rPr>
          <w:sz w:val="11"/>
          <w:szCs w:val="11"/>
          <w:spacing w:val="12"/>
          <w:position w:val="8"/>
        </w:rPr>
        <w:t>[17]</w:t>
      </w:r>
      <w:r>
        <w:rPr>
          <w:sz w:val="11"/>
          <w:szCs w:val="11"/>
          <w:spacing w:val="31"/>
          <w:w w:val="102"/>
          <w:position w:val="8"/>
        </w:rPr>
        <w:t xml:space="preserve"> </w:t>
      </w:r>
      <w:r>
        <w:rPr>
          <w:sz w:val="20"/>
          <w:szCs w:val="20"/>
          <w:spacing w:val="12"/>
        </w:rPr>
        <w:t>,</w:t>
      </w:r>
      <w:r>
        <w:rPr>
          <w:sz w:val="20"/>
          <w:szCs w:val="20"/>
        </w:rPr>
        <w:t>LA</w:t>
      </w:r>
      <w:r>
        <w:rPr>
          <w:sz w:val="20"/>
          <w:szCs w:val="20"/>
          <w:spacing w:val="12"/>
        </w:rPr>
        <w:t xml:space="preserve"> 术</w:t>
      </w:r>
      <w:r>
        <w:rPr>
          <w:sz w:val="20"/>
          <w:szCs w:val="20"/>
        </w:rPr>
        <w:t xml:space="preserve"> </w:t>
      </w:r>
      <w:r>
        <w:rPr>
          <w:sz w:val="20"/>
          <w:szCs w:val="20"/>
          <w:spacing w:val="13"/>
        </w:rPr>
        <w:t>后切口感染率低</w:t>
      </w:r>
      <w:r>
        <w:rPr>
          <w:sz w:val="20"/>
          <w:szCs w:val="20"/>
          <w:spacing w:val="-18"/>
        </w:rPr>
        <w:t xml:space="preserve"> </w:t>
      </w:r>
      <w:r>
        <w:rPr>
          <w:sz w:val="20"/>
          <w:szCs w:val="20"/>
          <w:spacing w:val="13"/>
        </w:rPr>
        <w:t>,但腹腔感染率更高</w:t>
      </w:r>
      <w:r>
        <w:rPr>
          <w:sz w:val="20"/>
          <w:szCs w:val="20"/>
          <w:spacing w:val="-31"/>
        </w:rPr>
        <w:t xml:space="preserve"> </w:t>
      </w:r>
      <w:r>
        <w:rPr>
          <w:sz w:val="20"/>
          <w:szCs w:val="20"/>
          <w:spacing w:val="13"/>
        </w:rPr>
        <w:t>。腹腔感染主</w:t>
      </w:r>
      <w:r>
        <w:rPr>
          <w:sz w:val="20"/>
          <w:szCs w:val="20"/>
        </w:rPr>
        <w:t xml:space="preserve"> </w:t>
      </w:r>
      <w:r>
        <w:rPr>
          <w:sz w:val="20"/>
          <w:szCs w:val="20"/>
          <w:spacing w:val="9"/>
        </w:rPr>
        <w:t>要与阑尾根部处理不满意、腹腔脓性渗液引流不通</w:t>
      </w:r>
      <w:r>
        <w:rPr>
          <w:sz w:val="20"/>
          <w:szCs w:val="20"/>
          <w:spacing w:val="5"/>
        </w:rPr>
        <w:t xml:space="preserve"> </w:t>
      </w:r>
      <w:r>
        <w:rPr>
          <w:sz w:val="20"/>
          <w:szCs w:val="20"/>
          <w:spacing w:val="11"/>
        </w:rPr>
        <w:t>畅、抗生素使用不合理密切相关</w:t>
      </w:r>
      <w:r>
        <w:rPr>
          <w:sz w:val="11"/>
          <w:szCs w:val="11"/>
          <w:spacing w:val="11"/>
          <w:position w:val="8"/>
        </w:rPr>
        <w:t>[18-19]</w:t>
      </w:r>
      <w:r>
        <w:rPr>
          <w:sz w:val="11"/>
          <w:szCs w:val="11"/>
          <w:spacing w:val="46"/>
          <w:w w:val="103"/>
          <w:position w:val="8"/>
        </w:rPr>
        <w:t xml:space="preserve"> </w:t>
      </w:r>
      <w:r>
        <w:rPr>
          <w:sz w:val="20"/>
          <w:szCs w:val="20"/>
          <w:spacing w:val="11"/>
        </w:rPr>
        <w:t>,也有研究显</w:t>
      </w:r>
      <w:r>
        <w:rPr>
          <w:sz w:val="20"/>
          <w:szCs w:val="20"/>
        </w:rPr>
        <w:t xml:space="preserve"> </w:t>
      </w:r>
      <w:r>
        <w:rPr>
          <w:sz w:val="20"/>
          <w:szCs w:val="20"/>
          <w:spacing w:val="9"/>
        </w:rPr>
        <w:t>示</w:t>
      </w:r>
      <w:r>
        <w:rPr>
          <w:sz w:val="20"/>
          <w:szCs w:val="20"/>
          <w:spacing w:val="-18"/>
        </w:rPr>
        <w:t xml:space="preserve"> </w:t>
      </w:r>
      <w:r>
        <w:rPr>
          <w:sz w:val="11"/>
          <w:szCs w:val="11"/>
          <w:spacing w:val="9"/>
          <w:position w:val="8"/>
        </w:rPr>
        <w:t>[20-21]</w:t>
      </w:r>
      <w:r>
        <w:rPr>
          <w:sz w:val="11"/>
          <w:szCs w:val="11"/>
          <w:spacing w:val="32"/>
          <w:position w:val="8"/>
        </w:rPr>
        <w:t xml:space="preserve"> </w:t>
      </w:r>
      <w:r>
        <w:rPr>
          <w:sz w:val="20"/>
          <w:szCs w:val="20"/>
          <w:spacing w:val="9"/>
        </w:rPr>
        <w:t>,腹腔感染与其无明显相关性</w:t>
      </w:r>
      <w:r>
        <w:rPr>
          <w:sz w:val="20"/>
          <w:szCs w:val="20"/>
          <w:spacing w:val="-32"/>
        </w:rPr>
        <w:t xml:space="preserve"> </w:t>
      </w:r>
      <w:r>
        <w:rPr>
          <w:sz w:val="20"/>
          <w:szCs w:val="20"/>
          <w:spacing w:val="9"/>
        </w:rPr>
        <w:t>。为尽量减少</w:t>
      </w:r>
      <w:r>
        <w:rPr>
          <w:sz w:val="20"/>
          <w:szCs w:val="20"/>
        </w:rPr>
        <w:t xml:space="preserve"> </w:t>
      </w:r>
      <w:r>
        <w:rPr>
          <w:sz w:val="20"/>
          <w:szCs w:val="20"/>
          <w:spacing w:val="14"/>
        </w:rPr>
        <w:t>急性阑尾炎伴腹膜炎术后腹腔感染的发生</w:t>
      </w:r>
      <w:r>
        <w:rPr>
          <w:sz w:val="20"/>
          <w:szCs w:val="20"/>
          <w:spacing w:val="-12"/>
        </w:rPr>
        <w:t xml:space="preserve"> </w:t>
      </w:r>
      <w:r>
        <w:rPr>
          <w:sz w:val="20"/>
          <w:szCs w:val="20"/>
          <w:spacing w:val="14"/>
        </w:rPr>
        <w:t>,许多学</w:t>
      </w:r>
      <w:r>
        <w:rPr>
          <w:sz w:val="20"/>
          <w:szCs w:val="20"/>
        </w:rPr>
        <w:t xml:space="preserve"> </w:t>
      </w:r>
      <w:r>
        <w:rPr>
          <w:sz w:val="20"/>
          <w:szCs w:val="20"/>
          <w:spacing w:val="8"/>
        </w:rPr>
        <w:t>者提出了腹腔冲洗这一理论并付诸实践。</w:t>
      </w:r>
    </w:p>
    <w:p>
      <w:pPr>
        <w:pStyle w:val="BodyText"/>
        <w:ind w:left="718" w:right="323" w:firstLine="419"/>
        <w:spacing w:before="6" w:line="219" w:lineRule="auto"/>
        <w:jc w:val="both"/>
        <w:rPr>
          <w:sz w:val="20"/>
          <w:szCs w:val="20"/>
        </w:rPr>
      </w:pPr>
      <w:r>
        <w:rPr>
          <w:sz w:val="20"/>
          <w:szCs w:val="20"/>
          <w:spacing w:val="14"/>
        </w:rPr>
        <w:t>对于腹腔冲洗</w:t>
      </w:r>
      <w:r>
        <w:rPr>
          <w:sz w:val="20"/>
          <w:szCs w:val="20"/>
          <w:spacing w:val="-4"/>
        </w:rPr>
        <w:t xml:space="preserve"> </w:t>
      </w:r>
      <w:r>
        <w:rPr>
          <w:sz w:val="20"/>
          <w:szCs w:val="20"/>
          <w:spacing w:val="14"/>
        </w:rPr>
        <w:t>,不同时代的外科医生有不同的</w:t>
      </w:r>
      <w:r>
        <w:rPr>
          <w:sz w:val="20"/>
          <w:szCs w:val="20"/>
        </w:rPr>
        <w:t xml:space="preserve"> </w:t>
      </w:r>
      <w:r>
        <w:rPr>
          <w:sz w:val="20"/>
          <w:szCs w:val="20"/>
          <w:spacing w:val="13"/>
        </w:rPr>
        <w:t>看法</w:t>
      </w:r>
      <w:r>
        <w:rPr>
          <w:sz w:val="20"/>
          <w:szCs w:val="20"/>
          <w:spacing w:val="-18"/>
        </w:rPr>
        <w:t xml:space="preserve"> </w:t>
      </w:r>
      <w:r>
        <w:rPr>
          <w:sz w:val="20"/>
          <w:szCs w:val="20"/>
          <w:spacing w:val="13"/>
        </w:rPr>
        <w:t>。理论上</w:t>
      </w:r>
      <w:r>
        <w:rPr>
          <w:sz w:val="20"/>
          <w:szCs w:val="20"/>
          <w:spacing w:val="-21"/>
        </w:rPr>
        <w:t xml:space="preserve"> </w:t>
      </w:r>
      <w:r>
        <w:rPr>
          <w:sz w:val="20"/>
          <w:szCs w:val="20"/>
          <w:spacing w:val="13"/>
        </w:rPr>
        <w:t>,治疗急性阑尾炎伴腹膜炎</w:t>
      </w:r>
      <w:r>
        <w:rPr>
          <w:sz w:val="20"/>
          <w:szCs w:val="20"/>
          <w:spacing w:val="-21"/>
        </w:rPr>
        <w:t xml:space="preserve"> </w:t>
      </w:r>
      <w:r>
        <w:rPr>
          <w:sz w:val="20"/>
          <w:szCs w:val="20"/>
          <w:spacing w:val="13"/>
        </w:rPr>
        <w:t>,</w:t>
      </w:r>
      <w:r>
        <w:rPr>
          <w:sz w:val="20"/>
          <w:szCs w:val="20"/>
        </w:rPr>
        <w:t>LA</w:t>
      </w:r>
      <w:r>
        <w:rPr>
          <w:sz w:val="20"/>
          <w:szCs w:val="20"/>
          <w:spacing w:val="13"/>
        </w:rPr>
        <w:t xml:space="preserve"> 联合</w:t>
      </w:r>
      <w:r>
        <w:rPr>
          <w:sz w:val="20"/>
          <w:szCs w:val="20"/>
        </w:rPr>
        <w:t xml:space="preserve"> </w:t>
      </w:r>
      <w:r>
        <w:rPr>
          <w:sz w:val="20"/>
          <w:szCs w:val="20"/>
          <w:spacing w:val="14"/>
        </w:rPr>
        <w:t>腹腔冲洗可使腹腔脓液清除得更干净</w:t>
      </w:r>
      <w:r>
        <w:rPr>
          <w:sz w:val="20"/>
          <w:szCs w:val="20"/>
          <w:spacing w:val="-13"/>
        </w:rPr>
        <w:t xml:space="preserve"> </w:t>
      </w:r>
      <w:r>
        <w:rPr>
          <w:sz w:val="20"/>
          <w:szCs w:val="20"/>
          <w:spacing w:val="14"/>
        </w:rPr>
        <w:t>,从而减少术</w:t>
      </w:r>
      <w:r>
        <w:rPr>
          <w:sz w:val="20"/>
          <w:szCs w:val="20"/>
        </w:rPr>
        <w:t xml:space="preserve"> </w:t>
      </w:r>
      <w:r>
        <w:rPr>
          <w:sz w:val="20"/>
          <w:szCs w:val="20"/>
          <w:spacing w:val="13"/>
        </w:rPr>
        <w:t>后腹腔感染</w:t>
      </w:r>
      <w:r>
        <w:rPr>
          <w:sz w:val="20"/>
          <w:szCs w:val="20"/>
          <w:spacing w:val="-18"/>
        </w:rPr>
        <w:t xml:space="preserve"> </w:t>
      </w:r>
      <w:r>
        <w:rPr>
          <w:sz w:val="20"/>
          <w:szCs w:val="20"/>
          <w:spacing w:val="13"/>
        </w:rPr>
        <w:t>,更利于机体机能的恢复</w:t>
      </w:r>
      <w:r>
        <w:rPr>
          <w:sz w:val="20"/>
          <w:szCs w:val="20"/>
          <w:spacing w:val="-32"/>
        </w:rPr>
        <w:t xml:space="preserve"> </w:t>
      </w:r>
      <w:r>
        <w:rPr>
          <w:sz w:val="20"/>
          <w:szCs w:val="20"/>
          <w:spacing w:val="13"/>
        </w:rPr>
        <w:t>。早期研究认</w:t>
      </w:r>
      <w:r>
        <w:rPr>
          <w:sz w:val="20"/>
          <w:szCs w:val="20"/>
        </w:rPr>
        <w:t xml:space="preserve"> </w:t>
      </w:r>
      <w:r>
        <w:rPr>
          <w:sz w:val="20"/>
          <w:szCs w:val="20"/>
          <w:spacing w:val="10"/>
        </w:rPr>
        <w:t>为</w:t>
      </w:r>
      <w:r>
        <w:rPr>
          <w:sz w:val="20"/>
          <w:szCs w:val="20"/>
          <w:spacing w:val="-18"/>
        </w:rPr>
        <w:t xml:space="preserve"> </w:t>
      </w:r>
      <w:r>
        <w:rPr>
          <w:sz w:val="11"/>
          <w:szCs w:val="11"/>
          <w:spacing w:val="10"/>
          <w:position w:val="8"/>
        </w:rPr>
        <w:t>[22-23]</w:t>
      </w:r>
      <w:r>
        <w:rPr>
          <w:sz w:val="11"/>
          <w:szCs w:val="11"/>
          <w:spacing w:val="31"/>
          <w:w w:val="103"/>
          <w:position w:val="8"/>
        </w:rPr>
        <w:t xml:space="preserve"> </w:t>
      </w:r>
      <w:r>
        <w:rPr>
          <w:sz w:val="20"/>
          <w:szCs w:val="20"/>
          <w:spacing w:val="10"/>
        </w:rPr>
        <w:t>,腹腔冲洗组术后腹腔脓肿率、切口感染率</w:t>
      </w:r>
      <w:r>
        <w:rPr>
          <w:sz w:val="20"/>
          <w:szCs w:val="20"/>
        </w:rPr>
        <w:t xml:space="preserve"> </w:t>
      </w:r>
      <w:r>
        <w:rPr>
          <w:sz w:val="20"/>
          <w:szCs w:val="20"/>
          <w:spacing w:val="13"/>
        </w:rPr>
        <w:t>均低于非冲洗组</w:t>
      </w:r>
      <w:r>
        <w:rPr>
          <w:sz w:val="20"/>
          <w:szCs w:val="20"/>
          <w:spacing w:val="-18"/>
        </w:rPr>
        <w:t xml:space="preserve"> </w:t>
      </w:r>
      <w:r>
        <w:rPr>
          <w:sz w:val="20"/>
          <w:szCs w:val="20"/>
          <w:spacing w:val="13"/>
        </w:rPr>
        <w:t>,需要大量的盐水冲洗</w:t>
      </w:r>
      <w:r>
        <w:rPr>
          <w:sz w:val="20"/>
          <w:szCs w:val="20"/>
          <w:spacing w:val="-32"/>
        </w:rPr>
        <w:t xml:space="preserve"> </w:t>
      </w:r>
      <w:r>
        <w:rPr>
          <w:sz w:val="20"/>
          <w:szCs w:val="20"/>
          <w:spacing w:val="13"/>
        </w:rPr>
        <w:t>。冲洗的成</w:t>
      </w:r>
      <w:r>
        <w:rPr>
          <w:sz w:val="20"/>
          <w:szCs w:val="20"/>
        </w:rPr>
        <w:t xml:space="preserve"> </w:t>
      </w:r>
      <w:r>
        <w:rPr>
          <w:sz w:val="20"/>
          <w:szCs w:val="20"/>
          <w:spacing w:val="14"/>
        </w:rPr>
        <w:t>功被认为与细菌负荷稀释有关</w:t>
      </w:r>
      <w:r>
        <w:rPr>
          <w:sz w:val="20"/>
          <w:szCs w:val="20"/>
          <w:spacing w:val="-13"/>
        </w:rPr>
        <w:t xml:space="preserve"> </w:t>
      </w:r>
      <w:r>
        <w:rPr>
          <w:sz w:val="20"/>
          <w:szCs w:val="20"/>
          <w:spacing w:val="14"/>
        </w:rPr>
        <w:t>,减少细菌对腹腔的</w:t>
      </w:r>
      <w:r>
        <w:rPr>
          <w:sz w:val="20"/>
          <w:szCs w:val="20"/>
        </w:rPr>
        <w:t xml:space="preserve"> </w:t>
      </w:r>
      <w:r>
        <w:rPr>
          <w:sz w:val="20"/>
          <w:szCs w:val="20"/>
          <w:spacing w:val="10"/>
        </w:rPr>
        <w:t>刺激进而减少渗液的产生</w:t>
      </w:r>
      <w:r>
        <w:rPr>
          <w:sz w:val="20"/>
          <w:szCs w:val="20"/>
          <w:spacing w:val="-22"/>
        </w:rPr>
        <w:t xml:space="preserve"> </w:t>
      </w:r>
      <w:r>
        <w:rPr>
          <w:sz w:val="20"/>
          <w:szCs w:val="20"/>
          <w:spacing w:val="10"/>
        </w:rPr>
        <w:t>。但近年研究表明</w:t>
      </w:r>
      <w:r>
        <w:rPr>
          <w:sz w:val="11"/>
          <w:szCs w:val="11"/>
          <w:spacing w:val="10"/>
          <w:position w:val="8"/>
        </w:rPr>
        <w:t>[24]</w:t>
      </w:r>
      <w:r>
        <w:rPr>
          <w:sz w:val="11"/>
          <w:szCs w:val="11"/>
          <w:spacing w:val="32"/>
          <w:w w:val="101"/>
          <w:position w:val="8"/>
        </w:rPr>
        <w:t xml:space="preserve"> </w:t>
      </w:r>
      <w:r>
        <w:rPr>
          <w:sz w:val="20"/>
          <w:szCs w:val="20"/>
          <w:spacing w:val="10"/>
        </w:rPr>
        <w:t>,腹</w:t>
      </w:r>
      <w:r>
        <w:rPr>
          <w:sz w:val="20"/>
          <w:szCs w:val="20"/>
        </w:rPr>
        <w:t xml:space="preserve"> </w:t>
      </w:r>
      <w:r>
        <w:rPr>
          <w:sz w:val="20"/>
          <w:szCs w:val="20"/>
          <w:spacing w:val="9"/>
        </w:rPr>
        <w:t>腔冲洗组与腹腔非冲洗组在预防阑尾切除术后腹腔</w:t>
      </w:r>
      <w:r>
        <w:rPr>
          <w:sz w:val="20"/>
          <w:szCs w:val="20"/>
          <w:spacing w:val="4"/>
        </w:rPr>
        <w:t xml:space="preserve"> </w:t>
      </w:r>
      <w:r>
        <w:rPr>
          <w:sz w:val="20"/>
          <w:szCs w:val="20"/>
          <w:spacing w:val="12"/>
        </w:rPr>
        <w:t>脓肿发生方面差异无统计学意义</w:t>
      </w:r>
      <w:r>
        <w:rPr>
          <w:sz w:val="20"/>
          <w:szCs w:val="20"/>
          <w:spacing w:val="-3"/>
        </w:rPr>
        <w:t xml:space="preserve"> </w:t>
      </w:r>
      <w:r>
        <w:rPr>
          <w:sz w:val="20"/>
          <w:szCs w:val="20"/>
          <w:spacing w:val="12"/>
        </w:rPr>
        <w:t>,</w:t>
      </w:r>
      <w:r>
        <w:rPr>
          <w:sz w:val="20"/>
          <w:szCs w:val="20"/>
          <w:spacing w:val="-25"/>
        </w:rPr>
        <w:t xml:space="preserve"> </w:t>
      </w:r>
      <w:r>
        <w:rPr>
          <w:sz w:val="20"/>
          <w:szCs w:val="20"/>
          <w:spacing w:val="12"/>
        </w:rPr>
        <w:t>因为细菌负荷稀</w:t>
      </w:r>
      <w:r>
        <w:rPr>
          <w:sz w:val="20"/>
          <w:szCs w:val="20"/>
        </w:rPr>
        <w:t xml:space="preserve"> </w:t>
      </w:r>
      <w:r>
        <w:rPr>
          <w:sz w:val="20"/>
          <w:szCs w:val="20"/>
          <w:spacing w:val="10"/>
        </w:rPr>
        <w:t>释的影响是暂时的</w:t>
      </w:r>
      <w:r>
        <w:rPr>
          <w:sz w:val="20"/>
          <w:szCs w:val="20"/>
          <w:spacing w:val="-21"/>
        </w:rPr>
        <w:t xml:space="preserve"> </w:t>
      </w:r>
      <w:r>
        <w:rPr>
          <w:sz w:val="20"/>
          <w:szCs w:val="20"/>
          <w:spacing w:val="10"/>
        </w:rPr>
        <w:t>,是不彻底的</w:t>
      </w:r>
      <w:r>
        <w:rPr>
          <w:sz w:val="20"/>
          <w:szCs w:val="20"/>
          <w:spacing w:val="-21"/>
        </w:rPr>
        <w:t xml:space="preserve"> </w:t>
      </w:r>
      <w:r>
        <w:rPr>
          <w:sz w:val="20"/>
          <w:szCs w:val="20"/>
          <w:spacing w:val="10"/>
        </w:rPr>
        <w:t>,只是清除了肉眼可</w:t>
      </w:r>
      <w:r>
        <w:rPr>
          <w:sz w:val="20"/>
          <w:szCs w:val="20"/>
        </w:rPr>
        <w:t xml:space="preserve"> </w:t>
      </w:r>
      <w:r>
        <w:rPr>
          <w:sz w:val="20"/>
          <w:szCs w:val="20"/>
          <w:spacing w:val="13"/>
        </w:rPr>
        <w:t>见的宏观上的脓液</w:t>
      </w:r>
      <w:r>
        <w:rPr>
          <w:sz w:val="20"/>
          <w:szCs w:val="20"/>
          <w:spacing w:val="-29"/>
        </w:rPr>
        <w:t xml:space="preserve"> </w:t>
      </w:r>
      <w:r>
        <w:rPr>
          <w:sz w:val="20"/>
          <w:szCs w:val="20"/>
          <w:spacing w:val="13"/>
        </w:rPr>
        <w:t>。甚至有学者报道</w:t>
      </w:r>
      <w:r>
        <w:rPr>
          <w:sz w:val="20"/>
          <w:szCs w:val="20"/>
          <w:spacing w:val="-21"/>
        </w:rPr>
        <w:t xml:space="preserve"> </w:t>
      </w:r>
      <w:r>
        <w:rPr>
          <w:sz w:val="20"/>
          <w:szCs w:val="20"/>
          <w:spacing w:val="13"/>
        </w:rPr>
        <w:t>,不论腹腔镜</w:t>
      </w:r>
      <w:r>
        <w:rPr>
          <w:sz w:val="20"/>
          <w:szCs w:val="20"/>
        </w:rPr>
        <w:t xml:space="preserve"> </w:t>
      </w:r>
      <w:r>
        <w:rPr>
          <w:sz w:val="20"/>
          <w:szCs w:val="20"/>
          <w:spacing w:val="14"/>
        </w:rPr>
        <w:t>抑或开放手术</w:t>
      </w:r>
      <w:r>
        <w:rPr>
          <w:sz w:val="20"/>
          <w:szCs w:val="20"/>
          <w:spacing w:val="-13"/>
        </w:rPr>
        <w:t xml:space="preserve"> </w:t>
      </w:r>
      <w:r>
        <w:rPr>
          <w:sz w:val="20"/>
          <w:szCs w:val="20"/>
          <w:spacing w:val="14"/>
        </w:rPr>
        <w:t>,腹腔冲洗不仅未降低反而增加了术</w:t>
      </w:r>
      <w:r>
        <w:rPr>
          <w:sz w:val="20"/>
          <w:szCs w:val="20"/>
        </w:rPr>
        <w:t xml:space="preserve"> </w:t>
      </w:r>
      <w:r>
        <w:rPr>
          <w:sz w:val="20"/>
          <w:szCs w:val="20"/>
          <w:spacing w:val="9"/>
        </w:rPr>
        <w:t>后发生腹腔脓肿的风险</w:t>
      </w:r>
      <w:r>
        <w:rPr>
          <w:sz w:val="11"/>
          <w:szCs w:val="11"/>
          <w:spacing w:val="9"/>
          <w:position w:val="8"/>
        </w:rPr>
        <w:t>[25] </w:t>
      </w:r>
      <w:r>
        <w:rPr>
          <w:sz w:val="20"/>
          <w:szCs w:val="20"/>
          <w:spacing w:val="9"/>
        </w:rPr>
        <w:t>。</w:t>
      </w:r>
    </w:p>
    <w:p>
      <w:pPr>
        <w:pStyle w:val="BodyText"/>
        <w:ind w:left="715" w:right="323" w:firstLine="423"/>
        <w:spacing w:before="11" w:line="220" w:lineRule="auto"/>
        <w:jc w:val="both"/>
        <w:rPr>
          <w:sz w:val="20"/>
          <w:szCs w:val="20"/>
        </w:rPr>
      </w:pPr>
      <w:r>
        <w:rPr>
          <w:sz w:val="20"/>
          <w:szCs w:val="20"/>
          <w:spacing w:val="11"/>
        </w:rPr>
        <w:t>相关文献表明</w:t>
      </w:r>
      <w:r>
        <w:rPr>
          <w:sz w:val="11"/>
          <w:szCs w:val="11"/>
          <w:spacing w:val="11"/>
          <w:position w:val="8"/>
        </w:rPr>
        <w:t>[26]</w:t>
      </w:r>
      <w:r>
        <w:rPr>
          <w:sz w:val="11"/>
          <w:szCs w:val="11"/>
          <w:spacing w:val="46"/>
          <w:position w:val="8"/>
        </w:rPr>
        <w:t xml:space="preserve"> </w:t>
      </w:r>
      <w:r>
        <w:rPr>
          <w:sz w:val="20"/>
          <w:szCs w:val="20"/>
          <w:spacing w:val="11"/>
        </w:rPr>
        <w:t>,腹腔冲洗无效可能有以下几</w:t>
      </w:r>
      <w:r>
        <w:rPr>
          <w:sz w:val="20"/>
          <w:szCs w:val="20"/>
        </w:rPr>
        <w:t xml:space="preserve"> </w:t>
      </w:r>
      <w:r>
        <w:rPr>
          <w:sz w:val="20"/>
          <w:szCs w:val="20"/>
          <w:spacing w:val="20"/>
        </w:rPr>
        <w:t>种机制:(1)</w:t>
      </w:r>
      <w:r>
        <w:rPr>
          <w:sz w:val="20"/>
          <w:szCs w:val="20"/>
          <w:spacing w:val="-13"/>
        </w:rPr>
        <w:t xml:space="preserve"> </w:t>
      </w:r>
      <w:r>
        <w:rPr>
          <w:sz w:val="20"/>
          <w:szCs w:val="20"/>
          <w:spacing w:val="20"/>
        </w:rPr>
        <w:t>细菌粘附在腹膜间皮细胞上导致冲洗</w:t>
      </w:r>
      <w:r>
        <w:rPr>
          <w:sz w:val="20"/>
          <w:szCs w:val="20"/>
        </w:rPr>
        <w:t xml:space="preserve"> </w:t>
      </w:r>
      <w:r>
        <w:rPr>
          <w:sz w:val="20"/>
          <w:szCs w:val="20"/>
          <w:spacing w:val="14"/>
        </w:rPr>
        <w:t>不会减少腹膜上的细菌负荷</w:t>
      </w:r>
      <w:r>
        <w:rPr>
          <w:sz w:val="20"/>
          <w:szCs w:val="20"/>
          <w:spacing w:val="-10"/>
        </w:rPr>
        <w:t xml:space="preserve"> </w:t>
      </w:r>
      <w:r>
        <w:rPr>
          <w:sz w:val="20"/>
          <w:szCs w:val="20"/>
          <w:spacing w:val="14"/>
        </w:rPr>
        <w:t>:微生物通过附着于间</w:t>
      </w:r>
      <w:r>
        <w:rPr>
          <w:sz w:val="20"/>
          <w:szCs w:val="20"/>
        </w:rPr>
        <w:t xml:space="preserve"> </w:t>
      </w:r>
      <w:r>
        <w:rPr>
          <w:sz w:val="20"/>
          <w:szCs w:val="20"/>
          <w:spacing w:val="13"/>
        </w:rPr>
        <w:t>皮细胞而附着于腹膜内膜上</w:t>
      </w:r>
      <w:r>
        <w:rPr>
          <w:sz w:val="20"/>
          <w:szCs w:val="20"/>
          <w:spacing w:val="-16"/>
        </w:rPr>
        <w:t xml:space="preserve"> </w:t>
      </w:r>
      <w:r>
        <w:rPr>
          <w:sz w:val="20"/>
          <w:szCs w:val="20"/>
          <w:spacing w:val="13"/>
        </w:rPr>
        <w:t>,</w:t>
      </w:r>
      <w:r>
        <w:rPr>
          <w:sz w:val="20"/>
          <w:szCs w:val="20"/>
          <w:spacing w:val="-32"/>
        </w:rPr>
        <w:t xml:space="preserve"> </w:t>
      </w:r>
      <w:r>
        <w:rPr>
          <w:sz w:val="20"/>
          <w:szCs w:val="20"/>
          <w:spacing w:val="13"/>
        </w:rPr>
        <w:t>冲洗只会导致微生物</w:t>
      </w:r>
      <w:r>
        <w:rPr>
          <w:sz w:val="20"/>
          <w:szCs w:val="20"/>
        </w:rPr>
        <w:t xml:space="preserve"> </w:t>
      </w:r>
      <w:r>
        <w:rPr>
          <w:sz w:val="20"/>
          <w:szCs w:val="20"/>
          <w:spacing w:val="9"/>
        </w:rPr>
        <w:t>密度的短暂降低</w:t>
      </w:r>
      <w:r>
        <w:rPr>
          <w:sz w:val="20"/>
          <w:szCs w:val="20"/>
          <w:spacing w:val="-21"/>
        </w:rPr>
        <w:t xml:space="preserve"> </w:t>
      </w:r>
      <w:r>
        <w:rPr>
          <w:sz w:val="20"/>
          <w:szCs w:val="20"/>
          <w:spacing w:val="9"/>
        </w:rPr>
        <w:t>,随后细菌会迅速恢复</w:t>
      </w:r>
      <w:r>
        <w:rPr>
          <w:sz w:val="20"/>
          <w:szCs w:val="20"/>
          <w:spacing w:val="-32"/>
        </w:rPr>
        <w:t xml:space="preserve"> </w:t>
      </w:r>
      <w:r>
        <w:rPr>
          <w:sz w:val="20"/>
          <w:szCs w:val="20"/>
          <w:spacing w:val="9"/>
        </w:rPr>
        <w:t>。因此</w:t>
      </w:r>
      <w:r>
        <w:rPr>
          <w:sz w:val="20"/>
          <w:szCs w:val="20"/>
          <w:spacing w:val="-21"/>
        </w:rPr>
        <w:t xml:space="preserve"> </w:t>
      </w:r>
      <w:r>
        <w:rPr>
          <w:sz w:val="20"/>
          <w:szCs w:val="20"/>
          <w:spacing w:val="9"/>
        </w:rPr>
        <w:t>,</w:t>
      </w:r>
      <w:r>
        <w:rPr>
          <w:sz w:val="20"/>
          <w:szCs w:val="20"/>
          <w:spacing w:val="8"/>
        </w:rPr>
        <w:t>冲洗</w:t>
      </w:r>
      <w:r>
        <w:rPr>
          <w:sz w:val="20"/>
          <w:szCs w:val="20"/>
        </w:rPr>
        <w:t xml:space="preserve"> </w:t>
      </w:r>
      <w:r>
        <w:rPr>
          <w:sz w:val="20"/>
          <w:szCs w:val="20"/>
          <w:spacing w:val="11"/>
        </w:rPr>
        <w:t>对细菌的局部控制是不足的</w:t>
      </w:r>
      <w:r>
        <w:rPr>
          <w:sz w:val="20"/>
          <w:szCs w:val="20"/>
          <w:spacing w:val="-26"/>
        </w:rPr>
        <w:t xml:space="preserve"> </w:t>
      </w:r>
      <w:r>
        <w:rPr>
          <w:sz w:val="20"/>
          <w:szCs w:val="20"/>
          <w:spacing w:val="11"/>
        </w:rPr>
        <w:t>。</w:t>
      </w:r>
      <w:r>
        <w:rPr>
          <w:sz w:val="20"/>
          <w:szCs w:val="20"/>
          <w:spacing w:val="-36"/>
        </w:rPr>
        <w:t xml:space="preserve"> </w:t>
      </w:r>
      <w:r>
        <w:rPr>
          <w:sz w:val="20"/>
          <w:szCs w:val="20"/>
          <w:spacing w:val="11"/>
        </w:rPr>
        <w:t>(2)</w:t>
      </w:r>
      <w:r>
        <w:rPr>
          <w:sz w:val="20"/>
          <w:szCs w:val="20"/>
          <w:spacing w:val="-15"/>
        </w:rPr>
        <w:t xml:space="preserve"> </w:t>
      </w:r>
      <w:r>
        <w:rPr>
          <w:sz w:val="20"/>
          <w:szCs w:val="20"/>
          <w:spacing w:val="11"/>
        </w:rPr>
        <w:t>冲洗可能导致细</w:t>
      </w:r>
      <w:r>
        <w:rPr>
          <w:sz w:val="20"/>
          <w:szCs w:val="20"/>
        </w:rPr>
        <w:t xml:space="preserve"> </w:t>
      </w:r>
      <w:r>
        <w:rPr>
          <w:sz w:val="20"/>
          <w:szCs w:val="20"/>
          <w:spacing w:val="15"/>
        </w:rPr>
        <w:t>菌扩散从而传播污染</w:t>
      </w:r>
      <w:r>
        <w:rPr>
          <w:sz w:val="11"/>
          <w:szCs w:val="11"/>
          <w:spacing w:val="15"/>
          <w:position w:val="8"/>
        </w:rPr>
        <w:t>[24</w:t>
      </w:r>
      <w:r>
        <w:rPr>
          <w:sz w:val="11"/>
          <w:szCs w:val="11"/>
          <w:spacing w:val="-8"/>
          <w:position w:val="8"/>
        </w:rPr>
        <w:t xml:space="preserve"> </w:t>
      </w:r>
      <w:r>
        <w:rPr>
          <w:sz w:val="11"/>
          <w:szCs w:val="11"/>
          <w:spacing w:val="15"/>
          <w:position w:val="8"/>
        </w:rPr>
        <w:t>,27]</w:t>
      </w:r>
      <w:r>
        <w:rPr>
          <w:sz w:val="11"/>
          <w:szCs w:val="11"/>
          <w:position w:val="8"/>
        </w:rPr>
        <w:t xml:space="preserve">  </w:t>
      </w:r>
      <w:r>
        <w:rPr>
          <w:sz w:val="20"/>
          <w:szCs w:val="20"/>
          <w:spacing w:val="15"/>
        </w:rPr>
        <w:t>:</w:t>
      </w:r>
      <w:r>
        <w:rPr>
          <w:sz w:val="20"/>
          <w:szCs w:val="20"/>
          <w:spacing w:val="-34"/>
        </w:rPr>
        <w:t xml:space="preserve"> </w:t>
      </w:r>
      <w:r>
        <w:rPr>
          <w:sz w:val="20"/>
          <w:szCs w:val="20"/>
          <w:spacing w:val="15"/>
        </w:rPr>
        <w:t>患者术</w:t>
      </w:r>
      <w:r>
        <w:rPr>
          <w:sz w:val="20"/>
          <w:szCs w:val="20"/>
          <w:spacing w:val="14"/>
        </w:rPr>
        <w:t>中取头低位</w:t>
      </w:r>
      <w:r>
        <w:rPr>
          <w:sz w:val="20"/>
          <w:szCs w:val="20"/>
          <w:spacing w:val="-21"/>
        </w:rPr>
        <w:t xml:space="preserve"> </w:t>
      </w:r>
      <w:r>
        <w:rPr>
          <w:sz w:val="20"/>
          <w:szCs w:val="20"/>
          <w:spacing w:val="14"/>
        </w:rPr>
        <w:t>,若</w:t>
      </w:r>
      <w:r>
        <w:rPr>
          <w:sz w:val="20"/>
          <w:szCs w:val="20"/>
        </w:rPr>
        <w:t xml:space="preserve"> </w:t>
      </w:r>
      <w:r>
        <w:rPr>
          <w:sz w:val="20"/>
          <w:szCs w:val="20"/>
          <w:spacing w:val="10"/>
        </w:rPr>
        <w:t>此时进行冲洗</w:t>
      </w:r>
      <w:r>
        <w:rPr>
          <w:sz w:val="20"/>
          <w:szCs w:val="20"/>
          <w:spacing w:val="-19"/>
        </w:rPr>
        <w:t xml:space="preserve"> </w:t>
      </w:r>
      <w:r>
        <w:rPr>
          <w:sz w:val="20"/>
          <w:szCs w:val="20"/>
          <w:spacing w:val="10"/>
        </w:rPr>
        <w:t>,势必导致细菌向膈下扩散</w:t>
      </w:r>
      <w:r>
        <w:rPr>
          <w:sz w:val="20"/>
          <w:szCs w:val="20"/>
          <w:spacing w:val="-21"/>
        </w:rPr>
        <w:t xml:space="preserve"> </w:t>
      </w:r>
      <w:r>
        <w:rPr>
          <w:sz w:val="20"/>
          <w:szCs w:val="20"/>
          <w:spacing w:val="10"/>
        </w:rPr>
        <w:t>,增加术后</w:t>
      </w:r>
      <w:r>
        <w:rPr>
          <w:sz w:val="20"/>
          <w:szCs w:val="20"/>
        </w:rPr>
        <w:t xml:space="preserve"> </w:t>
      </w:r>
      <w:r>
        <w:rPr>
          <w:sz w:val="20"/>
          <w:szCs w:val="20"/>
          <w:spacing w:val="12"/>
        </w:rPr>
        <w:t>腹腔感染的风险</w:t>
      </w:r>
      <w:r>
        <w:rPr>
          <w:sz w:val="20"/>
          <w:szCs w:val="20"/>
          <w:spacing w:val="-22"/>
        </w:rPr>
        <w:t xml:space="preserve"> </w:t>
      </w:r>
      <w:r>
        <w:rPr>
          <w:sz w:val="20"/>
          <w:szCs w:val="20"/>
          <w:spacing w:val="12"/>
        </w:rPr>
        <w:t>。(3)</w:t>
      </w:r>
      <w:r>
        <w:rPr>
          <w:sz w:val="20"/>
          <w:szCs w:val="20"/>
          <w:spacing w:val="-18"/>
        </w:rPr>
        <w:t xml:space="preserve"> </w:t>
      </w:r>
      <w:r>
        <w:rPr>
          <w:sz w:val="20"/>
          <w:szCs w:val="20"/>
          <w:spacing w:val="12"/>
        </w:rPr>
        <w:t>冲洗可能稀释具有吞噬作用</w:t>
      </w:r>
    </w:p>
    <w:p>
      <w:pPr>
        <w:spacing w:line="14" w:lineRule="auto"/>
        <w:rPr>
          <w:rFonts w:ascii="Arial"/>
          <w:sz w:val="2"/>
        </w:rPr>
      </w:pPr>
      <w:r>
        <w:rPr>
          <w:rFonts w:ascii="Arial" w:hAnsi="Arial" w:eastAsia="Arial" w:cs="Arial"/>
          <w:sz w:val="2"/>
          <w:szCs w:val="2"/>
        </w:rPr>
        <w:br w:type="column"/>
      </w:r>
    </w:p>
    <w:p>
      <w:pPr>
        <w:pStyle w:val="BodyText"/>
        <w:ind w:left="1" w:right="80" w:firstLine="18"/>
        <w:spacing w:before="38" w:line="221" w:lineRule="auto"/>
        <w:jc w:val="both"/>
        <w:rPr>
          <w:sz w:val="20"/>
          <w:szCs w:val="20"/>
        </w:rPr>
      </w:pPr>
      <w:r>
        <w:rPr>
          <w:sz w:val="20"/>
          <w:szCs w:val="20"/>
          <w:spacing w:val="7"/>
        </w:rPr>
        <w:t>的介质</w:t>
      </w:r>
      <w:r>
        <w:rPr>
          <w:sz w:val="20"/>
          <w:szCs w:val="20"/>
          <w:spacing w:val="-21"/>
        </w:rPr>
        <w:t xml:space="preserve"> </w:t>
      </w:r>
      <w:r>
        <w:rPr>
          <w:sz w:val="20"/>
          <w:szCs w:val="20"/>
          <w:spacing w:val="7"/>
        </w:rPr>
        <w:t>,如调理蛋白、免疫球蛋白等</w:t>
      </w:r>
      <w:r>
        <w:rPr>
          <w:sz w:val="11"/>
          <w:szCs w:val="11"/>
          <w:spacing w:val="7"/>
          <w:position w:val="8"/>
        </w:rPr>
        <w:t>[28]</w:t>
      </w:r>
      <w:r>
        <w:rPr>
          <w:sz w:val="11"/>
          <w:szCs w:val="11"/>
          <w:position w:val="8"/>
        </w:rPr>
        <w:t xml:space="preserve">  </w:t>
      </w:r>
      <w:r>
        <w:rPr>
          <w:sz w:val="20"/>
          <w:szCs w:val="20"/>
          <w:spacing w:val="7"/>
        </w:rPr>
        <w:t>:吞噬细胞借</w:t>
      </w:r>
      <w:r>
        <w:rPr>
          <w:sz w:val="20"/>
          <w:szCs w:val="20"/>
          <w:spacing w:val="1"/>
        </w:rPr>
        <w:t xml:space="preserve"> </w:t>
      </w:r>
      <w:r>
        <w:rPr>
          <w:sz w:val="20"/>
          <w:szCs w:val="20"/>
        </w:rPr>
        <w:t>助调理蛋白、免疫球蛋白、其他炎症介质附着在细菌</w:t>
      </w:r>
      <w:r>
        <w:rPr>
          <w:sz w:val="20"/>
          <w:szCs w:val="20"/>
          <w:spacing w:val="3"/>
        </w:rPr>
        <w:t xml:space="preserve"> </w:t>
      </w:r>
      <w:r>
        <w:rPr>
          <w:sz w:val="20"/>
          <w:szCs w:val="20"/>
          <w:spacing w:val="14"/>
        </w:rPr>
        <w:t>表面并进行吞噬</w:t>
      </w:r>
      <w:r>
        <w:rPr>
          <w:sz w:val="20"/>
          <w:szCs w:val="20"/>
          <w:spacing w:val="-12"/>
        </w:rPr>
        <w:t xml:space="preserve"> </w:t>
      </w:r>
      <w:r>
        <w:rPr>
          <w:sz w:val="20"/>
          <w:szCs w:val="20"/>
          <w:spacing w:val="14"/>
        </w:rPr>
        <w:t>,用生理盐水冲洗可能潜在地去除</w:t>
      </w:r>
      <w:r>
        <w:rPr>
          <w:sz w:val="20"/>
          <w:szCs w:val="20"/>
        </w:rPr>
        <w:t xml:space="preserve"> </w:t>
      </w:r>
      <w:r>
        <w:rPr>
          <w:sz w:val="20"/>
          <w:szCs w:val="20"/>
          <w:spacing w:val="8"/>
        </w:rPr>
        <w:t>或稀释具有吞噬作用的介质</w:t>
      </w:r>
      <w:r>
        <w:rPr>
          <w:sz w:val="20"/>
          <w:szCs w:val="20"/>
          <w:spacing w:val="-32"/>
        </w:rPr>
        <w:t xml:space="preserve"> </w:t>
      </w:r>
      <w:r>
        <w:rPr>
          <w:sz w:val="20"/>
          <w:szCs w:val="20"/>
          <w:spacing w:val="8"/>
        </w:rPr>
        <w:t>。虽然冲洗后的总体吞</w:t>
      </w:r>
      <w:r>
        <w:rPr>
          <w:sz w:val="20"/>
          <w:szCs w:val="20"/>
        </w:rPr>
        <w:t xml:space="preserve"> </w:t>
      </w:r>
      <w:r>
        <w:rPr>
          <w:sz w:val="20"/>
          <w:szCs w:val="20"/>
          <w:spacing w:val="14"/>
        </w:rPr>
        <w:t>噬活性相似</w:t>
      </w:r>
      <w:r>
        <w:rPr>
          <w:sz w:val="20"/>
          <w:szCs w:val="20"/>
          <w:spacing w:val="-12"/>
        </w:rPr>
        <w:t xml:space="preserve"> </w:t>
      </w:r>
      <w:r>
        <w:rPr>
          <w:sz w:val="20"/>
          <w:szCs w:val="20"/>
          <w:spacing w:val="14"/>
        </w:rPr>
        <w:t>,但主要的吞噬细胞系变成了中性粒细</w:t>
      </w:r>
      <w:r>
        <w:rPr>
          <w:sz w:val="20"/>
          <w:szCs w:val="20"/>
        </w:rPr>
        <w:t xml:space="preserve"> </w:t>
      </w:r>
      <w:r>
        <w:rPr>
          <w:sz w:val="20"/>
          <w:szCs w:val="20"/>
          <w:spacing w:val="12"/>
        </w:rPr>
        <w:t>胞</w:t>
      </w:r>
      <w:r>
        <w:rPr>
          <w:sz w:val="20"/>
          <w:szCs w:val="20"/>
          <w:spacing w:val="-15"/>
        </w:rPr>
        <w:t xml:space="preserve"> </w:t>
      </w:r>
      <w:r>
        <w:rPr>
          <w:sz w:val="20"/>
          <w:szCs w:val="20"/>
          <w:spacing w:val="12"/>
        </w:rPr>
        <w:t>,而不是巨噬细胞</w:t>
      </w:r>
      <w:r>
        <w:rPr>
          <w:sz w:val="20"/>
          <w:szCs w:val="20"/>
          <w:spacing w:val="-21"/>
        </w:rPr>
        <w:t xml:space="preserve"> </w:t>
      </w:r>
      <w:r>
        <w:rPr>
          <w:sz w:val="20"/>
          <w:szCs w:val="20"/>
          <w:spacing w:val="12"/>
        </w:rPr>
        <w:t>,失去了吞噬作用</w:t>
      </w:r>
      <w:r>
        <w:rPr>
          <w:sz w:val="20"/>
          <w:szCs w:val="20"/>
          <w:spacing w:val="-32"/>
        </w:rPr>
        <w:t xml:space="preserve"> </w:t>
      </w:r>
      <w:r>
        <w:rPr>
          <w:sz w:val="20"/>
          <w:szCs w:val="20"/>
          <w:spacing w:val="12"/>
        </w:rPr>
        <w:t>。</w:t>
      </w:r>
      <w:r>
        <w:rPr>
          <w:sz w:val="20"/>
          <w:szCs w:val="20"/>
          <w:spacing w:val="-36"/>
        </w:rPr>
        <w:t xml:space="preserve"> </w:t>
      </w:r>
      <w:r>
        <w:rPr>
          <w:sz w:val="20"/>
          <w:szCs w:val="20"/>
          <w:spacing w:val="12"/>
        </w:rPr>
        <w:t>(4)</w:t>
      </w:r>
      <w:r>
        <w:rPr>
          <w:sz w:val="20"/>
          <w:szCs w:val="20"/>
          <w:spacing w:val="-24"/>
        </w:rPr>
        <w:t xml:space="preserve"> </w:t>
      </w:r>
      <w:r>
        <w:rPr>
          <w:sz w:val="20"/>
          <w:szCs w:val="20"/>
          <w:spacing w:val="12"/>
        </w:rPr>
        <w:t>生理盐</w:t>
      </w:r>
      <w:r>
        <w:rPr>
          <w:sz w:val="20"/>
          <w:szCs w:val="20"/>
        </w:rPr>
        <w:t xml:space="preserve"> </w:t>
      </w:r>
      <w:r>
        <w:rPr>
          <w:sz w:val="20"/>
          <w:szCs w:val="20"/>
          <w:spacing w:val="9"/>
        </w:rPr>
        <w:t>水对患者自身防御机制的损害可能比对细菌的稀释</w:t>
      </w:r>
      <w:r>
        <w:rPr>
          <w:sz w:val="20"/>
          <w:szCs w:val="20"/>
          <w:spacing w:val="5"/>
        </w:rPr>
        <w:t xml:space="preserve"> </w:t>
      </w:r>
      <w:r>
        <w:rPr>
          <w:sz w:val="20"/>
          <w:szCs w:val="20"/>
          <w:spacing w:val="16"/>
        </w:rPr>
        <w:t>更强</w:t>
      </w:r>
      <w:r>
        <w:rPr>
          <w:sz w:val="11"/>
          <w:szCs w:val="11"/>
          <w:spacing w:val="16"/>
          <w:position w:val="8"/>
        </w:rPr>
        <w:t>[29]</w:t>
      </w:r>
      <w:r>
        <w:rPr>
          <w:sz w:val="11"/>
          <w:szCs w:val="11"/>
          <w:position w:val="8"/>
        </w:rPr>
        <w:t xml:space="preserve">  </w:t>
      </w:r>
      <w:r>
        <w:rPr>
          <w:sz w:val="20"/>
          <w:szCs w:val="20"/>
          <w:spacing w:val="16"/>
        </w:rPr>
        <w:t>:虽然生理盐水可稀释许多腹腔内细菌</w:t>
      </w:r>
      <w:r>
        <w:rPr>
          <w:sz w:val="20"/>
          <w:szCs w:val="20"/>
          <w:spacing w:val="-20"/>
        </w:rPr>
        <w:t xml:space="preserve"> </w:t>
      </w:r>
      <w:r>
        <w:rPr>
          <w:sz w:val="20"/>
          <w:szCs w:val="20"/>
          <w:spacing w:val="16"/>
        </w:rPr>
        <w:t>,但</w:t>
      </w:r>
      <w:r>
        <w:rPr>
          <w:sz w:val="20"/>
          <w:szCs w:val="20"/>
        </w:rPr>
        <w:t xml:space="preserve"> </w:t>
      </w:r>
      <w:r>
        <w:rPr>
          <w:sz w:val="20"/>
          <w:szCs w:val="20"/>
          <w:spacing w:val="14"/>
        </w:rPr>
        <w:t>也可能将肠道内容物冲洗至腹腔</w:t>
      </w:r>
      <w:r>
        <w:rPr>
          <w:sz w:val="20"/>
          <w:szCs w:val="20"/>
          <w:spacing w:val="-12"/>
        </w:rPr>
        <w:t xml:space="preserve"> </w:t>
      </w:r>
      <w:r>
        <w:rPr>
          <w:sz w:val="20"/>
          <w:szCs w:val="20"/>
          <w:spacing w:val="14"/>
        </w:rPr>
        <w:t>,为术后脓肿形成</w:t>
      </w:r>
      <w:r>
        <w:rPr>
          <w:sz w:val="20"/>
          <w:szCs w:val="20"/>
        </w:rPr>
        <w:t xml:space="preserve"> </w:t>
      </w:r>
      <w:r>
        <w:rPr>
          <w:sz w:val="20"/>
          <w:szCs w:val="20"/>
          <w:spacing w:val="6"/>
        </w:rPr>
        <w:t>提供机会。</w:t>
      </w:r>
    </w:p>
    <w:p>
      <w:pPr>
        <w:pStyle w:val="BodyText"/>
        <w:ind w:left="2" w:firstLine="419"/>
        <w:spacing w:before="16" w:line="219" w:lineRule="auto"/>
        <w:jc w:val="both"/>
        <w:rPr>
          <w:sz w:val="20"/>
          <w:szCs w:val="20"/>
        </w:rPr>
      </w:pPr>
      <w:r>
        <w:rPr>
          <w:sz w:val="20"/>
          <w:szCs w:val="20"/>
          <w:spacing w:val="4"/>
        </w:rPr>
        <w:t>本研究中</w:t>
      </w:r>
      <w:r>
        <w:rPr>
          <w:sz w:val="20"/>
          <w:szCs w:val="20"/>
          <w:spacing w:val="-8"/>
        </w:rPr>
        <w:t xml:space="preserve"> </w:t>
      </w:r>
      <w:r>
        <w:rPr>
          <w:sz w:val="20"/>
          <w:szCs w:val="20"/>
          <w:spacing w:val="4"/>
        </w:rPr>
        <w:t>,腹腔冲洗组手术时间、术后首次进食</w:t>
      </w:r>
      <w:r>
        <w:rPr>
          <w:sz w:val="20"/>
          <w:szCs w:val="20"/>
        </w:rPr>
        <w:t xml:space="preserve">  </w:t>
      </w:r>
      <w:r>
        <w:rPr>
          <w:sz w:val="20"/>
          <w:szCs w:val="20"/>
          <w:spacing w:val="-5"/>
        </w:rPr>
        <w:t>时间、住院时间、抗生素使用时间、引流管放置时间、</w:t>
      </w:r>
      <w:r>
        <w:rPr>
          <w:sz w:val="20"/>
          <w:szCs w:val="20"/>
          <w:spacing w:val="3"/>
        </w:rPr>
        <w:t xml:space="preserve"> </w:t>
      </w:r>
      <w:r>
        <w:rPr>
          <w:sz w:val="20"/>
          <w:szCs w:val="20"/>
          <w:spacing w:val="8"/>
        </w:rPr>
        <w:t>外周血白细胞恢复正常时间延长(P&lt;0</w:t>
      </w:r>
      <w:r>
        <w:rPr>
          <w:sz w:val="20"/>
          <w:szCs w:val="20"/>
          <w:spacing w:val="-31"/>
        </w:rPr>
        <w:t xml:space="preserve"> </w:t>
      </w:r>
      <w:r>
        <w:rPr>
          <w:sz w:val="20"/>
          <w:szCs w:val="20"/>
          <w:spacing w:val="8"/>
        </w:rPr>
        <w:t>.</w:t>
      </w:r>
      <w:r>
        <w:rPr>
          <w:sz w:val="20"/>
          <w:szCs w:val="20"/>
          <w:spacing w:val="-13"/>
        </w:rPr>
        <w:t xml:space="preserve"> </w:t>
      </w:r>
      <w:r>
        <w:rPr>
          <w:sz w:val="20"/>
          <w:szCs w:val="20"/>
          <w:spacing w:val="8"/>
        </w:rPr>
        <w:t>05) ,腹腔感</w:t>
      </w:r>
      <w:r>
        <w:rPr>
          <w:sz w:val="20"/>
          <w:szCs w:val="20"/>
        </w:rPr>
        <w:t xml:space="preserve">  </w:t>
      </w:r>
      <w:r>
        <w:rPr>
          <w:sz w:val="20"/>
          <w:szCs w:val="20"/>
          <w:spacing w:val="3"/>
        </w:rPr>
        <w:t>染率、切口感染率并未降低(P&gt;0</w:t>
      </w:r>
      <w:r>
        <w:rPr>
          <w:sz w:val="20"/>
          <w:szCs w:val="20"/>
          <w:spacing w:val="-31"/>
        </w:rPr>
        <w:t xml:space="preserve"> </w:t>
      </w:r>
      <w:r>
        <w:rPr>
          <w:sz w:val="20"/>
          <w:szCs w:val="20"/>
          <w:spacing w:val="3"/>
        </w:rPr>
        <w:t>.</w:t>
      </w:r>
      <w:r>
        <w:rPr>
          <w:sz w:val="20"/>
          <w:szCs w:val="20"/>
          <w:spacing w:val="-12"/>
        </w:rPr>
        <w:t xml:space="preserve"> </w:t>
      </w:r>
      <w:r>
        <w:rPr>
          <w:sz w:val="20"/>
          <w:szCs w:val="20"/>
          <w:spacing w:val="3"/>
        </w:rPr>
        <w:t>05)</w:t>
      </w:r>
      <w:r>
        <w:rPr>
          <w:sz w:val="20"/>
          <w:szCs w:val="20"/>
          <w:spacing w:val="-14"/>
        </w:rPr>
        <w:t xml:space="preserve"> </w:t>
      </w:r>
      <w:r>
        <w:rPr>
          <w:sz w:val="20"/>
          <w:szCs w:val="20"/>
          <w:spacing w:val="3"/>
        </w:rPr>
        <w:t>。说明腹腔冲</w:t>
      </w:r>
      <w:r>
        <w:rPr>
          <w:sz w:val="20"/>
          <w:szCs w:val="20"/>
        </w:rPr>
        <w:t xml:space="preserve">  </w:t>
      </w:r>
      <w:r>
        <w:rPr>
          <w:sz w:val="20"/>
          <w:szCs w:val="20"/>
          <w:spacing w:val="14"/>
        </w:rPr>
        <w:t>洗虽然能冲净肉眼可见的脓液</w:t>
      </w:r>
      <w:r>
        <w:rPr>
          <w:sz w:val="20"/>
          <w:szCs w:val="20"/>
          <w:spacing w:val="-13"/>
        </w:rPr>
        <w:t xml:space="preserve"> </w:t>
      </w:r>
      <w:r>
        <w:rPr>
          <w:sz w:val="20"/>
          <w:szCs w:val="20"/>
          <w:spacing w:val="14"/>
        </w:rPr>
        <w:t>,但这种细菌负荷稀</w:t>
      </w:r>
      <w:r>
        <w:rPr>
          <w:sz w:val="20"/>
          <w:szCs w:val="20"/>
        </w:rPr>
        <w:t xml:space="preserve">  </w:t>
      </w:r>
      <w:r>
        <w:rPr>
          <w:sz w:val="20"/>
          <w:szCs w:val="20"/>
          <w:spacing w:val="10"/>
        </w:rPr>
        <w:t>释的影响是不彻底的</w:t>
      </w:r>
      <w:r>
        <w:rPr>
          <w:sz w:val="20"/>
          <w:szCs w:val="20"/>
          <w:spacing w:val="-21"/>
        </w:rPr>
        <w:t xml:space="preserve"> </w:t>
      </w:r>
      <w:r>
        <w:rPr>
          <w:sz w:val="20"/>
          <w:szCs w:val="20"/>
          <w:spacing w:val="10"/>
        </w:rPr>
        <w:t>,只是暂时的</w:t>
      </w:r>
      <w:r>
        <w:rPr>
          <w:sz w:val="20"/>
          <w:szCs w:val="20"/>
          <w:spacing w:val="-21"/>
        </w:rPr>
        <w:t xml:space="preserve"> </w:t>
      </w:r>
      <w:r>
        <w:rPr>
          <w:sz w:val="20"/>
          <w:szCs w:val="20"/>
          <w:spacing w:val="10"/>
        </w:rPr>
        <w:t>,甚至造成细菌的</w:t>
      </w:r>
      <w:r>
        <w:rPr>
          <w:sz w:val="20"/>
          <w:szCs w:val="20"/>
        </w:rPr>
        <w:t xml:space="preserve">  </w:t>
      </w:r>
      <w:r>
        <w:rPr>
          <w:sz w:val="20"/>
          <w:szCs w:val="20"/>
          <w:spacing w:val="10"/>
        </w:rPr>
        <w:t>播散</w:t>
      </w:r>
      <w:r>
        <w:rPr>
          <w:sz w:val="20"/>
          <w:szCs w:val="20"/>
          <w:spacing w:val="-21"/>
        </w:rPr>
        <w:t xml:space="preserve"> </w:t>
      </w:r>
      <w:r>
        <w:rPr>
          <w:sz w:val="20"/>
          <w:szCs w:val="20"/>
          <w:spacing w:val="10"/>
        </w:rPr>
        <w:t>,从而一定程度上加速腹腔脓肿的发生</w:t>
      </w:r>
      <w:r>
        <w:rPr>
          <w:sz w:val="20"/>
          <w:szCs w:val="20"/>
          <w:spacing w:val="-21"/>
        </w:rPr>
        <w:t xml:space="preserve"> </w:t>
      </w:r>
      <w:r>
        <w:rPr>
          <w:sz w:val="20"/>
          <w:szCs w:val="20"/>
          <w:spacing w:val="10"/>
        </w:rPr>
        <w:t>,不利于</w:t>
      </w:r>
      <w:r>
        <w:rPr>
          <w:sz w:val="20"/>
          <w:szCs w:val="20"/>
        </w:rPr>
        <w:t xml:space="preserve">  </w:t>
      </w:r>
      <w:r>
        <w:rPr>
          <w:sz w:val="20"/>
          <w:szCs w:val="20"/>
          <w:spacing w:val="17"/>
        </w:rPr>
        <w:t>患者的快速康复</w:t>
      </w:r>
      <w:r>
        <w:rPr>
          <w:sz w:val="20"/>
          <w:szCs w:val="20"/>
          <w:spacing w:val="-14"/>
        </w:rPr>
        <w:t xml:space="preserve"> </w:t>
      </w:r>
      <w:r>
        <w:rPr>
          <w:sz w:val="20"/>
          <w:szCs w:val="20"/>
          <w:spacing w:val="17"/>
        </w:rPr>
        <w:t>。腹腔冲洗可能并不能使患者获</w:t>
      </w:r>
      <w:r>
        <w:rPr>
          <w:sz w:val="20"/>
          <w:szCs w:val="20"/>
        </w:rPr>
        <w:t xml:space="preserve">  </w:t>
      </w:r>
      <w:r>
        <w:rPr>
          <w:sz w:val="20"/>
          <w:szCs w:val="20"/>
          <w:spacing w:val="5"/>
        </w:rPr>
        <w:t>益</w:t>
      </w:r>
      <w:r>
        <w:rPr>
          <w:sz w:val="20"/>
          <w:szCs w:val="20"/>
          <w:spacing w:val="-20"/>
        </w:rPr>
        <w:t xml:space="preserve"> </w:t>
      </w:r>
      <w:r>
        <w:rPr>
          <w:sz w:val="20"/>
          <w:szCs w:val="20"/>
          <w:spacing w:val="5"/>
        </w:rPr>
        <w:t>,甚至会延长术后引流管放置时间、抗生素使用时</w:t>
      </w:r>
      <w:r>
        <w:rPr>
          <w:sz w:val="20"/>
          <w:szCs w:val="20"/>
        </w:rPr>
        <w:t xml:space="preserve">  </w:t>
      </w:r>
      <w:r>
        <w:rPr>
          <w:sz w:val="20"/>
          <w:szCs w:val="20"/>
          <w:spacing w:val="15"/>
        </w:rPr>
        <w:t>间</w:t>
      </w:r>
      <w:r>
        <w:rPr>
          <w:sz w:val="20"/>
          <w:szCs w:val="20"/>
          <w:spacing w:val="-9"/>
        </w:rPr>
        <w:t xml:space="preserve"> </w:t>
      </w:r>
      <w:r>
        <w:rPr>
          <w:sz w:val="20"/>
          <w:szCs w:val="20"/>
          <w:spacing w:val="15"/>
        </w:rPr>
        <w:t>,无疑增加了医疗费用</w:t>
      </w:r>
      <w:r>
        <w:rPr>
          <w:sz w:val="20"/>
          <w:szCs w:val="20"/>
          <w:spacing w:val="-32"/>
        </w:rPr>
        <w:t xml:space="preserve"> </w:t>
      </w:r>
      <w:r>
        <w:rPr>
          <w:sz w:val="20"/>
          <w:szCs w:val="20"/>
          <w:spacing w:val="15"/>
        </w:rPr>
        <w:t>。本研究亦存在不足:(1)</w:t>
      </w:r>
      <w:r>
        <w:rPr>
          <w:sz w:val="20"/>
          <w:szCs w:val="20"/>
        </w:rPr>
        <w:t xml:space="preserve">  </w:t>
      </w:r>
      <w:r>
        <w:rPr>
          <w:sz w:val="20"/>
          <w:szCs w:val="20"/>
          <w:spacing w:val="14"/>
        </w:rPr>
        <w:t>本研究属于回顾性研究</w:t>
      </w:r>
      <w:r>
        <w:rPr>
          <w:sz w:val="20"/>
          <w:szCs w:val="20"/>
          <w:spacing w:val="-13"/>
        </w:rPr>
        <w:t xml:space="preserve"> </w:t>
      </w:r>
      <w:r>
        <w:rPr>
          <w:sz w:val="20"/>
          <w:szCs w:val="20"/>
          <w:spacing w:val="14"/>
        </w:rPr>
        <w:t>,虽然采用了严格的排除标</w:t>
      </w:r>
      <w:r>
        <w:rPr>
          <w:sz w:val="20"/>
          <w:szCs w:val="20"/>
        </w:rPr>
        <w:t xml:space="preserve">  </w:t>
      </w:r>
      <w:r>
        <w:rPr>
          <w:sz w:val="20"/>
          <w:szCs w:val="20"/>
          <w:spacing w:val="10"/>
        </w:rPr>
        <w:t>准</w:t>
      </w:r>
      <w:r>
        <w:rPr>
          <w:sz w:val="20"/>
          <w:szCs w:val="20"/>
          <w:spacing w:val="-19"/>
        </w:rPr>
        <w:t xml:space="preserve"> </w:t>
      </w:r>
      <w:r>
        <w:rPr>
          <w:sz w:val="20"/>
          <w:szCs w:val="20"/>
          <w:spacing w:val="10"/>
        </w:rPr>
        <w:t>,但选择性偏倚所造成的抽样误差是不可避免的</w:t>
      </w:r>
      <w:r>
        <w:rPr>
          <w:sz w:val="20"/>
          <w:szCs w:val="20"/>
          <w:spacing w:val="-21"/>
        </w:rPr>
        <w:t xml:space="preserve"> </w:t>
      </w:r>
      <w:r>
        <w:rPr>
          <w:sz w:val="20"/>
          <w:szCs w:val="20"/>
          <w:spacing w:val="10"/>
        </w:rPr>
        <w:t>;</w:t>
      </w:r>
    </w:p>
    <w:p>
      <w:pPr>
        <w:pStyle w:val="BodyText"/>
        <w:ind w:right="80" w:firstLine="23"/>
        <w:spacing w:before="4" w:line="219" w:lineRule="auto"/>
        <w:jc w:val="both"/>
        <w:rPr>
          <w:sz w:val="20"/>
          <w:szCs w:val="20"/>
        </w:rPr>
      </w:pPr>
      <w:r>
        <w:rPr>
          <w:sz w:val="20"/>
          <w:szCs w:val="20"/>
          <w:spacing w:val="13"/>
        </w:rPr>
        <w:t>(2)</w:t>
      </w:r>
      <w:r>
        <w:rPr>
          <w:sz w:val="20"/>
          <w:szCs w:val="20"/>
          <w:spacing w:val="-28"/>
        </w:rPr>
        <w:t xml:space="preserve"> </w:t>
      </w:r>
      <w:r>
        <w:rPr>
          <w:sz w:val="20"/>
          <w:szCs w:val="20"/>
          <w:spacing w:val="13"/>
        </w:rPr>
        <w:t>本研究中不同术者对于腹腔镜操作技术掌握的</w:t>
      </w:r>
      <w:r>
        <w:rPr>
          <w:sz w:val="20"/>
          <w:szCs w:val="20"/>
        </w:rPr>
        <w:t xml:space="preserve"> </w:t>
      </w:r>
      <w:r>
        <w:rPr>
          <w:sz w:val="20"/>
          <w:szCs w:val="20"/>
          <w:spacing w:val="12"/>
        </w:rPr>
        <w:t>熟练程度有所区别</w:t>
      </w:r>
      <w:r>
        <w:rPr>
          <w:sz w:val="20"/>
          <w:szCs w:val="20"/>
          <w:spacing w:val="-14"/>
        </w:rPr>
        <w:t xml:space="preserve"> </w:t>
      </w:r>
      <w:r>
        <w:rPr>
          <w:sz w:val="20"/>
          <w:szCs w:val="20"/>
          <w:spacing w:val="12"/>
        </w:rPr>
        <w:t>,可能导致术后并发症不同</w:t>
      </w:r>
      <w:r>
        <w:rPr>
          <w:sz w:val="20"/>
          <w:szCs w:val="20"/>
          <w:spacing w:val="-32"/>
        </w:rPr>
        <w:t xml:space="preserve"> </w:t>
      </w:r>
      <w:r>
        <w:rPr>
          <w:sz w:val="20"/>
          <w:szCs w:val="20"/>
          <w:spacing w:val="12"/>
        </w:rPr>
        <w:t>。</w:t>
      </w:r>
      <w:r>
        <w:rPr>
          <w:sz w:val="20"/>
          <w:szCs w:val="20"/>
          <w:spacing w:val="-39"/>
        </w:rPr>
        <w:t xml:space="preserve"> </w:t>
      </w:r>
      <w:r>
        <w:rPr>
          <w:sz w:val="20"/>
          <w:szCs w:val="20"/>
          <w:spacing w:val="12"/>
        </w:rPr>
        <w:t>因</w:t>
      </w:r>
      <w:r>
        <w:rPr>
          <w:sz w:val="20"/>
          <w:szCs w:val="20"/>
        </w:rPr>
        <w:t xml:space="preserve"> </w:t>
      </w:r>
      <w:r>
        <w:rPr>
          <w:sz w:val="20"/>
          <w:szCs w:val="20"/>
          <w:spacing w:val="9"/>
        </w:rPr>
        <w:t>此有待开展前瞻性的对照研究进一步对比腹腔冲洗</w:t>
      </w:r>
      <w:r>
        <w:rPr>
          <w:sz w:val="20"/>
          <w:szCs w:val="20"/>
          <w:spacing w:val="7"/>
        </w:rPr>
        <w:t xml:space="preserve"> </w:t>
      </w:r>
      <w:r>
        <w:rPr>
          <w:sz w:val="20"/>
          <w:szCs w:val="20"/>
          <w:spacing w:val="6"/>
        </w:rPr>
        <w:t>的利弊。</w:t>
      </w:r>
    </w:p>
    <w:p>
      <w:pPr>
        <w:pStyle w:val="BodyText"/>
        <w:ind w:left="1" w:right="80" w:firstLine="419"/>
        <w:spacing w:line="220" w:lineRule="auto"/>
        <w:jc w:val="both"/>
        <w:rPr>
          <w:sz w:val="20"/>
          <w:szCs w:val="20"/>
        </w:rPr>
      </w:pPr>
      <w:r>
        <w:rPr>
          <w:sz w:val="20"/>
          <w:szCs w:val="20"/>
          <w:spacing w:val="10"/>
        </w:rPr>
        <w:t>综上</w:t>
      </w:r>
      <w:r>
        <w:rPr>
          <w:sz w:val="20"/>
          <w:szCs w:val="20"/>
          <w:spacing w:val="-19"/>
        </w:rPr>
        <w:t xml:space="preserve"> </w:t>
      </w:r>
      <w:r>
        <w:rPr>
          <w:sz w:val="20"/>
          <w:szCs w:val="20"/>
          <w:spacing w:val="10"/>
        </w:rPr>
        <w:t>,本研究结果显示</w:t>
      </w:r>
      <w:r>
        <w:rPr>
          <w:sz w:val="20"/>
          <w:szCs w:val="20"/>
          <w:spacing w:val="-22"/>
        </w:rPr>
        <w:t xml:space="preserve"> </w:t>
      </w:r>
      <w:r>
        <w:rPr>
          <w:sz w:val="20"/>
          <w:szCs w:val="20"/>
          <w:spacing w:val="10"/>
        </w:rPr>
        <w:t>,治疗成人急性阑尾炎伴</w:t>
      </w:r>
      <w:r>
        <w:rPr>
          <w:sz w:val="20"/>
          <w:szCs w:val="20"/>
        </w:rPr>
        <w:t xml:space="preserve"> </w:t>
      </w:r>
      <w:r>
        <w:rPr>
          <w:sz w:val="20"/>
          <w:szCs w:val="20"/>
          <w:spacing w:val="9"/>
        </w:rPr>
        <w:t>腹膜炎时</w:t>
      </w:r>
      <w:r>
        <w:rPr>
          <w:sz w:val="20"/>
          <w:szCs w:val="20"/>
          <w:spacing w:val="-5"/>
        </w:rPr>
        <w:t xml:space="preserve"> </w:t>
      </w:r>
      <w:r>
        <w:rPr>
          <w:sz w:val="20"/>
          <w:szCs w:val="20"/>
          <w:spacing w:val="9"/>
        </w:rPr>
        <w:t>,</w:t>
      </w:r>
      <w:r>
        <w:rPr>
          <w:sz w:val="20"/>
          <w:szCs w:val="20"/>
        </w:rPr>
        <w:t>LA</w:t>
      </w:r>
      <w:r>
        <w:rPr>
          <w:sz w:val="20"/>
          <w:szCs w:val="20"/>
          <w:spacing w:val="9"/>
        </w:rPr>
        <w:t xml:space="preserve"> 术中进行腹腔冲洗并未降低术后腹腔</w:t>
      </w:r>
      <w:r>
        <w:rPr>
          <w:sz w:val="20"/>
          <w:szCs w:val="20"/>
        </w:rPr>
        <w:t xml:space="preserve"> </w:t>
      </w:r>
      <w:r>
        <w:rPr>
          <w:sz w:val="20"/>
          <w:szCs w:val="20"/>
          <w:spacing w:val="5"/>
        </w:rPr>
        <w:t>感染率、缩短抗生素使用时间与住院时间</w:t>
      </w:r>
      <w:r>
        <w:rPr>
          <w:sz w:val="20"/>
          <w:szCs w:val="20"/>
          <w:spacing w:val="-19"/>
        </w:rPr>
        <w:t xml:space="preserve"> </w:t>
      </w:r>
      <w:r>
        <w:rPr>
          <w:sz w:val="20"/>
          <w:szCs w:val="20"/>
          <w:spacing w:val="5"/>
        </w:rPr>
        <w:t>,不具有快</w:t>
      </w:r>
      <w:r>
        <w:rPr>
          <w:sz w:val="20"/>
          <w:szCs w:val="20"/>
        </w:rPr>
        <w:t xml:space="preserve"> </w:t>
      </w:r>
      <w:r>
        <w:rPr>
          <w:sz w:val="20"/>
          <w:szCs w:val="20"/>
          <w:spacing w:val="13"/>
        </w:rPr>
        <w:t>速康复的作用</w:t>
      </w:r>
      <w:r>
        <w:rPr>
          <w:sz w:val="20"/>
          <w:szCs w:val="20"/>
          <w:spacing w:val="-28"/>
        </w:rPr>
        <w:t xml:space="preserve"> </w:t>
      </w:r>
      <w:r>
        <w:rPr>
          <w:sz w:val="20"/>
          <w:szCs w:val="20"/>
          <w:spacing w:val="13"/>
        </w:rPr>
        <w:t>。因此我们认为</w:t>
      </w:r>
      <w:r>
        <w:rPr>
          <w:sz w:val="20"/>
          <w:szCs w:val="20"/>
          <w:spacing w:val="-21"/>
        </w:rPr>
        <w:t xml:space="preserve"> </w:t>
      </w:r>
      <w:r>
        <w:rPr>
          <w:sz w:val="20"/>
          <w:szCs w:val="20"/>
          <w:spacing w:val="13"/>
        </w:rPr>
        <w:t>,对于成人急性阑尾</w:t>
      </w:r>
      <w:r>
        <w:rPr>
          <w:sz w:val="20"/>
          <w:szCs w:val="20"/>
        </w:rPr>
        <w:t xml:space="preserve"> </w:t>
      </w:r>
      <w:r>
        <w:rPr>
          <w:sz w:val="20"/>
          <w:szCs w:val="20"/>
          <w:spacing w:val="8"/>
        </w:rPr>
        <w:t>炎伴腹膜炎的手术治疗不推荐常规使用腹腔冲洗。</w:t>
      </w:r>
    </w:p>
    <w:p>
      <w:pPr>
        <w:spacing w:line="220" w:lineRule="auto"/>
        <w:sectPr>
          <w:type w:val="continuous"/>
          <w:pgSz w:w="11906" w:h="16838"/>
          <w:pgMar w:top="1687" w:right="1048" w:bottom="1114" w:left="424" w:header="923" w:footer="879" w:gutter="0"/>
          <w:cols w:equalWidth="0" w:num="2">
            <w:col w:w="5646" w:space="100"/>
            <w:col w:w="4687" w:space="0"/>
          </w:cols>
        </w:sectPr>
        <w:rPr>
          <w:sz w:val="20"/>
          <w:szCs w:val="20"/>
        </w:rPr>
      </w:pPr>
    </w:p>
    <w:p>
      <w:pPr>
        <w:pStyle w:val="BodyText"/>
        <w:ind w:left="724"/>
        <w:spacing w:before="327" w:line="211" w:lineRule="auto"/>
        <w:rPr>
          <w:sz w:val="23"/>
          <w:szCs w:val="23"/>
        </w:rPr>
      </w:pPr>
      <w:r>
        <w:rPr>
          <w:rFonts w:ascii="SimHei" w:hAnsi="SimHei" w:eastAsia="SimHei" w:cs="SimHei"/>
          <w:sz w:val="23"/>
          <w:szCs w:val="23"/>
          <w:spacing w:val="9"/>
        </w:rPr>
        <w:t>参考文献</w:t>
      </w:r>
      <w:r>
        <w:rPr>
          <w:rFonts w:ascii="SimHei" w:hAnsi="SimHei" w:eastAsia="SimHei" w:cs="SimHei"/>
          <w:sz w:val="23"/>
          <w:szCs w:val="23"/>
          <w:spacing w:val="-65"/>
        </w:rPr>
        <w:t xml:space="preserve"> </w:t>
      </w:r>
      <w:r>
        <w:rPr>
          <w:sz w:val="23"/>
          <w:szCs w:val="23"/>
          <w:spacing w:val="9"/>
        </w:rPr>
        <w:t>:</w:t>
      </w:r>
    </w:p>
    <w:p>
      <w:pPr>
        <w:pStyle w:val="BodyText"/>
        <w:ind w:left="1198" w:right="85" w:hanging="460"/>
        <w:spacing w:before="41" w:line="202" w:lineRule="auto"/>
        <w:rPr/>
      </w:pPr>
      <w:r>
        <w:rPr>
          <w:spacing w:val="-12"/>
        </w:rPr>
        <w:t>[1]    Guller</w:t>
      </w:r>
      <w:r>
        <w:rPr>
          <w:spacing w:val="19"/>
        </w:rPr>
        <w:t xml:space="preserve"> </w:t>
      </w:r>
      <w:r>
        <w:rPr>
          <w:spacing w:val="-12"/>
        </w:rPr>
        <w:t>U</w:t>
      </w:r>
      <w:r>
        <w:rPr>
          <w:spacing w:val="-19"/>
        </w:rPr>
        <w:t xml:space="preserve"> </w:t>
      </w:r>
      <w:r>
        <w:rPr>
          <w:spacing w:val="-12"/>
        </w:rPr>
        <w:t>,Hervey</w:t>
      </w:r>
      <w:r>
        <w:rPr>
          <w:spacing w:val="20"/>
          <w:w w:val="101"/>
        </w:rPr>
        <w:t xml:space="preserve"> </w:t>
      </w:r>
      <w:r>
        <w:rPr>
          <w:spacing w:val="-12"/>
        </w:rPr>
        <w:t>S</w:t>
      </w:r>
      <w:r>
        <w:rPr>
          <w:spacing w:val="-18"/>
        </w:rPr>
        <w:t xml:space="preserve"> </w:t>
      </w:r>
      <w:r>
        <w:rPr>
          <w:spacing w:val="-12"/>
        </w:rPr>
        <w:t>,Purves</w:t>
      </w:r>
      <w:r>
        <w:rPr>
          <w:spacing w:val="20"/>
          <w:w w:val="101"/>
        </w:rPr>
        <w:t xml:space="preserve"> </w:t>
      </w:r>
      <w:r>
        <w:rPr>
          <w:spacing w:val="-12"/>
        </w:rPr>
        <w:t>H</w:t>
      </w:r>
      <w:r>
        <w:rPr>
          <w:spacing w:val="-18"/>
        </w:rPr>
        <w:t xml:space="preserve"> </w:t>
      </w:r>
      <w:r>
        <w:rPr>
          <w:spacing w:val="-12"/>
        </w:rPr>
        <w:t>,et</w:t>
      </w:r>
      <w:r>
        <w:rPr>
          <w:spacing w:val="19"/>
        </w:rPr>
        <w:t xml:space="preserve"> </w:t>
      </w:r>
      <w:r>
        <w:rPr>
          <w:spacing w:val="-12"/>
        </w:rPr>
        <w:t>al.</w:t>
      </w:r>
      <w:r>
        <w:rPr>
          <w:spacing w:val="1"/>
        </w:rPr>
        <w:t xml:space="preserve"> </w:t>
      </w:r>
      <w:r>
        <w:rPr>
          <w:spacing w:val="-12"/>
        </w:rPr>
        <w:t>Laparoscopi</w:t>
      </w:r>
      <w:r>
        <w:rPr>
          <w:spacing w:val="-13"/>
        </w:rPr>
        <w:t>c</w:t>
      </w:r>
      <w:r>
        <w:rPr>
          <w:spacing w:val="17"/>
        </w:rPr>
        <w:t xml:space="preserve"> </w:t>
      </w:r>
      <w:r>
        <w:rPr>
          <w:spacing w:val="-13"/>
        </w:rPr>
        <w:t>versus</w:t>
      </w:r>
      <w:r>
        <w:rPr>
          <w:spacing w:val="18"/>
        </w:rPr>
        <w:t xml:space="preserve"> </w:t>
      </w:r>
      <w:r>
        <w:rPr>
          <w:spacing w:val="-13"/>
        </w:rPr>
        <w:t>open</w:t>
      </w:r>
      <w:r>
        <w:rPr>
          <w:spacing w:val="19"/>
        </w:rPr>
        <w:t xml:space="preserve"> </w:t>
      </w:r>
      <w:r>
        <w:rPr>
          <w:spacing w:val="-13"/>
        </w:rPr>
        <w:t>appendectomy:outcomes</w:t>
      </w:r>
      <w:r>
        <w:rPr>
          <w:spacing w:val="19"/>
        </w:rPr>
        <w:t xml:space="preserve"> </w:t>
      </w:r>
      <w:r>
        <w:rPr>
          <w:spacing w:val="-13"/>
        </w:rPr>
        <w:t>comparison</w:t>
      </w:r>
      <w:r>
        <w:rPr>
          <w:spacing w:val="17"/>
        </w:rPr>
        <w:t xml:space="preserve"> </w:t>
      </w:r>
      <w:r>
        <w:rPr>
          <w:spacing w:val="-13"/>
        </w:rPr>
        <w:t>based</w:t>
      </w:r>
      <w:r>
        <w:rPr>
          <w:spacing w:val="18"/>
        </w:rPr>
        <w:t xml:space="preserve"> </w:t>
      </w:r>
      <w:r>
        <w:rPr>
          <w:spacing w:val="-13"/>
        </w:rPr>
        <w:t>on</w:t>
      </w:r>
      <w:r>
        <w:rPr>
          <w:spacing w:val="18"/>
          <w:w w:val="101"/>
        </w:rPr>
        <w:t xml:space="preserve"> </w:t>
      </w:r>
      <w:r>
        <w:rPr>
          <w:spacing w:val="-13"/>
        </w:rPr>
        <w:t>a</w:t>
      </w:r>
      <w:r>
        <w:rPr>
          <w:spacing w:val="16"/>
          <w:w w:val="101"/>
        </w:rPr>
        <w:t xml:space="preserve"> </w:t>
      </w:r>
      <w:r>
        <w:rPr>
          <w:spacing w:val="-13"/>
        </w:rPr>
        <w:t>large  administra-</w:t>
      </w:r>
      <w:r>
        <w:rPr/>
        <w:t xml:space="preserve"> </w:t>
      </w:r>
      <w:r>
        <w:rPr>
          <w:spacing w:val="-5"/>
        </w:rPr>
        <w:t>tive</w:t>
      </w:r>
      <w:r>
        <w:rPr>
          <w:spacing w:val="19"/>
          <w:w w:val="101"/>
        </w:rPr>
        <w:t xml:space="preserve"> </w:t>
      </w:r>
      <w:r>
        <w:rPr>
          <w:spacing w:val="-5"/>
        </w:rPr>
        <w:t>database[J]</w:t>
      </w:r>
      <w:r>
        <w:rPr>
          <w:spacing w:val="-20"/>
        </w:rPr>
        <w:t xml:space="preserve"> </w:t>
      </w:r>
      <w:r>
        <w:rPr>
          <w:spacing w:val="-5"/>
        </w:rPr>
        <w:t>. Ann</w:t>
      </w:r>
      <w:r>
        <w:rPr>
          <w:spacing w:val="19"/>
          <w:w w:val="101"/>
        </w:rPr>
        <w:t xml:space="preserve"> </w:t>
      </w:r>
      <w:r>
        <w:rPr>
          <w:spacing w:val="-5"/>
        </w:rPr>
        <w:t>Surg,2004</w:t>
      </w:r>
      <w:r>
        <w:rPr>
          <w:spacing w:val="-12"/>
        </w:rPr>
        <w:t xml:space="preserve"> </w:t>
      </w:r>
      <w:r>
        <w:rPr>
          <w:spacing w:val="-5"/>
        </w:rPr>
        <w:t>,239(1) :43-52.</w:t>
      </w:r>
    </w:p>
    <w:p>
      <w:pPr>
        <w:pStyle w:val="BodyText"/>
        <w:ind w:left="1200" w:right="77" w:hanging="462"/>
        <w:spacing w:before="71" w:line="206" w:lineRule="auto"/>
        <w:rPr/>
      </w:pPr>
      <w:r>
        <w:rPr>
          <w:spacing w:val="-9"/>
        </w:rPr>
        <w:t>[2]    Yau  KK</w:t>
      </w:r>
      <w:r>
        <w:rPr>
          <w:spacing w:val="-19"/>
        </w:rPr>
        <w:t xml:space="preserve"> </w:t>
      </w:r>
      <w:r>
        <w:rPr>
          <w:spacing w:val="-9"/>
        </w:rPr>
        <w:t>,Siu  WT</w:t>
      </w:r>
      <w:r>
        <w:rPr>
          <w:spacing w:val="-18"/>
        </w:rPr>
        <w:t xml:space="preserve"> </w:t>
      </w:r>
      <w:r>
        <w:rPr>
          <w:spacing w:val="-9"/>
        </w:rPr>
        <w:t>,Tang  CN</w:t>
      </w:r>
      <w:r>
        <w:rPr>
          <w:spacing w:val="-18"/>
        </w:rPr>
        <w:t xml:space="preserve"> </w:t>
      </w:r>
      <w:r>
        <w:rPr>
          <w:spacing w:val="-9"/>
        </w:rPr>
        <w:t>,</w:t>
      </w:r>
      <w:r>
        <w:rPr>
          <w:spacing w:val="-10"/>
        </w:rPr>
        <w:t>et  al.</w:t>
      </w:r>
      <w:r>
        <w:rPr>
          <w:spacing w:val="13"/>
        </w:rPr>
        <w:t xml:space="preserve"> </w:t>
      </w:r>
      <w:r>
        <w:rPr>
          <w:spacing w:val="-10"/>
        </w:rPr>
        <w:t>Laparoscopic</w:t>
      </w:r>
      <w:r>
        <w:rPr>
          <w:spacing w:val="28"/>
        </w:rPr>
        <w:t xml:space="preserve"> </w:t>
      </w:r>
      <w:r>
        <w:rPr>
          <w:spacing w:val="-10"/>
        </w:rPr>
        <w:t>versus</w:t>
      </w:r>
      <w:r>
        <w:rPr>
          <w:spacing w:val="30"/>
        </w:rPr>
        <w:t xml:space="preserve"> </w:t>
      </w:r>
      <w:r>
        <w:rPr>
          <w:spacing w:val="-10"/>
        </w:rPr>
        <w:t>open</w:t>
      </w:r>
      <w:r>
        <w:rPr>
          <w:spacing w:val="30"/>
          <w:w w:val="101"/>
        </w:rPr>
        <w:t xml:space="preserve"> </w:t>
      </w:r>
      <w:r>
        <w:rPr>
          <w:spacing w:val="-10"/>
        </w:rPr>
        <w:t>appendectomy</w:t>
      </w:r>
      <w:r>
        <w:rPr>
          <w:spacing w:val="26"/>
        </w:rPr>
        <w:t xml:space="preserve"> </w:t>
      </w:r>
      <w:r>
        <w:rPr>
          <w:spacing w:val="-10"/>
        </w:rPr>
        <w:t>for</w:t>
      </w:r>
      <w:r>
        <w:rPr>
          <w:spacing w:val="29"/>
          <w:w w:val="101"/>
        </w:rPr>
        <w:t xml:space="preserve"> </w:t>
      </w:r>
      <w:r>
        <w:rPr>
          <w:spacing w:val="-10"/>
        </w:rPr>
        <w:t>complicated</w:t>
      </w:r>
      <w:r>
        <w:rPr>
          <w:spacing w:val="30"/>
        </w:rPr>
        <w:t xml:space="preserve"> </w:t>
      </w:r>
      <w:r>
        <w:rPr>
          <w:spacing w:val="-10"/>
        </w:rPr>
        <w:t>appendicitis[</w:t>
      </w:r>
      <w:r>
        <w:rPr>
          <w:spacing w:val="-26"/>
        </w:rPr>
        <w:t xml:space="preserve"> </w:t>
      </w:r>
      <w:r>
        <w:rPr>
          <w:spacing w:val="-10"/>
        </w:rPr>
        <w:t>J]</w:t>
      </w:r>
      <w:r>
        <w:rPr>
          <w:spacing w:val="-20"/>
        </w:rPr>
        <w:t xml:space="preserve"> </w:t>
      </w:r>
      <w:r>
        <w:rPr>
          <w:spacing w:val="-10"/>
        </w:rPr>
        <w:t>.</w:t>
      </w:r>
      <w:r>
        <w:rPr>
          <w:spacing w:val="7"/>
        </w:rPr>
        <w:t xml:space="preserve"> </w:t>
      </w:r>
      <w:r>
        <w:rPr>
          <w:spacing w:val="-10"/>
        </w:rPr>
        <w:t>J</w:t>
      </w:r>
      <w:r>
        <w:rPr>
          <w:spacing w:val="29"/>
          <w:w w:val="101"/>
        </w:rPr>
        <w:t xml:space="preserve"> </w:t>
      </w:r>
      <w:r>
        <w:rPr>
          <w:spacing w:val="-10"/>
        </w:rPr>
        <w:t>Am</w:t>
      </w:r>
      <w:r>
        <w:rPr>
          <w:spacing w:val="32"/>
        </w:rPr>
        <w:t xml:space="preserve"> </w:t>
      </w:r>
      <w:r>
        <w:rPr>
          <w:spacing w:val="-10"/>
        </w:rPr>
        <w:t>Coll</w:t>
      </w:r>
      <w:r>
        <w:rPr>
          <w:spacing w:val="34"/>
        </w:rPr>
        <w:t xml:space="preserve"> </w:t>
      </w:r>
      <w:r>
        <w:rPr>
          <w:spacing w:val="-10"/>
        </w:rPr>
        <w:t>Surg</w:t>
      </w:r>
      <w:r>
        <w:rPr>
          <w:spacing w:val="-18"/>
        </w:rPr>
        <w:t xml:space="preserve"> </w:t>
      </w:r>
      <w:r>
        <w:rPr>
          <w:spacing w:val="-10"/>
        </w:rPr>
        <w:t>,</w:t>
      </w:r>
      <w:r>
        <w:rPr/>
        <w:t xml:space="preserve"> </w:t>
      </w:r>
      <w:r>
        <w:rPr>
          <w:spacing w:val="-3"/>
        </w:rPr>
        <w:t>2007 ,205(1) :60-65.</w:t>
      </w:r>
    </w:p>
    <w:p>
      <w:pPr>
        <w:pStyle w:val="BodyText"/>
        <w:ind w:left="1200" w:right="79" w:hanging="462"/>
        <w:spacing w:before="63" w:line="202" w:lineRule="auto"/>
        <w:rPr/>
      </w:pPr>
      <w:r>
        <w:rPr>
          <w:spacing w:val="-9"/>
        </w:rPr>
        <w:t>[3]    Burini</w:t>
      </w:r>
      <w:r>
        <w:rPr>
          <w:spacing w:val="22"/>
        </w:rPr>
        <w:t xml:space="preserve"> </w:t>
      </w:r>
      <w:r>
        <w:rPr>
          <w:spacing w:val="-9"/>
        </w:rPr>
        <w:t>G</w:t>
      </w:r>
      <w:r>
        <w:rPr>
          <w:spacing w:val="-18"/>
        </w:rPr>
        <w:t xml:space="preserve"> </w:t>
      </w:r>
      <w:r>
        <w:rPr>
          <w:spacing w:val="-9"/>
        </w:rPr>
        <w:t>,Cianci</w:t>
      </w:r>
      <w:r>
        <w:rPr>
          <w:spacing w:val="21"/>
        </w:rPr>
        <w:t xml:space="preserve"> </w:t>
      </w:r>
      <w:r>
        <w:rPr>
          <w:spacing w:val="-9"/>
        </w:rPr>
        <w:t>MC</w:t>
      </w:r>
      <w:r>
        <w:rPr>
          <w:spacing w:val="-19"/>
        </w:rPr>
        <w:t xml:space="preserve"> </w:t>
      </w:r>
      <w:r>
        <w:rPr>
          <w:spacing w:val="-9"/>
        </w:rPr>
        <w:t>,Coccetta</w:t>
      </w:r>
      <w:r>
        <w:rPr>
          <w:spacing w:val="21"/>
          <w:w w:val="101"/>
        </w:rPr>
        <w:t xml:space="preserve"> </w:t>
      </w:r>
      <w:r>
        <w:rPr>
          <w:spacing w:val="-9"/>
        </w:rPr>
        <w:t>M</w:t>
      </w:r>
      <w:r>
        <w:rPr>
          <w:spacing w:val="-17"/>
        </w:rPr>
        <w:t xml:space="preserve"> </w:t>
      </w:r>
      <w:r>
        <w:rPr>
          <w:spacing w:val="-9"/>
        </w:rPr>
        <w:t>,et</w:t>
      </w:r>
      <w:r>
        <w:rPr>
          <w:spacing w:val="20"/>
        </w:rPr>
        <w:t xml:space="preserve"> </w:t>
      </w:r>
      <w:r>
        <w:rPr>
          <w:spacing w:val="-9"/>
        </w:rPr>
        <w:t>al. Aspiration</w:t>
      </w:r>
      <w:r>
        <w:rPr>
          <w:spacing w:val="23"/>
          <w:w w:val="101"/>
        </w:rPr>
        <w:t xml:space="preserve"> </w:t>
      </w:r>
      <w:r>
        <w:rPr>
          <w:spacing w:val="-9"/>
        </w:rPr>
        <w:t>versus  peritonea</w:t>
      </w:r>
      <w:r>
        <w:rPr>
          <w:spacing w:val="-10"/>
        </w:rPr>
        <w:t>l  lavage</w:t>
      </w:r>
      <w:r>
        <w:rPr>
          <w:spacing w:val="26"/>
          <w:w w:val="101"/>
        </w:rPr>
        <w:t xml:space="preserve"> </w:t>
      </w:r>
      <w:r>
        <w:rPr>
          <w:spacing w:val="-10"/>
        </w:rPr>
        <w:t>in</w:t>
      </w:r>
      <w:r>
        <w:rPr>
          <w:spacing w:val="26"/>
          <w:w w:val="101"/>
        </w:rPr>
        <w:t xml:space="preserve"> </w:t>
      </w:r>
      <w:r>
        <w:rPr>
          <w:spacing w:val="-10"/>
        </w:rPr>
        <w:t>appendicitis</w:t>
      </w:r>
      <w:r>
        <w:rPr>
          <w:spacing w:val="-16"/>
        </w:rPr>
        <w:t xml:space="preserve"> </w:t>
      </w:r>
      <w:r>
        <w:rPr>
          <w:spacing w:val="-10"/>
        </w:rPr>
        <w:t>:a</w:t>
      </w:r>
      <w:r>
        <w:rPr>
          <w:spacing w:val="26"/>
        </w:rPr>
        <w:t xml:space="preserve"> </w:t>
      </w:r>
      <w:r>
        <w:rPr>
          <w:spacing w:val="-10"/>
        </w:rPr>
        <w:t>meta-analysis[</w:t>
      </w:r>
      <w:r>
        <w:rPr>
          <w:spacing w:val="-28"/>
        </w:rPr>
        <w:t xml:space="preserve"> </w:t>
      </w:r>
      <w:r>
        <w:rPr>
          <w:spacing w:val="-10"/>
        </w:rPr>
        <w:t>J]</w:t>
      </w:r>
      <w:r>
        <w:rPr>
          <w:spacing w:val="-20"/>
        </w:rPr>
        <w:t xml:space="preserve"> </w:t>
      </w:r>
      <w:r>
        <w:rPr>
          <w:spacing w:val="-10"/>
        </w:rPr>
        <w:t>.</w:t>
      </w:r>
      <w:r>
        <w:rPr>
          <w:spacing w:val="6"/>
        </w:rPr>
        <w:t xml:space="preserve"> </w:t>
      </w:r>
      <w:r>
        <w:rPr>
          <w:spacing w:val="-10"/>
        </w:rPr>
        <w:t>World</w:t>
      </w:r>
      <w:r>
        <w:rPr>
          <w:spacing w:val="21"/>
          <w:w w:val="101"/>
        </w:rPr>
        <w:t xml:space="preserve"> </w:t>
      </w:r>
      <w:r>
        <w:rPr>
          <w:spacing w:val="-10"/>
        </w:rPr>
        <w:t>J</w:t>
      </w:r>
      <w:r>
        <w:rPr>
          <w:spacing w:val="26"/>
        </w:rPr>
        <w:t xml:space="preserve"> </w:t>
      </w:r>
      <w:r>
        <w:rPr>
          <w:spacing w:val="-10"/>
        </w:rPr>
        <w:t>Emerg</w:t>
      </w:r>
      <w:r>
        <w:rPr/>
        <w:t xml:space="preserve"> </w:t>
      </w:r>
      <w:r>
        <w:rPr>
          <w:spacing w:val="-2"/>
        </w:rPr>
        <w:t>Surg,2021</w:t>
      </w:r>
      <w:r>
        <w:rPr>
          <w:spacing w:val="6"/>
        </w:rPr>
        <w:t xml:space="preserve"> </w:t>
      </w:r>
      <w:r>
        <w:rPr>
          <w:spacing w:val="-2"/>
        </w:rPr>
        <w:t>,16(1) :44.</w:t>
      </w:r>
    </w:p>
    <w:p>
      <w:pPr>
        <w:pStyle w:val="BodyText"/>
        <w:ind w:left="1201" w:right="79" w:hanging="463"/>
        <w:spacing w:before="72" w:line="203" w:lineRule="auto"/>
        <w:rPr/>
      </w:pPr>
      <w:r>
        <w:rPr>
          <w:spacing w:val="-10"/>
        </w:rPr>
        <w:t>[4]    Asarias</w:t>
      </w:r>
      <w:r>
        <w:rPr>
          <w:spacing w:val="13"/>
          <w:w w:val="101"/>
        </w:rPr>
        <w:t xml:space="preserve"> </w:t>
      </w:r>
      <w:r>
        <w:rPr>
          <w:spacing w:val="-10"/>
        </w:rPr>
        <w:t>JR</w:t>
      </w:r>
      <w:r>
        <w:rPr>
          <w:spacing w:val="-19"/>
        </w:rPr>
        <w:t xml:space="preserve"> </w:t>
      </w:r>
      <w:r>
        <w:rPr>
          <w:spacing w:val="-10"/>
        </w:rPr>
        <w:t>,</w:t>
      </w:r>
      <w:r>
        <w:rPr>
          <w:spacing w:val="-25"/>
        </w:rPr>
        <w:t xml:space="preserve"> </w:t>
      </w:r>
      <w:r>
        <w:rPr>
          <w:spacing w:val="-10"/>
        </w:rPr>
        <w:t>Schlussel  AT</w:t>
      </w:r>
      <w:r>
        <w:rPr>
          <w:spacing w:val="-18"/>
        </w:rPr>
        <w:t xml:space="preserve"> </w:t>
      </w:r>
      <w:r>
        <w:rPr>
          <w:spacing w:val="-10"/>
        </w:rPr>
        <w:t>,</w:t>
      </w:r>
      <w:r>
        <w:rPr>
          <w:spacing w:val="-23"/>
        </w:rPr>
        <w:t xml:space="preserve"> </w:t>
      </w:r>
      <w:r>
        <w:rPr>
          <w:spacing w:val="-10"/>
        </w:rPr>
        <w:t>Cafasso  DE</w:t>
      </w:r>
      <w:r>
        <w:rPr>
          <w:spacing w:val="-18"/>
        </w:rPr>
        <w:t xml:space="preserve"> </w:t>
      </w:r>
      <w:r>
        <w:rPr>
          <w:spacing w:val="-10"/>
        </w:rPr>
        <w:t>,</w:t>
      </w:r>
      <w:r>
        <w:rPr>
          <w:spacing w:val="-27"/>
        </w:rPr>
        <w:t xml:space="preserve"> </w:t>
      </w:r>
      <w:r>
        <w:rPr>
          <w:spacing w:val="-10"/>
        </w:rPr>
        <w:t>et  al.</w:t>
      </w:r>
      <w:r>
        <w:rPr>
          <w:spacing w:val="18"/>
          <w:w w:val="101"/>
        </w:rPr>
        <w:t xml:space="preserve"> </w:t>
      </w:r>
      <w:r>
        <w:rPr>
          <w:spacing w:val="-10"/>
        </w:rPr>
        <w:t>Incidence  of </w:t>
      </w:r>
      <w:r>
        <w:rPr>
          <w:spacing w:val="-11"/>
        </w:rPr>
        <w:t xml:space="preserve"> postoperative  intraabdominal  abscesses  in  open  versus  laparoscopic</w:t>
      </w:r>
      <w:r>
        <w:rPr/>
        <w:t xml:space="preserve"> </w:t>
      </w:r>
      <w:r>
        <w:rPr>
          <w:spacing w:val="-7"/>
        </w:rPr>
        <w:t>appendectomies[J]</w:t>
      </w:r>
      <w:r>
        <w:rPr>
          <w:spacing w:val="-20"/>
        </w:rPr>
        <w:t xml:space="preserve"> </w:t>
      </w:r>
      <w:r>
        <w:rPr>
          <w:spacing w:val="-7"/>
        </w:rPr>
        <w:t>. Surg</w:t>
      </w:r>
      <w:r>
        <w:rPr>
          <w:spacing w:val="18"/>
          <w:w w:val="101"/>
        </w:rPr>
        <w:t xml:space="preserve"> </w:t>
      </w:r>
      <w:r>
        <w:rPr>
          <w:spacing w:val="-7"/>
        </w:rPr>
        <w:t>Endos</w:t>
      </w:r>
      <w:r>
        <w:rPr>
          <w:spacing w:val="-8"/>
        </w:rPr>
        <w:t>c</w:t>
      </w:r>
      <w:r>
        <w:rPr>
          <w:spacing w:val="-18"/>
        </w:rPr>
        <w:t xml:space="preserve"> </w:t>
      </w:r>
      <w:r>
        <w:rPr>
          <w:spacing w:val="-8"/>
        </w:rPr>
        <w:t>,2011</w:t>
      </w:r>
      <w:r>
        <w:rPr>
          <w:spacing w:val="-12"/>
        </w:rPr>
        <w:t xml:space="preserve"> </w:t>
      </w:r>
      <w:r>
        <w:rPr>
          <w:spacing w:val="-8"/>
        </w:rPr>
        <w:t>,25(8) :2678-2683.</w:t>
      </w:r>
    </w:p>
    <w:p>
      <w:pPr>
        <w:pStyle w:val="BodyText"/>
        <w:ind w:left="1202" w:right="85" w:hanging="464"/>
        <w:spacing w:before="71" w:line="202" w:lineRule="auto"/>
        <w:rPr/>
      </w:pPr>
      <w:r>
        <w:rPr>
          <w:spacing w:val="-13"/>
        </w:rPr>
        <w:t>[5]    Nataraja</w:t>
      </w:r>
      <w:r>
        <w:rPr>
          <w:spacing w:val="35"/>
          <w:w w:val="101"/>
        </w:rPr>
        <w:t xml:space="preserve"> </w:t>
      </w:r>
      <w:r>
        <w:rPr>
          <w:spacing w:val="-13"/>
        </w:rPr>
        <w:t>RM</w:t>
      </w:r>
      <w:r>
        <w:rPr>
          <w:spacing w:val="-17"/>
        </w:rPr>
        <w:t xml:space="preserve"> </w:t>
      </w:r>
      <w:r>
        <w:rPr>
          <w:spacing w:val="-13"/>
        </w:rPr>
        <w:t>,Teague</w:t>
      </w:r>
      <w:r>
        <w:rPr>
          <w:spacing w:val="17"/>
        </w:rPr>
        <w:t xml:space="preserve"> </w:t>
      </w:r>
      <w:r>
        <w:rPr>
          <w:spacing w:val="-13"/>
        </w:rPr>
        <w:t>WJ</w:t>
      </w:r>
      <w:r>
        <w:rPr>
          <w:spacing w:val="-18"/>
        </w:rPr>
        <w:t xml:space="preserve"> </w:t>
      </w:r>
      <w:r>
        <w:rPr>
          <w:spacing w:val="-13"/>
        </w:rPr>
        <w:t>,Galea</w:t>
      </w:r>
      <w:r>
        <w:rPr>
          <w:spacing w:val="6"/>
        </w:rPr>
        <w:t xml:space="preserve"> </w:t>
      </w:r>
      <w:r>
        <w:rPr>
          <w:spacing w:val="-13"/>
        </w:rPr>
        <w:t>J</w:t>
      </w:r>
      <w:r>
        <w:rPr>
          <w:spacing w:val="-18"/>
        </w:rPr>
        <w:t xml:space="preserve"> </w:t>
      </w:r>
      <w:r>
        <w:rPr>
          <w:spacing w:val="-13"/>
        </w:rPr>
        <w:t>,et</w:t>
      </w:r>
      <w:r>
        <w:rPr>
          <w:spacing w:val="12"/>
        </w:rPr>
        <w:t xml:space="preserve"> </w:t>
      </w:r>
      <w:r>
        <w:rPr>
          <w:spacing w:val="-13"/>
        </w:rPr>
        <w:t>al.</w:t>
      </w:r>
      <w:r>
        <w:rPr>
          <w:spacing w:val="3"/>
        </w:rPr>
        <w:t xml:space="preserve"> </w:t>
      </w:r>
      <w:r>
        <w:rPr>
          <w:spacing w:val="-13"/>
        </w:rPr>
        <w:t>Comparison</w:t>
      </w:r>
      <w:r>
        <w:rPr>
          <w:spacing w:val="10"/>
        </w:rPr>
        <w:t xml:space="preserve"> </w:t>
      </w:r>
      <w:r>
        <w:rPr>
          <w:spacing w:val="-13"/>
        </w:rPr>
        <w:t>of</w:t>
      </w:r>
      <w:r>
        <w:rPr>
          <w:spacing w:val="1"/>
        </w:rPr>
        <w:t xml:space="preserve"> </w:t>
      </w:r>
      <w:r>
        <w:rPr>
          <w:spacing w:val="-13"/>
        </w:rPr>
        <w:t>intraabdominal</w:t>
      </w:r>
      <w:r>
        <w:rPr>
          <w:spacing w:val="12"/>
        </w:rPr>
        <w:t xml:space="preserve"> </w:t>
      </w:r>
      <w:r>
        <w:rPr>
          <w:spacing w:val="-13"/>
        </w:rPr>
        <w:t>abscess</w:t>
      </w:r>
      <w:r>
        <w:rPr>
          <w:spacing w:val="6"/>
        </w:rPr>
        <w:t xml:space="preserve"> </w:t>
      </w:r>
      <w:r>
        <w:rPr>
          <w:spacing w:val="-13"/>
        </w:rPr>
        <w:t>formation</w:t>
      </w:r>
      <w:r>
        <w:rPr>
          <w:spacing w:val="11"/>
        </w:rPr>
        <w:t xml:space="preserve"> </w:t>
      </w:r>
      <w:r>
        <w:rPr>
          <w:spacing w:val="-13"/>
        </w:rPr>
        <w:t>after</w:t>
      </w:r>
      <w:r>
        <w:rPr>
          <w:spacing w:val="8"/>
        </w:rPr>
        <w:t xml:space="preserve"> </w:t>
      </w:r>
      <w:r>
        <w:rPr>
          <w:spacing w:val="-13"/>
        </w:rPr>
        <w:t>laparoscopic</w:t>
      </w:r>
      <w:r>
        <w:rPr>
          <w:spacing w:val="11"/>
        </w:rPr>
        <w:t xml:space="preserve"> </w:t>
      </w:r>
      <w:r>
        <w:rPr>
          <w:spacing w:val="-13"/>
        </w:rPr>
        <w:t>and</w:t>
      </w:r>
      <w:r>
        <w:rPr>
          <w:spacing w:val="11"/>
        </w:rPr>
        <w:t xml:space="preserve"> </w:t>
      </w:r>
      <w:r>
        <w:rPr>
          <w:spacing w:val="-13"/>
        </w:rPr>
        <w:t>open</w:t>
      </w:r>
      <w:r>
        <w:rPr>
          <w:spacing w:val="11"/>
        </w:rPr>
        <w:t xml:space="preserve"> </w:t>
      </w:r>
      <w:r>
        <w:rPr>
          <w:spacing w:val="-13"/>
        </w:rPr>
        <w:t>appendicec-</w:t>
      </w:r>
      <w:r>
        <w:rPr/>
        <w:t xml:space="preserve"> </w:t>
      </w:r>
      <w:r>
        <w:rPr>
          <w:spacing w:val="-5"/>
        </w:rPr>
        <w:t>tomies</w:t>
      </w:r>
      <w:r>
        <w:rPr>
          <w:spacing w:val="19"/>
          <w:w w:val="101"/>
        </w:rPr>
        <w:t xml:space="preserve"> </w:t>
      </w:r>
      <w:r>
        <w:rPr>
          <w:spacing w:val="-5"/>
        </w:rPr>
        <w:t>in</w:t>
      </w:r>
      <w:r>
        <w:rPr>
          <w:spacing w:val="18"/>
          <w:w w:val="101"/>
        </w:rPr>
        <w:t xml:space="preserve"> </w:t>
      </w:r>
      <w:r>
        <w:rPr>
          <w:spacing w:val="-5"/>
        </w:rPr>
        <w:t>children[J]</w:t>
      </w:r>
      <w:r>
        <w:rPr>
          <w:spacing w:val="-20"/>
        </w:rPr>
        <w:t xml:space="preserve"> </w:t>
      </w:r>
      <w:r>
        <w:rPr>
          <w:spacing w:val="-5"/>
        </w:rPr>
        <w:t>. J</w:t>
      </w:r>
      <w:r>
        <w:rPr>
          <w:spacing w:val="17"/>
          <w:w w:val="101"/>
        </w:rPr>
        <w:t xml:space="preserve"> </w:t>
      </w:r>
      <w:r>
        <w:rPr>
          <w:spacing w:val="-5"/>
        </w:rPr>
        <w:t>Ped</w:t>
      </w:r>
      <w:r>
        <w:rPr>
          <w:spacing w:val="-6"/>
        </w:rPr>
        <w:t>iatr</w:t>
      </w:r>
      <w:r>
        <w:rPr>
          <w:spacing w:val="18"/>
          <w:w w:val="101"/>
        </w:rPr>
        <w:t xml:space="preserve"> </w:t>
      </w:r>
      <w:r>
        <w:rPr>
          <w:spacing w:val="-6"/>
        </w:rPr>
        <w:t>Surg,2012</w:t>
      </w:r>
      <w:r>
        <w:rPr>
          <w:spacing w:val="-12"/>
        </w:rPr>
        <w:t xml:space="preserve"> </w:t>
      </w:r>
      <w:r>
        <w:rPr>
          <w:spacing w:val="-6"/>
        </w:rPr>
        <w:t>,47(2) :317-321.</w:t>
      </w:r>
    </w:p>
    <w:p>
      <w:pPr>
        <w:pStyle w:val="BodyText"/>
        <w:ind w:left="1200" w:right="85" w:hanging="462"/>
        <w:spacing w:before="71" w:line="188" w:lineRule="auto"/>
        <w:rPr/>
      </w:pPr>
      <w:r>
        <w:rPr>
          <w:spacing w:val="-11"/>
        </w:rPr>
        <w:t>[6]    Skjold-Ødegaard</w:t>
      </w:r>
      <w:r>
        <w:rPr>
          <w:spacing w:val="20"/>
        </w:rPr>
        <w:t xml:space="preserve"> </w:t>
      </w:r>
      <w:r>
        <w:rPr>
          <w:spacing w:val="-11"/>
        </w:rPr>
        <w:t>B</w:t>
      </w:r>
      <w:r>
        <w:rPr>
          <w:spacing w:val="-18"/>
        </w:rPr>
        <w:t xml:space="preserve"> </w:t>
      </w:r>
      <w:r>
        <w:rPr>
          <w:spacing w:val="-11"/>
        </w:rPr>
        <w:t>,Søreide</w:t>
      </w:r>
      <w:r>
        <w:rPr>
          <w:spacing w:val="20"/>
          <w:w w:val="101"/>
        </w:rPr>
        <w:t xml:space="preserve"> </w:t>
      </w:r>
      <w:r>
        <w:rPr>
          <w:spacing w:val="-11"/>
        </w:rPr>
        <w:t>K. The</w:t>
      </w:r>
      <w:r>
        <w:rPr>
          <w:spacing w:val="20"/>
        </w:rPr>
        <w:t xml:space="preserve"> </w:t>
      </w:r>
      <w:r>
        <w:rPr>
          <w:spacing w:val="-11"/>
        </w:rPr>
        <w:t>Diagnostic  Di</w:t>
      </w:r>
      <w:r>
        <w:rPr>
          <w:spacing w:val="-12"/>
        </w:rPr>
        <w:t>fferentiation  Challenge</w:t>
      </w:r>
      <w:r>
        <w:rPr>
          <w:spacing w:val="25"/>
        </w:rPr>
        <w:t xml:space="preserve"> </w:t>
      </w:r>
      <w:r>
        <w:rPr>
          <w:spacing w:val="-12"/>
        </w:rPr>
        <w:t>in</w:t>
      </w:r>
      <w:r>
        <w:rPr>
          <w:spacing w:val="22"/>
          <w:w w:val="101"/>
        </w:rPr>
        <w:t xml:space="preserve"> </w:t>
      </w:r>
      <w:r>
        <w:rPr>
          <w:spacing w:val="-12"/>
        </w:rPr>
        <w:t>Acute</w:t>
      </w:r>
      <w:r>
        <w:rPr>
          <w:spacing w:val="23"/>
        </w:rPr>
        <w:t xml:space="preserve"> </w:t>
      </w:r>
      <w:r>
        <w:rPr>
          <w:spacing w:val="-12"/>
        </w:rPr>
        <w:t>Appendicitis:How</w:t>
      </w:r>
      <w:r>
        <w:rPr>
          <w:spacing w:val="22"/>
        </w:rPr>
        <w:t xml:space="preserve"> </w:t>
      </w:r>
      <w:r>
        <w:rPr>
          <w:spacing w:val="-12"/>
        </w:rPr>
        <w:t>to</w:t>
      </w:r>
      <w:r>
        <w:rPr>
          <w:spacing w:val="26"/>
        </w:rPr>
        <w:t xml:space="preserve"> </w:t>
      </w:r>
      <w:r>
        <w:rPr>
          <w:spacing w:val="-12"/>
        </w:rPr>
        <w:t>Distinguish</w:t>
      </w:r>
      <w:r>
        <w:rPr>
          <w:spacing w:val="23"/>
        </w:rPr>
        <w:t xml:space="preserve"> </w:t>
      </w:r>
      <w:r>
        <w:rPr>
          <w:spacing w:val="-12"/>
        </w:rPr>
        <w:t>between</w:t>
      </w:r>
      <w:r>
        <w:rPr>
          <w:spacing w:val="25"/>
        </w:rPr>
        <w:t xml:space="preserve"> </w:t>
      </w:r>
      <w:r>
        <w:rPr>
          <w:spacing w:val="-12"/>
        </w:rPr>
        <w:t>Un-</w:t>
      </w:r>
      <w:r>
        <w:rPr/>
        <w:t xml:space="preserve"> </w:t>
      </w:r>
      <w:r>
        <w:rPr>
          <w:spacing w:val="-8"/>
        </w:rPr>
        <w:t>complicated</w:t>
      </w:r>
      <w:r>
        <w:rPr>
          <w:spacing w:val="19"/>
          <w:w w:val="101"/>
        </w:rPr>
        <w:t xml:space="preserve"> </w:t>
      </w:r>
      <w:r>
        <w:rPr>
          <w:spacing w:val="-8"/>
        </w:rPr>
        <w:t>and</w:t>
      </w:r>
      <w:r>
        <w:rPr>
          <w:spacing w:val="21"/>
        </w:rPr>
        <w:t xml:space="preserve"> </w:t>
      </w:r>
      <w:r>
        <w:rPr>
          <w:spacing w:val="-8"/>
        </w:rPr>
        <w:t>Complicated</w:t>
      </w:r>
      <w:r>
        <w:rPr>
          <w:spacing w:val="16"/>
          <w:w w:val="101"/>
        </w:rPr>
        <w:t xml:space="preserve"> </w:t>
      </w:r>
      <w:r>
        <w:rPr>
          <w:spacing w:val="-8"/>
        </w:rPr>
        <w:t>Appendicitis</w:t>
      </w:r>
      <w:r>
        <w:rPr>
          <w:spacing w:val="19"/>
        </w:rPr>
        <w:t xml:space="preserve"> </w:t>
      </w:r>
      <w:r>
        <w:rPr>
          <w:spacing w:val="-8"/>
        </w:rPr>
        <w:t>in</w:t>
      </w:r>
      <w:r>
        <w:rPr>
          <w:spacing w:val="17"/>
        </w:rPr>
        <w:t xml:space="preserve"> </w:t>
      </w:r>
      <w:r>
        <w:rPr>
          <w:spacing w:val="-8"/>
        </w:rPr>
        <w:t>Adults[J]</w:t>
      </w:r>
      <w:r>
        <w:rPr>
          <w:spacing w:val="-21"/>
        </w:rPr>
        <w:t xml:space="preserve"> </w:t>
      </w:r>
      <w:r>
        <w:rPr>
          <w:spacing w:val="-8"/>
        </w:rPr>
        <w:t>. Diagnostics  (</w:t>
      </w:r>
      <w:r>
        <w:rPr>
          <w:spacing w:val="-24"/>
        </w:rPr>
        <w:t xml:space="preserve"> </w:t>
      </w:r>
      <w:r>
        <w:rPr>
          <w:spacing w:val="-8"/>
        </w:rPr>
        <w:t>Basel) ,2022 ,12</w:t>
      </w:r>
      <w:r>
        <w:rPr>
          <w:spacing w:val="-9"/>
        </w:rPr>
        <w:t>(7) :1724.</w:t>
      </w:r>
    </w:p>
    <w:p>
      <w:pPr>
        <w:spacing w:line="188" w:lineRule="auto"/>
        <w:sectPr>
          <w:type w:val="continuous"/>
          <w:pgSz w:w="11906" w:h="16838"/>
          <w:pgMar w:top="1687" w:right="1048" w:bottom="1114" w:left="424" w:header="923" w:footer="879" w:gutter="0"/>
          <w:cols w:equalWidth="0" w:num="1">
            <w:col w:w="10433" w:space="0"/>
          </w:cols>
        </w:sectPr>
        <w:rPr/>
      </w:pPr>
    </w:p>
    <w:p>
      <w:pPr>
        <w:pStyle w:val="BodyText"/>
        <w:ind w:left="1200" w:right="1" w:hanging="462"/>
        <w:spacing w:before="169" w:line="197" w:lineRule="auto"/>
        <w:rPr/>
      </w:pPr>
      <w:r>
        <w:rPr>
          <w:spacing w:val="-10"/>
        </w:rPr>
        <w:t>[7]    Jawad</w:t>
      </w:r>
      <w:r>
        <w:rPr>
          <w:spacing w:val="20"/>
          <w:w w:val="101"/>
        </w:rPr>
        <w:t xml:space="preserve"> </w:t>
      </w:r>
      <w:r>
        <w:rPr>
          <w:spacing w:val="-10"/>
        </w:rPr>
        <w:t>KA</w:t>
      </w:r>
      <w:r>
        <w:rPr>
          <w:spacing w:val="-19"/>
        </w:rPr>
        <w:t xml:space="preserve"> </w:t>
      </w:r>
      <w:r>
        <w:rPr>
          <w:spacing w:val="-10"/>
        </w:rPr>
        <w:t>,Qian</w:t>
      </w:r>
      <w:r>
        <w:rPr>
          <w:spacing w:val="20"/>
        </w:rPr>
        <w:t xml:space="preserve"> </w:t>
      </w:r>
      <w:r>
        <w:rPr>
          <w:spacing w:val="-10"/>
        </w:rPr>
        <w:t>S</w:t>
      </w:r>
      <w:r>
        <w:rPr>
          <w:spacing w:val="-18"/>
        </w:rPr>
        <w:t xml:space="preserve"> </w:t>
      </w:r>
      <w:r>
        <w:rPr>
          <w:spacing w:val="-10"/>
        </w:rPr>
        <w:t>,Vasileiou</w:t>
      </w:r>
      <w:r>
        <w:rPr>
          <w:spacing w:val="21"/>
        </w:rPr>
        <w:t xml:space="preserve"> </w:t>
      </w:r>
      <w:r>
        <w:rPr>
          <w:spacing w:val="-10"/>
        </w:rPr>
        <w:t>G</w:t>
      </w:r>
      <w:r>
        <w:rPr>
          <w:spacing w:val="-19"/>
        </w:rPr>
        <w:t xml:space="preserve"> </w:t>
      </w:r>
      <w:r>
        <w:rPr>
          <w:spacing w:val="-10"/>
        </w:rPr>
        <w:t>,et  al.</w:t>
      </w:r>
      <w:r>
        <w:rPr>
          <w:spacing w:val="9"/>
        </w:rPr>
        <w:t xml:space="preserve"> </w:t>
      </w:r>
      <w:r>
        <w:rPr>
          <w:spacing w:val="-10"/>
        </w:rPr>
        <w:t>Microbial</w:t>
      </w:r>
      <w:r>
        <w:rPr>
          <w:spacing w:val="24"/>
          <w:w w:val="101"/>
        </w:rPr>
        <w:t xml:space="preserve"> </w:t>
      </w:r>
      <w:r>
        <w:rPr>
          <w:spacing w:val="-10"/>
        </w:rPr>
        <w:t>Epidemiology</w:t>
      </w:r>
      <w:r>
        <w:rPr>
          <w:spacing w:val="24"/>
        </w:rPr>
        <w:t xml:space="preserve"> </w:t>
      </w:r>
      <w:r>
        <w:rPr>
          <w:spacing w:val="-10"/>
        </w:rPr>
        <w:t>of</w:t>
      </w:r>
      <w:r>
        <w:rPr>
          <w:spacing w:val="13"/>
        </w:rPr>
        <w:t xml:space="preserve"> </w:t>
      </w:r>
      <w:r>
        <w:rPr>
          <w:spacing w:val="-10"/>
        </w:rPr>
        <w:t>Acute</w:t>
      </w:r>
      <w:r>
        <w:rPr>
          <w:spacing w:val="25"/>
        </w:rPr>
        <w:t xml:space="preserve"> </w:t>
      </w:r>
      <w:r>
        <w:rPr>
          <w:spacing w:val="-10"/>
        </w:rPr>
        <w:t>and</w:t>
      </w:r>
      <w:r>
        <w:rPr>
          <w:spacing w:val="23"/>
        </w:rPr>
        <w:t xml:space="preserve"> </w:t>
      </w:r>
      <w:r>
        <w:rPr>
          <w:spacing w:val="-10"/>
        </w:rPr>
        <w:t>Perforated</w:t>
      </w:r>
      <w:r>
        <w:rPr>
          <w:spacing w:val="22"/>
          <w:w w:val="101"/>
        </w:rPr>
        <w:t xml:space="preserve"> </w:t>
      </w:r>
      <w:r>
        <w:rPr>
          <w:spacing w:val="-10"/>
        </w:rPr>
        <w:t>Appendicitis:A</w:t>
      </w:r>
      <w:r>
        <w:rPr>
          <w:spacing w:val="23"/>
        </w:rPr>
        <w:t xml:space="preserve"> </w:t>
      </w:r>
      <w:r>
        <w:rPr>
          <w:spacing w:val="-10"/>
        </w:rPr>
        <w:t>Post-Hoc</w:t>
      </w:r>
      <w:r>
        <w:rPr>
          <w:spacing w:val="23"/>
        </w:rPr>
        <w:t xml:space="preserve"> </w:t>
      </w:r>
      <w:r>
        <w:rPr>
          <w:spacing w:val="-10"/>
        </w:rPr>
        <w:t>Analysi</w:t>
      </w:r>
      <w:r>
        <w:rPr>
          <w:spacing w:val="-11"/>
        </w:rPr>
        <w:t>s</w:t>
      </w:r>
      <w:r>
        <w:rPr>
          <w:spacing w:val="24"/>
        </w:rPr>
        <w:t xml:space="preserve"> </w:t>
      </w:r>
      <w:r>
        <w:rPr>
          <w:spacing w:val="-11"/>
        </w:rPr>
        <w:t>of</w:t>
      </w:r>
      <w:r>
        <w:rPr>
          <w:spacing w:val="15"/>
        </w:rPr>
        <w:t xml:space="preserve"> </w:t>
      </w:r>
      <w:r>
        <w:rPr>
          <w:spacing w:val="-11"/>
        </w:rPr>
        <w:t>an</w:t>
      </w:r>
      <w:r>
        <w:rPr/>
        <w:t xml:space="preserve"> </w:t>
      </w:r>
      <w:r>
        <w:rPr>
          <w:spacing w:val="-7"/>
        </w:rPr>
        <w:t>EAST</w:t>
      </w:r>
      <w:r>
        <w:rPr>
          <w:spacing w:val="20"/>
          <w:w w:val="101"/>
        </w:rPr>
        <w:t xml:space="preserve"> </w:t>
      </w:r>
      <w:r>
        <w:rPr>
          <w:spacing w:val="-7"/>
        </w:rPr>
        <w:t>Multicenter</w:t>
      </w:r>
      <w:r>
        <w:rPr>
          <w:spacing w:val="19"/>
        </w:rPr>
        <w:t xml:space="preserve"> </w:t>
      </w:r>
      <w:r>
        <w:rPr>
          <w:spacing w:val="-7"/>
        </w:rPr>
        <w:t>Study[</w:t>
      </w:r>
      <w:r>
        <w:rPr>
          <w:spacing w:val="-8"/>
        </w:rPr>
        <w:t>J]</w:t>
      </w:r>
      <w:r>
        <w:rPr>
          <w:spacing w:val="-21"/>
        </w:rPr>
        <w:t xml:space="preserve"> </w:t>
      </w:r>
      <w:r>
        <w:rPr>
          <w:spacing w:val="-8"/>
        </w:rPr>
        <w:t>. J</w:t>
      </w:r>
      <w:r>
        <w:rPr>
          <w:spacing w:val="21"/>
        </w:rPr>
        <w:t xml:space="preserve"> </w:t>
      </w:r>
      <w:r>
        <w:rPr>
          <w:spacing w:val="-8"/>
        </w:rPr>
        <w:t>Surg</w:t>
      </w:r>
      <w:r>
        <w:rPr>
          <w:spacing w:val="20"/>
        </w:rPr>
        <w:t xml:space="preserve"> </w:t>
      </w:r>
      <w:r>
        <w:rPr>
          <w:spacing w:val="-8"/>
        </w:rPr>
        <w:t>Res</w:t>
      </w:r>
      <w:r>
        <w:rPr>
          <w:spacing w:val="-18"/>
        </w:rPr>
        <w:t xml:space="preserve"> </w:t>
      </w:r>
      <w:r>
        <w:rPr>
          <w:spacing w:val="-8"/>
        </w:rPr>
        <w:t>,2022</w:t>
      </w:r>
      <w:r>
        <w:rPr>
          <w:spacing w:val="-12"/>
        </w:rPr>
        <w:t xml:space="preserve"> </w:t>
      </w:r>
      <w:r>
        <w:rPr>
          <w:spacing w:val="-8"/>
        </w:rPr>
        <w:t>,269 :69-75.</w:t>
      </w:r>
    </w:p>
    <w:p>
      <w:pPr>
        <w:pStyle w:val="BodyText"/>
        <w:ind w:left="1200" w:right="1" w:hanging="462"/>
        <w:spacing w:before="58" w:line="206" w:lineRule="auto"/>
        <w:rPr/>
      </w:pPr>
      <w:r>
        <w:rPr>
          <w:spacing w:val="-11"/>
        </w:rPr>
        <w:t>[8]    Iamwat</w:t>
      </w:r>
      <w:r>
        <w:rPr>
          <w:spacing w:val="19"/>
          <w:w w:val="101"/>
        </w:rPr>
        <w:t xml:space="preserve"> </w:t>
      </w:r>
      <w:r>
        <w:rPr>
          <w:spacing w:val="-11"/>
        </w:rPr>
        <w:t>J</w:t>
      </w:r>
      <w:r>
        <w:rPr>
          <w:spacing w:val="-18"/>
        </w:rPr>
        <w:t xml:space="preserve"> </w:t>
      </w:r>
      <w:r>
        <w:rPr>
          <w:spacing w:val="-11"/>
        </w:rPr>
        <w:t>,Teerasamit</w:t>
      </w:r>
      <w:r>
        <w:rPr>
          <w:spacing w:val="17"/>
        </w:rPr>
        <w:t xml:space="preserve"> </w:t>
      </w:r>
      <w:r>
        <w:rPr>
          <w:spacing w:val="-11"/>
        </w:rPr>
        <w:t>W</w:t>
      </w:r>
      <w:r>
        <w:rPr>
          <w:spacing w:val="-19"/>
        </w:rPr>
        <w:t xml:space="preserve"> </w:t>
      </w:r>
      <w:r>
        <w:rPr>
          <w:spacing w:val="-11"/>
        </w:rPr>
        <w:t>,Apisarnthanarak</w:t>
      </w:r>
      <w:r>
        <w:rPr>
          <w:spacing w:val="17"/>
          <w:w w:val="101"/>
        </w:rPr>
        <w:t xml:space="preserve"> </w:t>
      </w:r>
      <w:r>
        <w:rPr>
          <w:spacing w:val="-11"/>
        </w:rPr>
        <w:t>P ,et</w:t>
      </w:r>
      <w:r>
        <w:rPr>
          <w:spacing w:val="19"/>
          <w:w w:val="101"/>
        </w:rPr>
        <w:t xml:space="preserve"> </w:t>
      </w:r>
      <w:r>
        <w:rPr>
          <w:spacing w:val="-11"/>
        </w:rPr>
        <w:t>al. Predictive  ability</w:t>
      </w:r>
      <w:r>
        <w:rPr>
          <w:spacing w:val="22"/>
        </w:rPr>
        <w:t xml:space="preserve"> </w:t>
      </w:r>
      <w:r>
        <w:rPr>
          <w:spacing w:val="-11"/>
        </w:rPr>
        <w:t>of</w:t>
      </w:r>
      <w:r>
        <w:rPr>
          <w:spacing w:val="15"/>
          <w:w w:val="101"/>
        </w:rPr>
        <w:t xml:space="preserve"> </w:t>
      </w:r>
      <w:r>
        <w:rPr>
          <w:spacing w:val="-11"/>
        </w:rPr>
        <w:t>CT</w:t>
      </w:r>
      <w:r>
        <w:rPr>
          <w:spacing w:val="17"/>
          <w:w w:val="101"/>
        </w:rPr>
        <w:t xml:space="preserve"> </w:t>
      </w:r>
      <w:r>
        <w:rPr>
          <w:spacing w:val="-11"/>
        </w:rPr>
        <w:t>findings  in</w:t>
      </w:r>
      <w:r>
        <w:rPr>
          <w:spacing w:val="20"/>
        </w:rPr>
        <w:t xml:space="preserve"> </w:t>
      </w:r>
      <w:r>
        <w:rPr>
          <w:spacing w:val="-11"/>
        </w:rPr>
        <w:t>the</w:t>
      </w:r>
      <w:r>
        <w:rPr>
          <w:spacing w:val="23"/>
        </w:rPr>
        <w:t xml:space="preserve"> </w:t>
      </w:r>
      <w:r>
        <w:rPr>
          <w:spacing w:val="-11"/>
        </w:rPr>
        <w:t>differentiation</w:t>
      </w:r>
      <w:r>
        <w:rPr>
          <w:spacing w:val="21"/>
          <w:w w:val="101"/>
        </w:rPr>
        <w:t xml:space="preserve"> </w:t>
      </w:r>
      <w:r>
        <w:rPr>
          <w:spacing w:val="-11"/>
        </w:rPr>
        <w:t>of</w:t>
      </w:r>
      <w:r>
        <w:rPr>
          <w:spacing w:val="13"/>
        </w:rPr>
        <w:t xml:space="preserve"> </w:t>
      </w:r>
      <w:r>
        <w:rPr>
          <w:spacing w:val="-11"/>
        </w:rPr>
        <w:t>complicated</w:t>
      </w:r>
      <w:r>
        <w:rPr>
          <w:spacing w:val="24"/>
          <w:w w:val="101"/>
        </w:rPr>
        <w:t xml:space="preserve"> </w:t>
      </w:r>
      <w:r>
        <w:rPr>
          <w:spacing w:val="-11"/>
        </w:rPr>
        <w:t>and</w:t>
      </w:r>
      <w:r>
        <w:rPr>
          <w:spacing w:val="22"/>
          <w:w w:val="101"/>
        </w:rPr>
        <w:t xml:space="preserve"> </w:t>
      </w:r>
      <w:r>
        <w:rPr>
          <w:spacing w:val="-11"/>
        </w:rPr>
        <w:t>un-</w:t>
      </w:r>
      <w:r>
        <w:rPr/>
        <w:t xml:space="preserve"> </w:t>
      </w:r>
      <w:r>
        <w:rPr>
          <w:spacing w:val="-14"/>
        </w:rPr>
        <w:t>comp</w:t>
      </w:r>
      <w:r>
        <w:rPr>
          <w:spacing w:val="-13"/>
        </w:rPr>
        <w:t>licated</w:t>
      </w:r>
      <w:r>
        <w:rPr>
          <w:spacing w:val="19"/>
          <w:w w:val="101"/>
        </w:rPr>
        <w:t xml:space="preserve"> </w:t>
      </w:r>
      <w:r>
        <w:rPr>
          <w:spacing w:val="-13"/>
        </w:rPr>
        <w:t>appendicitis</w:t>
      </w:r>
      <w:r>
        <w:rPr>
          <w:spacing w:val="-17"/>
        </w:rPr>
        <w:t xml:space="preserve"> </w:t>
      </w:r>
      <w:r>
        <w:rPr>
          <w:spacing w:val="-13"/>
        </w:rPr>
        <w:t>:a</w:t>
      </w:r>
      <w:r>
        <w:rPr>
          <w:spacing w:val="17"/>
          <w:w w:val="101"/>
        </w:rPr>
        <w:t xml:space="preserve"> </w:t>
      </w:r>
      <w:r>
        <w:rPr>
          <w:spacing w:val="-13"/>
        </w:rPr>
        <w:t>retrospective</w:t>
      </w:r>
      <w:r>
        <w:rPr>
          <w:spacing w:val="18"/>
          <w:w w:val="101"/>
        </w:rPr>
        <w:t xml:space="preserve"> </w:t>
      </w:r>
      <w:r>
        <w:rPr>
          <w:spacing w:val="-13"/>
        </w:rPr>
        <w:t>investigation</w:t>
      </w:r>
      <w:r>
        <w:rPr>
          <w:spacing w:val="20"/>
        </w:rPr>
        <w:t xml:space="preserve"> </w:t>
      </w:r>
      <w:r>
        <w:rPr>
          <w:spacing w:val="-13"/>
        </w:rPr>
        <w:t>of</w:t>
      </w:r>
      <w:r>
        <w:rPr>
          <w:spacing w:val="4"/>
        </w:rPr>
        <w:t xml:space="preserve"> </w:t>
      </w:r>
      <w:r>
        <w:rPr>
          <w:spacing w:val="-13"/>
        </w:rPr>
        <w:t>201</w:t>
      </w:r>
      <w:r>
        <w:rPr>
          <w:spacing w:val="29"/>
        </w:rPr>
        <w:t xml:space="preserve"> </w:t>
      </w:r>
      <w:r>
        <w:rPr>
          <w:spacing w:val="-13"/>
        </w:rPr>
        <w:t>patients</w:t>
      </w:r>
      <w:r>
        <w:rPr>
          <w:spacing w:val="22"/>
          <w:w w:val="101"/>
        </w:rPr>
        <w:t xml:space="preserve"> </w:t>
      </w:r>
      <w:r>
        <w:rPr>
          <w:spacing w:val="-13"/>
        </w:rPr>
        <w:t>undergone</w:t>
      </w:r>
      <w:r>
        <w:rPr>
          <w:spacing w:val="25"/>
        </w:rPr>
        <w:t xml:space="preserve"> </w:t>
      </w:r>
      <w:r>
        <w:rPr>
          <w:spacing w:val="-13"/>
        </w:rPr>
        <w:t>appendectom</w:t>
      </w:r>
      <w:r>
        <w:rPr>
          <w:spacing w:val="-14"/>
        </w:rPr>
        <w:t>y</w:t>
      </w:r>
      <w:r>
        <w:rPr>
          <w:spacing w:val="25"/>
        </w:rPr>
        <w:t xml:space="preserve"> </w:t>
      </w:r>
      <w:r>
        <w:rPr>
          <w:spacing w:val="-14"/>
        </w:rPr>
        <w:t>at</w:t>
      </w:r>
      <w:r>
        <w:rPr>
          <w:spacing w:val="25"/>
        </w:rPr>
        <w:t xml:space="preserve"> </w:t>
      </w:r>
      <w:r>
        <w:rPr>
          <w:spacing w:val="-14"/>
        </w:rPr>
        <w:t>initial</w:t>
      </w:r>
      <w:r>
        <w:rPr>
          <w:spacing w:val="25"/>
        </w:rPr>
        <w:t xml:space="preserve"> </w:t>
      </w:r>
      <w:r>
        <w:rPr>
          <w:spacing w:val="-14"/>
        </w:rPr>
        <w:t>admission[</w:t>
      </w:r>
      <w:r>
        <w:rPr>
          <w:spacing w:val="-28"/>
        </w:rPr>
        <w:t xml:space="preserve"> </w:t>
      </w:r>
      <w:r>
        <w:rPr>
          <w:spacing w:val="-14"/>
        </w:rPr>
        <w:t>J]</w:t>
      </w:r>
      <w:r>
        <w:rPr>
          <w:spacing w:val="-20"/>
        </w:rPr>
        <w:t xml:space="preserve"> </w:t>
      </w:r>
      <w:r>
        <w:rPr>
          <w:spacing w:val="-14"/>
        </w:rPr>
        <w:t>.</w:t>
      </w:r>
      <w:r>
        <w:rPr>
          <w:spacing w:val="8"/>
        </w:rPr>
        <w:t xml:space="preserve"> </w:t>
      </w:r>
      <w:r>
        <w:rPr>
          <w:spacing w:val="-14"/>
        </w:rPr>
        <w:t>Insight</w:t>
      </w:r>
      <w:r>
        <w:rPr>
          <w:spacing w:val="-10"/>
        </w:rPr>
        <w:t>s</w:t>
      </w:r>
      <w:r>
        <w:rPr/>
        <w:t xml:space="preserve"> </w:t>
      </w:r>
      <w:r>
        <w:rPr>
          <w:spacing w:val="-4"/>
        </w:rPr>
        <w:t>Imaging,2021</w:t>
      </w:r>
      <w:r>
        <w:rPr>
          <w:spacing w:val="-1"/>
        </w:rPr>
        <w:t xml:space="preserve"> </w:t>
      </w:r>
      <w:r>
        <w:rPr>
          <w:spacing w:val="-4"/>
        </w:rPr>
        <w:t>,12(1) :143.</w:t>
      </w:r>
    </w:p>
    <w:p>
      <w:pPr>
        <w:pStyle w:val="BodyText"/>
        <w:ind w:left="1201" w:right="1" w:hanging="463"/>
        <w:spacing w:before="60" w:line="197" w:lineRule="auto"/>
        <w:rPr/>
      </w:pPr>
      <w:r>
        <w:rPr>
          <w:spacing w:val="-12"/>
        </w:rPr>
        <w:t>[9</w:t>
      </w:r>
      <w:r>
        <w:rPr>
          <w:spacing w:val="-11"/>
        </w:rPr>
        <w:t>]    Tullavardhana</w:t>
      </w:r>
      <w:r>
        <w:rPr>
          <w:spacing w:val="16"/>
        </w:rPr>
        <w:t xml:space="preserve"> </w:t>
      </w:r>
      <w:r>
        <w:rPr>
          <w:spacing w:val="-11"/>
        </w:rPr>
        <w:t>T</w:t>
      </w:r>
      <w:r>
        <w:rPr>
          <w:spacing w:val="-19"/>
        </w:rPr>
        <w:t xml:space="preserve"> </w:t>
      </w:r>
      <w:r>
        <w:rPr>
          <w:spacing w:val="-11"/>
        </w:rPr>
        <w:t>,Sanguanlosit</w:t>
      </w:r>
      <w:r>
        <w:rPr>
          <w:spacing w:val="13"/>
        </w:rPr>
        <w:t xml:space="preserve"> </w:t>
      </w:r>
      <w:r>
        <w:rPr>
          <w:spacing w:val="-11"/>
        </w:rPr>
        <w:t>S</w:t>
      </w:r>
      <w:r>
        <w:rPr>
          <w:spacing w:val="-18"/>
        </w:rPr>
        <w:t xml:space="preserve"> </w:t>
      </w:r>
      <w:r>
        <w:rPr>
          <w:spacing w:val="-11"/>
        </w:rPr>
        <w:t>,Chartkitch</w:t>
      </w:r>
      <w:r>
        <w:rPr>
          <w:spacing w:val="-12"/>
        </w:rPr>
        <w:t>areon</w:t>
      </w:r>
      <w:r>
        <w:rPr>
          <w:spacing w:val="9"/>
        </w:rPr>
        <w:t xml:space="preserve"> </w:t>
      </w:r>
      <w:r>
        <w:rPr>
          <w:spacing w:val="-12"/>
        </w:rPr>
        <w:t>A. Role</w:t>
      </w:r>
      <w:r>
        <w:rPr>
          <w:spacing w:val="10"/>
        </w:rPr>
        <w:t xml:space="preserve"> </w:t>
      </w:r>
      <w:r>
        <w:rPr>
          <w:spacing w:val="-12"/>
        </w:rPr>
        <w:t>of</w:t>
      </w:r>
      <w:r>
        <w:rPr/>
        <w:t xml:space="preserve"> </w:t>
      </w:r>
      <w:r>
        <w:rPr>
          <w:spacing w:val="-12"/>
        </w:rPr>
        <w:t>platelet</w:t>
      </w:r>
      <w:r>
        <w:rPr>
          <w:spacing w:val="11"/>
        </w:rPr>
        <w:t xml:space="preserve"> </w:t>
      </w:r>
      <w:r>
        <w:rPr>
          <w:spacing w:val="-12"/>
        </w:rPr>
        <w:t>indices</w:t>
      </w:r>
      <w:r>
        <w:rPr>
          <w:spacing w:val="11"/>
        </w:rPr>
        <w:t xml:space="preserve"> </w:t>
      </w:r>
      <w:r>
        <w:rPr>
          <w:spacing w:val="-12"/>
        </w:rPr>
        <w:t>as</w:t>
      </w:r>
      <w:r>
        <w:rPr>
          <w:spacing w:val="12"/>
        </w:rPr>
        <w:t xml:space="preserve"> </w:t>
      </w:r>
      <w:r>
        <w:rPr>
          <w:spacing w:val="-12"/>
        </w:rPr>
        <w:t>a</w:t>
      </w:r>
      <w:r>
        <w:rPr>
          <w:spacing w:val="9"/>
        </w:rPr>
        <w:t xml:space="preserve"> </w:t>
      </w:r>
      <w:r>
        <w:rPr>
          <w:spacing w:val="-12"/>
        </w:rPr>
        <w:t>biomarker</w:t>
      </w:r>
      <w:r>
        <w:rPr>
          <w:spacing w:val="6"/>
        </w:rPr>
        <w:t xml:space="preserve"> </w:t>
      </w:r>
      <w:r>
        <w:rPr>
          <w:spacing w:val="-12"/>
        </w:rPr>
        <w:t>for</w:t>
      </w:r>
      <w:r>
        <w:rPr>
          <w:spacing w:val="7"/>
        </w:rPr>
        <w:t xml:space="preserve"> </w:t>
      </w:r>
      <w:r>
        <w:rPr>
          <w:spacing w:val="-12"/>
        </w:rPr>
        <w:t>the</w:t>
      </w:r>
      <w:r>
        <w:rPr>
          <w:spacing w:val="11"/>
        </w:rPr>
        <w:t xml:space="preserve"> </w:t>
      </w:r>
      <w:r>
        <w:rPr>
          <w:spacing w:val="-12"/>
        </w:rPr>
        <w:t>diagnosis</w:t>
      </w:r>
      <w:r>
        <w:rPr>
          <w:spacing w:val="11"/>
        </w:rPr>
        <w:t xml:space="preserve"> </w:t>
      </w:r>
      <w:r>
        <w:rPr>
          <w:spacing w:val="-12"/>
        </w:rPr>
        <w:t>of</w:t>
      </w:r>
      <w:r>
        <w:rPr>
          <w:spacing w:val="1"/>
        </w:rPr>
        <w:t xml:space="preserve"> </w:t>
      </w:r>
      <w:r>
        <w:rPr>
          <w:spacing w:val="-12"/>
        </w:rPr>
        <w:t>acute</w:t>
      </w:r>
      <w:r>
        <w:rPr>
          <w:spacing w:val="12"/>
        </w:rPr>
        <w:t xml:space="preserve"> </w:t>
      </w:r>
      <w:r>
        <w:rPr>
          <w:spacing w:val="-12"/>
        </w:rPr>
        <w:t>appendiciti</w:t>
      </w:r>
      <w:r>
        <w:rPr>
          <w:spacing w:val="-10"/>
        </w:rPr>
        <w:t>s</w:t>
      </w:r>
      <w:r>
        <w:rPr/>
        <w:t xml:space="preserve"> </w:t>
      </w:r>
      <w:r>
        <w:rPr>
          <w:spacing w:val="-10"/>
        </w:rPr>
        <w:t>and</w:t>
      </w:r>
      <w:r>
        <w:rPr>
          <w:spacing w:val="18"/>
          <w:w w:val="101"/>
        </w:rPr>
        <w:t xml:space="preserve"> </w:t>
      </w:r>
      <w:r>
        <w:rPr>
          <w:spacing w:val="-10"/>
        </w:rPr>
        <w:t>as</w:t>
      </w:r>
      <w:r>
        <w:rPr>
          <w:spacing w:val="19"/>
        </w:rPr>
        <w:t xml:space="preserve"> </w:t>
      </w:r>
      <w:r>
        <w:rPr>
          <w:spacing w:val="-10"/>
        </w:rPr>
        <w:t>a</w:t>
      </w:r>
      <w:r>
        <w:rPr>
          <w:spacing w:val="17"/>
        </w:rPr>
        <w:t xml:space="preserve"> </w:t>
      </w:r>
      <w:r>
        <w:rPr>
          <w:spacing w:val="-10"/>
        </w:rPr>
        <w:t>predictor</w:t>
      </w:r>
      <w:r>
        <w:rPr>
          <w:spacing w:val="17"/>
          <w:w w:val="101"/>
        </w:rPr>
        <w:t xml:space="preserve"> </w:t>
      </w:r>
      <w:r>
        <w:rPr>
          <w:spacing w:val="-10"/>
        </w:rPr>
        <w:t>of</w:t>
      </w:r>
      <w:r>
        <w:rPr>
          <w:spacing w:val="9"/>
        </w:rPr>
        <w:t xml:space="preserve"> </w:t>
      </w:r>
      <w:r>
        <w:rPr>
          <w:spacing w:val="-10"/>
        </w:rPr>
        <w:t>complicated</w:t>
      </w:r>
      <w:r>
        <w:rPr>
          <w:spacing w:val="18"/>
          <w:w w:val="101"/>
        </w:rPr>
        <w:t xml:space="preserve"> </w:t>
      </w:r>
      <w:r>
        <w:rPr>
          <w:spacing w:val="-10"/>
        </w:rPr>
        <w:t>appendicitis:A</w:t>
      </w:r>
      <w:r>
        <w:rPr>
          <w:spacing w:val="18"/>
        </w:rPr>
        <w:t xml:space="preserve"> </w:t>
      </w:r>
      <w:r>
        <w:rPr>
          <w:spacing w:val="-10"/>
        </w:rPr>
        <w:t>meta-analysis[J]</w:t>
      </w:r>
      <w:r>
        <w:rPr>
          <w:spacing w:val="-21"/>
        </w:rPr>
        <w:t xml:space="preserve"> </w:t>
      </w:r>
      <w:r>
        <w:rPr>
          <w:spacing w:val="-10"/>
        </w:rPr>
        <w:t>. Ann</w:t>
      </w:r>
      <w:r>
        <w:rPr>
          <w:spacing w:val="21"/>
        </w:rPr>
        <w:t xml:space="preserve"> </w:t>
      </w:r>
      <w:r>
        <w:rPr>
          <w:spacing w:val="-10"/>
        </w:rPr>
        <w:t>Med</w:t>
      </w:r>
      <w:r>
        <w:rPr>
          <w:spacing w:val="19"/>
          <w:w w:val="101"/>
        </w:rPr>
        <w:t xml:space="preserve"> </w:t>
      </w:r>
      <w:r>
        <w:rPr>
          <w:spacing w:val="-10"/>
        </w:rPr>
        <w:t>Surg  </w:t>
      </w:r>
      <w:r>
        <w:rPr>
          <w:spacing w:val="-11"/>
        </w:rPr>
        <w:t>(</w:t>
      </w:r>
      <w:r>
        <w:rPr>
          <w:spacing w:val="-26"/>
        </w:rPr>
        <w:t xml:space="preserve"> </w:t>
      </w:r>
      <w:r>
        <w:rPr>
          <w:spacing w:val="-11"/>
        </w:rPr>
        <w:t>Lond) ,2021 ,66 :102448.</w:t>
      </w:r>
    </w:p>
    <w:p>
      <w:pPr>
        <w:pStyle w:val="BodyText"/>
        <w:ind w:left="1226" w:right="1" w:hanging="488"/>
        <w:spacing w:before="60" w:line="197" w:lineRule="auto"/>
        <w:rPr/>
      </w:pPr>
      <w:r>
        <w:rPr>
          <w:spacing w:val="-11"/>
        </w:rPr>
        <w:t>[</w:t>
      </w:r>
      <w:r>
        <w:rPr>
          <w:spacing w:val="-10"/>
        </w:rPr>
        <w:t>10]   Birben</w:t>
      </w:r>
      <w:r>
        <w:rPr>
          <w:spacing w:val="35"/>
        </w:rPr>
        <w:t xml:space="preserve"> </w:t>
      </w:r>
      <w:r>
        <w:rPr>
          <w:spacing w:val="-10"/>
        </w:rPr>
        <w:t>B</w:t>
      </w:r>
      <w:r>
        <w:rPr>
          <w:spacing w:val="-18"/>
        </w:rPr>
        <w:t xml:space="preserve"> </w:t>
      </w:r>
      <w:r>
        <w:rPr>
          <w:spacing w:val="-10"/>
        </w:rPr>
        <w:t>,Akkurt  G</w:t>
      </w:r>
      <w:r>
        <w:rPr>
          <w:spacing w:val="-18"/>
        </w:rPr>
        <w:t xml:space="preserve"> </w:t>
      </w:r>
      <w:r>
        <w:rPr>
          <w:spacing w:val="-10"/>
        </w:rPr>
        <w:t>,Ak</w:t>
      </w:r>
      <w:r>
        <w:rPr>
          <w:sz w:val="15"/>
          <w:szCs w:val="15"/>
          <w:spacing w:val="-10"/>
        </w:rPr>
        <w:t>|</w:t>
      </w:r>
      <w:r>
        <w:rPr>
          <w:spacing w:val="-10"/>
        </w:rPr>
        <w:t>n</w:t>
      </w:r>
      <w:r>
        <w:rPr>
          <w:spacing w:val="26"/>
        </w:rPr>
        <w:t xml:space="preserve"> </w:t>
      </w:r>
      <w:r>
        <w:rPr>
          <w:spacing w:val="-10"/>
        </w:rPr>
        <w:t>T</w:t>
      </w:r>
      <w:r>
        <w:rPr>
          <w:spacing w:val="-18"/>
        </w:rPr>
        <w:t xml:space="preserve"> </w:t>
      </w:r>
      <w:r>
        <w:rPr>
          <w:spacing w:val="-10"/>
        </w:rPr>
        <w:t>,et  al.</w:t>
      </w:r>
      <w:r>
        <w:rPr>
          <w:spacing w:val="12"/>
        </w:rPr>
        <w:t xml:space="preserve"> </w:t>
      </w:r>
      <w:r>
        <w:rPr>
          <w:spacing w:val="-10"/>
        </w:rPr>
        <w:t>Efficacy</w:t>
      </w:r>
      <w:r>
        <w:rPr>
          <w:spacing w:val="31"/>
          <w:w w:val="101"/>
        </w:rPr>
        <w:t xml:space="preserve"> </w:t>
      </w:r>
      <w:r>
        <w:rPr>
          <w:spacing w:val="-10"/>
        </w:rPr>
        <w:t>of</w:t>
      </w:r>
      <w:r>
        <w:rPr>
          <w:spacing w:val="21"/>
        </w:rPr>
        <w:t xml:space="preserve"> </w:t>
      </w:r>
      <w:r>
        <w:rPr>
          <w:spacing w:val="-10"/>
        </w:rPr>
        <w:t>bilirubin</w:t>
      </w:r>
      <w:r>
        <w:rPr>
          <w:spacing w:val="30"/>
        </w:rPr>
        <w:t xml:space="preserve"> </w:t>
      </w:r>
      <w:r>
        <w:rPr>
          <w:spacing w:val="-10"/>
        </w:rPr>
        <w:t>values</w:t>
      </w:r>
      <w:r>
        <w:rPr>
          <w:spacing w:val="32"/>
          <w:w w:val="101"/>
        </w:rPr>
        <w:t xml:space="preserve"> </w:t>
      </w:r>
      <w:r>
        <w:rPr>
          <w:spacing w:val="-10"/>
        </w:rPr>
        <w:t>in</w:t>
      </w:r>
      <w:r>
        <w:rPr>
          <w:spacing w:val="32"/>
        </w:rPr>
        <w:t xml:space="preserve"> </w:t>
      </w:r>
      <w:r>
        <w:rPr>
          <w:spacing w:val="-10"/>
        </w:rPr>
        <w:t>diagnosing</w:t>
      </w:r>
      <w:r>
        <w:rPr>
          <w:spacing w:val="32"/>
          <w:w w:val="101"/>
        </w:rPr>
        <w:t xml:space="preserve"> </w:t>
      </w:r>
      <w:r>
        <w:rPr>
          <w:spacing w:val="-10"/>
        </w:rPr>
        <w:t>acute</w:t>
      </w:r>
      <w:r>
        <w:rPr>
          <w:spacing w:val="33"/>
        </w:rPr>
        <w:t xml:space="preserve"> </w:t>
      </w:r>
      <w:r>
        <w:rPr>
          <w:spacing w:val="-10"/>
        </w:rPr>
        <w:t>appendicitis</w:t>
      </w:r>
      <w:r>
        <w:rPr>
          <w:spacing w:val="32"/>
          <w:w w:val="101"/>
        </w:rPr>
        <w:t xml:space="preserve"> </w:t>
      </w:r>
      <w:r>
        <w:rPr>
          <w:spacing w:val="-10"/>
        </w:rPr>
        <w:t>in</w:t>
      </w:r>
      <w:r>
        <w:rPr>
          <w:spacing w:val="30"/>
        </w:rPr>
        <w:t xml:space="preserve"> </w:t>
      </w:r>
      <w:r>
        <w:rPr>
          <w:spacing w:val="-10"/>
        </w:rPr>
        <w:t>patients</w:t>
      </w:r>
      <w:r>
        <w:rPr>
          <w:spacing w:val="28"/>
        </w:rPr>
        <w:t xml:space="preserve"> </w:t>
      </w:r>
      <w:r>
        <w:rPr>
          <w:spacing w:val="-10"/>
        </w:rPr>
        <w:t>with</w:t>
      </w:r>
      <w:r>
        <w:rPr>
          <w:spacing w:val="31"/>
          <w:w w:val="101"/>
        </w:rPr>
        <w:t xml:space="preserve"> </w:t>
      </w:r>
      <w:r>
        <w:rPr>
          <w:spacing w:val="-10"/>
        </w:rPr>
        <w:t>normal</w:t>
      </w:r>
      <w:r>
        <w:rPr>
          <w:spacing w:val="28"/>
        </w:rPr>
        <w:t xml:space="preserve"> </w:t>
      </w:r>
      <w:r>
        <w:rPr>
          <w:spacing w:val="-10"/>
        </w:rPr>
        <w:t>whit</w:t>
      </w:r>
      <w:r>
        <w:rPr>
          <w:spacing w:val="-9"/>
        </w:rPr>
        <w:t>e</w:t>
      </w:r>
      <w:r>
        <w:rPr/>
        <w:t xml:space="preserve"> </w:t>
      </w:r>
      <w:r>
        <w:rPr>
          <w:spacing w:val="-9"/>
        </w:rPr>
        <w:t>blood</w:t>
      </w:r>
      <w:r>
        <w:rPr>
          <w:spacing w:val="19"/>
        </w:rPr>
        <w:t xml:space="preserve"> </w:t>
      </w:r>
      <w:r>
        <w:rPr>
          <w:spacing w:val="-9"/>
        </w:rPr>
        <w:t>cell</w:t>
      </w:r>
      <w:r>
        <w:rPr>
          <w:spacing w:val="19"/>
          <w:w w:val="101"/>
        </w:rPr>
        <w:t xml:space="preserve"> </w:t>
      </w:r>
      <w:r>
        <w:rPr>
          <w:spacing w:val="-9"/>
        </w:rPr>
        <w:t>count</w:t>
      </w:r>
      <w:r>
        <w:rPr>
          <w:spacing w:val="19"/>
        </w:rPr>
        <w:t xml:space="preserve"> </w:t>
      </w:r>
      <w:r>
        <w:rPr>
          <w:spacing w:val="-9"/>
        </w:rPr>
        <w:t>and</w:t>
      </w:r>
      <w:r>
        <w:rPr>
          <w:spacing w:val="17"/>
        </w:rPr>
        <w:t xml:space="preserve"> </w:t>
      </w:r>
      <w:r>
        <w:rPr>
          <w:spacing w:val="-9"/>
        </w:rPr>
        <w:t>predicting</w:t>
      </w:r>
      <w:r>
        <w:rPr>
          <w:spacing w:val="19"/>
        </w:rPr>
        <w:t xml:space="preserve"> </w:t>
      </w:r>
      <w:r>
        <w:rPr>
          <w:spacing w:val="-9"/>
        </w:rPr>
        <w:t>complicated</w:t>
      </w:r>
      <w:r>
        <w:rPr>
          <w:spacing w:val="18"/>
          <w:w w:val="101"/>
        </w:rPr>
        <w:t xml:space="preserve"> </w:t>
      </w:r>
      <w:r>
        <w:rPr>
          <w:spacing w:val="-9"/>
        </w:rPr>
        <w:t>appendicitis[J]</w:t>
      </w:r>
      <w:r>
        <w:rPr>
          <w:spacing w:val="-20"/>
        </w:rPr>
        <w:t xml:space="preserve"> </w:t>
      </w:r>
      <w:r>
        <w:rPr>
          <w:spacing w:val="-9"/>
        </w:rPr>
        <w:t>. Ulus</w:t>
      </w:r>
      <w:r>
        <w:rPr>
          <w:spacing w:val="15"/>
        </w:rPr>
        <w:t xml:space="preserve"> </w:t>
      </w:r>
      <w:r>
        <w:rPr>
          <w:spacing w:val="-9"/>
        </w:rPr>
        <w:t>T</w:t>
      </w:r>
      <w:r>
        <w:rPr>
          <w:spacing w:val="-10"/>
        </w:rPr>
        <w:t>ravma</w:t>
      </w:r>
      <w:r>
        <w:rPr>
          <w:spacing w:val="17"/>
        </w:rPr>
        <w:t xml:space="preserve"> </w:t>
      </w:r>
      <w:r>
        <w:rPr>
          <w:spacing w:val="-10"/>
        </w:rPr>
        <w:t>Acil</w:t>
      </w:r>
      <w:r>
        <w:rPr>
          <w:spacing w:val="21"/>
          <w:w w:val="101"/>
        </w:rPr>
        <w:t xml:space="preserve"> </w:t>
      </w:r>
      <w:r>
        <w:rPr>
          <w:spacing w:val="-10"/>
        </w:rPr>
        <w:t>Cerrahi</w:t>
      </w:r>
      <w:r>
        <w:rPr>
          <w:spacing w:val="20"/>
          <w:w w:val="101"/>
        </w:rPr>
        <w:t xml:space="preserve"> </w:t>
      </w:r>
      <w:r>
        <w:rPr>
          <w:spacing w:val="-10"/>
        </w:rPr>
        <w:t>Derg,2021 ,27(1) :50-54.</w:t>
      </w:r>
    </w:p>
    <w:p>
      <w:pPr>
        <w:pStyle w:val="BodyText"/>
        <w:ind w:left="1232" w:right="1" w:hanging="494"/>
        <w:spacing w:before="59" w:line="201" w:lineRule="auto"/>
        <w:rPr/>
      </w:pPr>
      <w:r>
        <w:rPr>
          <w:spacing w:val="-9"/>
        </w:rPr>
        <w:t>[11]   Boettcher  M</w:t>
      </w:r>
      <w:r>
        <w:rPr>
          <w:spacing w:val="-4"/>
        </w:rPr>
        <w:t xml:space="preserve"> </w:t>
      </w:r>
      <w:r>
        <w:rPr>
          <w:spacing w:val="-9"/>
        </w:rPr>
        <w:t>,</w:t>
      </w:r>
      <w:r>
        <w:rPr>
          <w:spacing w:val="-20"/>
        </w:rPr>
        <w:t xml:space="preserve"> </w:t>
      </w:r>
      <w:r>
        <w:rPr>
          <w:spacing w:val="-9"/>
        </w:rPr>
        <w:t>Günther  P ,</w:t>
      </w:r>
      <w:r>
        <w:rPr>
          <w:spacing w:val="-20"/>
        </w:rPr>
        <w:t xml:space="preserve"> </w:t>
      </w:r>
      <w:r>
        <w:rPr>
          <w:spacing w:val="-9"/>
        </w:rPr>
        <w:t>Breil  T.</w:t>
      </w:r>
      <w:r>
        <w:rPr>
          <w:spacing w:val="18"/>
        </w:rPr>
        <w:t xml:space="preserve"> </w:t>
      </w:r>
      <w:r>
        <w:rPr>
          <w:spacing w:val="-9"/>
        </w:rPr>
        <w:t>The  Heidelberg  Appendicitis  Score  Predicts  Perforated  Appendicitis  in  Children [</w:t>
      </w:r>
      <w:r>
        <w:rPr>
          <w:spacing w:val="-20"/>
        </w:rPr>
        <w:t xml:space="preserve"> </w:t>
      </w:r>
      <w:r>
        <w:rPr>
          <w:spacing w:val="-9"/>
        </w:rPr>
        <w:t>J]</w:t>
      </w:r>
      <w:r>
        <w:rPr>
          <w:spacing w:val="-20"/>
        </w:rPr>
        <w:t xml:space="preserve"> </w:t>
      </w:r>
      <w:r>
        <w:rPr>
          <w:spacing w:val="-9"/>
        </w:rPr>
        <w:t>.  Clin</w:t>
      </w:r>
      <w:r>
        <w:rPr/>
        <w:t xml:space="preserve"> </w:t>
      </w:r>
      <w:r>
        <w:rPr>
          <w:spacing w:val="-4"/>
        </w:rPr>
        <w:t>Pediatr</w:t>
      </w:r>
      <w:r>
        <w:rPr>
          <w:spacing w:val="47"/>
        </w:rPr>
        <w:t xml:space="preserve"> </w:t>
      </w:r>
      <w:r>
        <w:rPr>
          <w:spacing w:val="-4"/>
        </w:rPr>
        <w:t>(</w:t>
      </w:r>
      <w:r>
        <w:rPr>
          <w:spacing w:val="-28"/>
        </w:rPr>
        <w:t xml:space="preserve"> </w:t>
      </w:r>
      <w:r>
        <w:rPr>
          <w:spacing w:val="-4"/>
        </w:rPr>
        <w:t>Phila) ,2017</w:t>
      </w:r>
      <w:r>
        <w:rPr>
          <w:spacing w:val="-12"/>
        </w:rPr>
        <w:t xml:space="preserve"> </w:t>
      </w:r>
      <w:r>
        <w:rPr>
          <w:spacing w:val="-4"/>
        </w:rPr>
        <w:t>,56(12) :1115-1119.</w:t>
      </w:r>
    </w:p>
    <w:p>
      <w:pPr>
        <w:pStyle w:val="BodyText"/>
        <w:ind w:left="1227" w:right="1" w:hanging="489"/>
        <w:spacing w:before="51" w:line="203" w:lineRule="auto"/>
        <w:rPr/>
      </w:pPr>
      <w:r>
        <w:rPr>
          <w:spacing w:val="-9"/>
        </w:rPr>
        <w:t>[12]   Yang</w:t>
      </w:r>
      <w:r>
        <w:rPr>
          <w:spacing w:val="14"/>
        </w:rPr>
        <w:t xml:space="preserve"> </w:t>
      </w:r>
      <w:r>
        <w:rPr>
          <w:spacing w:val="-9"/>
        </w:rPr>
        <w:t>J</w:t>
      </w:r>
      <w:r>
        <w:rPr>
          <w:spacing w:val="-18"/>
        </w:rPr>
        <w:t xml:space="preserve"> </w:t>
      </w:r>
      <w:r>
        <w:rPr>
          <w:spacing w:val="-9"/>
        </w:rPr>
        <w:t>,Liu</w:t>
      </w:r>
      <w:r>
        <w:rPr>
          <w:spacing w:val="21"/>
        </w:rPr>
        <w:t xml:space="preserve"> </w:t>
      </w:r>
      <w:r>
        <w:rPr>
          <w:spacing w:val="-9"/>
        </w:rPr>
        <w:t>C</w:t>
      </w:r>
      <w:r>
        <w:rPr>
          <w:spacing w:val="-18"/>
        </w:rPr>
        <w:t xml:space="preserve"> </w:t>
      </w:r>
      <w:r>
        <w:rPr>
          <w:spacing w:val="-9"/>
        </w:rPr>
        <w:t>,He</w:t>
      </w:r>
      <w:r>
        <w:rPr>
          <w:spacing w:val="17"/>
        </w:rPr>
        <w:t xml:space="preserve"> </w:t>
      </w:r>
      <w:r>
        <w:rPr>
          <w:spacing w:val="-9"/>
        </w:rPr>
        <w:t>Y</w:t>
      </w:r>
      <w:r>
        <w:rPr>
          <w:spacing w:val="-19"/>
        </w:rPr>
        <w:t xml:space="preserve"> </w:t>
      </w:r>
      <w:r>
        <w:rPr>
          <w:spacing w:val="-9"/>
        </w:rPr>
        <w:t>,et</w:t>
      </w:r>
      <w:r>
        <w:rPr>
          <w:spacing w:val="22"/>
        </w:rPr>
        <w:t xml:space="preserve"> </w:t>
      </w:r>
      <w:r>
        <w:rPr>
          <w:spacing w:val="-9"/>
        </w:rPr>
        <w:t>al.</w:t>
      </w:r>
      <w:r>
        <w:rPr>
          <w:spacing w:val="7"/>
        </w:rPr>
        <w:t xml:space="preserve"> </w:t>
      </w:r>
      <w:r>
        <w:rPr>
          <w:spacing w:val="-9"/>
        </w:rPr>
        <w:t>Laboratory</w:t>
      </w:r>
      <w:r>
        <w:rPr>
          <w:spacing w:val="26"/>
          <w:w w:val="101"/>
        </w:rPr>
        <w:t xml:space="preserve"> </w:t>
      </w:r>
      <w:r>
        <w:rPr>
          <w:spacing w:val="-9"/>
        </w:rPr>
        <w:t>Marker</w:t>
      </w:r>
      <w:r>
        <w:rPr>
          <w:spacing w:val="-10"/>
        </w:rPr>
        <w:t>s</w:t>
      </w:r>
      <w:r>
        <w:rPr>
          <w:spacing w:val="24"/>
          <w:w w:val="101"/>
        </w:rPr>
        <w:t xml:space="preserve"> </w:t>
      </w:r>
      <w:r>
        <w:rPr>
          <w:spacing w:val="-10"/>
        </w:rPr>
        <w:t>in</w:t>
      </w:r>
      <w:r>
        <w:rPr>
          <w:spacing w:val="22"/>
        </w:rPr>
        <w:t xml:space="preserve"> </w:t>
      </w:r>
      <w:r>
        <w:rPr>
          <w:spacing w:val="-10"/>
        </w:rPr>
        <w:t>the</w:t>
      </w:r>
      <w:r>
        <w:rPr>
          <w:spacing w:val="23"/>
        </w:rPr>
        <w:t xml:space="preserve"> </w:t>
      </w:r>
      <w:r>
        <w:rPr>
          <w:spacing w:val="-10"/>
        </w:rPr>
        <w:t>Prediction</w:t>
      </w:r>
      <w:r>
        <w:rPr>
          <w:spacing w:val="24"/>
        </w:rPr>
        <w:t xml:space="preserve"> </w:t>
      </w:r>
      <w:r>
        <w:rPr>
          <w:spacing w:val="-10"/>
        </w:rPr>
        <w:t>of</w:t>
      </w:r>
      <w:r>
        <w:rPr>
          <w:spacing w:val="13"/>
        </w:rPr>
        <w:t xml:space="preserve"> </w:t>
      </w:r>
      <w:r>
        <w:rPr>
          <w:spacing w:val="-10"/>
        </w:rPr>
        <w:t>Acute</w:t>
      </w:r>
      <w:r>
        <w:rPr>
          <w:spacing w:val="23"/>
          <w:w w:val="101"/>
        </w:rPr>
        <w:t xml:space="preserve"> </w:t>
      </w:r>
      <w:r>
        <w:rPr>
          <w:spacing w:val="-10"/>
        </w:rPr>
        <w:t>Perforated</w:t>
      </w:r>
      <w:r>
        <w:rPr>
          <w:spacing w:val="22"/>
          <w:w w:val="101"/>
        </w:rPr>
        <w:t xml:space="preserve"> </w:t>
      </w:r>
      <w:r>
        <w:rPr>
          <w:spacing w:val="-10"/>
        </w:rPr>
        <w:t>Appendicitis</w:t>
      </w:r>
      <w:r>
        <w:rPr>
          <w:spacing w:val="24"/>
          <w:w w:val="101"/>
        </w:rPr>
        <w:t xml:space="preserve"> </w:t>
      </w:r>
      <w:r>
        <w:rPr>
          <w:spacing w:val="-10"/>
        </w:rPr>
        <w:t>in</w:t>
      </w:r>
      <w:r>
        <w:rPr>
          <w:spacing w:val="27"/>
        </w:rPr>
        <w:t xml:space="preserve"> </w:t>
      </w:r>
      <w:r>
        <w:rPr>
          <w:spacing w:val="-10"/>
        </w:rPr>
        <w:t>Children[</w:t>
      </w:r>
      <w:r>
        <w:rPr>
          <w:spacing w:val="-28"/>
        </w:rPr>
        <w:t xml:space="preserve"> </w:t>
      </w:r>
      <w:r>
        <w:rPr>
          <w:spacing w:val="-10"/>
        </w:rPr>
        <w:t>J]</w:t>
      </w:r>
      <w:r>
        <w:rPr>
          <w:spacing w:val="-20"/>
        </w:rPr>
        <w:t xml:space="preserve"> </w:t>
      </w:r>
      <w:r>
        <w:rPr>
          <w:spacing w:val="-10"/>
        </w:rPr>
        <w:t>.</w:t>
      </w:r>
      <w:r>
        <w:rPr>
          <w:spacing w:val="6"/>
        </w:rPr>
        <w:t xml:space="preserve"> </w:t>
      </w:r>
      <w:r>
        <w:rPr>
          <w:spacing w:val="-10"/>
        </w:rPr>
        <w:t>Emerg</w:t>
      </w:r>
      <w:r>
        <w:rPr>
          <w:spacing w:val="27"/>
        </w:rPr>
        <w:t xml:space="preserve"> </w:t>
      </w:r>
      <w:r>
        <w:rPr>
          <w:spacing w:val="-10"/>
        </w:rPr>
        <w:t>Med</w:t>
      </w:r>
      <w:r>
        <w:rPr/>
        <w:t xml:space="preserve"> </w:t>
      </w:r>
      <w:r>
        <w:rPr>
          <w:spacing w:val="-8"/>
        </w:rPr>
        <w:t>Int</w:t>
      </w:r>
      <w:r>
        <w:rPr>
          <w:spacing w:val="-17"/>
        </w:rPr>
        <w:t xml:space="preserve"> </w:t>
      </w:r>
      <w:r>
        <w:rPr>
          <w:spacing w:val="-8"/>
        </w:rPr>
        <w:t>,2019</w:t>
      </w:r>
      <w:r>
        <w:rPr>
          <w:spacing w:val="-12"/>
        </w:rPr>
        <w:t xml:space="preserve"> </w:t>
      </w:r>
      <w:r>
        <w:rPr>
          <w:spacing w:val="-8"/>
        </w:rPr>
        <w:t>,2019 :460805</w:t>
      </w:r>
      <w:r>
        <w:rPr>
          <w:spacing w:val="-9"/>
        </w:rPr>
        <w:t>3.</w:t>
      </w:r>
    </w:p>
    <w:p>
      <w:pPr>
        <w:pStyle w:val="BodyText"/>
        <w:ind w:left="1228" w:right="1" w:hanging="490"/>
        <w:spacing w:before="47" w:line="197" w:lineRule="auto"/>
        <w:rPr/>
      </w:pPr>
      <w:r>
        <w:rPr>
          <w:spacing w:val="-11"/>
        </w:rPr>
        <w:t>[13]   Vons</w:t>
      </w:r>
      <w:r>
        <w:rPr>
          <w:spacing w:val="21"/>
          <w:w w:val="101"/>
        </w:rPr>
        <w:t xml:space="preserve"> </w:t>
      </w:r>
      <w:r>
        <w:rPr>
          <w:spacing w:val="-11"/>
        </w:rPr>
        <w:t>C</w:t>
      </w:r>
      <w:r>
        <w:rPr>
          <w:spacing w:val="-19"/>
        </w:rPr>
        <w:t xml:space="preserve"> </w:t>
      </w:r>
      <w:r>
        <w:rPr>
          <w:spacing w:val="-11"/>
        </w:rPr>
        <w:t>,Barry  C</w:t>
      </w:r>
      <w:r>
        <w:rPr>
          <w:spacing w:val="-18"/>
        </w:rPr>
        <w:t xml:space="preserve"> </w:t>
      </w:r>
      <w:r>
        <w:rPr>
          <w:spacing w:val="-11"/>
        </w:rPr>
        <w:t>,Maitre</w:t>
      </w:r>
      <w:r>
        <w:rPr>
          <w:spacing w:val="28"/>
          <w:w w:val="101"/>
        </w:rPr>
        <w:t xml:space="preserve"> </w:t>
      </w:r>
      <w:r>
        <w:rPr>
          <w:spacing w:val="-11"/>
        </w:rPr>
        <w:t>S</w:t>
      </w:r>
      <w:r>
        <w:rPr>
          <w:spacing w:val="-18"/>
        </w:rPr>
        <w:t xml:space="preserve"> </w:t>
      </w:r>
      <w:r>
        <w:rPr>
          <w:spacing w:val="-11"/>
        </w:rPr>
        <w:t>,et</w:t>
      </w:r>
      <w:r>
        <w:rPr>
          <w:spacing w:val="27"/>
        </w:rPr>
        <w:t xml:space="preserve"> </w:t>
      </w:r>
      <w:r>
        <w:rPr>
          <w:spacing w:val="-11"/>
        </w:rPr>
        <w:t>al.</w:t>
      </w:r>
      <w:r>
        <w:rPr>
          <w:spacing w:val="8"/>
        </w:rPr>
        <w:t xml:space="preserve"> </w:t>
      </w:r>
      <w:r>
        <w:rPr>
          <w:spacing w:val="-11"/>
        </w:rPr>
        <w:t>Amoxicillin</w:t>
      </w:r>
      <w:r>
        <w:rPr>
          <w:spacing w:val="27"/>
        </w:rPr>
        <w:t xml:space="preserve"> </w:t>
      </w:r>
      <w:r>
        <w:rPr>
          <w:spacing w:val="-11"/>
        </w:rPr>
        <w:t>plus</w:t>
      </w:r>
      <w:r>
        <w:rPr>
          <w:spacing w:val="28"/>
          <w:w w:val="101"/>
        </w:rPr>
        <w:t xml:space="preserve"> </w:t>
      </w:r>
      <w:r>
        <w:rPr>
          <w:spacing w:val="-11"/>
        </w:rPr>
        <w:t>clavulanic</w:t>
      </w:r>
      <w:r>
        <w:rPr>
          <w:spacing w:val="29"/>
        </w:rPr>
        <w:t xml:space="preserve"> </w:t>
      </w:r>
      <w:r>
        <w:rPr>
          <w:spacing w:val="-11"/>
        </w:rPr>
        <w:t>acid</w:t>
      </w:r>
      <w:r>
        <w:rPr>
          <w:spacing w:val="25"/>
          <w:w w:val="101"/>
        </w:rPr>
        <w:t xml:space="preserve"> </w:t>
      </w:r>
      <w:r>
        <w:rPr>
          <w:spacing w:val="-11"/>
        </w:rPr>
        <w:t>versus</w:t>
      </w:r>
      <w:r>
        <w:rPr>
          <w:spacing w:val="29"/>
        </w:rPr>
        <w:t xml:space="preserve"> </w:t>
      </w:r>
      <w:r>
        <w:rPr>
          <w:spacing w:val="-11"/>
        </w:rPr>
        <w:t>ap</w:t>
      </w:r>
      <w:r>
        <w:rPr>
          <w:spacing w:val="-12"/>
        </w:rPr>
        <w:t>pendicectomy</w:t>
      </w:r>
      <w:r>
        <w:rPr>
          <w:spacing w:val="24"/>
        </w:rPr>
        <w:t xml:space="preserve"> </w:t>
      </w:r>
      <w:r>
        <w:rPr>
          <w:spacing w:val="-12"/>
        </w:rPr>
        <w:t>for</w:t>
      </w:r>
      <w:r>
        <w:rPr>
          <w:spacing w:val="24"/>
          <w:w w:val="101"/>
        </w:rPr>
        <w:t xml:space="preserve"> </w:t>
      </w:r>
      <w:r>
        <w:rPr>
          <w:spacing w:val="-12"/>
        </w:rPr>
        <w:t>treatment</w:t>
      </w:r>
      <w:r>
        <w:rPr>
          <w:spacing w:val="28"/>
          <w:w w:val="101"/>
        </w:rPr>
        <w:t xml:space="preserve"> </w:t>
      </w:r>
      <w:r>
        <w:rPr>
          <w:spacing w:val="-12"/>
        </w:rPr>
        <w:t>of</w:t>
      </w:r>
      <w:r>
        <w:rPr>
          <w:spacing w:val="19"/>
        </w:rPr>
        <w:t xml:space="preserve"> </w:t>
      </w:r>
      <w:r>
        <w:rPr>
          <w:spacing w:val="-12"/>
        </w:rPr>
        <w:t>acute</w:t>
      </w:r>
      <w:r>
        <w:rPr>
          <w:spacing w:val="26"/>
          <w:w w:val="101"/>
        </w:rPr>
        <w:t xml:space="preserve"> </w:t>
      </w:r>
      <w:r>
        <w:rPr>
          <w:spacing w:val="-12"/>
        </w:rPr>
        <w:t>uncomplicated</w:t>
      </w:r>
      <w:r>
        <w:rPr/>
        <w:t xml:space="preserve"> </w:t>
      </w:r>
      <w:r>
        <w:rPr>
          <w:spacing w:val="-8"/>
        </w:rPr>
        <w:t>appendicitis</w:t>
      </w:r>
      <w:r>
        <w:rPr>
          <w:spacing w:val="-16"/>
        </w:rPr>
        <w:t xml:space="preserve"> </w:t>
      </w:r>
      <w:r>
        <w:rPr>
          <w:spacing w:val="-8"/>
        </w:rPr>
        <w:t>:an</w:t>
      </w:r>
      <w:r>
        <w:rPr>
          <w:spacing w:val="17"/>
          <w:w w:val="101"/>
        </w:rPr>
        <w:t xml:space="preserve"> </w:t>
      </w:r>
      <w:r>
        <w:rPr>
          <w:spacing w:val="-8"/>
        </w:rPr>
        <w:t>open-label</w:t>
      </w:r>
      <w:r>
        <w:rPr>
          <w:spacing w:val="-18"/>
        </w:rPr>
        <w:t xml:space="preserve"> </w:t>
      </w:r>
      <w:r>
        <w:rPr>
          <w:spacing w:val="-9"/>
        </w:rPr>
        <w:t>,non-inferiority</w:t>
      </w:r>
      <w:r>
        <w:rPr>
          <w:spacing w:val="-17"/>
        </w:rPr>
        <w:t xml:space="preserve"> </w:t>
      </w:r>
      <w:r>
        <w:rPr>
          <w:spacing w:val="-9"/>
        </w:rPr>
        <w:t>,randomised</w:t>
      </w:r>
      <w:r>
        <w:rPr>
          <w:spacing w:val="18"/>
          <w:w w:val="101"/>
        </w:rPr>
        <w:t xml:space="preserve"> </w:t>
      </w:r>
      <w:r>
        <w:rPr>
          <w:spacing w:val="-9"/>
        </w:rPr>
        <w:t>controlled</w:t>
      </w:r>
      <w:r>
        <w:rPr>
          <w:spacing w:val="16"/>
        </w:rPr>
        <w:t xml:space="preserve"> </w:t>
      </w:r>
      <w:r>
        <w:rPr>
          <w:spacing w:val="-9"/>
        </w:rPr>
        <w:t>trial[J]</w:t>
      </w:r>
      <w:r>
        <w:rPr>
          <w:spacing w:val="-20"/>
        </w:rPr>
        <w:t xml:space="preserve"> </w:t>
      </w:r>
      <w:r>
        <w:rPr>
          <w:spacing w:val="-9"/>
        </w:rPr>
        <w:t>. Lancet</w:t>
      </w:r>
      <w:r>
        <w:rPr>
          <w:spacing w:val="-18"/>
        </w:rPr>
        <w:t xml:space="preserve"> </w:t>
      </w:r>
      <w:r>
        <w:rPr>
          <w:spacing w:val="-9"/>
        </w:rPr>
        <w:t>,2011 ,377(9777) :1573-1579.</w:t>
      </w:r>
    </w:p>
    <w:p>
      <w:pPr>
        <w:pStyle w:val="BodyText"/>
        <w:ind w:left="1227" w:right="7" w:hanging="489"/>
        <w:spacing w:before="60" w:line="198" w:lineRule="auto"/>
        <w:rPr/>
      </w:pPr>
      <w:r>
        <w:rPr>
          <w:spacing w:val="-10"/>
        </w:rPr>
        <w:t>[14]   Sippola</w:t>
      </w:r>
      <w:r>
        <w:rPr>
          <w:spacing w:val="20"/>
          <w:w w:val="101"/>
        </w:rPr>
        <w:t xml:space="preserve"> </w:t>
      </w:r>
      <w:r>
        <w:rPr>
          <w:spacing w:val="-10"/>
        </w:rPr>
        <w:t>S</w:t>
      </w:r>
      <w:r>
        <w:rPr>
          <w:spacing w:val="-18"/>
        </w:rPr>
        <w:t xml:space="preserve"> </w:t>
      </w:r>
      <w:r>
        <w:rPr>
          <w:spacing w:val="-10"/>
        </w:rPr>
        <w:t>,Haijanen</w:t>
      </w:r>
      <w:r>
        <w:rPr>
          <w:spacing w:val="13"/>
        </w:rPr>
        <w:t xml:space="preserve"> </w:t>
      </w:r>
      <w:r>
        <w:rPr>
          <w:spacing w:val="-10"/>
        </w:rPr>
        <w:t>J</w:t>
      </w:r>
      <w:r>
        <w:rPr>
          <w:spacing w:val="-18"/>
        </w:rPr>
        <w:t xml:space="preserve"> </w:t>
      </w:r>
      <w:r>
        <w:rPr>
          <w:spacing w:val="-11"/>
        </w:rPr>
        <w:t>,Grönroos</w:t>
      </w:r>
      <w:r>
        <w:rPr>
          <w:spacing w:val="14"/>
        </w:rPr>
        <w:t xml:space="preserve"> </w:t>
      </w:r>
      <w:r>
        <w:rPr>
          <w:spacing w:val="-11"/>
        </w:rPr>
        <w:t>J</w:t>
      </w:r>
      <w:r>
        <w:rPr>
          <w:spacing w:val="-18"/>
        </w:rPr>
        <w:t xml:space="preserve"> </w:t>
      </w:r>
      <w:r>
        <w:rPr>
          <w:spacing w:val="-11"/>
        </w:rPr>
        <w:t>,et</w:t>
      </w:r>
      <w:r>
        <w:rPr>
          <w:spacing w:val="19"/>
          <w:w w:val="101"/>
        </w:rPr>
        <w:t xml:space="preserve"> </w:t>
      </w:r>
      <w:r>
        <w:rPr>
          <w:spacing w:val="-11"/>
        </w:rPr>
        <w:t>al. Effect</w:t>
      </w:r>
      <w:r>
        <w:rPr>
          <w:spacing w:val="22"/>
          <w:w w:val="101"/>
        </w:rPr>
        <w:t xml:space="preserve"> </w:t>
      </w:r>
      <w:r>
        <w:rPr>
          <w:spacing w:val="-11"/>
        </w:rPr>
        <w:t>of</w:t>
      </w:r>
      <w:r>
        <w:rPr>
          <w:spacing w:val="15"/>
          <w:w w:val="101"/>
        </w:rPr>
        <w:t xml:space="preserve"> </w:t>
      </w:r>
      <w:r>
        <w:rPr>
          <w:spacing w:val="-11"/>
        </w:rPr>
        <w:t>Oral  Moxifloxacin</w:t>
      </w:r>
      <w:r>
        <w:rPr>
          <w:spacing w:val="20"/>
        </w:rPr>
        <w:t xml:space="preserve"> </w:t>
      </w:r>
      <w:r>
        <w:rPr>
          <w:spacing w:val="-11"/>
        </w:rPr>
        <w:t>vs</w:t>
      </w:r>
      <w:r>
        <w:rPr>
          <w:spacing w:val="22"/>
          <w:w w:val="101"/>
        </w:rPr>
        <w:t xml:space="preserve"> </w:t>
      </w:r>
      <w:r>
        <w:rPr>
          <w:spacing w:val="-11"/>
        </w:rPr>
        <w:t>Intravenous</w:t>
      </w:r>
      <w:r>
        <w:rPr>
          <w:spacing w:val="22"/>
          <w:w w:val="101"/>
        </w:rPr>
        <w:t xml:space="preserve"> </w:t>
      </w:r>
      <w:r>
        <w:rPr>
          <w:spacing w:val="-11"/>
        </w:rPr>
        <w:t>Ertapenem</w:t>
      </w:r>
      <w:r>
        <w:rPr>
          <w:spacing w:val="20"/>
          <w:w w:val="101"/>
        </w:rPr>
        <w:t xml:space="preserve"> </w:t>
      </w:r>
      <w:r>
        <w:rPr>
          <w:spacing w:val="-11"/>
        </w:rPr>
        <w:t>Plus</w:t>
      </w:r>
      <w:r>
        <w:rPr>
          <w:spacing w:val="25"/>
          <w:w w:val="101"/>
        </w:rPr>
        <w:t xml:space="preserve"> </w:t>
      </w:r>
      <w:r>
        <w:rPr>
          <w:spacing w:val="-11"/>
        </w:rPr>
        <w:t>Oral</w:t>
      </w:r>
      <w:r>
        <w:rPr>
          <w:spacing w:val="23"/>
          <w:w w:val="101"/>
        </w:rPr>
        <w:t xml:space="preserve"> </w:t>
      </w:r>
      <w:r>
        <w:rPr>
          <w:spacing w:val="-11"/>
        </w:rPr>
        <w:t>Levofloxacin</w:t>
      </w:r>
      <w:r>
        <w:rPr>
          <w:spacing w:val="19"/>
          <w:w w:val="101"/>
        </w:rPr>
        <w:t xml:space="preserve"> </w:t>
      </w:r>
      <w:r>
        <w:rPr>
          <w:spacing w:val="-11"/>
        </w:rPr>
        <w:t>for</w:t>
      </w:r>
      <w:r>
        <w:rPr>
          <w:spacing w:val="19"/>
          <w:w w:val="101"/>
        </w:rPr>
        <w:t xml:space="preserve"> </w:t>
      </w:r>
      <w:r>
        <w:rPr>
          <w:spacing w:val="-11"/>
        </w:rPr>
        <w:t>Treat-</w:t>
      </w:r>
      <w:r>
        <w:rPr/>
        <w:t xml:space="preserve"> </w:t>
      </w:r>
      <w:r>
        <w:rPr>
          <w:spacing w:val="-7"/>
        </w:rPr>
        <w:t>ment</w:t>
      </w:r>
      <w:r>
        <w:rPr>
          <w:spacing w:val="18"/>
          <w:w w:val="101"/>
        </w:rPr>
        <w:t xml:space="preserve"> </w:t>
      </w:r>
      <w:r>
        <w:rPr>
          <w:spacing w:val="-7"/>
        </w:rPr>
        <w:t>of</w:t>
      </w:r>
      <w:r>
        <w:rPr>
          <w:spacing w:val="10"/>
        </w:rPr>
        <w:t xml:space="preserve"> </w:t>
      </w:r>
      <w:r>
        <w:rPr>
          <w:spacing w:val="-7"/>
        </w:rPr>
        <w:t>Uncomplicated</w:t>
      </w:r>
      <w:r>
        <w:rPr>
          <w:spacing w:val="16"/>
          <w:w w:val="101"/>
        </w:rPr>
        <w:t xml:space="preserve"> </w:t>
      </w:r>
      <w:r>
        <w:rPr>
          <w:spacing w:val="-7"/>
        </w:rPr>
        <w:t>Acute</w:t>
      </w:r>
      <w:r>
        <w:rPr>
          <w:spacing w:val="17"/>
          <w:w w:val="101"/>
        </w:rPr>
        <w:t xml:space="preserve"> </w:t>
      </w:r>
      <w:r>
        <w:rPr>
          <w:spacing w:val="-7"/>
        </w:rPr>
        <w:t>Appendicitis:The</w:t>
      </w:r>
      <w:r>
        <w:rPr>
          <w:spacing w:val="17"/>
        </w:rPr>
        <w:t xml:space="preserve"> </w:t>
      </w:r>
      <w:r>
        <w:rPr>
          <w:spacing w:val="-7"/>
        </w:rPr>
        <w:t>APPAC</w:t>
      </w:r>
      <w:r>
        <w:rPr>
          <w:spacing w:val="18"/>
          <w:w w:val="101"/>
        </w:rPr>
        <w:t xml:space="preserve"> </w:t>
      </w:r>
      <w:r>
        <w:rPr>
          <w:spacing w:val="-7"/>
        </w:rPr>
        <w:t>II</w:t>
      </w:r>
      <w:r>
        <w:rPr>
          <w:spacing w:val="20"/>
          <w:w w:val="101"/>
        </w:rPr>
        <w:t xml:space="preserve"> </w:t>
      </w:r>
      <w:r>
        <w:rPr>
          <w:spacing w:val="-7"/>
        </w:rPr>
        <w:t>Randomi</w:t>
      </w:r>
      <w:r>
        <w:rPr>
          <w:spacing w:val="-8"/>
        </w:rPr>
        <w:t>zed</w:t>
      </w:r>
      <w:r>
        <w:rPr>
          <w:spacing w:val="21"/>
        </w:rPr>
        <w:t xml:space="preserve"> </w:t>
      </w:r>
      <w:r>
        <w:rPr>
          <w:spacing w:val="-8"/>
        </w:rPr>
        <w:t>Clinical</w:t>
      </w:r>
      <w:r>
        <w:rPr>
          <w:spacing w:val="15"/>
        </w:rPr>
        <w:t xml:space="preserve"> </w:t>
      </w:r>
      <w:r>
        <w:rPr>
          <w:spacing w:val="-8"/>
        </w:rPr>
        <w:t>Trial[J]</w:t>
      </w:r>
      <w:r>
        <w:rPr>
          <w:spacing w:val="-20"/>
        </w:rPr>
        <w:t xml:space="preserve"> </w:t>
      </w:r>
      <w:r>
        <w:rPr>
          <w:spacing w:val="-8"/>
        </w:rPr>
        <w:t>. JAMA</w:t>
      </w:r>
      <w:r>
        <w:rPr>
          <w:spacing w:val="-19"/>
        </w:rPr>
        <w:t xml:space="preserve"> </w:t>
      </w:r>
      <w:r>
        <w:rPr>
          <w:spacing w:val="-8"/>
        </w:rPr>
        <w:t>,2021</w:t>
      </w:r>
      <w:r>
        <w:rPr>
          <w:spacing w:val="-12"/>
        </w:rPr>
        <w:t xml:space="preserve"> </w:t>
      </w:r>
      <w:r>
        <w:rPr>
          <w:spacing w:val="-8"/>
        </w:rPr>
        <w:t>,325(4) :353-362.</w:t>
      </w:r>
    </w:p>
    <w:p>
      <w:pPr>
        <w:pStyle w:val="BodyText"/>
        <w:ind w:left="1237" w:right="1" w:hanging="499"/>
        <w:spacing w:before="59" w:line="197" w:lineRule="auto"/>
        <w:rPr/>
      </w:pPr>
      <w:r>
        <w:rPr>
          <w:spacing w:val="-13"/>
        </w:rPr>
        <w:t>[15]</w:t>
      </w:r>
      <w:r>
        <w:rPr>
          <w:spacing w:val="-12"/>
        </w:rPr>
        <w:t xml:space="preserve">   Wang  D</w:t>
      </w:r>
      <w:r>
        <w:rPr>
          <w:spacing w:val="-18"/>
        </w:rPr>
        <w:t xml:space="preserve"> </w:t>
      </w:r>
      <w:r>
        <w:rPr>
          <w:spacing w:val="-12"/>
        </w:rPr>
        <w:t>,</w:t>
      </w:r>
      <w:r>
        <w:rPr>
          <w:spacing w:val="-25"/>
        </w:rPr>
        <w:t xml:space="preserve"> </w:t>
      </w:r>
      <w:r>
        <w:rPr>
          <w:spacing w:val="-12"/>
        </w:rPr>
        <w:t>Dong  T</w:t>
      </w:r>
      <w:r>
        <w:rPr>
          <w:spacing w:val="-18"/>
        </w:rPr>
        <w:t xml:space="preserve"> </w:t>
      </w:r>
      <w:r>
        <w:rPr>
          <w:spacing w:val="-12"/>
        </w:rPr>
        <w:t>,</w:t>
      </w:r>
      <w:r>
        <w:rPr>
          <w:spacing w:val="-25"/>
        </w:rPr>
        <w:t xml:space="preserve"> </w:t>
      </w:r>
      <w:r>
        <w:rPr>
          <w:spacing w:val="-12"/>
        </w:rPr>
        <w:t>Shao  Y</w:t>
      </w:r>
      <w:r>
        <w:rPr>
          <w:spacing w:val="-18"/>
        </w:rPr>
        <w:t xml:space="preserve"> </w:t>
      </w:r>
      <w:r>
        <w:rPr>
          <w:spacing w:val="-12"/>
        </w:rPr>
        <w:t>,</w:t>
      </w:r>
      <w:r>
        <w:rPr>
          <w:spacing w:val="-26"/>
        </w:rPr>
        <w:t xml:space="preserve"> </w:t>
      </w:r>
      <w:r>
        <w:rPr>
          <w:spacing w:val="-12"/>
        </w:rPr>
        <w:t>et  al.</w:t>
      </w:r>
      <w:r>
        <w:rPr>
          <w:spacing w:val="19"/>
        </w:rPr>
        <w:t xml:space="preserve"> </w:t>
      </w:r>
      <w:r>
        <w:rPr>
          <w:spacing w:val="-12"/>
        </w:rPr>
        <w:t>Laparoscopy  versus  open  appendectomy  for  elderly  patients</w:t>
      </w:r>
      <w:r>
        <w:rPr>
          <w:spacing w:val="-18"/>
        </w:rPr>
        <w:t xml:space="preserve"> </w:t>
      </w:r>
      <w:r>
        <w:rPr>
          <w:spacing w:val="-12"/>
        </w:rPr>
        <w:t>,</w:t>
      </w:r>
      <w:r>
        <w:rPr>
          <w:spacing w:val="-24"/>
        </w:rPr>
        <w:t xml:space="preserve"> </w:t>
      </w:r>
      <w:r>
        <w:rPr>
          <w:spacing w:val="-12"/>
        </w:rPr>
        <w:t>a  meta-analysis  and</w:t>
      </w:r>
      <w:r>
        <w:rPr>
          <w:spacing w:val="39"/>
          <w:w w:val="101"/>
        </w:rPr>
        <w:t xml:space="preserve"> </w:t>
      </w:r>
      <w:r>
        <w:rPr>
          <w:spacing w:val="-12"/>
        </w:rPr>
        <w:t>s</w:t>
      </w:r>
      <w:r>
        <w:rPr>
          <w:spacing w:val="-13"/>
        </w:rPr>
        <w:t>ystemati</w:t>
      </w:r>
      <w:r>
        <w:rPr>
          <w:spacing w:val="-9"/>
        </w:rPr>
        <w:t>c</w:t>
      </w:r>
      <w:r>
        <w:rPr/>
        <w:t xml:space="preserve"> </w:t>
      </w:r>
      <w:r>
        <w:rPr>
          <w:spacing w:val="-2"/>
        </w:rPr>
        <w:t>review[J]</w:t>
      </w:r>
      <w:r>
        <w:rPr>
          <w:spacing w:val="-12"/>
        </w:rPr>
        <w:t xml:space="preserve"> </w:t>
      </w:r>
      <w:r>
        <w:rPr>
          <w:spacing w:val="-2"/>
        </w:rPr>
        <w:t>. BMC</w:t>
      </w:r>
      <w:r>
        <w:rPr>
          <w:spacing w:val="20"/>
        </w:rPr>
        <w:t xml:space="preserve"> </w:t>
      </w:r>
      <w:r>
        <w:rPr>
          <w:spacing w:val="-2"/>
        </w:rPr>
        <w:t>Surg,2019</w:t>
      </w:r>
      <w:r>
        <w:rPr>
          <w:spacing w:val="-13"/>
        </w:rPr>
        <w:t xml:space="preserve"> </w:t>
      </w:r>
      <w:r>
        <w:rPr>
          <w:spacing w:val="-2"/>
        </w:rPr>
        <w:t>,19(1) :54.</w:t>
      </w:r>
    </w:p>
    <w:p>
      <w:pPr>
        <w:pStyle w:val="BodyText"/>
        <w:ind w:left="1232" w:right="1" w:hanging="494"/>
        <w:spacing w:before="61" w:line="197" w:lineRule="auto"/>
        <w:rPr/>
      </w:pPr>
      <w:r>
        <w:rPr>
          <w:spacing w:val="-12"/>
        </w:rPr>
        <w:t>[16</w:t>
      </w:r>
      <w:r>
        <w:rPr>
          <w:spacing w:val="-11"/>
        </w:rPr>
        <w:t>]   Asarias  JR</w:t>
      </w:r>
      <w:r>
        <w:rPr>
          <w:spacing w:val="-18"/>
        </w:rPr>
        <w:t xml:space="preserve"> </w:t>
      </w:r>
      <w:r>
        <w:rPr>
          <w:spacing w:val="-11"/>
        </w:rPr>
        <w:t>,</w:t>
      </w:r>
      <w:r>
        <w:rPr>
          <w:spacing w:val="-29"/>
        </w:rPr>
        <w:t xml:space="preserve"> </w:t>
      </w:r>
      <w:r>
        <w:rPr>
          <w:spacing w:val="-11"/>
        </w:rPr>
        <w:t>Schlussel  AT</w:t>
      </w:r>
      <w:r>
        <w:rPr>
          <w:spacing w:val="-18"/>
        </w:rPr>
        <w:t xml:space="preserve"> </w:t>
      </w:r>
      <w:r>
        <w:rPr>
          <w:spacing w:val="-11"/>
        </w:rPr>
        <w:t>,</w:t>
      </w:r>
      <w:r>
        <w:rPr>
          <w:spacing w:val="-28"/>
        </w:rPr>
        <w:t xml:space="preserve"> </w:t>
      </w:r>
      <w:r>
        <w:rPr>
          <w:spacing w:val="-11"/>
        </w:rPr>
        <w:t>Cafasso</w:t>
      </w:r>
      <w:r>
        <w:rPr>
          <w:spacing w:val="34"/>
        </w:rPr>
        <w:t xml:space="preserve"> </w:t>
      </w:r>
      <w:r>
        <w:rPr>
          <w:spacing w:val="-11"/>
        </w:rPr>
        <w:t>DE</w:t>
      </w:r>
      <w:r>
        <w:rPr>
          <w:spacing w:val="-18"/>
        </w:rPr>
        <w:t xml:space="preserve"> </w:t>
      </w:r>
      <w:r>
        <w:rPr>
          <w:spacing w:val="-11"/>
        </w:rPr>
        <w:t>,</w:t>
      </w:r>
      <w:r>
        <w:rPr>
          <w:spacing w:val="-30"/>
        </w:rPr>
        <w:t xml:space="preserve"> </w:t>
      </w:r>
      <w:r>
        <w:rPr>
          <w:spacing w:val="-11"/>
        </w:rPr>
        <w:t>et</w:t>
      </w:r>
      <w:r>
        <w:rPr>
          <w:spacing w:val="33"/>
        </w:rPr>
        <w:t xml:space="preserve"> </w:t>
      </w:r>
      <w:r>
        <w:rPr>
          <w:spacing w:val="-11"/>
        </w:rPr>
        <w:t>al.</w:t>
      </w:r>
      <w:r>
        <w:rPr>
          <w:spacing w:val="14"/>
        </w:rPr>
        <w:t xml:space="preserve"> </w:t>
      </w:r>
      <w:r>
        <w:rPr>
          <w:spacing w:val="-11"/>
        </w:rPr>
        <w:t>Incidence</w:t>
      </w:r>
      <w:r>
        <w:rPr>
          <w:spacing w:val="32"/>
        </w:rPr>
        <w:t xml:space="preserve"> </w:t>
      </w:r>
      <w:r>
        <w:rPr>
          <w:spacing w:val="-11"/>
        </w:rPr>
        <w:t>of</w:t>
      </w:r>
      <w:r>
        <w:rPr>
          <w:spacing w:val="22"/>
          <w:w w:val="101"/>
        </w:rPr>
        <w:t xml:space="preserve"> </w:t>
      </w:r>
      <w:r>
        <w:rPr>
          <w:spacing w:val="-11"/>
        </w:rPr>
        <w:t>postoperative</w:t>
      </w:r>
      <w:r>
        <w:rPr>
          <w:spacing w:val="34"/>
          <w:w w:val="101"/>
        </w:rPr>
        <w:t xml:space="preserve"> </w:t>
      </w:r>
      <w:r>
        <w:rPr>
          <w:spacing w:val="-11"/>
        </w:rPr>
        <w:t>intraabdominal</w:t>
      </w:r>
      <w:r>
        <w:rPr>
          <w:spacing w:val="35"/>
        </w:rPr>
        <w:t xml:space="preserve"> </w:t>
      </w:r>
      <w:r>
        <w:rPr>
          <w:spacing w:val="-11"/>
        </w:rPr>
        <w:t>abscesses</w:t>
      </w:r>
      <w:r>
        <w:rPr>
          <w:spacing w:val="34"/>
        </w:rPr>
        <w:t xml:space="preserve"> </w:t>
      </w:r>
      <w:r>
        <w:rPr>
          <w:spacing w:val="-12"/>
        </w:rPr>
        <w:t>in</w:t>
      </w:r>
      <w:r>
        <w:rPr>
          <w:spacing w:val="33"/>
          <w:w w:val="101"/>
        </w:rPr>
        <w:t xml:space="preserve"> </w:t>
      </w:r>
      <w:r>
        <w:rPr>
          <w:spacing w:val="-12"/>
        </w:rPr>
        <w:t>open</w:t>
      </w:r>
      <w:r>
        <w:rPr>
          <w:spacing w:val="32"/>
        </w:rPr>
        <w:t xml:space="preserve"> </w:t>
      </w:r>
      <w:r>
        <w:rPr>
          <w:spacing w:val="-12"/>
        </w:rPr>
        <w:t>versus</w:t>
      </w:r>
      <w:r>
        <w:rPr>
          <w:spacing w:val="32"/>
        </w:rPr>
        <w:t xml:space="preserve"> </w:t>
      </w:r>
      <w:r>
        <w:rPr>
          <w:spacing w:val="-12"/>
        </w:rPr>
        <w:t>laparoscopi</w:t>
      </w:r>
      <w:r>
        <w:rPr>
          <w:spacing w:val="-9"/>
        </w:rPr>
        <w:t>c</w:t>
      </w:r>
      <w:r>
        <w:rPr/>
        <w:t xml:space="preserve"> </w:t>
      </w:r>
      <w:r>
        <w:rPr>
          <w:spacing w:val="-7"/>
        </w:rPr>
        <w:t>appendectomies[J]</w:t>
      </w:r>
      <w:r>
        <w:rPr>
          <w:spacing w:val="-20"/>
        </w:rPr>
        <w:t xml:space="preserve"> </w:t>
      </w:r>
      <w:r>
        <w:rPr>
          <w:spacing w:val="-7"/>
        </w:rPr>
        <w:t>. Surg</w:t>
      </w:r>
      <w:r>
        <w:rPr>
          <w:spacing w:val="18"/>
          <w:w w:val="101"/>
        </w:rPr>
        <w:t xml:space="preserve"> </w:t>
      </w:r>
      <w:r>
        <w:rPr>
          <w:spacing w:val="-7"/>
        </w:rPr>
        <w:t>Endos</w:t>
      </w:r>
      <w:r>
        <w:rPr>
          <w:spacing w:val="-8"/>
        </w:rPr>
        <w:t>c</w:t>
      </w:r>
      <w:r>
        <w:rPr>
          <w:spacing w:val="-18"/>
        </w:rPr>
        <w:t xml:space="preserve"> </w:t>
      </w:r>
      <w:r>
        <w:rPr>
          <w:spacing w:val="-8"/>
        </w:rPr>
        <w:t>,2011</w:t>
      </w:r>
      <w:r>
        <w:rPr>
          <w:spacing w:val="-12"/>
        </w:rPr>
        <w:t xml:space="preserve"> </w:t>
      </w:r>
      <w:r>
        <w:rPr>
          <w:spacing w:val="-8"/>
        </w:rPr>
        <w:t>,25(8) :2678-2683.</w:t>
      </w:r>
    </w:p>
    <w:p>
      <w:pPr>
        <w:pStyle w:val="BodyText"/>
        <w:ind w:left="1225" w:hanging="487"/>
        <w:spacing w:before="61" w:line="197" w:lineRule="auto"/>
        <w:rPr/>
      </w:pPr>
      <w:r>
        <w:rPr>
          <w:spacing w:val="-14"/>
        </w:rPr>
        <w:t>[1</w:t>
      </w:r>
      <w:r>
        <w:rPr>
          <w:spacing w:val="-13"/>
        </w:rPr>
        <w:t>7]   Poprom  N</w:t>
      </w:r>
      <w:r>
        <w:rPr>
          <w:spacing w:val="-18"/>
        </w:rPr>
        <w:t xml:space="preserve"> </w:t>
      </w:r>
      <w:r>
        <w:rPr>
          <w:spacing w:val="-13"/>
        </w:rPr>
        <w:t>,Wilasrusmee</w:t>
      </w:r>
      <w:r>
        <w:rPr>
          <w:spacing w:val="31"/>
        </w:rPr>
        <w:t xml:space="preserve"> </w:t>
      </w:r>
      <w:r>
        <w:rPr>
          <w:spacing w:val="-13"/>
        </w:rPr>
        <w:t>C</w:t>
      </w:r>
      <w:r>
        <w:rPr>
          <w:spacing w:val="-18"/>
        </w:rPr>
        <w:t xml:space="preserve"> </w:t>
      </w:r>
      <w:r>
        <w:rPr>
          <w:spacing w:val="-13"/>
        </w:rPr>
        <w:t>,Attia</w:t>
      </w:r>
      <w:r>
        <w:rPr>
          <w:spacing w:val="23"/>
          <w:w w:val="101"/>
        </w:rPr>
        <w:t xml:space="preserve"> </w:t>
      </w:r>
      <w:r>
        <w:rPr>
          <w:spacing w:val="-13"/>
        </w:rPr>
        <w:t>J</w:t>
      </w:r>
      <w:r>
        <w:rPr>
          <w:spacing w:val="-18"/>
        </w:rPr>
        <w:t xml:space="preserve"> </w:t>
      </w:r>
      <w:r>
        <w:rPr>
          <w:spacing w:val="-13"/>
        </w:rPr>
        <w:t>,et</w:t>
      </w:r>
      <w:r>
        <w:rPr>
          <w:spacing w:val="29"/>
        </w:rPr>
        <w:t xml:space="preserve"> </w:t>
      </w:r>
      <w:r>
        <w:rPr>
          <w:spacing w:val="-13"/>
        </w:rPr>
        <w:t>al.</w:t>
      </w:r>
      <w:r>
        <w:rPr>
          <w:spacing w:val="13"/>
        </w:rPr>
        <w:t xml:space="preserve"> </w:t>
      </w:r>
      <w:r>
        <w:rPr>
          <w:spacing w:val="-13"/>
        </w:rPr>
        <w:t>Comparison</w:t>
      </w:r>
      <w:r>
        <w:rPr>
          <w:spacing w:val="27"/>
          <w:w w:val="101"/>
        </w:rPr>
        <w:t xml:space="preserve"> </w:t>
      </w:r>
      <w:r>
        <w:rPr>
          <w:spacing w:val="-13"/>
        </w:rPr>
        <w:t>of</w:t>
      </w:r>
      <w:r>
        <w:rPr>
          <w:spacing w:val="17"/>
        </w:rPr>
        <w:t xml:space="preserve"> </w:t>
      </w:r>
      <w:r>
        <w:rPr>
          <w:spacing w:val="-13"/>
        </w:rPr>
        <w:t>posto</w:t>
      </w:r>
      <w:r>
        <w:rPr>
          <w:spacing w:val="-14"/>
        </w:rPr>
        <w:t>perative</w:t>
      </w:r>
      <w:r>
        <w:rPr>
          <w:spacing w:val="28"/>
          <w:w w:val="101"/>
        </w:rPr>
        <w:t xml:space="preserve"> </w:t>
      </w:r>
      <w:r>
        <w:rPr>
          <w:spacing w:val="-14"/>
        </w:rPr>
        <w:t>complications</w:t>
      </w:r>
      <w:r>
        <w:rPr>
          <w:spacing w:val="27"/>
        </w:rPr>
        <w:t xml:space="preserve"> </w:t>
      </w:r>
      <w:r>
        <w:rPr>
          <w:spacing w:val="-14"/>
        </w:rPr>
        <w:t>between</w:t>
      </w:r>
      <w:r>
        <w:rPr>
          <w:spacing w:val="27"/>
          <w:w w:val="101"/>
        </w:rPr>
        <w:t xml:space="preserve"> </w:t>
      </w:r>
      <w:r>
        <w:rPr>
          <w:spacing w:val="-14"/>
        </w:rPr>
        <w:t>open</w:t>
      </w:r>
      <w:r>
        <w:rPr>
          <w:spacing w:val="28"/>
          <w:w w:val="101"/>
        </w:rPr>
        <w:t xml:space="preserve"> </w:t>
      </w:r>
      <w:r>
        <w:rPr>
          <w:spacing w:val="-14"/>
        </w:rPr>
        <w:t>and</w:t>
      </w:r>
      <w:r>
        <w:rPr>
          <w:spacing w:val="26"/>
        </w:rPr>
        <w:t xml:space="preserve"> </w:t>
      </w:r>
      <w:r>
        <w:rPr>
          <w:spacing w:val="-14"/>
        </w:rPr>
        <w:t>laparoscopic</w:t>
      </w:r>
      <w:r>
        <w:rPr>
          <w:spacing w:val="29"/>
        </w:rPr>
        <w:t xml:space="preserve"> </w:t>
      </w:r>
      <w:r>
        <w:rPr>
          <w:spacing w:val="-14"/>
        </w:rPr>
        <w:t>appendec</w:t>
      </w:r>
      <w:r>
        <w:rPr>
          <w:spacing w:val="-12"/>
        </w:rPr>
        <w:t>-</w:t>
      </w:r>
      <w:r>
        <w:rPr/>
        <w:t xml:space="preserve"> </w:t>
      </w:r>
      <w:r>
        <w:rPr>
          <w:spacing w:val="-10"/>
        </w:rPr>
        <w:t>tomy:An</w:t>
      </w:r>
      <w:r>
        <w:rPr>
          <w:spacing w:val="33"/>
          <w:w w:val="101"/>
        </w:rPr>
        <w:t xml:space="preserve"> </w:t>
      </w:r>
      <w:r>
        <w:rPr>
          <w:spacing w:val="-10"/>
        </w:rPr>
        <w:t>umbrella</w:t>
      </w:r>
      <w:r>
        <w:rPr>
          <w:spacing w:val="16"/>
          <w:w w:val="101"/>
        </w:rPr>
        <w:t xml:space="preserve"> </w:t>
      </w:r>
      <w:r>
        <w:rPr>
          <w:spacing w:val="-10"/>
        </w:rPr>
        <w:t>review</w:t>
      </w:r>
      <w:r>
        <w:rPr>
          <w:spacing w:val="18"/>
        </w:rPr>
        <w:t xml:space="preserve"> </w:t>
      </w:r>
      <w:r>
        <w:rPr>
          <w:spacing w:val="-10"/>
        </w:rPr>
        <w:t>of</w:t>
      </w:r>
      <w:r>
        <w:rPr>
          <w:spacing w:val="10"/>
        </w:rPr>
        <w:t xml:space="preserve"> </w:t>
      </w:r>
      <w:r>
        <w:rPr>
          <w:spacing w:val="-10"/>
        </w:rPr>
        <w:t>systematic</w:t>
      </w:r>
      <w:r>
        <w:rPr>
          <w:spacing w:val="17"/>
          <w:w w:val="101"/>
        </w:rPr>
        <w:t xml:space="preserve"> </w:t>
      </w:r>
      <w:r>
        <w:rPr>
          <w:spacing w:val="-10"/>
        </w:rPr>
        <w:t>reviews</w:t>
      </w:r>
      <w:r>
        <w:rPr>
          <w:spacing w:val="19"/>
        </w:rPr>
        <w:t xml:space="preserve"> </w:t>
      </w:r>
      <w:r>
        <w:rPr>
          <w:spacing w:val="-10"/>
        </w:rPr>
        <w:t>and</w:t>
      </w:r>
      <w:r>
        <w:rPr>
          <w:spacing w:val="18"/>
        </w:rPr>
        <w:t xml:space="preserve"> </w:t>
      </w:r>
      <w:r>
        <w:rPr>
          <w:spacing w:val="-10"/>
        </w:rPr>
        <w:t>meta-analyses[J]</w:t>
      </w:r>
      <w:r>
        <w:rPr>
          <w:spacing w:val="-20"/>
        </w:rPr>
        <w:t xml:space="preserve"> </w:t>
      </w:r>
      <w:r>
        <w:rPr>
          <w:spacing w:val="-10"/>
        </w:rPr>
        <w:t>. J</w:t>
      </w:r>
      <w:r>
        <w:rPr>
          <w:spacing w:val="15"/>
        </w:rPr>
        <w:t xml:space="preserve"> </w:t>
      </w:r>
      <w:r>
        <w:rPr>
          <w:spacing w:val="-10"/>
        </w:rPr>
        <w:t>Trauma</w:t>
      </w:r>
      <w:r>
        <w:rPr>
          <w:spacing w:val="17"/>
        </w:rPr>
        <w:t xml:space="preserve"> </w:t>
      </w:r>
      <w:r>
        <w:rPr>
          <w:spacing w:val="-10"/>
        </w:rPr>
        <w:t>Acute</w:t>
      </w:r>
      <w:r>
        <w:rPr>
          <w:spacing w:val="21"/>
          <w:w w:val="101"/>
        </w:rPr>
        <w:t xml:space="preserve"> </w:t>
      </w:r>
      <w:r>
        <w:rPr>
          <w:spacing w:val="-10"/>
        </w:rPr>
        <w:t>Care</w:t>
      </w:r>
      <w:r>
        <w:rPr>
          <w:spacing w:val="20"/>
        </w:rPr>
        <w:t xml:space="preserve"> </w:t>
      </w:r>
      <w:r>
        <w:rPr>
          <w:spacing w:val="-10"/>
        </w:rPr>
        <w:t>Surg,2020 ,89(4) :813-820.</w:t>
      </w:r>
    </w:p>
    <w:p>
      <w:pPr>
        <w:pStyle w:val="BodyText"/>
        <w:ind w:left="1231" w:right="1" w:hanging="493"/>
        <w:spacing w:before="60" w:line="197" w:lineRule="auto"/>
        <w:rPr/>
      </w:pPr>
      <w:r>
        <w:rPr>
          <w:spacing w:val="-13"/>
        </w:rPr>
        <w:t>[18]</w:t>
      </w:r>
      <w:r>
        <w:rPr>
          <w:spacing w:val="-12"/>
        </w:rPr>
        <w:t xml:space="preserve">   Bao</w:t>
      </w:r>
      <w:r>
        <w:rPr>
          <w:spacing w:val="16"/>
          <w:w w:val="101"/>
        </w:rPr>
        <w:t xml:space="preserve"> </w:t>
      </w:r>
      <w:r>
        <w:rPr>
          <w:spacing w:val="-12"/>
        </w:rPr>
        <w:t>W</w:t>
      </w:r>
      <w:r>
        <w:rPr>
          <w:spacing w:val="-19"/>
        </w:rPr>
        <w:t xml:space="preserve"> </w:t>
      </w:r>
      <w:r>
        <w:rPr>
          <w:spacing w:val="-12"/>
        </w:rPr>
        <w:t>,Wang</w:t>
      </w:r>
      <w:r>
        <w:rPr>
          <w:spacing w:val="14"/>
        </w:rPr>
        <w:t xml:space="preserve"> </w:t>
      </w:r>
      <w:r>
        <w:rPr>
          <w:spacing w:val="-12"/>
        </w:rPr>
        <w:t>J</w:t>
      </w:r>
      <w:r>
        <w:rPr>
          <w:spacing w:val="-18"/>
        </w:rPr>
        <w:t xml:space="preserve"> </w:t>
      </w:r>
      <w:r>
        <w:rPr>
          <w:spacing w:val="-12"/>
        </w:rPr>
        <w:t>,Tang</w:t>
      </w:r>
      <w:r>
        <w:rPr>
          <w:spacing w:val="21"/>
        </w:rPr>
        <w:t xml:space="preserve"> </w:t>
      </w:r>
      <w:r>
        <w:rPr>
          <w:spacing w:val="-12"/>
        </w:rPr>
        <w:t>D</w:t>
      </w:r>
      <w:r>
        <w:rPr>
          <w:spacing w:val="-19"/>
        </w:rPr>
        <w:t xml:space="preserve"> </w:t>
      </w:r>
      <w:r>
        <w:rPr>
          <w:spacing w:val="-12"/>
        </w:rPr>
        <w:t>,et</w:t>
      </w:r>
      <w:r>
        <w:rPr>
          <w:spacing w:val="20"/>
        </w:rPr>
        <w:t xml:space="preserve"> </w:t>
      </w:r>
      <w:r>
        <w:rPr>
          <w:spacing w:val="-12"/>
        </w:rPr>
        <w:t>al. Application</w:t>
      </w:r>
      <w:r>
        <w:rPr>
          <w:spacing w:val="13"/>
        </w:rPr>
        <w:t xml:space="preserve"> </w:t>
      </w:r>
      <w:r>
        <w:rPr>
          <w:spacing w:val="-12"/>
        </w:rPr>
        <w:t>and</w:t>
      </w:r>
      <w:r>
        <w:rPr>
          <w:spacing w:val="12"/>
          <w:w w:val="101"/>
        </w:rPr>
        <w:t xml:space="preserve"> </w:t>
      </w:r>
      <w:r>
        <w:rPr>
          <w:spacing w:val="-12"/>
        </w:rPr>
        <w:t>curative</w:t>
      </w:r>
      <w:r>
        <w:rPr>
          <w:spacing w:val="13"/>
          <w:w w:val="101"/>
        </w:rPr>
        <w:t xml:space="preserve"> </w:t>
      </w:r>
      <w:r>
        <w:rPr>
          <w:spacing w:val="-12"/>
        </w:rPr>
        <w:t>effect</w:t>
      </w:r>
      <w:r>
        <w:rPr>
          <w:spacing w:val="12"/>
          <w:w w:val="101"/>
        </w:rPr>
        <w:t xml:space="preserve"> </w:t>
      </w:r>
      <w:r>
        <w:rPr>
          <w:spacing w:val="-12"/>
        </w:rPr>
        <w:t>of laparoscopic</w:t>
      </w:r>
      <w:r>
        <w:rPr>
          <w:spacing w:val="11"/>
        </w:rPr>
        <w:t xml:space="preserve"> </w:t>
      </w:r>
      <w:r>
        <w:rPr>
          <w:spacing w:val="-12"/>
        </w:rPr>
        <w:t>purse-str</w:t>
      </w:r>
      <w:r>
        <w:rPr>
          <w:spacing w:val="-13"/>
        </w:rPr>
        <w:t>ing</w:t>
      </w:r>
      <w:r>
        <w:rPr>
          <w:spacing w:val="14"/>
          <w:w w:val="101"/>
        </w:rPr>
        <w:t xml:space="preserve"> </w:t>
      </w:r>
      <w:r>
        <w:rPr>
          <w:spacing w:val="-13"/>
        </w:rPr>
        <w:t>sutures</w:t>
      </w:r>
      <w:r>
        <w:rPr>
          <w:spacing w:val="13"/>
        </w:rPr>
        <w:t xml:space="preserve"> </w:t>
      </w:r>
      <w:r>
        <w:rPr>
          <w:spacing w:val="-13"/>
        </w:rPr>
        <w:t>in</w:t>
      </w:r>
      <w:r>
        <w:rPr>
          <w:spacing w:val="10"/>
        </w:rPr>
        <w:t xml:space="preserve"> </w:t>
      </w:r>
      <w:r>
        <w:rPr>
          <w:spacing w:val="-13"/>
        </w:rPr>
        <w:t>the</w:t>
      </w:r>
      <w:r>
        <w:rPr>
          <w:spacing w:val="11"/>
        </w:rPr>
        <w:t xml:space="preserve"> </w:t>
      </w:r>
      <w:r>
        <w:rPr>
          <w:spacing w:val="-13"/>
        </w:rPr>
        <w:t>treatment</w:t>
      </w:r>
      <w:r>
        <w:rPr>
          <w:spacing w:val="12"/>
          <w:w w:val="101"/>
        </w:rPr>
        <w:t xml:space="preserve"> </w:t>
      </w:r>
      <w:r>
        <w:rPr>
          <w:spacing w:val="-13"/>
        </w:rPr>
        <w:t>of</w:t>
      </w:r>
      <w:r>
        <w:rPr>
          <w:spacing w:val="3"/>
        </w:rPr>
        <w:t xml:space="preserve"> </w:t>
      </w:r>
      <w:r>
        <w:rPr>
          <w:spacing w:val="-13"/>
        </w:rPr>
        <w:t>adult</w:t>
      </w:r>
      <w:r>
        <w:rPr>
          <w:spacing w:val="14"/>
        </w:rPr>
        <w:t xml:space="preserve"> </w:t>
      </w:r>
      <w:r>
        <w:rPr>
          <w:spacing w:val="-13"/>
        </w:rPr>
        <w:t>acut</w:t>
      </w:r>
      <w:r>
        <w:rPr>
          <w:spacing w:val="-9"/>
        </w:rPr>
        <w:t>e</w:t>
      </w:r>
      <w:r>
        <w:rPr/>
        <w:t xml:space="preserve"> </w:t>
      </w:r>
      <w:r>
        <w:rPr>
          <w:spacing w:val="-6"/>
        </w:rPr>
        <w:t>complicated</w:t>
      </w:r>
      <w:r>
        <w:rPr>
          <w:spacing w:val="36"/>
        </w:rPr>
        <w:t xml:space="preserve"> </w:t>
      </w:r>
      <w:r>
        <w:rPr>
          <w:spacing w:val="-6"/>
        </w:rPr>
        <w:t>appendicitis[J]</w:t>
      </w:r>
      <w:r>
        <w:rPr>
          <w:spacing w:val="-21"/>
        </w:rPr>
        <w:t xml:space="preserve"> </w:t>
      </w:r>
      <w:r>
        <w:rPr>
          <w:spacing w:val="-6"/>
        </w:rPr>
        <w:t>. BMC</w:t>
      </w:r>
      <w:r>
        <w:rPr>
          <w:spacing w:val="20"/>
          <w:w w:val="101"/>
        </w:rPr>
        <w:t xml:space="preserve"> </w:t>
      </w:r>
      <w:r>
        <w:rPr>
          <w:spacing w:val="-6"/>
        </w:rPr>
        <w:t>Surg,2023</w:t>
      </w:r>
      <w:r>
        <w:rPr>
          <w:spacing w:val="-13"/>
        </w:rPr>
        <w:t xml:space="preserve"> </w:t>
      </w:r>
      <w:r>
        <w:rPr>
          <w:spacing w:val="-6"/>
        </w:rPr>
        <w:t>,23(1) :1.</w:t>
      </w:r>
    </w:p>
    <w:p>
      <w:pPr>
        <w:pStyle w:val="BodyText"/>
        <w:ind w:left="1228" w:hanging="490"/>
        <w:spacing w:before="61" w:line="197" w:lineRule="auto"/>
        <w:rPr/>
      </w:pPr>
      <w:r>
        <w:rPr>
          <w:spacing w:val="-12"/>
        </w:rPr>
        <w:t>[19]   Tar</w:t>
      </w:r>
      <w:r>
        <w:rPr>
          <w:spacing w:val="-11"/>
        </w:rPr>
        <w:t>taglia</w:t>
      </w:r>
      <w:r>
        <w:rPr>
          <w:spacing w:val="20"/>
          <w:w w:val="101"/>
        </w:rPr>
        <w:t xml:space="preserve"> </w:t>
      </w:r>
      <w:r>
        <w:rPr>
          <w:spacing w:val="-11"/>
        </w:rPr>
        <w:t>D</w:t>
      </w:r>
      <w:r>
        <w:rPr>
          <w:spacing w:val="-19"/>
        </w:rPr>
        <w:t xml:space="preserve"> </w:t>
      </w:r>
      <w:r>
        <w:rPr>
          <w:spacing w:val="-11"/>
        </w:rPr>
        <w:t>,Fatucchi  LM</w:t>
      </w:r>
      <w:r>
        <w:rPr>
          <w:spacing w:val="-16"/>
        </w:rPr>
        <w:t xml:space="preserve"> </w:t>
      </w:r>
      <w:r>
        <w:rPr>
          <w:spacing w:val="-11"/>
        </w:rPr>
        <w:t>,</w:t>
      </w:r>
      <w:r>
        <w:rPr>
          <w:spacing w:val="-26"/>
        </w:rPr>
        <w:t xml:space="preserve"> </w:t>
      </w:r>
      <w:r>
        <w:rPr>
          <w:spacing w:val="-11"/>
        </w:rPr>
        <w:t>Mazzoni  A</w:t>
      </w:r>
      <w:r>
        <w:rPr>
          <w:spacing w:val="-19"/>
        </w:rPr>
        <w:t xml:space="preserve"> </w:t>
      </w:r>
      <w:r>
        <w:rPr>
          <w:spacing w:val="-11"/>
        </w:rPr>
        <w:t>,</w:t>
      </w:r>
      <w:r>
        <w:rPr>
          <w:spacing w:val="-26"/>
        </w:rPr>
        <w:t xml:space="preserve"> </w:t>
      </w:r>
      <w:r>
        <w:rPr>
          <w:spacing w:val="-11"/>
        </w:rPr>
        <w:t>et  al.</w:t>
      </w:r>
      <w:r>
        <w:rPr>
          <w:spacing w:val="20"/>
        </w:rPr>
        <w:t xml:space="preserve"> </w:t>
      </w:r>
      <w:r>
        <w:rPr>
          <w:spacing w:val="-11"/>
        </w:rPr>
        <w:t>Risk  factors  fo</w:t>
      </w:r>
      <w:r>
        <w:rPr>
          <w:spacing w:val="-12"/>
        </w:rPr>
        <w:t>r  intra-abdominal  abscess</w:t>
      </w:r>
      <w:r>
        <w:rPr>
          <w:spacing w:val="31"/>
          <w:w w:val="101"/>
        </w:rPr>
        <w:t xml:space="preserve"> </w:t>
      </w:r>
      <w:r>
        <w:rPr>
          <w:spacing w:val="-12"/>
        </w:rPr>
        <w:t>following</w:t>
      </w:r>
      <w:r>
        <w:rPr>
          <w:spacing w:val="34"/>
          <w:w w:val="101"/>
        </w:rPr>
        <w:t xml:space="preserve"> </w:t>
      </w:r>
      <w:r>
        <w:rPr>
          <w:spacing w:val="-12"/>
        </w:rPr>
        <w:t>laparoscopic  appendectomy</w:t>
      </w:r>
      <w:r>
        <w:rPr>
          <w:spacing w:val="31"/>
          <w:w w:val="101"/>
        </w:rPr>
        <w:t xml:space="preserve"> </w:t>
      </w:r>
      <w:r>
        <w:rPr>
          <w:spacing w:val="-12"/>
        </w:rPr>
        <w:t>fo</w:t>
      </w:r>
      <w:r>
        <w:rPr>
          <w:spacing w:val="-2"/>
        </w:rPr>
        <w:t>r</w:t>
      </w:r>
      <w:r>
        <w:rPr/>
        <w:t xml:space="preserve"> </w:t>
      </w:r>
      <w:r>
        <w:rPr>
          <w:spacing w:val="-10"/>
        </w:rPr>
        <w:t>acute</w:t>
      </w:r>
      <w:r>
        <w:rPr>
          <w:spacing w:val="19"/>
        </w:rPr>
        <w:t xml:space="preserve"> </w:t>
      </w:r>
      <w:r>
        <w:rPr>
          <w:spacing w:val="-10"/>
        </w:rPr>
        <w:t>appendicitis</w:t>
      </w:r>
      <w:r>
        <w:rPr>
          <w:spacing w:val="-17"/>
        </w:rPr>
        <w:t xml:space="preserve"> </w:t>
      </w:r>
      <w:r>
        <w:rPr>
          <w:spacing w:val="-10"/>
        </w:rPr>
        <w:t>:a</w:t>
      </w:r>
      <w:r>
        <w:rPr>
          <w:spacing w:val="17"/>
          <w:w w:val="101"/>
        </w:rPr>
        <w:t xml:space="preserve"> </w:t>
      </w:r>
      <w:r>
        <w:rPr>
          <w:spacing w:val="-10"/>
        </w:rPr>
        <w:t>retrospective</w:t>
      </w:r>
      <w:r>
        <w:rPr>
          <w:spacing w:val="19"/>
        </w:rPr>
        <w:t xml:space="preserve"> </w:t>
      </w:r>
      <w:r>
        <w:rPr>
          <w:spacing w:val="-10"/>
        </w:rPr>
        <w:t>cohort</w:t>
      </w:r>
      <w:r>
        <w:rPr>
          <w:spacing w:val="20"/>
          <w:w w:val="101"/>
        </w:rPr>
        <w:t xml:space="preserve"> </w:t>
      </w:r>
      <w:r>
        <w:rPr>
          <w:spacing w:val="-10"/>
        </w:rPr>
        <w:t>study</w:t>
      </w:r>
      <w:r>
        <w:rPr>
          <w:spacing w:val="18"/>
        </w:rPr>
        <w:t xml:space="preserve"> </w:t>
      </w:r>
      <w:r>
        <w:rPr>
          <w:spacing w:val="-10"/>
        </w:rPr>
        <w:t>on</w:t>
      </w:r>
      <w:r>
        <w:rPr>
          <w:spacing w:val="8"/>
        </w:rPr>
        <w:t xml:space="preserve"> </w:t>
      </w:r>
      <w:r>
        <w:rPr>
          <w:spacing w:val="-10"/>
        </w:rPr>
        <w:t>2076</w:t>
      </w:r>
      <w:r>
        <w:rPr>
          <w:spacing w:val="23"/>
        </w:rPr>
        <w:t xml:space="preserve"> </w:t>
      </w:r>
      <w:r>
        <w:rPr>
          <w:spacing w:val="-10"/>
        </w:rPr>
        <w:t>patients[J]</w:t>
      </w:r>
      <w:r>
        <w:rPr>
          <w:spacing w:val="-20"/>
        </w:rPr>
        <w:t xml:space="preserve"> </w:t>
      </w:r>
      <w:r>
        <w:rPr>
          <w:spacing w:val="-10"/>
        </w:rPr>
        <w:t>. Updates</w:t>
      </w:r>
      <w:r>
        <w:rPr>
          <w:spacing w:val="20"/>
        </w:rPr>
        <w:t xml:space="preserve"> </w:t>
      </w:r>
      <w:r>
        <w:rPr>
          <w:spacing w:val="-10"/>
        </w:rPr>
        <w:t>Surg,2020 ,72(4) :1175</w:t>
      </w:r>
      <w:r>
        <w:rPr>
          <w:spacing w:val="-11"/>
        </w:rPr>
        <w:t>-1180.</w:t>
      </w:r>
    </w:p>
    <w:p>
      <w:pPr>
        <w:pStyle w:val="BodyText"/>
        <w:ind w:left="1228" w:right="1" w:hanging="490"/>
        <w:spacing w:before="61" w:line="197" w:lineRule="auto"/>
        <w:rPr/>
      </w:pPr>
      <w:r>
        <w:rPr>
          <w:spacing w:val="-12"/>
        </w:rPr>
        <w:t>[20]   Li</w:t>
      </w:r>
      <w:r>
        <w:rPr>
          <w:spacing w:val="16"/>
          <w:w w:val="101"/>
        </w:rPr>
        <w:t xml:space="preserve"> </w:t>
      </w:r>
      <w:r>
        <w:rPr>
          <w:spacing w:val="-12"/>
        </w:rPr>
        <w:t>Z</w:t>
      </w:r>
      <w:r>
        <w:rPr>
          <w:spacing w:val="-18"/>
        </w:rPr>
        <w:t xml:space="preserve"> </w:t>
      </w:r>
      <w:r>
        <w:rPr>
          <w:spacing w:val="-12"/>
        </w:rPr>
        <w:t>,Zhao  L</w:t>
      </w:r>
      <w:r>
        <w:rPr>
          <w:spacing w:val="-18"/>
        </w:rPr>
        <w:t xml:space="preserve"> </w:t>
      </w:r>
      <w:r>
        <w:rPr>
          <w:spacing w:val="-12"/>
        </w:rPr>
        <w:t>,C</w:t>
      </w:r>
      <w:r>
        <w:rPr>
          <w:spacing w:val="-13"/>
        </w:rPr>
        <w:t>heng</w:t>
      </w:r>
      <w:r>
        <w:rPr>
          <w:spacing w:val="24"/>
          <w:w w:val="101"/>
        </w:rPr>
        <w:t xml:space="preserve"> </w:t>
      </w:r>
      <w:r>
        <w:rPr>
          <w:spacing w:val="-13"/>
        </w:rPr>
        <w:t>Y</w:t>
      </w:r>
      <w:r>
        <w:rPr>
          <w:spacing w:val="-19"/>
        </w:rPr>
        <w:t xml:space="preserve"> </w:t>
      </w:r>
      <w:r>
        <w:rPr>
          <w:spacing w:val="-13"/>
        </w:rPr>
        <w:t>,et</w:t>
      </w:r>
      <w:r>
        <w:rPr>
          <w:spacing w:val="27"/>
          <w:w w:val="101"/>
        </w:rPr>
        <w:t xml:space="preserve"> </w:t>
      </w:r>
      <w:r>
        <w:rPr>
          <w:spacing w:val="-13"/>
        </w:rPr>
        <w:t>al.</w:t>
      </w:r>
      <w:r>
        <w:rPr>
          <w:spacing w:val="7"/>
        </w:rPr>
        <w:t xml:space="preserve"> </w:t>
      </w:r>
      <w:r>
        <w:rPr>
          <w:spacing w:val="-13"/>
        </w:rPr>
        <w:t>Abdominal</w:t>
      </w:r>
      <w:r>
        <w:rPr>
          <w:spacing w:val="27"/>
        </w:rPr>
        <w:t xml:space="preserve"> </w:t>
      </w:r>
      <w:r>
        <w:rPr>
          <w:spacing w:val="-13"/>
        </w:rPr>
        <w:t>drainage</w:t>
      </w:r>
      <w:r>
        <w:rPr>
          <w:spacing w:val="26"/>
        </w:rPr>
        <w:t xml:space="preserve"> </w:t>
      </w:r>
      <w:r>
        <w:rPr>
          <w:spacing w:val="-13"/>
        </w:rPr>
        <w:t>to</w:t>
      </w:r>
      <w:r>
        <w:rPr>
          <w:spacing w:val="26"/>
          <w:w w:val="101"/>
        </w:rPr>
        <w:t xml:space="preserve"> </w:t>
      </w:r>
      <w:r>
        <w:rPr>
          <w:spacing w:val="-13"/>
        </w:rPr>
        <w:t>prevent  intra-peritoneal</w:t>
      </w:r>
      <w:r>
        <w:rPr>
          <w:spacing w:val="29"/>
        </w:rPr>
        <w:t xml:space="preserve"> </w:t>
      </w:r>
      <w:r>
        <w:rPr>
          <w:spacing w:val="-13"/>
        </w:rPr>
        <w:t>abscess</w:t>
      </w:r>
      <w:r>
        <w:rPr>
          <w:spacing w:val="29"/>
        </w:rPr>
        <w:t xml:space="preserve"> </w:t>
      </w:r>
      <w:r>
        <w:rPr>
          <w:spacing w:val="-13"/>
        </w:rPr>
        <w:t>after</w:t>
      </w:r>
      <w:r>
        <w:rPr>
          <w:spacing w:val="26"/>
          <w:w w:val="101"/>
        </w:rPr>
        <w:t xml:space="preserve"> </w:t>
      </w:r>
      <w:r>
        <w:rPr>
          <w:spacing w:val="-13"/>
        </w:rPr>
        <w:t>open</w:t>
      </w:r>
      <w:r>
        <w:rPr>
          <w:spacing w:val="28"/>
          <w:w w:val="101"/>
        </w:rPr>
        <w:t xml:space="preserve"> </w:t>
      </w:r>
      <w:r>
        <w:rPr>
          <w:spacing w:val="-13"/>
        </w:rPr>
        <w:t>appendectomy</w:t>
      </w:r>
      <w:r>
        <w:rPr>
          <w:spacing w:val="24"/>
        </w:rPr>
        <w:t xml:space="preserve"> </w:t>
      </w:r>
      <w:r>
        <w:rPr>
          <w:spacing w:val="-13"/>
        </w:rPr>
        <w:t>for</w:t>
      </w:r>
      <w:r>
        <w:rPr>
          <w:spacing w:val="27"/>
          <w:w w:val="101"/>
        </w:rPr>
        <w:t xml:space="preserve"> </w:t>
      </w:r>
      <w:r>
        <w:rPr>
          <w:spacing w:val="-13"/>
        </w:rPr>
        <w:t>complicated</w:t>
      </w:r>
      <w:r>
        <w:rPr/>
        <w:t xml:space="preserve"> </w:t>
      </w:r>
      <w:r>
        <w:rPr>
          <w:spacing w:val="-7"/>
        </w:rPr>
        <w:t>appendicitis[J]</w:t>
      </w:r>
      <w:r>
        <w:rPr>
          <w:spacing w:val="-20"/>
        </w:rPr>
        <w:t xml:space="preserve"> </w:t>
      </w:r>
      <w:r>
        <w:rPr>
          <w:spacing w:val="-7"/>
        </w:rPr>
        <w:t>. Cochrane</w:t>
      </w:r>
      <w:r>
        <w:rPr>
          <w:spacing w:val="20"/>
        </w:rPr>
        <w:t xml:space="preserve"> </w:t>
      </w:r>
      <w:r>
        <w:rPr>
          <w:spacing w:val="-7"/>
        </w:rPr>
        <w:t>Data</w:t>
      </w:r>
      <w:r>
        <w:rPr>
          <w:spacing w:val="-8"/>
        </w:rPr>
        <w:t>base</w:t>
      </w:r>
      <w:r>
        <w:rPr>
          <w:spacing w:val="20"/>
        </w:rPr>
        <w:t xml:space="preserve"> </w:t>
      </w:r>
      <w:r>
        <w:rPr>
          <w:spacing w:val="-8"/>
        </w:rPr>
        <w:t>Syst</w:t>
      </w:r>
      <w:r>
        <w:rPr>
          <w:spacing w:val="21"/>
        </w:rPr>
        <w:t xml:space="preserve"> </w:t>
      </w:r>
      <w:r>
        <w:rPr>
          <w:spacing w:val="-8"/>
        </w:rPr>
        <w:t>Rev</w:t>
      </w:r>
      <w:r>
        <w:rPr>
          <w:spacing w:val="-18"/>
        </w:rPr>
        <w:t xml:space="preserve"> </w:t>
      </w:r>
      <w:r>
        <w:rPr>
          <w:spacing w:val="-8"/>
        </w:rPr>
        <w:t>,2018</w:t>
      </w:r>
      <w:r>
        <w:rPr>
          <w:spacing w:val="-12"/>
        </w:rPr>
        <w:t xml:space="preserve"> </w:t>
      </w:r>
      <w:r>
        <w:rPr>
          <w:spacing w:val="-8"/>
        </w:rPr>
        <w:t>,5(5) :CD010168</w:t>
      </w:r>
      <w:r>
        <w:rPr>
          <w:spacing w:val="-30"/>
        </w:rPr>
        <w:t xml:space="preserve"> </w:t>
      </w:r>
      <w:r>
        <w:rPr>
          <w:spacing w:val="-8"/>
        </w:rPr>
        <w:t>.</w:t>
      </w:r>
    </w:p>
    <w:p>
      <w:pPr>
        <w:pStyle w:val="BodyText"/>
        <w:ind w:left="1226" w:hanging="488"/>
        <w:spacing w:before="60" w:line="197" w:lineRule="auto"/>
        <w:rPr/>
      </w:pPr>
      <w:r>
        <w:rPr>
          <w:spacing w:val="-12"/>
        </w:rPr>
        <w:t>[21]   van</w:t>
      </w:r>
      <w:r>
        <w:rPr>
          <w:spacing w:val="19"/>
        </w:rPr>
        <w:t xml:space="preserve"> </w:t>
      </w:r>
      <w:r>
        <w:rPr>
          <w:spacing w:val="-11"/>
        </w:rPr>
        <w:t>den</w:t>
      </w:r>
      <w:r>
        <w:rPr>
          <w:spacing w:val="20"/>
        </w:rPr>
        <w:t xml:space="preserve"> </w:t>
      </w:r>
      <w:r>
        <w:rPr>
          <w:spacing w:val="-11"/>
        </w:rPr>
        <w:t>Boom</w:t>
      </w:r>
      <w:r>
        <w:rPr>
          <w:spacing w:val="16"/>
          <w:w w:val="101"/>
        </w:rPr>
        <w:t xml:space="preserve"> </w:t>
      </w:r>
      <w:r>
        <w:rPr>
          <w:spacing w:val="-11"/>
        </w:rPr>
        <w:t>AL</w:t>
      </w:r>
      <w:r>
        <w:rPr>
          <w:spacing w:val="-18"/>
        </w:rPr>
        <w:t xml:space="preserve"> </w:t>
      </w:r>
      <w:r>
        <w:rPr>
          <w:spacing w:val="-11"/>
        </w:rPr>
        <w:t>,de</w:t>
      </w:r>
      <w:r>
        <w:rPr>
          <w:spacing w:val="16"/>
          <w:w w:val="101"/>
        </w:rPr>
        <w:t xml:space="preserve"> </w:t>
      </w:r>
      <w:r>
        <w:rPr>
          <w:spacing w:val="-11"/>
        </w:rPr>
        <w:t>Wijkerslooth</w:t>
      </w:r>
      <w:r>
        <w:rPr>
          <w:spacing w:val="18"/>
        </w:rPr>
        <w:t xml:space="preserve"> </w:t>
      </w:r>
      <w:r>
        <w:rPr>
          <w:spacing w:val="-11"/>
        </w:rPr>
        <w:t>EML</w:t>
      </w:r>
      <w:r>
        <w:rPr>
          <w:spacing w:val="-18"/>
        </w:rPr>
        <w:t xml:space="preserve"> </w:t>
      </w:r>
      <w:r>
        <w:rPr>
          <w:spacing w:val="-11"/>
        </w:rPr>
        <w:t>,Wijnhoven</w:t>
      </w:r>
      <w:r>
        <w:rPr>
          <w:spacing w:val="20"/>
        </w:rPr>
        <w:t xml:space="preserve"> </w:t>
      </w:r>
      <w:r>
        <w:rPr>
          <w:spacing w:val="-11"/>
        </w:rPr>
        <w:t>BPL. Systematic</w:t>
      </w:r>
      <w:r>
        <w:rPr>
          <w:spacing w:val="18"/>
          <w:w w:val="101"/>
        </w:rPr>
        <w:t xml:space="preserve"> </w:t>
      </w:r>
      <w:r>
        <w:rPr>
          <w:spacing w:val="-11"/>
        </w:rPr>
        <w:t>Review</w:t>
      </w:r>
      <w:r>
        <w:rPr>
          <w:spacing w:val="17"/>
        </w:rPr>
        <w:t xml:space="preserve"> </w:t>
      </w:r>
      <w:r>
        <w:rPr>
          <w:spacing w:val="-11"/>
        </w:rPr>
        <w:t>and</w:t>
      </w:r>
      <w:r>
        <w:rPr>
          <w:spacing w:val="18"/>
          <w:w w:val="101"/>
        </w:rPr>
        <w:t xml:space="preserve"> </w:t>
      </w:r>
      <w:r>
        <w:rPr>
          <w:spacing w:val="-11"/>
        </w:rPr>
        <w:t>Meta-A</w:t>
      </w:r>
      <w:r>
        <w:rPr>
          <w:spacing w:val="-12"/>
        </w:rPr>
        <w:t>nalysis</w:t>
      </w:r>
      <w:r>
        <w:rPr>
          <w:spacing w:val="16"/>
        </w:rPr>
        <w:t xml:space="preserve"> </w:t>
      </w:r>
      <w:r>
        <w:rPr>
          <w:spacing w:val="-12"/>
        </w:rPr>
        <w:t>of</w:t>
      </w:r>
      <w:r>
        <w:rPr>
          <w:spacing w:val="6"/>
        </w:rPr>
        <w:t xml:space="preserve"> </w:t>
      </w:r>
      <w:r>
        <w:rPr>
          <w:spacing w:val="-12"/>
        </w:rPr>
        <w:t>Postoperative</w:t>
      </w:r>
      <w:r>
        <w:rPr>
          <w:spacing w:val="15"/>
        </w:rPr>
        <w:t xml:space="preserve"> </w:t>
      </w:r>
      <w:r>
        <w:rPr>
          <w:spacing w:val="-12"/>
        </w:rPr>
        <w:t>Antibiotics</w:t>
      </w:r>
      <w:r>
        <w:rPr>
          <w:spacing w:val="12"/>
          <w:w w:val="101"/>
        </w:rPr>
        <w:t xml:space="preserve"> </w:t>
      </w:r>
      <w:r>
        <w:rPr>
          <w:spacing w:val="-12"/>
        </w:rPr>
        <w:t>fo</w:t>
      </w:r>
      <w:r>
        <w:rPr>
          <w:spacing w:val="-2"/>
        </w:rPr>
        <w:t>r</w:t>
      </w:r>
      <w:r>
        <w:rPr/>
        <w:t xml:space="preserve"> </w:t>
      </w:r>
      <w:r>
        <w:rPr>
          <w:spacing w:val="-7"/>
        </w:rPr>
        <w:t>Patients</w:t>
      </w:r>
      <w:r>
        <w:rPr>
          <w:spacing w:val="14"/>
          <w:w w:val="101"/>
        </w:rPr>
        <w:t xml:space="preserve"> </w:t>
      </w:r>
      <w:r>
        <w:rPr>
          <w:spacing w:val="-7"/>
        </w:rPr>
        <w:t>with</w:t>
      </w:r>
      <w:r>
        <w:rPr>
          <w:spacing w:val="19"/>
        </w:rPr>
        <w:t xml:space="preserve"> </w:t>
      </w:r>
      <w:r>
        <w:rPr>
          <w:spacing w:val="-7"/>
        </w:rPr>
        <w:t>a</w:t>
      </w:r>
      <w:r>
        <w:rPr>
          <w:spacing w:val="21"/>
        </w:rPr>
        <w:t xml:space="preserve"> </w:t>
      </w:r>
      <w:r>
        <w:rPr>
          <w:spacing w:val="-7"/>
        </w:rPr>
        <w:t>Complex</w:t>
      </w:r>
      <w:r>
        <w:rPr>
          <w:spacing w:val="17"/>
          <w:w w:val="101"/>
        </w:rPr>
        <w:t xml:space="preserve"> </w:t>
      </w:r>
      <w:r>
        <w:rPr>
          <w:spacing w:val="-7"/>
        </w:rPr>
        <w:t>Appendicitis[J]</w:t>
      </w:r>
      <w:r>
        <w:rPr>
          <w:spacing w:val="-21"/>
        </w:rPr>
        <w:t xml:space="preserve"> </w:t>
      </w:r>
      <w:r>
        <w:rPr>
          <w:spacing w:val="-7"/>
        </w:rPr>
        <w:t>. Dig</w:t>
      </w:r>
      <w:r>
        <w:rPr>
          <w:spacing w:val="20"/>
          <w:w w:val="101"/>
        </w:rPr>
        <w:t xml:space="preserve"> </w:t>
      </w:r>
      <w:r>
        <w:rPr>
          <w:spacing w:val="-7"/>
        </w:rPr>
        <w:t>Surg,2</w:t>
      </w:r>
      <w:r>
        <w:rPr>
          <w:spacing w:val="-8"/>
        </w:rPr>
        <w:t>020</w:t>
      </w:r>
      <w:r>
        <w:rPr>
          <w:spacing w:val="-12"/>
        </w:rPr>
        <w:t xml:space="preserve"> </w:t>
      </w:r>
      <w:r>
        <w:rPr>
          <w:spacing w:val="-8"/>
        </w:rPr>
        <w:t>,37(2) :101-110.</w:t>
      </w:r>
    </w:p>
    <w:p>
      <w:pPr>
        <w:pStyle w:val="BodyText"/>
        <w:ind w:left="1226" w:right="1" w:hanging="488"/>
        <w:spacing w:before="59" w:line="206" w:lineRule="auto"/>
        <w:rPr/>
      </w:pPr>
      <w:r>
        <w:rPr>
          <w:spacing w:val="-11"/>
        </w:rPr>
        <w:t>[22]   Escolino</w:t>
      </w:r>
      <w:r>
        <w:rPr>
          <w:spacing w:val="21"/>
        </w:rPr>
        <w:t xml:space="preserve"> </w:t>
      </w:r>
      <w:r>
        <w:rPr>
          <w:spacing w:val="-11"/>
        </w:rPr>
        <w:t>M</w:t>
      </w:r>
      <w:r>
        <w:rPr>
          <w:spacing w:val="-17"/>
        </w:rPr>
        <w:t xml:space="preserve"> </w:t>
      </w:r>
      <w:r>
        <w:rPr>
          <w:spacing w:val="-11"/>
        </w:rPr>
        <w:t>,Becmeur  F</w:t>
      </w:r>
      <w:r>
        <w:rPr>
          <w:spacing w:val="-18"/>
        </w:rPr>
        <w:t xml:space="preserve"> </w:t>
      </w:r>
      <w:r>
        <w:rPr>
          <w:spacing w:val="-11"/>
        </w:rPr>
        <w:t>,Saxena</w:t>
      </w:r>
      <w:r>
        <w:rPr>
          <w:spacing w:val="25"/>
          <w:w w:val="101"/>
        </w:rPr>
        <w:t xml:space="preserve"> </w:t>
      </w:r>
      <w:r>
        <w:rPr>
          <w:spacing w:val="-11"/>
        </w:rPr>
        <w:t>A</w:t>
      </w:r>
      <w:r>
        <w:rPr>
          <w:spacing w:val="-19"/>
        </w:rPr>
        <w:t xml:space="preserve"> </w:t>
      </w:r>
      <w:r>
        <w:rPr>
          <w:spacing w:val="-11"/>
        </w:rPr>
        <w:t>,et</w:t>
      </w:r>
      <w:r>
        <w:rPr>
          <w:spacing w:val="29"/>
          <w:w w:val="101"/>
        </w:rPr>
        <w:t xml:space="preserve"> </w:t>
      </w:r>
      <w:r>
        <w:rPr>
          <w:spacing w:val="-11"/>
        </w:rPr>
        <w:t>al.</w:t>
      </w:r>
      <w:r>
        <w:rPr>
          <w:spacing w:val="10"/>
        </w:rPr>
        <w:t xml:space="preserve"> </w:t>
      </w:r>
      <w:r>
        <w:rPr>
          <w:spacing w:val="-11"/>
        </w:rPr>
        <w:t>Infectious</w:t>
      </w:r>
      <w:r>
        <w:rPr>
          <w:spacing w:val="31"/>
          <w:w w:val="101"/>
        </w:rPr>
        <w:t xml:space="preserve"> </w:t>
      </w:r>
      <w:r>
        <w:rPr>
          <w:spacing w:val="-11"/>
        </w:rPr>
        <w:t>Complications</w:t>
      </w:r>
      <w:r>
        <w:rPr>
          <w:spacing w:val="27"/>
        </w:rPr>
        <w:t xml:space="preserve"> </w:t>
      </w:r>
      <w:r>
        <w:rPr>
          <w:spacing w:val="-11"/>
        </w:rPr>
        <w:t>After</w:t>
      </w:r>
      <w:r>
        <w:rPr>
          <w:spacing w:val="27"/>
          <w:w w:val="101"/>
        </w:rPr>
        <w:t xml:space="preserve"> </w:t>
      </w:r>
      <w:r>
        <w:rPr>
          <w:spacing w:val="-11"/>
        </w:rPr>
        <w:t>Laparoscopic</w:t>
      </w:r>
      <w:r>
        <w:rPr>
          <w:spacing w:val="27"/>
        </w:rPr>
        <w:t xml:space="preserve"> </w:t>
      </w:r>
      <w:r>
        <w:rPr>
          <w:spacing w:val="-11"/>
        </w:rPr>
        <w:t>Appendectomy</w:t>
      </w:r>
      <w:r>
        <w:rPr>
          <w:spacing w:val="28"/>
          <w:w w:val="101"/>
        </w:rPr>
        <w:t xml:space="preserve"> </w:t>
      </w:r>
      <w:r>
        <w:rPr>
          <w:spacing w:val="-11"/>
        </w:rPr>
        <w:t>in</w:t>
      </w:r>
      <w:r>
        <w:rPr>
          <w:spacing w:val="27"/>
        </w:rPr>
        <w:t xml:space="preserve"> </w:t>
      </w:r>
      <w:r>
        <w:rPr>
          <w:spacing w:val="-11"/>
        </w:rPr>
        <w:t>Pediatric</w:t>
      </w:r>
      <w:r>
        <w:rPr>
          <w:spacing w:val="27"/>
        </w:rPr>
        <w:t xml:space="preserve"> </w:t>
      </w:r>
      <w:r>
        <w:rPr>
          <w:spacing w:val="-11"/>
        </w:rPr>
        <w:t>Patien</w:t>
      </w:r>
      <w:r>
        <w:rPr>
          <w:spacing w:val="-12"/>
        </w:rPr>
        <w:t>ts</w:t>
      </w:r>
      <w:r>
        <w:rPr>
          <w:spacing w:val="24"/>
          <w:w w:val="101"/>
        </w:rPr>
        <w:t xml:space="preserve"> </w:t>
      </w:r>
      <w:r>
        <w:rPr>
          <w:spacing w:val="-12"/>
        </w:rPr>
        <w:t>with</w:t>
      </w:r>
      <w:r>
        <w:rPr/>
        <w:t xml:space="preserve"> </w:t>
      </w:r>
      <w:r>
        <w:rPr>
          <w:spacing w:val="-12"/>
        </w:rPr>
        <w:t>Perforated</w:t>
      </w:r>
      <w:r>
        <w:rPr>
          <w:spacing w:val="17"/>
          <w:w w:val="101"/>
        </w:rPr>
        <w:t xml:space="preserve"> </w:t>
      </w:r>
      <w:r>
        <w:rPr>
          <w:spacing w:val="-12"/>
        </w:rPr>
        <w:t>Appendicitis:I</w:t>
      </w:r>
      <w:r>
        <w:rPr>
          <w:spacing w:val="-13"/>
        </w:rPr>
        <w:t>s</w:t>
      </w:r>
      <w:r>
        <w:rPr>
          <w:spacing w:val="15"/>
        </w:rPr>
        <w:t xml:space="preserve"> </w:t>
      </w:r>
      <w:r>
        <w:rPr>
          <w:spacing w:val="-13"/>
        </w:rPr>
        <w:t>There</w:t>
      </w:r>
      <w:r>
        <w:rPr>
          <w:spacing w:val="27"/>
        </w:rPr>
        <w:t xml:space="preserve"> </w:t>
      </w:r>
      <w:r>
        <w:rPr>
          <w:spacing w:val="-13"/>
        </w:rPr>
        <w:t>a</w:t>
      </w:r>
      <w:r>
        <w:rPr>
          <w:spacing w:val="30"/>
        </w:rPr>
        <w:t xml:space="preserve"> </w:t>
      </w:r>
      <w:r>
        <w:rPr>
          <w:spacing w:val="-13"/>
        </w:rPr>
        <w:t>Difference</w:t>
      </w:r>
      <w:r>
        <w:rPr>
          <w:spacing w:val="28"/>
          <w:w w:val="101"/>
        </w:rPr>
        <w:t xml:space="preserve"> </w:t>
      </w:r>
      <w:r>
        <w:rPr>
          <w:spacing w:val="-13"/>
        </w:rPr>
        <w:t>in</w:t>
      </w:r>
      <w:r>
        <w:rPr>
          <w:spacing w:val="25"/>
          <w:w w:val="101"/>
        </w:rPr>
        <w:t xml:space="preserve"> </w:t>
      </w:r>
      <w:r>
        <w:rPr>
          <w:spacing w:val="-13"/>
        </w:rPr>
        <w:t>the</w:t>
      </w:r>
      <w:r>
        <w:rPr>
          <w:spacing w:val="31"/>
        </w:rPr>
        <w:t xml:space="preserve"> </w:t>
      </w:r>
      <w:r>
        <w:rPr>
          <w:spacing w:val="-13"/>
        </w:rPr>
        <w:t>Outcome</w:t>
      </w:r>
      <w:r>
        <w:rPr>
          <w:spacing w:val="29"/>
          <w:w w:val="101"/>
        </w:rPr>
        <w:t xml:space="preserve"> </w:t>
      </w:r>
      <w:r>
        <w:rPr>
          <w:spacing w:val="-13"/>
        </w:rPr>
        <w:t>Using</w:t>
      </w:r>
      <w:r>
        <w:rPr>
          <w:spacing w:val="28"/>
          <w:w w:val="101"/>
        </w:rPr>
        <w:t xml:space="preserve"> </w:t>
      </w:r>
      <w:r>
        <w:rPr>
          <w:spacing w:val="-13"/>
        </w:rPr>
        <w:t>Irrigation</w:t>
      </w:r>
      <w:r>
        <w:rPr>
          <w:spacing w:val="28"/>
          <w:w w:val="101"/>
        </w:rPr>
        <w:t xml:space="preserve"> </w:t>
      </w:r>
      <w:r>
        <w:rPr>
          <w:spacing w:val="-13"/>
        </w:rPr>
        <w:t>and</w:t>
      </w:r>
      <w:r>
        <w:rPr>
          <w:spacing w:val="29"/>
          <w:w w:val="101"/>
        </w:rPr>
        <w:t xml:space="preserve"> </w:t>
      </w:r>
      <w:r>
        <w:rPr>
          <w:spacing w:val="-13"/>
        </w:rPr>
        <w:t>Suction</w:t>
      </w:r>
      <w:r>
        <w:rPr>
          <w:spacing w:val="28"/>
          <w:w w:val="101"/>
        </w:rPr>
        <w:t xml:space="preserve"> </w:t>
      </w:r>
      <w:r>
        <w:rPr>
          <w:spacing w:val="-13"/>
        </w:rPr>
        <w:t>Versus</w:t>
      </w:r>
      <w:r>
        <w:rPr>
          <w:spacing w:val="32"/>
        </w:rPr>
        <w:t xml:space="preserve"> </w:t>
      </w:r>
      <w:r>
        <w:rPr>
          <w:spacing w:val="-13"/>
        </w:rPr>
        <w:t>Suction</w:t>
      </w:r>
      <w:r>
        <w:rPr>
          <w:spacing w:val="32"/>
          <w:w w:val="101"/>
        </w:rPr>
        <w:t xml:space="preserve"> </w:t>
      </w:r>
      <w:r>
        <w:rPr>
          <w:spacing w:val="-13"/>
        </w:rPr>
        <w:t>Only?</w:t>
      </w:r>
      <w:r>
        <w:rPr>
          <w:spacing w:val="10"/>
        </w:rPr>
        <w:t xml:space="preserve"> </w:t>
      </w:r>
      <w:r>
        <w:rPr>
          <w:spacing w:val="-13"/>
        </w:rPr>
        <w:t>Results</w:t>
      </w:r>
      <w:r>
        <w:rPr>
          <w:spacing w:val="30"/>
        </w:rPr>
        <w:t xml:space="preserve"> </w:t>
      </w:r>
      <w:r>
        <w:rPr>
          <w:spacing w:val="-13"/>
        </w:rPr>
        <w:t>of</w:t>
      </w:r>
      <w:r>
        <w:rPr>
          <w:spacing w:val="21"/>
        </w:rPr>
        <w:t xml:space="preserve"> </w:t>
      </w:r>
      <w:r>
        <w:rPr>
          <w:spacing w:val="-13"/>
        </w:rPr>
        <w:t>a</w:t>
      </w:r>
      <w:r>
        <w:rPr/>
        <w:t xml:space="preserve"> </w:t>
      </w:r>
      <w:r>
        <w:rPr>
          <w:spacing w:val="-9"/>
        </w:rPr>
        <w:t>Multicentric</w:t>
      </w:r>
      <w:r>
        <w:rPr>
          <w:spacing w:val="19"/>
        </w:rPr>
        <w:t xml:space="preserve"> </w:t>
      </w:r>
      <w:r>
        <w:rPr>
          <w:spacing w:val="-9"/>
        </w:rPr>
        <w:t>International</w:t>
      </w:r>
      <w:r>
        <w:rPr>
          <w:spacing w:val="20"/>
          <w:w w:val="101"/>
        </w:rPr>
        <w:t xml:space="preserve"> </w:t>
      </w:r>
      <w:r>
        <w:rPr>
          <w:spacing w:val="-9"/>
        </w:rPr>
        <w:t>Retrospective</w:t>
      </w:r>
      <w:r>
        <w:rPr>
          <w:spacing w:val="20"/>
        </w:rPr>
        <w:t xml:space="preserve"> </w:t>
      </w:r>
      <w:r>
        <w:rPr>
          <w:spacing w:val="-9"/>
        </w:rPr>
        <w:t>Study[J]</w:t>
      </w:r>
      <w:r>
        <w:rPr>
          <w:spacing w:val="-20"/>
        </w:rPr>
        <w:t xml:space="preserve"> </w:t>
      </w:r>
      <w:r>
        <w:rPr>
          <w:spacing w:val="-9"/>
        </w:rPr>
        <w:t>. J</w:t>
      </w:r>
      <w:r>
        <w:rPr>
          <w:spacing w:val="19"/>
        </w:rPr>
        <w:t xml:space="preserve"> </w:t>
      </w:r>
      <w:r>
        <w:rPr>
          <w:spacing w:val="-9"/>
        </w:rPr>
        <w:t>Laparoendosc</w:t>
      </w:r>
      <w:r>
        <w:rPr>
          <w:spacing w:val="17"/>
          <w:w w:val="101"/>
        </w:rPr>
        <w:t xml:space="preserve"> </w:t>
      </w:r>
      <w:r>
        <w:rPr>
          <w:spacing w:val="-9"/>
        </w:rPr>
        <w:t>A</w:t>
      </w:r>
      <w:r>
        <w:rPr>
          <w:spacing w:val="-10"/>
        </w:rPr>
        <w:t>dv</w:t>
      </w:r>
      <w:r>
        <w:rPr>
          <w:spacing w:val="20"/>
        </w:rPr>
        <w:t xml:space="preserve"> </w:t>
      </w:r>
      <w:r>
        <w:rPr>
          <w:spacing w:val="-10"/>
        </w:rPr>
        <w:t>Surg</w:t>
      </w:r>
      <w:r>
        <w:rPr>
          <w:spacing w:val="15"/>
        </w:rPr>
        <w:t xml:space="preserve"> </w:t>
      </w:r>
      <w:r>
        <w:rPr>
          <w:spacing w:val="-10"/>
        </w:rPr>
        <w:t>Tech</w:t>
      </w:r>
      <w:r>
        <w:rPr>
          <w:spacing w:val="17"/>
        </w:rPr>
        <w:t xml:space="preserve"> </w:t>
      </w:r>
      <w:r>
        <w:rPr>
          <w:spacing w:val="-10"/>
        </w:rPr>
        <w:t>A</w:t>
      </w:r>
      <w:r>
        <w:rPr>
          <w:spacing w:val="-19"/>
        </w:rPr>
        <w:t xml:space="preserve"> </w:t>
      </w:r>
      <w:r>
        <w:rPr>
          <w:spacing w:val="-10"/>
        </w:rPr>
        <w:t>,2018 ,28(10) :1266-1270.</w:t>
      </w:r>
    </w:p>
    <w:p>
      <w:pPr>
        <w:pStyle w:val="BodyText"/>
        <w:ind w:left="1230" w:right="7" w:hanging="492"/>
        <w:spacing w:before="60" w:line="197" w:lineRule="auto"/>
        <w:rPr/>
      </w:pPr>
      <w:r>
        <w:rPr>
          <w:spacing w:val="-12"/>
        </w:rPr>
        <w:t>[23]   Ohno</w:t>
      </w:r>
      <w:r>
        <w:rPr>
          <w:spacing w:val="17"/>
          <w:w w:val="101"/>
        </w:rPr>
        <w:t xml:space="preserve"> </w:t>
      </w:r>
      <w:r>
        <w:rPr>
          <w:spacing w:val="-12"/>
        </w:rPr>
        <w:t>Y</w:t>
      </w:r>
      <w:r>
        <w:rPr>
          <w:spacing w:val="-19"/>
        </w:rPr>
        <w:t xml:space="preserve"> </w:t>
      </w:r>
      <w:r>
        <w:rPr>
          <w:spacing w:val="-12"/>
        </w:rPr>
        <w:t>,Furui</w:t>
      </w:r>
      <w:r>
        <w:rPr>
          <w:spacing w:val="14"/>
          <w:w w:val="101"/>
        </w:rPr>
        <w:t xml:space="preserve"> </w:t>
      </w:r>
      <w:r>
        <w:rPr>
          <w:spacing w:val="-12"/>
        </w:rPr>
        <w:t>J</w:t>
      </w:r>
      <w:r>
        <w:rPr>
          <w:spacing w:val="-18"/>
        </w:rPr>
        <w:t xml:space="preserve"> </w:t>
      </w:r>
      <w:r>
        <w:rPr>
          <w:spacing w:val="-12"/>
        </w:rPr>
        <w:t>,Kanematsu</w:t>
      </w:r>
      <w:r>
        <w:rPr>
          <w:spacing w:val="9"/>
        </w:rPr>
        <w:t xml:space="preserve"> </w:t>
      </w:r>
      <w:r>
        <w:rPr>
          <w:spacing w:val="-12"/>
        </w:rPr>
        <w:t>T. Treatment</w:t>
      </w:r>
      <w:r>
        <w:rPr>
          <w:spacing w:val="15"/>
        </w:rPr>
        <w:t xml:space="preserve"> </w:t>
      </w:r>
      <w:r>
        <w:rPr>
          <w:spacing w:val="-12"/>
        </w:rPr>
        <w:t>strategy</w:t>
      </w:r>
      <w:r>
        <w:rPr>
          <w:spacing w:val="8"/>
        </w:rPr>
        <w:t xml:space="preserve"> </w:t>
      </w:r>
      <w:r>
        <w:rPr>
          <w:spacing w:val="-12"/>
        </w:rPr>
        <w:t>when</w:t>
      </w:r>
      <w:r>
        <w:rPr>
          <w:spacing w:val="11"/>
        </w:rPr>
        <w:t xml:space="preserve"> </w:t>
      </w:r>
      <w:r>
        <w:rPr>
          <w:spacing w:val="-12"/>
        </w:rPr>
        <w:t>using</w:t>
      </w:r>
      <w:r>
        <w:rPr>
          <w:spacing w:val="13"/>
        </w:rPr>
        <w:t xml:space="preserve"> </w:t>
      </w:r>
      <w:r>
        <w:rPr>
          <w:spacing w:val="-12"/>
        </w:rPr>
        <w:t>intraoperative</w:t>
      </w:r>
      <w:r>
        <w:rPr>
          <w:spacing w:val="11"/>
        </w:rPr>
        <w:t xml:space="preserve"> </w:t>
      </w:r>
      <w:r>
        <w:rPr>
          <w:spacing w:val="-12"/>
        </w:rPr>
        <w:t>peritoneal</w:t>
      </w:r>
      <w:r>
        <w:rPr>
          <w:spacing w:val="11"/>
        </w:rPr>
        <w:t xml:space="preserve"> </w:t>
      </w:r>
      <w:r>
        <w:rPr>
          <w:spacing w:val="-12"/>
        </w:rPr>
        <w:t>lavage</w:t>
      </w:r>
      <w:r>
        <w:rPr>
          <w:spacing w:val="8"/>
        </w:rPr>
        <w:t xml:space="preserve"> </w:t>
      </w:r>
      <w:r>
        <w:rPr>
          <w:spacing w:val="-12"/>
        </w:rPr>
        <w:t>for</w:t>
      </w:r>
      <w:r>
        <w:rPr>
          <w:spacing w:val="10"/>
        </w:rPr>
        <w:t xml:space="preserve"> </w:t>
      </w:r>
      <w:r>
        <w:rPr>
          <w:spacing w:val="-12"/>
        </w:rPr>
        <w:t>perforat</w:t>
      </w:r>
      <w:r>
        <w:rPr>
          <w:spacing w:val="-13"/>
        </w:rPr>
        <w:t>ed</w:t>
      </w:r>
      <w:r>
        <w:rPr>
          <w:spacing w:val="13"/>
          <w:w w:val="101"/>
        </w:rPr>
        <w:t xml:space="preserve"> </w:t>
      </w:r>
      <w:r>
        <w:rPr>
          <w:spacing w:val="-13"/>
        </w:rPr>
        <w:t>appendicitis</w:t>
      </w:r>
      <w:r>
        <w:rPr>
          <w:spacing w:val="13"/>
        </w:rPr>
        <w:t xml:space="preserve"> </w:t>
      </w:r>
      <w:r>
        <w:rPr>
          <w:spacing w:val="-13"/>
        </w:rPr>
        <w:t>in</w:t>
      </w:r>
      <w:r>
        <w:rPr>
          <w:spacing w:val="13"/>
        </w:rPr>
        <w:t xml:space="preserve"> </w:t>
      </w:r>
      <w:r>
        <w:rPr>
          <w:spacing w:val="-13"/>
        </w:rPr>
        <w:t>chil-</w:t>
      </w:r>
      <w:r>
        <w:rPr/>
        <w:t xml:space="preserve"> </w:t>
      </w:r>
      <w:r>
        <w:rPr>
          <w:spacing w:val="-7"/>
        </w:rPr>
        <w:t>dren</w:t>
      </w:r>
      <w:r>
        <w:rPr>
          <w:spacing w:val="-14"/>
        </w:rPr>
        <w:t xml:space="preserve"> </w:t>
      </w:r>
      <w:r>
        <w:rPr>
          <w:spacing w:val="-7"/>
        </w:rPr>
        <w:t>:a</w:t>
      </w:r>
      <w:r>
        <w:rPr>
          <w:spacing w:val="17"/>
        </w:rPr>
        <w:t xml:space="preserve"> </w:t>
      </w:r>
      <w:r>
        <w:rPr>
          <w:spacing w:val="-7"/>
        </w:rPr>
        <w:t>preliminary</w:t>
      </w:r>
      <w:r>
        <w:rPr>
          <w:spacing w:val="17"/>
        </w:rPr>
        <w:t xml:space="preserve"> </w:t>
      </w:r>
      <w:r>
        <w:rPr>
          <w:spacing w:val="-7"/>
        </w:rPr>
        <w:t>report[J]</w:t>
      </w:r>
      <w:r>
        <w:rPr>
          <w:spacing w:val="-20"/>
        </w:rPr>
        <w:t xml:space="preserve"> </w:t>
      </w:r>
      <w:r>
        <w:rPr>
          <w:spacing w:val="-7"/>
        </w:rPr>
        <w:t>. Pediatr</w:t>
      </w:r>
      <w:r>
        <w:rPr>
          <w:spacing w:val="18"/>
          <w:w w:val="101"/>
        </w:rPr>
        <w:t xml:space="preserve"> </w:t>
      </w:r>
      <w:r>
        <w:rPr>
          <w:spacing w:val="-7"/>
        </w:rPr>
        <w:t>Surg</w:t>
      </w:r>
      <w:r>
        <w:rPr>
          <w:spacing w:val="19"/>
        </w:rPr>
        <w:t xml:space="preserve"> </w:t>
      </w:r>
      <w:r>
        <w:rPr>
          <w:spacing w:val="-7"/>
        </w:rPr>
        <w:t>Int</w:t>
      </w:r>
      <w:r>
        <w:rPr>
          <w:spacing w:val="-18"/>
        </w:rPr>
        <w:t xml:space="preserve"> </w:t>
      </w:r>
      <w:r>
        <w:rPr>
          <w:spacing w:val="-7"/>
        </w:rPr>
        <w:t>,2004</w:t>
      </w:r>
      <w:r>
        <w:rPr>
          <w:spacing w:val="-12"/>
        </w:rPr>
        <w:t xml:space="preserve"> </w:t>
      </w:r>
      <w:r>
        <w:rPr>
          <w:spacing w:val="-7"/>
        </w:rPr>
        <w:t>,20(7) :534-537.</w:t>
      </w:r>
    </w:p>
    <w:p>
      <w:pPr>
        <w:pStyle w:val="BodyText"/>
        <w:ind w:left="1226" w:right="1" w:hanging="488"/>
        <w:spacing w:before="61" w:line="197" w:lineRule="auto"/>
        <w:rPr/>
      </w:pPr>
      <w:r>
        <w:rPr>
          <w:spacing w:val="-14"/>
        </w:rPr>
        <w:t>[24] </w:t>
      </w:r>
      <w:r>
        <w:rPr>
          <w:spacing w:val="-13"/>
        </w:rPr>
        <w:t xml:space="preserve">  Moore  CB</w:t>
      </w:r>
      <w:r>
        <w:rPr>
          <w:spacing w:val="-18"/>
        </w:rPr>
        <w:t xml:space="preserve"> </w:t>
      </w:r>
      <w:r>
        <w:rPr>
          <w:spacing w:val="-13"/>
        </w:rPr>
        <w:t>,Smith</w:t>
      </w:r>
      <w:r>
        <w:rPr>
          <w:spacing w:val="26"/>
          <w:w w:val="101"/>
        </w:rPr>
        <w:t xml:space="preserve"> </w:t>
      </w:r>
      <w:r>
        <w:rPr>
          <w:spacing w:val="-13"/>
        </w:rPr>
        <w:t>RS</w:t>
      </w:r>
      <w:r>
        <w:rPr>
          <w:spacing w:val="-18"/>
        </w:rPr>
        <w:t xml:space="preserve"> </w:t>
      </w:r>
      <w:r>
        <w:rPr>
          <w:spacing w:val="-13"/>
        </w:rPr>
        <w:t>,Herbertson</w:t>
      </w:r>
      <w:r>
        <w:rPr>
          <w:spacing w:val="27"/>
          <w:w w:val="101"/>
        </w:rPr>
        <w:t xml:space="preserve"> </w:t>
      </w:r>
      <w:r>
        <w:rPr>
          <w:spacing w:val="-13"/>
        </w:rPr>
        <w:t>R</w:t>
      </w:r>
      <w:r>
        <w:rPr>
          <w:spacing w:val="-18"/>
        </w:rPr>
        <w:t xml:space="preserve"> </w:t>
      </w:r>
      <w:r>
        <w:rPr>
          <w:spacing w:val="-13"/>
        </w:rPr>
        <w:t>,et</w:t>
      </w:r>
      <w:r>
        <w:rPr>
          <w:spacing w:val="27"/>
        </w:rPr>
        <w:t xml:space="preserve"> </w:t>
      </w:r>
      <w:r>
        <w:rPr>
          <w:spacing w:val="-13"/>
        </w:rPr>
        <w:t>al.</w:t>
      </w:r>
      <w:r>
        <w:rPr>
          <w:spacing w:val="10"/>
        </w:rPr>
        <w:t xml:space="preserve"> </w:t>
      </w:r>
      <w:r>
        <w:rPr>
          <w:spacing w:val="-13"/>
        </w:rPr>
        <w:t>Does</w:t>
      </w:r>
      <w:r>
        <w:rPr>
          <w:spacing w:val="24"/>
          <w:w w:val="101"/>
        </w:rPr>
        <w:t xml:space="preserve"> </w:t>
      </w:r>
      <w:r>
        <w:rPr>
          <w:spacing w:val="-13"/>
        </w:rPr>
        <w:t>use</w:t>
      </w:r>
      <w:r>
        <w:rPr>
          <w:spacing w:val="26"/>
        </w:rPr>
        <w:t xml:space="preserve"> </w:t>
      </w:r>
      <w:r>
        <w:rPr>
          <w:spacing w:val="-13"/>
        </w:rPr>
        <w:t>of</w:t>
      </w:r>
      <w:r>
        <w:rPr>
          <w:spacing w:val="16"/>
          <w:w w:val="101"/>
        </w:rPr>
        <w:t xml:space="preserve"> </w:t>
      </w:r>
      <w:r>
        <w:rPr>
          <w:spacing w:val="-13"/>
        </w:rPr>
        <w:t>intraoperative</w:t>
      </w:r>
      <w:r>
        <w:rPr>
          <w:spacing w:val="26"/>
          <w:w w:val="101"/>
        </w:rPr>
        <w:t xml:space="preserve"> </w:t>
      </w:r>
      <w:r>
        <w:rPr>
          <w:spacing w:val="-13"/>
        </w:rPr>
        <w:t>irrigation</w:t>
      </w:r>
      <w:r>
        <w:rPr>
          <w:spacing w:val="22"/>
        </w:rPr>
        <w:t xml:space="preserve"> </w:t>
      </w:r>
      <w:r>
        <w:rPr>
          <w:spacing w:val="-13"/>
        </w:rPr>
        <w:t>with</w:t>
      </w:r>
      <w:r>
        <w:rPr>
          <w:spacing w:val="25"/>
          <w:w w:val="101"/>
        </w:rPr>
        <w:t xml:space="preserve"> </w:t>
      </w:r>
      <w:r>
        <w:rPr>
          <w:spacing w:val="-13"/>
        </w:rPr>
        <w:t>open</w:t>
      </w:r>
      <w:r>
        <w:rPr>
          <w:spacing w:val="25"/>
          <w:w w:val="101"/>
        </w:rPr>
        <w:t xml:space="preserve"> </w:t>
      </w:r>
      <w:r>
        <w:rPr>
          <w:spacing w:val="-13"/>
        </w:rPr>
        <w:t>or</w:t>
      </w:r>
      <w:r>
        <w:rPr>
          <w:spacing w:val="23"/>
          <w:w w:val="101"/>
        </w:rPr>
        <w:t xml:space="preserve"> </w:t>
      </w:r>
      <w:r>
        <w:rPr>
          <w:spacing w:val="-13"/>
        </w:rPr>
        <w:t>laparoscopic</w:t>
      </w:r>
      <w:r>
        <w:rPr>
          <w:spacing w:val="27"/>
        </w:rPr>
        <w:t xml:space="preserve"> </w:t>
      </w:r>
      <w:r>
        <w:rPr>
          <w:spacing w:val="-13"/>
        </w:rPr>
        <w:t>appe</w:t>
      </w:r>
      <w:r>
        <w:rPr>
          <w:spacing w:val="-14"/>
        </w:rPr>
        <w:t>ndectomy</w:t>
      </w:r>
      <w:r>
        <w:rPr>
          <w:spacing w:val="26"/>
          <w:w w:val="101"/>
        </w:rPr>
        <w:t xml:space="preserve"> </w:t>
      </w:r>
      <w:r>
        <w:rPr>
          <w:spacing w:val="-14"/>
        </w:rPr>
        <w:t>reduc</w:t>
      </w:r>
      <w:r>
        <w:rPr>
          <w:spacing w:val="-9"/>
        </w:rPr>
        <w:t>e</w:t>
      </w:r>
      <w:r>
        <w:rPr/>
        <w:t xml:space="preserve"> </w:t>
      </w:r>
      <w:r>
        <w:rPr>
          <w:spacing w:val="-9"/>
        </w:rPr>
        <w:t>post-operative</w:t>
      </w:r>
      <w:r>
        <w:rPr>
          <w:spacing w:val="37"/>
          <w:w w:val="101"/>
        </w:rPr>
        <w:t xml:space="preserve"> </w:t>
      </w:r>
      <w:r>
        <w:rPr>
          <w:spacing w:val="-9"/>
        </w:rPr>
        <w:t>intra-abdominal</w:t>
      </w:r>
      <w:r>
        <w:rPr>
          <w:spacing w:val="19"/>
          <w:w w:val="101"/>
        </w:rPr>
        <w:t xml:space="preserve"> </w:t>
      </w:r>
      <w:r>
        <w:rPr>
          <w:spacing w:val="-9"/>
        </w:rPr>
        <w:t>abscess?</w:t>
      </w:r>
      <w:r>
        <w:rPr>
          <w:spacing w:val="19"/>
          <w:w w:val="101"/>
        </w:rPr>
        <w:t xml:space="preserve"> </w:t>
      </w:r>
      <w:r>
        <w:rPr>
          <w:spacing w:val="-9"/>
        </w:rPr>
        <w:t>[J]</w:t>
      </w:r>
      <w:r>
        <w:rPr>
          <w:spacing w:val="-21"/>
        </w:rPr>
        <w:t xml:space="preserve"> </w:t>
      </w:r>
      <w:r>
        <w:rPr>
          <w:spacing w:val="-9"/>
        </w:rPr>
        <w:t>. Am</w:t>
      </w:r>
      <w:r>
        <w:rPr>
          <w:spacing w:val="20"/>
        </w:rPr>
        <w:t xml:space="preserve"> </w:t>
      </w:r>
      <w:r>
        <w:rPr>
          <w:spacing w:val="-9"/>
        </w:rPr>
        <w:t>Surg,2011 ,77(1) :78-80.</w:t>
      </w:r>
    </w:p>
    <w:p>
      <w:pPr>
        <w:pStyle w:val="BodyText"/>
        <w:ind w:left="1223" w:right="1" w:hanging="485"/>
        <w:spacing w:before="61" w:line="197" w:lineRule="auto"/>
        <w:rPr/>
      </w:pPr>
      <w:r>
        <w:rPr>
          <w:spacing w:val="-11"/>
        </w:rPr>
        <w:t>[</w:t>
      </w:r>
      <w:r>
        <w:rPr>
          <w:spacing w:val="-10"/>
        </w:rPr>
        <w:t>25]   Cho</w:t>
      </w:r>
      <w:r>
        <w:rPr>
          <w:spacing w:val="14"/>
        </w:rPr>
        <w:t xml:space="preserve"> </w:t>
      </w:r>
      <w:r>
        <w:rPr>
          <w:spacing w:val="-10"/>
        </w:rPr>
        <w:t>J</w:t>
      </w:r>
      <w:r>
        <w:rPr>
          <w:spacing w:val="-18"/>
        </w:rPr>
        <w:t xml:space="preserve"> </w:t>
      </w:r>
      <w:r>
        <w:rPr>
          <w:spacing w:val="-10"/>
        </w:rPr>
        <w:t>,Park</w:t>
      </w:r>
      <w:r>
        <w:rPr>
          <w:spacing w:val="18"/>
          <w:w w:val="101"/>
        </w:rPr>
        <w:t xml:space="preserve"> </w:t>
      </w:r>
      <w:r>
        <w:rPr>
          <w:spacing w:val="-10"/>
        </w:rPr>
        <w:t>I</w:t>
      </w:r>
      <w:r>
        <w:rPr>
          <w:spacing w:val="-18"/>
        </w:rPr>
        <w:t xml:space="preserve"> </w:t>
      </w:r>
      <w:r>
        <w:rPr>
          <w:spacing w:val="-10"/>
        </w:rPr>
        <w:t>,Lee</w:t>
      </w:r>
      <w:r>
        <w:rPr>
          <w:spacing w:val="21"/>
        </w:rPr>
        <w:t xml:space="preserve"> </w:t>
      </w:r>
      <w:r>
        <w:rPr>
          <w:spacing w:val="-10"/>
        </w:rPr>
        <w:t>D</w:t>
      </w:r>
      <w:r>
        <w:rPr>
          <w:spacing w:val="-18"/>
        </w:rPr>
        <w:t xml:space="preserve"> </w:t>
      </w:r>
      <w:r>
        <w:rPr>
          <w:spacing w:val="-10"/>
        </w:rPr>
        <w:t>,et</w:t>
      </w:r>
      <w:r>
        <w:rPr>
          <w:spacing w:val="19"/>
        </w:rPr>
        <w:t xml:space="preserve"> </w:t>
      </w:r>
      <w:r>
        <w:rPr>
          <w:spacing w:val="-10"/>
        </w:rPr>
        <w:t>al.</w:t>
      </w:r>
      <w:r>
        <w:rPr>
          <w:spacing w:val="6"/>
        </w:rPr>
        <w:t xml:space="preserve"> </w:t>
      </w:r>
      <w:r>
        <w:rPr>
          <w:spacing w:val="-10"/>
        </w:rPr>
        <w:t>Risk</w:t>
      </w:r>
      <w:r>
        <w:rPr>
          <w:spacing w:val="23"/>
          <w:w w:val="101"/>
        </w:rPr>
        <w:t xml:space="preserve"> </w:t>
      </w:r>
      <w:r>
        <w:rPr>
          <w:spacing w:val="-10"/>
        </w:rPr>
        <w:t>Factors</w:t>
      </w:r>
      <w:r>
        <w:rPr>
          <w:spacing w:val="18"/>
        </w:rPr>
        <w:t xml:space="preserve"> </w:t>
      </w:r>
      <w:r>
        <w:rPr>
          <w:spacing w:val="-10"/>
        </w:rPr>
        <w:t>for</w:t>
      </w:r>
      <w:r>
        <w:rPr>
          <w:spacing w:val="22"/>
        </w:rPr>
        <w:t xml:space="preserve"> </w:t>
      </w:r>
      <w:r>
        <w:rPr>
          <w:spacing w:val="-10"/>
        </w:rPr>
        <w:t>Postoperative  Intra-Abdominal</w:t>
      </w:r>
      <w:r>
        <w:rPr>
          <w:spacing w:val="23"/>
        </w:rPr>
        <w:t xml:space="preserve"> </w:t>
      </w:r>
      <w:r>
        <w:rPr>
          <w:spacing w:val="-10"/>
        </w:rPr>
        <w:t>Abscess</w:t>
      </w:r>
      <w:r>
        <w:rPr>
          <w:spacing w:val="25"/>
        </w:rPr>
        <w:t xml:space="preserve"> </w:t>
      </w:r>
      <w:r>
        <w:rPr>
          <w:spacing w:val="-10"/>
        </w:rPr>
        <w:t>a</w:t>
      </w:r>
      <w:r>
        <w:rPr>
          <w:spacing w:val="-11"/>
        </w:rPr>
        <w:t>fter</w:t>
      </w:r>
      <w:r>
        <w:rPr>
          <w:spacing w:val="24"/>
          <w:w w:val="101"/>
        </w:rPr>
        <w:t xml:space="preserve"> </w:t>
      </w:r>
      <w:r>
        <w:rPr>
          <w:spacing w:val="-11"/>
        </w:rPr>
        <w:t>Laparoscopic</w:t>
      </w:r>
      <w:r>
        <w:rPr>
          <w:spacing w:val="23"/>
        </w:rPr>
        <w:t xml:space="preserve"> </w:t>
      </w:r>
      <w:r>
        <w:rPr>
          <w:spacing w:val="-11"/>
        </w:rPr>
        <w:t>Appendectomy:Analysi</w:t>
      </w:r>
      <w:r>
        <w:rPr>
          <w:spacing w:val="-10"/>
        </w:rPr>
        <w:t>s</w:t>
      </w:r>
      <w:r>
        <w:rPr/>
        <w:t xml:space="preserve"> </w:t>
      </w:r>
      <w:r>
        <w:rPr>
          <w:spacing w:val="-7"/>
        </w:rPr>
        <w:t>for</w:t>
      </w:r>
      <w:r>
        <w:rPr>
          <w:spacing w:val="31"/>
          <w:w w:val="101"/>
        </w:rPr>
        <w:t xml:space="preserve"> </w:t>
      </w:r>
      <w:r>
        <w:rPr>
          <w:spacing w:val="-7"/>
        </w:rPr>
        <w:t>Consecutive</w:t>
      </w:r>
      <w:r>
        <w:rPr>
          <w:spacing w:val="23"/>
        </w:rPr>
        <w:t xml:space="preserve"> </w:t>
      </w:r>
      <w:r>
        <w:rPr>
          <w:spacing w:val="-7"/>
        </w:rPr>
        <w:t>1</w:t>
      </w:r>
      <w:r>
        <w:rPr>
          <w:spacing w:val="-13"/>
        </w:rPr>
        <w:t xml:space="preserve"> </w:t>
      </w:r>
      <w:r>
        <w:rPr>
          <w:spacing w:val="-7"/>
        </w:rPr>
        <w:t>,817</w:t>
      </w:r>
      <w:r>
        <w:rPr>
          <w:spacing w:val="24"/>
          <w:w w:val="101"/>
        </w:rPr>
        <w:t xml:space="preserve"> </w:t>
      </w:r>
      <w:r>
        <w:rPr>
          <w:spacing w:val="-7"/>
        </w:rPr>
        <w:t>Experiences[J]</w:t>
      </w:r>
      <w:r>
        <w:rPr>
          <w:spacing w:val="-20"/>
        </w:rPr>
        <w:t xml:space="preserve"> </w:t>
      </w:r>
      <w:r>
        <w:rPr>
          <w:spacing w:val="-7"/>
        </w:rPr>
        <w:t>. Dig</w:t>
      </w:r>
      <w:r>
        <w:rPr>
          <w:spacing w:val="20"/>
        </w:rPr>
        <w:t xml:space="preserve"> </w:t>
      </w:r>
      <w:r>
        <w:rPr>
          <w:spacing w:val="-7"/>
        </w:rPr>
        <w:t>Surg,2015</w:t>
      </w:r>
      <w:r>
        <w:rPr>
          <w:spacing w:val="-13"/>
        </w:rPr>
        <w:t xml:space="preserve"> </w:t>
      </w:r>
      <w:r>
        <w:rPr>
          <w:spacing w:val="-7"/>
        </w:rPr>
        <w:t>,32(5) :375-381.</w:t>
      </w:r>
    </w:p>
    <w:p>
      <w:pPr>
        <w:pStyle w:val="BodyText"/>
        <w:ind w:left="1229" w:right="1" w:hanging="491"/>
        <w:spacing w:before="60" w:line="197" w:lineRule="auto"/>
        <w:rPr/>
      </w:pPr>
      <w:r>
        <w:rPr>
          <w:spacing w:val="-9"/>
        </w:rPr>
        <w:t>[26]   Burini</w:t>
      </w:r>
      <w:r>
        <w:rPr>
          <w:spacing w:val="22"/>
        </w:rPr>
        <w:t xml:space="preserve"> </w:t>
      </w:r>
      <w:r>
        <w:rPr>
          <w:spacing w:val="-9"/>
        </w:rPr>
        <w:t>G</w:t>
      </w:r>
      <w:r>
        <w:rPr>
          <w:spacing w:val="-19"/>
        </w:rPr>
        <w:t xml:space="preserve"> </w:t>
      </w:r>
      <w:r>
        <w:rPr>
          <w:spacing w:val="-9"/>
        </w:rPr>
        <w:t>,Cianci</w:t>
      </w:r>
      <w:r>
        <w:rPr>
          <w:spacing w:val="21"/>
          <w:w w:val="101"/>
        </w:rPr>
        <w:t xml:space="preserve"> </w:t>
      </w:r>
      <w:r>
        <w:rPr>
          <w:spacing w:val="-9"/>
        </w:rPr>
        <w:t>MC</w:t>
      </w:r>
      <w:r>
        <w:rPr>
          <w:spacing w:val="-18"/>
        </w:rPr>
        <w:t xml:space="preserve"> </w:t>
      </w:r>
      <w:r>
        <w:rPr>
          <w:spacing w:val="-9"/>
        </w:rPr>
        <w:t>,Coccetta</w:t>
      </w:r>
      <w:r>
        <w:rPr>
          <w:spacing w:val="20"/>
          <w:w w:val="101"/>
        </w:rPr>
        <w:t xml:space="preserve"> </w:t>
      </w:r>
      <w:r>
        <w:rPr>
          <w:spacing w:val="-9"/>
        </w:rPr>
        <w:t>M</w:t>
      </w:r>
      <w:r>
        <w:rPr>
          <w:spacing w:val="-17"/>
        </w:rPr>
        <w:t xml:space="preserve"> </w:t>
      </w:r>
      <w:r>
        <w:rPr>
          <w:spacing w:val="-9"/>
        </w:rPr>
        <w:t>,et</w:t>
      </w:r>
      <w:r>
        <w:rPr>
          <w:spacing w:val="20"/>
        </w:rPr>
        <w:t xml:space="preserve"> </w:t>
      </w:r>
      <w:r>
        <w:rPr>
          <w:spacing w:val="-9"/>
        </w:rPr>
        <w:t>al. Aspiration</w:t>
      </w:r>
      <w:r>
        <w:rPr>
          <w:spacing w:val="20"/>
        </w:rPr>
        <w:t xml:space="preserve"> </w:t>
      </w:r>
      <w:r>
        <w:rPr>
          <w:spacing w:val="-9"/>
        </w:rPr>
        <w:t>versus</w:t>
      </w:r>
      <w:r>
        <w:rPr>
          <w:spacing w:val="21"/>
        </w:rPr>
        <w:t xml:space="preserve"> </w:t>
      </w:r>
      <w:r>
        <w:rPr>
          <w:spacing w:val="-9"/>
        </w:rPr>
        <w:t>periton</w:t>
      </w:r>
      <w:r>
        <w:rPr>
          <w:spacing w:val="-10"/>
        </w:rPr>
        <w:t>eal</w:t>
      </w:r>
      <w:r>
        <w:rPr>
          <w:spacing w:val="20"/>
          <w:w w:val="101"/>
        </w:rPr>
        <w:t xml:space="preserve"> </w:t>
      </w:r>
      <w:r>
        <w:rPr>
          <w:spacing w:val="-10"/>
        </w:rPr>
        <w:t>lavage</w:t>
      </w:r>
      <w:r>
        <w:rPr>
          <w:spacing w:val="23"/>
        </w:rPr>
        <w:t xml:space="preserve"> </w:t>
      </w:r>
      <w:r>
        <w:rPr>
          <w:spacing w:val="-10"/>
        </w:rPr>
        <w:t>in  appendicitis</w:t>
      </w:r>
      <w:r>
        <w:rPr>
          <w:spacing w:val="-17"/>
        </w:rPr>
        <w:t xml:space="preserve"> </w:t>
      </w:r>
      <w:r>
        <w:rPr>
          <w:spacing w:val="-10"/>
        </w:rPr>
        <w:t>:a</w:t>
      </w:r>
      <w:r>
        <w:rPr>
          <w:spacing w:val="24"/>
          <w:w w:val="101"/>
        </w:rPr>
        <w:t xml:space="preserve"> </w:t>
      </w:r>
      <w:r>
        <w:rPr>
          <w:spacing w:val="-10"/>
        </w:rPr>
        <w:t>meta-analysis[</w:t>
      </w:r>
      <w:r>
        <w:rPr>
          <w:spacing w:val="-28"/>
        </w:rPr>
        <w:t xml:space="preserve"> </w:t>
      </w:r>
      <w:r>
        <w:rPr>
          <w:spacing w:val="-10"/>
        </w:rPr>
        <w:t>J]</w:t>
      </w:r>
      <w:r>
        <w:rPr>
          <w:spacing w:val="-20"/>
        </w:rPr>
        <w:t xml:space="preserve"> </w:t>
      </w:r>
      <w:r>
        <w:rPr>
          <w:spacing w:val="-10"/>
        </w:rPr>
        <w:t>. World</w:t>
      </w:r>
      <w:r>
        <w:rPr>
          <w:spacing w:val="19"/>
          <w:w w:val="101"/>
        </w:rPr>
        <w:t xml:space="preserve"> </w:t>
      </w:r>
      <w:r>
        <w:rPr>
          <w:spacing w:val="-10"/>
        </w:rPr>
        <w:t>J</w:t>
      </w:r>
      <w:r>
        <w:rPr>
          <w:spacing w:val="24"/>
        </w:rPr>
        <w:t xml:space="preserve"> </w:t>
      </w:r>
      <w:r>
        <w:rPr>
          <w:spacing w:val="-10"/>
        </w:rPr>
        <w:t>Emerg</w:t>
      </w:r>
      <w:r>
        <w:rPr/>
        <w:t xml:space="preserve"> </w:t>
      </w:r>
      <w:r>
        <w:rPr>
          <w:spacing w:val="-2"/>
        </w:rPr>
        <w:t>Surg,2021</w:t>
      </w:r>
      <w:r>
        <w:rPr>
          <w:spacing w:val="6"/>
        </w:rPr>
        <w:t xml:space="preserve"> </w:t>
      </w:r>
      <w:r>
        <w:rPr>
          <w:spacing w:val="-2"/>
        </w:rPr>
        <w:t>,16(1) :44.</w:t>
      </w:r>
    </w:p>
    <w:p>
      <w:pPr>
        <w:pStyle w:val="BodyText"/>
        <w:ind w:left="1241" w:hanging="503"/>
        <w:spacing w:before="60" w:line="199" w:lineRule="auto"/>
        <w:rPr/>
      </w:pPr>
      <w:r>
        <w:rPr>
          <w:spacing w:val="-8"/>
        </w:rPr>
        <w:t>[27]   Lin</w:t>
      </w:r>
      <w:r>
        <w:rPr>
          <w:spacing w:val="20"/>
        </w:rPr>
        <w:t xml:space="preserve"> </w:t>
      </w:r>
      <w:r>
        <w:rPr>
          <w:spacing w:val="-8"/>
        </w:rPr>
        <w:t>HF</w:t>
      </w:r>
      <w:r>
        <w:rPr>
          <w:spacing w:val="-18"/>
        </w:rPr>
        <w:t xml:space="preserve"> </w:t>
      </w:r>
      <w:r>
        <w:rPr>
          <w:spacing w:val="-8"/>
        </w:rPr>
        <w:t>,Lai</w:t>
      </w:r>
      <w:r>
        <w:rPr>
          <w:spacing w:val="28"/>
          <w:w w:val="101"/>
        </w:rPr>
        <w:t xml:space="preserve"> </w:t>
      </w:r>
      <w:r>
        <w:rPr>
          <w:spacing w:val="-8"/>
        </w:rPr>
        <w:t>HS</w:t>
      </w:r>
      <w:r>
        <w:rPr>
          <w:spacing w:val="-18"/>
        </w:rPr>
        <w:t xml:space="preserve"> </w:t>
      </w:r>
      <w:r>
        <w:rPr>
          <w:spacing w:val="-8"/>
        </w:rPr>
        <w:t>,</w:t>
      </w:r>
      <w:r>
        <w:rPr>
          <w:spacing w:val="-28"/>
        </w:rPr>
        <w:t xml:space="preserve"> </w:t>
      </w:r>
      <w:r>
        <w:rPr>
          <w:spacing w:val="-8"/>
        </w:rPr>
        <w:t>Lai  IR.</w:t>
      </w:r>
      <w:r>
        <w:rPr>
          <w:spacing w:val="17"/>
        </w:rPr>
        <w:t xml:space="preserve"> </w:t>
      </w:r>
      <w:r>
        <w:rPr>
          <w:spacing w:val="-8"/>
        </w:rPr>
        <w:t>Laparoscopic</w:t>
      </w:r>
      <w:r>
        <w:rPr>
          <w:spacing w:val="32"/>
        </w:rPr>
        <w:t xml:space="preserve"> </w:t>
      </w:r>
      <w:r>
        <w:rPr>
          <w:spacing w:val="-8"/>
        </w:rPr>
        <w:t>treatment</w:t>
      </w:r>
      <w:r>
        <w:rPr>
          <w:spacing w:val="34"/>
        </w:rPr>
        <w:t xml:space="preserve"> </w:t>
      </w:r>
      <w:r>
        <w:rPr>
          <w:spacing w:val="-9"/>
        </w:rPr>
        <w:t>of</w:t>
      </w:r>
      <w:r>
        <w:rPr>
          <w:spacing w:val="22"/>
          <w:w w:val="101"/>
        </w:rPr>
        <w:t xml:space="preserve"> </w:t>
      </w:r>
      <w:r>
        <w:rPr>
          <w:spacing w:val="-9"/>
        </w:rPr>
        <w:t>perforated</w:t>
      </w:r>
      <w:r>
        <w:rPr>
          <w:spacing w:val="34"/>
          <w:w w:val="101"/>
        </w:rPr>
        <w:t xml:space="preserve"> </w:t>
      </w:r>
      <w:r>
        <w:rPr>
          <w:spacing w:val="-9"/>
        </w:rPr>
        <w:t>appendicitis [</w:t>
      </w:r>
      <w:r>
        <w:rPr>
          <w:spacing w:val="-22"/>
        </w:rPr>
        <w:t xml:space="preserve"> </w:t>
      </w:r>
      <w:r>
        <w:rPr>
          <w:spacing w:val="-9"/>
        </w:rPr>
        <w:t>J]</w:t>
      </w:r>
      <w:r>
        <w:rPr>
          <w:spacing w:val="-20"/>
        </w:rPr>
        <w:t xml:space="preserve"> </w:t>
      </w:r>
      <w:r>
        <w:rPr>
          <w:spacing w:val="-9"/>
        </w:rPr>
        <w:t>.</w:t>
      </w:r>
      <w:r>
        <w:rPr>
          <w:spacing w:val="14"/>
        </w:rPr>
        <w:t xml:space="preserve"> </w:t>
      </w:r>
      <w:r>
        <w:rPr>
          <w:spacing w:val="-9"/>
        </w:rPr>
        <w:t>World</w:t>
      </w:r>
      <w:r>
        <w:rPr>
          <w:spacing w:val="29"/>
        </w:rPr>
        <w:t xml:space="preserve"> </w:t>
      </w:r>
      <w:r>
        <w:rPr>
          <w:spacing w:val="-9"/>
        </w:rPr>
        <w:t>J  Gastroenterol</w:t>
      </w:r>
      <w:r>
        <w:rPr>
          <w:spacing w:val="-18"/>
        </w:rPr>
        <w:t xml:space="preserve"> </w:t>
      </w:r>
      <w:r>
        <w:rPr>
          <w:spacing w:val="-9"/>
        </w:rPr>
        <w:t>,2014 ,20 (</w:t>
      </w:r>
      <w:r>
        <w:rPr>
          <w:spacing w:val="-24"/>
        </w:rPr>
        <w:t xml:space="preserve"> </w:t>
      </w:r>
      <w:r>
        <w:rPr>
          <w:spacing w:val="-9"/>
        </w:rPr>
        <w:t>39 ) :</w:t>
      </w:r>
      <w:r>
        <w:rPr>
          <w:spacing w:val="-24"/>
        </w:rPr>
        <w:t xml:space="preserve"> </w:t>
      </w:r>
      <w:r>
        <w:rPr>
          <w:spacing w:val="-9"/>
        </w:rPr>
        <w:t>14338-</w:t>
      </w:r>
      <w:r>
        <w:rPr/>
        <w:t xml:space="preserve"> </w:t>
      </w:r>
      <w:r>
        <w:rPr>
          <w:spacing w:val="-14"/>
        </w:rPr>
        <w:t>14347.</w:t>
      </w:r>
    </w:p>
    <w:p>
      <w:pPr>
        <w:pStyle w:val="BodyText"/>
        <w:ind w:left="1228" w:right="1" w:hanging="490"/>
        <w:spacing w:before="57" w:line="197" w:lineRule="auto"/>
        <w:rPr/>
      </w:pPr>
      <w:r>
        <w:rPr>
          <w:spacing w:val="-14"/>
        </w:rPr>
        <w:t>[28]   St</w:t>
      </w:r>
      <w:r>
        <w:rPr>
          <w:spacing w:val="17"/>
          <w:w w:val="101"/>
        </w:rPr>
        <w:t xml:space="preserve"> </w:t>
      </w:r>
      <w:r>
        <w:rPr>
          <w:spacing w:val="-14"/>
        </w:rPr>
        <w:t>Peter</w:t>
      </w:r>
      <w:r>
        <w:rPr>
          <w:spacing w:val="19"/>
        </w:rPr>
        <w:t xml:space="preserve"> </w:t>
      </w:r>
      <w:r>
        <w:rPr>
          <w:spacing w:val="-14"/>
        </w:rPr>
        <w:t>SD</w:t>
      </w:r>
      <w:r>
        <w:rPr>
          <w:spacing w:val="-19"/>
        </w:rPr>
        <w:t xml:space="preserve"> </w:t>
      </w:r>
      <w:r>
        <w:rPr>
          <w:spacing w:val="-14"/>
        </w:rPr>
        <w:t>,Holcomb  GW</w:t>
      </w:r>
      <w:r>
        <w:rPr>
          <w:spacing w:val="16"/>
          <w:w w:val="101"/>
        </w:rPr>
        <w:t xml:space="preserve"> </w:t>
      </w:r>
      <w:r>
        <w:rPr>
          <w:spacing w:val="-14"/>
        </w:rPr>
        <w:t>3rd.</w:t>
      </w:r>
      <w:r>
        <w:rPr>
          <w:spacing w:val="7"/>
        </w:rPr>
        <w:t xml:space="preserve"> </w:t>
      </w:r>
      <w:r>
        <w:rPr>
          <w:spacing w:val="-14"/>
        </w:rPr>
        <w:t>Should</w:t>
      </w:r>
      <w:r>
        <w:rPr>
          <w:spacing w:val="23"/>
        </w:rPr>
        <w:t xml:space="preserve"> </w:t>
      </w:r>
      <w:r>
        <w:rPr>
          <w:spacing w:val="-14"/>
        </w:rPr>
        <w:t>peritoneal</w:t>
      </w:r>
      <w:r>
        <w:rPr>
          <w:spacing w:val="23"/>
        </w:rPr>
        <w:t xml:space="preserve"> </w:t>
      </w:r>
      <w:r>
        <w:rPr>
          <w:spacing w:val="-14"/>
        </w:rPr>
        <w:t>lavage</w:t>
      </w:r>
      <w:r>
        <w:rPr>
          <w:spacing w:val="25"/>
        </w:rPr>
        <w:t xml:space="preserve"> </w:t>
      </w:r>
      <w:r>
        <w:rPr>
          <w:spacing w:val="-14"/>
        </w:rPr>
        <w:t>be</w:t>
      </w:r>
      <w:r>
        <w:rPr>
          <w:spacing w:val="24"/>
          <w:w w:val="101"/>
        </w:rPr>
        <w:t xml:space="preserve"> </w:t>
      </w:r>
      <w:r>
        <w:rPr>
          <w:spacing w:val="-14"/>
        </w:rPr>
        <w:t>used</w:t>
      </w:r>
      <w:r>
        <w:rPr>
          <w:spacing w:val="22"/>
        </w:rPr>
        <w:t xml:space="preserve"> </w:t>
      </w:r>
      <w:r>
        <w:rPr>
          <w:spacing w:val="-14"/>
        </w:rPr>
        <w:t>with  suction</w:t>
      </w:r>
      <w:r>
        <w:rPr>
          <w:spacing w:val="26"/>
        </w:rPr>
        <w:t xml:space="preserve"> </w:t>
      </w:r>
      <w:r>
        <w:rPr>
          <w:spacing w:val="-14"/>
        </w:rPr>
        <w:t>during</w:t>
      </w:r>
      <w:r>
        <w:rPr>
          <w:spacing w:val="24"/>
          <w:w w:val="101"/>
        </w:rPr>
        <w:t xml:space="preserve"> </w:t>
      </w:r>
      <w:r>
        <w:rPr>
          <w:spacing w:val="-14"/>
        </w:rPr>
        <w:t>laparoscopic</w:t>
      </w:r>
      <w:r>
        <w:rPr>
          <w:spacing w:val="27"/>
        </w:rPr>
        <w:t xml:space="preserve"> </w:t>
      </w:r>
      <w:r>
        <w:rPr>
          <w:spacing w:val="-14"/>
        </w:rPr>
        <w:t>appendec</w:t>
      </w:r>
      <w:r>
        <w:rPr>
          <w:spacing w:val="-15"/>
        </w:rPr>
        <w:t>tomy</w:t>
      </w:r>
      <w:r>
        <w:rPr>
          <w:spacing w:val="22"/>
        </w:rPr>
        <w:t xml:space="preserve"> </w:t>
      </w:r>
      <w:r>
        <w:rPr>
          <w:spacing w:val="-15"/>
        </w:rPr>
        <w:t>for</w:t>
      </w:r>
      <w:r>
        <w:rPr>
          <w:spacing w:val="23"/>
          <w:w w:val="101"/>
        </w:rPr>
        <w:t xml:space="preserve"> </w:t>
      </w:r>
      <w:r>
        <w:rPr>
          <w:spacing w:val="-15"/>
        </w:rPr>
        <w:t>perforated</w:t>
      </w:r>
      <w:r>
        <w:rPr/>
        <w:t xml:space="preserve"> </w:t>
      </w:r>
      <w:r>
        <w:rPr>
          <w:spacing w:val="-7"/>
        </w:rPr>
        <w:t>appendicitis?</w:t>
      </w:r>
      <w:r>
        <w:rPr>
          <w:spacing w:val="25"/>
        </w:rPr>
        <w:t xml:space="preserve"> </w:t>
      </w:r>
      <w:r>
        <w:rPr>
          <w:spacing w:val="-7"/>
        </w:rPr>
        <w:t>[J]</w:t>
      </w:r>
      <w:r>
        <w:rPr>
          <w:spacing w:val="-20"/>
        </w:rPr>
        <w:t xml:space="preserve"> </w:t>
      </w:r>
      <w:r>
        <w:rPr>
          <w:spacing w:val="-7"/>
        </w:rPr>
        <w:t>. Adv</w:t>
      </w:r>
      <w:r>
        <w:rPr>
          <w:spacing w:val="20"/>
        </w:rPr>
        <w:t xml:space="preserve"> </w:t>
      </w:r>
      <w:r>
        <w:rPr>
          <w:spacing w:val="-7"/>
        </w:rPr>
        <w:t>Surg,2013</w:t>
      </w:r>
      <w:r>
        <w:rPr>
          <w:spacing w:val="-12"/>
        </w:rPr>
        <w:t xml:space="preserve"> </w:t>
      </w:r>
      <w:r>
        <w:rPr>
          <w:spacing w:val="-7"/>
        </w:rPr>
        <w:t>,47 :111-118.</w:t>
      </w:r>
    </w:p>
    <w:p>
      <w:pPr>
        <w:pStyle w:val="BodyText"/>
        <w:ind w:left="1229" w:right="1" w:hanging="491"/>
        <w:spacing w:before="60" w:line="197" w:lineRule="auto"/>
        <w:rPr/>
      </w:pPr>
      <w:r>
        <w:rPr>
          <w:spacing w:val="-9"/>
        </w:rPr>
        <w:t>[29]   Hartwich</w:t>
      </w:r>
      <w:r>
        <w:rPr>
          <w:spacing w:val="13"/>
          <w:w w:val="101"/>
        </w:rPr>
        <w:t xml:space="preserve"> </w:t>
      </w:r>
      <w:r>
        <w:rPr>
          <w:spacing w:val="-9"/>
        </w:rPr>
        <w:t>JE</w:t>
      </w:r>
      <w:r>
        <w:rPr>
          <w:spacing w:val="-19"/>
        </w:rPr>
        <w:t xml:space="preserve"> </w:t>
      </w:r>
      <w:r>
        <w:rPr>
          <w:spacing w:val="-9"/>
        </w:rPr>
        <w:t>,Carter</w:t>
      </w:r>
      <w:r>
        <w:rPr>
          <w:spacing w:val="20"/>
        </w:rPr>
        <w:t xml:space="preserve"> </w:t>
      </w:r>
      <w:r>
        <w:rPr>
          <w:spacing w:val="-9"/>
        </w:rPr>
        <w:t>RF</w:t>
      </w:r>
      <w:r>
        <w:rPr>
          <w:spacing w:val="-19"/>
        </w:rPr>
        <w:t xml:space="preserve"> </w:t>
      </w:r>
      <w:r>
        <w:rPr>
          <w:spacing w:val="-9"/>
        </w:rPr>
        <w:t>,Wolfe</w:t>
      </w:r>
      <w:r>
        <w:rPr>
          <w:spacing w:val="20"/>
        </w:rPr>
        <w:t xml:space="preserve"> </w:t>
      </w:r>
      <w:r>
        <w:rPr>
          <w:spacing w:val="-9"/>
        </w:rPr>
        <w:t>L</w:t>
      </w:r>
      <w:r>
        <w:rPr>
          <w:spacing w:val="-18"/>
        </w:rPr>
        <w:t xml:space="preserve"> </w:t>
      </w:r>
      <w:r>
        <w:rPr>
          <w:spacing w:val="-9"/>
        </w:rPr>
        <w:t>,et</w:t>
      </w:r>
      <w:r>
        <w:rPr>
          <w:spacing w:val="19"/>
          <w:w w:val="101"/>
        </w:rPr>
        <w:t xml:space="preserve"> </w:t>
      </w:r>
      <w:r>
        <w:rPr>
          <w:spacing w:val="-9"/>
        </w:rPr>
        <w:t>al. The</w:t>
      </w:r>
      <w:r>
        <w:rPr>
          <w:spacing w:val="13"/>
        </w:rPr>
        <w:t xml:space="preserve"> </w:t>
      </w:r>
      <w:r>
        <w:rPr>
          <w:spacing w:val="-9"/>
        </w:rPr>
        <w:t>effects</w:t>
      </w:r>
      <w:r>
        <w:rPr>
          <w:spacing w:val="12"/>
          <w:w w:val="101"/>
        </w:rPr>
        <w:t xml:space="preserve"> </w:t>
      </w:r>
      <w:r>
        <w:rPr>
          <w:spacing w:val="-9"/>
        </w:rPr>
        <w:t>of irri</w:t>
      </w:r>
      <w:r>
        <w:rPr>
          <w:spacing w:val="-10"/>
        </w:rPr>
        <w:t>gation</w:t>
      </w:r>
      <w:r>
        <w:rPr>
          <w:spacing w:val="12"/>
        </w:rPr>
        <w:t xml:space="preserve"> </w:t>
      </w:r>
      <w:r>
        <w:rPr>
          <w:spacing w:val="-10"/>
        </w:rPr>
        <w:t>on</w:t>
      </w:r>
      <w:r>
        <w:rPr>
          <w:spacing w:val="12"/>
        </w:rPr>
        <w:t xml:space="preserve"> </w:t>
      </w:r>
      <w:r>
        <w:rPr>
          <w:spacing w:val="-10"/>
        </w:rPr>
        <w:t>outcomes</w:t>
      </w:r>
      <w:r>
        <w:rPr>
          <w:spacing w:val="13"/>
        </w:rPr>
        <w:t xml:space="preserve"> </w:t>
      </w:r>
      <w:r>
        <w:rPr>
          <w:spacing w:val="-10"/>
        </w:rPr>
        <w:t>in</w:t>
      </w:r>
      <w:r>
        <w:rPr>
          <w:spacing w:val="13"/>
        </w:rPr>
        <w:t xml:space="preserve"> </w:t>
      </w:r>
      <w:r>
        <w:rPr>
          <w:spacing w:val="-10"/>
        </w:rPr>
        <w:t>cases</w:t>
      </w:r>
      <w:r>
        <w:rPr>
          <w:spacing w:val="12"/>
          <w:w w:val="101"/>
        </w:rPr>
        <w:t xml:space="preserve"> </w:t>
      </w:r>
      <w:r>
        <w:rPr>
          <w:spacing w:val="-10"/>
        </w:rPr>
        <w:t>of perforated</w:t>
      </w:r>
      <w:r>
        <w:rPr>
          <w:spacing w:val="13"/>
        </w:rPr>
        <w:t xml:space="preserve"> </w:t>
      </w:r>
      <w:r>
        <w:rPr>
          <w:spacing w:val="-10"/>
        </w:rPr>
        <w:t>appendicitis</w:t>
      </w:r>
      <w:r>
        <w:rPr>
          <w:spacing w:val="13"/>
        </w:rPr>
        <w:t xml:space="preserve"> </w:t>
      </w:r>
      <w:r>
        <w:rPr>
          <w:spacing w:val="-10"/>
        </w:rPr>
        <w:t>in</w:t>
      </w:r>
      <w:r>
        <w:rPr>
          <w:spacing w:val="12"/>
          <w:w w:val="101"/>
        </w:rPr>
        <w:t xml:space="preserve"> </w:t>
      </w:r>
      <w:r>
        <w:rPr>
          <w:spacing w:val="-10"/>
        </w:rPr>
        <w:t>children[J]</w:t>
      </w:r>
      <w:r>
        <w:rPr>
          <w:spacing w:val="-20"/>
        </w:rPr>
        <w:t xml:space="preserve"> </w:t>
      </w:r>
      <w:r>
        <w:rPr>
          <w:spacing w:val="-10"/>
        </w:rPr>
        <w:t>. J</w:t>
      </w:r>
      <w:r>
        <w:rPr/>
        <w:t xml:space="preserve"> </w:t>
      </w:r>
      <w:r>
        <w:rPr>
          <w:spacing w:val="-6"/>
        </w:rPr>
        <w:t>Surg</w:t>
      </w:r>
      <w:r>
        <w:rPr>
          <w:spacing w:val="34"/>
        </w:rPr>
        <w:t xml:space="preserve"> </w:t>
      </w:r>
      <w:r>
        <w:rPr>
          <w:spacing w:val="-6"/>
        </w:rPr>
        <w:t>Res</w:t>
      </w:r>
      <w:r>
        <w:rPr>
          <w:spacing w:val="-18"/>
        </w:rPr>
        <w:t xml:space="preserve"> </w:t>
      </w:r>
      <w:r>
        <w:rPr>
          <w:spacing w:val="-6"/>
        </w:rPr>
        <w:t>,2013</w:t>
      </w:r>
      <w:r>
        <w:rPr>
          <w:spacing w:val="-12"/>
        </w:rPr>
        <w:t xml:space="preserve"> </w:t>
      </w:r>
      <w:r>
        <w:rPr>
          <w:spacing w:val="-6"/>
        </w:rPr>
        <w:t>,180(2) :222-225.</w:t>
      </w:r>
    </w:p>
    <w:p>
      <w:pPr>
        <w:spacing w:line="241" w:lineRule="auto"/>
        <w:rPr>
          <w:rFonts w:ascii="Arial"/>
          <w:sz w:val="21"/>
        </w:rPr>
      </w:pPr>
      <w:r/>
    </w:p>
    <w:p>
      <w:pPr>
        <w:pStyle w:val="BodyText"/>
        <w:ind w:right="16"/>
        <w:spacing w:before="74" w:line="191" w:lineRule="auto"/>
        <w:jc w:val="right"/>
        <w:rPr/>
      </w:pPr>
      <w:r>
        <w:rPr>
          <w:spacing w:val="-3"/>
        </w:rPr>
        <w:t>(</w:t>
      </w:r>
      <w:r>
        <w:rPr>
          <w:spacing w:val="-10"/>
        </w:rPr>
        <w:t xml:space="preserve"> </w:t>
      </w:r>
      <w:r>
        <w:rPr>
          <w:spacing w:val="-3"/>
        </w:rPr>
        <w:t>收稿日期</w:t>
      </w:r>
      <w:r>
        <w:rPr>
          <w:spacing w:val="-16"/>
        </w:rPr>
        <w:t xml:space="preserve"> </w:t>
      </w:r>
      <w:r>
        <w:rPr>
          <w:spacing w:val="-3"/>
        </w:rPr>
        <w:t>:2023-12-17)</w:t>
      </w:r>
    </w:p>
    <w:p>
      <w:pPr>
        <w:pStyle w:val="BodyText"/>
        <w:ind w:right="16"/>
        <w:spacing w:before="36" w:line="192" w:lineRule="auto"/>
        <w:jc w:val="right"/>
        <w:rPr/>
      </w:pPr>
      <w:r>
        <w:rPr>
          <w:spacing w:val="12"/>
        </w:rPr>
        <w:t>(</w:t>
      </w:r>
      <w:r>
        <w:rPr>
          <w:spacing w:val="-24"/>
        </w:rPr>
        <w:t xml:space="preserve"> </w:t>
      </w:r>
      <w:r>
        <w:rPr>
          <w:spacing w:val="12"/>
        </w:rPr>
        <w:t>英文编辑</w:t>
      </w:r>
      <w:r>
        <w:rPr>
          <w:spacing w:val="-16"/>
        </w:rPr>
        <w:t xml:space="preserve"> </w:t>
      </w:r>
      <w:r>
        <w:rPr>
          <w:spacing w:val="12"/>
        </w:rPr>
        <w:t>:刘淑婕)</w:t>
      </w:r>
    </w:p>
    <w:sectPr>
      <w:headerReference w:type="default" r:id="rId10"/>
      <w:footerReference w:type="default" r:id="rId11"/>
      <w:pgSz w:w="11906" w:h="16838"/>
      <w:pgMar w:top="1687" w:right="1126" w:bottom="1114" w:left="424" w:header="923" w:footer="87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21"/>
      <w:spacing w:line="157" w:lineRule="auto"/>
      <w:rPr>
        <w:sz w:val="20"/>
        <w:szCs w:val="20"/>
      </w:rPr>
    </w:pPr>
    <w:r>
      <w:rPr>
        <w:sz w:val="20"/>
        <w:szCs w:val="20"/>
        <w:spacing w:val="-11"/>
      </w:rPr>
      <w:t>764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39"/>
      <w:spacing w:before="1" w:line="157" w:lineRule="auto"/>
      <w:rPr>
        <w:sz w:val="20"/>
        <w:szCs w:val="20"/>
      </w:rPr>
    </w:pPr>
    <w:r>
      <w:rPr>
        <w:sz w:val="20"/>
        <w:szCs w:val="20"/>
        <w:spacing w:val="-11"/>
      </w:rPr>
      <w:t>765</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21"/>
      <w:spacing w:line="157" w:lineRule="auto"/>
      <w:rPr>
        <w:sz w:val="20"/>
        <w:szCs w:val="20"/>
      </w:rPr>
    </w:pPr>
    <w:r>
      <w:rPr>
        <w:sz w:val="20"/>
        <w:szCs w:val="20"/>
        <w:spacing w:val="-11"/>
      </w:rPr>
      <w:t>766</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39"/>
      <w:spacing w:line="157" w:lineRule="auto"/>
      <w:rPr>
        <w:sz w:val="20"/>
        <w:szCs w:val="20"/>
      </w:rPr>
    </w:pPr>
    <w:r>
      <w:rPr>
        <w:sz w:val="20"/>
        <w:szCs w:val="20"/>
        <w:spacing w:val="-11"/>
      </w:rPr>
      <w:t>767</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21"/>
      <w:spacing w:line="157" w:lineRule="auto"/>
      <w:rPr>
        <w:sz w:val="20"/>
        <w:szCs w:val="20"/>
      </w:rPr>
    </w:pPr>
    <w:r>
      <w:rPr>
        <w:sz w:val="20"/>
        <w:szCs w:val="20"/>
        <w:spacing w:val="-11"/>
      </w:rPr>
      <w:t>768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60"/>
      <w:spacing w:before="61" w:line="182" w:lineRule="auto"/>
      <w:rPr>
        <w:sz w:val="20"/>
        <w:szCs w:val="20"/>
      </w:rPr>
    </w:pPr>
    <w:r>
      <w:pict>
        <v:shape id="WordPictureWatermark2" style="position:absolute;margin-left:21.2pt;margin-top:811.69pt;mso-position-vertical-relative:page;mso-position-horizontal-relative:page;width:168.95pt;height:12.5pt;z-index:-251658240;" o:allowincell="f" filled="false" stroked="false" type="#_x0000_t75">
          <v:imagedata o:title="" r:id="rId1"/>
        </v:shape>
      </w:pict>
    </w:r>
    <w:r>
      <w:pict>
        <v:shape id="_x0000_s4" style="position:absolute;margin-left:56.843pt;margin-top:79.709pt;mso-position-vertical-relative:page;mso-position-horizontal-relative:page;width:482.1pt;height:0.8pt;z-index:251661312;" o:allowincell="f" filled="false" strokecolor="#231F20" strokeweight="0.76pt" coordsize="9642,16" coordorigin="0,0" path="m0,7l9641,7e">
          <v:stroke joinstyle="miter" miterlimit="10"/>
        </v:shape>
      </w:pict>
    </w:r>
    <w:r>
      <w:pict>
        <v:shape id="_x0000_s6" style="position:absolute;margin-left:35.0574pt;margin-top:2.04159pt;mso-position-vertical-relative:text;mso-position-horizontal-relative:text;width:74.7pt;height:29.6pt;z-index:251659264;" filled="false" stroked="false" type="#_x0000_t202">
          <v:fill on="false"/>
          <v:stroke on="false"/>
          <v:path/>
          <v:imagedata o:title=""/>
          <o:lock v:ext="edit" aspectratio="false"/>
          <v:textbox inset="0mm,0mm,0mm,0mm">
            <w:txbxContent>
              <w:p>
                <w:pPr>
                  <w:pStyle w:val="BodyText"/>
                  <w:ind w:left="20"/>
                  <w:spacing w:before="19" w:line="183" w:lineRule="auto"/>
                  <w:rPr>
                    <w:sz w:val="20"/>
                    <w:szCs w:val="20"/>
                  </w:rPr>
                </w:pPr>
                <w:r>
                  <w:rPr>
                    <w:sz w:val="20"/>
                    <w:szCs w:val="20"/>
                    <w:spacing w:val="-7"/>
                  </w:rPr>
                  <w:t>第 29 卷第</w:t>
                </w:r>
                <w:r>
                  <w:rPr>
                    <w:sz w:val="20"/>
                    <w:szCs w:val="20"/>
                    <w:spacing w:val="8"/>
                  </w:rPr>
                  <w:t xml:space="preserve"> </w:t>
                </w:r>
                <w:r>
                  <w:rPr>
                    <w:sz w:val="20"/>
                    <w:szCs w:val="20"/>
                    <w:spacing w:val="-7"/>
                  </w:rPr>
                  <w:t>10</w:t>
                </w:r>
                <w:r>
                  <w:rPr>
                    <w:sz w:val="20"/>
                    <w:szCs w:val="20"/>
                    <w:spacing w:val="8"/>
                  </w:rPr>
                  <w:t xml:space="preserve"> </w:t>
                </w:r>
                <w:r>
                  <w:rPr>
                    <w:sz w:val="20"/>
                    <w:szCs w:val="20"/>
                    <w:spacing w:val="-7"/>
                  </w:rPr>
                  <w:t>期</w:t>
                </w:r>
              </w:p>
              <w:p>
                <w:pPr>
                  <w:pStyle w:val="BodyText"/>
                  <w:ind w:left="144"/>
                  <w:spacing w:before="31" w:line="181" w:lineRule="auto"/>
                  <w:rPr>
                    <w:sz w:val="20"/>
                    <w:szCs w:val="20"/>
                  </w:rPr>
                </w:pPr>
                <w:r>
                  <w:rPr>
                    <w:sz w:val="20"/>
                    <w:szCs w:val="20"/>
                    <w:spacing w:val="-15"/>
                  </w:rPr>
                  <w:t>2024</w:t>
                </w:r>
                <w:r>
                  <w:rPr>
                    <w:sz w:val="20"/>
                    <w:szCs w:val="20"/>
                    <w:spacing w:val="14"/>
                  </w:rPr>
                  <w:t xml:space="preserve"> </w:t>
                </w:r>
                <w:r>
                  <w:rPr>
                    <w:sz w:val="20"/>
                    <w:szCs w:val="20"/>
                    <w:spacing w:val="-15"/>
                  </w:rPr>
                  <w:t>年</w:t>
                </w:r>
                <w:r>
                  <w:rPr>
                    <w:sz w:val="20"/>
                    <w:szCs w:val="20"/>
                    <w:spacing w:val="8"/>
                  </w:rPr>
                  <w:t xml:space="preserve"> </w:t>
                </w:r>
                <w:r>
                  <w:rPr>
                    <w:sz w:val="20"/>
                    <w:szCs w:val="20"/>
                    <w:spacing w:val="-15"/>
                  </w:rPr>
                  <w:t>10</w:t>
                </w:r>
                <w:r>
                  <w:rPr>
                    <w:sz w:val="20"/>
                    <w:szCs w:val="20"/>
                    <w:spacing w:val="12"/>
                  </w:rPr>
                  <w:t xml:space="preserve"> </w:t>
                </w:r>
                <w:r>
                  <w:rPr>
                    <w:sz w:val="20"/>
                    <w:szCs w:val="20"/>
                    <w:spacing w:val="-15"/>
                  </w:rPr>
                  <w:t>月</w:t>
                </w:r>
              </w:p>
            </w:txbxContent>
          </v:textbox>
        </v:shape>
      </w:pict>
    </w:r>
    <w:r>
      <w:pict>
        <v:shape id="_x0000_s8" style="position:absolute;margin-left:454.48pt;margin-top:3.45077pt;mso-position-vertical-relative:text;mso-position-horizontal-relative:text;width:63.6pt;height:28.45pt;z-index:251660288;" filled="false" stroked="false" type="#_x0000_t202">
          <v:fill on="false"/>
          <v:stroke on="false"/>
          <v:path/>
          <v:imagedata o:title=""/>
          <o:lock v:ext="edit" aspectratio="false"/>
          <v:textbox inset="0mm,0mm,0mm,0mm">
            <w:txbxContent>
              <w:p>
                <w:pPr>
                  <w:pStyle w:val="BodyText"/>
                  <w:ind w:left="245" w:right="20" w:hanging="225"/>
                  <w:spacing w:before="19" w:line="192" w:lineRule="auto"/>
                  <w:rPr>
                    <w:sz w:val="20"/>
                    <w:szCs w:val="20"/>
                  </w:rPr>
                </w:pPr>
                <w:r>
                  <w:rPr>
                    <w:sz w:val="20"/>
                    <w:szCs w:val="20"/>
                    <w:spacing w:val="-13"/>
                  </w:rPr>
                  <w:t>Vol.</w:t>
                </w:r>
                <w:r>
                  <w:rPr>
                    <w:sz w:val="20"/>
                    <w:szCs w:val="20"/>
                    <w:spacing w:val="-3"/>
                  </w:rPr>
                  <w:t xml:space="preserve"> </w:t>
                </w:r>
                <w:r>
                  <w:rPr>
                    <w:sz w:val="20"/>
                    <w:szCs w:val="20"/>
                    <w:spacing w:val="-13"/>
                  </w:rPr>
                  <w:t>29 ,No.</w:t>
                </w:r>
                <w:r>
                  <w:rPr>
                    <w:sz w:val="20"/>
                    <w:szCs w:val="20"/>
                    <w:spacing w:val="5"/>
                  </w:rPr>
                  <w:t xml:space="preserve"> </w:t>
                </w:r>
                <w:r>
                  <w:rPr>
                    <w:sz w:val="20"/>
                    <w:szCs w:val="20"/>
                    <w:spacing w:val="-13"/>
                  </w:rPr>
                  <w:t>10</w:t>
                </w:r>
                <w:r>
                  <w:rPr>
                    <w:sz w:val="20"/>
                    <w:szCs w:val="20"/>
                  </w:rPr>
                  <w:t xml:space="preserve"> </w:t>
                </w:r>
                <w:r>
                  <w:rPr>
                    <w:sz w:val="20"/>
                    <w:szCs w:val="20"/>
                    <w:spacing w:val="-14"/>
                  </w:rPr>
                  <w:t>Oct.</w:t>
                </w:r>
                <w:r>
                  <w:rPr>
                    <w:sz w:val="20"/>
                    <w:szCs w:val="20"/>
                    <w:spacing w:val="-5"/>
                  </w:rPr>
                  <w:t xml:space="preserve"> </w:t>
                </w:r>
                <w:r>
                  <w:rPr>
                    <w:sz w:val="20"/>
                    <w:szCs w:val="20"/>
                    <w:spacing w:val="-14"/>
                  </w:rPr>
                  <w:t>2024</w:t>
                </w:r>
              </w:p>
            </w:txbxContent>
          </v:textbox>
        </v:shape>
      </w:pict>
    </w:r>
    <w:r>
      <w:rPr>
        <w:sz w:val="20"/>
        <w:szCs w:val="20"/>
        <w:spacing w:val="1"/>
      </w:rPr>
      <w:t>腹</w:t>
    </w:r>
    <w:r>
      <w:rPr>
        <w:sz w:val="20"/>
        <w:szCs w:val="20"/>
        <w:spacing w:val="14"/>
      </w:rPr>
      <w:t xml:space="preserve">   </w:t>
    </w:r>
    <w:r>
      <w:rPr>
        <w:sz w:val="20"/>
        <w:szCs w:val="20"/>
        <w:spacing w:val="1"/>
      </w:rPr>
      <w:t>腔</w:t>
    </w:r>
    <w:r>
      <w:rPr>
        <w:sz w:val="20"/>
        <w:szCs w:val="20"/>
        <w:spacing w:val="13"/>
      </w:rPr>
      <w:t xml:space="preserve">   </w:t>
    </w:r>
    <w:r>
      <w:rPr>
        <w:sz w:val="20"/>
        <w:szCs w:val="20"/>
        <w:spacing w:val="1"/>
      </w:rPr>
      <w:t>镜</w:t>
    </w:r>
    <w:r>
      <w:rPr>
        <w:sz w:val="20"/>
        <w:szCs w:val="20"/>
        <w:spacing w:val="13"/>
      </w:rPr>
      <w:t xml:space="preserve">   </w:t>
    </w:r>
    <w:r>
      <w:rPr>
        <w:sz w:val="20"/>
        <w:szCs w:val="20"/>
        <w:spacing w:val="1"/>
      </w:rPr>
      <w:t>外</w:t>
    </w:r>
    <w:r>
      <w:rPr>
        <w:sz w:val="20"/>
        <w:szCs w:val="20"/>
        <w:spacing w:val="13"/>
      </w:rPr>
      <w:t xml:space="preserve">   </w:t>
    </w:r>
    <w:r>
      <w:rPr>
        <w:sz w:val="20"/>
        <w:szCs w:val="20"/>
        <w:spacing w:val="1"/>
      </w:rPr>
      <w:t>科</w:t>
    </w:r>
    <w:r>
      <w:rPr>
        <w:sz w:val="20"/>
        <w:szCs w:val="20"/>
        <w:spacing w:val="14"/>
      </w:rPr>
      <w:t xml:space="preserve">   </w:t>
    </w:r>
    <w:r>
      <w:rPr>
        <w:sz w:val="20"/>
        <w:szCs w:val="20"/>
        <w:spacing w:val="1"/>
      </w:rPr>
      <w:t>杂</w:t>
    </w:r>
    <w:r>
      <w:rPr>
        <w:sz w:val="20"/>
        <w:szCs w:val="20"/>
        <w:spacing w:val="14"/>
      </w:rPr>
      <w:t xml:space="preserve">   </w:t>
    </w:r>
    <w:r>
      <w:rPr>
        <w:sz w:val="20"/>
        <w:szCs w:val="20"/>
        <w:spacing w:val="1"/>
      </w:rPr>
      <w:t>志</w:t>
    </w:r>
  </w:p>
  <w:p>
    <w:pPr>
      <w:pStyle w:val="BodyText"/>
      <w:ind w:left="3859"/>
      <w:spacing w:before="61" w:line="175" w:lineRule="auto"/>
      <w:rPr>
        <w:sz w:val="20"/>
        <w:szCs w:val="20"/>
      </w:rPr>
    </w:pPr>
    <w:r>
      <w:rPr>
        <w:sz w:val="20"/>
        <w:szCs w:val="20"/>
        <w:spacing w:val="-6"/>
      </w:rPr>
      <w:t>JOURNAL</w:t>
    </w:r>
    <w:r>
      <w:rPr>
        <w:sz w:val="20"/>
        <w:szCs w:val="20"/>
        <w:spacing w:val="29"/>
      </w:rPr>
      <w:t xml:space="preserve"> </w:t>
    </w:r>
    <w:r>
      <w:rPr>
        <w:sz w:val="20"/>
        <w:szCs w:val="20"/>
        <w:spacing w:val="-6"/>
      </w:rPr>
      <w:t>OF</w:t>
    </w:r>
    <w:r>
      <w:rPr>
        <w:sz w:val="20"/>
        <w:szCs w:val="20"/>
        <w:spacing w:val="22"/>
      </w:rPr>
      <w:t xml:space="preserve"> </w:t>
    </w:r>
    <w:r>
      <w:rPr>
        <w:sz w:val="20"/>
        <w:szCs w:val="20"/>
        <w:spacing w:val="-6"/>
      </w:rPr>
      <w:t>LAPAROSCOPIC</w:t>
    </w:r>
    <w:r>
      <w:rPr>
        <w:sz w:val="20"/>
        <w:szCs w:val="20"/>
        <w:spacing w:val="25"/>
        <w:w w:val="101"/>
      </w:rPr>
      <w:t xml:space="preserve"> </w:t>
    </w:r>
    <w:r>
      <w:rPr>
        <w:sz w:val="20"/>
        <w:szCs w:val="20"/>
        <w:spacing w:val="-6"/>
      </w:rPr>
      <w:t>SURGERY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60"/>
      <w:spacing w:before="61" w:line="182" w:lineRule="auto"/>
      <w:rPr>
        <w:sz w:val="20"/>
        <w:szCs w:val="20"/>
      </w:rPr>
    </w:pPr>
    <w:r>
      <w:pict>
        <v:shape id="WordPictureWatermark12" style="position:absolute;margin-left:21.2pt;margin-top:811.69pt;mso-position-vertical-relative:page;mso-position-horizontal-relative:page;width:168.95pt;height:12.5pt;z-index:-251654144;" o:allowincell="f" filled="false" stroked="false" type="#_x0000_t75">
          <v:imagedata o:title="" r:id="rId1"/>
        </v:shape>
      </w:pict>
    </w:r>
    <w:r>
      <w:pict>
        <v:shape id="_x0000_s14" style="position:absolute;margin-left:56.843pt;margin-top:79.709pt;mso-position-vertical-relative:page;mso-position-horizontal-relative:page;width:482.1pt;height:0.8pt;z-index:251665408;" o:allowincell="f" filled="false" strokecolor="#231F20" strokeweight="0.76pt" coordsize="9642,16" coordorigin="0,0" path="m0,7l9641,7e">
          <v:stroke joinstyle="miter" miterlimit="10"/>
        </v:shape>
      </w:pict>
    </w:r>
    <w:r>
      <w:pict>
        <v:shape id="_x0000_s16" style="position:absolute;margin-left:35.0574pt;margin-top:2.04159pt;mso-position-vertical-relative:text;mso-position-horizontal-relative:text;width:74.7pt;height:29.6pt;z-index:251663360;" filled="false" stroked="false" type="#_x0000_t202">
          <v:fill on="false"/>
          <v:stroke on="false"/>
          <v:path/>
          <v:imagedata o:title=""/>
          <o:lock v:ext="edit" aspectratio="false"/>
          <v:textbox inset="0mm,0mm,0mm,0mm">
            <w:txbxContent>
              <w:p>
                <w:pPr>
                  <w:pStyle w:val="BodyText"/>
                  <w:ind w:left="20"/>
                  <w:spacing w:before="19" w:line="183" w:lineRule="auto"/>
                  <w:rPr>
                    <w:sz w:val="20"/>
                    <w:szCs w:val="20"/>
                  </w:rPr>
                </w:pPr>
                <w:r>
                  <w:rPr>
                    <w:sz w:val="20"/>
                    <w:szCs w:val="20"/>
                    <w:spacing w:val="-7"/>
                  </w:rPr>
                  <w:t>第 29 卷第</w:t>
                </w:r>
                <w:r>
                  <w:rPr>
                    <w:sz w:val="20"/>
                    <w:szCs w:val="20"/>
                    <w:spacing w:val="8"/>
                  </w:rPr>
                  <w:t xml:space="preserve"> </w:t>
                </w:r>
                <w:r>
                  <w:rPr>
                    <w:sz w:val="20"/>
                    <w:szCs w:val="20"/>
                    <w:spacing w:val="-7"/>
                  </w:rPr>
                  <w:t>10</w:t>
                </w:r>
                <w:r>
                  <w:rPr>
                    <w:sz w:val="20"/>
                    <w:szCs w:val="20"/>
                    <w:spacing w:val="8"/>
                  </w:rPr>
                  <w:t xml:space="preserve"> </w:t>
                </w:r>
                <w:r>
                  <w:rPr>
                    <w:sz w:val="20"/>
                    <w:szCs w:val="20"/>
                    <w:spacing w:val="-7"/>
                  </w:rPr>
                  <w:t>期</w:t>
                </w:r>
              </w:p>
              <w:p>
                <w:pPr>
                  <w:pStyle w:val="BodyText"/>
                  <w:ind w:left="144"/>
                  <w:spacing w:before="31" w:line="181" w:lineRule="auto"/>
                  <w:rPr>
                    <w:sz w:val="20"/>
                    <w:szCs w:val="20"/>
                  </w:rPr>
                </w:pPr>
                <w:r>
                  <w:rPr>
                    <w:sz w:val="20"/>
                    <w:szCs w:val="20"/>
                    <w:spacing w:val="-15"/>
                  </w:rPr>
                  <w:t>2024</w:t>
                </w:r>
                <w:r>
                  <w:rPr>
                    <w:sz w:val="20"/>
                    <w:szCs w:val="20"/>
                    <w:spacing w:val="14"/>
                  </w:rPr>
                  <w:t xml:space="preserve"> </w:t>
                </w:r>
                <w:r>
                  <w:rPr>
                    <w:sz w:val="20"/>
                    <w:szCs w:val="20"/>
                    <w:spacing w:val="-15"/>
                  </w:rPr>
                  <w:t>年</w:t>
                </w:r>
                <w:r>
                  <w:rPr>
                    <w:sz w:val="20"/>
                    <w:szCs w:val="20"/>
                    <w:spacing w:val="8"/>
                  </w:rPr>
                  <w:t xml:space="preserve"> </w:t>
                </w:r>
                <w:r>
                  <w:rPr>
                    <w:sz w:val="20"/>
                    <w:szCs w:val="20"/>
                    <w:spacing w:val="-15"/>
                  </w:rPr>
                  <w:t>10</w:t>
                </w:r>
                <w:r>
                  <w:rPr>
                    <w:sz w:val="20"/>
                    <w:szCs w:val="20"/>
                    <w:spacing w:val="12"/>
                  </w:rPr>
                  <w:t xml:space="preserve"> </w:t>
                </w:r>
                <w:r>
                  <w:rPr>
                    <w:sz w:val="20"/>
                    <w:szCs w:val="20"/>
                    <w:spacing w:val="-15"/>
                  </w:rPr>
                  <w:t>月</w:t>
                </w:r>
              </w:p>
            </w:txbxContent>
          </v:textbox>
        </v:shape>
      </w:pict>
    </w:r>
    <w:r>
      <w:pict>
        <v:shape id="_x0000_s18" style="position:absolute;margin-left:454.48pt;margin-top:3.45077pt;mso-position-vertical-relative:text;mso-position-horizontal-relative:text;width:63.6pt;height:28.45pt;z-index:251664384;" filled="false" stroked="false" type="#_x0000_t202">
          <v:fill on="false"/>
          <v:stroke on="false"/>
          <v:path/>
          <v:imagedata o:title=""/>
          <o:lock v:ext="edit" aspectratio="false"/>
          <v:textbox inset="0mm,0mm,0mm,0mm">
            <w:txbxContent>
              <w:p>
                <w:pPr>
                  <w:pStyle w:val="BodyText"/>
                  <w:ind w:left="245" w:right="20" w:hanging="225"/>
                  <w:spacing w:before="19" w:line="192" w:lineRule="auto"/>
                  <w:rPr>
                    <w:sz w:val="20"/>
                    <w:szCs w:val="20"/>
                  </w:rPr>
                </w:pPr>
                <w:r>
                  <w:rPr>
                    <w:sz w:val="20"/>
                    <w:szCs w:val="20"/>
                    <w:spacing w:val="-13"/>
                  </w:rPr>
                  <w:t>Vol.</w:t>
                </w:r>
                <w:r>
                  <w:rPr>
                    <w:sz w:val="20"/>
                    <w:szCs w:val="20"/>
                    <w:spacing w:val="-3"/>
                  </w:rPr>
                  <w:t xml:space="preserve"> </w:t>
                </w:r>
                <w:r>
                  <w:rPr>
                    <w:sz w:val="20"/>
                    <w:szCs w:val="20"/>
                    <w:spacing w:val="-13"/>
                  </w:rPr>
                  <w:t>29 ,No.</w:t>
                </w:r>
                <w:r>
                  <w:rPr>
                    <w:sz w:val="20"/>
                    <w:szCs w:val="20"/>
                    <w:spacing w:val="5"/>
                  </w:rPr>
                  <w:t xml:space="preserve"> </w:t>
                </w:r>
                <w:r>
                  <w:rPr>
                    <w:sz w:val="20"/>
                    <w:szCs w:val="20"/>
                    <w:spacing w:val="-13"/>
                  </w:rPr>
                  <w:t>10</w:t>
                </w:r>
                <w:r>
                  <w:rPr>
                    <w:sz w:val="20"/>
                    <w:szCs w:val="20"/>
                  </w:rPr>
                  <w:t xml:space="preserve"> </w:t>
                </w:r>
                <w:r>
                  <w:rPr>
                    <w:sz w:val="20"/>
                    <w:szCs w:val="20"/>
                    <w:spacing w:val="-14"/>
                  </w:rPr>
                  <w:t>Oct.</w:t>
                </w:r>
                <w:r>
                  <w:rPr>
                    <w:sz w:val="20"/>
                    <w:szCs w:val="20"/>
                    <w:spacing w:val="-5"/>
                  </w:rPr>
                  <w:t xml:space="preserve"> </w:t>
                </w:r>
                <w:r>
                  <w:rPr>
                    <w:sz w:val="20"/>
                    <w:szCs w:val="20"/>
                    <w:spacing w:val="-14"/>
                  </w:rPr>
                  <w:t>2024</w:t>
                </w:r>
              </w:p>
            </w:txbxContent>
          </v:textbox>
        </v:shape>
      </w:pict>
    </w:r>
    <w:r>
      <w:rPr>
        <w:sz w:val="20"/>
        <w:szCs w:val="20"/>
        <w:spacing w:val="1"/>
      </w:rPr>
      <w:t>腹</w:t>
    </w:r>
    <w:r>
      <w:rPr>
        <w:sz w:val="20"/>
        <w:szCs w:val="20"/>
        <w:spacing w:val="14"/>
      </w:rPr>
      <w:t xml:space="preserve">   </w:t>
    </w:r>
    <w:r>
      <w:rPr>
        <w:sz w:val="20"/>
        <w:szCs w:val="20"/>
        <w:spacing w:val="1"/>
      </w:rPr>
      <w:t>腔</w:t>
    </w:r>
    <w:r>
      <w:rPr>
        <w:sz w:val="20"/>
        <w:szCs w:val="20"/>
        <w:spacing w:val="13"/>
      </w:rPr>
      <w:t xml:space="preserve">   </w:t>
    </w:r>
    <w:r>
      <w:rPr>
        <w:sz w:val="20"/>
        <w:szCs w:val="20"/>
        <w:spacing w:val="1"/>
      </w:rPr>
      <w:t>镜</w:t>
    </w:r>
    <w:r>
      <w:rPr>
        <w:sz w:val="20"/>
        <w:szCs w:val="20"/>
        <w:spacing w:val="13"/>
      </w:rPr>
      <w:t xml:space="preserve">   </w:t>
    </w:r>
    <w:r>
      <w:rPr>
        <w:sz w:val="20"/>
        <w:szCs w:val="20"/>
        <w:spacing w:val="1"/>
      </w:rPr>
      <w:t>外</w:t>
    </w:r>
    <w:r>
      <w:rPr>
        <w:sz w:val="20"/>
        <w:szCs w:val="20"/>
        <w:spacing w:val="13"/>
      </w:rPr>
      <w:t xml:space="preserve">   </w:t>
    </w:r>
    <w:r>
      <w:rPr>
        <w:sz w:val="20"/>
        <w:szCs w:val="20"/>
        <w:spacing w:val="1"/>
      </w:rPr>
      <w:t>科</w:t>
    </w:r>
    <w:r>
      <w:rPr>
        <w:sz w:val="20"/>
        <w:szCs w:val="20"/>
        <w:spacing w:val="14"/>
      </w:rPr>
      <w:t xml:space="preserve">   </w:t>
    </w:r>
    <w:r>
      <w:rPr>
        <w:sz w:val="20"/>
        <w:szCs w:val="20"/>
        <w:spacing w:val="1"/>
      </w:rPr>
      <w:t>杂</w:t>
    </w:r>
    <w:r>
      <w:rPr>
        <w:sz w:val="20"/>
        <w:szCs w:val="20"/>
        <w:spacing w:val="14"/>
      </w:rPr>
      <w:t xml:space="preserve">   </w:t>
    </w:r>
    <w:r>
      <w:rPr>
        <w:sz w:val="20"/>
        <w:szCs w:val="20"/>
        <w:spacing w:val="1"/>
      </w:rPr>
      <w:t>志</w:t>
    </w:r>
  </w:p>
  <w:p>
    <w:pPr>
      <w:pStyle w:val="BodyText"/>
      <w:ind w:left="3859"/>
      <w:spacing w:before="61" w:line="175" w:lineRule="auto"/>
      <w:rPr>
        <w:sz w:val="20"/>
        <w:szCs w:val="20"/>
      </w:rPr>
    </w:pPr>
    <w:r>
      <w:rPr>
        <w:sz w:val="20"/>
        <w:szCs w:val="20"/>
        <w:spacing w:val="-6"/>
      </w:rPr>
      <w:t>JOURNAL</w:t>
    </w:r>
    <w:r>
      <w:rPr>
        <w:sz w:val="20"/>
        <w:szCs w:val="20"/>
        <w:spacing w:val="29"/>
      </w:rPr>
      <w:t xml:space="preserve"> </w:t>
    </w:r>
    <w:r>
      <w:rPr>
        <w:sz w:val="20"/>
        <w:szCs w:val="20"/>
        <w:spacing w:val="-6"/>
      </w:rPr>
      <w:t>OF</w:t>
    </w:r>
    <w:r>
      <w:rPr>
        <w:sz w:val="20"/>
        <w:szCs w:val="20"/>
        <w:spacing w:val="22"/>
      </w:rPr>
      <w:t xml:space="preserve"> </w:t>
    </w:r>
    <w:r>
      <w:rPr>
        <w:sz w:val="20"/>
        <w:szCs w:val="20"/>
        <w:spacing w:val="-6"/>
      </w:rPr>
      <w:t>LAPAROSCOPIC</w:t>
    </w:r>
    <w:r>
      <w:rPr>
        <w:sz w:val="20"/>
        <w:szCs w:val="20"/>
        <w:spacing w:val="25"/>
        <w:w w:val="101"/>
      </w:rPr>
      <w:t xml:space="preserve"> </w:t>
    </w:r>
    <w:r>
      <w:rPr>
        <w:sz w:val="20"/>
        <w:szCs w:val="20"/>
        <w:spacing w:val="-6"/>
      </w:rPr>
      <w:t>SURGERY</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0" style="position:absolute;margin-left:21.2pt;margin-top:811.69pt;mso-position-vertical-relative:page;mso-position-horizontal-relative:page;width:168.95pt;height:12.5pt;z-index:-251650048;" o:allowincell="f" filled="false" stroked="false" type="#_x0000_t75">
          <v:imagedata o:title="" r:id="rId1"/>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60"/>
      <w:spacing w:before="61" w:line="182" w:lineRule="auto"/>
      <w:rPr>
        <w:sz w:val="20"/>
        <w:szCs w:val="20"/>
      </w:rPr>
    </w:pPr>
    <w:r>
      <w:pict>
        <v:shape id="WordPictureWatermark26" style="position:absolute;margin-left:21.2pt;margin-top:811.69pt;mso-position-vertical-relative:page;mso-position-horizontal-relative:page;width:168.95pt;height:12.5pt;z-index:-251645952;" o:allowincell="f" filled="false" stroked="false" type="#_x0000_t75">
          <v:imagedata o:title="" r:id="rId1"/>
        </v:shape>
      </w:pict>
    </w:r>
    <w:r>
      <w:pict>
        <v:shape id="_x0000_s28" style="position:absolute;margin-left:56.843pt;margin-top:79.709pt;mso-position-vertical-relative:page;mso-position-horizontal-relative:page;width:482.1pt;height:0.8pt;z-index:251673600;" o:allowincell="f" filled="false" strokecolor="#231F20" strokeweight="0.76pt" coordsize="9642,16" coordorigin="0,0" path="m0,7l9641,7e">
          <v:stroke joinstyle="miter" miterlimit="10"/>
        </v:shape>
      </w:pict>
    </w:r>
    <w:r>
      <w:pict>
        <v:shape id="_x0000_s30" style="position:absolute;margin-left:35.0574pt;margin-top:2.04159pt;mso-position-vertical-relative:text;mso-position-horizontal-relative:text;width:74.7pt;height:29.6pt;z-index:251671552;" filled="false" stroked="false" type="#_x0000_t202">
          <v:fill on="false"/>
          <v:stroke on="false"/>
          <v:path/>
          <v:imagedata o:title=""/>
          <o:lock v:ext="edit" aspectratio="false"/>
          <v:textbox inset="0mm,0mm,0mm,0mm">
            <w:txbxContent>
              <w:p>
                <w:pPr>
                  <w:pStyle w:val="BodyText"/>
                  <w:ind w:left="20"/>
                  <w:spacing w:before="19" w:line="183" w:lineRule="auto"/>
                  <w:rPr>
                    <w:sz w:val="20"/>
                    <w:szCs w:val="20"/>
                  </w:rPr>
                </w:pPr>
                <w:r>
                  <w:rPr>
                    <w:sz w:val="20"/>
                    <w:szCs w:val="20"/>
                    <w:spacing w:val="-7"/>
                  </w:rPr>
                  <w:t>第 29 卷第</w:t>
                </w:r>
                <w:r>
                  <w:rPr>
                    <w:sz w:val="20"/>
                    <w:szCs w:val="20"/>
                    <w:spacing w:val="8"/>
                  </w:rPr>
                  <w:t xml:space="preserve"> </w:t>
                </w:r>
                <w:r>
                  <w:rPr>
                    <w:sz w:val="20"/>
                    <w:szCs w:val="20"/>
                    <w:spacing w:val="-7"/>
                  </w:rPr>
                  <w:t>10</w:t>
                </w:r>
                <w:r>
                  <w:rPr>
                    <w:sz w:val="20"/>
                    <w:szCs w:val="20"/>
                    <w:spacing w:val="8"/>
                  </w:rPr>
                  <w:t xml:space="preserve"> </w:t>
                </w:r>
                <w:r>
                  <w:rPr>
                    <w:sz w:val="20"/>
                    <w:szCs w:val="20"/>
                    <w:spacing w:val="-7"/>
                  </w:rPr>
                  <w:t>期</w:t>
                </w:r>
              </w:p>
              <w:p>
                <w:pPr>
                  <w:pStyle w:val="BodyText"/>
                  <w:ind w:left="144"/>
                  <w:spacing w:before="31" w:line="181" w:lineRule="auto"/>
                  <w:rPr>
                    <w:sz w:val="20"/>
                    <w:szCs w:val="20"/>
                  </w:rPr>
                </w:pPr>
                <w:r>
                  <w:rPr>
                    <w:sz w:val="20"/>
                    <w:szCs w:val="20"/>
                    <w:spacing w:val="-15"/>
                  </w:rPr>
                  <w:t>2024</w:t>
                </w:r>
                <w:r>
                  <w:rPr>
                    <w:sz w:val="20"/>
                    <w:szCs w:val="20"/>
                    <w:spacing w:val="14"/>
                  </w:rPr>
                  <w:t xml:space="preserve"> </w:t>
                </w:r>
                <w:r>
                  <w:rPr>
                    <w:sz w:val="20"/>
                    <w:szCs w:val="20"/>
                    <w:spacing w:val="-15"/>
                  </w:rPr>
                  <w:t>年</w:t>
                </w:r>
                <w:r>
                  <w:rPr>
                    <w:sz w:val="20"/>
                    <w:szCs w:val="20"/>
                    <w:spacing w:val="8"/>
                  </w:rPr>
                  <w:t xml:space="preserve"> </w:t>
                </w:r>
                <w:r>
                  <w:rPr>
                    <w:sz w:val="20"/>
                    <w:szCs w:val="20"/>
                    <w:spacing w:val="-15"/>
                  </w:rPr>
                  <w:t>10</w:t>
                </w:r>
                <w:r>
                  <w:rPr>
                    <w:sz w:val="20"/>
                    <w:szCs w:val="20"/>
                    <w:spacing w:val="12"/>
                  </w:rPr>
                  <w:t xml:space="preserve"> </w:t>
                </w:r>
                <w:r>
                  <w:rPr>
                    <w:sz w:val="20"/>
                    <w:szCs w:val="20"/>
                    <w:spacing w:val="-15"/>
                  </w:rPr>
                  <w:t>月</w:t>
                </w:r>
              </w:p>
            </w:txbxContent>
          </v:textbox>
        </v:shape>
      </w:pict>
    </w:r>
    <w:r>
      <w:pict>
        <v:shape id="_x0000_s32" style="position:absolute;margin-left:454.48pt;margin-top:3.45077pt;mso-position-vertical-relative:text;mso-position-horizontal-relative:text;width:63.6pt;height:28.45pt;z-index:251672576;" filled="false" stroked="false" type="#_x0000_t202">
          <v:fill on="false"/>
          <v:stroke on="false"/>
          <v:path/>
          <v:imagedata o:title=""/>
          <o:lock v:ext="edit" aspectratio="false"/>
          <v:textbox inset="0mm,0mm,0mm,0mm">
            <w:txbxContent>
              <w:p>
                <w:pPr>
                  <w:pStyle w:val="BodyText"/>
                  <w:ind w:left="245" w:right="20" w:hanging="225"/>
                  <w:spacing w:before="19" w:line="192" w:lineRule="auto"/>
                  <w:rPr>
                    <w:sz w:val="20"/>
                    <w:szCs w:val="20"/>
                  </w:rPr>
                </w:pPr>
                <w:r>
                  <w:rPr>
                    <w:sz w:val="20"/>
                    <w:szCs w:val="20"/>
                    <w:spacing w:val="-13"/>
                  </w:rPr>
                  <w:t>Vol.</w:t>
                </w:r>
                <w:r>
                  <w:rPr>
                    <w:sz w:val="20"/>
                    <w:szCs w:val="20"/>
                    <w:spacing w:val="-3"/>
                  </w:rPr>
                  <w:t xml:space="preserve"> </w:t>
                </w:r>
                <w:r>
                  <w:rPr>
                    <w:sz w:val="20"/>
                    <w:szCs w:val="20"/>
                    <w:spacing w:val="-13"/>
                  </w:rPr>
                  <w:t>29 ,No.</w:t>
                </w:r>
                <w:r>
                  <w:rPr>
                    <w:sz w:val="20"/>
                    <w:szCs w:val="20"/>
                    <w:spacing w:val="5"/>
                  </w:rPr>
                  <w:t xml:space="preserve"> </w:t>
                </w:r>
                <w:r>
                  <w:rPr>
                    <w:sz w:val="20"/>
                    <w:szCs w:val="20"/>
                    <w:spacing w:val="-13"/>
                  </w:rPr>
                  <w:t>10</w:t>
                </w:r>
                <w:r>
                  <w:rPr>
                    <w:sz w:val="20"/>
                    <w:szCs w:val="20"/>
                  </w:rPr>
                  <w:t xml:space="preserve"> </w:t>
                </w:r>
                <w:r>
                  <w:rPr>
                    <w:sz w:val="20"/>
                    <w:szCs w:val="20"/>
                    <w:spacing w:val="-14"/>
                  </w:rPr>
                  <w:t>Oct.</w:t>
                </w:r>
                <w:r>
                  <w:rPr>
                    <w:sz w:val="20"/>
                    <w:szCs w:val="20"/>
                    <w:spacing w:val="-5"/>
                  </w:rPr>
                  <w:t xml:space="preserve"> </w:t>
                </w:r>
                <w:r>
                  <w:rPr>
                    <w:sz w:val="20"/>
                    <w:szCs w:val="20"/>
                    <w:spacing w:val="-14"/>
                  </w:rPr>
                  <w:t>2024</w:t>
                </w:r>
              </w:p>
            </w:txbxContent>
          </v:textbox>
        </v:shape>
      </w:pict>
    </w:r>
    <w:r>
      <w:rPr>
        <w:sz w:val="20"/>
        <w:szCs w:val="20"/>
        <w:spacing w:val="1"/>
      </w:rPr>
      <w:t>腹</w:t>
    </w:r>
    <w:r>
      <w:rPr>
        <w:sz w:val="20"/>
        <w:szCs w:val="20"/>
        <w:spacing w:val="14"/>
      </w:rPr>
      <w:t xml:space="preserve">   </w:t>
    </w:r>
    <w:r>
      <w:rPr>
        <w:sz w:val="20"/>
        <w:szCs w:val="20"/>
        <w:spacing w:val="1"/>
      </w:rPr>
      <w:t>腔</w:t>
    </w:r>
    <w:r>
      <w:rPr>
        <w:sz w:val="20"/>
        <w:szCs w:val="20"/>
        <w:spacing w:val="13"/>
      </w:rPr>
      <w:t xml:space="preserve">   </w:t>
    </w:r>
    <w:r>
      <w:rPr>
        <w:sz w:val="20"/>
        <w:szCs w:val="20"/>
        <w:spacing w:val="1"/>
      </w:rPr>
      <w:t>镜</w:t>
    </w:r>
    <w:r>
      <w:rPr>
        <w:sz w:val="20"/>
        <w:szCs w:val="20"/>
        <w:spacing w:val="13"/>
      </w:rPr>
      <w:t xml:space="preserve">   </w:t>
    </w:r>
    <w:r>
      <w:rPr>
        <w:sz w:val="20"/>
        <w:szCs w:val="20"/>
        <w:spacing w:val="1"/>
      </w:rPr>
      <w:t>外</w:t>
    </w:r>
    <w:r>
      <w:rPr>
        <w:sz w:val="20"/>
        <w:szCs w:val="20"/>
        <w:spacing w:val="13"/>
      </w:rPr>
      <w:t xml:space="preserve">   </w:t>
    </w:r>
    <w:r>
      <w:rPr>
        <w:sz w:val="20"/>
        <w:szCs w:val="20"/>
        <w:spacing w:val="1"/>
      </w:rPr>
      <w:t>科</w:t>
    </w:r>
    <w:r>
      <w:rPr>
        <w:sz w:val="20"/>
        <w:szCs w:val="20"/>
        <w:spacing w:val="14"/>
      </w:rPr>
      <w:t xml:space="preserve">   </w:t>
    </w:r>
    <w:r>
      <w:rPr>
        <w:sz w:val="20"/>
        <w:szCs w:val="20"/>
        <w:spacing w:val="1"/>
      </w:rPr>
      <w:t>杂</w:t>
    </w:r>
    <w:r>
      <w:rPr>
        <w:sz w:val="20"/>
        <w:szCs w:val="20"/>
        <w:spacing w:val="14"/>
      </w:rPr>
      <w:t xml:space="preserve">   </w:t>
    </w:r>
    <w:r>
      <w:rPr>
        <w:sz w:val="20"/>
        <w:szCs w:val="20"/>
        <w:spacing w:val="1"/>
      </w:rPr>
      <w:t>志</w:t>
    </w:r>
  </w:p>
  <w:p>
    <w:pPr>
      <w:pStyle w:val="BodyText"/>
      <w:ind w:left="3859"/>
      <w:spacing w:before="61" w:line="175" w:lineRule="auto"/>
      <w:rPr>
        <w:sz w:val="20"/>
        <w:szCs w:val="20"/>
      </w:rPr>
    </w:pPr>
    <w:r>
      <w:rPr>
        <w:sz w:val="20"/>
        <w:szCs w:val="20"/>
        <w:spacing w:val="-6"/>
      </w:rPr>
      <w:t>JOURNAL</w:t>
    </w:r>
    <w:r>
      <w:rPr>
        <w:sz w:val="20"/>
        <w:szCs w:val="20"/>
        <w:spacing w:val="29"/>
      </w:rPr>
      <w:t xml:space="preserve"> </w:t>
    </w:r>
    <w:r>
      <w:rPr>
        <w:sz w:val="20"/>
        <w:szCs w:val="20"/>
        <w:spacing w:val="-6"/>
      </w:rPr>
      <w:t>OF</w:t>
    </w:r>
    <w:r>
      <w:rPr>
        <w:sz w:val="20"/>
        <w:szCs w:val="20"/>
        <w:spacing w:val="22"/>
      </w:rPr>
      <w:t xml:space="preserve"> </w:t>
    </w:r>
    <w:r>
      <w:rPr>
        <w:sz w:val="20"/>
        <w:szCs w:val="20"/>
        <w:spacing w:val="-6"/>
      </w:rPr>
      <w:t>LAPAROSCOPIC</w:t>
    </w:r>
    <w:r>
      <w:rPr>
        <w:sz w:val="20"/>
        <w:szCs w:val="20"/>
        <w:spacing w:val="25"/>
        <w:w w:val="101"/>
      </w:rPr>
      <w:t xml:space="preserve"> </w:t>
    </w:r>
    <w:r>
      <w:rPr>
        <w:sz w:val="20"/>
        <w:szCs w:val="20"/>
        <w:spacing w:val="-6"/>
      </w:rPr>
      <w:t>SURGERY</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60"/>
      <w:spacing w:before="61" w:line="182" w:lineRule="auto"/>
      <w:rPr>
        <w:sz w:val="20"/>
        <w:szCs w:val="20"/>
      </w:rPr>
    </w:pPr>
    <w:r>
      <w:pict>
        <v:shape id="WordPictureWatermark34" style="position:absolute;margin-left:21.2pt;margin-top:811.69pt;mso-position-vertical-relative:page;mso-position-horizontal-relative:page;width:168.95pt;height:12.5pt;z-index:-251641856;" o:allowincell="f" filled="false" stroked="false" type="#_x0000_t75">
          <v:imagedata o:title="" r:id="rId1"/>
        </v:shape>
      </w:pict>
    </w:r>
    <w:r>
      <w:pict>
        <v:shape id="_x0000_s36" style="position:absolute;margin-left:56.843pt;margin-top:79.709pt;mso-position-vertical-relative:page;mso-position-horizontal-relative:page;width:482.1pt;height:0.8pt;z-index:251677696;" o:allowincell="f" filled="false" strokecolor="#231F20" strokeweight="0.76pt" coordsize="9642,16" coordorigin="0,0" path="m0,7l9641,7e">
          <v:stroke joinstyle="miter" miterlimit="10"/>
        </v:shape>
      </w:pict>
    </w:r>
    <w:r>
      <w:pict>
        <v:shape id="_x0000_s38" style="position:absolute;margin-left:35.0574pt;margin-top:2.04159pt;mso-position-vertical-relative:text;mso-position-horizontal-relative:text;width:74.7pt;height:29.6pt;z-index:251675648;" filled="false" stroked="false" type="#_x0000_t202">
          <v:fill on="false"/>
          <v:stroke on="false"/>
          <v:path/>
          <v:imagedata o:title=""/>
          <o:lock v:ext="edit" aspectratio="false"/>
          <v:textbox inset="0mm,0mm,0mm,0mm">
            <w:txbxContent>
              <w:p>
                <w:pPr>
                  <w:pStyle w:val="BodyText"/>
                  <w:ind w:left="20"/>
                  <w:spacing w:before="19" w:line="183" w:lineRule="auto"/>
                  <w:rPr>
                    <w:sz w:val="20"/>
                    <w:szCs w:val="20"/>
                  </w:rPr>
                </w:pPr>
                <w:r>
                  <w:rPr>
                    <w:sz w:val="20"/>
                    <w:szCs w:val="20"/>
                    <w:spacing w:val="-7"/>
                  </w:rPr>
                  <w:t>第 29 卷第</w:t>
                </w:r>
                <w:r>
                  <w:rPr>
                    <w:sz w:val="20"/>
                    <w:szCs w:val="20"/>
                    <w:spacing w:val="8"/>
                  </w:rPr>
                  <w:t xml:space="preserve"> </w:t>
                </w:r>
                <w:r>
                  <w:rPr>
                    <w:sz w:val="20"/>
                    <w:szCs w:val="20"/>
                    <w:spacing w:val="-7"/>
                  </w:rPr>
                  <w:t>10</w:t>
                </w:r>
                <w:r>
                  <w:rPr>
                    <w:sz w:val="20"/>
                    <w:szCs w:val="20"/>
                    <w:spacing w:val="8"/>
                  </w:rPr>
                  <w:t xml:space="preserve"> </w:t>
                </w:r>
                <w:r>
                  <w:rPr>
                    <w:sz w:val="20"/>
                    <w:szCs w:val="20"/>
                    <w:spacing w:val="-7"/>
                  </w:rPr>
                  <w:t>期</w:t>
                </w:r>
              </w:p>
              <w:p>
                <w:pPr>
                  <w:pStyle w:val="BodyText"/>
                  <w:ind w:left="144"/>
                  <w:spacing w:before="31" w:line="181" w:lineRule="auto"/>
                  <w:rPr>
                    <w:sz w:val="20"/>
                    <w:szCs w:val="20"/>
                  </w:rPr>
                </w:pPr>
                <w:r>
                  <w:rPr>
                    <w:sz w:val="20"/>
                    <w:szCs w:val="20"/>
                    <w:spacing w:val="-15"/>
                  </w:rPr>
                  <w:t>2024</w:t>
                </w:r>
                <w:r>
                  <w:rPr>
                    <w:sz w:val="20"/>
                    <w:szCs w:val="20"/>
                    <w:spacing w:val="14"/>
                  </w:rPr>
                  <w:t xml:space="preserve"> </w:t>
                </w:r>
                <w:r>
                  <w:rPr>
                    <w:sz w:val="20"/>
                    <w:szCs w:val="20"/>
                    <w:spacing w:val="-15"/>
                  </w:rPr>
                  <w:t>年</w:t>
                </w:r>
                <w:r>
                  <w:rPr>
                    <w:sz w:val="20"/>
                    <w:szCs w:val="20"/>
                    <w:spacing w:val="8"/>
                  </w:rPr>
                  <w:t xml:space="preserve"> </w:t>
                </w:r>
                <w:r>
                  <w:rPr>
                    <w:sz w:val="20"/>
                    <w:szCs w:val="20"/>
                    <w:spacing w:val="-15"/>
                  </w:rPr>
                  <w:t>10</w:t>
                </w:r>
                <w:r>
                  <w:rPr>
                    <w:sz w:val="20"/>
                    <w:szCs w:val="20"/>
                    <w:spacing w:val="12"/>
                  </w:rPr>
                  <w:t xml:space="preserve"> </w:t>
                </w:r>
                <w:r>
                  <w:rPr>
                    <w:sz w:val="20"/>
                    <w:szCs w:val="20"/>
                    <w:spacing w:val="-15"/>
                  </w:rPr>
                  <w:t>月</w:t>
                </w:r>
              </w:p>
            </w:txbxContent>
          </v:textbox>
        </v:shape>
      </w:pict>
    </w:r>
    <w:r>
      <w:pict>
        <v:shape id="_x0000_s40" style="position:absolute;margin-left:454.48pt;margin-top:3.45077pt;mso-position-vertical-relative:text;mso-position-horizontal-relative:text;width:63.6pt;height:28.45pt;z-index:251676672;" filled="false" stroked="false" type="#_x0000_t202">
          <v:fill on="false"/>
          <v:stroke on="false"/>
          <v:path/>
          <v:imagedata o:title=""/>
          <o:lock v:ext="edit" aspectratio="false"/>
          <v:textbox inset="0mm,0mm,0mm,0mm">
            <w:txbxContent>
              <w:p>
                <w:pPr>
                  <w:pStyle w:val="BodyText"/>
                  <w:ind w:left="245" w:right="20" w:hanging="225"/>
                  <w:spacing w:before="19" w:line="192" w:lineRule="auto"/>
                  <w:rPr>
                    <w:sz w:val="20"/>
                    <w:szCs w:val="20"/>
                  </w:rPr>
                </w:pPr>
                <w:r>
                  <w:rPr>
                    <w:sz w:val="20"/>
                    <w:szCs w:val="20"/>
                    <w:spacing w:val="-13"/>
                  </w:rPr>
                  <w:t>Vol.</w:t>
                </w:r>
                <w:r>
                  <w:rPr>
                    <w:sz w:val="20"/>
                    <w:szCs w:val="20"/>
                    <w:spacing w:val="-3"/>
                  </w:rPr>
                  <w:t xml:space="preserve"> </w:t>
                </w:r>
                <w:r>
                  <w:rPr>
                    <w:sz w:val="20"/>
                    <w:szCs w:val="20"/>
                    <w:spacing w:val="-13"/>
                  </w:rPr>
                  <w:t>29 ,No.</w:t>
                </w:r>
                <w:r>
                  <w:rPr>
                    <w:sz w:val="20"/>
                    <w:szCs w:val="20"/>
                    <w:spacing w:val="5"/>
                  </w:rPr>
                  <w:t xml:space="preserve"> </w:t>
                </w:r>
                <w:r>
                  <w:rPr>
                    <w:sz w:val="20"/>
                    <w:szCs w:val="20"/>
                    <w:spacing w:val="-13"/>
                  </w:rPr>
                  <w:t>10</w:t>
                </w:r>
                <w:r>
                  <w:rPr>
                    <w:sz w:val="20"/>
                    <w:szCs w:val="20"/>
                  </w:rPr>
                  <w:t xml:space="preserve"> </w:t>
                </w:r>
                <w:r>
                  <w:rPr>
                    <w:sz w:val="20"/>
                    <w:szCs w:val="20"/>
                    <w:spacing w:val="-14"/>
                  </w:rPr>
                  <w:t>Oct.</w:t>
                </w:r>
                <w:r>
                  <w:rPr>
                    <w:sz w:val="20"/>
                    <w:szCs w:val="20"/>
                    <w:spacing w:val="-5"/>
                  </w:rPr>
                  <w:t xml:space="preserve"> </w:t>
                </w:r>
                <w:r>
                  <w:rPr>
                    <w:sz w:val="20"/>
                    <w:szCs w:val="20"/>
                    <w:spacing w:val="-14"/>
                  </w:rPr>
                  <w:t>2024</w:t>
                </w:r>
              </w:p>
            </w:txbxContent>
          </v:textbox>
        </v:shape>
      </w:pict>
    </w:r>
    <w:r>
      <w:rPr>
        <w:sz w:val="20"/>
        <w:szCs w:val="20"/>
        <w:spacing w:val="1"/>
      </w:rPr>
      <w:t>腹</w:t>
    </w:r>
    <w:r>
      <w:rPr>
        <w:sz w:val="20"/>
        <w:szCs w:val="20"/>
        <w:spacing w:val="14"/>
      </w:rPr>
      <w:t xml:space="preserve">   </w:t>
    </w:r>
    <w:r>
      <w:rPr>
        <w:sz w:val="20"/>
        <w:szCs w:val="20"/>
        <w:spacing w:val="1"/>
      </w:rPr>
      <w:t>腔</w:t>
    </w:r>
    <w:r>
      <w:rPr>
        <w:sz w:val="20"/>
        <w:szCs w:val="20"/>
        <w:spacing w:val="13"/>
      </w:rPr>
      <w:t xml:space="preserve">   </w:t>
    </w:r>
    <w:r>
      <w:rPr>
        <w:sz w:val="20"/>
        <w:szCs w:val="20"/>
        <w:spacing w:val="1"/>
      </w:rPr>
      <w:t>镜</w:t>
    </w:r>
    <w:r>
      <w:rPr>
        <w:sz w:val="20"/>
        <w:szCs w:val="20"/>
        <w:spacing w:val="13"/>
      </w:rPr>
      <w:t xml:space="preserve">   </w:t>
    </w:r>
    <w:r>
      <w:rPr>
        <w:sz w:val="20"/>
        <w:szCs w:val="20"/>
        <w:spacing w:val="1"/>
      </w:rPr>
      <w:t>外</w:t>
    </w:r>
    <w:r>
      <w:rPr>
        <w:sz w:val="20"/>
        <w:szCs w:val="20"/>
        <w:spacing w:val="13"/>
      </w:rPr>
      <w:t xml:space="preserve">   </w:t>
    </w:r>
    <w:r>
      <w:rPr>
        <w:sz w:val="20"/>
        <w:szCs w:val="20"/>
        <w:spacing w:val="1"/>
      </w:rPr>
      <w:t>科</w:t>
    </w:r>
    <w:r>
      <w:rPr>
        <w:sz w:val="20"/>
        <w:szCs w:val="20"/>
        <w:spacing w:val="14"/>
      </w:rPr>
      <w:t xml:space="preserve">   </w:t>
    </w:r>
    <w:r>
      <w:rPr>
        <w:sz w:val="20"/>
        <w:szCs w:val="20"/>
        <w:spacing w:val="1"/>
      </w:rPr>
      <w:t>杂</w:t>
    </w:r>
    <w:r>
      <w:rPr>
        <w:sz w:val="20"/>
        <w:szCs w:val="20"/>
        <w:spacing w:val="14"/>
      </w:rPr>
      <w:t xml:space="preserve">   </w:t>
    </w:r>
    <w:r>
      <w:rPr>
        <w:sz w:val="20"/>
        <w:szCs w:val="20"/>
        <w:spacing w:val="1"/>
      </w:rPr>
      <w:t>志</w:t>
    </w:r>
  </w:p>
  <w:p>
    <w:pPr>
      <w:pStyle w:val="BodyText"/>
      <w:ind w:left="3859"/>
      <w:spacing w:before="61" w:line="175" w:lineRule="auto"/>
      <w:rPr>
        <w:sz w:val="20"/>
        <w:szCs w:val="20"/>
      </w:rPr>
    </w:pPr>
    <w:r>
      <w:rPr>
        <w:sz w:val="20"/>
        <w:szCs w:val="20"/>
        <w:spacing w:val="-6"/>
      </w:rPr>
      <w:t>JOURNAL</w:t>
    </w:r>
    <w:r>
      <w:rPr>
        <w:sz w:val="20"/>
        <w:szCs w:val="20"/>
        <w:spacing w:val="29"/>
      </w:rPr>
      <w:t xml:space="preserve"> </w:t>
    </w:r>
    <w:r>
      <w:rPr>
        <w:sz w:val="20"/>
        <w:szCs w:val="20"/>
        <w:spacing w:val="-6"/>
      </w:rPr>
      <w:t>OF</w:t>
    </w:r>
    <w:r>
      <w:rPr>
        <w:sz w:val="20"/>
        <w:szCs w:val="20"/>
        <w:spacing w:val="22"/>
      </w:rPr>
      <w:t xml:space="preserve"> </w:t>
    </w:r>
    <w:r>
      <w:rPr>
        <w:sz w:val="20"/>
        <w:szCs w:val="20"/>
        <w:spacing w:val="-6"/>
      </w:rPr>
      <w:t>LAPAROSCOPIC</w:t>
    </w:r>
    <w:r>
      <w:rPr>
        <w:sz w:val="20"/>
        <w:szCs w:val="20"/>
        <w:spacing w:val="25"/>
        <w:w w:val="101"/>
      </w:rPr>
      <w:t xml:space="preserve"> </w:t>
    </w:r>
    <w:r>
      <w:rPr>
        <w:sz w:val="20"/>
        <w:szCs w:val="20"/>
        <w:spacing w:val="-6"/>
      </w:rPr>
      <w:t>SURGERY</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7"/>
      <w:szCs w:val="17"/>
      <w:lang w:val="en-US" w:eastAsia="en-US" w:bidi="ar-SA"/>
    </w:rPr>
  </w:style>
  <w:style w:type="paragraph" w:styleId="TableText">
    <w:name w:val="Table Text"/>
    <w:basedOn w:val="Normal"/>
    <w:semiHidden/>
    <w:qFormat/>
    <w:pPr/>
    <w:rPr>
      <w:rFonts w:ascii="Microsoft YaHei" w:hAnsi="Microsoft YaHei" w:eastAsia="Microsoft YaHei" w:cs="Microsoft YaHei"/>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4.xml"/><Relationship Id="rId7" Type="http://schemas.openxmlformats.org/officeDocument/2006/relationships/footer" Target="footer3.xml"/><Relationship Id="rId6" Type="http://schemas.openxmlformats.org/officeDocument/2006/relationships/header" Target="header3.xml"/><Relationship Id="rId5" Type="http://schemas.openxmlformats.org/officeDocument/2006/relationships/image" Target="media/image3.jpeg"/><Relationship Id="rId4" Type="http://schemas.openxmlformats.org/officeDocument/2006/relationships/footer" Target="footer2.xml"/><Relationship Id="rId3" Type="http://schemas.openxmlformats.org/officeDocument/2006/relationships/header" Target="header2.xml"/><Relationship Id="rId2" Type="http://schemas.openxmlformats.org/officeDocument/2006/relationships/footer" Target="footer1.xml"/><Relationship Id="rId14" Type="http://schemas.openxmlformats.org/officeDocument/2006/relationships/fontTable" Target="fontTable.xml"/><Relationship Id="rId13" Type="http://schemas.openxmlformats.org/officeDocument/2006/relationships/styles" Target="styles.xml"/><Relationship Id="rId12" Type="http://schemas.openxmlformats.org/officeDocument/2006/relationships/settings" Target="settings.xml"/><Relationship Id="rId11" Type="http://schemas.openxmlformats.org/officeDocument/2006/relationships/footer" Target="footer5.xml"/><Relationship Id="rId10" Type="http://schemas.openxmlformats.org/officeDocument/2006/relationships/header" Target="header5.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docProps/app.xml><?xml version="1.0" encoding="utf-8"?>
<ap:Properties xmlns:vt="http://schemas.openxmlformats.org/officeDocument/2006/docPropsVTypes" xmlns:ap="http://schemas.openxmlformats.org/officeDocument/2006/extended-properties">
  <ap:Application>ReaderEx_DIS 2.5.0 Build 4087</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2024-12-23T21:16:14Z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2025-10-28T21:32:31</vt:filetime>
  </property>
</Properties>
</file>