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33"/>
        <w:spacing w:before="134" w:line="20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"/>
        </w:rPr>
        <w:t>综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"/>
        </w:rPr>
        <w:t>述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"/>
        </w:rPr>
        <w:t>·</w:t>
      </w:r>
    </w:p>
    <w:p>
      <w:pPr>
        <w:ind w:left="2616"/>
        <w:spacing w:before="293" w:line="185" w:lineRule="auto"/>
        <w:outlineLvl w:val="0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5"/>
        </w:rPr>
        <w:t>阑尾炎术后的饮食护理研究进展</w:t>
      </w:r>
    </w:p>
    <w:p>
      <w:pPr>
        <w:ind w:left="5308"/>
        <w:spacing w:before="196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王烁</w:t>
      </w:r>
    </w:p>
    <w:p>
      <w:pPr>
        <w:pStyle w:val="BodyText"/>
        <w:ind w:left="3739"/>
        <w:spacing w:before="32" w:line="201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天津市永久医院体检科，天津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  </w:t>
      </w:r>
      <w:r>
        <w:rPr>
          <w:color w:val="231F20"/>
          <w:spacing w:val="3"/>
        </w:rPr>
        <w:t>300450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1015" w:right="427" w:firstLine="2"/>
        <w:spacing w:before="73" w:line="23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摘要：在临床上，阑尾炎是一种很常见的疾病，是由多种因素引起的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。阑尾炎的预后与患者是否得到及时治疗、是否在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发病早期就得到诊断和治疗密切相关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。患者基本可以在短时间内恢复，死亡率很低，约为</w:t>
      </w:r>
      <w:r>
        <w:rPr>
          <w:sz w:val="17"/>
          <w:szCs w:val="17"/>
          <w:color w:val="231F20"/>
          <w:spacing w:val="4"/>
        </w:rPr>
        <w:t>0.2%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。如因病情延误而推迟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治疗，可导致其他并发症，严重时甚至可导致死亡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。阑尾炎临床表现通常为转移性右下腹痛、呕吐、体温升高及粒细胞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增多。目前手术是治疗阑尾炎的主要方法，而术后饮食护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理对患者康复十分重要，需要做好患者的饮食护理。根据目前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临床手术后阑尾炎患者的现状，术后阑尾炎患者应尽量吃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易消化、有营养的食物，对体质较弱的老年患者，应适当进食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半流质和流质食物，患者必须以清淡饮食为主，并注意饮食中的细节事项，以加速术后机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体康复，减轻不良应激反应。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本文对阑尾炎术后的饮食护理研究进展进行综述，以期为阑尾炎术后的饮食护理提供指导。</w:t>
      </w:r>
    </w:p>
    <w:p>
      <w:pPr>
        <w:ind w:left="1018"/>
        <w:spacing w:before="1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关键词：阑尾炎术后；饮食护理；进展</w:t>
      </w:r>
    </w:p>
    <w:p>
      <w:pPr>
        <w:pStyle w:val="BodyText"/>
        <w:ind w:left="1031"/>
        <w:spacing w:before="61" w:line="19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中图分类号：</w:t>
      </w:r>
      <w:r>
        <w:rPr>
          <w:sz w:val="15"/>
          <w:szCs w:val="15"/>
          <w:color w:val="231F20"/>
          <w:spacing w:val="-2"/>
        </w:rPr>
        <w:t>R473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文献标识码：</w:t>
      </w:r>
      <w:r>
        <w:rPr>
          <w:sz w:val="15"/>
          <w:szCs w:val="15"/>
          <w:color w:val="231F20"/>
          <w:spacing w:val="-2"/>
        </w:rPr>
        <w:t>A       </w:t>
      </w:r>
      <w:r>
        <w:rPr>
          <w:sz w:val="15"/>
          <w:szCs w:val="15"/>
          <w:color w:val="231F20"/>
          <w:spacing w:val="-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文章编号：</w:t>
      </w:r>
      <w:r>
        <w:rPr>
          <w:sz w:val="15"/>
          <w:szCs w:val="15"/>
          <w:color w:val="231F20"/>
          <w:spacing w:val="-3"/>
        </w:rPr>
        <w:t>1003-5052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2025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02-024-03          DOI:10.16286/j.1003-5052.2025.02.008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1836"/>
        <w:spacing w:before="79" w:line="195" w:lineRule="auto"/>
        <w:rPr>
          <w:sz w:val="27"/>
          <w:szCs w:val="27"/>
        </w:rPr>
      </w:pPr>
      <w:r>
        <w:rPr>
          <w:sz w:val="27"/>
          <w:szCs w:val="27"/>
          <w:color w:val="231F20"/>
        </w:rPr>
        <w:t>Research progress of</w:t>
      </w:r>
      <w:r>
        <w:rPr>
          <w:sz w:val="27"/>
          <w:szCs w:val="27"/>
          <w:color w:val="231F20"/>
          <w:spacing w:val="-14"/>
        </w:rPr>
        <w:t xml:space="preserve"> </w:t>
      </w:r>
      <w:r>
        <w:rPr>
          <w:sz w:val="27"/>
          <w:szCs w:val="27"/>
          <w:color w:val="231F20"/>
        </w:rPr>
        <w:t>di</w:t>
      </w:r>
      <w:r>
        <w:rPr>
          <w:sz w:val="27"/>
          <w:szCs w:val="27"/>
          <w:color w:val="231F20"/>
          <w:spacing w:val="-1"/>
        </w:rPr>
        <w:t>et nursing after appendicitis operation</w:t>
      </w:r>
    </w:p>
    <w:p>
      <w:pPr>
        <w:pStyle w:val="BodyText"/>
        <w:ind w:left="4921"/>
        <w:spacing w:before="119" w:line="197" w:lineRule="auto"/>
        <w:outlineLvl w:val="0"/>
        <w:rPr/>
      </w:pPr>
      <w:r>
        <w:rPr>
          <w:color w:val="231F20"/>
          <w:spacing w:val="3"/>
        </w:rPr>
        <w:t>WANG Shuo</w:t>
      </w:r>
    </w:p>
    <w:p>
      <w:pPr>
        <w:pStyle w:val="BodyText"/>
        <w:ind w:left="1758"/>
        <w:spacing w:before="124" w:line="170" w:lineRule="auto"/>
        <w:rPr/>
      </w:pPr>
      <w:r>
        <w:rPr>
          <w:color w:val="231F20"/>
          <w:spacing w:val="-7"/>
        </w:rPr>
        <w:t>Department of Physical Examination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Tianjin Permanent Hospital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Tianjin 300450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China</w:t>
      </w:r>
    </w:p>
    <w:p>
      <w:pPr>
        <w:pStyle w:val="BodyText"/>
        <w:ind w:left="1051" w:right="520"/>
        <w:spacing w:before="70" w:line="23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379729</wp:posOffset>
            </wp:positionH>
            <wp:positionV relativeFrom="paragraph">
              <wp:posOffset>1364049</wp:posOffset>
            </wp:positionV>
            <wp:extent cx="1079500" cy="76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5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Abstract: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practice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append</w:t>
      </w:r>
      <w:r>
        <w:rPr>
          <w:color w:val="231F20"/>
          <w:spacing w:val="-7"/>
        </w:rPr>
        <w:t>icitis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very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common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which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caused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many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factors.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prognosis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appendicitis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closely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related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wheth</w:t>
      </w:r>
      <w:r>
        <w:rPr>
          <w:color w:val="231F20"/>
          <w:spacing w:val="-8"/>
        </w:rPr>
        <w:t>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treated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whether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patient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diagnosed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treated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early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stage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of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disease.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Patient</w:t>
      </w:r>
      <w:r>
        <w:rPr>
          <w:color w:val="231F20"/>
          <w:spacing w:val="-10"/>
        </w:rPr>
        <w:t>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recover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short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time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mortality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rate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very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low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about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0.2%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If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delayed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</w:t>
      </w:r>
      <w:r>
        <w:rPr>
          <w:color w:val="231F20"/>
          <w:spacing w:val="-8"/>
        </w:rPr>
        <w:t>ue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illness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it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lead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complications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even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death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in  severe  cases.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The  clinical  mani</w:t>
      </w:r>
      <w:r>
        <w:rPr>
          <w:color w:val="231F20"/>
          <w:spacing w:val="-8"/>
        </w:rPr>
        <w:t>festations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appendicitis  are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usually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metastatic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right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lower  abdominal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pain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vomiting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elevated  body  temperature  and  granulocytopenia.  At</w:t>
      </w:r>
    </w:p>
    <w:p>
      <w:pPr>
        <w:ind w:left="601"/>
        <w:spacing w:before="269" w:line="19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作者简介：王烁，本科，主管护师，主要从事外科护理工作</w:t>
      </w:r>
    </w:p>
    <w:p>
      <w:pPr>
        <w:ind w:left="600"/>
        <w:spacing w:before="61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378459</wp:posOffset>
            </wp:positionH>
            <wp:positionV relativeFrom="paragraph">
              <wp:posOffset>229231</wp:posOffset>
            </wp:positionV>
            <wp:extent cx="6228079" cy="76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07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通信作者：王烁，E-mail：Wangshuo20210521@163.com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1"/>
          <w:footerReference w:type="default" r:id="rId2"/>
          <w:pgSz w:w="11905" w:h="16836"/>
          <w:pgMar w:top="1454" w:right="1000" w:bottom="886" w:left="424" w:header="1110" w:footer="650" w:gutter="0"/>
          <w:cols w:equalWidth="0" w:num="1">
            <w:col w:w="10480" w:space="0"/>
          </w:cols>
        </w:sectPr>
        <w:rPr/>
      </w:pPr>
    </w:p>
    <w:p>
      <w:pPr>
        <w:ind w:left="605"/>
        <w:spacing w:before="52" w:line="185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参考文献</w:t>
      </w:r>
    </w:p>
    <w:p>
      <w:pPr>
        <w:pStyle w:val="BodyText"/>
        <w:ind w:left="919" w:right="358" w:hanging="314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[1]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杨祎彬，杨悦，孙文勇，等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原发性卵巢鳞癌和卵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巢成熟畸胎瘤鳞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癌变的临床病理分析</w:t>
      </w:r>
      <w:r>
        <w:rPr>
          <w:sz w:val="15"/>
          <w:szCs w:val="15"/>
          <w:color w:val="231F20"/>
          <w:spacing w:val="-2"/>
        </w:rPr>
        <w:t>[J].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中华妇产科杂志，</w:t>
      </w:r>
      <w:r>
        <w:rPr>
          <w:sz w:val="15"/>
          <w:szCs w:val="15"/>
          <w:color w:val="231F20"/>
          <w:spacing w:val="-2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55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2"/>
        </w:rPr>
        <w:t>483-486.</w:t>
      </w:r>
    </w:p>
    <w:p>
      <w:pPr>
        <w:pStyle w:val="BodyText"/>
        <w:ind w:left="918" w:right="358" w:hanging="313"/>
        <w:spacing w:before="48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[2]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李宁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早期卵巢畸胎瘤患者应用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检查结合 </w:t>
      </w:r>
      <w:r>
        <w:rPr>
          <w:sz w:val="15"/>
          <w:szCs w:val="15"/>
          <w:color w:val="231F20"/>
          <w:spacing w:val="9"/>
        </w:rPr>
        <w:t>B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超诊断对其疾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病的价值探讨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中国妇幼保健，</w:t>
      </w:r>
      <w:r>
        <w:rPr>
          <w:sz w:val="15"/>
          <w:szCs w:val="15"/>
          <w:color w:val="231F20"/>
          <w:spacing w:val="-3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36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4"/>
        </w:rPr>
        <w:t>202-205.</w:t>
      </w:r>
    </w:p>
    <w:p>
      <w:pPr>
        <w:pStyle w:val="BodyText"/>
        <w:ind w:left="919" w:right="358" w:hanging="314"/>
        <w:spacing w:before="53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[3]</w:t>
      </w:r>
      <w:r>
        <w:rPr>
          <w:sz w:val="15"/>
          <w:szCs w:val="15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王牧，宦大为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1056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例原发卵巢肿瘤临床病理统计分析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临床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军医杂志，</w:t>
      </w:r>
      <w:r>
        <w:rPr>
          <w:sz w:val="15"/>
          <w:szCs w:val="15"/>
          <w:color w:val="231F20"/>
          <w:spacing w:val="-9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48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9"/>
        </w:rPr>
        <w:t>1072-1</w:t>
      </w:r>
      <w:r>
        <w:rPr>
          <w:sz w:val="15"/>
          <w:szCs w:val="15"/>
          <w:color w:val="231F20"/>
          <w:spacing w:val="-10"/>
        </w:rPr>
        <w:t>073.</w:t>
      </w:r>
    </w:p>
    <w:p>
      <w:pPr>
        <w:pStyle w:val="BodyText"/>
        <w:ind w:left="918" w:right="358" w:hanging="313"/>
        <w:spacing w:before="44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[4]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曾之华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卵巢性肿瘤的超声诊断与病理对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照临床分析</w:t>
      </w:r>
      <w:r>
        <w:rPr>
          <w:sz w:val="15"/>
          <w:szCs w:val="15"/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影像研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究与医学应用，</w:t>
      </w:r>
      <w:r>
        <w:rPr>
          <w:sz w:val="15"/>
          <w:szCs w:val="15"/>
          <w:color w:val="231F20"/>
          <w:spacing w:val="-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6"/>
        </w:rPr>
        <w:t>245-246.</w:t>
      </w:r>
    </w:p>
    <w:p>
      <w:pPr>
        <w:pStyle w:val="BodyText"/>
        <w:ind w:left="920" w:right="311" w:hanging="315"/>
        <w:spacing w:before="43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高慧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探讨卵巢囊性病变的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诊断与鉴别诊断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糖尿病天地，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>（</w:t>
      </w:r>
      <w:r>
        <w:rPr>
          <w:sz w:val="15"/>
          <w:szCs w:val="15"/>
          <w:color w:val="231F20"/>
          <w:spacing w:val="-16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6"/>
        </w:rPr>
        <w:t>165.</w:t>
      </w:r>
    </w:p>
    <w:p>
      <w:pPr>
        <w:pStyle w:val="BodyText"/>
        <w:ind w:left="924" w:right="358" w:hanging="319"/>
        <w:spacing w:before="43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[6]</w:t>
      </w:r>
      <w:r>
        <w:rPr>
          <w:sz w:val="15"/>
          <w:szCs w:val="15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鲍志国，杜森，张二宁，等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卵巢甲状腺肿的 </w:t>
      </w:r>
      <w:r>
        <w:rPr>
          <w:sz w:val="15"/>
          <w:szCs w:val="15"/>
          <w:color w:val="231F20"/>
          <w:spacing w:val="-1"/>
        </w:rPr>
        <w:t>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、</w:t>
      </w:r>
      <w:r>
        <w:rPr>
          <w:sz w:val="15"/>
          <w:szCs w:val="15"/>
          <w:color w:val="231F20"/>
          <w:spacing w:val="-1"/>
        </w:rPr>
        <w:t>MR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表现及诊断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和鉴别诊断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中国现代医药杂志，</w:t>
      </w:r>
      <w:r>
        <w:rPr>
          <w:sz w:val="15"/>
          <w:szCs w:val="15"/>
          <w:color w:val="231F20"/>
          <w:spacing w:val="-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3"/>
        </w:rPr>
        <w:t>73-7</w:t>
      </w:r>
      <w:r>
        <w:rPr>
          <w:sz w:val="15"/>
          <w:szCs w:val="15"/>
          <w:color w:val="231F20"/>
          <w:spacing w:val="-4"/>
        </w:rPr>
        <w:t>6.</w:t>
      </w:r>
    </w:p>
    <w:p>
      <w:pPr>
        <w:pStyle w:val="BodyText"/>
        <w:ind w:left="919" w:right="358" w:hanging="314"/>
        <w:spacing w:before="54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[7]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郭晶晶，薛恩生，叶琴，等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卵巢卵泡膜细胞瘤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超声征象及漏误诊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分析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中国医学影像技术，</w:t>
      </w:r>
      <w:r>
        <w:rPr>
          <w:sz w:val="15"/>
          <w:szCs w:val="15"/>
          <w:color w:val="231F20"/>
          <w:spacing w:val="-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36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6"/>
        </w:rPr>
        <w:t>1061-1064.</w:t>
      </w:r>
    </w:p>
    <w:p>
      <w:pPr>
        <w:pStyle w:val="BodyText"/>
        <w:ind w:left="919" w:right="358" w:hanging="314"/>
        <w:spacing w:before="54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</w:t>
      </w:r>
      <w:r>
        <w:rPr>
          <w:sz w:val="15"/>
          <w:szCs w:val="15"/>
          <w:color w:val="231F20"/>
          <w:spacing w:val="16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罗俊杰，郑达聪，崔运能</w:t>
      </w:r>
      <w:r>
        <w:rPr>
          <w:sz w:val="15"/>
          <w:szCs w:val="15"/>
          <w:color w:val="231F20"/>
          <w:spacing w:val="4"/>
        </w:rPr>
        <w:t>. 38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例未成年女性卵巢肿瘤超声影像学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分析</w:t>
      </w:r>
      <w:r>
        <w:rPr>
          <w:sz w:val="15"/>
          <w:szCs w:val="15"/>
          <w:color w:val="231F20"/>
          <w:spacing w:val="-3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汕头大学医学院学报，</w:t>
      </w:r>
      <w:r>
        <w:rPr>
          <w:sz w:val="15"/>
          <w:szCs w:val="15"/>
          <w:color w:val="231F20"/>
          <w:spacing w:val="-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3"/>
        </w:rPr>
        <w:t>27-30.</w:t>
      </w:r>
    </w:p>
    <w:p>
      <w:pPr>
        <w:pStyle w:val="BodyText"/>
        <w:ind w:left="605"/>
        <w:spacing w:before="54" w:line="1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[9]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徐莲，岳媛媛，罗瑜，等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彩色多普勒超声对卵巢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恶性生殖细胞肿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3"/>
        <w:spacing w:before="39" w:line="20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瘤的诊断分析</w:t>
      </w:r>
      <w:r>
        <w:rPr>
          <w:sz w:val="15"/>
          <w:szCs w:val="15"/>
          <w:color w:val="231F20"/>
          <w:spacing w:val="-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影像研究与医学应用，</w:t>
      </w:r>
      <w:r>
        <w:rPr>
          <w:sz w:val="15"/>
          <w:szCs w:val="15"/>
          <w:color w:val="231F20"/>
          <w:spacing w:val="-6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6"/>
        </w:rPr>
        <w:t>212-214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217.</w:t>
      </w:r>
    </w:p>
    <w:p>
      <w:pPr>
        <w:pStyle w:val="BodyText"/>
        <w:ind w:left="313" w:right="74" w:hanging="314"/>
        <w:spacing w:before="4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[10]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贺琰，王小燕</w:t>
      </w:r>
      <w:r>
        <w:rPr>
          <w:sz w:val="15"/>
          <w:szCs w:val="15"/>
          <w:color w:val="231F20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右侧卵巢恶性甲状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腺肿子宫附件超声及造影表现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例并文献复习</w:t>
      </w:r>
      <w:r>
        <w:rPr>
          <w:sz w:val="15"/>
          <w:szCs w:val="15"/>
          <w:color w:val="231F20"/>
          <w:spacing w:val="-5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中国临床医学影像杂志，</w:t>
      </w:r>
      <w:r>
        <w:rPr>
          <w:sz w:val="15"/>
          <w:szCs w:val="15"/>
          <w:color w:val="231F20"/>
          <w:spacing w:val="-5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5"/>
        </w:rPr>
        <w:t>301-303.</w:t>
      </w:r>
    </w:p>
    <w:p>
      <w:pPr>
        <w:pStyle w:val="BodyText"/>
        <w:ind w:left="316" w:right="74" w:hanging="316"/>
        <w:spacing w:before="48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王宇</w:t>
      </w:r>
      <w:r>
        <w:rPr>
          <w:sz w:val="15"/>
          <w:szCs w:val="15"/>
          <w:color w:val="231F20"/>
          <w:spacing w:val="4"/>
        </w:rPr>
        <w:t>. 3.0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联合血清肿瘤标志物诊断 </w:t>
      </w:r>
      <w:r>
        <w:rPr>
          <w:sz w:val="15"/>
          <w:szCs w:val="15"/>
          <w:color w:val="231F20"/>
          <w:spacing w:val="4"/>
        </w:rPr>
        <w:t>167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例卵巢肿瘤的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价值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观察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中国 </w:t>
      </w:r>
      <w:r>
        <w:rPr>
          <w:sz w:val="15"/>
          <w:szCs w:val="15"/>
          <w:color w:val="231F20"/>
          <w:spacing w:val="-6"/>
        </w:rPr>
        <w:t>CT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和 </w:t>
      </w:r>
      <w:r>
        <w:rPr>
          <w:sz w:val="15"/>
          <w:szCs w:val="15"/>
          <w:color w:val="231F20"/>
          <w:spacing w:val="-6"/>
        </w:rPr>
        <w:t>MRI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杂志，</w:t>
      </w:r>
      <w:r>
        <w:rPr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7"/>
        </w:rPr>
        <w:t>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7"/>
        </w:rPr>
        <w:t>158-160.</w:t>
      </w:r>
    </w:p>
    <w:p>
      <w:pPr>
        <w:pStyle w:val="BodyText"/>
        <w:ind w:left="248" w:right="74" w:hanging="249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[12]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秦琳，鲁永鲜，沈文洁，等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经脐小切口在 </w:t>
      </w:r>
      <w:r>
        <w:rPr>
          <w:sz w:val="15"/>
          <w:szCs w:val="15"/>
          <w:color w:val="231F20"/>
          <w:spacing w:val="2"/>
        </w:rPr>
        <w:t>9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例年轻女性巨大卵巢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囊肿切除术中的应用探讨  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中国妇产科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临床杂志，</w:t>
      </w:r>
      <w:r>
        <w:rPr>
          <w:sz w:val="15"/>
          <w:szCs w:val="15"/>
          <w:color w:val="231F20"/>
          <w:spacing w:val="7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22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2"/>
        </w:rPr>
        <w:t>175-177.</w:t>
      </w:r>
    </w:p>
    <w:p>
      <w:pPr>
        <w:pStyle w:val="BodyText"/>
        <w:spacing w:before="43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[13]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周伟慢，李超，赵永辉</w:t>
      </w:r>
      <w:r>
        <w:rPr>
          <w:sz w:val="15"/>
          <w:szCs w:val="15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卵巢成熟性畸胎瘤并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恶性黑色素瘤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例</w:t>
      </w:r>
      <w:r>
        <w:rPr>
          <w:sz w:val="15"/>
          <w:szCs w:val="15"/>
          <w:color w:val="231F20"/>
        </w:rPr>
        <w:t>[J].</w:t>
      </w:r>
    </w:p>
    <w:p>
      <w:pPr>
        <w:pStyle w:val="BodyText"/>
        <w:ind w:left="312"/>
        <w:spacing w:before="47" w:line="20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诊断病理学杂志，</w:t>
      </w:r>
      <w:r>
        <w:rPr>
          <w:sz w:val="15"/>
          <w:szCs w:val="15"/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5"/>
        </w:rPr>
        <w:t>686-688.</w:t>
      </w:r>
    </w:p>
    <w:p>
      <w:pPr>
        <w:pStyle w:val="BodyText"/>
        <w:ind w:left="327" w:right="74" w:hanging="327"/>
        <w:spacing w:before="43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[14]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刘静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卵巢成熟型囊性畸胎瘤恶性病变患者的临床病理特征与基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因检测结果分析</w:t>
      </w:r>
      <w:r>
        <w:rPr>
          <w:sz w:val="15"/>
          <w:szCs w:val="15"/>
          <w:color w:val="231F20"/>
          <w:spacing w:val="-5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包头医学，</w:t>
      </w:r>
      <w:r>
        <w:rPr>
          <w:sz w:val="15"/>
          <w:szCs w:val="15"/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44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11-13.</w:t>
      </w:r>
    </w:p>
    <w:p>
      <w:pPr>
        <w:pStyle w:val="BodyText"/>
        <w:ind w:left="249" w:right="74" w:hanging="249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[15]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胡悦林，高秋，施全，等</w:t>
      </w:r>
      <w:r>
        <w:rPr>
          <w:sz w:val="15"/>
          <w:szCs w:val="15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儿童及青少年卵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巢生殖细胞恶性肿瘤的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影像表现及临床病理特征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中国临床医学影像杂志，</w:t>
      </w:r>
      <w:r>
        <w:rPr>
          <w:sz w:val="15"/>
          <w:szCs w:val="15"/>
          <w:color w:val="231F20"/>
          <w:spacing w:val="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31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3"/>
        </w:rPr>
        <w:t>429-433.</w:t>
      </w:r>
    </w:p>
    <w:p>
      <w:pPr>
        <w:pStyle w:val="BodyText"/>
        <w:ind w:left="313" w:right="74" w:hanging="314"/>
        <w:spacing w:before="44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[16]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张艳丽，胡俊波，郭鹏，等</w:t>
      </w:r>
      <w:r>
        <w:rPr>
          <w:sz w:val="15"/>
          <w:szCs w:val="15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卵巢成熟性囊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性畸胎瘤伴神经少突胶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质细胞增生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例</w:t>
      </w:r>
      <w:r>
        <w:rPr>
          <w:sz w:val="15"/>
          <w:szCs w:val="15"/>
          <w:color w:val="231F20"/>
          <w:spacing w:val="-3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诊断病理学杂志，</w:t>
      </w:r>
      <w:r>
        <w:rPr>
          <w:sz w:val="15"/>
          <w:szCs w:val="15"/>
          <w:color w:val="231F20"/>
          <w:spacing w:val="-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3"/>
        </w:rPr>
        <w:t>288-289.</w:t>
      </w:r>
    </w:p>
    <w:p>
      <w:pPr>
        <w:ind w:left="2528"/>
        <w:spacing w:before="55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责任编辑：刘美英，校对：戚文彬</w:t>
      </w:r>
    </w:p>
    <w:p>
      <w:pPr>
        <w:spacing w:line="190" w:lineRule="auto"/>
        <w:sectPr>
          <w:type w:val="continuous"/>
          <w:pgSz w:w="11905" w:h="16836"/>
          <w:pgMar w:top="1454" w:right="1000" w:bottom="886" w:left="424" w:header="1110" w:footer="650" w:gutter="0"/>
          <w:cols w:equalWidth="0" w:num="2">
            <w:col w:w="5635" w:space="100"/>
            <w:col w:w="474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1118" w:right="530"/>
        <w:spacing w:before="16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present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，surgery  is  the  main  method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treat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，and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postoperative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dietary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nursing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very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important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patients'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rehabilitation，so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necessary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good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job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dietary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nursing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patients.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ituation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of postoperative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patients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clinical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practice，postoperative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appendicitis  patients  should  try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to  eat  digestible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nutritious  food ，and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elderly  patients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weak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constitution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semi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-liquid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food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appropriately，and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patients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take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light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diet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pay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attention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details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their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diet，in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accelerate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postoperat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recovery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alleviate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adverse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stress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reactions．This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article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reviews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research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prog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ress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dietary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nursing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surgery，in order to provide guidance for dieta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nursing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appendicitis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operation．</w:t>
      </w:r>
    </w:p>
    <w:p>
      <w:pPr>
        <w:ind w:left="1120"/>
        <w:spacing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Keywords: After app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endicitis operation；Diet nursing；Progress</w:t>
      </w:r>
    </w:p>
    <w:p>
      <w:pPr>
        <w:spacing w:before="159"/>
        <w:rPr/>
      </w:pPr>
      <w:r/>
    </w:p>
    <w:p>
      <w:pPr>
        <w:sectPr>
          <w:headerReference w:type="default" r:id="rId5"/>
          <w:footerReference w:type="default" r:id="rId6"/>
          <w:pgSz w:w="11905" w:h="16836"/>
          <w:pgMar w:top="1454" w:right="946" w:bottom="886" w:left="424" w:header="1110" w:footer="603" w:gutter="0"/>
          <w:cols w:equalWidth="0" w:num="1">
            <w:col w:w="10534" w:space="0"/>
          </w:cols>
        </w:sectPr>
        <w:rPr/>
      </w:pPr>
    </w:p>
    <w:p>
      <w:pPr>
        <w:ind w:left="654" w:right="290" w:firstLine="440"/>
        <w:spacing w:before="47"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阑尾炎是一种因多种因素引起的炎性改变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病为常见病，其预后取决于及时诊断和治疗。多数患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者能够在早期诊断和治疗后短期恢复，死亡率较低，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若误诊误治可引起严重的并发症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，甚至导致患者死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。阑尾炎患者可出现右下腹疼痛，体温升高，呕吐，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中性粒细胞减少，临床症状多见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>[1-2]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666"/>
        <w:spacing w:before="1" w:line="196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引起阑尾炎的原因</w:t>
      </w:r>
    </w:p>
    <w:p>
      <w:pPr>
        <w:ind w:left="656" w:right="290" w:firstLine="438"/>
        <w:spacing w:before="46" w:line="24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阑尾炎可分为急性和慢性阑尾炎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。引起急性阑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尾炎的主要原因有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3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1）阻塞，如出现阻塞，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可引起管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腔内分泌物积聚，内压增高，阑尾壁受压，影响远端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血供，容易引起感染。（2）感染，通常由阑尾内的细菌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引起。患者的阑尾黏膜有损伤，就更容易发生细菌感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染。（3）其他因素，包括内脏神经反射引起的腹泻，便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秘和其他肠胃疾病所致的急性炎症，阑尾管腔狭窄，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血供障碍，黏膜损伤和细菌入侵。慢性阑尾炎主要分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为复发性和阵发性阑尾炎两类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。重复发作性阑尾炎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的主要原因是早期治疗不彻底和长期患病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。慢性阑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尾炎症状一般不明显，无明显体征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>[3-4]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571" w:right="290" w:firstLine="523"/>
        <w:spacing w:before="10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阑尾炎临床表现主要有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5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1）腹部疼痛明显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多数阑尾炎患者急性发作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临床表现为明显的腹痛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（上腹和肚脐周围疼痛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可在数小时后，当疼痛范围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逐渐扩大，特定的痛点无法及时识别时，可能会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神经反射性疼痛，但当炎症触及壁层腹膜时，患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者右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下腹疼痛会相对固定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。（2）恶心，呕吐，压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。通常患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者会发生恶心呕吐，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主要与胃痉挛有关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，期间腹膜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炎、肠瘫也会引起恶心呕吐。另外，在阑尾炎发作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时，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若轻轻按压右下腹，患者会感到明显的疼痛，尤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瞬间按住抬手，疼痛还会加剧。（3）发热和腹胀。发热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也是阑尾炎患者的常见临床症状，其特点是体温低，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患者体温约为 37.5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。当感染加重时，患者的体温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会随时间升高到&gt;38 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且可出现腹胀等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症状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7"/>
        </w:rPr>
        <w:t>[5-6]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4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阑尾炎的治疗</w:t>
      </w:r>
    </w:p>
    <w:p>
      <w:pPr>
        <w:ind w:right="69" w:firstLine="420"/>
        <w:spacing w:before="65"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外科手术治疗是目前治疗阑尾炎的唯一有效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方法，特别是急性阑尾炎患者，一旦确诊，要及时手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术，以方便患者尽快康复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。但是，如果患者的实际情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况或受到其他客观因素的影响而无法进行手术，应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该首先进行非手术治疗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。一般而言，除黏膜水肿性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阑尾炎可经保守治疗治愈外，其他情况均需尽快手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。手术后卧床休息，术后禁食 24~48 h，静脉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注射电解质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6"/>
        </w:rPr>
        <w:t>[7-8]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。</w:t>
      </w:r>
    </w:p>
    <w:p>
      <w:pPr>
        <w:ind w:left="1"/>
        <w:spacing w:before="1" w:line="19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阑尾炎术后饮食禁忌</w:t>
      </w:r>
    </w:p>
    <w:p>
      <w:pPr>
        <w:ind w:right="6" w:firstLine="7"/>
        <w:spacing w:before="57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3.1   避免立刻进食食物    一般而言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，手术经过消化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道和腹部后，肠道处于功能低下的状态，此时需要禁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。术后 2~3 d，如果肛门呼气，肠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道功能开始恢复，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可进食少量流质食物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比如米粥，米汤，莲藕粉等易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消化的食物。半流质饮食经几天肠道适应后，只能在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5~6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内食用。液体食品必须清淡、有营养。之后，要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少吃多餐，合理按时进食。</w:t>
      </w:r>
    </w:p>
    <w:p>
      <w:pPr>
        <w:ind w:right="69" w:firstLine="7"/>
        <w:spacing w:before="68" w:line="22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3.2   避免油腻食物    不要过早食用过于油腻的食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物，饮食应清淡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。手术后患者常吃高蛋白、高热量的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食物，忽略了维生素的摄取。</w:t>
      </w:r>
    </w:p>
    <w:p>
      <w:pPr>
        <w:ind w:firstLine="6"/>
        <w:spacing w:before="63" w:line="2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3.3   避免进食发物    术后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 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者基本可以恢复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良好并拆线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，但身体抵抗力仍较弱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，有发生炎症风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险，所以一定要忌讳发物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。患者应避免喝牛奶和豆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浆，这些食物易产生胀气，对胃肠道造成负担，注意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避免过量饮食。不吃刺激性食物，比如咖啡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、浓茶、大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蒜、韭菜等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。不吃酸的食物，如土豆，糖醋排骨等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7"/>
          <w:position w:val="7"/>
        </w:rPr>
        <w:t>[9-11]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</w:t>
      </w:r>
    </w:p>
    <w:p>
      <w:pPr>
        <w:ind w:left="2"/>
        <w:spacing w:before="63" w:line="197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阑尾炎术后的饮食原则</w:t>
      </w:r>
    </w:p>
    <w:p>
      <w:pPr>
        <w:ind w:right="69" w:firstLine="334"/>
        <w:spacing w:before="6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（1）饮食要保持清淡，多吃富含纤维食品，含粗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纤维食品能改善胃肠活动，保持大便通畅。所以饮食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要以一定量的蔬菜来补充，特别是绿色叶菜。例如绿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4"/>
        </w:rPr>
        <w:t>叶蔬菜、萝卜、豆类、水果、全麦、香菇、木耳等。（2）食</w:t>
      </w:r>
    </w:p>
    <w:p>
      <w:pPr>
        <w:spacing w:line="221" w:lineRule="auto"/>
        <w:sectPr>
          <w:type w:val="continuous"/>
          <w:pgSz w:w="11905" w:h="16836"/>
          <w:pgMar w:top="1454" w:right="946" w:bottom="886" w:left="424" w:header="1110" w:footer="603" w:gutter="0"/>
          <w:cols w:equalWidth="0" w:num="2">
            <w:col w:w="5687" w:space="100"/>
            <w:col w:w="474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headerReference w:type="default" r:id="rId7"/>
          <w:footerReference w:type="default" r:id="rId8"/>
          <w:pgSz w:w="11905" w:h="16836"/>
          <w:pgMar w:top="1456" w:right="1000" w:bottom="886" w:left="424" w:header="1108" w:footer="658" w:gutter="0"/>
          <w:cols w:equalWidth="0" w:num="1">
            <w:col w:w="10480" w:space="0"/>
          </w:cols>
        </w:sectPr>
        <w:rPr/>
      </w:pPr>
    </w:p>
    <w:p>
      <w:pPr>
        <w:pStyle w:val="BodyText"/>
        <w:ind w:left="598" w:right="294" w:firstLine="3"/>
        <w:spacing w:before="36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用易消化的水果，如香蕉和苹果。这些都含有天然抗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生素，可抑制细菌繁殖，增加大肠中的乳酸菌，促进  </w:t>
      </w:r>
      <w:r>
        <w:rPr>
          <w:rFonts w:ascii="Microsoft YaHei" w:hAnsi="Microsoft YaHei" w:eastAsia="Microsoft YaHei" w:cs="Microsoft YaHei"/>
          <w:color w:val="231F20"/>
          <w:spacing w:val="-7"/>
        </w:rPr>
        <w:t>肠道蠕动，帮助排出毒素。（</w:t>
      </w:r>
      <w:r>
        <w:rPr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color w:val="231F20"/>
          <w:spacing w:val="-7"/>
        </w:rPr>
        <w:t>）多吃含高蛋白的食物，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如鸡和鱼，每日饮鱼汤、鸡汤。（</w:t>
      </w:r>
      <w:r>
        <w:rPr>
          <w:color w:val="231F20"/>
          <w:spacing w:val="-12"/>
        </w:rPr>
        <w:t>4</w:t>
      </w:r>
      <w:r>
        <w:rPr>
          <w:rFonts w:ascii="Microsoft YaHei" w:hAnsi="Microsoft YaHei" w:eastAsia="Microsoft YaHei" w:cs="Microsoft YaHei"/>
          <w:color w:val="231F20"/>
          <w:spacing w:val="-12"/>
        </w:rPr>
        <w:t>）多吃含维生素 </w:t>
      </w:r>
      <w:r>
        <w:rPr>
          <w:color w:val="231F20"/>
          <w:spacing w:val="-12"/>
        </w:rPr>
        <w:t>C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食物对伤口愈合有益。柠檬，橘子，猕猴桃，</w:t>
      </w:r>
      <w:r>
        <w:rPr>
          <w:rFonts w:ascii="Microsoft YaHei" w:hAnsi="Microsoft YaHei" w:eastAsia="Microsoft YaHei" w:cs="Microsoft YaHei"/>
          <w:color w:val="231F20"/>
          <w:spacing w:val="-6"/>
        </w:rPr>
        <w:t>草莓等水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果；蔬菜中绝大多数绿叶蔬菜，羽衣甘蓝，青椒都富  </w:t>
      </w:r>
      <w:r>
        <w:rPr>
          <w:rFonts w:ascii="Microsoft YaHei" w:hAnsi="Microsoft YaHei" w:eastAsia="Microsoft YaHei" w:cs="Microsoft YaHei"/>
          <w:color w:val="231F20"/>
          <w:spacing w:val="-7"/>
        </w:rPr>
        <w:t>含维生素 </w:t>
      </w:r>
      <w:r>
        <w:rPr>
          <w:color w:val="231F20"/>
          <w:spacing w:val="-7"/>
        </w:rPr>
        <w:t>C</w:t>
      </w:r>
      <w:r>
        <w:rPr>
          <w:rFonts w:ascii="Microsoft YaHei" w:hAnsi="Microsoft YaHei" w:eastAsia="Microsoft YaHei" w:cs="Microsoft YaHei"/>
          <w:color w:val="231F20"/>
          <w:spacing w:val="-7"/>
        </w:rPr>
        <w:t>。（</w:t>
      </w:r>
      <w:r>
        <w:rPr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color w:val="231F20"/>
          <w:spacing w:val="-7"/>
        </w:rPr>
        <w:t>）多吃粗纤维食品，有助于肠胃蠕动，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促进顺利排便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。（</w:t>
      </w:r>
      <w:r>
        <w:rPr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color w:val="231F20"/>
          <w:spacing w:val="-3"/>
        </w:rPr>
        <w:t>）避免食用牛奶和豆浆，因为这些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食品容易膨胀，而且会对肠胃造成负担。避免进食油  </w:t>
      </w:r>
      <w:r>
        <w:rPr>
          <w:rFonts w:ascii="Microsoft YaHei" w:hAnsi="Microsoft YaHei" w:eastAsia="Microsoft YaHei" w:cs="Microsoft YaHei"/>
          <w:color w:val="231F20"/>
          <w:spacing w:val="-5"/>
        </w:rPr>
        <w:t>腻的食物、发物、浓茶、咖啡、碳酸饮料等食</w:t>
      </w:r>
      <w:r>
        <w:rPr>
          <w:rFonts w:ascii="Microsoft YaHei" w:hAnsi="Microsoft YaHei" w:eastAsia="Microsoft YaHei" w:cs="Microsoft YaHei"/>
          <w:color w:val="231F20"/>
          <w:spacing w:val="-6"/>
        </w:rPr>
        <w:t>物，特别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注意避免过量饮食</w:t>
      </w:r>
      <w:r>
        <w:rPr>
          <w:sz w:val="11"/>
          <w:szCs w:val="11"/>
          <w:color w:val="231F20"/>
          <w:spacing w:val="-6"/>
          <w:position w:val="7"/>
        </w:rPr>
        <w:t>[12-13]</w:t>
      </w:r>
      <w:r>
        <w:rPr>
          <w:rFonts w:ascii="Microsoft YaHei" w:hAnsi="Microsoft YaHei" w:eastAsia="Microsoft YaHei" w:cs="Microsoft YaHei"/>
          <w:color w:val="231F20"/>
          <w:spacing w:val="-6"/>
        </w:rPr>
        <w:t>。（</w:t>
      </w:r>
      <w:r>
        <w:rPr>
          <w:color w:val="231F20"/>
          <w:spacing w:val="-6"/>
        </w:rPr>
        <w:t>7</w:t>
      </w:r>
      <w:r>
        <w:rPr>
          <w:rFonts w:ascii="Microsoft YaHei" w:hAnsi="Microsoft YaHei" w:eastAsia="Microsoft YaHei" w:cs="Microsoft YaHei"/>
          <w:color w:val="231F20"/>
          <w:spacing w:val="-6"/>
        </w:rPr>
        <w:t>）对于老年患者，应根据患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者术后情况适当延长流质饮食时间，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以避免患者消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化道负荷过重。一般患者在术后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</w:rPr>
        <w:t>10~15 d </w:t>
      </w:r>
      <w:r>
        <w:rPr>
          <w:rFonts w:ascii="Microsoft YaHei" w:hAnsi="Microsoft YaHei" w:eastAsia="Microsoft YaHei" w:cs="Microsoft YaHei"/>
          <w:color w:val="231F20"/>
        </w:rPr>
        <w:t>就可以恢复  </w:t>
      </w:r>
      <w:r>
        <w:rPr>
          <w:rFonts w:ascii="Microsoft YaHei" w:hAnsi="Microsoft YaHei" w:eastAsia="Microsoft YaHei" w:cs="Microsoft YaHei"/>
          <w:color w:val="231F20"/>
          <w:spacing w:val="3"/>
        </w:rPr>
        <w:t>正常饮食，但仍需注意，饮食应谨慎，尽量多吃高卡  </w:t>
      </w:r>
      <w:r>
        <w:rPr>
          <w:rFonts w:ascii="Microsoft YaHei" w:hAnsi="Microsoft YaHei" w:eastAsia="Microsoft YaHei" w:cs="Microsoft YaHei"/>
          <w:color w:val="231F20"/>
          <w:spacing w:val="2"/>
        </w:rPr>
        <w:t>路里、高蛋白食品，注意营养平衡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。对卧床休养的患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者，应适当吃粗纤维食品，以利于胃肠活动</w:t>
      </w:r>
      <w:r>
        <w:rPr>
          <w:sz w:val="11"/>
          <w:szCs w:val="11"/>
          <w:color w:val="231F20"/>
          <w:spacing w:val="-2"/>
          <w:position w:val="7"/>
        </w:rPr>
        <w:t>[14-16]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</w:p>
    <w:p>
      <w:pPr>
        <w:pStyle w:val="BodyText"/>
        <w:ind w:left="601"/>
        <w:spacing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5</w:t>
      </w:r>
      <w:r>
        <w:rPr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6"/>
        </w:rPr>
        <w:t>阑尾炎术后饮食护理中注意事项</w:t>
      </w:r>
    </w:p>
    <w:p>
      <w:pPr>
        <w:pStyle w:val="BodyText"/>
        <w:ind w:left="599" w:right="358" w:firstLine="3"/>
        <w:spacing w:before="67" w:line="22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5.1</w:t>
      </w:r>
      <w:r>
        <w:rPr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2"/>
        </w:rPr>
        <w:t>保持环境良好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2"/>
        </w:rPr>
        <w:t>注重时令，气候变化，及时调整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自己衣物，特别要保证腹部不受寒冷的刺激，保持胃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肠的正常机能状态。</w:t>
      </w:r>
    </w:p>
    <w:p>
      <w:pPr>
        <w:pStyle w:val="BodyText"/>
        <w:ind w:left="598" w:right="358" w:firstLine="3"/>
        <w:spacing w:before="72" w:line="23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5.2</w:t>
      </w:r>
      <w:r>
        <w:rPr>
          <w:color w:val="231F20"/>
          <w:spacing w:val="2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3"/>
        </w:rPr>
        <w:t>保持乐观心态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3"/>
        </w:rPr>
        <w:t>忧伤，沮丧，烦躁，悲伤等不良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情绪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，容易破坏神经系统的平衡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，导致神经功能紊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乱，特别是自主神经功能的紊乱。植物神经功能紊乱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有多种表现，其中胃肠道功能紊乱是常见的一种。受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心理刺激，胃肠发生痉挛、松弛，引起消化不良、便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秘、腹泻等症状，可诱发阑尾炎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。所以，需要嘱咐患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  <w:position w:val="-1"/>
        </w:rPr>
        <w:t>者保持良好的心态</w:t>
      </w:r>
      <w:r>
        <w:rPr>
          <w:sz w:val="11"/>
          <w:szCs w:val="11"/>
          <w:color w:val="231F20"/>
          <w:spacing w:val="8"/>
          <w:position w:val="6"/>
        </w:rPr>
        <w:t>[17-19]</w:t>
      </w:r>
      <w:r>
        <w:rPr>
          <w:rFonts w:ascii="Microsoft YaHei" w:hAnsi="Microsoft YaHei" w:eastAsia="Microsoft YaHei" w:cs="Microsoft YaHei"/>
          <w:color w:val="231F20"/>
          <w:spacing w:val="8"/>
          <w:position w:val="-1"/>
        </w:rPr>
        <w:t>。</w:t>
      </w:r>
    </w:p>
    <w:p>
      <w:pPr>
        <w:pStyle w:val="BodyText"/>
        <w:ind w:left="601" w:right="358" w:firstLine="1"/>
        <w:spacing w:before="72" w:line="22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8"/>
        </w:rPr>
        <w:t>5.3</w:t>
      </w:r>
      <w:r>
        <w:rPr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餐后不要马上运动   餐后立即运动会导致消化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不良。许多阑尾炎都是由于消化不良引起的，因为不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完全的食物残渣会阻塞阑尾狭窄的管腔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，导致急性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阑尾炎。</w:t>
      </w:r>
    </w:p>
    <w:p>
      <w:pPr>
        <w:pStyle w:val="BodyText"/>
        <w:ind w:left="600" w:right="294" w:firstLine="2"/>
        <w:spacing w:before="65" w:line="22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5.4    </w:t>
      </w:r>
      <w:r>
        <w:rPr>
          <w:rFonts w:ascii="Microsoft YaHei" w:hAnsi="Microsoft YaHei" w:eastAsia="Microsoft YaHei" w:cs="Microsoft YaHei"/>
          <w:color w:val="231F20"/>
          <w:spacing w:val="2"/>
        </w:rPr>
        <w:t>不吃辣的，油腻的食物   辛辣食物会刺</w:t>
      </w:r>
      <w:r>
        <w:rPr>
          <w:rFonts w:ascii="Microsoft YaHei" w:hAnsi="Microsoft YaHei" w:eastAsia="Microsoft YaHei" w:cs="Microsoft YaHei"/>
          <w:color w:val="231F20"/>
          <w:spacing w:val="1"/>
        </w:rPr>
        <w:t>激肠道，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而油腻的食物增加了消化系统的负担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。因此，需要选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择合适的食物，并避免餐后立刻运动</w:t>
      </w:r>
      <w:r>
        <w:rPr>
          <w:sz w:val="11"/>
          <w:szCs w:val="11"/>
          <w:color w:val="231F20"/>
          <w:spacing w:val="1"/>
          <w:position w:val="7"/>
        </w:rPr>
        <w:t>[20-22]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</w:p>
    <w:p>
      <w:pPr>
        <w:ind w:left="605" w:right="358" w:firstLine="412"/>
        <w:spacing w:before="72" w:line="24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综上所述，阑尾炎患者术后应以清淡饮食为主，并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注意饮食中的细节事项，以促进患者术后机体康复。</w:t>
      </w:r>
    </w:p>
    <w:p>
      <w:pPr>
        <w:ind w:left="604"/>
        <w:spacing w:line="184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参考文献</w:t>
      </w:r>
    </w:p>
    <w:p>
      <w:pPr>
        <w:pStyle w:val="BodyText"/>
        <w:ind w:left="604"/>
        <w:spacing w:before="59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王旭芳，康娟娟</w:t>
      </w:r>
      <w:r>
        <w:rPr>
          <w:sz w:val="15"/>
          <w:szCs w:val="15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基于 </w:t>
      </w:r>
      <w:r>
        <w:rPr>
          <w:sz w:val="15"/>
          <w:szCs w:val="15"/>
          <w:color w:val="231F20"/>
        </w:rPr>
        <w:t>AIDET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沟通模式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的护理结合积极心理干预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2" w:right="73" w:hanging="9"/>
        <w:spacing w:before="47" w:line="26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对急性阑尾炎切除术后患者疼痛程度、睡眠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质量、应对方式的影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响</w:t>
      </w:r>
      <w:r>
        <w:rPr>
          <w:sz w:val="15"/>
          <w:szCs w:val="15"/>
          <w:color w:val="231F20"/>
          <w:spacing w:val="-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临床医学研究与实践，</w:t>
      </w:r>
      <w:r>
        <w:rPr>
          <w:sz w:val="15"/>
          <w:szCs w:val="15"/>
          <w:color w:val="231F20"/>
          <w:spacing w:val="-6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6"/>
        </w:rPr>
        <w:t>165-167.</w:t>
      </w:r>
    </w:p>
    <w:p>
      <w:pPr>
        <w:pStyle w:val="BodyText"/>
        <w:ind w:left="312" w:right="73" w:hanging="313"/>
        <w:spacing w:before="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[2]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陈明霞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>MDT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式护理模式在老年急性阑尾炎患者术后的应用观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察</w:t>
      </w:r>
      <w:r>
        <w:rPr>
          <w:sz w:val="15"/>
          <w:szCs w:val="15"/>
          <w:color w:val="231F20"/>
          <w:spacing w:val="-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内蒙古医学杂志，</w:t>
      </w:r>
      <w:r>
        <w:rPr>
          <w:sz w:val="15"/>
          <w:szCs w:val="15"/>
          <w:color w:val="231F20"/>
          <w:spacing w:val="-4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53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5"/>
        </w:rPr>
        <w:t>25-227.</w:t>
      </w:r>
    </w:p>
    <w:p>
      <w:pPr>
        <w:pStyle w:val="BodyText"/>
        <w:ind w:left="317" w:right="73" w:hanging="317"/>
        <w:spacing w:before="70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刘伟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系统化康复护理干预对阑尾炎腹腔镜术后患者胃肠功能恢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复的影响</w:t>
      </w:r>
      <w:r>
        <w:rPr>
          <w:sz w:val="15"/>
          <w:szCs w:val="15"/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中国实用医药，</w:t>
      </w:r>
      <w:r>
        <w:rPr>
          <w:sz w:val="15"/>
          <w:szCs w:val="15"/>
          <w:color w:val="231F20"/>
          <w:spacing w:val="-5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6"/>
        </w:rPr>
        <w:t>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188-190.</w:t>
      </w:r>
    </w:p>
    <w:p>
      <w:pPr>
        <w:pStyle w:val="BodyText"/>
        <w:ind w:left="312" w:right="73" w:hanging="312"/>
        <w:spacing w:before="7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张旭岩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围手术期综合护理干预对阑尾炎手术患者术后恢复效果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及其生活质量的影响</w:t>
      </w:r>
      <w:r>
        <w:rPr>
          <w:sz w:val="15"/>
          <w:szCs w:val="15"/>
          <w:color w:val="231F20"/>
          <w:spacing w:val="-3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中国医药指南，</w:t>
      </w:r>
      <w:r>
        <w:rPr>
          <w:sz w:val="15"/>
          <w:szCs w:val="15"/>
          <w:color w:val="231F20"/>
          <w:spacing w:val="-3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4"/>
        </w:rPr>
        <w:t>121-122.</w:t>
      </w:r>
    </w:p>
    <w:p>
      <w:pPr>
        <w:pStyle w:val="BodyText"/>
        <w:ind w:left="317" w:right="73" w:hanging="317"/>
        <w:spacing w:before="7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[5]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罗碧霞</w:t>
      </w:r>
      <w:r>
        <w:rPr>
          <w:sz w:val="15"/>
          <w:szCs w:val="15"/>
          <w:color w:val="231F20"/>
          <w:spacing w:val="11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带你了解阑尾炎手术后的饮食护理及注意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事项</w:t>
      </w:r>
      <w:r>
        <w:rPr>
          <w:sz w:val="15"/>
          <w:szCs w:val="15"/>
          <w:color w:val="231F20"/>
          <w:spacing w:val="10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养生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大世界，</w:t>
      </w:r>
      <w:r>
        <w:rPr>
          <w:sz w:val="15"/>
          <w:szCs w:val="15"/>
          <w:color w:val="231F20"/>
          <w:spacing w:val="-10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0"/>
        </w:rPr>
        <w:t>60.</w:t>
      </w:r>
    </w:p>
    <w:p>
      <w:pPr>
        <w:pStyle w:val="BodyText"/>
        <w:ind w:left="317" w:right="73" w:hanging="317"/>
        <w:spacing w:before="75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郝春霞，张春霞，侯广军</w:t>
      </w:r>
      <w:r>
        <w:rPr>
          <w:sz w:val="15"/>
          <w:szCs w:val="15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快速康复外科护理对阑尾炎患儿术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后康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复的影响</w:t>
      </w:r>
      <w:r>
        <w:rPr>
          <w:sz w:val="15"/>
          <w:szCs w:val="15"/>
          <w:color w:val="231F20"/>
          <w:spacing w:val="-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山西医药杂志，</w:t>
      </w:r>
      <w:r>
        <w:rPr>
          <w:sz w:val="15"/>
          <w:szCs w:val="15"/>
          <w:color w:val="231F20"/>
          <w:spacing w:val="-4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50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4"/>
        </w:rPr>
        <w:t>508-510.</w:t>
      </w:r>
    </w:p>
    <w:p>
      <w:pPr>
        <w:pStyle w:val="BodyText"/>
        <w:ind w:left="322" w:right="73" w:hanging="323"/>
        <w:spacing w:before="78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[7]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杜娟</w:t>
      </w:r>
      <w:r>
        <w:rPr>
          <w:sz w:val="15"/>
          <w:szCs w:val="15"/>
          <w:color w:val="231F20"/>
          <w:spacing w:val="11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集束化护理在阑尾炎术后患者中的应用效果</w:t>
      </w:r>
      <w:r>
        <w:rPr>
          <w:sz w:val="15"/>
          <w:szCs w:val="15"/>
          <w:color w:val="231F20"/>
          <w:spacing w:val="10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中国民康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医学，</w:t>
      </w:r>
      <w:r>
        <w:rPr>
          <w:sz w:val="15"/>
          <w:szCs w:val="15"/>
          <w:color w:val="231F20"/>
          <w:spacing w:val="-12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2"/>
        </w:rPr>
        <w:t>182-184.</w:t>
      </w:r>
    </w:p>
    <w:p>
      <w:pPr>
        <w:pStyle w:val="BodyText"/>
        <w:ind w:left="326" w:right="73" w:hanging="326"/>
        <w:spacing w:before="69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[8]</w:t>
      </w:r>
      <w:r>
        <w:rPr>
          <w:sz w:val="15"/>
          <w:szCs w:val="15"/>
          <w:color w:val="231F20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黄晓敏</w:t>
      </w:r>
      <w:r>
        <w:rPr>
          <w:sz w:val="15"/>
          <w:szCs w:val="15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系统化护理干预对阑尾炎腹腔镜术后患者胃肠功能恢复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的作用影响</w:t>
      </w:r>
      <w:r>
        <w:rPr>
          <w:sz w:val="15"/>
          <w:szCs w:val="15"/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中国社区医师，</w:t>
      </w:r>
      <w:r>
        <w:rPr>
          <w:sz w:val="15"/>
          <w:szCs w:val="15"/>
          <w:color w:val="231F20"/>
          <w:spacing w:val="-5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6"/>
        </w:rPr>
        <w:t>4-135.</w:t>
      </w:r>
    </w:p>
    <w:p>
      <w:pPr>
        <w:pStyle w:val="BodyText"/>
        <w:spacing w:before="72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王静</w:t>
      </w:r>
      <w:r>
        <w:rPr>
          <w:sz w:val="15"/>
          <w:szCs w:val="15"/>
          <w:color w:val="231F20"/>
          <w:spacing w:val="8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优质护理在阑尾炎术后预防感染等并发症的效果分析</w:t>
      </w:r>
      <w:r>
        <w:rPr>
          <w:sz w:val="15"/>
          <w:szCs w:val="15"/>
          <w:color w:val="231F20"/>
          <w:spacing w:val="8"/>
        </w:rPr>
        <w:t>[J].</w:t>
      </w:r>
    </w:p>
    <w:p>
      <w:pPr>
        <w:pStyle w:val="BodyText"/>
        <w:ind w:left="329"/>
        <w:spacing w:before="80" w:line="19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中国农村卫生，</w:t>
      </w:r>
      <w:r>
        <w:rPr>
          <w:sz w:val="15"/>
          <w:szCs w:val="15"/>
          <w:color w:val="231F20"/>
          <w:spacing w:val="-7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7"/>
        </w:rPr>
        <w:t>62-63.</w:t>
      </w:r>
    </w:p>
    <w:p>
      <w:pPr>
        <w:pStyle w:val="BodyText"/>
        <w:ind w:left="318" w:right="73" w:hanging="318"/>
        <w:spacing w:before="69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[10]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刘波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精细化护理联合健康教育对阑尾炎术后患者康复的影响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中国医药指南，</w:t>
      </w:r>
      <w:r>
        <w:rPr>
          <w:sz w:val="15"/>
          <w:szCs w:val="15"/>
          <w:color w:val="231F20"/>
          <w:spacing w:val="-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36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6"/>
        </w:rPr>
        <w:t>218-219.</w:t>
      </w:r>
    </w:p>
    <w:p>
      <w:pPr>
        <w:pStyle w:val="BodyText"/>
        <w:ind w:left="322" w:right="73" w:hanging="322"/>
        <w:spacing w:before="7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王秋霞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急性阑尾炎患者优质护理干预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的应用对术后并发症的影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响</w:t>
      </w:r>
      <w:r>
        <w:rPr>
          <w:sz w:val="15"/>
          <w:szCs w:val="15"/>
          <w:color w:val="231F20"/>
          <w:spacing w:val="-11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医学食疗与健康，</w:t>
      </w:r>
      <w:r>
        <w:rPr>
          <w:sz w:val="15"/>
          <w:szCs w:val="15"/>
          <w:color w:val="231F20"/>
          <w:spacing w:val="-1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1"/>
        </w:rPr>
        <w:t>117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125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  <w:spacing w:val="-12"/>
        </w:rPr>
        <w:t>75.</w:t>
      </w:r>
    </w:p>
    <w:p>
      <w:pPr>
        <w:pStyle w:val="BodyText"/>
        <w:ind w:left="313" w:right="73" w:hanging="314"/>
        <w:spacing w:before="7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[12]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李祝华，吴玉宝，刘桂香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系统化护理在阑尾炎腹腔镜术后的应用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价值</w:t>
      </w:r>
      <w:r>
        <w:rPr>
          <w:sz w:val="15"/>
          <w:szCs w:val="15"/>
          <w:color w:val="231F20"/>
          <w:spacing w:val="-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中国医药科学，</w:t>
      </w:r>
      <w:r>
        <w:rPr>
          <w:sz w:val="15"/>
          <w:szCs w:val="15"/>
          <w:color w:val="231F20"/>
          <w:spacing w:val="-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133</w:t>
      </w:r>
      <w:r>
        <w:rPr>
          <w:sz w:val="15"/>
          <w:szCs w:val="15"/>
          <w:color w:val="231F20"/>
          <w:spacing w:val="-7"/>
        </w:rPr>
        <w:t>-135.</w:t>
      </w:r>
    </w:p>
    <w:p>
      <w:pPr>
        <w:pStyle w:val="BodyText"/>
        <w:ind w:left="315" w:right="26" w:hanging="315"/>
        <w:spacing w:before="73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[13]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欧阳婷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加速康复外科理论的循证护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理对化脓性阑尾炎急性穿孔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患者腹腔镜切除术后并发症的预防效果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护理实践与研究，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8"/>
        </w:rPr>
        <w:t>78-80.</w:t>
      </w:r>
    </w:p>
    <w:p>
      <w:pPr>
        <w:pStyle w:val="BodyText"/>
        <w:ind w:left="313" w:right="26" w:hanging="313"/>
        <w:spacing w:before="67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[14]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蔡娟，王志芳，章敏，等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循证护理对化脓性阑尾炎急性穿孔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患者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腹腔镜切除术后并发症的预防效果探析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基层医学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论坛，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36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7"/>
        </w:rPr>
        <w:t>5220-5221.</w:t>
      </w:r>
    </w:p>
    <w:p>
      <w:pPr>
        <w:pStyle w:val="BodyText"/>
        <w:ind w:left="314" w:right="73" w:hanging="314"/>
        <w:spacing w:before="75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[15]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叶丹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舒适护理在阑尾炎手术术后护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理中的应用效果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药指南，</w:t>
      </w:r>
      <w:r>
        <w:rPr>
          <w:sz w:val="15"/>
          <w:szCs w:val="15"/>
          <w:color w:val="231F20"/>
          <w:spacing w:val="-1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35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1"/>
        </w:rPr>
        <w:t>186-188.</w:t>
      </w:r>
    </w:p>
    <w:p>
      <w:pPr>
        <w:pStyle w:val="BodyText"/>
        <w:ind w:left="322" w:right="73" w:hanging="322"/>
        <w:spacing w:before="69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[16]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王乐，周红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针对性护理对化脓性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阑尾炎患者术后切口感染的影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响</w:t>
      </w:r>
      <w:r>
        <w:rPr>
          <w:sz w:val="15"/>
          <w:szCs w:val="15"/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中国医药指南，</w:t>
      </w:r>
      <w:r>
        <w:rPr>
          <w:sz w:val="15"/>
          <w:szCs w:val="15"/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35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5"/>
        </w:rPr>
        <w:t>201-202.</w:t>
      </w:r>
    </w:p>
    <w:p>
      <w:pPr>
        <w:pStyle w:val="BodyText"/>
        <w:ind w:left="312" w:right="73" w:hanging="312"/>
        <w:spacing w:before="7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[17]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林燕育，邓恒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个性化护理对老年急性阑尾炎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患者开腹术后疼痛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及睡眠的影响</w:t>
      </w:r>
      <w:r>
        <w:rPr>
          <w:sz w:val="15"/>
          <w:szCs w:val="15"/>
          <w:color w:val="231F20"/>
          <w:spacing w:val="-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世界睡眠医学杂志，</w:t>
      </w:r>
      <w:r>
        <w:rPr>
          <w:sz w:val="15"/>
          <w:szCs w:val="15"/>
          <w:color w:val="231F20"/>
          <w:spacing w:val="-4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4"/>
        </w:rPr>
        <w:t>1926-1927.</w:t>
      </w:r>
    </w:p>
    <w:p>
      <w:pPr>
        <w:pStyle w:val="BodyText"/>
        <w:ind w:left="312" w:right="73" w:hanging="313"/>
        <w:spacing w:before="7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[18]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魏小琴，聂峰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微波治疗仪联合针对性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护理对阑尾炎手术患者术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后疼痛及康复的影响</w:t>
      </w:r>
      <w:r>
        <w:rPr>
          <w:sz w:val="15"/>
          <w:szCs w:val="15"/>
          <w:color w:val="231F20"/>
          <w:spacing w:val="-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医疗装备，</w:t>
      </w:r>
      <w:r>
        <w:rPr>
          <w:sz w:val="15"/>
          <w:szCs w:val="15"/>
          <w:color w:val="231F20"/>
          <w:spacing w:val="-4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4"/>
        </w:rPr>
        <w:t>156-158.</w:t>
      </w:r>
    </w:p>
    <w:p>
      <w:pPr>
        <w:pStyle w:val="BodyText"/>
        <w:spacing w:before="77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[19]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朱江</w:t>
      </w:r>
      <w:r>
        <w:rPr>
          <w:sz w:val="15"/>
          <w:szCs w:val="15"/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阑尾炎术前术后护理常规</w:t>
      </w:r>
      <w:r>
        <w:rPr>
          <w:sz w:val="15"/>
          <w:szCs w:val="15"/>
          <w:color w:val="231F20"/>
          <w:spacing w:val="-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保健文汇，</w:t>
      </w:r>
      <w:r>
        <w:rPr>
          <w:sz w:val="15"/>
          <w:szCs w:val="15"/>
          <w:color w:val="231F20"/>
          <w:spacing w:val="-2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2"/>
        </w:rPr>
        <w:t>116.</w:t>
      </w:r>
    </w:p>
    <w:p>
      <w:pPr>
        <w:pStyle w:val="BodyText"/>
        <w:ind w:left="328" w:right="74" w:hanging="328"/>
        <w:spacing w:before="7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[20]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唐亚莉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急性阑尾炎患者术后的护理知识</w:t>
      </w:r>
      <w:r>
        <w:rPr>
          <w:sz w:val="15"/>
          <w:szCs w:val="15"/>
          <w:color w:val="231F20"/>
          <w:spacing w:val="4"/>
        </w:rPr>
        <w:t>[N].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众健康报，</w:t>
      </w:r>
      <w:r>
        <w:rPr>
          <w:sz w:val="15"/>
          <w:szCs w:val="15"/>
          <w:color w:val="231F20"/>
          <w:spacing w:val="3"/>
        </w:rPr>
        <w:t>2020-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11-04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013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>）</w:t>
      </w:r>
      <w:r>
        <w:rPr>
          <w:sz w:val="15"/>
          <w:szCs w:val="15"/>
          <w:color w:val="231F20"/>
          <w:spacing w:val="-13"/>
        </w:rPr>
        <w:t>.</w:t>
      </w:r>
    </w:p>
    <w:p>
      <w:pPr>
        <w:pStyle w:val="BodyText"/>
        <w:ind w:left="313" w:right="73" w:hanging="313"/>
        <w:spacing w:before="69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[21]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何素华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优质护理对急性阑尾炎手术患者术后康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复及生活质量的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影响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中国农村卫生，</w:t>
      </w:r>
      <w:r>
        <w:rPr>
          <w:sz w:val="15"/>
          <w:szCs w:val="15"/>
          <w:color w:val="231F20"/>
          <w:spacing w:val="-8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9"/>
        </w:rPr>
        <w:t>65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53.</w:t>
      </w:r>
    </w:p>
    <w:p>
      <w:pPr>
        <w:pStyle w:val="BodyText"/>
        <w:ind w:left="315" w:right="26" w:hanging="315"/>
        <w:spacing w:before="7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[22]</w:t>
      </w:r>
      <w:r>
        <w:rPr>
          <w:sz w:val="15"/>
          <w:szCs w:val="15"/>
          <w:color w:val="231F20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唐静默</w:t>
      </w:r>
      <w:r>
        <w:rPr>
          <w:sz w:val="15"/>
          <w:szCs w:val="15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阑尾炎的治疗和饮食护理有哪些方面</w:t>
      </w:r>
      <w:r>
        <w:rPr>
          <w:sz w:val="15"/>
          <w:szCs w:val="15"/>
          <w:color w:val="231F20"/>
          <w:spacing w:val="4"/>
        </w:rPr>
        <w:t>?[J].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家庭生活指南，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9"/>
        </w:rPr>
        <w:t>52.</w:t>
      </w:r>
    </w:p>
    <w:p>
      <w:pPr>
        <w:ind w:left="2530"/>
        <w:spacing w:before="77" w:line="156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  <w:position w:val="-1"/>
        </w:rPr>
        <w:t>责任编辑：刘美英，校对：戚文彬</w:t>
      </w:r>
    </w:p>
    <w:sectPr>
      <w:type w:val="continuous"/>
      <w:pgSz w:w="11905" w:h="16836"/>
      <w:pgMar w:top="1456" w:right="1000" w:bottom="886" w:left="424" w:header="1108" w:footer="658" w:gutter="0"/>
      <w:cols w:equalWidth="0" w:num="2">
        <w:col w:w="5634" w:space="100"/>
        <w:col w:w="47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6"/>
      <w:spacing w:line="235" w:lineRule="auto"/>
      <w:rPr/>
    </w:pPr>
    <w:r>
      <w:rPr>
        <w:color w:val="231F20"/>
        <w:spacing w:val="14"/>
      </w:rPr>
      <w:t>-</w:t>
    </w:r>
    <w:r>
      <w:rPr>
        <w:color w:val="231F20"/>
        <w:spacing w:val="50"/>
        <w:w w:val="101"/>
      </w:rPr>
      <w:t xml:space="preserve"> </w:t>
    </w:r>
    <w:r>
      <w:rPr>
        <w:color w:val="231F20"/>
        <w:spacing w:val="14"/>
      </w:rPr>
      <w:t>24</w:t>
    </w:r>
    <w:r>
      <w:rPr>
        <w:color w:val="231F20"/>
        <w:spacing w:val="51"/>
        <w:w w:val="101"/>
      </w:rPr>
      <w:t xml:space="preserve"> </w:t>
    </w:r>
    <w:r>
      <w:rPr>
        <w:color w:val="231F20"/>
        <w:spacing w:val="14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713"/>
      <w:spacing w:before="1" w:line="190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</w:rPr>
      <w:t>-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49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color w:val="231F20"/>
      </w:rPr>
      <w:t>25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48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color w:val="231F20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6"/>
      <w:spacing w:line="228" w:lineRule="auto"/>
      <w:rPr/>
    </w:pPr>
    <w:r>
      <w:rPr>
        <w:color w:val="231F20"/>
        <w:spacing w:val="14"/>
      </w:rPr>
      <w:t>-</w:t>
    </w:r>
    <w:r>
      <w:rPr>
        <w:color w:val="231F20"/>
        <w:spacing w:val="50"/>
        <w:w w:val="101"/>
      </w:rPr>
      <w:t xml:space="preserve"> </w:t>
    </w:r>
    <w:r>
      <w:rPr>
        <w:color w:val="231F20"/>
        <w:spacing w:val="14"/>
      </w:rPr>
      <w:t>26</w:t>
    </w:r>
    <w:r>
      <w:rPr>
        <w:color w:val="231F20"/>
        <w:spacing w:val="51"/>
        <w:w w:val="101"/>
      </w:rPr>
      <w:t xml:space="preserve"> </w:t>
    </w:r>
    <w:r>
      <w:rPr>
        <w:color w:val="231F20"/>
        <w:spacing w:val="14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196" w:lineRule="auto"/>
      <w:jc w:val="right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" style="position:absolute;margin-left:21.2pt;margin-top:811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648969</wp:posOffset>
          </wp:positionH>
          <wp:positionV relativeFrom="page">
            <wp:posOffset>890269</wp:posOffset>
          </wp:positionV>
          <wp:extent cx="622807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中国城乡企业卫生 </w:t>
    </w:r>
    <w:r>
      <w:rPr>
        <w:sz w:val="17"/>
        <w:szCs w:val="17"/>
        <w:color w:val="231F20"/>
        <w:spacing w:val="-2"/>
      </w:rPr>
      <w:t>2025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年 </w:t>
    </w:r>
    <w:r>
      <w:rPr>
        <w:sz w:val="17"/>
        <w:szCs w:val="17"/>
        <w:color w:val="231F20"/>
        <w:spacing w:val="-2"/>
      </w:rPr>
      <w:t>2</w:t>
    </w:r>
    <w:r>
      <w:rPr>
        <w:sz w:val="17"/>
        <w:szCs w:val="17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月第 </w:t>
    </w:r>
    <w:r>
      <w:rPr>
        <w:sz w:val="17"/>
        <w:szCs w:val="17"/>
        <w:color w:val="231F20"/>
        <w:spacing w:val="-2"/>
      </w:rPr>
      <w:t>2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期（总第</w:t>
    </w:r>
    <w:r>
      <w:rPr>
        <w:sz w:val="17"/>
        <w:szCs w:val="17"/>
        <w:color w:val="231F20"/>
        <w:spacing w:val="-2"/>
      </w:rPr>
      <w:t>280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期）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1"/>
      <w:spacing w:before="42" w:line="19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4" style="position:absolute;margin-left:21.2pt;margin-top:811.6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684530</wp:posOffset>
          </wp:positionH>
          <wp:positionV relativeFrom="page">
            <wp:posOffset>890269</wp:posOffset>
          </wp:positionV>
          <wp:extent cx="6229350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93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中国城乡企业卫生 2025 年 2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月第 2 期（总第280 期）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4" w:line="193" w:lineRule="auto"/>
      <w:jc w:val="right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" style="position:absolute;margin-left:21.2pt;margin-top:811.6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648969</wp:posOffset>
          </wp:positionH>
          <wp:positionV relativeFrom="page">
            <wp:posOffset>890269</wp:posOffset>
          </wp:positionV>
          <wp:extent cx="6228079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中国城乡企业卫生 </w:t>
    </w:r>
    <w:r>
      <w:rPr>
        <w:sz w:val="17"/>
        <w:szCs w:val="17"/>
        <w:color w:val="231F20"/>
        <w:spacing w:val="-2"/>
      </w:rPr>
      <w:t>2025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年 </w:t>
    </w:r>
    <w:r>
      <w:rPr>
        <w:sz w:val="17"/>
        <w:szCs w:val="17"/>
        <w:color w:val="231F20"/>
        <w:spacing w:val="-2"/>
      </w:rPr>
      <w:t>2</w:t>
    </w:r>
    <w:r>
      <w:rPr>
        <w:sz w:val="17"/>
        <w:szCs w:val="17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月第 </w:t>
    </w:r>
    <w:r>
      <w:rPr>
        <w:sz w:val="17"/>
        <w:szCs w:val="17"/>
        <w:color w:val="231F20"/>
        <w:spacing w:val="-2"/>
      </w:rPr>
      <w:t>2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期（总第</w:t>
    </w:r>
    <w:r>
      <w:rPr>
        <w:sz w:val="17"/>
        <w:szCs w:val="17"/>
        <w:color w:val="231F20"/>
        <w:spacing w:val="-2"/>
      </w:rPr>
      <w:t>280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期）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2025-02-17T15:03:10Z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2025-10-28T21:32:41</vt:filetime>
  </property>
</Properties>
</file>