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809"/>
        <w:spacing w:before="34" w:line="222" w:lineRule="auto"/>
        <w:rPr>
          <w:sz w:val="12"/>
          <w:szCs w:val="12"/>
        </w:rPr>
      </w:pPr>
      <w:hyperlink w:history="true" r:id="rId2">
        <w:r>
          <w:rPr>
            <w:sz w:val="12"/>
            <w:szCs w:val="12"/>
            <w:color w:val="0080AB"/>
            <w:spacing w:val="10"/>
          </w:rPr>
          <w:t>J Gynecol Obstet Hu</w:t>
        </w:r>
        <w:r>
          <w:rPr>
            <w:sz w:val="12"/>
            <w:szCs w:val="12"/>
            <w:color w:val="0080AB"/>
            <w:spacing w:val="9"/>
          </w:rPr>
          <w:t>m Reprod 52 (2023) 102535</w:t>
        </w:r>
      </w:hyperlink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4185</wp:posOffset>
            </wp:positionH>
            <wp:positionV relativeFrom="paragraph">
              <wp:posOffset>160077</wp:posOffset>
            </wp:positionV>
            <wp:extent cx="5742000" cy="648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2000" cy="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6"/>
        <w:spacing w:line="1443" w:lineRule="exact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5926182</wp:posOffset>
            </wp:positionH>
            <wp:positionV relativeFrom="paragraph">
              <wp:posOffset>351</wp:posOffset>
            </wp:positionV>
            <wp:extent cx="682561" cy="90863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561" cy="908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pict>
          <v:group id="_x0000_s2" style="mso-position-vertical-relative:line;mso-position-horizontal-relative:char;width:452.15pt;height:72.15pt;" filled="false" stroked="false" coordsize="9042,1443" coordorigin="0,0">
            <v:rect id="_x0000_s4" style="position:absolute;left:1472;top:0;width:7570;height:1423;" fillcolor="#E6E7E9" filled="true" stroked="false"/>
            <v:shape id="_x0000_s6" style="position:absolute;left:4;top:-9;width:9059;height:14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185"/>
                      <w:spacing w:before="20" w:line="119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986718" cy="75600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986718" cy="756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778"/>
                      <w:spacing w:before="18" w:line="189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>Contents lists available at </w:t>
                    </w:r>
                    <w:hyperlink w:history="true" r:id="rId6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080AB"/>
                          <w:spacing w:val="7"/>
                        </w:rPr>
                        <w:t>ScienceDirect</w:t>
                      </w:r>
                    </w:hyperlink>
                  </w:p>
                  <w:p>
                    <w:pPr>
                      <w:ind w:left="3628" w:right="1743" w:hanging="457"/>
                      <w:spacing w:before="148" w:line="231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7"/>
                      </w:rPr>
                      <w:t>Journal of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7"/>
                      </w:rPr>
                      <w:t>Gynecology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6"/>
                      </w:rPr>
                      <w:t>Obstetrics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21"/>
                      </w:rPr>
                      <w:t>and Human Reproduction</w:t>
                    </w:r>
                  </w:p>
                  <w:p>
                    <w:pPr>
                      <w:ind w:left="20"/>
                      <w:spacing w:before="181" w:line="17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981E"/>
                        <w:spacing w:val="9"/>
                      </w:rPr>
                      <w:t>ELSEVIER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981E"/>
                        <w:spacing w:val="1"/>
                      </w:rPr>
                      <w:t xml:space="preserve">   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>journal homepage: </w:t>
                    </w:r>
                    <w:hyperlink w:history="true" r:id="rId7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080AB"/>
                          <w:spacing w:val="9"/>
                        </w:rPr>
                        <w:t>www.elsevier.com</w:t>
                      </w:r>
                    </w:hyperlink>
                  </w:p>
                </w:txbxContent>
              </v:textbox>
            </v:shape>
            <v:shape id="_x0000_s8" style="position:absolute;left:0;top:128;width:1190;height:1055;" filled="false" stroked="false" type="#_x0000_t75">
              <v:imagedata o:title="" r:id="rId8"/>
            </v:shape>
          </v:group>
        </w:pict>
      </w:r>
    </w:p>
    <w:p>
      <w:pPr>
        <w:spacing w:line="102" w:lineRule="exact"/>
        <w:rPr/>
      </w:pPr>
      <w:r/>
    </w:p>
    <w:tbl>
      <w:tblPr>
        <w:tblStyle w:val="TableNormal"/>
        <w:tblW w:w="104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97"/>
        <w:gridCol w:w="624"/>
        <w:gridCol w:w="7102"/>
      </w:tblGrid>
      <w:tr>
        <w:trPr>
          <w:trHeight w:val="6123" w:hRule="atLeast"/>
        </w:trPr>
        <w:tc>
          <w:tcPr>
            <w:tcW w:w="10423" w:type="dxa"/>
            <w:vAlign w:val="top"/>
            <w:gridSpan w:val="3"/>
            <w:tcBorders>
              <w:bottom w:val="single" w:color="000000" w:sz="2" w:space="0"/>
              <w:top w:val="single" w:color="000000" w:sz="22" w:space="0"/>
            </w:tcBorders>
          </w:tcPr>
          <w:p>
            <w:pPr>
              <w:pStyle w:val="TableText"/>
              <w:ind w:left="15"/>
              <w:spacing w:before="246" w:line="209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-540461</wp:posOffset>
                  </wp:positionH>
                  <wp:positionV relativeFrom="topMargin">
                    <wp:posOffset>620307</wp:posOffset>
                  </wp:positionV>
                  <wp:extent cx="6350" cy="6350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rightMargin">
                    <wp:posOffset>-730573</wp:posOffset>
                  </wp:positionH>
                  <wp:positionV relativeFrom="topMargin">
                    <wp:posOffset>396355</wp:posOffset>
                  </wp:positionV>
                  <wp:extent cx="286086" cy="270726"/>
                  <wp:effectExtent l="0" t="0" r="0" b="0"/>
                  <wp:wrapNone/>
                  <wp:docPr id="10" name="IM 10">
                    <a:hlinkClick xmlns:a="http://schemas.openxmlformats.org/drawingml/2006/main" r:id="rId11"/>
                  </wp:docPr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6086" cy="27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spacing w:val="9"/>
              </w:rPr>
              <w:t>Guidelines</w:t>
            </w:r>
          </w:p>
          <w:p>
            <w:pPr>
              <w:pStyle w:val="TableText"/>
              <w:spacing w:before="169" w:line="238" w:lineRule="auto"/>
              <w:outlineLvl w:val="0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sz w:val="26"/>
                <w:szCs w:val="26"/>
                <w:spacing w:val="13"/>
                <w:position w:val="1"/>
              </w:rPr>
              <w:t>Management of</w:t>
            </w:r>
            <w:r>
              <w:rPr>
                <w:sz w:val="26"/>
                <w:szCs w:val="26"/>
                <w:spacing w:val="-4"/>
                <w:position w:val="1"/>
              </w:rPr>
              <w:t xml:space="preserve"> </w:t>
            </w:r>
            <w:r>
              <w:rPr>
                <w:sz w:val="26"/>
                <w:szCs w:val="26"/>
                <w:spacing w:val="13"/>
                <w:position w:val="1"/>
              </w:rPr>
              <w:t>female pelvic organ prolapse</w:t>
            </w:r>
            <w:r>
              <w:rPr>
                <w:rFonts w:ascii="Arial" w:hAnsi="Arial" w:eastAsia="Arial" w:cs="Arial"/>
                <w:sz w:val="26"/>
                <w:szCs w:val="26"/>
                <w:spacing w:val="13"/>
                <w:position w:val="1"/>
              </w:rPr>
              <w:t>—</w:t>
            </w:r>
            <w:r>
              <w:rPr>
                <w:sz w:val="26"/>
                <w:szCs w:val="26"/>
                <w:spacing w:val="13"/>
                <w:position w:val="1"/>
              </w:rPr>
              <w:t>Summary of</w:t>
            </w:r>
            <w:r>
              <w:rPr>
                <w:sz w:val="26"/>
                <w:szCs w:val="26"/>
                <w:spacing w:val="-14"/>
                <w:position w:val="1"/>
              </w:rPr>
              <w:t xml:space="preserve"> </w:t>
            </w:r>
            <w:r>
              <w:rPr>
                <w:sz w:val="26"/>
                <w:szCs w:val="26"/>
                <w:spacing w:val="13"/>
                <w:position w:val="1"/>
              </w:rPr>
              <w:t>the 2021                 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01D1E"/>
                <w:spacing w:val="13"/>
              </w:rPr>
              <w:t>cr。</w:t>
            </w:r>
            <w:r>
              <w:rPr>
                <w:rFonts w:ascii="Arial" w:hAnsi="Arial" w:eastAsia="Arial" w:cs="Arial"/>
                <w:sz w:val="16"/>
                <w:szCs w:val="16"/>
                <w:color w:val="201D1E"/>
                <w:spacing w:val="13"/>
              </w:rPr>
              <w:t>SSMark</w:t>
            </w:r>
          </w:p>
          <w:p>
            <w:pPr>
              <w:pStyle w:val="TableText"/>
              <w:ind w:left="19"/>
              <w:spacing w:before="19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2"/>
              </w:rPr>
              <w:t>HAS guidelines</w:t>
            </w:r>
            <w:r>
              <w:rPr>
                <w:sz w:val="26"/>
                <w:szCs w:val="26"/>
              </w:rPr>
              <w:t xml:space="preserve">                                                                                                                       </w:t>
            </w:r>
          </w:p>
          <w:p>
            <w:pPr>
              <w:pStyle w:val="TableText"/>
              <w:ind w:left="7"/>
              <w:spacing w:before="186" w:line="17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Anne-Ce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7"/>
                <w:position w:val="1"/>
              </w:rPr>
              <w:t>,</w:t>
            </w:r>
            <w:r>
              <w:rPr>
                <w:sz w:val="21"/>
                <w:szCs w:val="21"/>
                <w:spacing w:val="7"/>
              </w:rPr>
              <w:t>cile Pizzoferrato</w:t>
            </w:r>
            <w:hyperlink w:history="true" w:anchor="bookmark1">
              <w:r>
                <w:rPr>
                  <w:color w:val="0080AB"/>
                  <w:spacing w:val="7"/>
                  <w:position w:val="9"/>
                </w:rPr>
                <w:t>a</w:t>
              </w:r>
            </w:hyperlink>
            <w:hyperlink w:history="true" w:anchor="bookmark1">
              <w:r>
                <w:rPr>
                  <w:spacing w:val="7"/>
                  <w:position w:val="9"/>
                </w:rPr>
                <w:t>,</w:t>
              </w:r>
              <w:r>
                <w:rPr>
                  <w:sz w:val="21"/>
                  <w:szCs w:val="21"/>
                  <w:color w:val="0080AB"/>
                  <w:spacing w:val="7"/>
                </w:rPr>
                <w:t>*</w:t>
              </w:r>
            </w:hyperlink>
            <w:r>
              <w:rPr>
                <w:sz w:val="21"/>
                <w:szCs w:val="21"/>
                <w:spacing w:val="7"/>
              </w:rPr>
              <w:t>, Caroline Thuillie</w:t>
            </w:r>
            <w:r>
              <w:rPr>
                <w:sz w:val="21"/>
                <w:szCs w:val="21"/>
                <w:spacing w:val="6"/>
              </w:rPr>
              <w:t>r</w:t>
            </w:r>
            <w:hyperlink w:history="true" w:anchor="bookmark1">
              <w:r>
                <w:rPr>
                  <w:color w:val="0080AB"/>
                  <w:spacing w:val="6"/>
                  <w:position w:val="9"/>
                </w:rPr>
                <w:t>b</w:t>
              </w:r>
            </w:hyperlink>
            <w:r>
              <w:rPr>
                <w:sz w:val="21"/>
                <w:szCs w:val="21"/>
                <w:spacing w:val="6"/>
              </w:rPr>
              <w:t>, Aure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6"/>
                <w:position w:val="1"/>
              </w:rPr>
              <w:t>,</w:t>
            </w:r>
            <w:r>
              <w:rPr>
                <w:sz w:val="21"/>
                <w:szCs w:val="21"/>
                <w:spacing w:val="6"/>
              </w:rPr>
              <w:t>lien Ve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6"/>
                <w:position w:val="1"/>
              </w:rPr>
              <w:t>,</w:t>
            </w:r>
            <w:r>
              <w:rPr>
                <w:sz w:val="21"/>
                <w:szCs w:val="21"/>
                <w:spacing w:val="6"/>
              </w:rPr>
              <w:t>nara</w:t>
            </w:r>
            <w:hyperlink w:history="true" w:anchor="bookmark1">
              <w:r>
                <w:rPr>
                  <w:color w:val="0080AB"/>
                  <w:spacing w:val="6"/>
                  <w:position w:val="9"/>
                </w:rPr>
                <w:t>c</w:t>
              </w:r>
            </w:hyperlink>
            <w:r>
              <w:rPr>
                <w:sz w:val="21"/>
                <w:szCs w:val="21"/>
                <w:spacing w:val="6"/>
              </w:rPr>
              <w:t>, Nicole Bornsztein</w:t>
            </w:r>
            <w:hyperlink w:history="true" w:anchor="bookmark1">
              <w:r>
                <w:rPr>
                  <w:color w:val="0080AB"/>
                  <w:spacing w:val="6"/>
                  <w:position w:val="9"/>
                </w:rPr>
                <w:t>d</w:t>
              </w:r>
            </w:hyperlink>
            <w:r>
              <w:rPr>
                <w:sz w:val="21"/>
                <w:szCs w:val="21"/>
                <w:spacing w:val="6"/>
              </w:rPr>
              <w:t>,</w:t>
            </w:r>
          </w:p>
          <w:p>
            <w:pPr>
              <w:pStyle w:val="TableText"/>
              <w:ind w:left="16" w:right="1543"/>
              <w:spacing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Sylvain Bouquet</w:t>
            </w:r>
            <w:hyperlink w:history="true" w:anchor="bookmark1">
              <w:r>
                <w:rPr>
                  <w:color w:val="0080AB"/>
                  <w:spacing w:val="8"/>
                  <w:position w:val="9"/>
                </w:rPr>
                <w:t>e</w:t>
              </w:r>
            </w:hyperlink>
            <w:r>
              <w:rPr>
                <w:sz w:val="21"/>
                <w:szCs w:val="21"/>
                <w:spacing w:val="8"/>
              </w:rPr>
              <w:t>, Me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8"/>
                <w:position w:val="2"/>
              </w:rPr>
              <w:t>,</w:t>
            </w:r>
            <w:r>
              <w:rPr>
                <w:sz w:val="21"/>
                <w:szCs w:val="21"/>
                <w:spacing w:val="8"/>
              </w:rPr>
              <w:t>lanie Cayrac</w:t>
            </w:r>
            <w:hyperlink w:history="true" w:anchor="bookmark1">
              <w:r>
                <w:rPr>
                  <w:color w:val="0080AB"/>
                  <w:spacing w:val="8"/>
                  <w:position w:val="9"/>
                </w:rPr>
                <w:t>f</w:t>
              </w:r>
            </w:hyperlink>
            <w:r>
              <w:rPr>
                <w:sz w:val="21"/>
                <w:szCs w:val="21"/>
                <w:spacing w:val="8"/>
              </w:rPr>
              <w:t>, Martine Cornillet-Bernard</w:t>
            </w:r>
            <w:hyperlink w:history="true" w:anchor="bookmark1">
              <w:r>
                <w:rPr>
                  <w:color w:val="0080AB"/>
                  <w:spacing w:val="8"/>
                  <w:position w:val="9"/>
                </w:rPr>
                <w:t>g</w:t>
              </w:r>
            </w:hyperlink>
            <w:r>
              <w:rPr>
                <w:sz w:val="21"/>
                <w:szCs w:val="21"/>
                <w:spacing w:val="8"/>
              </w:rPr>
              <w:t>, Odile Cotelle</w:t>
            </w:r>
            <w:hyperlink w:history="true" w:anchor="bookmark1">
              <w:r>
                <w:rPr>
                  <w:color w:val="0080AB"/>
                  <w:spacing w:val="8"/>
                  <w:position w:val="9"/>
                </w:rPr>
                <w:t>h</w:t>
              </w:r>
            </w:hyperlink>
            <w:r>
              <w:rPr>
                <w:sz w:val="21"/>
                <w:szCs w:val="21"/>
                <w:spacing w:val="8"/>
              </w:rPr>
              <w:t>, Florence Cour</w:t>
            </w:r>
            <w:hyperlink w:history="true" w:anchor="bookmark1">
              <w:r>
                <w:rPr>
                  <w:color w:val="0080AB"/>
                  <w:spacing w:val="8"/>
                  <w:position w:val="9"/>
                </w:rPr>
                <w:t>i</w:t>
              </w:r>
            </w:hyperlink>
            <w:r>
              <w:rPr>
                <w:sz w:val="21"/>
                <w:szCs w:val="21"/>
                <w:spacing w:val="8"/>
              </w:rPr>
              <w:t>,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7"/>
                <w:position w:val="3"/>
              </w:rPr>
              <w:t>Sophie Cretinon</w:t>
            </w:r>
            <w:hyperlink w:history="true" w:anchor="bookmark1">
              <w:r>
                <w:rPr>
                  <w:color w:val="0080AB"/>
                  <w:spacing w:val="7"/>
                  <w:position w:val="11"/>
                </w:rPr>
                <w:t>j</w:t>
              </w:r>
            </w:hyperlink>
            <w:r>
              <w:rPr>
                <w:sz w:val="21"/>
                <w:szCs w:val="21"/>
                <w:spacing w:val="7"/>
                <w:position w:val="3"/>
              </w:rPr>
              <w:t>, Pia De Reilhac</w:t>
            </w:r>
            <w:hyperlink w:history="true" w:anchor="bookmark1">
              <w:r>
                <w:rPr>
                  <w:color w:val="0080AB"/>
                  <w:spacing w:val="7"/>
                  <w:position w:val="11"/>
                </w:rPr>
                <w:t>k</w:t>
              </w:r>
            </w:hyperlink>
            <w:r>
              <w:rPr>
                <w:sz w:val="21"/>
                <w:szCs w:val="21"/>
                <w:spacing w:val="7"/>
                <w:position w:val="3"/>
              </w:rPr>
              <w:t>,</w:t>
            </w:r>
            <w:r>
              <w:rPr>
                <w:sz w:val="21"/>
                <w:szCs w:val="21"/>
                <w:spacing w:val="-17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7"/>
                <w:position w:val="3"/>
              </w:rPr>
              <w:t>Je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7"/>
                <w:position w:val="4"/>
              </w:rPr>
              <w:t>,</w:t>
            </w:r>
            <w:r>
              <w:rPr>
                <w:sz w:val="21"/>
                <w:szCs w:val="21"/>
                <w:spacing w:val="7"/>
                <w:position w:val="3"/>
              </w:rPr>
              <w:t>r</w:t>
            </w:r>
            <w:r>
              <w:ruby>
                <w:rubyPr>
                  <w:rubyAlign w:val="left"/>
                  <w:hpsRaise w:val="0"/>
                  <w:hps w:val="21"/>
                  <w:hpsBaseText w:val="21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w w:val="71"/>
                      <w:position w:val="3"/>
                    </w:rPr>
                    <w:t>^</w:t>
                  </w:r>
                </w:rt>
                <w:rubyBase>
                  <w:r>
                    <w:rPr>
                      <w:sz w:val="21"/>
                      <w:szCs w:val="21"/>
                      <w:w w:val="113"/>
                      <w:position w:val="3"/>
                    </w:rPr>
                    <w:t>o</w:t>
                  </w:r>
                </w:rubyBase>
              </w:ruby>
            </w:r>
            <w:r>
              <w:rPr>
                <w:sz w:val="21"/>
                <w:szCs w:val="21"/>
                <w:spacing w:val="7"/>
                <w:position w:val="3"/>
              </w:rPr>
              <w:t>me Loriau</w:t>
            </w:r>
            <w:hyperlink w:history="true" w:anchor="bookmark1">
              <w:r>
                <w:rPr>
                  <w:color w:val="0080AB"/>
                  <w:spacing w:val="6"/>
                  <w:position w:val="11"/>
                </w:rPr>
                <w:t>l</w:t>
              </w:r>
            </w:hyperlink>
            <w:r>
              <w:rPr>
                <w:sz w:val="21"/>
                <w:szCs w:val="21"/>
                <w:spacing w:val="6"/>
                <w:position w:val="3"/>
              </w:rPr>
              <w:t>, Franc</w:t>
            </w:r>
            <w:r>
              <w:rPr>
                <w:rFonts w:ascii="Arial" w:hAnsi="Arial" w:eastAsia="Arial" w:cs="Arial"/>
                <w:sz w:val="21"/>
                <w:szCs w:val="21"/>
                <w:spacing w:val="6"/>
                <w:position w:val="3"/>
              </w:rPr>
              <w:t>,</w:t>
            </w:r>
            <w:r>
              <w:rPr>
                <w:sz w:val="21"/>
                <w:szCs w:val="21"/>
                <w:spacing w:val="6"/>
                <w:position w:val="3"/>
              </w:rPr>
              <w:t>oise Pellet</w:t>
            </w:r>
            <w:hyperlink w:history="true" w:anchor="bookmark1">
              <w:r>
                <w:rPr>
                  <w:color w:val="0080AB"/>
                  <w:spacing w:val="6"/>
                  <w:position w:val="11"/>
                </w:rPr>
                <w:t>m</w:t>
              </w:r>
            </w:hyperlink>
            <w:r>
              <w:rPr>
                <w:sz w:val="21"/>
                <w:szCs w:val="21"/>
                <w:spacing w:val="6"/>
                <w:position w:val="3"/>
              </w:rPr>
              <w:t>,</w:t>
            </w:r>
          </w:p>
          <w:p>
            <w:pPr>
              <w:pStyle w:val="TableText"/>
              <w:ind w:left="16" w:right="2647"/>
              <w:spacing w:before="59" w:line="188" w:lineRule="auto"/>
              <w:rPr/>
            </w:pPr>
            <w:r>
              <w:rPr>
                <w:sz w:val="21"/>
                <w:szCs w:val="21"/>
                <w:spacing w:val="7"/>
              </w:rPr>
              <w:t>Marie-Aime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7"/>
                <w:position w:val="2"/>
              </w:rPr>
              <w:t>,</w:t>
            </w:r>
            <w:r>
              <w:rPr>
                <w:sz w:val="21"/>
                <w:szCs w:val="21"/>
                <w:spacing w:val="7"/>
              </w:rPr>
              <w:t>e Perrouin-Verbe</w:t>
            </w:r>
            <w:hyperlink w:history="true" w:anchor="bookmark1">
              <w:r>
                <w:rPr>
                  <w:color w:val="0080AB"/>
                  <w:spacing w:val="7"/>
                  <w:position w:val="9"/>
                </w:rPr>
                <w:t>n</w:t>
              </w:r>
            </w:hyperlink>
            <w:r>
              <w:rPr>
                <w:sz w:val="21"/>
                <w:szCs w:val="21"/>
                <w:spacing w:val="7"/>
              </w:rPr>
              <w:t>, Anne-Gae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7"/>
                <w:position w:val="2"/>
              </w:rPr>
              <w:t>“</w:t>
            </w:r>
            <w:r>
              <w:rPr>
                <w:sz w:val="21"/>
                <w:szCs w:val="21"/>
                <w:spacing w:val="7"/>
              </w:rPr>
              <w:t>lle Pourcelot</w:t>
            </w:r>
            <w:hyperlink w:history="true" w:anchor="bookmark1">
              <w:r>
                <w:rPr>
                  <w:color w:val="0080AB"/>
                  <w:spacing w:val="7"/>
                  <w:position w:val="9"/>
                </w:rPr>
                <w:t>o</w:t>
              </w:r>
            </w:hyperlink>
            <w:r>
              <w:rPr>
                <w:sz w:val="21"/>
                <w:szCs w:val="21"/>
                <w:spacing w:val="7"/>
              </w:rPr>
              <w:t>, Christine Revel-</w:t>
            </w:r>
            <w:r>
              <w:rPr>
                <w:sz w:val="21"/>
                <w:szCs w:val="21"/>
                <w:spacing w:val="6"/>
              </w:rPr>
              <w:t>Delhom</w:t>
            </w:r>
            <w:hyperlink w:history="true" w:anchor="bookmark1">
              <w:r>
                <w:rPr>
                  <w:color w:val="0080AB"/>
                  <w:spacing w:val="6"/>
                  <w:position w:val="9"/>
                </w:rPr>
                <w:t>p</w:t>
              </w:r>
            </w:hyperlink>
            <w:r>
              <w:rPr>
                <w:sz w:val="21"/>
                <w:szCs w:val="21"/>
                <w:spacing w:val="6"/>
              </w:rPr>
              <w:t>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9"/>
              </w:rPr>
              <w:t>Benoit Steenstrup</w:t>
            </w:r>
            <w:hyperlink w:history="true" w:anchor="bookmark1">
              <w:r>
                <w:rPr>
                  <w:color w:val="0080AB"/>
                  <w:spacing w:val="9"/>
                  <w:position w:val="9"/>
                </w:rPr>
                <w:t>q</w:t>
              </w:r>
            </w:hyperlink>
            <w:r>
              <w:rPr>
                <w:sz w:val="21"/>
                <w:szCs w:val="21"/>
                <w:spacing w:val="9"/>
              </w:rPr>
              <w:t>, Thomas Vogel</w:t>
            </w:r>
            <w:hyperlink w:history="true" w:anchor="bookmark1">
              <w:r>
                <w:rPr>
                  <w:color w:val="0080AB"/>
                  <w:spacing w:val="9"/>
                  <w:position w:val="9"/>
                </w:rPr>
                <w:t>r</w:t>
              </w:r>
            </w:hyperlink>
            <w:r>
              <w:rPr>
                <w:sz w:val="21"/>
                <w:szCs w:val="21"/>
                <w:spacing w:val="9"/>
              </w:rPr>
              <w:t>, Loïc L</w:t>
            </w:r>
            <w:r>
              <w:rPr>
                <w:sz w:val="21"/>
                <w:szCs w:val="21"/>
                <w:spacing w:val="8"/>
              </w:rPr>
              <w:t>e Normand</w:t>
            </w:r>
            <w:hyperlink w:history="true" w:anchor="bookmark1">
              <w:r>
                <w:rPr>
                  <w:color w:val="0080AB"/>
                  <w:spacing w:val="8"/>
                  <w:position w:val="9"/>
                </w:rPr>
                <w:t>n</w:t>
              </w:r>
            </w:hyperlink>
            <w:r>
              <w:rPr>
                <w:sz w:val="21"/>
                <w:szCs w:val="21"/>
                <w:spacing w:val="8"/>
              </w:rPr>
              <w:t>, Xavier Fritel</w:t>
            </w:r>
            <w:hyperlink w:history="true" w:anchor="bookmark1">
              <w:r>
                <w:rPr>
                  <w:color w:val="0080AB"/>
                  <w:spacing w:val="8"/>
                  <w:position w:val="9"/>
                </w:rPr>
                <w:t>a</w:t>
              </w:r>
            </w:hyperlink>
          </w:p>
          <w:p>
            <w:pPr>
              <w:pStyle w:val="TableText"/>
              <w:ind w:left="9" w:right="2321"/>
              <w:spacing w:before="135" w:line="188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position w:val="5"/>
              </w:rPr>
              <w:t>a</w:t>
            </w:r>
            <w:r>
              <w:rPr>
                <w:sz w:val="8"/>
                <w:szCs w:val="8"/>
                <w:spacing w:val="18"/>
                <w:w w:val="102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Obstetrics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and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Gynaecology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La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Miletrie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University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Hospital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Poitiers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INSERM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CIC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 xml:space="preserve"> 1402,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Poitiers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University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Poitiers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1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 </w:t>
            </w:r>
            <w:r>
              <w:rPr>
                <w:sz w:val="8"/>
                <w:szCs w:val="8"/>
                <w:position w:val="5"/>
              </w:rPr>
              <w:t>b</w:t>
            </w:r>
            <w:r>
              <w:rPr>
                <w:sz w:val="8"/>
                <w:szCs w:val="8"/>
                <w:spacing w:val="1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Urology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</w:rPr>
              <w:t>,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Grenoble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Alpes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University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Hospital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</w:rPr>
              <w:t>,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Grenoble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</w:t>
            </w:r>
          </w:p>
          <w:p>
            <w:pPr>
              <w:pStyle w:val="TableText"/>
              <w:ind w:left="10"/>
              <w:spacing w:before="17" w:line="135" w:lineRule="exact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2"/>
                <w:position w:val="6"/>
              </w:rPr>
              <w:t>c</w:t>
            </w:r>
            <w:r>
              <w:rPr>
                <w:sz w:val="8"/>
                <w:szCs w:val="8"/>
                <w:spacing w:val="8"/>
                <w:w w:val="102"/>
                <w:position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Digestive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Surgery,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7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Angers Uni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  <w:position w:val="1"/>
              </w:rPr>
              <w:t>versity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  <w:position w:val="1"/>
              </w:rPr>
              <w:t>Hospital,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8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  <w:position w:val="1"/>
              </w:rPr>
              <w:t>Angers,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  <w:position w:val="1"/>
              </w:rPr>
              <w:t>France</w:t>
            </w:r>
          </w:p>
          <w:p>
            <w:pPr>
              <w:pStyle w:val="TableText"/>
              <w:ind w:left="10"/>
              <w:spacing w:line="220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position w:val="5"/>
              </w:rPr>
              <w:t>d</w:t>
            </w:r>
            <w:r>
              <w:rPr>
                <w:sz w:val="8"/>
                <w:szCs w:val="8"/>
                <w:spacing w:val="21"/>
                <w:w w:val="103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General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practice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ﬁ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Evry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,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College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General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Medicine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Paris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</w:t>
            </w:r>
          </w:p>
          <w:p>
            <w:pPr>
              <w:pStyle w:val="TableText"/>
              <w:ind w:left="10" w:right="5756"/>
              <w:spacing w:before="18" w:line="188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position w:val="5"/>
              </w:rPr>
              <w:t>e</w:t>
            </w:r>
            <w:r>
              <w:rPr>
                <w:sz w:val="8"/>
                <w:szCs w:val="8"/>
                <w:spacing w:val="18"/>
                <w:w w:val="102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General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practice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>ﬁ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Lamastre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>,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College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General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Medicine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Paris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7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 </w:t>
            </w:r>
            <w:r>
              <w:rPr>
                <w:sz w:val="8"/>
                <w:szCs w:val="8"/>
                <w:position w:val="5"/>
              </w:rPr>
              <w:t>f</w:t>
            </w:r>
            <w:r>
              <w:rPr>
                <w:sz w:val="8"/>
                <w:szCs w:val="8"/>
                <w:spacing w:val="7"/>
                <w:w w:val="10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GYNEPOLE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,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Obstetrics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and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Gynecology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Center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Montpellier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</w:t>
            </w:r>
          </w:p>
          <w:p>
            <w:pPr>
              <w:pStyle w:val="TableText"/>
              <w:ind w:left="8"/>
              <w:spacing w:before="18" w:line="135" w:lineRule="exact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2"/>
                <w:position w:val="6"/>
              </w:rPr>
              <w:t>g</w:t>
            </w:r>
            <w:r>
              <w:rPr>
                <w:sz w:val="8"/>
                <w:szCs w:val="8"/>
                <w:spacing w:val="15"/>
                <w:w w:val="102"/>
                <w:position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Mousseau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6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clinic,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Evry-Courcouronnes,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1"/>
              </w:rPr>
              <w:t>France</w:t>
            </w:r>
          </w:p>
          <w:p>
            <w:pPr>
              <w:pStyle w:val="TableText"/>
              <w:ind w:left="11"/>
              <w:spacing w:line="190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position w:val="5"/>
              </w:rPr>
              <w:t>h</w:t>
            </w:r>
            <w:r>
              <w:rPr>
                <w:sz w:val="8"/>
                <w:szCs w:val="8"/>
                <w:spacing w:val="8"/>
                <w:w w:val="103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 Obstetrics and Gyna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ecology,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AP-HP, GHU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Sud,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Antoine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Be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1"/>
                <w:position w:val="1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cle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1"/>
                <w:position w:val="1"/>
              </w:rPr>
              <w:t>、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re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Hospital, Clamart,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France</w:t>
            </w:r>
          </w:p>
          <w:p>
            <w:pPr>
              <w:pStyle w:val="TableText"/>
              <w:ind w:right="4461" w:firstLine="11"/>
              <w:spacing w:line="198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position w:val="5"/>
              </w:rPr>
              <w:t>i</w:t>
            </w:r>
            <w:r>
              <w:rPr>
                <w:sz w:val="8"/>
                <w:szCs w:val="8"/>
                <w:spacing w:val="10"/>
                <w:w w:val="10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Urology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Foch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Hospital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>,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University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Versailles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>-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Saint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>-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Quentin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>-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en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>-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Yvelines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Suresnes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0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 </w:t>
            </w:r>
            <w:r>
              <w:rPr>
                <w:sz w:val="8"/>
                <w:szCs w:val="8"/>
                <w:position w:val="5"/>
              </w:rPr>
              <w:t>j</w:t>
            </w:r>
            <w:r>
              <w:rPr>
                <w:sz w:val="8"/>
                <w:szCs w:val="8"/>
                <w:spacing w:val="14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Obstetrics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and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Gynaecology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AP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-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HP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Louis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Mourier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Hospital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,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Colombes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8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</w:t>
            </w:r>
          </w:p>
          <w:p>
            <w:pPr>
              <w:pStyle w:val="TableText"/>
              <w:ind w:left="11"/>
              <w:spacing w:line="198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position w:val="5"/>
              </w:rPr>
              <w:t>k</w:t>
            </w:r>
            <w:r>
              <w:rPr>
                <w:sz w:val="8"/>
                <w:szCs w:val="8"/>
                <w:spacing w:val="10"/>
                <w:w w:val="102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Medical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Gynecology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ﬁ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Nantes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France</w:t>
            </w:r>
          </w:p>
          <w:p>
            <w:pPr>
              <w:pStyle w:val="TableText"/>
              <w:ind w:left="11"/>
              <w:spacing w:before="1" w:line="220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1"/>
                <w:position w:val="5"/>
              </w:rPr>
              <w:t>l</w:t>
            </w:r>
            <w:r>
              <w:rPr>
                <w:sz w:val="8"/>
                <w:szCs w:val="8"/>
                <w:spacing w:val="2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Digestive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Surgery,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St-Joseph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Hospital,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Paris,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France</w:t>
            </w:r>
          </w:p>
          <w:p>
            <w:pPr>
              <w:pStyle w:val="TableText"/>
              <w:ind w:left="11" w:right="6261"/>
              <w:spacing w:before="17" w:line="191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position w:val="5"/>
              </w:rPr>
              <w:t>m</w:t>
            </w:r>
            <w:r>
              <w:rPr>
                <w:sz w:val="8"/>
                <w:szCs w:val="8"/>
                <w:spacing w:val="8"/>
                <w:w w:val="103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French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Association of G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ougerot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Sjo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1"/>
                <w:position w:val="1"/>
              </w:rPr>
              <w:t>“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gren and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Dry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Syndromes,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Paris,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>France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 xml:space="preserve"> </w:t>
            </w:r>
            <w:r>
              <w:rPr>
                <w:sz w:val="8"/>
                <w:szCs w:val="8"/>
                <w:spacing w:val="2"/>
                <w:position w:val="5"/>
              </w:rPr>
              <w:t>n</w:t>
            </w:r>
            <w:r>
              <w:rPr>
                <w:sz w:val="8"/>
                <w:szCs w:val="8"/>
                <w:spacing w:val="8"/>
                <w:w w:val="104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of Urology,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Nante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s University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Hospital,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Nantes,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France</w:t>
            </w:r>
          </w:p>
          <w:p>
            <w:pPr>
              <w:pStyle w:val="TableText"/>
              <w:ind w:left="10" w:right="4617"/>
              <w:spacing w:line="175" w:lineRule="exact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position w:val="10"/>
              </w:rPr>
              <w:t>o</w:t>
            </w:r>
            <w:r>
              <w:rPr>
                <w:sz w:val="8"/>
                <w:szCs w:val="8"/>
                <w:spacing w:val="10"/>
                <w:w w:val="104"/>
                <w:position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Gynecology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and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Obstetrics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7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AP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>-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HP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>,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GHU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>-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Sud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Bic</w:t>
            </w:r>
            <w:r>
              <w:ruby>
                <w:rubyPr>
                  <w:rubyAlign w:val="left"/>
                  <w:hpsRaise w:val="0"/>
                  <w:hps w:val="12"/>
                  <w:hpsBaseText w:val="12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w w:val="68"/>
                      <w:position w:val="5"/>
                    </w:rPr>
                    <w:t>^</w:t>
                  </w:r>
                </w:rt>
                <w:rubyBase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w w:val="92"/>
                      <w:position w:val="5"/>
                    </w:rPr>
                    <w:t>e</w:t>
                  </w:r>
                </w:rubyBase>
              </w:ruby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tre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Hospital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Le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Kremlin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Bic</w:t>
            </w:r>
            <w:r>
              <w:ruby>
                <w:rubyPr>
                  <w:rubyAlign w:val="left"/>
                  <w:hpsRaise w:val="0"/>
                  <w:hps w:val="12"/>
                  <w:hpsBaseText w:val="12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w w:val="69"/>
                      <w:position w:val="5"/>
                    </w:rPr>
                    <w:t>^</w:t>
                  </w:r>
                </w:rt>
                <w:rubyBase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w w:val="94"/>
                      <w:position w:val="5"/>
                    </w:rPr>
                    <w:t>e</w:t>
                  </w:r>
                </w:rubyBase>
              </w:ruby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tre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9"/>
                <w:position w:val="5"/>
              </w:rPr>
              <w:t>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5"/>
              </w:rPr>
              <w:t>France </w:t>
            </w:r>
            <w:r>
              <w:rPr>
                <w:sz w:val="8"/>
                <w:szCs w:val="8"/>
                <w:spacing w:val="3"/>
                <w:position w:val="8"/>
              </w:rPr>
              <w:t>p</w:t>
            </w:r>
            <w:r>
              <w:rPr>
                <w:sz w:val="8"/>
                <w:szCs w:val="8"/>
                <w:spacing w:val="14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  <w:position w:val="3"/>
              </w:rPr>
              <w:t>Clinical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5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  <w:position w:val="3"/>
              </w:rPr>
              <w:t>practice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6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  <w:position w:val="3"/>
              </w:rPr>
              <w:t>guidelines Unit,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  <w:position w:val="3"/>
              </w:rPr>
              <w:t>French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  <w:position w:val="3"/>
              </w:rPr>
              <w:t>National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8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  <w:position w:val="3"/>
              </w:rPr>
              <w:t>Authorit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3"/>
              </w:rPr>
              <w:t>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26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3"/>
              </w:rPr>
              <w:t>for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5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3"/>
              </w:rPr>
              <w:t>Health,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3"/>
              </w:rPr>
              <w:t>Saint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4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3"/>
              </w:rPr>
              <w:t>Denis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3"/>
              </w:rPr>
              <w:t>La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3"/>
              </w:rPr>
              <w:t>Plaine,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  <w:position w:val="3"/>
              </w:rPr>
              <w:t>France</w:t>
            </w:r>
          </w:p>
          <w:p>
            <w:pPr>
              <w:pStyle w:val="TableText"/>
              <w:ind w:left="10"/>
              <w:spacing w:line="178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2"/>
                <w:position w:val="5"/>
              </w:rPr>
              <w:t>q</w:t>
            </w:r>
            <w:r>
              <w:rPr>
                <w:sz w:val="8"/>
                <w:szCs w:val="8"/>
                <w:spacing w:val="8"/>
                <w:w w:val="104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Department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of Urolo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gy,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Rouen University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Hospital,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Rouen,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France</w:t>
            </w:r>
          </w:p>
          <w:p>
            <w:pPr>
              <w:pStyle w:val="TableText"/>
              <w:ind w:left="11"/>
              <w:spacing w:before="17" w:line="178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2"/>
                <w:position w:val="5"/>
              </w:rPr>
              <w:t>r</w:t>
            </w:r>
            <w:r>
              <w:rPr>
                <w:sz w:val="8"/>
                <w:szCs w:val="8"/>
                <w:spacing w:val="14"/>
                <w:w w:val="102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Geriatric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Department, University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Hospital of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>St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rasbourg,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Strasbourg,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"/>
              </w:rPr>
              <w:t>France</w:t>
            </w:r>
          </w:p>
        </w:tc>
      </w:tr>
      <w:tr>
        <w:trPr>
          <w:trHeight w:val="626" w:hRule="atLeast"/>
        </w:trPr>
        <w:tc>
          <w:tcPr>
            <w:tcW w:w="2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40" w:line="205" w:lineRule="auto"/>
              <w:rPr/>
            </w:pPr>
            <w:r>
              <w:rPr>
                <w:spacing w:val="-5"/>
              </w:rPr>
              <w:t>A   R</w:t>
            </w:r>
            <w:r>
              <w:rPr>
                <w:spacing w:val="8"/>
              </w:rPr>
              <w:t xml:space="preserve">  </w:t>
            </w:r>
            <w:r>
              <w:rPr>
                <w:spacing w:val="-5"/>
              </w:rPr>
              <w:t>T   I   C   L   E        I </w:t>
            </w:r>
            <w:r>
              <w:rPr>
                <w:spacing w:val="-6"/>
              </w:rPr>
              <w:t xml:space="preserve">  N   F   O</w:t>
            </w:r>
          </w:p>
        </w:tc>
        <w:tc>
          <w:tcPr>
            <w:tcW w:w="62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0" w:line="205" w:lineRule="auto"/>
              <w:rPr/>
            </w:pPr>
            <w:r>
              <w:rPr>
                <w:spacing w:val="-6"/>
              </w:rPr>
              <w:t>A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-6"/>
              </w:rPr>
              <w:t>B   S</w:t>
            </w:r>
            <w:r>
              <w:rPr>
                <w:spacing w:val="9"/>
              </w:rPr>
              <w:t xml:space="preserve">  </w:t>
            </w:r>
            <w:r>
              <w:rPr>
                <w:spacing w:val="-6"/>
              </w:rPr>
              <w:t>T   R</w:t>
            </w:r>
            <w:r>
              <w:rPr>
                <w:spacing w:val="8"/>
              </w:rPr>
              <w:t xml:space="preserve">  </w:t>
            </w:r>
            <w:r>
              <w:rPr>
                <w:spacing w:val="-6"/>
              </w:rPr>
              <w:t>A   C</w:t>
            </w:r>
            <w:r>
              <w:rPr>
                <w:spacing w:val="9"/>
              </w:rPr>
              <w:t xml:space="preserve">  </w:t>
            </w:r>
            <w:r>
              <w:rPr>
                <w:spacing w:val="-6"/>
              </w:rPr>
              <w:t>T</w:t>
            </w:r>
          </w:p>
        </w:tc>
      </w:tr>
      <w:tr>
        <w:trPr>
          <w:trHeight w:val="889" w:hRule="atLeast"/>
        </w:trPr>
        <w:tc>
          <w:tcPr>
            <w:tcW w:w="2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75" w:line="175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Article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History:</w:t>
            </w:r>
          </w:p>
          <w:p>
            <w:pPr>
              <w:pStyle w:val="TableText"/>
              <w:ind w:left="12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Received 11</w:t>
            </w:r>
            <w:r>
              <w:rPr>
                <w:sz w:val="12"/>
                <w:szCs w:val="12"/>
                <w:spacing w:val="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January 2023</w:t>
            </w:r>
          </w:p>
          <w:p>
            <w:pPr>
              <w:pStyle w:val="TableText"/>
              <w:ind w:left="6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Accepted 12</w:t>
            </w:r>
            <w:r>
              <w:rPr>
                <w:sz w:val="12"/>
                <w:szCs w:val="12"/>
                <w:spacing w:val="-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January 2023</w:t>
            </w:r>
          </w:p>
          <w:p>
            <w:pPr>
              <w:pStyle w:val="TableText"/>
              <w:ind w:left="6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Available online 16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January 2023</w:t>
            </w:r>
          </w:p>
        </w:tc>
        <w:tc>
          <w:tcPr>
            <w:tcW w:w="62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2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" w:hanging="3"/>
              <w:spacing w:before="86" w:line="281" w:lineRule="auto"/>
              <w:jc w:val="both"/>
              <w:rPr/>
            </w:pPr>
            <w:r>
              <w:rPr>
                <w:spacing w:val="6"/>
              </w:rPr>
              <w:t>When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a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patient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presents</w:t>
            </w:r>
            <w:r>
              <w:rPr>
                <w:spacing w:val="25"/>
              </w:rPr>
              <w:t xml:space="preserve"> </w:t>
            </w:r>
            <w:r>
              <w:rPr>
                <w:spacing w:val="6"/>
              </w:rPr>
              <w:t>with</w:t>
            </w:r>
            <w:r>
              <w:rPr>
                <w:spacing w:val="30"/>
              </w:rPr>
              <w:t xml:space="preserve"> </w:t>
            </w:r>
            <w:r>
              <w:rPr>
                <w:spacing w:val="6"/>
              </w:rPr>
              <w:t>symptoms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6"/>
              </w:rPr>
              <w:t>suggestive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</w:rPr>
              <w:t>pelvic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organ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prolapse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(POP),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clinical</w:t>
            </w:r>
            <w:r>
              <w:rPr>
                <w:spacing w:val="28"/>
              </w:rPr>
              <w:t xml:space="preserve"> </w:t>
            </w:r>
            <w:r>
              <w:rPr>
                <w:spacing w:val="6"/>
              </w:rPr>
              <w:t>eval</w:t>
            </w:r>
            <w:r>
              <w:rPr>
                <w:spacing w:val="5"/>
              </w:rPr>
              <w:t>uation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5"/>
              </w:rPr>
              <w:t>should</w:t>
            </w:r>
            <w:r>
              <w:rPr/>
              <w:t xml:space="preserve">  </w:t>
            </w:r>
            <w:r>
              <w:rPr>
                <w:spacing w:val="7"/>
              </w:rPr>
              <w:t>include an assessment of sympt</w:t>
            </w:r>
            <w:r>
              <w:rPr>
                <w:spacing w:val="6"/>
              </w:rPr>
              <w:t>oms, their impact on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6"/>
              </w:rPr>
              <w:t>daily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6"/>
              </w:rPr>
              <w:t>life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6"/>
              </w:rPr>
              <w:t>rule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out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6"/>
              </w:rPr>
              <w:t>other</w:t>
            </w:r>
            <w:r>
              <w:rPr>
                <w:spacing w:val="11"/>
              </w:rPr>
              <w:t xml:space="preserve"> </w:t>
            </w:r>
            <w:r>
              <w:rPr>
                <w:spacing w:val="6"/>
              </w:rPr>
              <w:t>pelvic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6"/>
              </w:rPr>
              <w:t>pathologies. The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6"/>
              </w:rPr>
              <w:t>prolapse</w:t>
            </w:r>
            <w:r>
              <w:rPr/>
              <w:t xml:space="preserve">  </w:t>
            </w:r>
            <w:r>
              <w:rPr>
                <w:spacing w:val="7"/>
              </w:rPr>
              <w:t>should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be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described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compartment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by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7"/>
              </w:rPr>
              <w:t>compartment,</w:t>
            </w:r>
            <w:r>
              <w:rPr>
                <w:spacing w:val="30"/>
              </w:rPr>
              <w:t xml:space="preserve"> </w:t>
            </w:r>
            <w:r>
              <w:rPr>
                <w:spacing w:val="7"/>
              </w:rPr>
              <w:t>indicating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extent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7"/>
              </w:rPr>
              <w:t>externalization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for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7"/>
              </w:rPr>
              <w:t>each.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/>
              <w:t xml:space="preserve">  </w:t>
            </w:r>
            <w:r>
              <w:rPr>
                <w:spacing w:val="6"/>
              </w:rPr>
              <w:t>diagnosis</w:t>
            </w:r>
            <w:r>
              <w:rPr/>
              <w:t xml:space="preserve">  </w:t>
            </w:r>
            <w:r>
              <w:rPr>
                <w:spacing w:val="6"/>
              </w:rPr>
              <w:t>of</w:t>
            </w:r>
            <w:r>
              <w:rPr>
                <w:spacing w:val="26"/>
              </w:rPr>
              <w:t xml:space="preserve"> </w:t>
            </w:r>
            <w:r>
              <w:rPr>
                <w:spacing w:val="6"/>
              </w:rPr>
              <w:t>POP</w:t>
            </w:r>
            <w:r>
              <w:rPr/>
              <w:t xml:space="preserve">  </w:t>
            </w:r>
            <w:r>
              <w:rPr>
                <w:spacing w:val="6"/>
              </w:rPr>
              <w:t>is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clinical.</w:t>
            </w:r>
            <w:r>
              <w:rPr>
                <w:spacing w:val="30"/>
              </w:rPr>
              <w:t xml:space="preserve"> </w:t>
            </w:r>
            <w:r>
              <w:rPr>
                <w:spacing w:val="6"/>
              </w:rPr>
              <w:t>Additional</w:t>
            </w:r>
            <w:r>
              <w:rPr/>
              <w:t xml:space="preserve">  </w:t>
            </w:r>
            <w:r>
              <w:rPr>
                <w:spacing w:val="6"/>
              </w:rPr>
              <w:t>exams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may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be</w:t>
            </w:r>
            <w:r>
              <w:rPr/>
              <w:t xml:space="preserve">  </w:t>
            </w:r>
            <w:r>
              <w:rPr>
                <w:spacing w:val="6"/>
              </w:rPr>
              <w:t>requested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6"/>
              </w:rPr>
              <w:t>to</w:t>
            </w:r>
            <w:r>
              <w:rPr/>
              <w:t xml:space="preserve">  </w:t>
            </w:r>
            <w:r>
              <w:rPr>
                <w:spacing w:val="6"/>
              </w:rPr>
              <w:t>explore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6"/>
              </w:rPr>
              <w:t>th</w:t>
            </w:r>
            <w:r>
              <w:rPr>
                <w:spacing w:val="5"/>
              </w:rPr>
              <w:t>e</w:t>
            </w:r>
            <w:r>
              <w:rPr>
                <w:spacing w:val="1"/>
              </w:rPr>
              <w:t xml:space="preserve">  </w:t>
            </w:r>
            <w:r>
              <w:rPr>
                <w:spacing w:val="5"/>
              </w:rPr>
              <w:t>symptoms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5"/>
              </w:rPr>
              <w:t>associated</w:t>
            </w:r>
            <w:r>
              <w:rPr/>
              <w:t xml:space="preserve">  </w:t>
            </w:r>
            <w:r>
              <w:rPr>
                <w:spacing w:val="5"/>
              </w:rPr>
              <w:t>or</w:t>
            </w:r>
            <w:r>
              <w:rPr>
                <w:spacing w:val="1"/>
              </w:rPr>
              <w:t xml:space="preserve">  </w:t>
            </w:r>
            <w:r>
              <w:rPr>
                <w:spacing w:val="5"/>
              </w:rPr>
              <w:t>not</w:t>
            </w:r>
            <w:r>
              <w:rPr/>
              <w:t xml:space="preserve">  </w:t>
            </w:r>
            <w:r>
              <w:rPr>
                <w:spacing w:val="6"/>
              </w:rPr>
              <w:t>explained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6"/>
              </w:rPr>
              <w:t>by</w:t>
            </w:r>
            <w:r>
              <w:rPr/>
              <w:t xml:space="preserve">  </w:t>
            </w:r>
            <w:r>
              <w:rPr>
                <w:spacing w:val="6"/>
              </w:rPr>
              <w:t>the</w:t>
            </w:r>
            <w:r>
              <w:rPr/>
              <w:t xml:space="preserve">  </w:t>
            </w:r>
            <w:r>
              <w:rPr>
                <w:spacing w:val="6"/>
              </w:rPr>
              <w:t>observed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prolapse.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Pelvic</w:t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ﬂoor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muscle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6"/>
              </w:rPr>
              <w:t>training</w:t>
            </w:r>
            <w:r>
              <w:rPr/>
              <w:t xml:space="preserve">  </w:t>
            </w:r>
            <w:r>
              <w:rPr>
                <w:spacing w:val="6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pessaries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6"/>
              </w:rPr>
              <w:t>are</w:t>
            </w:r>
            <w:r>
              <w:rPr/>
              <w:t xml:space="preserve">  </w:t>
            </w:r>
            <w:r>
              <w:rPr>
                <w:spacing w:val="6"/>
              </w:rPr>
              <w:t>non-surgical</w:t>
            </w:r>
            <w:r>
              <w:rPr>
                <w:spacing w:val="1"/>
              </w:rPr>
              <w:t xml:space="preserve">  </w:t>
            </w:r>
            <w:r>
              <w:rPr>
                <w:spacing w:val="5"/>
              </w:rPr>
              <w:t>conservative</w:t>
            </w:r>
            <w:r>
              <w:rPr/>
              <w:t xml:space="preserve">  </w:t>
            </w:r>
            <w:r>
              <w:rPr>
                <w:spacing w:val="7"/>
              </w:rPr>
              <w:t>treatment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options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7"/>
              </w:rPr>
              <w:t>recommended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7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ﬁrst-line therapy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pelvic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organ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prolaps</w:t>
            </w:r>
            <w:r>
              <w:rPr>
                <w:spacing w:val="6"/>
              </w:rPr>
              <w:t>e. They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6"/>
              </w:rPr>
              <w:t>can be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6"/>
              </w:rPr>
              <w:t>offered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in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6"/>
              </w:rPr>
              <w:t>combina-</w:t>
            </w:r>
            <w:r>
              <w:rPr/>
              <w:t xml:space="preserve">  </w:t>
            </w:r>
            <w:r>
              <w:rPr>
                <w:spacing w:val="7"/>
              </w:rPr>
              <w:t>tion and be associated with the management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7"/>
              </w:rPr>
              <w:t>of modiﬁable risk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factors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7"/>
              </w:rPr>
              <w:t>for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prolapse.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If</w:t>
            </w:r>
            <w:r>
              <w:rPr>
                <w:spacing w:val="-3"/>
              </w:rPr>
              <w:t xml:space="preserve"> </w:t>
            </w:r>
            <w:r>
              <w:rPr>
                <w:spacing w:val="7"/>
              </w:rPr>
              <w:t>th</w:t>
            </w:r>
            <w:r>
              <w:rPr>
                <w:spacing w:val="6"/>
              </w:rPr>
              <w:t>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6"/>
              </w:rPr>
              <w:t>conservative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6"/>
              </w:rPr>
              <w:t>therapeu-</w:t>
            </w:r>
            <w:r>
              <w:rPr/>
              <w:t xml:space="preserve">  </w:t>
            </w:r>
            <w:r>
              <w:rPr>
                <w:spacing w:val="7"/>
              </w:rPr>
              <w:t>tic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options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do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7"/>
              </w:rPr>
              <w:t>not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meet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7"/>
              </w:rPr>
              <w:t>patient’s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expectations,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7"/>
              </w:rPr>
              <w:t>surg</w:t>
            </w:r>
            <w:r>
              <w:rPr>
                <w:spacing w:val="6"/>
              </w:rPr>
              <w:t>ery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6"/>
              </w:rPr>
              <w:t>should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be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6"/>
              </w:rPr>
              <w:t>proposed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6"/>
              </w:rPr>
              <w:t>if 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symptoms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6"/>
              </w:rPr>
              <w:t>are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6"/>
              </w:rPr>
              <w:t>disabling,</w:t>
            </w:r>
            <w:r>
              <w:rPr/>
              <w:t xml:space="preserve">  </w:t>
            </w:r>
            <w:r>
              <w:rPr>
                <w:spacing w:val="6"/>
              </w:rPr>
              <w:t>related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</w:rPr>
              <w:t>to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pelvic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organ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prolapse,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6"/>
              </w:rPr>
              <w:t>detected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clinical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examination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6"/>
              </w:rPr>
              <w:t>signiﬁcant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(stage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</w:rPr>
              <w:t>2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or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</w:rPr>
              <w:t>more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o</w:t>
            </w:r>
            <w:r>
              <w:rPr>
                <w:spacing w:val="5"/>
              </w:rPr>
              <w:t>f the</w:t>
            </w:r>
            <w:r>
              <w:rPr>
                <w:spacing w:val="19"/>
              </w:rPr>
              <w:t xml:space="preserve"> </w:t>
            </w:r>
            <w:r>
              <w:rPr>
                <w:spacing w:val="5"/>
              </w:rPr>
              <w:t>POP-Q</w:t>
            </w:r>
            <w:r>
              <w:rPr/>
              <w:t xml:space="preserve"> </w:t>
            </w:r>
            <w:r>
              <w:rPr>
                <w:spacing w:val="6"/>
              </w:rPr>
              <w:t>classiﬁcation).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6"/>
              </w:rPr>
              <w:t>Surgical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routes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6"/>
              </w:rPr>
              <w:t>for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6"/>
              </w:rPr>
              <w:t>POP</w:t>
            </w:r>
            <w:r>
              <w:rPr>
                <w:spacing w:val="14"/>
              </w:rPr>
              <w:t xml:space="preserve"> </w:t>
            </w:r>
            <w:r>
              <w:rPr>
                <w:spacing w:val="6"/>
              </w:rPr>
              <w:t>repair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6"/>
              </w:rPr>
              <w:t>can be abdominal with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6"/>
              </w:rPr>
              <w:t>mesh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placement,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or vagina</w:t>
            </w:r>
            <w:r>
              <w:rPr>
                <w:spacing w:val="5"/>
              </w:rPr>
              <w:t>l with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autologous</w:t>
            </w:r>
            <w:r>
              <w:rPr/>
              <w:t xml:space="preserve"> </w:t>
            </w:r>
            <w:r>
              <w:rPr>
                <w:spacing w:val="6"/>
              </w:rPr>
              <w:t>tissue. Laparoscopic sacrocolpopexy is recommended for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6"/>
              </w:rPr>
              <w:t>cases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6"/>
              </w:rPr>
              <w:t>o</w:t>
            </w:r>
            <w:r>
              <w:rPr>
                <w:spacing w:val="5"/>
              </w:rPr>
              <w:t>f</w:t>
            </w:r>
            <w:r>
              <w:rPr>
                <w:spacing w:val="-4"/>
              </w:rPr>
              <w:t xml:space="preserve"> </w:t>
            </w:r>
            <w:r>
              <w:rPr>
                <w:spacing w:val="5"/>
              </w:rPr>
              <w:t>apical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anterior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prolapse.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Autologous vaginal</w:t>
            </w:r>
            <w:r>
              <w:rPr/>
              <w:t xml:space="preserve">  </w:t>
            </w:r>
            <w:r>
              <w:rPr>
                <w:spacing w:val="6"/>
              </w:rPr>
              <w:t>surgery (including colpocleisis) is</w:t>
            </w:r>
            <w:r>
              <w:rPr>
                <w:spacing w:val="5"/>
              </w:rPr>
              <w:t xml:space="preserve"> a recommended option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5"/>
              </w:rPr>
              <w:t>for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elderly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5"/>
              </w:rPr>
              <w:t>fragile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5"/>
              </w:rPr>
              <w:t>patients.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5"/>
              </w:rPr>
              <w:t>For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5"/>
              </w:rPr>
              <w:t>cases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5"/>
              </w:rPr>
              <w:t>of isolated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5"/>
              </w:rPr>
              <w:t>rec-</w:t>
            </w:r>
            <w:r>
              <w:rPr/>
              <w:t xml:space="preserve">  </w:t>
            </w:r>
            <w:r>
              <w:rPr>
                <w:spacing w:val="7"/>
              </w:rPr>
              <w:t>tocele,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7"/>
              </w:rPr>
              <w:t>posterior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vaginal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route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autologou</w:t>
            </w:r>
            <w:r>
              <w:rPr>
                <w:spacing w:val="6"/>
              </w:rPr>
              <w:t>s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tissue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should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be</w:t>
            </w:r>
            <w:r>
              <w:rPr>
                <w:spacing w:val="21"/>
              </w:rPr>
              <w:t xml:space="preserve"> </w:t>
            </w:r>
            <w:r>
              <w:rPr>
                <w:spacing w:val="6"/>
              </w:rPr>
              <w:t>preferentially</w:t>
            </w:r>
            <w:r>
              <w:rPr>
                <w:spacing w:val="21"/>
              </w:rPr>
              <w:t xml:space="preserve"> </w:t>
            </w:r>
            <w:r>
              <w:rPr>
                <w:spacing w:val="6"/>
              </w:rPr>
              <w:t>performed</w:t>
            </w:r>
            <w:r>
              <w:rPr>
                <w:spacing w:val="20"/>
              </w:rPr>
              <w:t xml:space="preserve"> </w:t>
            </w:r>
            <w:r>
              <w:rPr>
                <w:spacing w:val="6"/>
              </w:rPr>
              <w:t>over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6"/>
              </w:rPr>
              <w:t>transanal</w:t>
            </w:r>
            <w:r>
              <w:rPr/>
              <w:t xml:space="preserve">  </w:t>
            </w:r>
            <w:r>
              <w:rPr>
                <w:spacing w:val="7"/>
              </w:rPr>
              <w:t>route.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decision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place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mesh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must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be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made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con</w:t>
            </w:r>
            <w:r>
              <w:rPr>
                <w:spacing w:val="6"/>
              </w:rPr>
              <w:t>sultation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6"/>
              </w:rPr>
              <w:t>with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6"/>
              </w:rPr>
              <w:t>multidisciplinary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team. After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6"/>
              </w:rPr>
              <w:t>sur-</w:t>
            </w:r>
            <w:r>
              <w:rPr/>
              <w:t xml:space="preserve">  </w:t>
            </w:r>
            <w:r>
              <w:rPr>
                <w:spacing w:val="7"/>
              </w:rPr>
              <w:t>gery, the patient should be reassessed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7"/>
              </w:rPr>
              <w:t>by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7"/>
              </w:rPr>
              <w:t>surgeon,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even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absence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of symptoms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7"/>
              </w:rPr>
              <w:t>or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7"/>
              </w:rPr>
              <w:t>co</w:t>
            </w:r>
            <w:r>
              <w:rPr>
                <w:spacing w:val="6"/>
              </w:rPr>
              <w:t>mplications,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in</w:t>
            </w:r>
            <w:r>
              <w:rPr/>
              <w:t xml:space="preserve"> </w:t>
            </w:r>
            <w:r>
              <w:rPr>
                <w:spacing w:val="6"/>
              </w:rPr>
              <w:t>the long term by a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primary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6"/>
              </w:rPr>
              <w:t>care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spacing w:val="6"/>
              </w:rPr>
              <w:t>specialist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6"/>
              </w:rPr>
              <w:t>doctor.</w:t>
            </w:r>
          </w:p>
          <w:p>
            <w:pPr>
              <w:pStyle w:val="TableText"/>
              <w:ind w:right="4"/>
              <w:spacing w:before="41" w:line="214" w:lineRule="auto"/>
              <w:jc w:val="right"/>
              <w:rPr/>
            </w:pPr>
            <w:r>
              <w:rPr>
                <w:spacing w:val="15"/>
              </w:rPr>
              <w:t>© 2023 </w:t>
            </w:r>
            <w:r>
              <w:rPr/>
              <w:t>Elsevier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Masson</w:t>
            </w:r>
            <w:r>
              <w:rPr>
                <w:spacing w:val="11"/>
              </w:rPr>
              <w:t xml:space="preserve"> </w:t>
            </w:r>
            <w:r>
              <w:rPr/>
              <w:t>SAS</w:t>
            </w:r>
            <w:r>
              <w:rPr>
                <w:spacing w:val="15"/>
              </w:rPr>
              <w:t>. </w:t>
            </w:r>
            <w:r>
              <w:rPr/>
              <w:t>All</w:t>
            </w:r>
            <w:r>
              <w:rPr>
                <w:spacing w:val="12"/>
              </w:rPr>
              <w:t xml:space="preserve"> </w:t>
            </w:r>
            <w:r>
              <w:rPr/>
              <w:t>rights</w:t>
            </w:r>
            <w:r>
              <w:rPr>
                <w:spacing w:val="10"/>
              </w:rPr>
              <w:t xml:space="preserve"> </w:t>
            </w:r>
            <w:r>
              <w:rPr/>
              <w:t>reserved</w:t>
            </w:r>
            <w:r>
              <w:rPr>
                <w:spacing w:val="15"/>
              </w:rPr>
              <w:t>.</w:t>
            </w:r>
          </w:p>
        </w:tc>
      </w:tr>
      <w:tr>
        <w:trPr>
          <w:trHeight w:val="2670" w:hRule="atLeast"/>
        </w:trPr>
        <w:tc>
          <w:tcPr>
            <w:tcW w:w="2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"/>
              <w:spacing w:before="76" w:line="175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Keywords:</w:t>
            </w:r>
          </w:p>
          <w:p>
            <w:pPr>
              <w:pStyle w:val="TableText"/>
              <w:ind w:left="12" w:right="1453"/>
              <w:spacing w:before="36" w:line="2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Pelvic organ prolapse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Guidelines</w:t>
            </w:r>
          </w:p>
          <w:p>
            <w:pPr>
              <w:pStyle w:val="TableText"/>
              <w:ind w:left="12"/>
              <w:spacing w:before="26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Pessary</w:t>
            </w:r>
          </w:p>
          <w:p>
            <w:pPr>
              <w:pStyle w:val="TableText"/>
              <w:ind w:left="12" w:right="1110"/>
              <w:spacing w:before="19" w:line="3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Pelvic ﬂoor muscle training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Surgery</w:t>
            </w:r>
          </w:p>
          <w:p>
            <w:pPr>
              <w:pStyle w:val="TableText"/>
              <w:ind w:left="12"/>
              <w:spacing w:before="23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Outcomes</w:t>
            </w:r>
          </w:p>
        </w:tc>
        <w:tc>
          <w:tcPr>
            <w:tcW w:w="62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69" w:lineRule="exact"/>
        <w:rPr>
          <w:rFonts w:ascii="Arial"/>
          <w:sz w:val="14"/>
        </w:rPr>
      </w:pPr>
      <w:r/>
    </w:p>
    <w:p>
      <w:pPr>
        <w:spacing w:line="169" w:lineRule="exact"/>
        <w:sectPr>
          <w:headerReference w:type="default" r:id="rId1"/>
          <w:pgSz w:w="11906" w:h="15875"/>
          <w:pgMar w:top="400" w:right="737" w:bottom="0" w:left="745" w:header="0" w:footer="0" w:gutter="0"/>
          <w:cols w:equalWidth="0" w:num="1">
            <w:col w:w="10424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4185</wp:posOffset>
            </wp:positionH>
            <wp:positionV relativeFrom="paragraph">
              <wp:posOffset>153878</wp:posOffset>
            </wp:positionV>
            <wp:extent cx="455764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76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"/>
        <w:spacing w:before="35" w:line="222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*  Corresponding author.</w:t>
      </w:r>
    </w:p>
    <w:p>
      <w:pPr>
        <w:pStyle w:val="BodyText"/>
        <w:ind w:left="246"/>
        <w:spacing w:before="19" w:line="213" w:lineRule="auto"/>
        <w:rPr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8"/>
        </w:rPr>
        <w:t>E-mail</w:t>
      </w:r>
      <w:r>
        <w:rPr>
          <w:rFonts w:ascii="Malgun Gothic" w:hAnsi="Malgun Gothic" w:eastAsia="Malgun Gothic" w:cs="Malgun Gothic"/>
          <w:sz w:val="12"/>
          <w:szCs w:val="12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address:</w:t>
      </w:r>
      <w:r>
        <w:rPr>
          <w:rFonts w:ascii="Malgun Gothic" w:hAnsi="Malgun Gothic" w:eastAsia="Malgun Gothic" w:cs="Malgun Gothic"/>
          <w:sz w:val="12"/>
          <w:szCs w:val="12"/>
          <w:spacing w:val="-13"/>
        </w:rPr>
        <w:t xml:space="preserve"> </w:t>
      </w:r>
      <w:hyperlink w:history="true" r:id="rId13">
        <w:r>
          <w:rPr>
            <w:sz w:val="12"/>
            <w:szCs w:val="12"/>
            <w:color w:val="287CA5"/>
            <w:spacing w:val="8"/>
          </w:rPr>
          <w:t>anne-cec</w:t>
        </w:r>
        <w:r>
          <w:rPr>
            <w:sz w:val="12"/>
            <w:szCs w:val="12"/>
            <w:color w:val="287CA5"/>
            <w:spacing w:val="7"/>
          </w:rPr>
          <w:t>ile.pizzoferrato@chu-poitiers.fr</w:t>
        </w:r>
      </w:hyperlink>
      <w:r>
        <w:rPr>
          <w:sz w:val="12"/>
          <w:szCs w:val="12"/>
          <w:color w:val="287CA5"/>
          <w:spacing w:val="7"/>
        </w:rPr>
        <w:t xml:space="preserve"> </w:t>
      </w:r>
      <w:r>
        <w:rPr>
          <w:sz w:val="12"/>
          <w:szCs w:val="12"/>
          <w:spacing w:val="7"/>
        </w:rPr>
        <w:t>(A.-C. Pizzoferrato).</w:t>
      </w:r>
    </w:p>
    <w:p>
      <w:pPr>
        <w:pStyle w:val="BodyText"/>
        <w:ind w:left="12"/>
        <w:spacing w:before="155" w:line="157" w:lineRule="exact"/>
        <w:rPr>
          <w:sz w:val="12"/>
          <w:szCs w:val="12"/>
        </w:rPr>
      </w:pPr>
      <w:hyperlink w:history="true" r:id="rId2">
        <w:r>
          <w:rPr>
            <w:sz w:val="12"/>
            <w:szCs w:val="12"/>
            <w:color w:val="0080AB"/>
            <w:spacing w:val="10"/>
            <w:position w:val="2"/>
          </w:rPr>
          <w:t>https://doi.org/10.1016/j.jogoh.2023.102535</w:t>
        </w:r>
      </w:hyperlink>
    </w:p>
    <w:p>
      <w:pPr>
        <w:pStyle w:val="BodyText"/>
        <w:ind w:left="11"/>
        <w:spacing w:before="14" w:line="157" w:lineRule="exact"/>
        <w:rPr>
          <w:sz w:val="12"/>
          <w:szCs w:val="12"/>
        </w:rPr>
      </w:pPr>
      <w:r>
        <w:rPr>
          <w:sz w:val="12"/>
          <w:szCs w:val="12"/>
          <w:spacing w:val="8"/>
          <w:position w:val="2"/>
        </w:rPr>
        <w:t>2468-7847/© 2023 Elsevier Masson SAS. All rights reserved.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1"/>
        </w:rPr>
        <w:t>Introduction</w:t>
      </w:r>
    </w:p>
    <w:p>
      <w:pPr>
        <w:pStyle w:val="BodyText"/>
        <w:ind w:left="2" w:right="15" w:firstLine="240"/>
        <w:spacing w:before="134" w:line="271" w:lineRule="auto"/>
        <w:jc w:val="both"/>
        <w:rPr/>
      </w:pPr>
      <w:r>
        <w:rPr>
          <w:spacing w:val="12"/>
        </w:rPr>
        <w:t>Female pelvic organ prolapse (POP) is a common</w:t>
      </w:r>
      <w:r>
        <w:rPr>
          <w:spacing w:val="11"/>
        </w:rPr>
        <w:t xml:space="preserve"> pathology whose</w:t>
      </w:r>
      <w:r>
        <w:rPr/>
        <w:t xml:space="preserve"> </w:t>
      </w:r>
      <w:r>
        <w:rPr>
          <w:spacing w:val="12"/>
        </w:rPr>
        <w:t>prevalence</w:t>
      </w:r>
      <w:r>
        <w:rPr>
          <w:spacing w:val="37"/>
        </w:rPr>
        <w:t xml:space="preserve"> </w:t>
      </w:r>
      <w:r>
        <w:rPr>
          <w:spacing w:val="12"/>
        </w:rPr>
        <w:t>and</w:t>
      </w:r>
      <w:r>
        <w:rPr>
          <w:spacing w:val="23"/>
          <w:w w:val="101"/>
        </w:rPr>
        <w:t xml:space="preserve"> </w:t>
      </w:r>
      <w:r>
        <w:rPr>
          <w:spacing w:val="12"/>
        </w:rPr>
        <w:t>severity</w:t>
      </w:r>
      <w:r>
        <w:rPr>
          <w:spacing w:val="22"/>
          <w:w w:val="101"/>
        </w:rPr>
        <w:t xml:space="preserve"> </w:t>
      </w:r>
      <w:r>
        <w:rPr>
          <w:spacing w:val="12"/>
        </w:rPr>
        <w:t>increases with</w:t>
      </w:r>
      <w:r>
        <w:rPr>
          <w:spacing w:val="21"/>
        </w:rPr>
        <w:t xml:space="preserve"> </w:t>
      </w:r>
      <w:r>
        <w:rPr>
          <w:spacing w:val="12"/>
        </w:rPr>
        <w:t>age.</w:t>
      </w:r>
      <w:r>
        <w:rPr>
          <w:spacing w:val="22"/>
          <w:w w:val="101"/>
        </w:rPr>
        <w:t xml:space="preserve"> </w:t>
      </w:r>
      <w:r>
        <w:rPr>
          <w:spacing w:val="12"/>
        </w:rPr>
        <w:t>Prevalence</w:t>
      </w:r>
      <w:r>
        <w:rPr>
          <w:spacing w:val="22"/>
          <w:w w:val="102"/>
        </w:rPr>
        <w:t xml:space="preserve"> </w:t>
      </w:r>
      <w:r>
        <w:rPr>
          <w:spacing w:val="12"/>
        </w:rPr>
        <w:t>is</w:t>
      </w:r>
      <w:r>
        <w:rPr>
          <w:spacing w:val="22"/>
        </w:rPr>
        <w:t xml:space="preserve"> </w:t>
      </w:r>
      <w:r>
        <w:rPr>
          <w:spacing w:val="12"/>
        </w:rPr>
        <w:t>difﬁcult</w:t>
      </w:r>
      <w:r>
        <w:rPr>
          <w:spacing w:val="20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5"/>
        </w:rPr>
        <w:t>estimate</w:t>
      </w:r>
      <w:r>
        <w:rPr>
          <w:spacing w:val="4"/>
        </w:rPr>
        <w:t xml:space="preserve">   </w:t>
      </w:r>
      <w:r>
        <w:rPr>
          <w:spacing w:val="15"/>
        </w:rPr>
        <w:t>with</w:t>
      </w:r>
      <w:r>
        <w:rPr>
          <w:spacing w:val="6"/>
        </w:rPr>
        <w:t xml:space="preserve">   </w:t>
      </w:r>
      <w:r>
        <w:rPr>
          <w:spacing w:val="15"/>
        </w:rPr>
        <w:t>precision</w:t>
      </w:r>
      <w:r>
        <w:rPr>
          <w:spacing w:val="5"/>
        </w:rPr>
        <w:t xml:space="preserve">   </w:t>
      </w:r>
      <w:r>
        <w:rPr>
          <w:spacing w:val="15"/>
        </w:rPr>
        <w:t>as</w:t>
      </w:r>
      <w:r>
        <w:rPr>
          <w:spacing w:val="5"/>
        </w:rPr>
        <w:t xml:space="preserve">   </w:t>
      </w:r>
      <w:r>
        <w:rPr>
          <w:spacing w:val="15"/>
        </w:rPr>
        <w:t>the</w:t>
      </w:r>
      <w:r>
        <w:rPr>
          <w:spacing w:val="6"/>
        </w:rPr>
        <w:t xml:space="preserve">   </w:t>
      </w:r>
      <w:r>
        <w:rPr>
          <w:spacing w:val="15"/>
        </w:rPr>
        <w:t>evalua</w:t>
      </w:r>
      <w:r>
        <w:rPr>
          <w:spacing w:val="14"/>
        </w:rPr>
        <w:t>tion</w:t>
      </w:r>
      <w:r>
        <w:rPr>
          <w:spacing w:val="6"/>
        </w:rPr>
        <w:t xml:space="preserve">   </w:t>
      </w:r>
      <w:r>
        <w:rPr>
          <w:spacing w:val="14"/>
        </w:rPr>
        <w:t>methods</w:t>
      </w:r>
      <w:r>
        <w:rPr>
          <w:spacing w:val="5"/>
        </w:rPr>
        <w:t xml:space="preserve">   </w:t>
      </w:r>
      <w:r>
        <w:rPr>
          <w:spacing w:val="14"/>
        </w:rPr>
        <w:t>(symptom</w:t>
      </w:r>
    </w:p>
    <w:p>
      <w:pPr>
        <w:spacing w:line="271" w:lineRule="auto"/>
        <w:sectPr>
          <w:type w:val="continuous"/>
          <w:pgSz w:w="11906" w:h="15875"/>
          <w:pgMar w:top="400" w:right="737" w:bottom="0" w:left="745" w:header="0" w:footer="0" w:gutter="0"/>
          <w:cols w:equalWidth="0" w:num="2">
            <w:col w:w="5292" w:space="100"/>
            <w:col w:w="5032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153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V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w w:val="121"/>
                <w:position w:val="2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74"/>
                <w:position w:val="2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.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(2023) 102535</w:t>
      </w: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14"/>
          <w:footerReference w:type="default" r:id="rId15"/>
          <w:pgSz w:w="11906" w:h="15875"/>
          <w:pgMar w:top="400" w:right="738" w:bottom="696" w:left="745" w:header="0" w:footer="539" w:gutter="0"/>
          <w:cols w:equalWidth="0" w:num="1">
            <w:col w:w="10422" w:space="0"/>
          </w:cols>
        </w:sectPr>
        <w:rPr/>
      </w:pPr>
    </w:p>
    <w:p>
      <w:pPr>
        <w:pStyle w:val="BodyText"/>
        <w:ind w:left="11" w:right="258" w:firstLine="1"/>
        <w:spacing w:before="62" w:line="289" w:lineRule="auto"/>
        <w:jc w:val="both"/>
        <w:rPr/>
      </w:pPr>
      <w:r>
        <w:rPr>
          <w:spacing w:val="13"/>
        </w:rPr>
        <w:t>questionnaires, clinical examination) vary f</w:t>
      </w:r>
      <w:r>
        <w:rPr>
          <w:spacing w:val="12"/>
        </w:rPr>
        <w:t>rom one study to another,</w:t>
      </w:r>
      <w:r>
        <w:rPr/>
        <w:t xml:space="preserve"> </w:t>
      </w:r>
      <w:r>
        <w:rPr>
          <w:spacing w:val="12"/>
        </w:rPr>
        <w:t>but</w:t>
      </w:r>
      <w:r>
        <w:rPr>
          <w:spacing w:val="29"/>
          <w:w w:val="102"/>
        </w:rPr>
        <w:t xml:space="preserve"> </w:t>
      </w:r>
      <w:r>
        <w:rPr>
          <w:spacing w:val="12"/>
        </w:rPr>
        <w:t>it</w:t>
      </w:r>
      <w:r>
        <w:rPr>
          <w:spacing w:val="28"/>
        </w:rPr>
        <w:t xml:space="preserve"> </w:t>
      </w:r>
      <w:r>
        <w:rPr>
          <w:spacing w:val="12"/>
        </w:rPr>
        <w:t>is</w:t>
      </w:r>
      <w:r>
        <w:rPr>
          <w:spacing w:val="28"/>
        </w:rPr>
        <w:t xml:space="preserve"> </w:t>
      </w:r>
      <w:r>
        <w:rPr>
          <w:spacing w:val="12"/>
        </w:rPr>
        <w:t>estimated</w:t>
      </w:r>
      <w:r>
        <w:rPr>
          <w:spacing w:val="27"/>
        </w:rPr>
        <w:t xml:space="preserve"> </w:t>
      </w:r>
      <w:r>
        <w:rPr>
          <w:spacing w:val="12"/>
        </w:rPr>
        <w:t>to</w:t>
      </w:r>
      <w:r>
        <w:rPr>
          <w:spacing w:val="27"/>
          <w:w w:val="102"/>
        </w:rPr>
        <w:t xml:space="preserve"> </w:t>
      </w:r>
      <w:r>
        <w:rPr>
          <w:spacing w:val="12"/>
        </w:rPr>
        <w:t>affe</w:t>
      </w:r>
      <w:r>
        <w:rPr>
          <w:spacing w:val="11"/>
        </w:rPr>
        <w:t>ct</w:t>
      </w:r>
      <w:r>
        <w:rPr>
          <w:spacing w:val="27"/>
        </w:rPr>
        <w:t xml:space="preserve"> </w:t>
      </w:r>
      <w:r>
        <w:rPr>
          <w:spacing w:val="11"/>
        </w:rPr>
        <w:t>around</w:t>
      </w:r>
      <w:r>
        <w:rPr>
          <w:spacing w:val="25"/>
        </w:rPr>
        <w:t xml:space="preserve"> </w:t>
      </w:r>
      <w:r>
        <w:rPr>
          <w:spacing w:val="11"/>
        </w:rPr>
        <w:t>30</w:t>
      </w:r>
      <w:r>
        <w:rPr>
          <w:spacing w:val="26"/>
        </w:rPr>
        <w:t xml:space="preserve"> </w:t>
      </w:r>
      <w:r>
        <w:rPr>
          <w:spacing w:val="11"/>
        </w:rPr>
        <w:t>to</w:t>
      </w:r>
      <w:r>
        <w:rPr>
          <w:spacing w:val="29"/>
          <w:w w:val="102"/>
        </w:rPr>
        <w:t xml:space="preserve"> </w:t>
      </w:r>
      <w:r>
        <w:rPr>
          <w:spacing w:val="11"/>
        </w:rPr>
        <w:t>50%</w:t>
      </w:r>
      <w:r>
        <w:rPr>
          <w:spacing w:val="27"/>
        </w:rPr>
        <w:t xml:space="preserve"> </w:t>
      </w:r>
      <w:r>
        <w:rPr>
          <w:spacing w:val="11"/>
        </w:rPr>
        <w:t>of women</w:t>
      </w:r>
      <w:r>
        <w:rPr>
          <w:spacing w:val="21"/>
          <w:w w:val="102"/>
        </w:rPr>
        <w:t xml:space="preserve"> </w:t>
      </w:r>
      <w:hyperlink w:history="true" w:anchor="bookmark1">
        <w:r>
          <w:rPr>
            <w:color w:val="0080AB"/>
            <w:spacing w:val="11"/>
          </w:rPr>
          <w:t>[1]</w:t>
        </w:r>
      </w:hyperlink>
      <w:r>
        <w:rPr>
          <w:spacing w:val="11"/>
        </w:rPr>
        <w:t>.</w:t>
      </w:r>
      <w:r>
        <w:rPr>
          <w:spacing w:val="28"/>
        </w:rPr>
        <w:t xml:space="preserve"> </w:t>
      </w:r>
      <w:r>
        <w:rPr>
          <w:spacing w:val="11"/>
        </w:rPr>
        <w:t>POP</w:t>
      </w:r>
      <w:r>
        <w:rPr>
          <w:spacing w:val="28"/>
          <w:w w:val="101"/>
        </w:rPr>
        <w:t xml:space="preserve"> </w:t>
      </w:r>
      <w:r>
        <w:rPr>
          <w:spacing w:val="11"/>
        </w:rPr>
        <w:t>is</w:t>
      </w:r>
      <w:r>
        <w:rPr/>
        <w:t xml:space="preserve"> </w:t>
      </w:r>
      <w:r>
        <w:rPr>
          <w:spacing w:val="13"/>
        </w:rPr>
        <w:t>associated with many pelvic symptoms (urinary, genital-sexual,</w:t>
      </w:r>
      <w:r>
        <w:rPr>
          <w:spacing w:val="29"/>
        </w:rPr>
        <w:t xml:space="preserve"> </w:t>
      </w:r>
      <w:r>
        <w:rPr>
          <w:spacing w:val="13"/>
        </w:rPr>
        <w:t>ano-</w:t>
      </w:r>
      <w:r>
        <w:rPr/>
        <w:t xml:space="preserve"> </w:t>
      </w:r>
      <w:r>
        <w:rPr>
          <w:spacing w:val="11"/>
        </w:rPr>
        <w:t>rectal)</w:t>
      </w:r>
      <w:r>
        <w:rPr>
          <w:spacing w:val="27"/>
        </w:rPr>
        <w:t xml:space="preserve"> </w:t>
      </w:r>
      <w:r>
        <w:rPr>
          <w:spacing w:val="11"/>
        </w:rPr>
        <w:t>that</w:t>
      </w:r>
      <w:r>
        <w:rPr>
          <w:spacing w:val="26"/>
        </w:rPr>
        <w:t xml:space="preserve"> </w:t>
      </w:r>
      <w:r>
        <w:rPr>
          <w:spacing w:val="11"/>
        </w:rPr>
        <w:t>can</w:t>
      </w:r>
      <w:r>
        <w:rPr>
          <w:spacing w:val="30"/>
        </w:rPr>
        <w:t xml:space="preserve"> </w:t>
      </w:r>
      <w:r>
        <w:rPr>
          <w:spacing w:val="11"/>
        </w:rPr>
        <w:t>signiﬁcantly</w:t>
      </w:r>
      <w:r>
        <w:rPr>
          <w:spacing w:val="26"/>
        </w:rPr>
        <w:t xml:space="preserve"> </w:t>
      </w:r>
      <w:r>
        <w:rPr>
          <w:spacing w:val="11"/>
        </w:rPr>
        <w:t>alter</w:t>
      </w:r>
      <w:r>
        <w:rPr>
          <w:spacing w:val="26"/>
          <w:w w:val="101"/>
        </w:rPr>
        <w:t xml:space="preserve"> </w:t>
      </w:r>
      <w:r>
        <w:rPr>
          <w:spacing w:val="11"/>
        </w:rPr>
        <w:t>a</w:t>
      </w:r>
      <w:r>
        <w:rPr>
          <w:spacing w:val="22"/>
          <w:w w:val="101"/>
        </w:rPr>
        <w:t xml:space="preserve"> </w:t>
      </w:r>
      <w:r>
        <w:rPr>
          <w:spacing w:val="11"/>
        </w:rPr>
        <w:t>woman’s</w:t>
      </w:r>
      <w:r>
        <w:rPr>
          <w:spacing w:val="26"/>
          <w:w w:val="102"/>
        </w:rPr>
        <w:t xml:space="preserve"> </w:t>
      </w:r>
      <w:r>
        <w:rPr>
          <w:spacing w:val="11"/>
        </w:rPr>
        <w:t>quality</w:t>
      </w:r>
      <w:r>
        <w:rPr>
          <w:spacing w:val="28"/>
        </w:rPr>
        <w:t xml:space="preserve"> </w:t>
      </w:r>
      <w:r>
        <w:rPr>
          <w:spacing w:val="11"/>
        </w:rPr>
        <w:t>of li</w:t>
      </w:r>
      <w:r>
        <w:rPr>
          <w:spacing w:val="10"/>
        </w:rPr>
        <w:t>fe</w:t>
      </w:r>
      <w:r>
        <w:rPr>
          <w:spacing w:val="34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080AB"/>
            <w:spacing w:val="10"/>
          </w:rPr>
          <w:t>2</w:t>
        </w:r>
      </w:hyperlink>
      <w:r>
        <w:rPr>
          <w:spacing w:val="10"/>
        </w:rPr>
        <w:t>,</w:t>
      </w:r>
      <w:hyperlink w:history="true" w:anchor="bookmark1">
        <w:r>
          <w:rPr>
            <w:color w:val="0080AB"/>
            <w:spacing w:val="10"/>
          </w:rPr>
          <w:t>3</w:t>
        </w:r>
      </w:hyperlink>
      <w:r>
        <w:rPr>
          <w:spacing w:val="10"/>
        </w:rPr>
        <w:t>].</w:t>
      </w:r>
      <w:r>
        <w:rPr>
          <w:spacing w:val="28"/>
        </w:rPr>
        <w:t xml:space="preserve"> </w:t>
      </w:r>
      <w:r>
        <w:rPr>
          <w:spacing w:val="10"/>
        </w:rPr>
        <w:t>Its</w:t>
      </w:r>
      <w:r>
        <w:rPr/>
        <w:t xml:space="preserve"> </w:t>
      </w:r>
      <w:r>
        <w:rPr>
          <w:spacing w:val="13"/>
        </w:rPr>
        <w:t>management</w:t>
      </w:r>
      <w:r>
        <w:rPr>
          <w:spacing w:val="22"/>
          <w:w w:val="102"/>
        </w:rPr>
        <w:t xml:space="preserve"> </w:t>
      </w:r>
      <w:r>
        <w:rPr>
          <w:spacing w:val="13"/>
        </w:rPr>
        <w:t>is</w:t>
      </w:r>
      <w:r>
        <w:rPr>
          <w:spacing w:val="18"/>
          <w:w w:val="101"/>
        </w:rPr>
        <w:t xml:space="preserve"> </w:t>
      </w:r>
      <w:r>
        <w:rPr>
          <w:spacing w:val="13"/>
        </w:rPr>
        <w:t>based</w:t>
      </w:r>
      <w:r>
        <w:rPr>
          <w:spacing w:val="21"/>
          <w:w w:val="101"/>
        </w:rPr>
        <w:t xml:space="preserve"> </w:t>
      </w:r>
      <w:r>
        <w:rPr>
          <w:spacing w:val="13"/>
        </w:rPr>
        <w:t>on</w:t>
      </w:r>
      <w:r>
        <w:rPr>
          <w:spacing w:val="20"/>
        </w:rPr>
        <w:t xml:space="preserve"> </w:t>
      </w:r>
      <w:r>
        <w:rPr>
          <w:spacing w:val="13"/>
        </w:rPr>
        <w:t>pelvic</w:t>
      </w:r>
      <w:r>
        <w:rPr>
          <w:spacing w:val="22"/>
          <w:w w:val="101"/>
        </w:rPr>
        <w:t xml:space="preserve"> </w:t>
      </w:r>
      <w:r>
        <w:rPr>
          <w:spacing w:val="13"/>
        </w:rPr>
        <w:t>ﬂoor</w:t>
      </w:r>
      <w:r>
        <w:rPr>
          <w:spacing w:val="21"/>
          <w:w w:val="101"/>
        </w:rPr>
        <w:t xml:space="preserve"> </w:t>
      </w:r>
      <w:r>
        <w:rPr>
          <w:spacing w:val="13"/>
        </w:rPr>
        <w:t>mu</w:t>
      </w:r>
      <w:r>
        <w:rPr>
          <w:spacing w:val="12"/>
        </w:rPr>
        <w:t>scle</w:t>
      </w:r>
      <w:r>
        <w:rPr>
          <w:spacing w:val="21"/>
        </w:rPr>
        <w:t xml:space="preserve"> </w:t>
      </w:r>
      <w:r>
        <w:rPr>
          <w:spacing w:val="12"/>
        </w:rPr>
        <w:t>(PFM)</w:t>
      </w:r>
      <w:r>
        <w:rPr>
          <w:spacing w:val="18"/>
          <w:w w:val="102"/>
        </w:rPr>
        <w:t xml:space="preserve"> </w:t>
      </w:r>
      <w:r>
        <w:rPr>
          <w:spacing w:val="12"/>
        </w:rPr>
        <w:t>training,</w:t>
      </w:r>
      <w:r>
        <w:rPr>
          <w:spacing w:val="21"/>
          <w:w w:val="101"/>
        </w:rPr>
        <w:t xml:space="preserve"> </w:t>
      </w:r>
      <w:r>
        <w:rPr>
          <w:spacing w:val="12"/>
        </w:rPr>
        <w:t>pessary</w:t>
      </w:r>
      <w:r>
        <w:rPr/>
        <w:t xml:space="preserve"> </w:t>
      </w:r>
      <w:r>
        <w:rPr>
          <w:spacing w:val="13"/>
        </w:rPr>
        <w:t>placement, or reconstructive</w:t>
      </w:r>
      <w:r>
        <w:rPr>
          <w:spacing w:val="23"/>
        </w:rPr>
        <w:t xml:space="preserve"> </w:t>
      </w:r>
      <w:r>
        <w:rPr>
          <w:spacing w:val="13"/>
        </w:rPr>
        <w:t>surgery. The therapeutic</w:t>
      </w:r>
      <w:r>
        <w:rPr>
          <w:spacing w:val="18"/>
          <w:w w:val="101"/>
        </w:rPr>
        <w:t xml:space="preserve"> </w:t>
      </w:r>
      <w:r>
        <w:rPr>
          <w:spacing w:val="13"/>
        </w:rPr>
        <w:t>choice</w:t>
      </w:r>
      <w:r>
        <w:rPr>
          <w:spacing w:val="17"/>
          <w:w w:val="102"/>
        </w:rPr>
        <w:t xml:space="preserve"> </w:t>
      </w:r>
      <w:r>
        <w:rPr>
          <w:spacing w:val="13"/>
        </w:rPr>
        <w:t>consid-</w:t>
      </w:r>
      <w:r>
        <w:rPr/>
        <w:t xml:space="preserve"> </w:t>
      </w:r>
      <w:r>
        <w:rPr>
          <w:spacing w:val="14"/>
        </w:rPr>
        <w:t>ers</w:t>
      </w:r>
      <w:r>
        <w:rPr>
          <w:spacing w:val="31"/>
          <w:w w:val="101"/>
        </w:rPr>
        <w:t xml:space="preserve"> </w:t>
      </w:r>
      <w:r>
        <w:rPr>
          <w:spacing w:val="14"/>
        </w:rPr>
        <w:t>the</w:t>
      </w:r>
      <w:r>
        <w:rPr>
          <w:spacing w:val="33"/>
          <w:w w:val="101"/>
        </w:rPr>
        <w:t xml:space="preserve"> </w:t>
      </w:r>
      <w:r>
        <w:rPr>
          <w:spacing w:val="14"/>
        </w:rPr>
        <w:t>patient’s</w:t>
      </w:r>
      <w:r>
        <w:rPr>
          <w:spacing w:val="32"/>
          <w:w w:val="101"/>
        </w:rPr>
        <w:t xml:space="preserve"> </w:t>
      </w:r>
      <w:r>
        <w:rPr>
          <w:spacing w:val="14"/>
        </w:rPr>
        <w:t>expectation</w:t>
      </w:r>
      <w:r>
        <w:rPr>
          <w:spacing w:val="13"/>
        </w:rPr>
        <w:t>s,</w:t>
      </w:r>
      <w:r>
        <w:rPr>
          <w:spacing w:val="30"/>
          <w:w w:val="102"/>
        </w:rPr>
        <w:t xml:space="preserve"> </w:t>
      </w:r>
      <w:r>
        <w:rPr>
          <w:spacing w:val="13"/>
        </w:rPr>
        <w:t>their</w:t>
      </w:r>
      <w:r>
        <w:rPr>
          <w:spacing w:val="34"/>
          <w:w w:val="101"/>
        </w:rPr>
        <w:t xml:space="preserve"> </w:t>
      </w:r>
      <w:r>
        <w:rPr>
          <w:spacing w:val="13"/>
        </w:rPr>
        <w:t>symptoms,</w:t>
      </w:r>
      <w:r>
        <w:rPr>
          <w:spacing w:val="31"/>
          <w:w w:val="101"/>
        </w:rPr>
        <w:t xml:space="preserve"> </w:t>
      </w:r>
      <w:r>
        <w:rPr>
          <w:spacing w:val="13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impact</w:t>
      </w:r>
      <w:r>
        <w:rPr>
          <w:spacing w:val="32"/>
        </w:rPr>
        <w:t xml:space="preserve"> </w:t>
      </w:r>
      <w:r>
        <w:rPr>
          <w:spacing w:val="13"/>
        </w:rPr>
        <w:t>on</w:t>
      </w:r>
      <w:r>
        <w:rPr>
          <w:spacing w:val="30"/>
          <w:w w:val="101"/>
        </w:rPr>
        <w:t xml:space="preserve"> </w:t>
      </w:r>
      <w:r>
        <w:rPr>
          <w:spacing w:val="13"/>
        </w:rPr>
        <w:t>their</w:t>
      </w:r>
      <w:r>
        <w:rPr/>
        <w:t xml:space="preserve"> </w:t>
      </w:r>
      <w:r>
        <w:rPr>
          <w:spacing w:val="12"/>
        </w:rPr>
        <w:t>quality</w:t>
      </w:r>
      <w:r>
        <w:rPr>
          <w:spacing w:val="33"/>
          <w:w w:val="101"/>
        </w:rPr>
        <w:t xml:space="preserve"> </w:t>
      </w:r>
      <w:r>
        <w:rPr>
          <w:spacing w:val="12"/>
        </w:rPr>
        <w:t>of life, the type and</w:t>
      </w:r>
      <w:r>
        <w:rPr>
          <w:spacing w:val="17"/>
          <w:w w:val="101"/>
        </w:rPr>
        <w:t xml:space="preserve"> </w:t>
      </w:r>
      <w:r>
        <w:rPr>
          <w:spacing w:val="12"/>
        </w:rPr>
        <w:t>grade</w:t>
      </w:r>
      <w:r>
        <w:rPr>
          <w:spacing w:val="19"/>
        </w:rPr>
        <w:t xml:space="preserve"> </w:t>
      </w:r>
      <w:r>
        <w:rPr>
          <w:spacing w:val="12"/>
        </w:rPr>
        <w:t>of prolapse,</w:t>
      </w:r>
      <w:r>
        <w:rPr>
          <w:spacing w:val="17"/>
          <w:w w:val="101"/>
        </w:rPr>
        <w:t xml:space="preserve"> </w:t>
      </w:r>
      <w:r>
        <w:rPr>
          <w:spacing w:val="12"/>
        </w:rPr>
        <w:t>the</w:t>
      </w:r>
      <w:r>
        <w:rPr>
          <w:spacing w:val="21"/>
          <w:w w:val="101"/>
        </w:rPr>
        <w:t xml:space="preserve"> </w:t>
      </w:r>
      <w:r>
        <w:rPr>
          <w:spacing w:val="12"/>
        </w:rPr>
        <w:t>risk</w:t>
      </w:r>
      <w:r>
        <w:rPr>
          <w:spacing w:val="19"/>
        </w:rPr>
        <w:t xml:space="preserve"> </w:t>
      </w:r>
      <w:r>
        <w:rPr>
          <w:spacing w:val="12"/>
        </w:rPr>
        <w:t>of recurrence,</w:t>
      </w:r>
      <w:r>
        <w:rPr/>
        <w:t xml:space="preserve"> </w:t>
      </w:r>
      <w:r>
        <w:rPr>
          <w:spacing w:val="13"/>
        </w:rPr>
        <w:t>and the risk of</w:t>
      </w:r>
      <w:r>
        <w:rPr>
          <w:spacing w:val="-4"/>
        </w:rPr>
        <w:t xml:space="preserve"> </w:t>
      </w:r>
      <w:r>
        <w:rPr>
          <w:spacing w:val="13"/>
        </w:rPr>
        <w:t>post</w:t>
      </w:r>
      <w:r>
        <w:rPr>
          <w:spacing w:val="12"/>
        </w:rPr>
        <w:t>operative complications.</w:t>
      </w:r>
    </w:p>
    <w:p>
      <w:pPr>
        <w:pStyle w:val="BodyText"/>
        <w:ind w:left="12" w:right="259" w:firstLine="240"/>
        <w:spacing w:before="44" w:line="260" w:lineRule="auto"/>
        <w:jc w:val="both"/>
        <w:rPr/>
      </w:pPr>
      <w:r>
        <w:rPr>
          <w:spacing w:val="12"/>
        </w:rPr>
        <w:t>On request from the French Ministry of</w:t>
      </w:r>
      <w:r>
        <w:rPr>
          <w:spacing w:val="6"/>
        </w:rPr>
        <w:t xml:space="preserve"> </w:t>
      </w:r>
      <w:r>
        <w:rPr>
          <w:spacing w:val="12"/>
        </w:rPr>
        <w:t>Solidarity and Health with</w:t>
      </w:r>
      <w:r>
        <w:rPr/>
        <w:t xml:space="preserve"> </w:t>
      </w:r>
      <w:r>
        <w:rPr>
          <w:spacing w:val="13"/>
        </w:rPr>
        <w:t>a</w:t>
      </w:r>
      <w:r>
        <w:rPr>
          <w:spacing w:val="27"/>
        </w:rPr>
        <w:t xml:space="preserve"> </w:t>
      </w:r>
      <w:r>
        <w:rPr>
          <w:spacing w:val="13"/>
        </w:rPr>
        <w:t>view</w:t>
      </w:r>
      <w:r>
        <w:rPr>
          <w:spacing w:val="28"/>
          <w:w w:val="102"/>
        </w:rPr>
        <w:t xml:space="preserve"> </w:t>
      </w:r>
      <w:r>
        <w:rPr>
          <w:spacing w:val="13"/>
        </w:rPr>
        <w:t>to</w:t>
      </w:r>
      <w:r>
        <w:rPr>
          <w:spacing w:val="32"/>
          <w:w w:val="101"/>
        </w:rPr>
        <w:t xml:space="preserve"> </w:t>
      </w:r>
      <w:r>
        <w:rPr>
          <w:spacing w:val="13"/>
        </w:rPr>
        <w:t>regulating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med</w:t>
      </w:r>
      <w:r>
        <w:rPr>
          <w:spacing w:val="12"/>
        </w:rPr>
        <w:t>ical</w:t>
      </w:r>
      <w:r>
        <w:rPr>
          <w:spacing w:val="31"/>
        </w:rPr>
        <w:t xml:space="preserve"> </w:t>
      </w:r>
      <w:r>
        <w:rPr>
          <w:spacing w:val="12"/>
        </w:rPr>
        <w:t>devices</w:t>
      </w:r>
      <w:r>
        <w:rPr>
          <w:spacing w:val="30"/>
          <w:w w:val="102"/>
        </w:rPr>
        <w:t xml:space="preserve"> </w:t>
      </w:r>
      <w:r>
        <w:rPr>
          <w:spacing w:val="12"/>
        </w:rPr>
        <w:t>used</w:t>
      </w:r>
      <w:r>
        <w:rPr>
          <w:spacing w:val="32"/>
          <w:w w:val="101"/>
        </w:rPr>
        <w:t xml:space="preserve"> </w:t>
      </w:r>
      <w:r>
        <w:rPr>
          <w:spacing w:val="12"/>
        </w:rPr>
        <w:t>for</w:t>
      </w:r>
      <w:r>
        <w:rPr>
          <w:spacing w:val="30"/>
          <w:w w:val="102"/>
        </w:rPr>
        <w:t xml:space="preserve"> </w:t>
      </w:r>
      <w:r>
        <w:rPr>
          <w:spacing w:val="12"/>
        </w:rPr>
        <w:t>prolapse</w:t>
      </w:r>
      <w:r>
        <w:rPr>
          <w:spacing w:val="33"/>
          <w:w w:val="101"/>
        </w:rPr>
        <w:t xml:space="preserve"> </w:t>
      </w:r>
      <w:r>
        <w:rPr>
          <w:spacing w:val="12"/>
        </w:rPr>
        <w:t>surgical</w:t>
      </w:r>
    </w:p>
    <w:p>
      <w:pPr>
        <w:pStyle w:val="BodyText"/>
        <w:ind w:left="14"/>
        <w:spacing w:before="32" w:line="171" w:lineRule="exact"/>
        <w:rPr/>
      </w:pPr>
      <w:r>
        <w:rPr>
          <w:spacing w:val="7"/>
          <w:position w:val="3"/>
        </w:rPr>
        <w:t>repair</w:t>
      </w:r>
      <w:r>
        <w:rPr>
          <w:spacing w:val="19"/>
          <w:w w:val="101"/>
          <w:position w:val="3"/>
        </w:rPr>
        <w:t xml:space="preserve"> </w:t>
      </w:r>
      <w:r>
        <w:rPr>
          <w:spacing w:val="7"/>
          <w:position w:val="3"/>
        </w:rPr>
        <w:t>in</w:t>
      </w:r>
      <w:r>
        <w:rPr>
          <w:spacing w:val="18"/>
          <w:w w:val="101"/>
          <w:position w:val="3"/>
        </w:rPr>
        <w:t xml:space="preserve"> </w:t>
      </w:r>
      <w:r>
        <w:rPr>
          <w:spacing w:val="7"/>
          <w:position w:val="3"/>
        </w:rPr>
        <w:t>France,</w:t>
      </w:r>
      <w:r>
        <w:rPr>
          <w:spacing w:val="15"/>
          <w:w w:val="101"/>
          <w:position w:val="3"/>
        </w:rPr>
        <w:t xml:space="preserve"> </w:t>
      </w:r>
      <w:r>
        <w:rPr>
          <w:spacing w:val="7"/>
          <w:position w:val="3"/>
        </w:rPr>
        <w:t>the</w:t>
      </w:r>
      <w:r>
        <w:rPr>
          <w:spacing w:val="18"/>
          <w:w w:val="102"/>
          <w:position w:val="3"/>
        </w:rPr>
        <w:t xml:space="preserve"> </w:t>
      </w:r>
      <w:r>
        <w:rPr>
          <w:spacing w:val="7"/>
          <w:position w:val="3"/>
        </w:rPr>
        <w:t>HAS</w:t>
      </w:r>
      <w:r>
        <w:rPr>
          <w:spacing w:val="16"/>
          <w:w w:val="102"/>
          <w:position w:val="3"/>
        </w:rPr>
        <w:t xml:space="preserve"> </w:t>
      </w:r>
      <w:r>
        <w:rPr>
          <w:spacing w:val="7"/>
          <w:position w:val="3"/>
        </w:rPr>
        <w:t>(</w:t>
      </w:r>
      <w:r>
        <w:rPr>
          <w:rFonts w:ascii="Malgun Gothic" w:hAnsi="Malgun Gothic" w:eastAsia="Malgun Gothic" w:cs="Malgun Gothic"/>
          <w:spacing w:val="7"/>
          <w:position w:val="3"/>
        </w:rPr>
        <w:t>Haute</w:t>
      </w:r>
      <w:r>
        <w:rPr>
          <w:rFonts w:ascii="Malgun Gothic" w:hAnsi="Malgun Gothic" w:eastAsia="Malgun Gothic" w:cs="Malgun Gothic"/>
          <w:spacing w:val="-13"/>
          <w:position w:val="3"/>
        </w:rPr>
        <w:t xml:space="preserve"> </w:t>
      </w:r>
      <w:r>
        <w:rPr>
          <w:rFonts w:ascii="Malgun Gothic" w:hAnsi="Malgun Gothic" w:eastAsia="Malgun Gothic" w:cs="Malgun Gothic"/>
          <w:spacing w:val="7"/>
          <w:position w:val="3"/>
        </w:rPr>
        <w:t>Autorit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Microsoft YaHei" w:hAnsi="Microsoft YaHei" w:eastAsia="Microsoft YaHei" w:cs="Microsoft YaHei"/>
                <w:w w:val="132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w w:val="84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pacing w:val="-16"/>
          <w:position w:val="3"/>
        </w:rPr>
        <w:t xml:space="preserve"> </w:t>
      </w:r>
      <w:r>
        <w:rPr>
          <w:rFonts w:ascii="Malgun Gothic" w:hAnsi="Malgun Gothic" w:eastAsia="Malgun Gothic" w:cs="Malgun Gothic"/>
          <w:spacing w:val="7"/>
          <w:position w:val="3"/>
        </w:rPr>
        <w:t>de la</w:t>
      </w:r>
      <w:r>
        <w:rPr>
          <w:rFonts w:ascii="Malgun Gothic" w:hAnsi="Malgun Gothic" w:eastAsia="Malgun Gothic" w:cs="Malgun Gothic"/>
          <w:spacing w:val="-4"/>
          <w:position w:val="3"/>
        </w:rPr>
        <w:t xml:space="preserve"> </w:t>
      </w:r>
      <w:r>
        <w:rPr>
          <w:rFonts w:ascii="Malgun Gothic" w:hAnsi="Malgun Gothic" w:eastAsia="Malgun Gothic" w:cs="Malgun Gothic"/>
          <w:spacing w:val="7"/>
          <w:position w:val="3"/>
        </w:rPr>
        <w:t>Sant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Microsoft YaHei" w:hAnsi="Microsoft YaHei" w:eastAsia="Microsoft YaHei" w:cs="Microsoft YaHei"/>
                <w:w w:val="133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w w:val="84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pacing w:val="7"/>
          <w:position w:val="3"/>
        </w:rPr>
        <w:t>, </w:t>
      </w:r>
      <w:r>
        <w:rPr>
          <w:spacing w:val="7"/>
          <w:position w:val="3"/>
        </w:rPr>
        <w:t>French</w:t>
      </w:r>
      <w:r>
        <w:rPr>
          <w:spacing w:val="18"/>
          <w:position w:val="3"/>
        </w:rPr>
        <w:t xml:space="preserve"> </w:t>
      </w:r>
      <w:r>
        <w:rPr>
          <w:spacing w:val="7"/>
          <w:position w:val="3"/>
        </w:rPr>
        <w:t>Natio</w:t>
      </w:r>
      <w:r>
        <w:rPr>
          <w:spacing w:val="6"/>
          <w:position w:val="3"/>
        </w:rPr>
        <w:t>nal</w:t>
      </w:r>
    </w:p>
    <w:p>
      <w:pPr>
        <w:pStyle w:val="BodyText"/>
        <w:ind w:left="11" w:right="259" w:hanging="5"/>
        <w:spacing w:before="49" w:line="279" w:lineRule="auto"/>
        <w:jc w:val="both"/>
        <w:rPr/>
      </w:pPr>
      <w:r>
        <w:rPr>
          <w:spacing w:val="12"/>
        </w:rPr>
        <w:t>Authority for Health) have published clinical guidelines for </w:t>
      </w:r>
      <w:r>
        <w:rPr>
          <w:spacing w:val="11"/>
        </w:rPr>
        <w:t>managing</w:t>
      </w:r>
      <w:r>
        <w:rPr/>
        <w:t xml:space="preserve"> </w:t>
      </w:r>
      <w:r>
        <w:rPr>
          <w:spacing w:val="12"/>
        </w:rPr>
        <w:t>patients with POP entitled “Female pelvic organ prolapse, therapeut</w:t>
      </w:r>
      <w:r>
        <w:rPr>
          <w:spacing w:val="11"/>
        </w:rPr>
        <w:t>ic</w:t>
      </w:r>
      <w:r>
        <w:rPr/>
        <w:t xml:space="preserve"> </w:t>
      </w:r>
      <w:r>
        <w:rPr>
          <w:spacing w:val="15"/>
        </w:rPr>
        <w:t>management”. These guidelines were</w:t>
      </w:r>
      <w:r>
        <w:rPr>
          <w:spacing w:val="21"/>
          <w:w w:val="102"/>
        </w:rPr>
        <w:t xml:space="preserve"> </w:t>
      </w:r>
      <w:r>
        <w:rPr>
          <w:spacing w:val="15"/>
        </w:rPr>
        <w:t>drawn</w:t>
      </w:r>
      <w:r>
        <w:rPr>
          <w:spacing w:val="21"/>
        </w:rPr>
        <w:t xml:space="preserve"> </w:t>
      </w:r>
      <w:r>
        <w:rPr>
          <w:spacing w:val="15"/>
        </w:rPr>
        <w:t>up</w:t>
      </w:r>
      <w:r>
        <w:rPr>
          <w:spacing w:val="19"/>
        </w:rPr>
        <w:t xml:space="preserve"> </w:t>
      </w:r>
      <w:r>
        <w:rPr>
          <w:spacing w:val="15"/>
        </w:rPr>
        <w:t>by</w:t>
      </w:r>
      <w:r>
        <w:rPr>
          <w:spacing w:val="20"/>
          <w:w w:val="101"/>
        </w:rPr>
        <w:t xml:space="preserve"> </w:t>
      </w:r>
      <w:r>
        <w:rPr>
          <w:spacing w:val="15"/>
        </w:rPr>
        <w:t>a</w:t>
      </w:r>
      <w:r>
        <w:rPr>
          <w:spacing w:val="18"/>
        </w:rPr>
        <w:t xml:space="preserve"> </w:t>
      </w:r>
      <w:r>
        <w:rPr>
          <w:spacing w:val="15"/>
        </w:rPr>
        <w:t>wo</w:t>
      </w:r>
      <w:r>
        <w:rPr>
          <w:spacing w:val="14"/>
        </w:rPr>
        <w:t>rking</w:t>
      </w:r>
      <w:r>
        <w:rPr>
          <w:spacing w:val="17"/>
          <w:w w:val="102"/>
        </w:rPr>
        <w:t xml:space="preserve"> </w:t>
      </w:r>
      <w:r>
        <w:rPr>
          <w:spacing w:val="14"/>
        </w:rPr>
        <w:t>group</w:t>
      </w:r>
      <w:r>
        <w:rPr/>
        <w:t xml:space="preserve">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then</w:t>
      </w:r>
      <w:r>
        <w:rPr>
          <w:spacing w:val="2"/>
        </w:rPr>
        <w:t xml:space="preserve">  </w:t>
      </w:r>
      <w:r>
        <w:rPr>
          <w:spacing w:val="14"/>
        </w:rPr>
        <w:t>reviewed</w:t>
      </w:r>
      <w:r>
        <w:rPr>
          <w:spacing w:val="1"/>
        </w:rPr>
        <w:t xml:space="preserve">  </w:t>
      </w:r>
      <w:r>
        <w:rPr>
          <w:spacing w:val="14"/>
        </w:rPr>
        <w:t>by</w:t>
      </w:r>
      <w:r>
        <w:rPr>
          <w:spacing w:val="2"/>
        </w:rPr>
        <w:t xml:space="preserve">  </w:t>
      </w:r>
      <w:r>
        <w:rPr>
          <w:spacing w:val="14"/>
        </w:rPr>
        <w:t>extern</w:t>
      </w:r>
      <w:r>
        <w:rPr>
          <w:spacing w:val="13"/>
        </w:rPr>
        <w:t>al</w:t>
      </w:r>
      <w:r>
        <w:rPr>
          <w:spacing w:val="2"/>
        </w:rPr>
        <w:t xml:space="preserve">  </w:t>
      </w:r>
      <w:r>
        <w:rPr>
          <w:spacing w:val="13"/>
        </w:rPr>
        <w:t>reviewers</w:t>
      </w:r>
      <w:r>
        <w:rPr>
          <w:spacing w:val="3"/>
        </w:rPr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accordance</w:t>
      </w:r>
      <w:r>
        <w:rPr>
          <w:spacing w:val="37"/>
          <w:w w:val="101"/>
        </w:rPr>
        <w:t xml:space="preserve"> </w:t>
      </w:r>
      <w:r>
        <w:rPr>
          <w:spacing w:val="13"/>
        </w:rPr>
        <w:t>with</w:t>
      </w:r>
      <w:r>
        <w:rPr>
          <w:spacing w:val="2"/>
        </w:rPr>
        <w:t xml:space="preserve">  </w:t>
      </w:r>
      <w:r>
        <w:rPr>
          <w:spacing w:val="13"/>
        </w:rPr>
        <w:t>HAS</w:t>
      </w:r>
      <w:r>
        <w:rPr/>
        <w:t xml:space="preserve"> </w:t>
      </w:r>
      <w:r>
        <w:rPr>
          <w:spacing w:val="13"/>
        </w:rPr>
        <w:t>methodology.</w:t>
      </w:r>
    </w:p>
    <w:p>
      <w:pPr>
        <w:pStyle w:val="BodyText"/>
        <w:ind w:left="11" w:right="258" w:firstLine="234"/>
        <w:spacing w:before="46" w:line="282" w:lineRule="auto"/>
        <w:jc w:val="both"/>
        <w:rPr/>
      </w:pPr>
      <w:r>
        <w:rPr>
          <w:spacing w:val="14"/>
        </w:rPr>
        <w:t>The objective of</w:t>
      </w:r>
      <w:r>
        <w:rPr/>
        <w:t xml:space="preserve"> </w:t>
      </w:r>
      <w:r>
        <w:rPr>
          <w:spacing w:val="14"/>
        </w:rPr>
        <w:t>the current</w:t>
      </w:r>
      <w:r>
        <w:rPr>
          <w:spacing w:val="17"/>
          <w:w w:val="101"/>
        </w:rPr>
        <w:t xml:space="preserve"> </w:t>
      </w:r>
      <w:r>
        <w:rPr>
          <w:spacing w:val="14"/>
        </w:rPr>
        <w:t>paper</w:t>
      </w:r>
      <w:r>
        <w:rPr>
          <w:spacing w:val="17"/>
        </w:rPr>
        <w:t xml:space="preserve"> </w:t>
      </w:r>
      <w:r>
        <w:rPr>
          <w:spacing w:val="14"/>
        </w:rPr>
        <w:t>is to</w:t>
      </w:r>
      <w:r>
        <w:rPr>
          <w:spacing w:val="17"/>
          <w:w w:val="101"/>
        </w:rPr>
        <w:t xml:space="preserve"> </w:t>
      </w:r>
      <w:r>
        <w:rPr>
          <w:spacing w:val="14"/>
        </w:rPr>
        <w:t>present</w:t>
      </w:r>
      <w:r>
        <w:rPr>
          <w:spacing w:val="15"/>
        </w:rPr>
        <w:t xml:space="preserve"> </w:t>
      </w:r>
      <w:r>
        <w:rPr>
          <w:spacing w:val="14"/>
        </w:rPr>
        <w:t>a</w:t>
      </w:r>
      <w:r>
        <w:rPr>
          <w:spacing w:val="18"/>
          <w:w w:val="101"/>
        </w:rPr>
        <w:t xml:space="preserve"> </w:t>
      </w:r>
      <w:r>
        <w:rPr>
          <w:spacing w:val="14"/>
        </w:rPr>
        <w:t>summary</w:t>
      </w:r>
      <w:r>
        <w:rPr>
          <w:spacing w:val="16"/>
          <w:w w:val="102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/>
        <w:t xml:space="preserve"> </w:t>
      </w:r>
      <w:r>
        <w:rPr>
          <w:spacing w:val="12"/>
        </w:rPr>
        <w:t>HAS</w:t>
      </w:r>
      <w:r>
        <w:rPr>
          <w:spacing w:val="1"/>
        </w:rPr>
        <w:t xml:space="preserve">  </w:t>
      </w:r>
      <w:r>
        <w:rPr>
          <w:spacing w:val="12"/>
        </w:rPr>
        <w:t>guidelines.</w:t>
      </w:r>
      <w:r>
        <w:rPr>
          <w:spacing w:val="36"/>
        </w:rPr>
        <w:t xml:space="preserve"> </w:t>
      </w:r>
      <w:r>
        <w:rPr>
          <w:spacing w:val="12"/>
        </w:rPr>
        <w:t>This</w:t>
      </w:r>
      <w:r>
        <w:rPr>
          <w:spacing w:val="3"/>
        </w:rPr>
        <w:t xml:space="preserve">  </w:t>
      </w:r>
      <w:r>
        <w:rPr>
          <w:spacing w:val="12"/>
        </w:rPr>
        <w:t>summary</w:t>
      </w:r>
      <w:r>
        <w:rPr>
          <w:spacing w:val="3"/>
        </w:rPr>
        <w:t xml:space="preserve">  </w:t>
      </w:r>
      <w:r>
        <w:rPr>
          <w:spacing w:val="12"/>
        </w:rPr>
        <w:t>is</w:t>
      </w:r>
      <w:r>
        <w:rPr>
          <w:spacing w:val="2"/>
        </w:rPr>
        <w:t xml:space="preserve">  </w:t>
      </w:r>
      <w:r>
        <w:rPr>
          <w:spacing w:val="12"/>
        </w:rPr>
        <w:t>intended</w:t>
      </w:r>
      <w:r>
        <w:rPr>
          <w:spacing w:val="2"/>
        </w:rPr>
        <w:t xml:space="preserve">  </w:t>
      </w:r>
      <w:r>
        <w:rPr>
          <w:spacing w:val="12"/>
        </w:rPr>
        <w:t>to</w:t>
      </w:r>
      <w:r>
        <w:rPr>
          <w:spacing w:val="3"/>
        </w:rPr>
        <w:t xml:space="preserve">  </w:t>
      </w:r>
      <w:r>
        <w:rPr>
          <w:spacing w:val="12"/>
        </w:rPr>
        <w:t>inform</w:t>
      </w:r>
      <w:r>
        <w:rPr>
          <w:spacing w:val="2"/>
        </w:rPr>
        <w:t xml:space="preserve">  </w:t>
      </w:r>
      <w:r>
        <w:rPr>
          <w:spacing w:val="12"/>
        </w:rPr>
        <w:t>professiona</w:t>
      </w:r>
      <w:r>
        <w:rPr>
          <w:spacing w:val="11"/>
        </w:rPr>
        <w:t>ls</w:t>
      </w:r>
      <w:r>
        <w:rPr>
          <w:spacing w:val="1"/>
        </w:rPr>
        <w:t xml:space="preserve"> </w:t>
      </w:r>
      <w:r>
        <w:rPr>
          <w:spacing w:val="14"/>
        </w:rPr>
        <w:t>managing women with POP about the various therapeutic</w:t>
      </w:r>
      <w:r>
        <w:rPr>
          <w:spacing w:val="18"/>
        </w:rPr>
        <w:t xml:space="preserve"> </w:t>
      </w:r>
      <w:r>
        <w:rPr>
          <w:spacing w:val="14"/>
        </w:rPr>
        <w:t>strategi</w:t>
      </w:r>
      <w:r>
        <w:rPr>
          <w:spacing w:val="13"/>
        </w:rPr>
        <w:t>es.</w:t>
      </w:r>
      <w:r>
        <w:rPr/>
        <w:t xml:space="preserve"> </w:t>
      </w:r>
      <w:r>
        <w:rPr>
          <w:spacing w:val="13"/>
        </w:rPr>
        <w:t>Speciﬁc focus has been put on the relevance</w:t>
      </w:r>
      <w:r>
        <w:rPr>
          <w:spacing w:val="13"/>
          <w:w w:val="101"/>
        </w:rPr>
        <w:t xml:space="preserve"> </w:t>
      </w:r>
      <w:r>
        <w:rPr>
          <w:spacing w:val="13"/>
        </w:rPr>
        <w:t>of</w:t>
      </w:r>
      <w:r>
        <w:rPr>
          <w:spacing w:val="-1"/>
        </w:rPr>
        <w:t xml:space="preserve"> </w:t>
      </w:r>
      <w:r>
        <w:rPr>
          <w:spacing w:val="13"/>
        </w:rPr>
        <w:t>non-surgical</w:t>
      </w:r>
      <w:r>
        <w:rPr>
          <w:spacing w:val="13"/>
          <w:w w:val="101"/>
        </w:rPr>
        <w:t xml:space="preserve"> </w:t>
      </w:r>
      <w:r>
        <w:rPr>
          <w:spacing w:val="13"/>
        </w:rPr>
        <w:t>manage-</w:t>
      </w:r>
      <w:r>
        <w:rPr/>
        <w:t xml:space="preserve"> </w:t>
      </w:r>
      <w:r>
        <w:rPr>
          <w:spacing w:val="13"/>
        </w:rPr>
        <w:t>ment (PFM training a</w:t>
      </w:r>
      <w:r>
        <w:rPr>
          <w:spacing w:val="12"/>
        </w:rPr>
        <w:t>nd gynecological pessaries) and deﬁning indica-</w:t>
      </w:r>
      <w:r>
        <w:rPr/>
        <w:t xml:space="preserve"> </w:t>
      </w:r>
      <w:r>
        <w:rPr>
          <w:spacing w:val="13"/>
        </w:rPr>
        <w:t>tions for surgery as well</w:t>
      </w:r>
      <w:r>
        <w:rPr>
          <w:spacing w:val="15"/>
          <w:w w:val="101"/>
        </w:rPr>
        <w:t xml:space="preserve"> </w:t>
      </w:r>
      <w:r>
        <w:rPr>
          <w:spacing w:val="13"/>
        </w:rPr>
        <w:t>as</w:t>
      </w:r>
      <w:r>
        <w:rPr>
          <w:spacing w:val="15"/>
          <w:w w:val="101"/>
        </w:rPr>
        <w:t xml:space="preserve"> </w:t>
      </w:r>
      <w:r>
        <w:rPr>
          <w:spacing w:val="13"/>
        </w:rPr>
        <w:t>procedures</w:t>
      </w:r>
      <w:r>
        <w:rPr>
          <w:spacing w:val="17"/>
        </w:rPr>
        <w:t xml:space="preserve"> </w:t>
      </w:r>
      <w:r>
        <w:rPr>
          <w:spacing w:val="13"/>
        </w:rPr>
        <w:t>for</w:t>
      </w:r>
      <w:r>
        <w:rPr>
          <w:spacing w:val="15"/>
          <w:w w:val="101"/>
        </w:rPr>
        <w:t xml:space="preserve"> </w:t>
      </w:r>
      <w:r>
        <w:rPr>
          <w:spacing w:val="13"/>
        </w:rPr>
        <w:t>informing</w:t>
      </w:r>
      <w:r>
        <w:rPr>
          <w:spacing w:val="15"/>
        </w:rPr>
        <w:t xml:space="preserve"> </w:t>
      </w:r>
      <w:r>
        <w:rPr>
          <w:spacing w:val="13"/>
        </w:rPr>
        <w:t>and</w:t>
      </w:r>
      <w:r>
        <w:rPr>
          <w:spacing w:val="16"/>
        </w:rPr>
        <w:t xml:space="preserve"> </w:t>
      </w:r>
      <w:r>
        <w:rPr>
          <w:spacing w:val="13"/>
        </w:rPr>
        <w:t>monitori</w:t>
      </w:r>
      <w:r>
        <w:rPr>
          <w:spacing w:val="12"/>
        </w:rPr>
        <w:t>ng</w:t>
      </w:r>
      <w:r>
        <w:rPr/>
        <w:t xml:space="preserve"> </w:t>
      </w:r>
      <w:r>
        <w:rPr>
          <w:spacing w:val="12"/>
        </w:rPr>
        <w:t>patients.</w:t>
      </w:r>
    </w:p>
    <w:p>
      <w:pPr>
        <w:ind w:left="9"/>
        <w:spacing w:before="254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Symptoms associated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 pelvic organ prola</w:t>
      </w:r>
      <w:r>
        <w:rPr>
          <w:rFonts w:ascii="Arial" w:hAnsi="Arial" w:eastAsia="Arial" w:cs="Arial"/>
          <w:sz w:val="15"/>
          <w:szCs w:val="15"/>
          <w:spacing w:val="9"/>
        </w:rPr>
        <w:t>pse</w:t>
      </w:r>
    </w:p>
    <w:p>
      <w:pPr>
        <w:pStyle w:val="BodyText"/>
        <w:ind w:left="9" w:right="257" w:firstLine="237"/>
        <w:spacing w:before="262" w:line="287" w:lineRule="auto"/>
        <w:jc w:val="both"/>
        <w:rPr/>
      </w:pPr>
      <w:r>
        <w:rPr>
          <w:spacing w:val="15"/>
        </w:rPr>
        <w:t>The most speciﬁc</w:t>
      </w:r>
      <w:r>
        <w:rPr>
          <w:spacing w:val="20"/>
          <w:w w:val="102"/>
        </w:rPr>
        <w:t xml:space="preserve"> </w:t>
      </w:r>
      <w:r>
        <w:rPr>
          <w:spacing w:val="15"/>
        </w:rPr>
        <w:t>symptom for</w:t>
      </w:r>
      <w:r>
        <w:rPr>
          <w:spacing w:val="15"/>
          <w:w w:val="101"/>
        </w:rPr>
        <w:t xml:space="preserve"> </w:t>
      </w:r>
      <w:r>
        <w:rPr>
          <w:spacing w:val="15"/>
        </w:rPr>
        <w:t>the</w:t>
      </w:r>
      <w:r>
        <w:rPr>
          <w:spacing w:val="18"/>
          <w:w w:val="102"/>
        </w:rPr>
        <w:t xml:space="preserve"> </w:t>
      </w:r>
      <w:r>
        <w:rPr>
          <w:spacing w:val="15"/>
        </w:rPr>
        <w:t>presence</w:t>
      </w:r>
      <w:r>
        <w:rPr>
          <w:spacing w:val="18"/>
        </w:rPr>
        <w:t xml:space="preserve"> </w:t>
      </w:r>
      <w:r>
        <w:rPr>
          <w:spacing w:val="15"/>
        </w:rPr>
        <w:t>of POP</w:t>
      </w:r>
      <w:r>
        <w:rPr>
          <w:spacing w:val="17"/>
          <w:w w:val="102"/>
        </w:rPr>
        <w:t xml:space="preserve"> </w:t>
      </w:r>
      <w:r>
        <w:rPr>
          <w:spacing w:val="15"/>
        </w:rPr>
        <w:t>is</w:t>
      </w:r>
      <w:r>
        <w:rPr>
          <w:spacing w:val="16"/>
          <w:w w:val="101"/>
        </w:rPr>
        <w:t xml:space="preserve"> </w:t>
      </w:r>
      <w:r>
        <w:rPr>
          <w:spacing w:val="15"/>
        </w:rPr>
        <w:t>the</w:t>
      </w:r>
      <w:r>
        <w:rPr>
          <w:spacing w:val="12"/>
          <w:w w:val="102"/>
        </w:rPr>
        <w:t xml:space="preserve"> </w:t>
      </w:r>
      <w:r>
        <w:rPr>
          <w:spacing w:val="15"/>
        </w:rPr>
        <w:t>w</w:t>
      </w:r>
      <w:r>
        <w:rPr>
          <w:spacing w:val="14"/>
        </w:rPr>
        <w:t>om-</w:t>
      </w:r>
      <w:r>
        <w:rPr/>
        <w:t xml:space="preserve"> </w:t>
      </w:r>
      <w:r>
        <w:rPr>
          <w:spacing w:val="15"/>
        </w:rPr>
        <w:t>an’s perception of a vagi</w:t>
      </w:r>
      <w:r>
        <w:rPr>
          <w:spacing w:val="14"/>
        </w:rPr>
        <w:t>nal bulge</w:t>
      </w:r>
      <w:r>
        <w:rPr>
          <w:spacing w:val="14"/>
          <w:w w:val="102"/>
        </w:rPr>
        <w:t xml:space="preserve"> </w:t>
      </w:r>
      <w:r>
        <w:rPr>
          <w:spacing w:val="14"/>
        </w:rPr>
        <w:t>which</w:t>
      </w:r>
      <w:r>
        <w:rPr>
          <w:spacing w:val="18"/>
        </w:rPr>
        <w:t xml:space="preserve"> </w:t>
      </w:r>
      <w:r>
        <w:rPr>
          <w:spacing w:val="14"/>
        </w:rPr>
        <w:t>can</w:t>
      </w:r>
      <w:r>
        <w:rPr>
          <w:spacing w:val="20"/>
          <w:w w:val="101"/>
        </w:rPr>
        <w:t xml:space="preserve"> </w:t>
      </w:r>
      <w:r>
        <w:rPr>
          <w:spacing w:val="14"/>
        </w:rPr>
        <w:t>increase</w:t>
      </w:r>
      <w:r>
        <w:rPr>
          <w:spacing w:val="19"/>
        </w:rPr>
        <w:t xml:space="preserve"> </w:t>
      </w:r>
      <w:r>
        <w:rPr>
          <w:spacing w:val="14"/>
        </w:rPr>
        <w:t>on</w:t>
      </w:r>
      <w:r>
        <w:rPr>
          <w:spacing w:val="20"/>
          <w:w w:val="101"/>
        </w:rPr>
        <w:t xml:space="preserve"> </w:t>
      </w:r>
      <w:r>
        <w:rPr>
          <w:spacing w:val="14"/>
        </w:rPr>
        <w:t>stress</w:t>
      </w:r>
      <w:r>
        <w:rPr>
          <w:spacing w:val="18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6"/>
        </w:rPr>
        <w:t>which</w:t>
      </w:r>
      <w:r>
        <w:rPr>
          <w:spacing w:val="1"/>
        </w:rPr>
        <w:t xml:space="preserve">  </w:t>
      </w:r>
      <w:r>
        <w:rPr>
          <w:spacing w:val="16"/>
        </w:rPr>
        <w:t>is</w:t>
      </w:r>
      <w:r>
        <w:rPr/>
        <w:t xml:space="preserve">  </w:t>
      </w:r>
      <w:r>
        <w:rPr>
          <w:spacing w:val="16"/>
        </w:rPr>
        <w:t>detectable</w:t>
      </w:r>
      <w:r>
        <w:rPr>
          <w:spacing w:val="1"/>
        </w:rPr>
        <w:t xml:space="preserve">  </w:t>
      </w:r>
      <w:r>
        <w:rPr>
          <w:spacing w:val="16"/>
        </w:rPr>
        <w:t>int</w:t>
      </w:r>
      <w:r>
        <w:rPr>
          <w:spacing w:val="15"/>
        </w:rPr>
        <w:t>ermittently</w:t>
      </w:r>
      <w:r>
        <w:rPr/>
        <w:t xml:space="preserve">  </w:t>
      </w:r>
      <w:r>
        <w:rPr>
          <w:spacing w:val="15"/>
        </w:rPr>
        <w:t>during</w:t>
      </w:r>
      <w:r>
        <w:rPr>
          <w:spacing w:val="38"/>
          <w:w w:val="101"/>
        </w:rPr>
        <w:t xml:space="preserve"> </w:t>
      </w:r>
      <w:r>
        <w:rPr>
          <w:spacing w:val="15"/>
        </w:rPr>
        <w:t>the</w:t>
      </w:r>
      <w:r>
        <w:rPr>
          <w:spacing w:val="37"/>
          <w:w w:val="101"/>
        </w:rPr>
        <w:t xml:space="preserve"> </w:t>
      </w:r>
      <w:r>
        <w:rPr>
          <w:spacing w:val="15"/>
        </w:rPr>
        <w:t>day</w:t>
      </w:r>
      <w:r>
        <w:rPr/>
        <w:t xml:space="preserve">  </w:t>
      </w:r>
      <w:r>
        <w:rPr>
          <w:spacing w:val="15"/>
        </w:rPr>
        <w:t>or</w:t>
      </w:r>
      <w:r>
        <w:rPr>
          <w:spacing w:val="38"/>
        </w:rPr>
        <w:t xml:space="preserve"> </w:t>
      </w:r>
      <w:r>
        <w:rPr>
          <w:spacing w:val="15"/>
        </w:rPr>
        <w:t>during</w:t>
      </w:r>
      <w:r>
        <w:rPr>
          <w:spacing w:val="34"/>
        </w:rPr>
        <w:t xml:space="preserve"> </w:t>
      </w:r>
      <w:r>
        <w:rPr>
          <w:spacing w:val="15"/>
        </w:rPr>
        <w:t>vari-</w:t>
      </w:r>
      <w:r>
        <w:rPr/>
        <w:t xml:space="preserve"> </w:t>
      </w:r>
      <w:r>
        <w:rPr>
          <w:spacing w:val="14"/>
        </w:rPr>
        <w:t>ous  activities.  Pelvic</w:t>
      </w:r>
      <w:r>
        <w:rPr>
          <w:spacing w:val="24"/>
        </w:rPr>
        <w:t xml:space="preserve">  </w:t>
      </w:r>
      <w:r>
        <w:rPr>
          <w:spacing w:val="14"/>
        </w:rPr>
        <w:t>heaviness</w:t>
      </w:r>
      <w:r>
        <w:rPr>
          <w:spacing w:val="15"/>
        </w:rPr>
        <w:t xml:space="preserve">  </w:t>
      </w:r>
      <w:r>
        <w:rPr>
          <w:spacing w:val="14"/>
        </w:rPr>
        <w:t>and</w:t>
      </w:r>
      <w:r>
        <w:rPr>
          <w:spacing w:val="14"/>
          <w:w w:val="102"/>
        </w:rPr>
        <w:t xml:space="preserve">  </w:t>
      </w:r>
      <w:r>
        <w:rPr>
          <w:spacing w:val="14"/>
        </w:rPr>
        <w:t>urinary</w:t>
      </w:r>
      <w:r>
        <w:rPr>
          <w:spacing w:val="16"/>
        </w:rPr>
        <w:t xml:space="preserve">  </w:t>
      </w:r>
      <w:r>
        <w:rPr>
          <w:spacing w:val="14"/>
        </w:rPr>
        <w:t>symptoms</w:t>
      </w:r>
      <w:r>
        <w:rPr>
          <w:spacing w:val="15"/>
        </w:rPr>
        <w:t xml:space="preserve">  </w:t>
      </w:r>
      <w:r>
        <w:rPr>
          <w:spacing w:val="14"/>
        </w:rPr>
        <w:t>(urinary</w:t>
      </w:r>
      <w:r>
        <w:rPr/>
        <w:t xml:space="preserve"> </w:t>
      </w:r>
      <w:r>
        <w:rPr>
          <w:spacing w:val="15"/>
        </w:rPr>
        <w:t>incontinence,  voiding  dysfun</w:t>
      </w:r>
      <w:r>
        <w:rPr>
          <w:spacing w:val="14"/>
        </w:rPr>
        <w:t>ction</w:t>
      </w:r>
      <w:r>
        <w:rPr>
          <w:spacing w:val="17"/>
          <w:w w:val="102"/>
        </w:rPr>
        <w:t xml:space="preserve">  </w:t>
      </w:r>
      <w:r>
        <w:rPr>
          <w:spacing w:val="14"/>
        </w:rPr>
        <w:t>or</w:t>
      </w:r>
      <w:r>
        <w:rPr>
          <w:spacing w:val="17"/>
          <w:w w:val="102"/>
        </w:rPr>
        <w:t xml:space="preserve">  </w:t>
      </w:r>
      <w:r>
        <w:rPr>
          <w:spacing w:val="14"/>
        </w:rPr>
        <w:t>urinary</w:t>
      </w:r>
      <w:r>
        <w:rPr>
          <w:spacing w:val="17"/>
          <w:w w:val="101"/>
        </w:rPr>
        <w:t xml:space="preserve">  </w:t>
      </w:r>
      <w:r>
        <w:rPr>
          <w:spacing w:val="14"/>
        </w:rPr>
        <w:t>urgency)</w:t>
      </w:r>
      <w:r>
        <w:rPr>
          <w:spacing w:val="17"/>
        </w:rPr>
        <w:t xml:space="preserve">  </w:t>
      </w:r>
      <w:r>
        <w:rPr>
          <w:spacing w:val="14"/>
        </w:rPr>
        <w:t>are</w:t>
      </w:r>
      <w:r>
        <w:rPr>
          <w:spacing w:val="18"/>
        </w:rPr>
        <w:t xml:space="preserve">  </w:t>
      </w:r>
      <w:r>
        <w:rPr>
          <w:spacing w:val="14"/>
        </w:rPr>
        <w:t>fre-</w:t>
      </w:r>
      <w:r>
        <w:rPr/>
        <w:t xml:space="preserve"> </w:t>
      </w:r>
      <w:r>
        <w:rPr>
          <w:spacing w:val="14"/>
        </w:rPr>
        <w:t>quently</w:t>
      </w:r>
      <w:r>
        <w:rPr>
          <w:spacing w:val="8"/>
        </w:rPr>
        <w:t xml:space="preserve">  </w:t>
      </w:r>
      <w:r>
        <w:rPr>
          <w:spacing w:val="14"/>
        </w:rPr>
        <w:t>associated</w:t>
      </w:r>
      <w:r>
        <w:rPr>
          <w:spacing w:val="6"/>
        </w:rPr>
        <w:t xml:space="preserve">  </w:t>
      </w:r>
      <w:r>
        <w:rPr>
          <w:spacing w:val="14"/>
        </w:rPr>
        <w:t>with  POP.</w:t>
      </w:r>
      <w:r>
        <w:rPr>
          <w:spacing w:val="5"/>
        </w:rPr>
        <w:t xml:space="preserve">  </w:t>
      </w:r>
      <w:r>
        <w:rPr>
          <w:spacing w:val="14"/>
        </w:rPr>
        <w:t>While  a</w:t>
      </w:r>
      <w:r>
        <w:rPr>
          <w:spacing w:val="13"/>
        </w:rPr>
        <w:t>norectal  disorders  such  as</w:t>
      </w:r>
      <w:r>
        <w:rPr>
          <w:spacing w:val="1"/>
        </w:rPr>
        <w:t xml:space="preserve"> </w:t>
      </w:r>
      <w:r>
        <w:rPr>
          <w:spacing w:val="14"/>
        </w:rPr>
        <w:t>anal  incontinence,  obstructed  de</w:t>
      </w:r>
      <w:r>
        <w:rPr>
          <w:spacing w:val="13"/>
        </w:rPr>
        <w:t>fecation,  or  fecal  urgency  seem</w:t>
      </w:r>
      <w:r>
        <w:rPr/>
        <w:t xml:space="preserve"> </w:t>
      </w:r>
      <w:r>
        <w:rPr>
          <w:spacing w:val="15"/>
        </w:rPr>
        <w:t>more frequent in cases</w:t>
      </w:r>
      <w:r>
        <w:rPr>
          <w:spacing w:val="17"/>
          <w:w w:val="101"/>
        </w:rPr>
        <w:t xml:space="preserve"> </w:t>
      </w:r>
      <w:r>
        <w:rPr>
          <w:spacing w:val="15"/>
        </w:rPr>
        <w:t>of posterior prolapse,</w:t>
      </w:r>
      <w:r>
        <w:rPr>
          <w:spacing w:val="15"/>
          <w:w w:val="101"/>
        </w:rPr>
        <w:t xml:space="preserve"> </w:t>
      </w:r>
      <w:r>
        <w:rPr>
          <w:spacing w:val="14"/>
        </w:rPr>
        <w:t>they</w:t>
      </w:r>
      <w:r>
        <w:rPr>
          <w:spacing w:val="17"/>
        </w:rPr>
        <w:t xml:space="preserve"> </w:t>
      </w:r>
      <w:r>
        <w:rPr>
          <w:spacing w:val="14"/>
        </w:rPr>
        <w:t>can</w:t>
      </w:r>
      <w:r>
        <w:rPr>
          <w:spacing w:val="16"/>
          <w:w w:val="101"/>
        </w:rPr>
        <w:t xml:space="preserve"> </w:t>
      </w:r>
      <w:r>
        <w:rPr>
          <w:spacing w:val="14"/>
        </w:rPr>
        <w:t>also</w:t>
      </w:r>
      <w:r>
        <w:rPr>
          <w:spacing w:val="15"/>
          <w:w w:val="101"/>
        </w:rPr>
        <w:t xml:space="preserve"> </w:t>
      </w:r>
      <w:r>
        <w:rPr>
          <w:spacing w:val="14"/>
        </w:rPr>
        <w:t>be</w:t>
      </w:r>
      <w:r>
        <w:rPr>
          <w:spacing w:val="17"/>
          <w:w w:val="101"/>
        </w:rPr>
        <w:t xml:space="preserve"> </w:t>
      </w:r>
      <w:r>
        <w:rPr>
          <w:spacing w:val="14"/>
        </w:rPr>
        <w:t>pres-</w:t>
      </w:r>
      <w:r>
        <w:rPr/>
        <w:t xml:space="preserve"> </w:t>
      </w:r>
      <w:r>
        <w:rPr>
          <w:spacing w:val="14"/>
        </w:rPr>
        <w:t>ent</w:t>
      </w:r>
      <w:r>
        <w:rPr>
          <w:spacing w:val="4"/>
        </w:rPr>
        <w:t xml:space="preserve">  </w:t>
      </w:r>
      <w:r>
        <w:rPr>
          <w:spacing w:val="14"/>
        </w:rPr>
        <w:t>in</w:t>
      </w:r>
      <w:r>
        <w:rPr>
          <w:spacing w:val="36"/>
        </w:rPr>
        <w:t xml:space="preserve"> </w:t>
      </w:r>
      <w:r>
        <w:rPr>
          <w:spacing w:val="14"/>
        </w:rPr>
        <w:t>any</w:t>
      </w:r>
      <w:r>
        <w:rPr>
          <w:spacing w:val="34"/>
          <w:w w:val="102"/>
        </w:rPr>
        <w:t xml:space="preserve"> </w:t>
      </w:r>
      <w:r>
        <w:rPr>
          <w:spacing w:val="14"/>
        </w:rPr>
        <w:t>type</w:t>
      </w:r>
      <w:r>
        <w:rPr>
          <w:spacing w:val="37"/>
        </w:rPr>
        <w:t xml:space="preserve"> </w:t>
      </w:r>
      <w:r>
        <w:rPr>
          <w:spacing w:val="14"/>
        </w:rPr>
        <w:t>of</w:t>
      </w:r>
      <w:r>
        <w:rPr>
          <w:spacing w:val="25"/>
          <w:w w:val="101"/>
        </w:rPr>
        <w:t xml:space="preserve"> </w:t>
      </w:r>
      <w:r>
        <w:rPr>
          <w:spacing w:val="14"/>
        </w:rPr>
        <w:t>POP.</w:t>
      </w:r>
      <w:r>
        <w:rPr/>
        <w:t xml:space="preserve">  </w:t>
      </w:r>
      <w:r>
        <w:rPr>
          <w:spacing w:val="14"/>
        </w:rPr>
        <w:t>Symptoms</w:t>
      </w:r>
      <w:r>
        <w:rPr>
          <w:spacing w:val="37"/>
          <w:w w:val="102"/>
        </w:rPr>
        <w:t xml:space="preserve"> </w:t>
      </w:r>
      <w:r>
        <w:rPr>
          <w:spacing w:val="14"/>
        </w:rPr>
        <w:t>associated</w:t>
      </w:r>
      <w:r>
        <w:rPr>
          <w:spacing w:val="32"/>
          <w:w w:val="102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POP</w:t>
      </w:r>
      <w:r>
        <w:rPr>
          <w:spacing w:val="37"/>
          <w:w w:val="102"/>
        </w:rPr>
        <w:t xml:space="preserve"> </w:t>
      </w:r>
      <w:r>
        <w:rPr>
          <w:spacing w:val="14"/>
        </w:rPr>
        <w:t>are</w:t>
      </w:r>
      <w:r>
        <w:rPr/>
        <w:t xml:space="preserve">  </w:t>
      </w:r>
      <w:r>
        <w:rPr>
          <w:spacing w:val="14"/>
        </w:rPr>
        <w:t>more</w:t>
      </w:r>
      <w:r>
        <w:rPr/>
        <w:t xml:space="preserve"> </w:t>
      </w:r>
      <w:r>
        <w:rPr>
          <w:spacing w:val="8"/>
          <w:w w:val="115"/>
        </w:rPr>
        <w:t>bothersome and</w:t>
      </w:r>
      <w:r>
        <w:rPr>
          <w:spacing w:val="22"/>
        </w:rPr>
        <w:t xml:space="preserve"> </w:t>
      </w:r>
      <w:r>
        <w:rPr>
          <w:spacing w:val="8"/>
          <w:w w:val="115"/>
        </w:rPr>
        <w:t>more frequent whe</w:t>
      </w:r>
      <w:r>
        <w:rPr>
          <w:spacing w:val="7"/>
          <w:w w:val="115"/>
        </w:rPr>
        <w:t>n</w:t>
      </w:r>
      <w:r>
        <w:rPr>
          <w:spacing w:val="19"/>
        </w:rPr>
        <w:t xml:space="preserve"> </w:t>
      </w:r>
      <w:r>
        <w:rPr>
          <w:spacing w:val="7"/>
          <w:w w:val="115"/>
        </w:rPr>
        <w:t>the</w:t>
      </w:r>
      <w:r>
        <w:rPr>
          <w:spacing w:val="21"/>
        </w:rPr>
        <w:t xml:space="preserve"> </w:t>
      </w:r>
      <w:r>
        <w:rPr>
          <w:spacing w:val="7"/>
          <w:w w:val="115"/>
        </w:rPr>
        <w:t>prolapse</w:t>
      </w:r>
      <w:r>
        <w:rPr>
          <w:spacing w:val="20"/>
          <w:w w:val="101"/>
        </w:rPr>
        <w:t xml:space="preserve"> </w:t>
      </w:r>
      <w:r>
        <w:rPr>
          <w:spacing w:val="7"/>
          <w:w w:val="115"/>
        </w:rPr>
        <w:t>descends</w:t>
      </w:r>
      <w:r>
        <w:rPr>
          <w:spacing w:val="19"/>
          <w:w w:val="101"/>
        </w:rPr>
        <w:t xml:space="preserve"> </w:t>
      </w:r>
      <w:r>
        <w:rPr>
          <w:spacing w:val="7"/>
          <w:w w:val="115"/>
        </w:rPr>
        <w:t>to</w:t>
      </w:r>
      <w:r>
        <w:rPr>
          <w:spacing w:val="19"/>
        </w:rPr>
        <w:t xml:space="preserve"> </w:t>
      </w:r>
      <w:r>
        <w:rPr>
          <w:spacing w:val="7"/>
          <w:w w:val="115"/>
        </w:rPr>
        <w:t>the</w:t>
      </w:r>
      <w:r>
        <w:rPr/>
        <w:t xml:space="preserve"> </w:t>
      </w:r>
      <w:r>
        <w:rPr>
          <w:spacing w:val="15"/>
        </w:rPr>
        <w:t>hymen</w:t>
      </w:r>
      <w:r>
        <w:rPr/>
        <w:t xml:space="preserve">  </w:t>
      </w:r>
      <w:r>
        <w:rPr>
          <w:spacing w:val="15"/>
        </w:rPr>
        <w:t>or</w:t>
      </w:r>
      <w:r>
        <w:rPr/>
        <w:t xml:space="preserve">  </w:t>
      </w:r>
      <w:r>
        <w:rPr>
          <w:spacing w:val="15"/>
        </w:rPr>
        <w:t>beyond</w:t>
      </w:r>
      <w:r>
        <w:rPr>
          <w:spacing w:val="5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080AB"/>
            <w:spacing w:val="15"/>
          </w:rPr>
          <w:t>1</w:t>
        </w:r>
      </w:hyperlink>
      <w:r>
        <w:rPr>
          <w:spacing w:val="15"/>
        </w:rPr>
        <w:t>,</w:t>
      </w:r>
      <w:hyperlink w:history="true" w:anchor="bookmark1">
        <w:r>
          <w:rPr>
            <w:color w:val="0080AB"/>
            <w:spacing w:val="15"/>
          </w:rPr>
          <w:t>4</w:t>
        </w:r>
      </w:hyperlink>
      <w:r>
        <w:rPr>
          <w:spacing w:val="15"/>
        </w:rPr>
        <w:t>,</w:t>
      </w:r>
      <w:hyperlink w:history="true" w:anchor="bookmark1">
        <w:r>
          <w:rPr>
            <w:color w:val="0080AB"/>
            <w:spacing w:val="15"/>
          </w:rPr>
          <w:t>5</w:t>
        </w:r>
      </w:hyperlink>
      <w:r>
        <w:rPr>
          <w:spacing w:val="15"/>
        </w:rPr>
        <w:t>].</w:t>
      </w:r>
      <w:r>
        <w:rPr>
          <w:spacing w:val="1"/>
        </w:rPr>
        <w:t xml:space="preserve">  </w:t>
      </w:r>
      <w:r>
        <w:rPr>
          <w:spacing w:val="15"/>
        </w:rPr>
        <w:t>Depressive</w:t>
      </w:r>
      <w:r>
        <w:rPr>
          <w:spacing w:val="2"/>
        </w:rPr>
        <w:t xml:space="preserve">  </w:t>
      </w:r>
      <w:r>
        <w:rPr>
          <w:spacing w:val="15"/>
        </w:rPr>
        <w:t>sympt</w:t>
      </w:r>
      <w:r>
        <w:rPr>
          <w:spacing w:val="14"/>
        </w:rPr>
        <w:t>oms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sexual</w:t>
      </w:r>
      <w:r>
        <w:rPr>
          <w:spacing w:val="2"/>
        </w:rPr>
        <w:t xml:space="preserve">  </w:t>
      </w:r>
      <w:r>
        <w:rPr>
          <w:spacing w:val="14"/>
        </w:rPr>
        <w:t>func-</w:t>
      </w:r>
      <w:r>
        <w:rPr/>
        <w:t xml:space="preserve"> </w:t>
      </w:r>
      <w:r>
        <w:rPr>
          <w:spacing w:val="15"/>
        </w:rPr>
        <w:t>tion</w:t>
      </w:r>
      <w:r>
        <w:rPr>
          <w:spacing w:val="29"/>
          <w:w w:val="101"/>
        </w:rPr>
        <w:t xml:space="preserve"> </w:t>
      </w:r>
      <w:r>
        <w:rPr>
          <w:spacing w:val="15"/>
        </w:rPr>
        <w:t>disorders</w:t>
      </w:r>
      <w:r>
        <w:rPr>
          <w:spacing w:val="28"/>
          <w:w w:val="101"/>
        </w:rPr>
        <w:t xml:space="preserve"> </w:t>
      </w:r>
      <w:r>
        <w:rPr>
          <w:spacing w:val="15"/>
        </w:rPr>
        <w:t>are</w:t>
      </w:r>
      <w:r>
        <w:rPr>
          <w:spacing w:val="29"/>
          <w:w w:val="102"/>
        </w:rPr>
        <w:t xml:space="preserve"> </w:t>
      </w:r>
      <w:r>
        <w:rPr>
          <w:spacing w:val="15"/>
        </w:rPr>
        <w:t>also</w:t>
      </w:r>
      <w:r>
        <w:rPr>
          <w:spacing w:val="31"/>
          <w:w w:val="101"/>
        </w:rPr>
        <w:t xml:space="preserve"> </w:t>
      </w:r>
      <w:r>
        <w:rPr>
          <w:spacing w:val="15"/>
        </w:rPr>
        <w:t>frequently</w:t>
      </w:r>
      <w:r>
        <w:rPr>
          <w:spacing w:val="30"/>
        </w:rPr>
        <w:t xml:space="preserve"> </w:t>
      </w:r>
      <w:r>
        <w:rPr>
          <w:spacing w:val="15"/>
        </w:rPr>
        <w:t>a</w:t>
      </w:r>
      <w:r>
        <w:rPr>
          <w:spacing w:val="14"/>
        </w:rPr>
        <w:t>ssociated</w:t>
      </w:r>
      <w:r>
        <w:rPr>
          <w:spacing w:val="25"/>
        </w:rPr>
        <w:t xml:space="preserve"> </w:t>
      </w:r>
      <w:r>
        <w:rPr>
          <w:spacing w:val="14"/>
        </w:rPr>
        <w:t>with</w:t>
      </w:r>
      <w:r>
        <w:rPr>
          <w:spacing w:val="31"/>
          <w:w w:val="101"/>
        </w:rPr>
        <w:t xml:space="preserve"> </w:t>
      </w:r>
      <w:r>
        <w:rPr>
          <w:spacing w:val="14"/>
        </w:rPr>
        <w:t>POP</w:t>
      </w:r>
      <w:r>
        <w:rPr>
          <w:spacing w:val="29"/>
        </w:rPr>
        <w:t xml:space="preserve"> </w:t>
      </w:r>
      <w:r>
        <w:rPr>
          <w:spacing w:val="14"/>
        </w:rPr>
        <w:t>and</w:t>
      </w:r>
      <w:r>
        <w:rPr>
          <w:spacing w:val="32"/>
        </w:rPr>
        <w:t xml:space="preserve"> </w:t>
      </w:r>
      <w:r>
        <w:rPr>
          <w:spacing w:val="14"/>
        </w:rPr>
        <w:t>should</w:t>
      </w:r>
      <w:r>
        <w:rPr/>
        <w:t xml:space="preserve"> </w:t>
      </w:r>
      <w:r>
        <w:rPr>
          <w:spacing w:val="15"/>
        </w:rPr>
        <w:t>be</w:t>
      </w:r>
      <w:r>
        <w:rPr>
          <w:spacing w:val="2"/>
        </w:rPr>
        <w:t xml:space="preserve">  </w:t>
      </w:r>
      <w:r>
        <w:rPr>
          <w:spacing w:val="15"/>
        </w:rPr>
        <w:t>investigated</w:t>
      </w:r>
      <w:r>
        <w:rPr>
          <w:spacing w:val="2"/>
        </w:rPr>
        <w:t xml:space="preserve">  </w:t>
      </w:r>
      <w:r>
        <w:rPr>
          <w:spacing w:val="15"/>
        </w:rPr>
        <w:t>as</w:t>
      </w:r>
      <w:r>
        <w:rPr>
          <w:spacing w:val="2"/>
        </w:rPr>
        <w:t xml:space="preserve">  </w:t>
      </w:r>
      <w:r>
        <w:rPr>
          <w:spacing w:val="15"/>
        </w:rPr>
        <w:t>part</w:t>
      </w:r>
      <w:r>
        <w:rPr>
          <w:spacing w:val="3"/>
        </w:rPr>
        <w:t xml:space="preserve">  </w:t>
      </w:r>
      <w:r>
        <w:rPr>
          <w:spacing w:val="15"/>
        </w:rPr>
        <w:t>of</w:t>
      </w:r>
      <w:r>
        <w:rPr>
          <w:spacing w:val="26"/>
          <w:w w:val="101"/>
        </w:rPr>
        <w:t xml:space="preserve"> </w:t>
      </w:r>
      <w:r>
        <w:rPr>
          <w:spacing w:val="15"/>
        </w:rPr>
        <w:t>the</w:t>
      </w:r>
      <w:r>
        <w:rPr/>
        <w:t xml:space="preserve">  </w:t>
      </w:r>
      <w:r>
        <w:rPr>
          <w:spacing w:val="15"/>
        </w:rPr>
        <w:t>wo</w:t>
      </w:r>
      <w:r>
        <w:rPr>
          <w:spacing w:val="14"/>
        </w:rPr>
        <w:t>rk</w:t>
      </w:r>
      <w:r>
        <w:rPr>
          <w:spacing w:val="1"/>
        </w:rPr>
        <w:t xml:space="preserve">  </w:t>
      </w:r>
      <w:r>
        <w:rPr>
          <w:spacing w:val="14"/>
        </w:rPr>
        <w:t>up</w:t>
      </w:r>
      <w:r>
        <w:rPr>
          <w:spacing w:val="7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080AB"/>
            <w:spacing w:val="14"/>
          </w:rPr>
          <w:t>2</w:t>
        </w:r>
      </w:hyperlink>
      <w:r>
        <w:rPr>
          <w:spacing w:val="14"/>
        </w:rPr>
        <w:t>,</w:t>
      </w:r>
      <w:hyperlink w:history="true" w:anchor="bookmark1">
        <w:r>
          <w:rPr>
            <w:color w:val="0080AB"/>
            <w:spacing w:val="14"/>
          </w:rPr>
          <w:t>6</w:t>
        </w:r>
      </w:hyperlink>
      <w:r>
        <w:rPr>
          <w:spacing w:val="14"/>
        </w:rPr>
        <w:t>].</w:t>
      </w:r>
      <w:r>
        <w:rPr>
          <w:spacing w:val="2"/>
        </w:rPr>
        <w:t xml:space="preserve">  </w:t>
      </w:r>
      <w:r>
        <w:rPr>
          <w:spacing w:val="14"/>
        </w:rPr>
        <w:t>On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other</w:t>
      </w:r>
      <w:r>
        <w:rPr>
          <w:spacing w:val="2"/>
        </w:rPr>
        <w:t xml:space="preserve">  </w:t>
      </w:r>
      <w:r>
        <w:rPr>
          <w:spacing w:val="14"/>
        </w:rPr>
        <w:t>hand,</w:t>
      </w:r>
      <w:r>
        <w:rPr>
          <w:spacing w:val="1"/>
        </w:rPr>
        <w:t xml:space="preserve"> </w:t>
      </w:r>
      <w:r>
        <w:rPr>
          <w:spacing w:val="15"/>
        </w:rPr>
        <w:t>symptoms  as  chronic  pelvic  pain</w:t>
      </w:r>
      <w:r>
        <w:rPr>
          <w:spacing w:val="12"/>
          <w:w w:val="102"/>
        </w:rPr>
        <w:t xml:space="preserve">  </w:t>
      </w:r>
      <w:r>
        <w:rPr>
          <w:spacing w:val="15"/>
        </w:rPr>
        <w:t>or</w:t>
      </w:r>
      <w:r>
        <w:rPr>
          <w:spacing w:val="13"/>
          <w:w w:val="101"/>
        </w:rPr>
        <w:t xml:space="preserve">  </w:t>
      </w:r>
      <w:r>
        <w:rPr>
          <w:spacing w:val="15"/>
        </w:rPr>
        <w:t>repeated</w:t>
      </w:r>
      <w:r>
        <w:rPr>
          <w:spacing w:val="11"/>
          <w:w w:val="101"/>
        </w:rPr>
        <w:t xml:space="preserve">  </w:t>
      </w:r>
      <w:r>
        <w:rPr>
          <w:spacing w:val="15"/>
        </w:rPr>
        <w:t>bleedi</w:t>
      </w:r>
      <w:r>
        <w:rPr>
          <w:spacing w:val="14"/>
        </w:rPr>
        <w:t>ng</w:t>
      </w:r>
      <w:r>
        <w:rPr>
          <w:spacing w:val="12"/>
        </w:rPr>
        <w:t xml:space="preserve">  </w:t>
      </w:r>
      <w:r>
        <w:rPr>
          <w:spacing w:val="14"/>
        </w:rPr>
        <w:t>are</w:t>
      </w:r>
      <w:r>
        <w:rPr>
          <w:spacing w:val="13"/>
        </w:rPr>
        <w:t xml:space="preserve">  </w:t>
      </w:r>
      <w:r>
        <w:rPr>
          <w:spacing w:val="14"/>
        </w:rPr>
        <w:t>not</w:t>
      </w:r>
      <w:r>
        <w:rPr/>
        <w:t xml:space="preserve"> </w:t>
      </w:r>
      <w:r>
        <w:rPr>
          <w:spacing w:val="17"/>
        </w:rPr>
        <w:t>associated</w:t>
      </w:r>
      <w:r>
        <w:rPr>
          <w:spacing w:val="4"/>
        </w:rPr>
        <w:t xml:space="preserve">   </w:t>
      </w:r>
      <w:r>
        <w:rPr>
          <w:spacing w:val="17"/>
        </w:rPr>
        <w:t>with</w:t>
      </w:r>
      <w:r>
        <w:rPr>
          <w:spacing w:val="7"/>
        </w:rPr>
        <w:t xml:space="preserve">   </w:t>
      </w:r>
      <w:r>
        <w:rPr>
          <w:spacing w:val="17"/>
        </w:rPr>
        <w:t>POP</w:t>
      </w:r>
      <w:r>
        <w:rPr>
          <w:spacing w:val="5"/>
        </w:rPr>
        <w:t xml:space="preserve">   </w:t>
      </w:r>
      <w:r>
        <w:rPr>
          <w:spacing w:val="17"/>
        </w:rPr>
        <w:t>an</w:t>
      </w:r>
      <w:r>
        <w:rPr>
          <w:spacing w:val="16"/>
        </w:rPr>
        <w:t>d</w:t>
      </w:r>
      <w:r>
        <w:rPr>
          <w:spacing w:val="5"/>
        </w:rPr>
        <w:t xml:space="preserve">   </w:t>
      </w:r>
      <w:r>
        <w:rPr>
          <w:spacing w:val="16"/>
        </w:rPr>
        <w:t>women</w:t>
      </w:r>
      <w:r>
        <w:rPr>
          <w:spacing w:val="7"/>
        </w:rPr>
        <w:t xml:space="preserve">   </w:t>
      </w:r>
      <w:r>
        <w:rPr>
          <w:spacing w:val="16"/>
        </w:rPr>
        <w:t>presenting</w:t>
      </w:r>
      <w:r>
        <w:rPr>
          <w:spacing w:val="6"/>
        </w:rPr>
        <w:t xml:space="preserve">   </w:t>
      </w:r>
      <w:r>
        <w:rPr>
          <w:spacing w:val="16"/>
        </w:rPr>
        <w:t>such</w:t>
      </w:r>
      <w:r>
        <w:rPr>
          <w:spacing w:val="8"/>
        </w:rPr>
        <w:t xml:space="preserve">   </w:t>
      </w:r>
      <w:r>
        <w:rPr>
          <w:spacing w:val="16"/>
        </w:rPr>
        <w:t>symptoms</w:t>
      </w:r>
      <w:r>
        <w:rPr/>
        <w:t xml:space="preserve"> </w:t>
      </w:r>
      <w:r>
        <w:rPr>
          <w:spacing w:val="15"/>
        </w:rPr>
        <w:t>should be investigated</w:t>
      </w:r>
      <w:r>
        <w:rPr>
          <w:spacing w:val="20"/>
        </w:rPr>
        <w:t xml:space="preserve"> </w:t>
      </w:r>
      <w:r>
        <w:rPr>
          <w:spacing w:val="15"/>
        </w:rPr>
        <w:t>for</w:t>
      </w:r>
      <w:r>
        <w:rPr>
          <w:spacing w:val="19"/>
        </w:rPr>
        <w:t xml:space="preserve"> </w:t>
      </w:r>
      <w:r>
        <w:rPr>
          <w:spacing w:val="15"/>
        </w:rPr>
        <w:t>other</w:t>
      </w:r>
      <w:r>
        <w:rPr>
          <w:spacing w:val="20"/>
        </w:rPr>
        <w:t xml:space="preserve"> </w:t>
      </w:r>
      <w:r>
        <w:rPr>
          <w:spacing w:val="15"/>
        </w:rPr>
        <w:t>pat</w:t>
      </w:r>
      <w:r>
        <w:rPr>
          <w:spacing w:val="14"/>
        </w:rPr>
        <w:t>hologies.</w:t>
      </w:r>
    </w:p>
    <w:p>
      <w:pPr>
        <w:pStyle w:val="BodyText"/>
        <w:ind w:left="12" w:right="259" w:firstLine="233"/>
        <w:spacing w:before="12" w:line="286" w:lineRule="auto"/>
        <w:jc w:val="both"/>
        <w:rPr/>
      </w:pPr>
      <w:r>
        <w:rPr>
          <w:spacing w:val="13"/>
        </w:rPr>
        <w:t>Validated symptom and quality of</w:t>
      </w:r>
      <w:r>
        <w:rPr>
          <w:spacing w:val="-3"/>
        </w:rPr>
        <w:t xml:space="preserve"> </w:t>
      </w:r>
      <w:r>
        <w:rPr>
          <w:spacing w:val="13"/>
        </w:rPr>
        <w:t>life </w:t>
      </w:r>
      <w:r>
        <w:rPr>
          <w:spacing w:val="12"/>
        </w:rPr>
        <w:t>self-questionnaires are use-</w:t>
      </w:r>
      <w:r>
        <w:rPr/>
        <w:t xml:space="preserve"> </w:t>
      </w:r>
      <w:r>
        <w:rPr>
          <w:spacing w:val="13"/>
        </w:rPr>
        <w:t>ful tools because they make it</w:t>
      </w:r>
      <w:r>
        <w:rPr>
          <w:spacing w:val="14"/>
          <w:w w:val="101"/>
        </w:rPr>
        <w:t xml:space="preserve"> </w:t>
      </w:r>
      <w:r>
        <w:rPr>
          <w:spacing w:val="13"/>
        </w:rPr>
        <w:t>possible</w:t>
      </w:r>
      <w:r>
        <w:rPr>
          <w:spacing w:val="13"/>
          <w:w w:val="102"/>
        </w:rPr>
        <w:t xml:space="preserve"> </w:t>
      </w:r>
      <w:r>
        <w:rPr>
          <w:spacing w:val="13"/>
        </w:rPr>
        <w:t>to</w:t>
      </w:r>
      <w:r>
        <w:rPr>
          <w:spacing w:val="12"/>
          <w:w w:val="102"/>
        </w:rPr>
        <w:t xml:space="preserve"> </w:t>
      </w:r>
      <w:r>
        <w:rPr>
          <w:spacing w:val="13"/>
        </w:rPr>
        <w:t>assess</w:t>
      </w:r>
      <w:r>
        <w:rPr>
          <w:spacing w:val="16"/>
        </w:rPr>
        <w:t xml:space="preserve"> </w:t>
      </w:r>
      <w:r>
        <w:rPr>
          <w:spacing w:val="13"/>
        </w:rPr>
        <w:t>sympto</w:t>
      </w:r>
      <w:r>
        <w:rPr>
          <w:spacing w:val="12"/>
        </w:rPr>
        <w:t>ms</w:t>
      </w:r>
      <w:r>
        <w:rPr>
          <w:spacing w:val="15"/>
          <w:w w:val="102"/>
        </w:rPr>
        <w:t xml:space="preserve"> </w:t>
      </w:r>
      <w:r>
        <w:rPr>
          <w:spacing w:val="12"/>
        </w:rPr>
        <w:t>in</w:t>
      </w:r>
      <w:r>
        <w:rPr>
          <w:spacing w:val="13"/>
        </w:rPr>
        <w:t xml:space="preserve"> </w:t>
      </w:r>
      <w:r>
        <w:rPr>
          <w:spacing w:val="12"/>
        </w:rPr>
        <w:t>a</w:t>
      </w:r>
      <w:r>
        <w:rPr>
          <w:spacing w:val="16"/>
        </w:rPr>
        <w:t xml:space="preserve"> </w:t>
      </w:r>
      <w:r>
        <w:rPr>
          <w:spacing w:val="12"/>
        </w:rPr>
        <w:t>stan-</w:t>
      </w:r>
      <w:r>
        <w:rPr/>
        <w:t xml:space="preserve"> </w:t>
      </w:r>
      <w:r>
        <w:rPr>
          <w:spacing w:val="13"/>
        </w:rPr>
        <w:t>dardized  and  reproducible  way  and  to  assess  the</w:t>
      </w:r>
      <w:r>
        <w:rPr>
          <w:spacing w:val="14"/>
          <w:w w:val="101"/>
        </w:rPr>
        <w:t xml:space="preserve">  </w:t>
      </w:r>
      <w:r>
        <w:rPr>
          <w:spacing w:val="13"/>
        </w:rPr>
        <w:t>impact</w:t>
      </w:r>
      <w:r>
        <w:rPr>
          <w:spacing w:val="11"/>
          <w:w w:val="101"/>
        </w:rPr>
        <w:t xml:space="preserve">  </w:t>
      </w:r>
      <w:r>
        <w:rPr>
          <w:spacing w:val="13"/>
        </w:rPr>
        <w:t>of  the</w:t>
      </w:r>
      <w:r>
        <w:rPr/>
        <w:t xml:space="preserve"> </w:t>
      </w:r>
      <w:r>
        <w:rPr>
          <w:spacing w:val="12"/>
        </w:rPr>
        <w:t>available treatments. Scales focusing on self-image</w:t>
      </w:r>
      <w:r>
        <w:rPr>
          <w:spacing w:val="22"/>
          <w:w w:val="101"/>
        </w:rPr>
        <w:t xml:space="preserve"> </w:t>
      </w:r>
      <w:r>
        <w:rPr>
          <w:spacing w:val="12"/>
        </w:rPr>
        <w:t>are</w:t>
      </w:r>
      <w:r>
        <w:rPr>
          <w:spacing w:val="11"/>
          <w:w w:val="102"/>
        </w:rPr>
        <w:t xml:space="preserve"> </w:t>
      </w:r>
      <w:r>
        <w:rPr>
          <w:spacing w:val="12"/>
        </w:rPr>
        <w:t>also</w:t>
      </w:r>
      <w:r>
        <w:rPr>
          <w:spacing w:val="13"/>
        </w:rPr>
        <w:t xml:space="preserve"> </w:t>
      </w:r>
      <w:r>
        <w:rPr>
          <w:spacing w:val="12"/>
        </w:rPr>
        <w:t>a</w:t>
      </w:r>
      <w:r>
        <w:rPr>
          <w:spacing w:val="12"/>
          <w:w w:val="102"/>
        </w:rPr>
        <w:t xml:space="preserve"> </w:t>
      </w:r>
      <w:r>
        <w:rPr>
          <w:spacing w:val="12"/>
        </w:rPr>
        <w:t>compo-</w:t>
      </w:r>
      <w:r>
        <w:rPr/>
        <w:t xml:space="preserve"> </w:t>
      </w:r>
      <w:r>
        <w:rPr>
          <w:spacing w:val="13"/>
        </w:rPr>
        <w:t>nent ofthe evaluation of</w:t>
      </w:r>
      <w:r>
        <w:rPr>
          <w:spacing w:val="-8"/>
        </w:rPr>
        <w:t xml:space="preserve"> </w:t>
      </w:r>
      <w:r>
        <w:rPr>
          <w:spacing w:val="13"/>
        </w:rPr>
        <w:t>the impact of</w:t>
      </w:r>
      <w:r>
        <w:rPr>
          <w:spacing w:val="-5"/>
        </w:rPr>
        <w:t xml:space="preserve"> </w:t>
      </w:r>
      <w:r>
        <w:rPr>
          <w:spacing w:val="13"/>
        </w:rPr>
        <w:t>PO</w:t>
      </w:r>
      <w:r>
        <w:rPr>
          <w:spacing w:val="12"/>
        </w:rPr>
        <w:t>P.</w:t>
      </w:r>
    </w:p>
    <w:p>
      <w:pPr>
        <w:pStyle w:val="BodyText"/>
        <w:ind w:left="14" w:right="259" w:firstLine="231"/>
        <w:spacing w:before="50" w:line="273" w:lineRule="auto"/>
        <w:rPr/>
      </w:pPr>
      <w:r>
        <w:rPr>
          <w:spacing w:val="14"/>
        </w:rPr>
        <w:t>When</w:t>
      </w:r>
      <w:r>
        <w:rPr>
          <w:spacing w:val="23"/>
        </w:rPr>
        <w:t xml:space="preserve"> </w:t>
      </w:r>
      <w:r>
        <w:rPr>
          <w:spacing w:val="14"/>
        </w:rPr>
        <w:t>a</w:t>
      </w:r>
      <w:r>
        <w:rPr>
          <w:spacing w:val="19"/>
        </w:rPr>
        <w:t xml:space="preserve"> </w:t>
      </w:r>
      <w:r>
        <w:rPr>
          <w:spacing w:val="14"/>
        </w:rPr>
        <w:t>woman</w:t>
      </w:r>
      <w:r>
        <w:rPr>
          <w:spacing w:val="25"/>
        </w:rPr>
        <w:t xml:space="preserve"> </w:t>
      </w:r>
      <w:r>
        <w:rPr>
          <w:spacing w:val="14"/>
        </w:rPr>
        <w:t>presents</w:t>
      </w:r>
      <w:r>
        <w:rPr>
          <w:spacing w:val="18"/>
          <w:w w:val="102"/>
        </w:rPr>
        <w:t xml:space="preserve"> </w:t>
      </w:r>
      <w:r>
        <w:rPr>
          <w:spacing w:val="14"/>
        </w:rPr>
        <w:t>with</w:t>
      </w:r>
      <w:r>
        <w:rPr>
          <w:spacing w:val="25"/>
          <w:w w:val="102"/>
        </w:rPr>
        <w:t xml:space="preserve"> </w:t>
      </w:r>
      <w:r>
        <w:rPr>
          <w:spacing w:val="14"/>
        </w:rPr>
        <w:t>symptoms</w:t>
      </w:r>
      <w:r>
        <w:rPr>
          <w:spacing w:val="25"/>
          <w:w w:val="101"/>
        </w:rPr>
        <w:t xml:space="preserve"> </w:t>
      </w:r>
      <w:r>
        <w:rPr>
          <w:spacing w:val="14"/>
        </w:rPr>
        <w:t>suggest</w:t>
      </w:r>
      <w:r>
        <w:rPr>
          <w:spacing w:val="13"/>
        </w:rPr>
        <w:t>ive</w:t>
      </w:r>
      <w:r>
        <w:rPr>
          <w:spacing w:val="24"/>
          <w:w w:val="101"/>
        </w:rPr>
        <w:t xml:space="preserve"> </w:t>
      </w:r>
      <w:r>
        <w:rPr>
          <w:spacing w:val="13"/>
        </w:rPr>
        <w:t>of POP,</w:t>
      </w:r>
      <w:r>
        <w:rPr>
          <w:spacing w:val="25"/>
        </w:rPr>
        <w:t xml:space="preserve"> </w:t>
      </w:r>
      <w:r>
        <w:rPr>
          <w:spacing w:val="13"/>
        </w:rPr>
        <w:t>it</w:t>
      </w:r>
      <w:r>
        <w:rPr>
          <w:spacing w:val="23"/>
          <w:w w:val="101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spacing w:val="13"/>
        </w:rPr>
        <w:t>recommended to (expert agreement (EA)):</w:t>
      </w:r>
    </w:p>
    <w:p>
      <w:pPr>
        <w:pStyle w:val="BodyText"/>
        <w:ind w:left="251" w:right="259" w:hanging="138"/>
        <w:spacing w:before="195" w:line="282" w:lineRule="auto"/>
        <w:rPr/>
      </w:pPr>
      <w:r>
        <w:rPr>
          <w:spacing w:val="12"/>
        </w:rPr>
        <w:t>-</w:t>
      </w:r>
      <w:r>
        <w:rPr>
          <w:spacing w:val="3"/>
        </w:rPr>
        <w:t xml:space="preserve">  </w:t>
      </w:r>
      <w:r>
        <w:rPr>
          <w:spacing w:val="12"/>
        </w:rPr>
        <w:t>identify  the  pelvic  symptoms:</w:t>
      </w:r>
      <w:r>
        <w:rPr>
          <w:spacing w:val="12"/>
          <w:w w:val="101"/>
        </w:rPr>
        <w:t xml:space="preserve">  </w:t>
      </w:r>
      <w:r>
        <w:rPr>
          <w:spacing w:val="12"/>
        </w:rPr>
        <w:t>perceived  vaginal</w:t>
      </w:r>
      <w:r>
        <w:rPr>
          <w:spacing w:val="10"/>
          <w:w w:val="101"/>
        </w:rPr>
        <w:t xml:space="preserve">  </w:t>
      </w:r>
      <w:r>
        <w:rPr>
          <w:spacing w:val="12"/>
        </w:rPr>
        <w:t>bulge,</w:t>
      </w:r>
      <w:r>
        <w:rPr>
          <w:spacing w:val="11"/>
          <w:w w:val="102"/>
        </w:rPr>
        <w:t xml:space="preserve">  </w:t>
      </w:r>
      <w:r>
        <w:rPr>
          <w:spacing w:val="12"/>
        </w:rPr>
        <w:t>p</w:t>
      </w:r>
      <w:r>
        <w:rPr>
          <w:spacing w:val="11"/>
        </w:rPr>
        <w:t>elvic</w:t>
      </w:r>
      <w:r>
        <w:rPr/>
        <w:t xml:space="preserve"> </w:t>
      </w:r>
      <w:r>
        <w:rPr>
          <w:spacing w:val="12"/>
        </w:rPr>
        <w:t>heaviness, functional urinary or anorectal disorders;</w:t>
      </w:r>
    </w:p>
    <w:p>
      <w:pPr>
        <w:pStyle w:val="BodyText"/>
        <w:ind w:left="249" w:right="259" w:hanging="136"/>
        <w:spacing w:before="13" w:line="282" w:lineRule="auto"/>
        <w:rPr/>
      </w:pPr>
      <w:r>
        <w:rPr>
          <w:spacing w:val="14"/>
        </w:rPr>
        <w:t>-</w:t>
      </w:r>
      <w:r>
        <w:rPr>
          <w:spacing w:val="2"/>
        </w:rPr>
        <w:t xml:space="preserve">  </w:t>
      </w:r>
      <w:r>
        <w:rPr>
          <w:spacing w:val="14"/>
        </w:rPr>
        <w:t>assess the extent of</w:t>
      </w:r>
      <w:r>
        <w:rPr>
          <w:spacing w:val="1"/>
        </w:rPr>
        <w:t xml:space="preserve"> </w:t>
      </w:r>
      <w:r>
        <w:rPr>
          <w:spacing w:val="14"/>
        </w:rPr>
        <w:t>the</w:t>
      </w:r>
      <w:r>
        <w:rPr>
          <w:spacing w:val="13"/>
        </w:rPr>
        <w:t xml:space="preserve"> discomfort</w:t>
      </w:r>
      <w:r>
        <w:rPr>
          <w:spacing w:val="17"/>
          <w:w w:val="102"/>
        </w:rPr>
        <w:t xml:space="preserve"> </w:t>
      </w:r>
      <w:r>
        <w:rPr>
          <w:spacing w:val="13"/>
        </w:rPr>
        <w:t>felt by</w:t>
      </w:r>
      <w:r>
        <w:rPr>
          <w:spacing w:val="13"/>
          <w:w w:val="102"/>
        </w:rPr>
        <w:t xml:space="preserve"> </w:t>
      </w:r>
      <w:r>
        <w:rPr>
          <w:spacing w:val="13"/>
        </w:rPr>
        <w:t>the</w:t>
      </w:r>
      <w:r>
        <w:rPr>
          <w:spacing w:val="15"/>
        </w:rPr>
        <w:t xml:space="preserve"> </w:t>
      </w:r>
      <w:r>
        <w:rPr>
          <w:spacing w:val="13"/>
        </w:rPr>
        <w:t>patient</w:t>
      </w:r>
      <w:r>
        <w:rPr>
          <w:spacing w:val="15"/>
        </w:rPr>
        <w:t xml:space="preserve"> </w:t>
      </w:r>
      <w:r>
        <w:rPr>
          <w:spacing w:val="13"/>
        </w:rPr>
        <w:t>and</w:t>
      </w:r>
      <w:r>
        <w:rPr>
          <w:spacing w:val="14"/>
        </w:rPr>
        <w:t xml:space="preserve"> </w:t>
      </w:r>
      <w:r>
        <w:rPr>
          <w:spacing w:val="13"/>
        </w:rPr>
        <w:t>ask</w:t>
      </w:r>
      <w:r>
        <w:rPr>
          <w:spacing w:val="16"/>
        </w:rPr>
        <w:t xml:space="preserve"> </w:t>
      </w:r>
      <w:r>
        <w:rPr>
          <w:spacing w:val="13"/>
        </w:rPr>
        <w:t>her</w:t>
      </w:r>
      <w:r>
        <w:rPr/>
        <w:t xml:space="preserve"> </w:t>
      </w:r>
      <w:r>
        <w:rPr>
          <w:spacing w:val="14"/>
        </w:rPr>
        <w:t>to specify the dominant symptom (the most bothersome);</w:t>
      </w:r>
    </w:p>
    <w:p>
      <w:pPr>
        <w:pStyle w:val="BodyText"/>
        <w:ind w:left="113"/>
        <w:spacing w:before="13" w:line="196" w:lineRule="exact"/>
        <w:rPr/>
      </w:pPr>
      <w:r>
        <w:rPr>
          <w:spacing w:val="11"/>
          <w:position w:val="2"/>
        </w:rPr>
        <w:t>-</w:t>
      </w:r>
      <w:r>
        <w:rPr>
          <w:spacing w:val="6"/>
          <w:position w:val="2"/>
        </w:rPr>
        <w:t xml:space="preserve">  </w:t>
      </w:r>
      <w:r>
        <w:rPr>
          <w:spacing w:val="11"/>
          <w:position w:val="2"/>
        </w:rPr>
        <w:t>assess the impact on quality of</w:t>
      </w:r>
      <w:r>
        <w:rPr>
          <w:spacing w:val="-3"/>
          <w:position w:val="2"/>
        </w:rPr>
        <w:t xml:space="preserve"> </w:t>
      </w:r>
      <w:r>
        <w:rPr>
          <w:spacing w:val="11"/>
          <w:position w:val="2"/>
        </w:rPr>
        <w:t>life;</w:t>
      </w:r>
    </w:p>
    <w:p>
      <w:pPr>
        <w:pStyle w:val="BodyText"/>
        <w:ind w:left="250" w:right="258" w:hanging="137"/>
        <w:spacing w:before="13" w:line="285" w:lineRule="auto"/>
        <w:rPr/>
      </w:pPr>
      <w:r>
        <w:rPr>
          <w:spacing w:val="13"/>
        </w:rPr>
        <w:t>-</w:t>
      </w:r>
      <w:r>
        <w:rPr>
          <w:spacing w:val="3"/>
        </w:rPr>
        <w:t xml:space="preserve">  </w:t>
      </w:r>
      <w:r>
        <w:rPr>
          <w:spacing w:val="13"/>
        </w:rPr>
        <w:t>assess the impact of</w:t>
      </w:r>
      <w:r>
        <w:rPr>
          <w:spacing w:val="-1"/>
        </w:rPr>
        <w:t xml:space="preserve"> </w:t>
      </w:r>
      <w:r>
        <w:rPr>
          <w:spacing w:val="13"/>
        </w:rPr>
        <w:t>the symptoms</w:t>
      </w:r>
      <w:r>
        <w:rPr>
          <w:spacing w:val="14"/>
          <w:w w:val="102"/>
        </w:rPr>
        <w:t xml:space="preserve"> </w:t>
      </w:r>
      <w:r>
        <w:rPr>
          <w:spacing w:val="13"/>
        </w:rPr>
        <w:t>on</w:t>
      </w:r>
      <w:r>
        <w:rPr>
          <w:spacing w:val="13"/>
          <w:w w:val="102"/>
        </w:rPr>
        <w:t xml:space="preserve"> </w:t>
      </w:r>
      <w:r>
        <w:rPr>
          <w:spacing w:val="13"/>
        </w:rPr>
        <w:t>daily</w:t>
      </w:r>
      <w:r>
        <w:rPr>
          <w:spacing w:val="15"/>
          <w:w w:val="102"/>
        </w:rPr>
        <w:t xml:space="preserve"> </w:t>
      </w:r>
      <w:r>
        <w:rPr>
          <w:spacing w:val="13"/>
        </w:rPr>
        <w:t>life</w:t>
      </w:r>
      <w:r>
        <w:rPr>
          <w:spacing w:val="14"/>
        </w:rPr>
        <w:t xml:space="preserve"> </w:t>
      </w:r>
      <w:r>
        <w:rPr>
          <w:spacing w:val="13"/>
        </w:rPr>
        <w:t>(impact</w:t>
      </w:r>
      <w:r>
        <w:rPr>
          <w:spacing w:val="14"/>
        </w:rPr>
        <w:t xml:space="preserve"> </w:t>
      </w:r>
      <w:r>
        <w:rPr>
          <w:spacing w:val="13"/>
        </w:rPr>
        <w:t>on</w:t>
      </w:r>
      <w:r>
        <w:rPr>
          <w:spacing w:val="15"/>
          <w:w w:val="101"/>
        </w:rPr>
        <w:t xml:space="preserve"> </w:t>
      </w:r>
      <w:r>
        <w:rPr>
          <w:spacing w:val="13"/>
        </w:rPr>
        <w:t>physi-</w:t>
      </w:r>
      <w:r>
        <w:rPr/>
        <w:t xml:space="preserve"> </w:t>
      </w:r>
      <w:r>
        <w:rPr>
          <w:spacing w:val="10"/>
        </w:rPr>
        <w:t>cal</w:t>
      </w:r>
      <w:r>
        <w:rPr>
          <w:spacing w:val="31"/>
          <w:w w:val="101"/>
        </w:rPr>
        <w:t xml:space="preserve"> </w:t>
      </w:r>
      <w:r>
        <w:rPr>
          <w:spacing w:val="10"/>
        </w:rPr>
        <w:t>or</w:t>
      </w:r>
      <w:r>
        <w:rPr>
          <w:spacing w:val="33"/>
          <w:w w:val="102"/>
        </w:rPr>
        <w:t xml:space="preserve"> </w:t>
      </w:r>
      <w:r>
        <w:rPr>
          <w:spacing w:val="10"/>
        </w:rPr>
        <w:t>sexual</w:t>
      </w:r>
      <w:r>
        <w:rPr>
          <w:spacing w:val="31"/>
        </w:rPr>
        <w:t xml:space="preserve"> </w:t>
      </w:r>
      <w:r>
        <w:rPr>
          <w:spacing w:val="10"/>
        </w:rPr>
        <w:t>activity,</w:t>
      </w:r>
      <w:r>
        <w:rPr>
          <w:spacing w:val="32"/>
          <w:w w:val="101"/>
        </w:rPr>
        <w:t xml:space="preserve"> </w:t>
      </w:r>
      <w:r>
        <w:rPr>
          <w:spacing w:val="10"/>
        </w:rPr>
        <w:t>functional,</w:t>
      </w:r>
      <w:r>
        <w:rPr>
          <w:spacing w:val="32"/>
          <w:w w:val="101"/>
        </w:rPr>
        <w:t xml:space="preserve"> </w:t>
      </w:r>
      <w:r>
        <w:rPr>
          <w:spacing w:val="10"/>
        </w:rPr>
        <w:t>psychological,</w:t>
      </w:r>
      <w:r>
        <w:rPr>
          <w:spacing w:val="31"/>
          <w:w w:val="101"/>
        </w:rPr>
        <w:t xml:space="preserve"> </w:t>
      </w:r>
      <w:r>
        <w:rPr>
          <w:spacing w:val="10"/>
        </w:rPr>
        <w:t>or</w:t>
      </w:r>
      <w:r>
        <w:rPr>
          <w:spacing w:val="33"/>
          <w:w w:val="102"/>
        </w:rPr>
        <w:t xml:space="preserve"> </w:t>
      </w:r>
      <w:r>
        <w:rPr>
          <w:spacing w:val="10"/>
        </w:rPr>
        <w:t>social</w:t>
      </w:r>
      <w:r>
        <w:rPr>
          <w:spacing w:val="30"/>
          <w:w w:val="102"/>
        </w:rPr>
        <w:t xml:space="preserve"> </w:t>
      </w:r>
      <w:r>
        <w:rPr>
          <w:spacing w:val="10"/>
        </w:rPr>
        <w:t>disa</w:t>
      </w:r>
      <w:r>
        <w:rPr>
          <w:spacing w:val="9"/>
        </w:rPr>
        <w:t>bil-</w:t>
      </w:r>
      <w:r>
        <w:rPr/>
        <w:t xml:space="preserve"> </w:t>
      </w:r>
      <w:r>
        <w:rPr>
          <w:spacing w:val="9"/>
        </w:rPr>
        <w:t>ity);</w:t>
      </w:r>
    </w:p>
    <w:p>
      <w:pPr>
        <w:pStyle w:val="BodyText"/>
        <w:ind w:left="113"/>
        <w:spacing w:before="13" w:line="196" w:lineRule="exact"/>
        <w:rPr/>
      </w:pPr>
      <w:r>
        <w:rPr>
          <w:spacing w:val="14"/>
          <w:position w:val="2"/>
        </w:rPr>
        <w:t>-</w:t>
      </w:r>
      <w:r>
        <w:rPr>
          <w:spacing w:val="2"/>
          <w:position w:val="2"/>
        </w:rPr>
        <w:t xml:space="preserve">  </w:t>
      </w:r>
      <w:r>
        <w:rPr>
          <w:spacing w:val="14"/>
          <w:position w:val="2"/>
        </w:rPr>
        <w:t>ask the woman what she expects from her treatment.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11"/>
        <w:spacing w:before="43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position w:val="1"/>
        </w:rPr>
        <w:t>Initial clinical assessment</w:t>
      </w:r>
    </w:p>
    <w:p>
      <w:pPr>
        <w:pStyle w:val="BodyText"/>
        <w:ind w:left="13" w:right="259" w:firstLine="232"/>
        <w:spacing w:before="253" w:line="261" w:lineRule="auto"/>
        <w:rPr/>
      </w:pPr>
      <w:r>
        <w:rPr>
          <w:spacing w:val="13"/>
        </w:rPr>
        <w:t>When a patient presents with</w:t>
      </w:r>
      <w:r>
        <w:rPr>
          <w:spacing w:val="32"/>
          <w:w w:val="102"/>
        </w:rPr>
        <w:t xml:space="preserve"> </w:t>
      </w:r>
      <w:r>
        <w:rPr>
          <w:spacing w:val="13"/>
        </w:rPr>
        <w:t>symptoms</w:t>
      </w:r>
      <w:r>
        <w:rPr>
          <w:spacing w:val="18"/>
          <w:w w:val="102"/>
        </w:rPr>
        <w:t xml:space="preserve"> </w:t>
      </w:r>
      <w:r>
        <w:rPr>
          <w:spacing w:val="13"/>
        </w:rPr>
        <w:t>suggestive</w:t>
      </w:r>
      <w:r>
        <w:rPr>
          <w:spacing w:val="16"/>
        </w:rPr>
        <w:t xml:space="preserve"> </w:t>
      </w:r>
      <w:r>
        <w:rPr>
          <w:spacing w:val="13"/>
        </w:rPr>
        <w:t>of POP, clini-</w:t>
      </w:r>
      <w:r>
        <w:rPr/>
        <w:t xml:space="preserve"> </w:t>
      </w:r>
      <w:r>
        <w:rPr>
          <w:spacing w:val="12"/>
        </w:rPr>
        <w:t>cal evaluation should include: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5" w:hanging="138"/>
        <w:spacing w:before="38" w:line="282" w:lineRule="auto"/>
        <w:rPr/>
      </w:pPr>
      <w:r>
        <w:rPr>
          <w:spacing w:val="13"/>
        </w:rPr>
        <w:t>-</w:t>
      </w:r>
      <w:r>
        <w:rPr>
          <w:spacing w:val="5"/>
        </w:rPr>
        <w:t xml:space="preserve">  </w:t>
      </w:r>
      <w:r>
        <w:rPr>
          <w:spacing w:val="13"/>
        </w:rPr>
        <w:t>an assessment of</w:t>
      </w:r>
      <w:r>
        <w:rPr>
          <w:spacing w:val="-3"/>
        </w:rPr>
        <w:t xml:space="preserve"> </w:t>
      </w:r>
      <w:r>
        <w:rPr>
          <w:spacing w:val="13"/>
        </w:rPr>
        <w:t>symptoms, ideally using symptom and quality of</w:t>
      </w:r>
      <w:r>
        <w:rPr/>
        <w:t xml:space="preserve"> </w:t>
      </w:r>
      <w:r>
        <w:rPr>
          <w:spacing w:val="11"/>
        </w:rPr>
        <w:t>life self-questionnaires</w:t>
      </w:r>
    </w:p>
    <w:p>
      <w:pPr>
        <w:pStyle w:val="BodyText"/>
        <w:ind w:left="245" w:right="13" w:hanging="138"/>
        <w:spacing w:before="12" w:line="282" w:lineRule="auto"/>
        <w:rPr/>
      </w:pPr>
      <w:r>
        <w:rPr>
          <w:spacing w:val="14"/>
        </w:rPr>
        <w:t>-</w:t>
      </w:r>
      <w:r>
        <w:rPr>
          <w:spacing w:val="2"/>
        </w:rPr>
        <w:t xml:space="preserve">  </w:t>
      </w:r>
      <w:r>
        <w:rPr>
          <w:spacing w:val="14"/>
        </w:rPr>
        <w:t>a</w:t>
      </w:r>
      <w:r>
        <w:rPr>
          <w:spacing w:val="24"/>
        </w:rPr>
        <w:t xml:space="preserve"> </w:t>
      </w:r>
      <w:r>
        <w:rPr>
          <w:spacing w:val="14"/>
        </w:rPr>
        <w:t>pelvic</w:t>
      </w:r>
      <w:r>
        <w:rPr>
          <w:spacing w:val="22"/>
          <w:w w:val="101"/>
        </w:rPr>
        <w:t xml:space="preserve"> </w:t>
      </w:r>
      <w:r>
        <w:rPr>
          <w:spacing w:val="14"/>
        </w:rPr>
        <w:t>examination</w:t>
      </w:r>
      <w:r>
        <w:rPr>
          <w:spacing w:val="21"/>
          <w:w w:val="102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conﬁr</w:t>
      </w:r>
      <w:r>
        <w:rPr>
          <w:spacing w:val="13"/>
        </w:rPr>
        <w:t>m</w:t>
      </w:r>
      <w:r>
        <w:rPr>
          <w:spacing w:val="21"/>
          <w:w w:val="101"/>
        </w:rPr>
        <w:t xml:space="preserve"> </w:t>
      </w:r>
      <w:r>
        <w:rPr>
          <w:spacing w:val="13"/>
        </w:rPr>
        <w:t>the</w:t>
      </w:r>
      <w:r>
        <w:rPr>
          <w:spacing w:val="21"/>
          <w:w w:val="101"/>
        </w:rPr>
        <w:t xml:space="preserve"> </w:t>
      </w:r>
      <w:r>
        <w:rPr>
          <w:spacing w:val="13"/>
        </w:rPr>
        <w:t>diagnosis</w:t>
      </w:r>
      <w:r>
        <w:rPr>
          <w:spacing w:val="22"/>
        </w:rPr>
        <w:t xml:space="preserve"> </w:t>
      </w:r>
      <w:r>
        <w:rPr>
          <w:spacing w:val="13"/>
        </w:rPr>
        <w:t>and</w:t>
      </w:r>
      <w:r>
        <w:rPr>
          <w:spacing w:val="23"/>
          <w:w w:val="102"/>
        </w:rPr>
        <w:t xml:space="preserve"> </w:t>
      </w:r>
      <w:r>
        <w:rPr>
          <w:spacing w:val="13"/>
        </w:rPr>
        <w:t>rule</w:t>
      </w:r>
      <w:r>
        <w:rPr>
          <w:spacing w:val="22"/>
        </w:rPr>
        <w:t xml:space="preserve"> </w:t>
      </w:r>
      <w:r>
        <w:rPr>
          <w:spacing w:val="13"/>
        </w:rPr>
        <w:t>out</w:t>
      </w:r>
      <w:r>
        <w:rPr>
          <w:spacing w:val="22"/>
        </w:rPr>
        <w:t xml:space="preserve"> </w:t>
      </w:r>
      <w:r>
        <w:rPr>
          <w:spacing w:val="13"/>
        </w:rPr>
        <w:t>other</w:t>
      </w:r>
      <w:r>
        <w:rPr/>
        <w:t xml:space="preserve"> </w:t>
      </w:r>
      <w:r>
        <w:rPr>
          <w:spacing w:val="10"/>
        </w:rPr>
        <w:t>pelvic pathologies.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" w:right="13" w:firstLine="239"/>
        <w:spacing w:before="44" w:line="271" w:lineRule="auto"/>
        <w:jc w:val="both"/>
        <w:rPr/>
      </w:pPr>
      <w:r>
        <w:rPr>
          <w:spacing w:val="12"/>
        </w:rPr>
        <w:t>Symptom</w:t>
      </w:r>
      <w:r>
        <w:rPr>
          <w:spacing w:val="32"/>
        </w:rPr>
        <w:t xml:space="preserve"> </w:t>
      </w:r>
      <w:r>
        <w:rPr>
          <w:spacing w:val="12"/>
        </w:rPr>
        <w:t>assessment</w:t>
      </w:r>
      <w:r>
        <w:rPr>
          <w:spacing w:val="31"/>
        </w:rPr>
        <w:t xml:space="preserve"> </w:t>
      </w:r>
      <w:r>
        <w:rPr>
          <w:spacing w:val="12"/>
        </w:rPr>
        <w:t>can</w:t>
      </w:r>
      <w:r>
        <w:rPr>
          <w:spacing w:val="28"/>
          <w:w w:val="102"/>
        </w:rPr>
        <w:t xml:space="preserve"> </w:t>
      </w:r>
      <w:r>
        <w:rPr>
          <w:spacing w:val="12"/>
        </w:rPr>
        <w:t>be</w:t>
      </w:r>
      <w:r>
        <w:rPr>
          <w:spacing w:val="28"/>
          <w:w w:val="101"/>
        </w:rPr>
        <w:t xml:space="preserve"> </w:t>
      </w:r>
      <w:r>
        <w:rPr>
          <w:spacing w:val="12"/>
        </w:rPr>
        <w:t>based</w:t>
      </w:r>
      <w:r>
        <w:rPr>
          <w:spacing w:val="30"/>
          <w:w w:val="101"/>
        </w:rPr>
        <w:t xml:space="preserve"> </w:t>
      </w:r>
      <w:r>
        <w:rPr>
          <w:spacing w:val="12"/>
        </w:rPr>
        <w:t>on</w:t>
      </w:r>
      <w:r>
        <w:rPr>
          <w:spacing w:val="29"/>
          <w:w w:val="101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PFDI-20</w:t>
      </w:r>
      <w:r>
        <w:rPr>
          <w:spacing w:val="31"/>
        </w:rPr>
        <w:t xml:space="preserve"> </w:t>
      </w:r>
      <w:r>
        <w:rPr>
          <w:spacing w:val="12"/>
        </w:rPr>
        <w:t>(Pelvic</w:t>
      </w:r>
      <w:r>
        <w:rPr>
          <w:spacing w:val="31"/>
          <w:w w:val="102"/>
        </w:rPr>
        <w:t xml:space="preserve"> </w:t>
      </w:r>
      <w:r>
        <w:rPr>
          <w:spacing w:val="12"/>
        </w:rPr>
        <w:t>Floor</w:t>
      </w:r>
      <w:r>
        <w:rPr/>
        <w:t xml:space="preserve"> </w:t>
      </w:r>
      <w:r>
        <w:rPr>
          <w:spacing w:val="11"/>
        </w:rPr>
        <w:t>Distress</w:t>
      </w:r>
      <w:r>
        <w:rPr>
          <w:spacing w:val="37"/>
          <w:w w:val="101"/>
        </w:rPr>
        <w:t xml:space="preserve"> </w:t>
      </w:r>
      <w:r>
        <w:rPr>
          <w:spacing w:val="11"/>
        </w:rPr>
        <w:t>Inventory)</w:t>
      </w:r>
      <w:r>
        <w:rPr>
          <w:spacing w:val="35"/>
        </w:rPr>
        <w:t xml:space="preserve"> </w:t>
      </w:r>
      <w:r>
        <w:rPr>
          <w:spacing w:val="11"/>
        </w:rPr>
        <w:t>or</w:t>
      </w:r>
      <w:r>
        <w:rPr>
          <w:spacing w:val="28"/>
          <w:w w:val="102"/>
        </w:rPr>
        <w:t xml:space="preserve"> </w:t>
      </w:r>
      <w:r>
        <w:rPr>
          <w:spacing w:val="11"/>
        </w:rPr>
        <w:t>APFQ</w:t>
      </w:r>
      <w:r>
        <w:rPr>
          <w:spacing w:val="18"/>
          <w:w w:val="101"/>
        </w:rPr>
        <w:t xml:space="preserve"> </w:t>
      </w:r>
      <w:r>
        <w:rPr>
          <w:spacing w:val="11"/>
        </w:rPr>
        <w:t>(Austra</w:t>
      </w:r>
      <w:r>
        <w:rPr>
          <w:spacing w:val="10"/>
        </w:rPr>
        <w:t>lian</w:t>
      </w:r>
      <w:r>
        <w:rPr>
          <w:spacing w:val="36"/>
          <w:w w:val="101"/>
        </w:rPr>
        <w:t xml:space="preserve"> </w:t>
      </w:r>
      <w:r>
        <w:rPr>
          <w:spacing w:val="10"/>
        </w:rPr>
        <w:t>Pelvic</w:t>
      </w:r>
      <w:r>
        <w:rPr>
          <w:spacing w:val="36"/>
          <w:w w:val="101"/>
        </w:rPr>
        <w:t xml:space="preserve"> </w:t>
      </w:r>
      <w:r>
        <w:rPr>
          <w:spacing w:val="10"/>
        </w:rPr>
        <w:t>Floor</w:t>
      </w:r>
      <w:r>
        <w:rPr>
          <w:spacing w:val="35"/>
        </w:rPr>
        <w:t xml:space="preserve"> </w:t>
      </w:r>
      <w:r>
        <w:rPr>
          <w:spacing w:val="10"/>
        </w:rPr>
        <w:t>Questionnaire)</w:t>
      </w:r>
      <w:r>
        <w:rPr/>
        <w:t xml:space="preserve"> </w:t>
      </w:r>
      <w:r>
        <w:rPr>
          <w:spacing w:val="12"/>
        </w:rPr>
        <w:t>questionnaires, both of</w:t>
      </w:r>
      <w:r>
        <w:rPr>
          <w:spacing w:val="7"/>
        </w:rPr>
        <w:t xml:space="preserve"> </w:t>
      </w:r>
      <w:r>
        <w:rPr>
          <w:spacing w:val="12"/>
        </w:rPr>
        <w:t>which have been validated in French [</w:t>
      </w:r>
      <w:hyperlink w:history="true" w:anchor="bookmark1">
        <w:r>
          <w:rPr>
            <w:color w:val="0080AB"/>
            <w:spacing w:val="12"/>
          </w:rPr>
          <w:t>7</w:t>
        </w:r>
      </w:hyperlink>
      <w:r>
        <w:rPr>
          <w:spacing w:val="12"/>
        </w:rPr>
        <w:t>,</w:t>
      </w:r>
      <w:hyperlink w:history="true" w:anchor="bookmark1">
        <w:r>
          <w:rPr>
            <w:color w:val="0080AB"/>
            <w:spacing w:val="12"/>
          </w:rPr>
          <w:t>8</w:t>
        </w:r>
      </w:hyperlink>
      <w:r>
        <w:rPr>
          <w:spacing w:val="12"/>
        </w:rPr>
        <w:t>].</w:t>
      </w:r>
    </w:p>
    <w:p>
      <w:pPr>
        <w:pStyle w:val="BodyText"/>
        <w:ind w:left="2" w:right="14" w:firstLine="237"/>
        <w:spacing w:before="45" w:line="284" w:lineRule="auto"/>
        <w:jc w:val="both"/>
        <w:rPr/>
      </w:pPr>
      <w:r>
        <w:rPr>
          <w:spacing w:val="13"/>
        </w:rPr>
        <w:t>The</w:t>
      </w:r>
      <w:r>
        <w:rPr>
          <w:spacing w:val="32"/>
          <w:w w:val="101"/>
        </w:rPr>
        <w:t xml:space="preserve"> </w:t>
      </w:r>
      <w:r>
        <w:rPr>
          <w:spacing w:val="13"/>
        </w:rPr>
        <w:t>pelvic</w:t>
      </w:r>
      <w:r>
        <w:rPr>
          <w:spacing w:val="32"/>
          <w:w w:val="101"/>
        </w:rPr>
        <w:t xml:space="preserve"> </w:t>
      </w:r>
      <w:r>
        <w:rPr>
          <w:spacing w:val="13"/>
        </w:rPr>
        <w:t>examination</w:t>
      </w:r>
      <w:r>
        <w:rPr>
          <w:spacing w:val="32"/>
        </w:rPr>
        <w:t xml:space="preserve"> </w:t>
      </w:r>
      <w:r>
        <w:rPr>
          <w:spacing w:val="13"/>
        </w:rPr>
        <w:t>is</w:t>
      </w:r>
      <w:r>
        <w:rPr>
          <w:spacing w:val="32"/>
          <w:w w:val="101"/>
        </w:rPr>
        <w:t xml:space="preserve"> </w:t>
      </w:r>
      <w:r>
        <w:rPr>
          <w:spacing w:val="13"/>
        </w:rPr>
        <w:t>conducted</w:t>
      </w:r>
      <w:r>
        <w:rPr>
          <w:spacing w:val="31"/>
          <w:w w:val="101"/>
        </w:rPr>
        <w:t xml:space="preserve"> </w:t>
      </w:r>
      <w:r>
        <w:rPr>
          <w:spacing w:val="13"/>
        </w:rPr>
        <w:t>at</w:t>
      </w:r>
      <w:r>
        <w:rPr>
          <w:spacing w:val="31"/>
          <w:w w:val="101"/>
        </w:rPr>
        <w:t xml:space="preserve"> </w:t>
      </w:r>
      <w:r>
        <w:rPr>
          <w:spacing w:val="13"/>
        </w:rPr>
        <w:t>rest</w:t>
      </w:r>
      <w:r>
        <w:rPr>
          <w:spacing w:val="32"/>
        </w:rPr>
        <w:t xml:space="preserve"> </w:t>
      </w:r>
      <w:r>
        <w:rPr>
          <w:spacing w:val="13"/>
        </w:rPr>
        <w:t>(static)</w:t>
      </w:r>
      <w:r>
        <w:rPr>
          <w:spacing w:val="30"/>
          <w:w w:val="102"/>
        </w:rPr>
        <w:t xml:space="preserve"> </w:t>
      </w:r>
      <w:r>
        <w:rPr>
          <w:spacing w:val="13"/>
        </w:rPr>
        <w:t>the</w:t>
      </w:r>
      <w:r>
        <w:rPr>
          <w:spacing w:val="12"/>
        </w:rPr>
        <w:t>n</w:t>
      </w:r>
      <w:r>
        <w:rPr>
          <w:spacing w:val="30"/>
          <w:w w:val="101"/>
        </w:rPr>
        <w:t xml:space="preserve"> </w:t>
      </w:r>
      <w:r>
        <w:rPr>
          <w:spacing w:val="12"/>
        </w:rPr>
        <w:t>during</w:t>
      </w:r>
      <w:r>
        <w:rPr/>
        <w:t xml:space="preserve"> </w:t>
      </w:r>
      <w:r>
        <w:rPr>
          <w:spacing w:val="13"/>
        </w:rPr>
        <w:t>pushing,  coughing,  and  res</w:t>
      </w:r>
      <w:r>
        <w:rPr>
          <w:spacing w:val="12"/>
        </w:rPr>
        <w:t>traint  (dynamic)  with  a  full  and  then</w:t>
      </w:r>
      <w:r>
        <w:rPr/>
        <w:t xml:space="preserve"> </w:t>
      </w:r>
      <w:r>
        <w:rPr>
          <w:spacing w:val="13"/>
        </w:rPr>
        <w:t>empty</w:t>
      </w:r>
      <w:r>
        <w:rPr>
          <w:spacing w:val="44"/>
        </w:rPr>
        <w:t xml:space="preserve"> </w:t>
      </w:r>
      <w:r>
        <w:rPr>
          <w:spacing w:val="13"/>
        </w:rPr>
        <w:t>bladder</w:t>
      </w:r>
      <w:r>
        <w:rPr>
          <w:spacing w:val="29"/>
          <w:w w:val="101"/>
        </w:rPr>
        <w:t xml:space="preserve"> </w:t>
      </w:r>
      <w:hyperlink w:history="true" w:anchor="bookmark1">
        <w:r>
          <w:rPr>
            <w:color w:val="0080AB"/>
            <w:spacing w:val="13"/>
          </w:rPr>
          <w:t>[9]</w:t>
        </w:r>
      </w:hyperlink>
      <w:r>
        <w:rPr>
          <w:spacing w:val="13"/>
        </w:rPr>
        <w:t>.</w:t>
      </w:r>
      <w:r>
        <w:rPr>
          <w:spacing w:val="37"/>
        </w:rPr>
        <w:t xml:space="preserve"> </w:t>
      </w:r>
      <w:r>
        <w:rPr>
          <w:spacing w:val="13"/>
        </w:rPr>
        <w:t>In</w:t>
      </w:r>
      <w:r>
        <w:rPr>
          <w:spacing w:val="35"/>
        </w:rPr>
        <w:t xml:space="preserve"> </w:t>
      </w:r>
      <w:r>
        <w:rPr>
          <w:spacing w:val="13"/>
        </w:rPr>
        <w:t>order</w:t>
      </w:r>
      <w:r>
        <w:rPr>
          <w:spacing w:val="35"/>
        </w:rPr>
        <w:t xml:space="preserve"> </w:t>
      </w:r>
      <w:r>
        <w:rPr>
          <w:spacing w:val="13"/>
        </w:rPr>
        <w:t>to</w:t>
      </w:r>
      <w:r>
        <w:rPr>
          <w:spacing w:val="35"/>
        </w:rPr>
        <w:t xml:space="preserve"> </w:t>
      </w:r>
      <w:r>
        <w:rPr>
          <w:spacing w:val="13"/>
        </w:rPr>
        <w:t>characterize</w:t>
      </w:r>
      <w:r>
        <w:rPr>
          <w:spacing w:val="34"/>
          <w:w w:val="102"/>
        </w:rPr>
        <w:t xml:space="preserve"> </w:t>
      </w:r>
      <w:r>
        <w:rPr>
          <w:spacing w:val="13"/>
        </w:rPr>
        <w:t>the</w:t>
      </w:r>
      <w:r>
        <w:rPr>
          <w:spacing w:val="36"/>
        </w:rPr>
        <w:t xml:space="preserve"> </w:t>
      </w:r>
      <w:r>
        <w:rPr>
          <w:spacing w:val="13"/>
        </w:rPr>
        <w:t>different</w:t>
      </w:r>
      <w:r>
        <w:rPr>
          <w:spacing w:val="36"/>
          <w:w w:val="102"/>
        </w:rPr>
        <w:t xml:space="preserve"> </w:t>
      </w:r>
      <w:r>
        <w:rPr>
          <w:spacing w:val="13"/>
        </w:rPr>
        <w:t>prolapsed</w:t>
      </w:r>
      <w:r>
        <w:rPr/>
        <w:t xml:space="preserve"> </w:t>
      </w:r>
      <w:r>
        <w:rPr>
          <w:spacing w:val="13"/>
        </w:rPr>
        <w:t>compartments,  the  clinical</w:t>
      </w:r>
      <w:r>
        <w:rPr>
          <w:spacing w:val="12"/>
        </w:rPr>
        <w:t xml:space="preserve">  examination  can  be  carried  out  using</w:t>
      </w:r>
      <w:r>
        <w:rPr/>
        <w:t xml:space="preserve"> </w:t>
      </w:r>
      <w:r>
        <w:rPr>
          <w:spacing w:val="12"/>
        </w:rPr>
        <w:t>valves</w:t>
      </w:r>
      <w:r>
        <w:rPr>
          <w:spacing w:val="1"/>
        </w:rPr>
        <w:t xml:space="preserve">  </w:t>
      </w:r>
      <w:r>
        <w:rPr>
          <w:spacing w:val="12"/>
        </w:rPr>
        <w:t>(or</w:t>
      </w:r>
      <w:r>
        <w:rPr/>
        <w:t xml:space="preserve">  </w:t>
      </w:r>
      <w:r>
        <w:rPr>
          <w:spacing w:val="12"/>
        </w:rPr>
        <w:t>a</w:t>
      </w:r>
      <w:r>
        <w:rPr>
          <w:spacing w:val="2"/>
        </w:rPr>
        <w:t xml:space="preserve">  </w:t>
      </w:r>
      <w:r>
        <w:rPr>
          <w:spacing w:val="12"/>
        </w:rPr>
        <w:t>hemispeculum),</w:t>
      </w:r>
      <w:r>
        <w:rPr>
          <w:spacing w:val="1"/>
        </w:rPr>
        <w:t xml:space="preserve">  </w:t>
      </w:r>
      <w:r>
        <w:rPr>
          <w:spacing w:val="12"/>
        </w:rPr>
        <w:t>in</w:t>
      </w:r>
      <w:r>
        <w:rPr/>
        <w:t xml:space="preserve">  </w:t>
      </w:r>
      <w:r>
        <w:rPr>
          <w:spacing w:val="12"/>
        </w:rPr>
        <w:t>a</w:t>
      </w:r>
      <w:r>
        <w:rPr>
          <w:spacing w:val="2"/>
        </w:rPr>
        <w:t xml:space="preserve">  </w:t>
      </w:r>
      <w:r>
        <w:rPr>
          <w:spacing w:val="12"/>
        </w:rPr>
        <w:t>supine</w:t>
      </w:r>
      <w:r>
        <w:rPr>
          <w:spacing w:val="1"/>
        </w:rPr>
        <w:t xml:space="preserve">  </w:t>
      </w:r>
      <w:r>
        <w:rPr>
          <w:spacing w:val="12"/>
        </w:rPr>
        <w:t>or</w:t>
      </w:r>
      <w:r>
        <w:rPr>
          <w:spacing w:val="36"/>
        </w:rPr>
        <w:t xml:space="preserve"> </w:t>
      </w:r>
      <w:r>
        <w:rPr>
          <w:spacing w:val="12"/>
        </w:rPr>
        <w:t>gynecological</w:t>
      </w:r>
      <w:r>
        <w:rPr>
          <w:spacing w:val="1"/>
        </w:rPr>
        <w:t xml:space="preserve">  </w:t>
      </w:r>
      <w:r>
        <w:rPr>
          <w:spacing w:val="12"/>
        </w:rPr>
        <w:t>po</w:t>
      </w:r>
      <w:r>
        <w:rPr>
          <w:spacing w:val="11"/>
        </w:rPr>
        <w:t>sition,</w:t>
      </w:r>
      <w:r>
        <w:rPr>
          <w:spacing w:val="1"/>
        </w:rPr>
        <w:t xml:space="preserve"> </w:t>
      </w:r>
      <w:r>
        <w:rPr>
          <w:spacing w:val="13"/>
        </w:rPr>
        <w:t>and then</w:t>
      </w:r>
      <w:r>
        <w:rPr>
          <w:spacing w:val="28"/>
        </w:rPr>
        <w:t xml:space="preserve"> </w:t>
      </w:r>
      <w:r>
        <w:rPr>
          <w:spacing w:val="13"/>
        </w:rPr>
        <w:t>standing</w:t>
      </w:r>
      <w:r>
        <w:rPr>
          <w:spacing w:val="22"/>
        </w:rPr>
        <w:t xml:space="preserve"> </w:t>
      </w:r>
      <w:r>
        <w:rPr>
          <w:spacing w:val="13"/>
        </w:rPr>
        <w:t>if the</w:t>
      </w:r>
      <w:r>
        <w:rPr>
          <w:spacing w:val="22"/>
        </w:rPr>
        <w:t xml:space="preserve"> </w:t>
      </w:r>
      <w:r>
        <w:rPr>
          <w:spacing w:val="13"/>
        </w:rPr>
        <w:t>prolapse</w:t>
      </w:r>
      <w:r>
        <w:rPr>
          <w:spacing w:val="22"/>
          <w:w w:val="101"/>
        </w:rPr>
        <w:t xml:space="preserve"> </w:t>
      </w:r>
      <w:r>
        <w:rPr>
          <w:spacing w:val="13"/>
        </w:rPr>
        <w:t>is</w:t>
      </w:r>
      <w:r>
        <w:rPr>
          <w:spacing w:val="21"/>
        </w:rPr>
        <w:t xml:space="preserve"> </w:t>
      </w:r>
      <w:r>
        <w:rPr>
          <w:spacing w:val="13"/>
        </w:rPr>
        <w:t>not visualized.</w:t>
      </w:r>
      <w:r>
        <w:rPr>
          <w:spacing w:val="21"/>
        </w:rPr>
        <w:t xml:space="preserve"> </w:t>
      </w:r>
      <w:r>
        <w:rPr>
          <w:spacing w:val="13"/>
        </w:rPr>
        <w:t>Certain</w:t>
      </w:r>
      <w:r>
        <w:rPr>
          <w:spacing w:val="21"/>
        </w:rPr>
        <w:t xml:space="preserve"> </w:t>
      </w:r>
      <w:r>
        <w:rPr>
          <w:spacing w:val="13"/>
        </w:rPr>
        <w:t>elements</w:t>
      </w:r>
      <w:r>
        <w:rPr/>
        <w:t xml:space="preserve"> </w:t>
      </w:r>
      <w:r>
        <w:rPr>
          <w:spacing w:val="15"/>
        </w:rPr>
        <w:t>such</w:t>
      </w:r>
      <w:r>
        <w:rPr>
          <w:spacing w:val="26"/>
        </w:rPr>
        <w:t xml:space="preserve"> </w:t>
      </w:r>
      <w:r>
        <w:rPr>
          <w:spacing w:val="15"/>
        </w:rPr>
        <w:t>as</w:t>
      </w:r>
      <w:r>
        <w:rPr>
          <w:spacing w:val="21"/>
          <w:w w:val="101"/>
        </w:rPr>
        <w:t xml:space="preserve"> </w:t>
      </w:r>
      <w:r>
        <w:rPr>
          <w:spacing w:val="15"/>
        </w:rPr>
        <w:t>vaginal</w:t>
      </w:r>
      <w:r>
        <w:rPr>
          <w:spacing w:val="25"/>
        </w:rPr>
        <w:t xml:space="preserve"> </w:t>
      </w:r>
      <w:r>
        <w:rPr>
          <w:spacing w:val="15"/>
        </w:rPr>
        <w:t>atrophy</w:t>
      </w:r>
      <w:r>
        <w:rPr>
          <w:spacing w:val="28"/>
        </w:rPr>
        <w:t xml:space="preserve"> </w:t>
      </w:r>
      <w:r>
        <w:rPr>
          <w:spacing w:val="15"/>
        </w:rPr>
        <w:t>i</w:t>
      </w:r>
      <w:r>
        <w:rPr>
          <w:spacing w:val="14"/>
        </w:rPr>
        <w:t>n</w:t>
      </w:r>
      <w:r>
        <w:rPr>
          <w:spacing w:val="26"/>
          <w:w w:val="102"/>
        </w:rPr>
        <w:t xml:space="preserve"> </w:t>
      </w:r>
      <w:r>
        <w:rPr>
          <w:spacing w:val="14"/>
        </w:rPr>
        <w:t>postmenopausal</w:t>
      </w:r>
      <w:r>
        <w:rPr>
          <w:spacing w:val="22"/>
          <w:w w:val="102"/>
        </w:rPr>
        <w:t xml:space="preserve"> </w:t>
      </w:r>
      <w:r>
        <w:rPr>
          <w:spacing w:val="14"/>
        </w:rPr>
        <w:t>women,</w:t>
      </w:r>
      <w:r>
        <w:rPr>
          <w:spacing w:val="21"/>
          <w:w w:val="101"/>
        </w:rPr>
        <w:t xml:space="preserve"> </w:t>
      </w:r>
      <w:r>
        <w:rPr>
          <w:spacing w:val="14"/>
        </w:rPr>
        <w:t>vaginal</w:t>
      </w:r>
      <w:r>
        <w:rPr>
          <w:spacing w:val="26"/>
          <w:w w:val="101"/>
        </w:rPr>
        <w:t xml:space="preserve"> </w:t>
      </w:r>
      <w:r>
        <w:rPr>
          <w:spacing w:val="14"/>
        </w:rPr>
        <w:t>perme-</w:t>
      </w:r>
      <w:r>
        <w:rPr/>
        <w:t xml:space="preserve"> </w:t>
      </w:r>
      <w:r>
        <w:rPr>
          <w:spacing w:val="12"/>
        </w:rPr>
        <w:t>ability, functional quality </w:t>
      </w:r>
      <w:r>
        <w:rPr>
          <w:spacing w:val="11"/>
        </w:rPr>
        <w:t>of PFM assessed by vaginal</w:t>
      </w:r>
      <w:r>
        <w:rPr>
          <w:spacing w:val="14"/>
          <w:w w:val="102"/>
        </w:rPr>
        <w:t xml:space="preserve"> </w:t>
      </w:r>
      <w:r>
        <w:rPr>
          <w:spacing w:val="11"/>
        </w:rPr>
        <w:t>examination,</w:t>
      </w:r>
      <w:r>
        <w:rPr>
          <w:spacing w:val="14"/>
          <w:w w:val="102"/>
        </w:rPr>
        <w:t xml:space="preserve"> </w:t>
      </w:r>
      <w:r>
        <w:rPr>
          <w:spacing w:val="11"/>
        </w:rPr>
        <w:t>or</w:t>
      </w:r>
      <w:r>
        <w:rPr/>
        <w:t xml:space="preserve"> </w:t>
      </w:r>
      <w:r>
        <w:rPr>
          <w:spacing w:val="13"/>
        </w:rPr>
        <w:t>urinary leakage on coughing will help to adapt the</w:t>
      </w:r>
      <w:r>
        <w:rPr>
          <w:spacing w:val="12"/>
        </w:rPr>
        <w:t xml:space="preserve"> treatment.</w:t>
      </w:r>
    </w:p>
    <w:p>
      <w:pPr>
        <w:pStyle w:val="BodyText"/>
        <w:ind w:left="5" w:right="13" w:firstLine="234"/>
        <w:spacing w:before="12" w:line="296" w:lineRule="auto"/>
        <w:jc w:val="both"/>
        <w:rPr/>
      </w:pPr>
      <w:r>
        <w:rPr>
          <w:spacing w:val="13"/>
        </w:rPr>
        <w:t>Two</w:t>
      </w:r>
      <w:r>
        <w:rPr>
          <w:spacing w:val="43"/>
        </w:rPr>
        <w:t xml:space="preserve"> </w:t>
      </w:r>
      <w:r>
        <w:rPr>
          <w:spacing w:val="13"/>
        </w:rPr>
        <w:t>classiﬁcations</w:t>
      </w:r>
      <w:r>
        <w:rPr>
          <w:spacing w:val="25"/>
        </w:rPr>
        <w:t xml:space="preserve"> </w:t>
      </w:r>
      <w:r>
        <w:rPr>
          <w:spacing w:val="13"/>
        </w:rPr>
        <w:t>can</w:t>
      </w:r>
      <w:r>
        <w:rPr>
          <w:spacing w:val="22"/>
          <w:w w:val="102"/>
        </w:rPr>
        <w:t xml:space="preserve"> </w:t>
      </w:r>
      <w:r>
        <w:rPr>
          <w:spacing w:val="13"/>
        </w:rPr>
        <w:t>be</w:t>
      </w:r>
      <w:r>
        <w:rPr>
          <w:spacing w:val="25"/>
        </w:rPr>
        <w:t xml:space="preserve"> </w:t>
      </w:r>
      <w:r>
        <w:rPr>
          <w:spacing w:val="13"/>
        </w:rPr>
        <w:t>used</w:t>
      </w:r>
      <w:r>
        <w:rPr>
          <w:spacing w:val="23"/>
          <w:w w:val="101"/>
        </w:rPr>
        <w:t xml:space="preserve"> </w:t>
      </w:r>
      <w:r>
        <w:rPr>
          <w:spacing w:val="13"/>
        </w:rPr>
        <w:t>to</w:t>
      </w:r>
      <w:r>
        <w:rPr>
          <w:spacing w:val="25"/>
          <w:w w:val="102"/>
        </w:rPr>
        <w:t xml:space="preserve"> </w:t>
      </w:r>
      <w:r>
        <w:rPr>
          <w:spacing w:val="13"/>
        </w:rPr>
        <w:t>determine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prolapse</w:t>
      </w:r>
      <w:r>
        <w:rPr>
          <w:spacing w:val="26"/>
          <w:w w:val="102"/>
        </w:rPr>
        <w:t xml:space="preserve"> </w:t>
      </w:r>
      <w:r>
        <w:rPr>
          <w:spacing w:val="13"/>
        </w:rPr>
        <w:t>stage:</w:t>
      </w:r>
      <w:r>
        <w:rPr/>
        <w:t xml:space="preserve"> </w:t>
      </w:r>
      <w:r>
        <w:rPr>
          <w:spacing w:val="11"/>
        </w:rPr>
        <w:t>the International Continen</w:t>
      </w:r>
      <w:r>
        <w:rPr>
          <w:spacing w:val="10"/>
        </w:rPr>
        <w:t>ce Society (ICS)</w:t>
      </w:r>
      <w:r>
        <w:rPr>
          <w:spacing w:val="13"/>
        </w:rPr>
        <w:t xml:space="preserve"> </w:t>
      </w:r>
      <w:r>
        <w:rPr>
          <w:spacing w:val="10"/>
        </w:rPr>
        <w:t>classiﬁcation</w:t>
      </w:r>
      <w:r>
        <w:rPr>
          <w:spacing w:val="13"/>
        </w:rPr>
        <w:t xml:space="preserve"> </w:t>
      </w:r>
      <w:r>
        <w:rPr>
          <w:spacing w:val="10"/>
        </w:rPr>
        <w:t>(POP-Q) </w:t>
      </w:r>
      <w:hyperlink w:history="true" w:anchor="bookmark1">
        <w:r>
          <w:rPr>
            <w:color w:val="0080AB"/>
            <w:spacing w:val="10"/>
          </w:rPr>
          <w:t>[10]</w:t>
        </w:r>
      </w:hyperlink>
      <w:r>
        <w:rPr>
          <w:spacing w:val="10"/>
        </w:rPr>
        <w:t>,</w:t>
      </w:r>
      <w:r>
        <w:rPr/>
        <w:t xml:space="preserve"> </w:t>
      </w:r>
      <w:r>
        <w:rPr>
          <w:spacing w:val="12"/>
        </w:rPr>
        <w:t>and</w:t>
      </w:r>
      <w:r>
        <w:rPr>
          <w:spacing w:val="9"/>
          <w:w w:val="102"/>
        </w:rPr>
        <w:t xml:space="preserve">  </w:t>
      </w:r>
      <w:r>
        <w:rPr>
          <w:spacing w:val="12"/>
        </w:rPr>
        <w:t>the</w:t>
      </w:r>
      <w:r>
        <w:rPr>
          <w:spacing w:val="3"/>
        </w:rPr>
        <w:t xml:space="preserve">  </w:t>
      </w:r>
      <w:r>
        <w:rPr>
          <w:spacing w:val="12"/>
        </w:rPr>
        <w:t>Baden-Walker</w:t>
      </w:r>
      <w:r>
        <w:rPr>
          <w:spacing w:val="4"/>
        </w:rPr>
        <w:t xml:space="preserve">  </w:t>
      </w:r>
      <w:r>
        <w:rPr>
          <w:spacing w:val="12"/>
        </w:rPr>
        <w:t>classiﬁcation</w:t>
      </w:r>
      <w:r>
        <w:rPr>
          <w:spacing w:val="36"/>
          <w:w w:val="102"/>
        </w:rPr>
        <w:t xml:space="preserve"> </w:t>
      </w:r>
      <w:hyperlink w:history="true" w:anchor="bookmark1">
        <w:r>
          <w:rPr>
            <w:color w:val="0080AB"/>
            <w:spacing w:val="12"/>
          </w:rPr>
          <w:t>[11]</w:t>
        </w:r>
      </w:hyperlink>
      <w:r>
        <w:rPr>
          <w:color w:val="0080AB"/>
          <w:spacing w:val="3"/>
        </w:rPr>
        <w:t xml:space="preserve">  </w:t>
      </w:r>
      <w:r>
        <w:rPr>
          <w:spacing w:val="12"/>
        </w:rPr>
        <w:t>(</w:t>
      </w:r>
      <w:hyperlink w:history="true" w:anchor="bookmark1">
        <w:r>
          <w:rPr>
            <w:color w:val="0080AB"/>
            <w:spacing w:val="12"/>
          </w:rPr>
          <w:t>Annex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2"/>
          </w:rPr>
          <w:t>1</w:t>
        </w:r>
      </w:hyperlink>
      <w:r>
        <w:rPr>
          <w:spacing w:val="12"/>
        </w:rPr>
        <w:t>).</w:t>
      </w:r>
      <w:r>
        <w:rPr>
          <w:spacing w:val="4"/>
        </w:rPr>
        <w:t xml:space="preserve">  </w:t>
      </w:r>
      <w:r>
        <w:rPr>
          <w:spacing w:val="12"/>
        </w:rPr>
        <w:t>However,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use</w:t>
      </w:r>
      <w:r>
        <w:rPr>
          <w:spacing w:val="26"/>
        </w:rPr>
        <w:t xml:space="preserve"> </w:t>
      </w:r>
      <w:r>
        <w:rPr>
          <w:spacing w:val="13"/>
        </w:rPr>
        <w:t>of POP-Q is</w:t>
      </w:r>
      <w:r>
        <w:rPr>
          <w:spacing w:val="27"/>
        </w:rPr>
        <w:t xml:space="preserve"> </w:t>
      </w:r>
      <w:r>
        <w:rPr>
          <w:spacing w:val="13"/>
        </w:rPr>
        <w:t>encouraged</w:t>
      </w:r>
      <w:r>
        <w:rPr>
          <w:spacing w:val="26"/>
        </w:rPr>
        <w:t xml:space="preserve"> </w:t>
      </w:r>
      <w:r>
        <w:rPr>
          <w:spacing w:val="13"/>
        </w:rPr>
        <w:t>as</w:t>
      </w:r>
      <w:r>
        <w:rPr>
          <w:spacing w:val="26"/>
          <w:w w:val="102"/>
        </w:rPr>
        <w:t xml:space="preserve"> </w:t>
      </w:r>
      <w:r>
        <w:rPr>
          <w:spacing w:val="13"/>
        </w:rPr>
        <w:t>it</w:t>
      </w:r>
      <w:r>
        <w:rPr>
          <w:spacing w:val="27"/>
        </w:rPr>
        <w:t xml:space="preserve"> </w:t>
      </w:r>
      <w:r>
        <w:rPr>
          <w:spacing w:val="13"/>
        </w:rPr>
        <w:t>can</w:t>
      </w:r>
      <w:r>
        <w:rPr>
          <w:spacing w:val="25"/>
        </w:rPr>
        <w:t xml:space="preserve"> </w:t>
      </w:r>
      <w:r>
        <w:rPr>
          <w:spacing w:val="13"/>
        </w:rPr>
        <w:t>also</w:t>
      </w:r>
      <w:r>
        <w:rPr>
          <w:spacing w:val="25"/>
          <w:w w:val="101"/>
        </w:rPr>
        <w:t xml:space="preserve"> </w:t>
      </w:r>
      <w:r>
        <w:rPr>
          <w:spacing w:val="13"/>
        </w:rPr>
        <w:t>b</w:t>
      </w:r>
      <w:r>
        <w:rPr>
          <w:spacing w:val="12"/>
        </w:rPr>
        <w:t>e</w:t>
      </w:r>
      <w:r>
        <w:rPr>
          <w:spacing w:val="25"/>
          <w:w w:val="101"/>
        </w:rPr>
        <w:t xml:space="preserve"> </w:t>
      </w:r>
      <w:r>
        <w:rPr>
          <w:spacing w:val="12"/>
        </w:rPr>
        <w:t>used</w:t>
      </w:r>
      <w:r>
        <w:rPr>
          <w:spacing w:val="25"/>
          <w:w w:val="101"/>
        </w:rPr>
        <w:t xml:space="preserve"> </w:t>
      </w:r>
      <w:r>
        <w:rPr>
          <w:spacing w:val="12"/>
        </w:rPr>
        <w:t>to</w:t>
      </w:r>
      <w:r>
        <w:rPr>
          <w:spacing w:val="26"/>
          <w:w w:val="102"/>
        </w:rPr>
        <w:t xml:space="preserve"> </w:t>
      </w:r>
      <w:r>
        <w:rPr>
          <w:spacing w:val="12"/>
        </w:rPr>
        <w:t>monitor</w:t>
      </w:r>
      <w:r>
        <w:rPr>
          <w:spacing w:val="26"/>
        </w:rPr>
        <w:t xml:space="preserve"> </w:t>
      </w:r>
      <w:r>
        <w:rPr>
          <w:spacing w:val="12"/>
        </w:rPr>
        <w:t>treat-</w:t>
      </w:r>
      <w:r>
        <w:rPr/>
        <w:t xml:space="preserve"> </w:t>
      </w:r>
      <w:r>
        <w:rPr>
          <w:spacing w:val="15"/>
        </w:rPr>
        <w:t>ment.</w:t>
      </w:r>
    </w:p>
    <w:p>
      <w:pPr>
        <w:spacing w:line="192" w:lineRule="exact"/>
        <w:rPr/>
      </w:pPr>
      <w:r/>
    </w:p>
    <w:tbl>
      <w:tblPr>
        <w:tblStyle w:val="TableNormal"/>
        <w:tblW w:w="5011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2827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6" w:right="199"/>
              <w:spacing w:before="200" w:line="271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Management</w:t>
            </w:r>
            <w:r>
              <w:rPr>
                <w:sz w:val="15"/>
                <w:szCs w:val="15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pelvic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organ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prolapse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should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include</w:t>
            </w:r>
            <w:r>
              <w:rPr>
                <w:sz w:val="15"/>
                <w:szCs w:val="15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pelvic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clinical   examination</w:t>
            </w:r>
            <w:r>
              <w:rPr>
                <w:sz w:val="15"/>
                <w:szCs w:val="15"/>
                <w:spacing w:val="7"/>
              </w:rPr>
              <w:t xml:space="preserve">   </w:t>
            </w:r>
            <w:r>
              <w:rPr>
                <w:sz w:val="15"/>
                <w:szCs w:val="15"/>
                <w:spacing w:val="12"/>
              </w:rPr>
              <w:t>to</w:t>
            </w:r>
            <w:r>
              <w:rPr>
                <w:sz w:val="15"/>
                <w:szCs w:val="15"/>
                <w:spacing w:val="7"/>
              </w:rPr>
              <w:t xml:space="preserve">   </w:t>
            </w:r>
            <w:r>
              <w:rPr>
                <w:sz w:val="15"/>
                <w:szCs w:val="15"/>
                <w:spacing w:val="12"/>
              </w:rPr>
              <w:t>rule</w:t>
            </w:r>
            <w:r>
              <w:rPr>
                <w:sz w:val="15"/>
                <w:szCs w:val="15"/>
                <w:spacing w:val="8"/>
              </w:rPr>
              <w:t xml:space="preserve">   </w:t>
            </w:r>
            <w:r>
              <w:rPr>
                <w:sz w:val="15"/>
                <w:szCs w:val="15"/>
                <w:spacing w:val="12"/>
              </w:rPr>
              <w:t>out</w:t>
            </w:r>
            <w:r>
              <w:rPr>
                <w:sz w:val="15"/>
                <w:szCs w:val="15"/>
                <w:spacing w:val="7"/>
              </w:rPr>
              <w:t xml:space="preserve">   </w:t>
            </w:r>
            <w:r>
              <w:rPr>
                <w:sz w:val="15"/>
                <w:szCs w:val="15"/>
                <w:spacing w:val="12"/>
              </w:rPr>
              <w:t>any</w:t>
            </w:r>
            <w:r>
              <w:rPr>
                <w:sz w:val="15"/>
                <w:szCs w:val="15"/>
                <w:spacing w:val="7"/>
              </w:rPr>
              <w:t xml:space="preserve">   </w:t>
            </w:r>
            <w:r>
              <w:rPr>
                <w:sz w:val="15"/>
                <w:szCs w:val="15"/>
                <w:spacing w:val="12"/>
              </w:rPr>
              <w:t>concomitant   pelvic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pathology.</w:t>
            </w:r>
          </w:p>
          <w:p>
            <w:pPr>
              <w:pStyle w:val="TableText"/>
              <w:ind w:left="202" w:right="198" w:firstLine="237"/>
              <w:spacing w:before="43" w:line="27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The prolapse should be descri</w:t>
            </w:r>
            <w:r>
              <w:rPr>
                <w:sz w:val="15"/>
                <w:szCs w:val="15"/>
                <w:spacing w:val="13"/>
              </w:rPr>
              <w:t>bed compartment by compart-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ment,</w:t>
            </w:r>
            <w:r>
              <w:rPr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indicating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ex</w:t>
            </w:r>
            <w:r>
              <w:rPr>
                <w:sz w:val="15"/>
                <w:szCs w:val="15"/>
                <w:spacing w:val="13"/>
              </w:rPr>
              <w:t>tent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the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externalization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for</w:t>
            </w:r>
            <w:r>
              <w:rPr>
                <w:sz w:val="15"/>
                <w:szCs w:val="15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each</w:t>
            </w:r>
            <w:r>
              <w:rPr>
                <w:sz w:val="15"/>
                <w:szCs w:val="15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well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as the genital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hiatus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(EA). This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description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of pelvic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organ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prolapse can be graded usin</w:t>
            </w:r>
            <w:r>
              <w:rPr>
                <w:sz w:val="15"/>
                <w:szCs w:val="15"/>
                <w:spacing w:val="11"/>
              </w:rPr>
              <w:t>g a classiﬁcation.</w:t>
            </w:r>
          </w:p>
          <w:p>
            <w:pPr>
              <w:pStyle w:val="TableText"/>
              <w:ind w:left="205" w:right="198" w:firstLine="241"/>
              <w:spacing w:before="12" w:line="29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If</w:t>
            </w:r>
            <w:r>
              <w:rPr>
                <w:sz w:val="15"/>
                <w:szCs w:val="15"/>
                <w:spacing w:val="-10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 patient presents o</w:t>
            </w:r>
            <w:r>
              <w:rPr>
                <w:sz w:val="15"/>
                <w:szCs w:val="15"/>
                <w:spacing w:val="12"/>
              </w:rPr>
              <w:t>r feels symptoms that are not consis-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tent with the initial clinical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examination,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it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is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recommended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repeat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examination</w:t>
            </w:r>
            <w:r>
              <w:rPr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with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straining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in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a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standing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p</w:t>
            </w:r>
            <w:r>
              <w:rPr>
                <w:sz w:val="15"/>
                <w:szCs w:val="15"/>
                <w:spacing w:val="13"/>
              </w:rPr>
              <w:t>osition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and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at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the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end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of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the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day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(EA).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A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pessary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test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may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also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be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offered.</w:t>
            </w:r>
          </w:p>
        </w:tc>
      </w:tr>
    </w:tbl>
    <w:p>
      <w:pPr>
        <w:pStyle w:val="BodyText"/>
        <w:ind w:left="5" w:right="13" w:firstLine="241"/>
        <w:spacing w:before="277" w:line="289" w:lineRule="auto"/>
        <w:jc w:val="both"/>
        <w:rPr/>
      </w:pPr>
      <w:r>
        <w:rPr>
          <w:spacing w:val="12"/>
        </w:rPr>
        <w:t>Risk</w:t>
      </w:r>
      <w:r>
        <w:rPr>
          <w:spacing w:val="34"/>
          <w:w w:val="101"/>
        </w:rPr>
        <w:t xml:space="preserve"> </w:t>
      </w:r>
      <w:r>
        <w:rPr>
          <w:spacing w:val="12"/>
        </w:rPr>
        <w:t>factors</w:t>
      </w:r>
      <w:r>
        <w:rPr>
          <w:spacing w:val="33"/>
          <w:w w:val="101"/>
        </w:rPr>
        <w:t xml:space="preserve"> </w:t>
      </w:r>
      <w:r>
        <w:rPr>
          <w:spacing w:val="12"/>
        </w:rPr>
        <w:t>related</w:t>
      </w:r>
      <w:r>
        <w:rPr>
          <w:spacing w:val="32"/>
        </w:rPr>
        <w:t xml:space="preserve"> </w:t>
      </w:r>
      <w:r>
        <w:rPr>
          <w:spacing w:val="12"/>
        </w:rPr>
        <w:t>to</w:t>
      </w:r>
      <w:r>
        <w:rPr>
          <w:spacing w:val="35"/>
        </w:rPr>
        <w:t xml:space="preserve"> </w:t>
      </w:r>
      <w:r>
        <w:rPr>
          <w:spacing w:val="12"/>
        </w:rPr>
        <w:t>lifest</w:t>
      </w:r>
      <w:r>
        <w:rPr>
          <w:spacing w:val="11"/>
        </w:rPr>
        <w:t>yle,</w:t>
      </w:r>
      <w:r>
        <w:rPr>
          <w:spacing w:val="29"/>
          <w:w w:val="101"/>
        </w:rPr>
        <w:t xml:space="preserve"> </w:t>
      </w:r>
      <w:r>
        <w:rPr>
          <w:spacing w:val="11"/>
        </w:rPr>
        <w:t>which</w:t>
      </w:r>
      <w:r>
        <w:rPr>
          <w:spacing w:val="33"/>
          <w:w w:val="101"/>
        </w:rPr>
        <w:t xml:space="preserve"> </w:t>
      </w:r>
      <w:r>
        <w:rPr>
          <w:spacing w:val="11"/>
        </w:rPr>
        <w:t>may</w:t>
      </w:r>
      <w:r>
        <w:rPr>
          <w:spacing w:val="31"/>
          <w:w w:val="102"/>
        </w:rPr>
        <w:t xml:space="preserve"> </w:t>
      </w:r>
      <w:r>
        <w:rPr>
          <w:spacing w:val="11"/>
        </w:rPr>
        <w:t>be</w:t>
      </w:r>
      <w:r>
        <w:rPr>
          <w:spacing w:val="34"/>
          <w:w w:val="101"/>
        </w:rPr>
        <w:t xml:space="preserve"> </w:t>
      </w:r>
      <w:r>
        <w:rPr>
          <w:spacing w:val="11"/>
        </w:rPr>
        <w:t>modiﬁable,</w:t>
      </w:r>
      <w:r>
        <w:rPr>
          <w:spacing w:val="32"/>
          <w:w w:val="101"/>
        </w:rPr>
        <w:t xml:space="preserve"> </w:t>
      </w:r>
      <w:r>
        <w:rPr>
          <w:spacing w:val="11"/>
        </w:rPr>
        <w:t>could</w:t>
      </w:r>
      <w:r>
        <w:rPr/>
        <w:t xml:space="preserve"> </w:t>
      </w:r>
      <w:r>
        <w:rPr>
          <w:spacing w:val="13"/>
        </w:rPr>
        <w:t>contribute</w:t>
      </w:r>
      <w:r>
        <w:rPr>
          <w:spacing w:val="21"/>
        </w:rPr>
        <w:t xml:space="preserve"> </w:t>
      </w:r>
      <w:r>
        <w:rPr>
          <w:spacing w:val="13"/>
        </w:rPr>
        <w:t>to</w:t>
      </w:r>
      <w:r>
        <w:rPr>
          <w:spacing w:val="18"/>
          <w:w w:val="102"/>
        </w:rPr>
        <w:t xml:space="preserve"> </w:t>
      </w:r>
      <w:r>
        <w:rPr>
          <w:spacing w:val="13"/>
        </w:rPr>
        <w:t>the</w:t>
      </w:r>
      <w:r>
        <w:rPr>
          <w:spacing w:val="21"/>
          <w:w w:val="101"/>
        </w:rPr>
        <w:t xml:space="preserve"> </w:t>
      </w:r>
      <w:r>
        <w:rPr>
          <w:spacing w:val="13"/>
        </w:rPr>
        <w:t>occurre</w:t>
      </w:r>
      <w:r>
        <w:rPr>
          <w:spacing w:val="12"/>
        </w:rPr>
        <w:t>nce</w:t>
      </w:r>
      <w:r>
        <w:rPr>
          <w:spacing w:val="21"/>
          <w:w w:val="101"/>
        </w:rPr>
        <w:t xml:space="preserve"> </w:t>
      </w:r>
      <w:r>
        <w:rPr>
          <w:spacing w:val="12"/>
        </w:rPr>
        <w:t>or</w:t>
      </w:r>
      <w:r>
        <w:rPr>
          <w:spacing w:val="20"/>
          <w:w w:val="102"/>
        </w:rPr>
        <w:t xml:space="preserve"> </w:t>
      </w:r>
      <w:r>
        <w:rPr>
          <w:spacing w:val="12"/>
        </w:rPr>
        <w:t>progression</w:t>
      </w:r>
      <w:r>
        <w:rPr>
          <w:spacing w:val="21"/>
        </w:rPr>
        <w:t xml:space="preserve"> </w:t>
      </w:r>
      <w:r>
        <w:rPr>
          <w:spacing w:val="12"/>
        </w:rPr>
        <w:t>of POP:</w:t>
      </w:r>
      <w:r>
        <w:rPr>
          <w:spacing w:val="20"/>
          <w:w w:val="102"/>
        </w:rPr>
        <w:t xml:space="preserve"> </w:t>
      </w:r>
      <w:r>
        <w:rPr>
          <w:spacing w:val="12"/>
        </w:rPr>
        <w:t>obesity,</w:t>
      </w:r>
      <w:r>
        <w:rPr>
          <w:spacing w:val="19"/>
          <w:w w:val="102"/>
        </w:rPr>
        <w:t xml:space="preserve"> </w:t>
      </w:r>
      <w:r>
        <w:rPr>
          <w:spacing w:val="12"/>
        </w:rPr>
        <w:t>tobacco</w:t>
      </w:r>
      <w:r>
        <w:rPr/>
        <w:t xml:space="preserve"> </w:t>
      </w:r>
      <w:r>
        <w:rPr>
          <w:spacing w:val="12"/>
        </w:rPr>
        <w:t>use,</w:t>
      </w:r>
      <w:r>
        <w:rPr>
          <w:spacing w:val="25"/>
        </w:rPr>
        <w:t xml:space="preserve"> </w:t>
      </w:r>
      <w:r>
        <w:rPr>
          <w:spacing w:val="12"/>
        </w:rPr>
        <w:t>certain</w:t>
      </w:r>
      <w:r>
        <w:rPr>
          <w:spacing w:val="24"/>
          <w:w w:val="102"/>
        </w:rPr>
        <w:t xml:space="preserve"> </w:t>
      </w:r>
      <w:r>
        <w:rPr>
          <w:spacing w:val="12"/>
        </w:rPr>
        <w:t>physical</w:t>
      </w:r>
      <w:r>
        <w:rPr>
          <w:spacing w:val="24"/>
        </w:rPr>
        <w:t xml:space="preserve"> </w:t>
      </w:r>
      <w:r>
        <w:rPr>
          <w:spacing w:val="12"/>
        </w:rPr>
        <w:t>and</w:t>
      </w:r>
      <w:r>
        <w:rPr>
          <w:spacing w:val="25"/>
          <w:w w:val="102"/>
        </w:rPr>
        <w:t xml:space="preserve"> </w:t>
      </w:r>
      <w:r>
        <w:rPr>
          <w:spacing w:val="12"/>
        </w:rPr>
        <w:t>sports</w:t>
      </w:r>
      <w:r>
        <w:rPr>
          <w:spacing w:val="23"/>
          <w:w w:val="102"/>
        </w:rPr>
        <w:t xml:space="preserve"> </w:t>
      </w:r>
      <w:r>
        <w:rPr>
          <w:spacing w:val="12"/>
        </w:rPr>
        <w:t>act</w:t>
      </w:r>
      <w:r>
        <w:rPr>
          <w:spacing w:val="11"/>
        </w:rPr>
        <w:t>ivities,</w:t>
      </w:r>
      <w:r>
        <w:rPr>
          <w:spacing w:val="26"/>
          <w:w w:val="101"/>
        </w:rPr>
        <w:t xml:space="preserve"> </w:t>
      </w:r>
      <w:r>
        <w:rPr>
          <w:spacing w:val="11"/>
        </w:rPr>
        <w:t>lifting</w:t>
      </w:r>
      <w:r>
        <w:rPr>
          <w:spacing w:val="23"/>
        </w:rPr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carrying</w:t>
      </w:r>
      <w:r>
        <w:rPr>
          <w:spacing w:val="25"/>
          <w:w w:val="101"/>
        </w:rPr>
        <w:t xml:space="preserve"> </w:t>
      </w:r>
      <w:r>
        <w:rPr>
          <w:spacing w:val="11"/>
        </w:rPr>
        <w:t>heavy</w:t>
      </w:r>
      <w:r>
        <w:rPr/>
        <w:t xml:space="preserve"> </w:t>
      </w:r>
      <w:r>
        <w:rPr>
          <w:spacing w:val="12"/>
        </w:rPr>
        <w:t>loads,</w:t>
      </w:r>
      <w:r>
        <w:rPr>
          <w:spacing w:val="2"/>
        </w:rPr>
        <w:t xml:space="preserve">  </w:t>
      </w:r>
      <w:r>
        <w:rPr>
          <w:spacing w:val="12"/>
        </w:rPr>
        <w:t>a</w:t>
      </w:r>
      <w:r>
        <w:rPr>
          <w:spacing w:val="4"/>
        </w:rPr>
        <w:t xml:space="preserve">  </w:t>
      </w:r>
      <w:r>
        <w:rPr>
          <w:spacing w:val="12"/>
        </w:rPr>
        <w:t>sedentary</w:t>
      </w:r>
      <w:r>
        <w:rPr>
          <w:spacing w:val="3"/>
        </w:rPr>
        <w:t xml:space="preserve">  </w:t>
      </w:r>
      <w:r>
        <w:rPr>
          <w:spacing w:val="12"/>
        </w:rPr>
        <w:t>lifestyle,</w:t>
      </w:r>
      <w:r>
        <w:rPr>
          <w:spacing w:val="3"/>
        </w:rPr>
        <w:t xml:space="preserve">  </w:t>
      </w:r>
      <w:r>
        <w:rPr>
          <w:spacing w:val="12"/>
        </w:rPr>
        <w:t>defecation</w:t>
      </w:r>
      <w:r>
        <w:rPr>
          <w:spacing w:val="3"/>
        </w:rPr>
        <w:t xml:space="preserve">  </w:t>
      </w:r>
      <w:r>
        <w:rPr>
          <w:spacing w:val="12"/>
        </w:rPr>
        <w:t>or</w:t>
      </w:r>
      <w:r>
        <w:rPr>
          <w:spacing w:val="3"/>
        </w:rPr>
        <w:t xml:space="preserve">  </w:t>
      </w:r>
      <w:r>
        <w:rPr>
          <w:spacing w:val="12"/>
        </w:rPr>
        <w:t>urinary</w:t>
      </w:r>
      <w:r>
        <w:rPr>
          <w:spacing w:val="3"/>
        </w:rPr>
        <w:t xml:space="preserve">  </w:t>
      </w:r>
      <w:r>
        <w:rPr>
          <w:spacing w:val="12"/>
        </w:rPr>
        <w:t>p</w:t>
      </w:r>
      <w:r>
        <w:rPr>
          <w:spacing w:val="11"/>
        </w:rPr>
        <w:t>ushing,</w:t>
      </w:r>
      <w:r>
        <w:rPr>
          <w:spacing w:val="2"/>
        </w:rPr>
        <w:t xml:space="preserve">  </w:t>
      </w:r>
      <w:r>
        <w:rPr>
          <w:spacing w:val="11"/>
        </w:rPr>
        <w:t>chronic</w:t>
      </w:r>
      <w:r>
        <w:rPr>
          <w:spacing w:val="1"/>
        </w:rPr>
        <w:t xml:space="preserve"> </w:t>
      </w:r>
      <w:r>
        <w:rPr>
          <w:spacing w:val="12"/>
        </w:rPr>
        <w:t>cough,</w:t>
      </w:r>
      <w:r>
        <w:rPr>
          <w:spacing w:val="21"/>
        </w:rPr>
        <w:t xml:space="preserve"> </w:t>
      </w:r>
      <w:r>
        <w:rPr>
          <w:spacing w:val="12"/>
        </w:rPr>
        <w:t>etc.</w:t>
      </w:r>
      <w:r>
        <w:rPr>
          <w:spacing w:val="27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080AB"/>
            <w:spacing w:val="12"/>
          </w:rPr>
          <w:t>12</w:t>
        </w:r>
      </w:hyperlink>
      <w:r>
        <w:rPr>
          <w:spacing w:val="12"/>
        </w:rPr>
        <w:t>,</w:t>
      </w:r>
      <w:hyperlink w:history="true" w:anchor="bookmark1">
        <w:r>
          <w:rPr>
            <w:color w:val="0080AB"/>
            <w:spacing w:val="12"/>
          </w:rPr>
          <w:t>13</w:t>
        </w:r>
      </w:hyperlink>
      <w:r>
        <w:rPr>
          <w:spacing w:val="12"/>
        </w:rPr>
        <w:t>].</w:t>
      </w:r>
      <w:r>
        <w:rPr>
          <w:spacing w:val="21"/>
        </w:rPr>
        <w:t xml:space="preserve"> </w:t>
      </w:r>
      <w:r>
        <w:rPr>
          <w:spacing w:val="12"/>
        </w:rPr>
        <w:t>Other</w:t>
      </w:r>
      <w:r>
        <w:rPr>
          <w:spacing w:val="21"/>
          <w:w w:val="101"/>
        </w:rPr>
        <w:t xml:space="preserve"> </w:t>
      </w:r>
      <w:r>
        <w:rPr>
          <w:spacing w:val="12"/>
        </w:rPr>
        <w:t>non-modiﬁable</w:t>
      </w:r>
      <w:r>
        <w:rPr>
          <w:spacing w:val="21"/>
        </w:rPr>
        <w:t xml:space="preserve"> </w:t>
      </w:r>
      <w:r>
        <w:rPr>
          <w:spacing w:val="12"/>
        </w:rPr>
        <w:t>f</w:t>
      </w:r>
      <w:r>
        <w:rPr>
          <w:spacing w:val="11"/>
        </w:rPr>
        <w:t>actors</w:t>
      </w:r>
      <w:r>
        <w:rPr>
          <w:spacing w:val="23"/>
        </w:rPr>
        <w:t xml:space="preserve"> </w:t>
      </w:r>
      <w:r>
        <w:rPr>
          <w:spacing w:val="11"/>
        </w:rPr>
        <w:t>such</w:t>
      </w:r>
      <w:r>
        <w:rPr>
          <w:spacing w:val="20"/>
          <w:w w:val="101"/>
        </w:rPr>
        <w:t xml:space="preserve"> </w:t>
      </w:r>
      <w:r>
        <w:rPr>
          <w:spacing w:val="11"/>
        </w:rPr>
        <w:t>as</w:t>
      </w:r>
      <w:r>
        <w:rPr>
          <w:spacing w:val="21"/>
        </w:rPr>
        <w:t xml:space="preserve"> </w:t>
      </w:r>
      <w:r>
        <w:rPr>
          <w:spacing w:val="11"/>
        </w:rPr>
        <w:t>physiologi-</w:t>
      </w:r>
      <w:r>
        <w:rPr/>
        <w:t xml:space="preserve"> </w:t>
      </w:r>
      <w:r>
        <w:rPr>
          <w:spacing w:val="12"/>
        </w:rPr>
        <w:t>cal age, gynecological and obstetrical</w:t>
      </w:r>
      <w:r>
        <w:rPr>
          <w:spacing w:val="18"/>
          <w:w w:val="102"/>
        </w:rPr>
        <w:t xml:space="preserve"> </w:t>
      </w:r>
      <w:r>
        <w:rPr>
          <w:spacing w:val="12"/>
        </w:rPr>
        <w:t>history,</w:t>
      </w:r>
      <w:r>
        <w:rPr>
          <w:spacing w:val="17"/>
        </w:rPr>
        <w:t xml:space="preserve"> </w:t>
      </w:r>
      <w:r>
        <w:rPr>
          <w:spacing w:val="12"/>
        </w:rPr>
        <w:t>hormonal</w:t>
      </w:r>
      <w:r>
        <w:rPr>
          <w:spacing w:val="19"/>
          <w:w w:val="101"/>
        </w:rPr>
        <w:t xml:space="preserve"> </w:t>
      </w:r>
      <w:r>
        <w:rPr>
          <w:spacing w:val="12"/>
        </w:rPr>
        <w:t>status</w:t>
      </w:r>
      <w:r>
        <w:rPr>
          <w:spacing w:val="11"/>
        </w:rPr>
        <w:t>,</w:t>
      </w:r>
      <w:r>
        <w:rPr>
          <w:spacing w:val="16"/>
        </w:rPr>
        <w:t xml:space="preserve"> </w:t>
      </w:r>
      <w:r>
        <w:rPr>
          <w:spacing w:val="11"/>
        </w:rPr>
        <w:t>a</w:t>
      </w:r>
      <w:r>
        <w:rPr>
          <w:spacing w:val="16"/>
        </w:rPr>
        <w:t xml:space="preserve"> </w:t>
      </w:r>
      <w:r>
        <w:rPr>
          <w:spacing w:val="11"/>
        </w:rPr>
        <w:t>dis-</w:t>
      </w:r>
      <w:r>
        <w:rPr/>
        <w:t xml:space="preserve"> </w:t>
      </w:r>
      <w:r>
        <w:rPr>
          <w:spacing w:val="11"/>
        </w:rPr>
        <w:t>ease</w:t>
      </w:r>
      <w:r>
        <w:rPr>
          <w:spacing w:val="35"/>
          <w:w w:val="101"/>
        </w:rPr>
        <w:t xml:space="preserve"> </w:t>
      </w:r>
      <w:r>
        <w:rPr>
          <w:spacing w:val="11"/>
        </w:rPr>
        <w:t>affecting</w:t>
      </w:r>
      <w:r>
        <w:rPr>
          <w:spacing w:val="36"/>
        </w:rPr>
        <w:t xml:space="preserve"> </w:t>
      </w:r>
      <w:r>
        <w:rPr>
          <w:spacing w:val="11"/>
        </w:rPr>
        <w:t>collagen</w:t>
      </w:r>
      <w:r>
        <w:rPr>
          <w:spacing w:val="37"/>
        </w:rPr>
        <w:t xml:space="preserve"> </w:t>
      </w:r>
      <w:r>
        <w:rPr>
          <w:spacing w:val="11"/>
        </w:rPr>
        <w:t>(e.g.,</w:t>
      </w:r>
      <w:r>
        <w:rPr>
          <w:spacing w:val="36"/>
        </w:rPr>
        <w:t xml:space="preserve"> </w:t>
      </w:r>
      <w:r>
        <w:rPr>
          <w:spacing w:val="11"/>
        </w:rPr>
        <w:t>Ehlers-Danlos</w:t>
      </w:r>
      <w:r>
        <w:rPr/>
        <w:t xml:space="preserve">  </w:t>
      </w:r>
      <w:r>
        <w:rPr>
          <w:spacing w:val="11"/>
        </w:rPr>
        <w:t>syndrome),</w:t>
      </w:r>
      <w:r>
        <w:rPr>
          <w:spacing w:val="39"/>
        </w:rPr>
        <w:t xml:space="preserve"> </w:t>
      </w:r>
      <w:r>
        <w:rPr>
          <w:spacing w:val="11"/>
        </w:rPr>
        <w:t>neurolog</w:t>
      </w:r>
      <w:r>
        <w:rPr>
          <w:spacing w:val="10"/>
        </w:rPr>
        <w:t>ical</w:t>
      </w:r>
      <w:r>
        <w:rPr/>
        <w:t xml:space="preserve"> </w:t>
      </w:r>
      <w:r>
        <w:rPr>
          <w:spacing w:val="13"/>
        </w:rPr>
        <w:t>disorders</w:t>
      </w:r>
      <w:r>
        <w:rPr>
          <w:spacing w:val="20"/>
        </w:rPr>
        <w:t xml:space="preserve"> </w:t>
      </w:r>
      <w:r>
        <w:rPr>
          <w:spacing w:val="13"/>
        </w:rPr>
        <w:t>causing</w:t>
      </w:r>
      <w:r>
        <w:rPr>
          <w:spacing w:val="19"/>
        </w:rPr>
        <w:t xml:space="preserve"> </w:t>
      </w:r>
      <w:r>
        <w:rPr>
          <w:spacing w:val="13"/>
        </w:rPr>
        <w:t>denervation of the</w:t>
      </w:r>
      <w:r>
        <w:rPr>
          <w:spacing w:val="19"/>
          <w:w w:val="102"/>
        </w:rPr>
        <w:t xml:space="preserve"> </w:t>
      </w:r>
      <w:r>
        <w:rPr>
          <w:spacing w:val="13"/>
        </w:rPr>
        <w:t>pelvic</w:t>
      </w:r>
      <w:r>
        <w:rPr>
          <w:spacing w:val="20"/>
        </w:rPr>
        <w:t xml:space="preserve"> </w:t>
      </w:r>
      <w:r>
        <w:rPr>
          <w:spacing w:val="13"/>
        </w:rPr>
        <w:t>ﬂoor (spina b</w:t>
      </w:r>
      <w:r>
        <w:rPr>
          <w:spacing w:val="12"/>
        </w:rPr>
        <w:t>iﬁda,</w:t>
      </w:r>
      <w:r>
        <w:rPr>
          <w:spacing w:val="19"/>
        </w:rPr>
        <w:t xml:space="preserve"> </w:t>
      </w:r>
      <w:r>
        <w:rPr>
          <w:spacing w:val="12"/>
        </w:rPr>
        <w:t>cauda</w:t>
      </w:r>
      <w:r>
        <w:rPr/>
        <w:t xml:space="preserve"> </w:t>
      </w:r>
      <w:r>
        <w:rPr>
          <w:spacing w:val="14"/>
        </w:rPr>
        <w:t>equina</w:t>
      </w:r>
      <w:r>
        <w:rPr>
          <w:spacing w:val="24"/>
          <w:w w:val="102"/>
        </w:rPr>
        <w:t xml:space="preserve"> </w:t>
      </w:r>
      <w:r>
        <w:rPr>
          <w:spacing w:val="14"/>
        </w:rPr>
        <w:t>syndrome,</w:t>
      </w:r>
      <w:r>
        <w:rPr>
          <w:spacing w:val="23"/>
          <w:w w:val="102"/>
        </w:rPr>
        <w:t xml:space="preserve"> </w:t>
      </w:r>
      <w:r>
        <w:rPr>
          <w:spacing w:val="14"/>
        </w:rPr>
        <w:t>etc.)</w:t>
      </w:r>
      <w:r>
        <w:rPr>
          <w:spacing w:val="25"/>
          <w:w w:val="101"/>
        </w:rPr>
        <w:t xml:space="preserve"> </w:t>
      </w:r>
      <w:r>
        <w:rPr>
          <w:spacing w:val="14"/>
        </w:rPr>
        <w:t>should</w:t>
      </w:r>
      <w:r>
        <w:rPr>
          <w:spacing w:val="22"/>
        </w:rPr>
        <w:t xml:space="preserve"> </w:t>
      </w:r>
      <w:r>
        <w:rPr>
          <w:spacing w:val="14"/>
        </w:rPr>
        <w:t>also</w:t>
      </w:r>
      <w:r>
        <w:rPr>
          <w:spacing w:val="20"/>
          <w:w w:val="102"/>
        </w:rPr>
        <w:t xml:space="preserve"> </w:t>
      </w:r>
      <w:r>
        <w:rPr>
          <w:spacing w:val="14"/>
        </w:rPr>
        <w:t>be</w:t>
      </w:r>
      <w:r>
        <w:rPr>
          <w:spacing w:val="23"/>
          <w:w w:val="101"/>
        </w:rPr>
        <w:t xml:space="preserve"> </w:t>
      </w:r>
      <w:r>
        <w:rPr>
          <w:spacing w:val="14"/>
        </w:rPr>
        <w:t>co</w:t>
      </w:r>
      <w:r>
        <w:rPr>
          <w:spacing w:val="13"/>
        </w:rPr>
        <w:t>nsidered when</w:t>
      </w:r>
      <w:r>
        <w:rPr>
          <w:spacing w:val="23"/>
          <w:w w:val="102"/>
        </w:rPr>
        <w:t xml:space="preserve"> </w:t>
      </w:r>
      <w:r>
        <w:rPr>
          <w:spacing w:val="13"/>
        </w:rPr>
        <w:t>deciding</w:t>
      </w:r>
      <w:r>
        <w:rPr>
          <w:spacing w:val="23"/>
        </w:rPr>
        <w:t xml:space="preserve"> </w:t>
      </w:r>
      <w:r>
        <w:rPr>
          <w:spacing w:val="13"/>
        </w:rPr>
        <w:t>on</w:t>
      </w:r>
      <w:r>
        <w:rPr/>
        <w:t xml:space="preserve"> </w:t>
      </w:r>
      <w:r>
        <w:rPr>
          <w:spacing w:val="12"/>
        </w:rPr>
        <w:t>the therapeutic choice.</w:t>
      </w:r>
    </w:p>
    <w:p>
      <w:pPr>
        <w:spacing w:line="221" w:lineRule="exact"/>
        <w:rPr/>
      </w:pPr>
      <w:r/>
    </w:p>
    <w:tbl>
      <w:tblPr>
        <w:tblStyle w:val="TableNormal"/>
        <w:tblW w:w="5011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1153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5" w:right="198" w:firstLine="2"/>
              <w:spacing w:before="200" w:line="27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Potential</w:t>
            </w:r>
            <w:r>
              <w:rPr>
                <w:sz w:val="15"/>
                <w:szCs w:val="15"/>
                <w:spacing w:val="3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aggravating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risk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factors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should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be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assessed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during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initial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clinical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assessment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and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then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durin</w:t>
            </w:r>
            <w:r>
              <w:rPr>
                <w:sz w:val="15"/>
                <w:szCs w:val="15"/>
                <w:spacing w:val="12"/>
              </w:rPr>
              <w:t>g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follow-up,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par-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ticularly in the case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prolapse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recurre</w:t>
            </w:r>
            <w:r>
              <w:rPr>
                <w:sz w:val="15"/>
                <w:szCs w:val="15"/>
                <w:spacing w:val="11"/>
              </w:rPr>
              <w:t>nce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(EA). Any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identiﬁed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modiﬁable factors should be managed when possible (EA).</w:t>
            </w:r>
          </w:p>
        </w:tc>
      </w:tr>
    </w:tbl>
    <w:p>
      <w:pPr>
        <w:spacing w:line="439" w:lineRule="auto"/>
        <w:rPr>
          <w:rFonts w:ascii="Arial"/>
          <w:sz w:val="21"/>
        </w:rPr>
      </w:pPr>
      <w:r/>
    </w:p>
    <w:p>
      <w:pPr>
        <w:ind w:left="4"/>
        <w:spacing w:before="44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Complementary ﬁrst-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line examinations</w:t>
      </w:r>
    </w:p>
    <w:p>
      <w:pPr>
        <w:pStyle w:val="BodyText"/>
        <w:ind w:left="5" w:firstLine="241"/>
        <w:spacing w:before="225" w:line="288" w:lineRule="auto"/>
        <w:jc w:val="both"/>
        <w:rPr/>
      </w:pPr>
      <w:r>
        <w:rPr>
          <w:spacing w:val="12"/>
        </w:rPr>
        <w:t>Dynamic</w:t>
      </w:r>
      <w:r>
        <w:rPr>
          <w:spacing w:val="28"/>
          <w:w w:val="101"/>
        </w:rPr>
        <w:t xml:space="preserve"> </w:t>
      </w:r>
      <w:r>
        <w:rPr>
          <w:spacing w:val="12"/>
        </w:rPr>
        <w:t>pelvic</w:t>
      </w:r>
      <w:r>
        <w:rPr>
          <w:spacing w:val="29"/>
        </w:rPr>
        <w:t xml:space="preserve"> </w:t>
      </w:r>
      <w:r>
        <w:rPr>
          <w:spacing w:val="12"/>
        </w:rPr>
        <w:t>MRI</w:t>
      </w:r>
      <w:r>
        <w:rPr>
          <w:spacing w:val="29"/>
          <w:w w:val="101"/>
        </w:rPr>
        <w:t xml:space="preserve"> </w:t>
      </w:r>
      <w:r>
        <w:rPr>
          <w:spacing w:val="12"/>
        </w:rPr>
        <w:t>is</w:t>
      </w:r>
      <w:r>
        <w:rPr>
          <w:spacing w:val="27"/>
        </w:rPr>
        <w:t xml:space="preserve"> </w:t>
      </w:r>
      <w:r>
        <w:rPr>
          <w:spacing w:val="12"/>
        </w:rPr>
        <w:t>a</w:t>
      </w:r>
      <w:r>
        <w:rPr>
          <w:spacing w:val="28"/>
          <w:w w:val="102"/>
        </w:rPr>
        <w:t xml:space="preserve"> </w:t>
      </w:r>
      <w:r>
        <w:rPr>
          <w:spacing w:val="12"/>
        </w:rPr>
        <w:t>non-irradiating,</w:t>
      </w:r>
      <w:r>
        <w:rPr>
          <w:spacing w:val="29"/>
        </w:rPr>
        <w:t xml:space="preserve"> </w:t>
      </w:r>
      <w:r>
        <w:rPr>
          <w:spacing w:val="12"/>
        </w:rPr>
        <w:t>no</w:t>
      </w:r>
      <w:r>
        <w:rPr>
          <w:spacing w:val="11"/>
        </w:rPr>
        <w:t>n-invasive</w:t>
      </w:r>
      <w:r>
        <w:rPr>
          <w:spacing w:val="27"/>
          <w:w w:val="102"/>
        </w:rPr>
        <w:t xml:space="preserve"> </w:t>
      </w:r>
      <w:r>
        <w:rPr>
          <w:spacing w:val="11"/>
        </w:rPr>
        <w:t>and</w:t>
      </w:r>
      <w:r>
        <w:rPr>
          <w:spacing w:val="28"/>
        </w:rPr>
        <w:t xml:space="preserve"> </w:t>
      </w:r>
      <w:r>
        <w:rPr>
          <w:spacing w:val="11"/>
        </w:rPr>
        <w:t>pain-</w:t>
      </w:r>
      <w:r>
        <w:rPr/>
        <w:t xml:space="preserve"> </w:t>
      </w:r>
      <w:r>
        <w:rPr>
          <w:spacing w:val="13"/>
        </w:rPr>
        <w:t>less</w:t>
      </w:r>
      <w:r>
        <w:rPr>
          <w:spacing w:val="26"/>
          <w:w w:val="102"/>
        </w:rPr>
        <w:t xml:space="preserve"> </w:t>
      </w:r>
      <w:r>
        <w:rPr>
          <w:spacing w:val="13"/>
        </w:rPr>
        <w:t>examination,</w:t>
      </w:r>
      <w:r>
        <w:rPr>
          <w:spacing w:val="25"/>
          <w:w w:val="101"/>
        </w:rPr>
        <w:t xml:space="preserve"> </w:t>
      </w:r>
      <w:r>
        <w:rPr>
          <w:spacing w:val="13"/>
        </w:rPr>
        <w:t>allowing</w:t>
      </w:r>
      <w:r>
        <w:rPr>
          <w:spacing w:val="27"/>
          <w:w w:val="101"/>
        </w:rPr>
        <w:t xml:space="preserve"> </w:t>
      </w:r>
      <w:r>
        <w:rPr>
          <w:spacing w:val="13"/>
        </w:rPr>
        <w:t>m</w:t>
      </w:r>
      <w:r>
        <w:rPr>
          <w:spacing w:val="12"/>
        </w:rPr>
        <w:t>orphological</w:t>
      </w:r>
      <w:r>
        <w:rPr>
          <w:spacing w:val="26"/>
        </w:rPr>
        <w:t xml:space="preserve"> </w:t>
      </w:r>
      <w:r>
        <w:rPr>
          <w:spacing w:val="12"/>
        </w:rPr>
        <w:t>and</w:t>
      </w:r>
      <w:r>
        <w:rPr>
          <w:spacing w:val="26"/>
        </w:rPr>
        <w:t xml:space="preserve"> </w:t>
      </w:r>
      <w:r>
        <w:rPr>
          <w:spacing w:val="12"/>
        </w:rPr>
        <w:t>functional</w:t>
      </w:r>
      <w:r>
        <w:rPr>
          <w:spacing w:val="26"/>
          <w:w w:val="102"/>
        </w:rPr>
        <w:t xml:space="preserve"> </w:t>
      </w:r>
      <w:r>
        <w:rPr>
          <w:spacing w:val="12"/>
        </w:rPr>
        <w:t>analysis</w:t>
      </w:r>
      <w:r>
        <w:rPr>
          <w:spacing w:val="25"/>
          <w:w w:val="102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the pelvis and the pelvic ﬂoor. It does not replace clinical examination</w:t>
      </w:r>
      <w:r>
        <w:rPr>
          <w:spacing w:val="6"/>
        </w:rPr>
        <w:t xml:space="preserve"> </w:t>
      </w:r>
      <w:r>
        <w:rPr>
          <w:spacing w:val="11"/>
        </w:rPr>
        <w:t>and is not indicated for the diagnosis of</w:t>
      </w:r>
      <w:r>
        <w:rPr>
          <w:spacing w:val="-7"/>
        </w:rPr>
        <w:t xml:space="preserve"> </w:t>
      </w:r>
      <w:r>
        <w:rPr>
          <w:spacing w:val="11"/>
        </w:rPr>
        <w:t>POP. However, it m</w:t>
      </w:r>
      <w:r>
        <w:rPr>
          <w:spacing w:val="10"/>
        </w:rPr>
        <w:t>ay be indi-</w:t>
      </w:r>
      <w:r>
        <w:rPr/>
        <w:t xml:space="preserve"> </w:t>
      </w:r>
      <w:r>
        <w:rPr>
          <w:spacing w:val="13"/>
        </w:rPr>
        <w:t>cated by the</w:t>
      </w:r>
      <w:r>
        <w:rPr>
          <w:spacing w:val="22"/>
          <w:w w:val="101"/>
        </w:rPr>
        <w:t xml:space="preserve"> </w:t>
      </w:r>
      <w:r>
        <w:rPr>
          <w:spacing w:val="13"/>
        </w:rPr>
        <w:t>specialist in</w:t>
      </w:r>
      <w:r>
        <w:rPr>
          <w:spacing w:val="18"/>
          <w:w w:val="101"/>
        </w:rPr>
        <w:t xml:space="preserve"> </w:t>
      </w:r>
      <w:r>
        <w:rPr>
          <w:spacing w:val="13"/>
        </w:rPr>
        <w:t>certain</w:t>
      </w:r>
      <w:r>
        <w:rPr>
          <w:spacing w:val="18"/>
          <w:w w:val="102"/>
        </w:rPr>
        <w:t xml:space="preserve"> </w:t>
      </w:r>
      <w:r>
        <w:rPr>
          <w:spacing w:val="13"/>
        </w:rPr>
        <w:t>complex</w:t>
      </w:r>
      <w:r>
        <w:rPr>
          <w:spacing w:val="20"/>
          <w:w w:val="101"/>
        </w:rPr>
        <w:t xml:space="preserve"> </w:t>
      </w:r>
      <w:r>
        <w:rPr>
          <w:spacing w:val="13"/>
        </w:rPr>
        <w:t>situations</w:t>
      </w:r>
      <w:r>
        <w:rPr>
          <w:spacing w:val="15"/>
        </w:rPr>
        <w:t xml:space="preserve"> </w:t>
      </w:r>
      <w:r>
        <w:rPr>
          <w:spacing w:val="13"/>
        </w:rPr>
        <w:t>where</w:t>
      </w:r>
      <w:r>
        <w:rPr>
          <w:spacing w:val="16"/>
          <w:w w:val="101"/>
        </w:rPr>
        <w:t xml:space="preserve"> </w:t>
      </w:r>
      <w:r>
        <w:rPr>
          <w:spacing w:val="13"/>
        </w:rPr>
        <w:t>the</w:t>
      </w:r>
      <w:r>
        <w:rPr>
          <w:spacing w:val="18"/>
        </w:rPr>
        <w:t xml:space="preserve"> </w:t>
      </w:r>
      <w:r>
        <w:rPr>
          <w:spacing w:val="13"/>
        </w:rPr>
        <w:t>clini-</w:t>
      </w:r>
      <w:r>
        <w:rPr/>
        <w:t xml:space="preserve"> </w:t>
      </w:r>
      <w:r>
        <w:rPr>
          <w:spacing w:val="12"/>
        </w:rPr>
        <w:t>cal examination is not totally contributory; in particular in th</w:t>
      </w:r>
      <w:r>
        <w:rPr>
          <w:spacing w:val="11"/>
        </w:rPr>
        <w:t>e case of</w:t>
      </w:r>
      <w:r>
        <w:rPr/>
        <w:t xml:space="preserve"> </w:t>
      </w:r>
      <w:r>
        <w:rPr>
          <w:spacing w:val="14"/>
        </w:rPr>
        <w:t>posterior</w:t>
      </w:r>
      <w:r>
        <w:rPr>
          <w:spacing w:val="21"/>
        </w:rPr>
        <w:t xml:space="preserve"> </w:t>
      </w:r>
      <w:r>
        <w:rPr>
          <w:spacing w:val="14"/>
        </w:rPr>
        <w:t>compartment</w:t>
      </w:r>
      <w:r>
        <w:rPr>
          <w:spacing w:val="21"/>
        </w:rPr>
        <w:t xml:space="preserve"> </w:t>
      </w:r>
      <w:r>
        <w:rPr>
          <w:spacing w:val="14"/>
        </w:rPr>
        <w:t>prolapse,</w:t>
      </w:r>
      <w:r>
        <w:rPr>
          <w:spacing w:val="22"/>
        </w:rPr>
        <w:t xml:space="preserve"> </w:t>
      </w:r>
      <w:r>
        <w:rPr>
          <w:spacing w:val="13"/>
        </w:rPr>
        <w:t>suspicion</w:t>
      </w:r>
      <w:r>
        <w:rPr>
          <w:spacing w:val="20"/>
          <w:w w:val="101"/>
        </w:rPr>
        <w:t xml:space="preserve"> </w:t>
      </w:r>
      <w:r>
        <w:rPr>
          <w:spacing w:val="13"/>
        </w:rPr>
        <w:t>of enterocele,</w:t>
      </w:r>
      <w:r>
        <w:rPr>
          <w:spacing w:val="20"/>
          <w:w w:val="102"/>
        </w:rPr>
        <w:t xml:space="preserve"> </w:t>
      </w:r>
      <w:r>
        <w:rPr>
          <w:spacing w:val="13"/>
        </w:rPr>
        <w:t>recurrence</w:t>
      </w:r>
    </w:p>
    <w:p>
      <w:pPr>
        <w:spacing w:line="288" w:lineRule="auto"/>
        <w:sectPr>
          <w:type w:val="continuous"/>
          <w:pgSz w:w="11906" w:h="15875"/>
          <w:pgMar w:top="400" w:right="738" w:bottom="696" w:left="745" w:header="0" w:footer="539" w:gutter="0"/>
          <w:cols w:equalWidth="0" w:num="2">
            <w:col w:w="5287" w:space="100"/>
            <w:col w:w="5035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153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V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w w:val="121"/>
                <w:position w:val="2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74"/>
                <w:position w:val="2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.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(2023) 102535</w:t>
      </w:r>
    </w:p>
    <w:p>
      <w:pPr>
        <w:spacing w:line="214" w:lineRule="exact"/>
        <w:rPr/>
      </w:pPr>
      <w:r/>
    </w:p>
    <w:p>
      <w:pPr>
        <w:spacing w:line="214" w:lineRule="exact"/>
        <w:sectPr>
          <w:footerReference w:type="default" r:id="rId16"/>
          <w:pgSz w:w="11906" w:h="15875"/>
          <w:pgMar w:top="400" w:right="738" w:bottom="696" w:left="745" w:header="0" w:footer="539" w:gutter="0"/>
          <w:cols w:equalWidth="0" w:num="1">
            <w:col w:w="10422" w:space="0"/>
          </w:cols>
        </w:sectPr>
        <w:rPr/>
      </w:pPr>
    </w:p>
    <w:p>
      <w:pPr>
        <w:pStyle w:val="BodyText"/>
        <w:ind w:left="12" w:right="259"/>
        <w:spacing w:before="39" w:line="282" w:lineRule="auto"/>
        <w:rPr/>
      </w:pPr>
      <w:r>
        <w:rPr>
          <w:spacing w:val="14"/>
        </w:rPr>
        <w:t>after a ﬁrst prolapse treatment, or in women who</w:t>
      </w:r>
      <w:r>
        <w:rPr>
          <w:spacing w:val="28"/>
          <w:w w:val="101"/>
        </w:rPr>
        <w:t xml:space="preserve"> </w:t>
      </w:r>
      <w:r>
        <w:rPr>
          <w:spacing w:val="14"/>
        </w:rPr>
        <w:t>have</w:t>
      </w:r>
      <w:r>
        <w:rPr>
          <w:spacing w:val="15"/>
        </w:rPr>
        <w:t xml:space="preserve"> </w:t>
      </w:r>
      <w:r>
        <w:rPr>
          <w:spacing w:val="14"/>
        </w:rPr>
        <w:t>had</w:t>
      </w:r>
      <w:r>
        <w:rPr>
          <w:spacing w:val="12"/>
          <w:w w:val="102"/>
        </w:rPr>
        <w:t xml:space="preserve"> </w:t>
      </w:r>
      <w:r>
        <w:rPr>
          <w:spacing w:val="14"/>
        </w:rPr>
        <w:t>a</w:t>
      </w:r>
      <w:r>
        <w:rPr>
          <w:spacing w:val="13"/>
          <w:w w:val="102"/>
        </w:rPr>
        <w:t xml:space="preserve"> </w:t>
      </w:r>
      <w:r>
        <w:rPr>
          <w:spacing w:val="14"/>
        </w:rPr>
        <w:t>hyster-</w:t>
      </w:r>
      <w:r>
        <w:rPr/>
        <w:t xml:space="preserve"> </w:t>
      </w:r>
      <w:r>
        <w:rPr>
          <w:spacing w:val="11"/>
        </w:rPr>
        <w:t>ectomy</w:t>
      </w:r>
      <w:r>
        <w:rPr>
          <w:spacing w:val="21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080AB"/>
            <w:spacing w:val="11"/>
          </w:rPr>
          <w:t>14</w:t>
        </w:r>
      </w:hyperlink>
      <w:r>
        <w:rPr>
          <w:spacing w:val="11"/>
        </w:rPr>
        <w:t>,</w:t>
      </w:r>
      <w:hyperlink w:history="true" w:anchor="bookmark1">
        <w:r>
          <w:rPr>
            <w:color w:val="0080AB"/>
            <w:spacing w:val="11"/>
          </w:rPr>
          <w:t>15</w:t>
        </w:r>
      </w:hyperlink>
      <w:r>
        <w:rPr>
          <w:spacing w:val="11"/>
        </w:rPr>
        <w:t>].</w:t>
      </w:r>
    </w:p>
    <w:p>
      <w:pPr>
        <w:pStyle w:val="BodyText"/>
        <w:ind w:left="11" w:right="259" w:firstLine="238"/>
        <w:spacing w:before="42" w:line="285" w:lineRule="auto"/>
        <w:jc w:val="both"/>
        <w:rPr/>
      </w:pPr>
      <w:r>
        <w:rPr>
          <w:spacing w:val="12"/>
        </w:rPr>
        <w:t>Urinary tract ultrasound can be useful, especially in cases of</w:t>
      </w:r>
      <w:r>
        <w:rPr>
          <w:spacing w:val="11"/>
        </w:rPr>
        <w:t>exter-</w:t>
      </w:r>
      <w:r>
        <w:rPr/>
        <w:t xml:space="preserve"> </w:t>
      </w:r>
      <w:r>
        <w:rPr>
          <w:spacing w:val="14"/>
        </w:rPr>
        <w:t>nalized prolapse which can</w:t>
      </w:r>
      <w:r>
        <w:rPr>
          <w:spacing w:val="28"/>
        </w:rPr>
        <w:t xml:space="preserve"> </w:t>
      </w:r>
      <w:r>
        <w:rPr>
          <w:spacing w:val="14"/>
        </w:rPr>
        <w:t>have</w:t>
      </w:r>
      <w:r>
        <w:rPr>
          <w:spacing w:val="18"/>
        </w:rPr>
        <w:t xml:space="preserve"> </w:t>
      </w:r>
      <w:r>
        <w:rPr>
          <w:spacing w:val="14"/>
        </w:rPr>
        <w:t>repercussions</w:t>
      </w:r>
      <w:r>
        <w:rPr>
          <w:spacing w:val="19"/>
          <w:w w:val="101"/>
        </w:rPr>
        <w:t xml:space="preserve"> </w:t>
      </w:r>
      <w:r>
        <w:rPr>
          <w:spacing w:val="14"/>
        </w:rPr>
        <w:t>on the</w:t>
      </w:r>
      <w:r>
        <w:rPr>
          <w:spacing w:val="16"/>
          <w:w w:val="101"/>
        </w:rPr>
        <w:t xml:space="preserve"> </w:t>
      </w:r>
      <w:r>
        <w:rPr>
          <w:spacing w:val="14"/>
        </w:rPr>
        <w:t>upper</w:t>
      </w:r>
      <w:r>
        <w:rPr>
          <w:spacing w:val="17"/>
          <w:w w:val="101"/>
        </w:rPr>
        <w:t xml:space="preserve"> </w:t>
      </w:r>
      <w:r>
        <w:rPr>
          <w:spacing w:val="14"/>
        </w:rPr>
        <w:t>urinary</w:t>
      </w:r>
      <w:r>
        <w:rPr/>
        <w:t xml:space="preserve"> </w:t>
      </w:r>
      <w:r>
        <w:rPr>
          <w:spacing w:val="10"/>
        </w:rPr>
        <w:t>tract.</w:t>
      </w:r>
    </w:p>
    <w:p>
      <w:pPr>
        <w:pStyle w:val="BodyText"/>
        <w:ind w:left="11" w:right="258" w:firstLine="238"/>
        <w:spacing w:before="16" w:line="284" w:lineRule="auto"/>
        <w:jc w:val="both"/>
        <w:rPr/>
      </w:pPr>
      <w:r>
        <w:rPr>
          <w:spacing w:val="14"/>
        </w:rPr>
        <w:t>Urodynamic  assessment  provides  information</w:t>
      </w:r>
      <w:r>
        <w:rPr>
          <w:spacing w:val="12"/>
          <w:w w:val="102"/>
        </w:rPr>
        <w:t xml:space="preserve">  </w:t>
      </w:r>
      <w:r>
        <w:rPr>
          <w:spacing w:val="14"/>
        </w:rPr>
        <w:t>on  bla</w:t>
      </w:r>
      <w:r>
        <w:rPr>
          <w:spacing w:val="13"/>
        </w:rPr>
        <w:t>dder</w:t>
      </w:r>
      <w:r>
        <w:rPr>
          <w:spacing w:val="11"/>
          <w:w w:val="101"/>
        </w:rPr>
        <w:t xml:space="preserve">  </w:t>
      </w:r>
      <w:r>
        <w:rPr>
          <w:spacing w:val="13"/>
        </w:rPr>
        <w:t>and</w:t>
      </w:r>
      <w:r>
        <w:rPr/>
        <w:t xml:space="preserve"> </w:t>
      </w:r>
      <w:r>
        <w:rPr>
          <w:spacing w:val="15"/>
        </w:rPr>
        <w:t>urethral</w:t>
      </w:r>
      <w:r>
        <w:rPr>
          <w:spacing w:val="31"/>
          <w:w w:val="101"/>
        </w:rPr>
        <w:t xml:space="preserve"> </w:t>
      </w:r>
      <w:r>
        <w:rPr>
          <w:spacing w:val="15"/>
        </w:rPr>
        <w:t>sphincter</w:t>
      </w:r>
      <w:r>
        <w:rPr>
          <w:spacing w:val="29"/>
          <w:w w:val="102"/>
        </w:rPr>
        <w:t xml:space="preserve"> </w:t>
      </w:r>
      <w:r>
        <w:rPr>
          <w:spacing w:val="15"/>
        </w:rPr>
        <w:t>function</w:t>
      </w:r>
      <w:r>
        <w:rPr>
          <w:spacing w:val="24"/>
          <w:w w:val="102"/>
        </w:rPr>
        <w:t xml:space="preserve"> </w:t>
      </w:r>
      <w:r>
        <w:rPr>
          <w:spacing w:val="15"/>
        </w:rPr>
        <w:t>with</w:t>
      </w:r>
      <w:r>
        <w:rPr>
          <w:spacing w:val="28"/>
          <w:w w:val="101"/>
        </w:rPr>
        <w:t xml:space="preserve"> </w:t>
      </w:r>
      <w:r>
        <w:rPr>
          <w:spacing w:val="15"/>
        </w:rPr>
        <w:t>dynamic</w:t>
      </w:r>
      <w:r>
        <w:rPr>
          <w:spacing w:val="28"/>
          <w:w w:val="101"/>
        </w:rPr>
        <w:t xml:space="preserve"> </w:t>
      </w:r>
      <w:r>
        <w:rPr>
          <w:spacing w:val="15"/>
        </w:rPr>
        <w:t>measurement</w:t>
      </w:r>
      <w:r>
        <w:rPr>
          <w:spacing w:val="29"/>
        </w:rPr>
        <w:t xml:space="preserve"> </w:t>
      </w:r>
      <w:r>
        <w:rPr>
          <w:spacing w:val="15"/>
        </w:rPr>
        <w:t>of de</w:t>
      </w:r>
      <w:r>
        <w:rPr>
          <w:spacing w:val="14"/>
        </w:rPr>
        <w:t>trusor</w:t>
      </w:r>
      <w:r>
        <w:rPr/>
        <w:t xml:space="preserve"> </w:t>
      </w:r>
      <w:r>
        <w:rPr>
          <w:spacing w:val="13"/>
        </w:rPr>
        <w:t>pressure during the continuous ﬁlling of</w:t>
      </w:r>
      <w:r>
        <w:rPr>
          <w:spacing w:val="-8"/>
        </w:rPr>
        <w:t xml:space="preserve"> </w:t>
      </w:r>
      <w:r>
        <w:rPr>
          <w:spacing w:val="13"/>
        </w:rPr>
        <w:t>the bladder, urethral </w:t>
      </w:r>
      <w:r>
        <w:rPr>
          <w:spacing w:val="12"/>
        </w:rPr>
        <w:t>sphinc-</w:t>
      </w:r>
      <w:r>
        <w:rPr/>
        <w:t xml:space="preserve"> </w:t>
      </w:r>
      <w:r>
        <w:rPr>
          <w:spacing w:val="13"/>
        </w:rPr>
        <w:t>ter pressure, and bladder</w:t>
      </w:r>
      <w:r>
        <w:rPr>
          <w:spacing w:val="12"/>
        </w:rPr>
        <w:t xml:space="preserve"> emptying. In the case of</w:t>
      </w:r>
      <w:r>
        <w:rPr>
          <w:spacing w:val="-2"/>
        </w:rPr>
        <w:t xml:space="preserve"> </w:t>
      </w:r>
      <w:r>
        <w:rPr>
          <w:spacing w:val="12"/>
        </w:rPr>
        <w:t>POP, it</w:t>
      </w:r>
      <w:r>
        <w:rPr>
          <w:spacing w:val="10"/>
          <w:w w:val="101"/>
        </w:rPr>
        <w:t xml:space="preserve"> </w:t>
      </w:r>
      <w:r>
        <w:rPr>
          <w:spacing w:val="12"/>
        </w:rPr>
        <w:t>can</w:t>
      </w:r>
      <w:r>
        <w:rPr>
          <w:spacing w:val="11"/>
          <w:w w:val="101"/>
        </w:rPr>
        <w:t xml:space="preserve"> </w:t>
      </w:r>
      <w:r>
        <w:rPr>
          <w:spacing w:val="12"/>
        </w:rPr>
        <w:t>unmask</w:t>
      </w:r>
      <w:r>
        <w:rPr/>
        <w:t xml:space="preserve"> </w:t>
      </w:r>
      <w:r>
        <w:rPr>
          <w:spacing w:val="12"/>
        </w:rPr>
        <w:t>occult</w:t>
      </w:r>
      <w:r>
        <w:rPr>
          <w:spacing w:val="37"/>
        </w:rPr>
        <w:t xml:space="preserve"> </w:t>
      </w:r>
      <w:r>
        <w:rPr>
          <w:spacing w:val="12"/>
        </w:rPr>
        <w:t>stress</w:t>
      </w:r>
      <w:r>
        <w:rPr>
          <w:spacing w:val="26"/>
        </w:rPr>
        <w:t xml:space="preserve"> </w:t>
      </w:r>
      <w:r>
        <w:rPr>
          <w:spacing w:val="12"/>
        </w:rPr>
        <w:t>urinary</w:t>
      </w:r>
      <w:r>
        <w:rPr>
          <w:spacing w:val="28"/>
        </w:rPr>
        <w:t xml:space="preserve"> </w:t>
      </w:r>
      <w:r>
        <w:rPr>
          <w:spacing w:val="12"/>
        </w:rPr>
        <w:t>incontinence</w:t>
      </w:r>
      <w:r>
        <w:rPr>
          <w:spacing w:val="26"/>
          <w:w w:val="101"/>
        </w:rPr>
        <w:t xml:space="preserve"> </w:t>
      </w:r>
      <w:r>
        <w:rPr>
          <w:spacing w:val="12"/>
        </w:rPr>
        <w:t>(SUI),</w:t>
      </w:r>
      <w:r>
        <w:rPr>
          <w:spacing w:val="25"/>
        </w:rPr>
        <w:t xml:space="preserve"> </w:t>
      </w:r>
      <w:r>
        <w:rPr>
          <w:spacing w:val="12"/>
        </w:rPr>
        <w:t>bladder</w:t>
      </w:r>
      <w:r>
        <w:rPr>
          <w:spacing w:val="26"/>
        </w:rPr>
        <w:t xml:space="preserve"> </w:t>
      </w:r>
      <w:r>
        <w:rPr>
          <w:spacing w:val="12"/>
        </w:rPr>
        <w:t>emptying</w:t>
      </w:r>
      <w:r>
        <w:rPr>
          <w:spacing w:val="26"/>
          <w:w w:val="102"/>
        </w:rPr>
        <w:t xml:space="preserve"> </w:t>
      </w:r>
      <w:r>
        <w:rPr>
          <w:spacing w:val="12"/>
        </w:rPr>
        <w:t>disorder,</w:t>
      </w:r>
      <w:r>
        <w:rPr/>
        <w:t xml:space="preserve"> </w:t>
      </w:r>
      <w:r>
        <w:rPr>
          <w:spacing w:val="12"/>
        </w:rPr>
        <w:t>detrusor</w:t>
      </w:r>
      <w:r>
        <w:rPr>
          <w:spacing w:val="48"/>
        </w:rPr>
        <w:t xml:space="preserve"> </w:t>
      </w:r>
      <w:r>
        <w:rPr>
          <w:spacing w:val="12"/>
        </w:rPr>
        <w:t>hyperactivity</w:t>
      </w:r>
      <w:r>
        <w:rPr>
          <w:spacing w:val="30"/>
          <w:w w:val="101"/>
        </w:rPr>
        <w:t xml:space="preserve"> </w:t>
      </w:r>
      <w:r>
        <w:rPr>
          <w:spacing w:val="12"/>
        </w:rPr>
        <w:t>or</w:t>
      </w:r>
      <w:r>
        <w:rPr>
          <w:spacing w:val="31"/>
          <w:w w:val="101"/>
        </w:rPr>
        <w:t xml:space="preserve"> </w:t>
      </w:r>
      <w:r>
        <w:rPr>
          <w:spacing w:val="12"/>
        </w:rPr>
        <w:t>hypocontractility</w:t>
      </w:r>
      <w:r>
        <w:rPr>
          <w:spacing w:val="31"/>
          <w:w w:val="101"/>
        </w:rPr>
        <w:t xml:space="preserve"> </w:t>
      </w:r>
      <w:r>
        <w:rPr>
          <w:spacing w:val="12"/>
        </w:rPr>
        <w:t>likely</w:t>
      </w:r>
      <w:r>
        <w:rPr>
          <w:spacing w:val="28"/>
          <w:w w:val="102"/>
        </w:rPr>
        <w:t xml:space="preserve"> </w:t>
      </w:r>
      <w:r>
        <w:rPr>
          <w:spacing w:val="12"/>
        </w:rPr>
        <w:t>to</w:t>
      </w:r>
      <w:r>
        <w:rPr>
          <w:spacing w:val="28"/>
          <w:w w:val="101"/>
        </w:rPr>
        <w:t xml:space="preserve"> </w:t>
      </w:r>
      <w:r>
        <w:rPr>
          <w:spacing w:val="12"/>
        </w:rPr>
        <w:t>alter</w:t>
      </w:r>
      <w:r>
        <w:rPr>
          <w:spacing w:val="31"/>
          <w:w w:val="102"/>
        </w:rPr>
        <w:t xml:space="preserve"> </w:t>
      </w:r>
      <w:r>
        <w:rPr>
          <w:spacing w:val="12"/>
        </w:rPr>
        <w:t>functional</w:t>
      </w:r>
      <w:r>
        <w:rPr/>
        <w:t xml:space="preserve"> </w:t>
      </w:r>
      <w:r>
        <w:rPr>
          <w:spacing w:val="13"/>
        </w:rPr>
        <w:t>outcomes</w:t>
      </w:r>
      <w:r>
        <w:rPr>
          <w:spacing w:val="29"/>
        </w:rPr>
        <w:t xml:space="preserve"> </w:t>
      </w:r>
      <w:r>
        <w:rPr>
          <w:spacing w:val="13"/>
        </w:rPr>
        <w:t>of surgery.</w:t>
      </w:r>
      <w:r>
        <w:rPr>
          <w:spacing w:val="29"/>
        </w:rPr>
        <w:t xml:space="preserve"> </w:t>
      </w:r>
      <w:r>
        <w:rPr>
          <w:spacing w:val="13"/>
        </w:rPr>
        <w:t>However,</w:t>
      </w:r>
      <w:r>
        <w:rPr>
          <w:spacing w:val="27"/>
          <w:w w:val="101"/>
        </w:rPr>
        <w:t xml:space="preserve"> </w:t>
      </w:r>
      <w:r>
        <w:rPr>
          <w:spacing w:val="13"/>
        </w:rPr>
        <w:t>its</w:t>
      </w:r>
      <w:r>
        <w:rPr>
          <w:spacing w:val="28"/>
          <w:w w:val="102"/>
        </w:rPr>
        <w:t xml:space="preserve"> </w:t>
      </w:r>
      <w:r>
        <w:rPr>
          <w:spacing w:val="13"/>
        </w:rPr>
        <w:t>interest</w:t>
      </w:r>
      <w:r>
        <w:rPr>
          <w:spacing w:val="28"/>
        </w:rPr>
        <w:t xml:space="preserve"> </w:t>
      </w:r>
      <w:r>
        <w:rPr>
          <w:spacing w:val="13"/>
        </w:rPr>
        <w:t>is</w:t>
      </w:r>
      <w:r>
        <w:rPr>
          <w:spacing w:val="30"/>
        </w:rPr>
        <w:t xml:space="preserve"> </w:t>
      </w:r>
      <w:r>
        <w:rPr>
          <w:spacing w:val="13"/>
        </w:rPr>
        <w:t>still</w:t>
      </w:r>
      <w:r>
        <w:rPr>
          <w:spacing w:val="26"/>
          <w:w w:val="101"/>
        </w:rPr>
        <w:t xml:space="preserve"> </w:t>
      </w:r>
      <w:r>
        <w:rPr>
          <w:spacing w:val="13"/>
        </w:rPr>
        <w:t>u</w:t>
      </w:r>
      <w:r>
        <w:rPr>
          <w:spacing w:val="12"/>
        </w:rPr>
        <w:t>nder</w:t>
      </w:r>
      <w:r>
        <w:rPr>
          <w:spacing w:val="27"/>
          <w:w w:val="101"/>
        </w:rPr>
        <w:t xml:space="preserve"> </w:t>
      </w:r>
      <w:r>
        <w:rPr>
          <w:spacing w:val="12"/>
        </w:rPr>
        <w:t>debate</w:t>
      </w:r>
      <w:r>
        <w:rPr>
          <w:spacing w:val="26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5"/>
        </w:rPr>
        <w:t>none of the urodynamic parameters see</w:t>
      </w:r>
      <w:r>
        <w:rPr>
          <w:spacing w:val="14"/>
        </w:rPr>
        <w:t>m</w:t>
      </w:r>
      <w:r>
        <w:rPr>
          <w:spacing w:val="15"/>
          <w:w w:val="101"/>
        </w:rPr>
        <w:t xml:space="preserve"> </w:t>
      </w:r>
      <w:r>
        <w:rPr>
          <w:spacing w:val="14"/>
        </w:rPr>
        <w:t>to</w:t>
      </w:r>
      <w:r>
        <w:rPr>
          <w:spacing w:val="15"/>
          <w:w w:val="101"/>
        </w:rPr>
        <w:t xml:space="preserve"> </w:t>
      </w:r>
      <w:r>
        <w:rPr>
          <w:spacing w:val="14"/>
        </w:rPr>
        <w:t>be</w:t>
      </w:r>
      <w:r>
        <w:rPr>
          <w:spacing w:val="16"/>
          <w:w w:val="101"/>
        </w:rPr>
        <w:t xml:space="preserve"> </w:t>
      </w:r>
      <w:r>
        <w:rPr>
          <w:spacing w:val="14"/>
        </w:rPr>
        <w:t>decisive</w:t>
      </w:r>
      <w:r>
        <w:rPr>
          <w:spacing w:val="18"/>
          <w:w w:val="101"/>
        </w:rPr>
        <w:t xml:space="preserve"> </w:t>
      </w:r>
      <w:r>
        <w:rPr>
          <w:spacing w:val="14"/>
        </w:rPr>
        <w:t>in</w:t>
      </w:r>
      <w:r>
        <w:rPr>
          <w:spacing w:val="15"/>
          <w:w w:val="102"/>
        </w:rPr>
        <w:t xml:space="preserve"> </w:t>
      </w:r>
      <w:r>
        <w:rPr>
          <w:spacing w:val="14"/>
        </w:rPr>
        <w:t>the</w:t>
      </w:r>
      <w:r>
        <w:rPr>
          <w:spacing w:val="17"/>
          <w:w w:val="101"/>
        </w:rPr>
        <w:t xml:space="preserve"> </w:t>
      </w:r>
      <w:r>
        <w:rPr>
          <w:spacing w:val="14"/>
        </w:rPr>
        <w:t>man-</w:t>
      </w:r>
      <w:r>
        <w:rPr/>
        <w:t xml:space="preserve"> </w:t>
      </w:r>
      <w:r>
        <w:rPr>
          <w:spacing w:val="13"/>
        </w:rPr>
        <w:t>agement of</w:t>
      </w:r>
      <w:r>
        <w:rPr>
          <w:spacing w:val="-4"/>
        </w:rPr>
        <w:t xml:space="preserve"> </w:t>
      </w:r>
      <w:r>
        <w:rPr>
          <w:spacing w:val="13"/>
        </w:rPr>
        <w:t>prolapse </w:t>
      </w:r>
      <w:hyperlink w:history="true" w:anchor="bookmark1">
        <w:r>
          <w:rPr>
            <w:color w:val="0080AB"/>
            <w:spacing w:val="13"/>
          </w:rPr>
          <w:t>[14]</w:t>
        </w:r>
      </w:hyperlink>
      <w:r>
        <w:rPr>
          <w:spacing w:val="13"/>
        </w:rPr>
        <w:t>.</w:t>
      </w:r>
    </w:p>
    <w:p>
      <w:pPr>
        <w:pStyle w:val="BodyText"/>
        <w:ind w:left="11" w:right="245" w:firstLine="238"/>
        <w:spacing w:before="11" w:line="287" w:lineRule="auto"/>
        <w:jc w:val="both"/>
        <w:rPr/>
      </w:pPr>
      <w:r>
        <w:rPr>
          <w:spacing w:val="14"/>
        </w:rPr>
        <w:t>Uroﬂowmetry</w:t>
      </w:r>
      <w:r>
        <w:rPr>
          <w:spacing w:val="26"/>
          <w:w w:val="102"/>
        </w:rPr>
        <w:t xml:space="preserve"> </w:t>
      </w:r>
      <w:r>
        <w:rPr>
          <w:spacing w:val="14"/>
        </w:rPr>
        <w:t>is</w:t>
      </w:r>
      <w:r>
        <w:rPr>
          <w:spacing w:val="23"/>
        </w:rPr>
        <w:t xml:space="preserve"> </w:t>
      </w:r>
      <w:r>
        <w:rPr>
          <w:spacing w:val="14"/>
        </w:rPr>
        <w:t>the</w:t>
      </w:r>
      <w:r>
        <w:rPr>
          <w:spacing w:val="27"/>
        </w:rPr>
        <w:t xml:space="preserve"> </w:t>
      </w:r>
      <w:r>
        <w:rPr>
          <w:spacing w:val="14"/>
        </w:rPr>
        <w:t>non-invasive</w:t>
      </w:r>
      <w:r>
        <w:rPr>
          <w:spacing w:val="25"/>
          <w:w w:val="101"/>
        </w:rPr>
        <w:t xml:space="preserve"> </w:t>
      </w:r>
      <w:r>
        <w:rPr>
          <w:spacing w:val="14"/>
        </w:rPr>
        <w:t>assessment</w:t>
      </w:r>
      <w:r>
        <w:rPr>
          <w:spacing w:val="26"/>
          <w:w w:val="101"/>
        </w:rPr>
        <w:t xml:space="preserve"> </w:t>
      </w:r>
      <w:r>
        <w:rPr>
          <w:spacing w:val="14"/>
        </w:rPr>
        <w:t>of the</w:t>
      </w:r>
      <w:r>
        <w:rPr>
          <w:spacing w:val="25"/>
          <w:w w:val="102"/>
        </w:rPr>
        <w:t xml:space="preserve"> </w:t>
      </w:r>
      <w:r>
        <w:rPr>
          <w:spacing w:val="14"/>
        </w:rPr>
        <w:t>free</w:t>
      </w:r>
      <w:r>
        <w:rPr>
          <w:spacing w:val="26"/>
          <w:w w:val="101"/>
        </w:rPr>
        <w:t xml:space="preserve"> </w:t>
      </w:r>
      <w:r>
        <w:rPr>
          <w:spacing w:val="14"/>
        </w:rPr>
        <w:t>ﬂo</w:t>
      </w:r>
      <w:r>
        <w:rPr>
          <w:spacing w:val="13"/>
        </w:rPr>
        <w:t>w</w:t>
      </w:r>
      <w:r>
        <w:rPr>
          <w:spacing w:val="25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4"/>
        </w:rPr>
        <w:t>urine voided</w:t>
      </w:r>
      <w:r>
        <w:rPr>
          <w:spacing w:val="20"/>
          <w:w w:val="102"/>
        </w:rPr>
        <w:t xml:space="preserve"> </w:t>
      </w:r>
      <w:r>
        <w:rPr>
          <w:spacing w:val="14"/>
        </w:rPr>
        <w:t>per unit time</w:t>
      </w:r>
      <w:r>
        <w:rPr>
          <w:spacing w:val="18"/>
          <w:w w:val="101"/>
        </w:rPr>
        <w:t xml:space="preserve"> </w:t>
      </w:r>
      <w:r>
        <w:rPr>
          <w:spacing w:val="14"/>
        </w:rPr>
        <w:t>and</w:t>
      </w:r>
      <w:r>
        <w:rPr>
          <w:spacing w:val="18"/>
        </w:rPr>
        <w:t xml:space="preserve"> </w:t>
      </w:r>
      <w:r>
        <w:rPr>
          <w:spacing w:val="14"/>
        </w:rPr>
        <w:t>the</w:t>
      </w:r>
      <w:r>
        <w:rPr>
          <w:spacing w:val="19"/>
          <w:w w:val="102"/>
        </w:rPr>
        <w:t xml:space="preserve"> </w:t>
      </w:r>
      <w:r>
        <w:rPr>
          <w:spacing w:val="14"/>
        </w:rPr>
        <w:t>post</w:t>
      </w:r>
      <w:r>
        <w:rPr>
          <w:spacing w:val="13"/>
        </w:rPr>
        <w:t>-void</w:t>
      </w:r>
      <w:r>
        <w:rPr>
          <w:spacing w:val="19"/>
          <w:w w:val="102"/>
        </w:rPr>
        <w:t xml:space="preserve"> </w:t>
      </w:r>
      <w:r>
        <w:rPr>
          <w:spacing w:val="13"/>
        </w:rPr>
        <w:t>residual</w:t>
      </w:r>
      <w:r>
        <w:rPr>
          <w:spacing w:val="14"/>
          <w:w w:val="102"/>
        </w:rPr>
        <w:t xml:space="preserve"> </w:t>
      </w:r>
      <w:r>
        <w:rPr>
          <w:spacing w:val="13"/>
        </w:rPr>
        <w:t>volume.</w:t>
      </w:r>
      <w:r>
        <w:rPr>
          <w:spacing w:val="20"/>
          <w:w w:val="102"/>
        </w:rPr>
        <w:t xml:space="preserve"> </w:t>
      </w:r>
      <w:r>
        <w:rPr>
          <w:spacing w:val="13"/>
        </w:rPr>
        <w:t>It</w:t>
      </w:r>
      <w:r>
        <w:rPr>
          <w:spacing w:val="18"/>
          <w:w w:val="101"/>
        </w:rPr>
        <w:t xml:space="preserve"> </w:t>
      </w:r>
      <w:r>
        <w:rPr>
          <w:spacing w:val="13"/>
        </w:rPr>
        <w:t>can</w:t>
      </w:r>
      <w:r>
        <w:rPr/>
        <w:t xml:space="preserve"> </w:t>
      </w:r>
      <w:r>
        <w:rPr>
          <w:spacing w:val="13"/>
        </w:rPr>
        <w:t>be useful in case of</w:t>
      </w:r>
      <w:r>
        <w:rPr>
          <w:spacing w:val="-7"/>
        </w:rPr>
        <w:t xml:space="preserve"> </w:t>
      </w:r>
      <w:r>
        <w:rPr>
          <w:spacing w:val="13"/>
        </w:rPr>
        <w:t>exteriorized prol</w:t>
      </w:r>
      <w:r>
        <w:rPr>
          <w:spacing w:val="12"/>
        </w:rPr>
        <w:t>apse and/or symptoms of</w:t>
      </w:r>
      <w:r>
        <w:rPr>
          <w:spacing w:val="-10"/>
        </w:rPr>
        <w:t xml:space="preserve"> </w:t>
      </w:r>
      <w:r>
        <w:rPr>
          <w:spacing w:val="12"/>
        </w:rPr>
        <w:t>voiding</w:t>
      </w:r>
      <w:r>
        <w:rPr/>
        <w:t xml:space="preserve"> </w:t>
      </w:r>
      <w:r>
        <w:rPr>
          <w:spacing w:val="11"/>
        </w:rPr>
        <w:t>dysfunction.</w:t>
      </w:r>
    </w:p>
    <w:p>
      <w:pPr>
        <w:spacing w:line="221" w:lineRule="exact"/>
        <w:rPr/>
      </w:pPr>
      <w:r/>
    </w:p>
    <w:tbl>
      <w:tblPr>
        <w:tblStyle w:val="TableNormal"/>
        <w:tblW w:w="5011" w:type="dxa"/>
        <w:tblInd w:w="11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1781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7" w:right="199"/>
              <w:spacing w:before="200" w:line="2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Pelvic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organ prolapse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dia</w:t>
            </w:r>
            <w:r>
              <w:rPr>
                <w:sz w:val="15"/>
                <w:szCs w:val="15"/>
                <w:spacing w:val="11"/>
              </w:rPr>
              <w:t>gnosis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is a clinical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diagnosis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requiring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no additional examinations (EA).</w:t>
            </w:r>
          </w:p>
          <w:p>
            <w:pPr>
              <w:pStyle w:val="TableText"/>
              <w:ind w:left="205" w:right="198" w:firstLine="234"/>
              <w:spacing w:before="24" w:line="279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Additional</w:t>
            </w:r>
            <w:r>
              <w:rPr>
                <w:sz w:val="15"/>
                <w:szCs w:val="15"/>
                <w:spacing w:val="43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exams</w:t>
            </w:r>
            <w:r>
              <w:rPr>
                <w:sz w:val="15"/>
                <w:szCs w:val="15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may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be</w:t>
            </w:r>
            <w:r>
              <w:rPr>
                <w:sz w:val="15"/>
                <w:szCs w:val="15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requested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to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explore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symp-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toms  associated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with</w:t>
            </w:r>
            <w:r>
              <w:rPr>
                <w:sz w:val="15"/>
                <w:szCs w:val="15"/>
                <w:spacing w:val="8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the  prolapse  or  not  expla</w:t>
            </w:r>
            <w:r>
              <w:rPr>
                <w:sz w:val="15"/>
                <w:szCs w:val="15"/>
                <w:spacing w:val="12"/>
              </w:rPr>
              <w:t>ined  by  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observed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pelvic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organ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prola</w:t>
            </w:r>
            <w:r>
              <w:rPr>
                <w:sz w:val="15"/>
                <w:szCs w:val="15"/>
                <w:spacing w:val="12"/>
              </w:rPr>
              <w:t>pse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(urgency,</w:t>
            </w:r>
            <w:r>
              <w:rPr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defecatory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urgency,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anal</w:t>
            </w:r>
            <w:r>
              <w:rPr>
                <w:sz w:val="15"/>
                <w:szCs w:val="15"/>
                <w:spacing w:val="3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urinary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incontinence,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voiding</w:t>
            </w:r>
            <w:r>
              <w:rPr>
                <w:sz w:val="15"/>
                <w:szCs w:val="15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dysfunctions,</w:t>
            </w:r>
            <w:r>
              <w:rPr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dyschezia,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pain, bleeding, etc.).</w:t>
            </w:r>
          </w:p>
        </w:tc>
      </w:tr>
    </w:tbl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11"/>
        <w:spacing w:before="44" w:line="224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How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 inform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patient?</w:t>
      </w:r>
    </w:p>
    <w:p>
      <w:pPr>
        <w:pStyle w:val="BodyText"/>
        <w:ind w:left="11" w:right="245" w:firstLine="241"/>
        <w:spacing w:before="226" w:line="294" w:lineRule="auto"/>
        <w:jc w:val="both"/>
        <w:rPr/>
      </w:pPr>
      <w:r>
        <w:rPr>
          <w:spacing w:val="13"/>
        </w:rPr>
        <w:t>Despite the major impact on a wom</w:t>
      </w:r>
      <w:r>
        <w:rPr>
          <w:spacing w:val="12"/>
        </w:rPr>
        <w:t>an’s</w:t>
      </w:r>
      <w:r>
        <w:rPr>
          <w:spacing w:val="13"/>
        </w:rPr>
        <w:t xml:space="preserve"> </w:t>
      </w:r>
      <w:r>
        <w:rPr>
          <w:spacing w:val="12"/>
        </w:rPr>
        <w:t>quality</w:t>
      </w:r>
      <w:r>
        <w:rPr>
          <w:spacing w:val="13"/>
          <w:w w:val="102"/>
        </w:rPr>
        <w:t xml:space="preserve"> </w:t>
      </w:r>
      <w:r>
        <w:rPr>
          <w:spacing w:val="12"/>
        </w:rPr>
        <w:t>of life, fewer</w:t>
      </w:r>
      <w:r>
        <w:rPr>
          <w:spacing w:val="12"/>
          <w:w w:val="101"/>
        </w:rPr>
        <w:t xml:space="preserve"> </w:t>
      </w:r>
      <w:r>
        <w:rPr>
          <w:spacing w:val="12"/>
        </w:rPr>
        <w:t>than</w:t>
      </w:r>
      <w:r>
        <w:rPr/>
        <w:t xml:space="preserve"> </w:t>
      </w:r>
      <w:r>
        <w:rPr>
          <w:spacing w:val="13"/>
        </w:rPr>
        <w:t>half</w:t>
      </w:r>
      <w:r>
        <w:rPr>
          <w:spacing w:val="-4"/>
        </w:rPr>
        <w:t xml:space="preserve"> </w:t>
      </w:r>
      <w:r>
        <w:rPr>
          <w:spacing w:val="13"/>
        </w:rPr>
        <w:t>of</w:t>
      </w:r>
      <w:r>
        <w:rPr>
          <w:spacing w:val="-4"/>
        </w:rPr>
        <w:t xml:space="preserve"> </w:t>
      </w:r>
      <w:r>
        <w:rPr>
          <w:spacing w:val="13"/>
        </w:rPr>
        <w:t>the women with signiﬁcant P</w:t>
      </w:r>
      <w:r>
        <w:rPr>
          <w:spacing w:val="12"/>
        </w:rPr>
        <w:t>OP symptoms seek care. Analysis</w:t>
      </w:r>
      <w:r>
        <w:rPr/>
        <w:t xml:space="preserve"> </w:t>
      </w:r>
      <w:r>
        <w:rPr>
          <w:spacing w:val="14"/>
        </w:rPr>
        <w:t>of the</w:t>
      </w:r>
      <w:r>
        <w:rPr>
          <w:spacing w:val="44"/>
        </w:rPr>
        <w:t xml:space="preserve"> </w:t>
      </w:r>
      <w:r>
        <w:rPr>
          <w:spacing w:val="14"/>
        </w:rPr>
        <w:t>literature</w:t>
      </w:r>
      <w:r>
        <w:rPr>
          <w:spacing w:val="34"/>
        </w:rPr>
        <w:t xml:space="preserve"> </w:t>
      </w:r>
      <w:r>
        <w:rPr>
          <w:spacing w:val="14"/>
        </w:rPr>
        <w:t>shows</w:t>
      </w:r>
      <w:r>
        <w:rPr>
          <w:spacing w:val="29"/>
          <w:w w:val="101"/>
        </w:rPr>
        <w:t xml:space="preserve"> </w:t>
      </w:r>
      <w:r>
        <w:rPr>
          <w:spacing w:val="14"/>
        </w:rPr>
        <w:t>that</w:t>
      </w:r>
      <w:r>
        <w:rPr>
          <w:spacing w:val="32"/>
          <w:w w:val="102"/>
        </w:rPr>
        <w:t xml:space="preserve"> </w:t>
      </w:r>
      <w:r>
        <w:rPr>
          <w:spacing w:val="14"/>
        </w:rPr>
        <w:t>insufﬁcient</w:t>
      </w:r>
      <w:r>
        <w:rPr>
          <w:spacing w:val="33"/>
        </w:rPr>
        <w:t xml:space="preserve"> </w:t>
      </w:r>
      <w:r>
        <w:rPr>
          <w:spacing w:val="14"/>
        </w:rPr>
        <w:t>knowledge</w:t>
      </w:r>
      <w:r>
        <w:rPr>
          <w:spacing w:val="30"/>
          <w:w w:val="102"/>
        </w:rPr>
        <w:t xml:space="preserve"> </w:t>
      </w:r>
      <w:r>
        <w:rPr>
          <w:spacing w:val="14"/>
        </w:rPr>
        <w:t>and</w:t>
      </w:r>
      <w:r>
        <w:rPr>
          <w:spacing w:val="32"/>
          <w:w w:val="102"/>
        </w:rPr>
        <w:t xml:space="preserve"> </w:t>
      </w:r>
      <w:r>
        <w:rPr>
          <w:spacing w:val="14"/>
        </w:rPr>
        <w:t>mispercep-</w:t>
      </w:r>
      <w:r>
        <w:rPr/>
        <w:t xml:space="preserve"> </w:t>
      </w:r>
      <w:r>
        <w:rPr>
          <w:spacing w:val="13"/>
        </w:rPr>
        <w:t>tion</w:t>
      </w:r>
      <w:r>
        <w:rPr>
          <w:spacing w:val="33"/>
          <w:w w:val="102"/>
        </w:rPr>
        <w:t xml:space="preserve"> </w:t>
      </w:r>
      <w:r>
        <w:rPr>
          <w:spacing w:val="13"/>
        </w:rPr>
        <w:t>about</w:t>
      </w:r>
      <w:r>
        <w:rPr>
          <w:spacing w:val="26"/>
          <w:w w:val="101"/>
        </w:rPr>
        <w:t xml:space="preserve"> </w:t>
      </w:r>
      <w:r>
        <w:rPr>
          <w:spacing w:val="13"/>
        </w:rPr>
        <w:t>POP</w:t>
      </w:r>
      <w:r>
        <w:rPr>
          <w:spacing w:val="24"/>
          <w:w w:val="102"/>
        </w:rPr>
        <w:t xml:space="preserve"> </w:t>
      </w:r>
      <w:r>
        <w:rPr>
          <w:spacing w:val="13"/>
        </w:rPr>
        <w:t>and</w:t>
      </w:r>
      <w:r>
        <w:rPr>
          <w:spacing w:val="27"/>
        </w:rPr>
        <w:t xml:space="preserve"> </w:t>
      </w:r>
      <w:r>
        <w:rPr>
          <w:spacing w:val="13"/>
        </w:rPr>
        <w:t>its</w:t>
      </w:r>
      <w:r>
        <w:rPr>
          <w:spacing w:val="27"/>
          <w:w w:val="101"/>
        </w:rPr>
        <w:t xml:space="preserve"> </w:t>
      </w:r>
      <w:r>
        <w:rPr>
          <w:spacing w:val="13"/>
        </w:rPr>
        <w:t>symptoms</w:t>
      </w:r>
      <w:r>
        <w:rPr>
          <w:spacing w:val="25"/>
          <w:w w:val="101"/>
        </w:rPr>
        <w:t xml:space="preserve"> </w:t>
      </w:r>
      <w:r>
        <w:rPr>
          <w:spacing w:val="13"/>
        </w:rPr>
        <w:t>are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27"/>
        </w:rPr>
        <w:t xml:space="preserve"> </w:t>
      </w:r>
      <w:r>
        <w:rPr>
          <w:spacing w:val="13"/>
        </w:rPr>
        <w:t>main</w:t>
      </w:r>
      <w:r>
        <w:rPr>
          <w:spacing w:val="24"/>
          <w:w w:val="101"/>
        </w:rPr>
        <w:t xml:space="preserve"> </w:t>
      </w:r>
      <w:r>
        <w:rPr>
          <w:spacing w:val="13"/>
        </w:rPr>
        <w:t>obstacles</w:t>
      </w:r>
      <w:r>
        <w:rPr>
          <w:spacing w:val="24"/>
          <w:w w:val="102"/>
        </w:rPr>
        <w:t xml:space="preserve"> </w:t>
      </w:r>
      <w:r>
        <w:rPr>
          <w:spacing w:val="13"/>
        </w:rPr>
        <w:t>to</w:t>
      </w:r>
      <w:r>
        <w:rPr>
          <w:spacing w:val="27"/>
          <w:w w:val="102"/>
        </w:rPr>
        <w:t xml:space="preserve"> </w:t>
      </w:r>
      <w:r>
        <w:rPr>
          <w:spacing w:val="13"/>
        </w:rPr>
        <w:t>seeking</w:t>
      </w:r>
      <w:r>
        <w:rPr/>
        <w:t xml:space="preserve"> </w:t>
      </w:r>
      <w:r>
        <w:rPr>
          <w:spacing w:val="14"/>
        </w:rPr>
        <w:t>care </w:t>
      </w:r>
      <w:hyperlink w:history="true" w:anchor="bookmark1">
        <w:r>
          <w:rPr>
            <w:color w:val="0080AB"/>
            <w:spacing w:val="14"/>
          </w:rPr>
          <w:t>[16</w:t>
        </w:r>
        <w:r>
          <w:rPr>
            <w:rFonts w:ascii="Arial" w:hAnsi="Arial" w:eastAsia="Arial" w:cs="Arial"/>
            <w:color w:val="0080AB"/>
            <w:spacing w:val="14"/>
          </w:rPr>
          <w:t>-</w:t>
        </w:r>
        <w:r>
          <w:rPr>
            <w:color w:val="0080AB"/>
            <w:spacing w:val="14"/>
          </w:rPr>
          <w:t>18]</w:t>
        </w:r>
      </w:hyperlink>
      <w:r>
        <w:rPr>
          <w:spacing w:val="14"/>
        </w:rPr>
        <w:t>. Patient i</w:t>
      </w:r>
      <w:r>
        <w:rPr>
          <w:spacing w:val="13"/>
        </w:rPr>
        <w:t>nformation should be improved to ensure opti-</w:t>
      </w:r>
      <w:r>
        <w:rPr/>
        <w:t xml:space="preserve"> </w:t>
      </w:r>
      <w:r>
        <w:rPr>
          <w:spacing w:val="14"/>
        </w:rPr>
        <w:t>mal</w:t>
      </w:r>
      <w:r>
        <w:rPr>
          <w:spacing w:val="30"/>
        </w:rPr>
        <w:t xml:space="preserve"> </w:t>
      </w:r>
      <w:r>
        <w:rPr>
          <w:spacing w:val="14"/>
        </w:rPr>
        <w:t>adherence</w:t>
      </w:r>
      <w:r>
        <w:rPr>
          <w:spacing w:val="28"/>
          <w:w w:val="102"/>
        </w:rPr>
        <w:t xml:space="preserve"> </w:t>
      </w:r>
      <w:r>
        <w:rPr>
          <w:spacing w:val="14"/>
        </w:rPr>
        <w:t>and</w:t>
      </w:r>
      <w:r>
        <w:rPr>
          <w:spacing w:val="29"/>
          <w:w w:val="101"/>
        </w:rPr>
        <w:t xml:space="preserve"> </w:t>
      </w:r>
      <w:r>
        <w:rPr>
          <w:spacing w:val="14"/>
        </w:rPr>
        <w:t>compliance</w:t>
      </w:r>
      <w:r>
        <w:rPr>
          <w:spacing w:val="29"/>
        </w:rPr>
        <w:t xml:space="preserve"> </w:t>
      </w:r>
      <w:r>
        <w:rPr>
          <w:spacing w:val="14"/>
        </w:rPr>
        <w:t>to</w:t>
      </w:r>
      <w:r>
        <w:rPr>
          <w:spacing w:val="27"/>
          <w:w w:val="102"/>
        </w:rPr>
        <w:t xml:space="preserve"> </w:t>
      </w:r>
      <w:r>
        <w:rPr>
          <w:spacing w:val="14"/>
        </w:rPr>
        <w:t>treatment.</w:t>
      </w:r>
      <w:r>
        <w:rPr>
          <w:spacing w:val="23"/>
          <w:w w:val="102"/>
        </w:rPr>
        <w:t xml:space="preserve"> </w:t>
      </w:r>
      <w:r>
        <w:rPr>
          <w:spacing w:val="13"/>
        </w:rPr>
        <w:t>This</w:t>
      </w:r>
      <w:r>
        <w:rPr>
          <w:spacing w:val="30"/>
          <w:w w:val="101"/>
        </w:rPr>
        <w:t xml:space="preserve"> </w:t>
      </w:r>
      <w:r>
        <w:rPr>
          <w:spacing w:val="13"/>
        </w:rPr>
        <w:t>information,</w:t>
      </w:r>
      <w:r>
        <w:rPr>
          <w:spacing w:val="30"/>
          <w:w w:val="102"/>
        </w:rPr>
        <w:t xml:space="preserve"> </w:t>
      </w:r>
      <w:r>
        <w:rPr>
          <w:spacing w:val="13"/>
        </w:rPr>
        <w:t>ide-</w:t>
      </w:r>
      <w:r>
        <w:rPr/>
        <w:t xml:space="preserve"> </w:t>
      </w:r>
      <w:r>
        <w:rPr>
          <w:spacing w:val="13"/>
        </w:rPr>
        <w:t>ally supported by leaﬂets,</w:t>
      </w:r>
      <w:r>
        <w:rPr>
          <w:spacing w:val="16"/>
          <w:w w:val="101"/>
        </w:rPr>
        <w:t xml:space="preserve"> </w:t>
      </w:r>
      <w:r>
        <w:rPr>
          <w:spacing w:val="13"/>
        </w:rPr>
        <w:t>allows them</w:t>
      </w:r>
      <w:r>
        <w:rPr>
          <w:spacing w:val="14"/>
          <w:w w:val="101"/>
        </w:rPr>
        <w:t xml:space="preserve"> </w:t>
      </w:r>
      <w:r>
        <w:rPr>
          <w:spacing w:val="13"/>
        </w:rPr>
        <w:t>to</w:t>
      </w:r>
      <w:r>
        <w:rPr>
          <w:spacing w:val="17"/>
          <w:w w:val="101"/>
        </w:rPr>
        <w:t xml:space="preserve"> </w:t>
      </w:r>
      <w:r>
        <w:rPr>
          <w:spacing w:val="13"/>
        </w:rPr>
        <w:t>participate</w:t>
      </w:r>
      <w:r>
        <w:rPr>
          <w:spacing w:val="17"/>
          <w:w w:val="102"/>
        </w:rPr>
        <w:t xml:space="preserve"> </w:t>
      </w:r>
      <w:r>
        <w:rPr>
          <w:spacing w:val="13"/>
        </w:rPr>
        <w:t>in</w:t>
      </w:r>
      <w:r>
        <w:rPr>
          <w:spacing w:val="14"/>
          <w:w w:val="101"/>
        </w:rPr>
        <w:t xml:space="preserve"> </w:t>
      </w:r>
      <w:r>
        <w:rPr>
          <w:spacing w:val="13"/>
        </w:rPr>
        <w:t>the</w:t>
      </w:r>
      <w:r>
        <w:rPr>
          <w:spacing w:val="15"/>
          <w:w w:val="102"/>
        </w:rPr>
        <w:t xml:space="preserve"> </w:t>
      </w:r>
      <w:r>
        <w:rPr>
          <w:spacing w:val="13"/>
        </w:rPr>
        <w:t>choice</w:t>
      </w:r>
      <w:r>
        <w:rPr>
          <w:spacing w:val="16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4"/>
        </w:rPr>
        <w:t>treatment within the framewo</w:t>
      </w:r>
      <w:r>
        <w:rPr>
          <w:spacing w:val="13"/>
        </w:rPr>
        <w:t>rk of</w:t>
      </w:r>
      <w:r>
        <w:rPr>
          <w:spacing w:val="-7"/>
        </w:rPr>
        <w:t xml:space="preserve"> </w:t>
      </w:r>
      <w:r>
        <w:rPr>
          <w:spacing w:val="13"/>
        </w:rPr>
        <w:t>a shared medical decision.</w:t>
      </w:r>
    </w:p>
    <w:p>
      <w:pPr>
        <w:spacing w:line="192" w:lineRule="exact"/>
        <w:rPr/>
      </w:pPr>
      <w:r/>
    </w:p>
    <w:tbl>
      <w:tblPr>
        <w:tblStyle w:val="TableNormal"/>
        <w:tblW w:w="5011" w:type="dxa"/>
        <w:tblInd w:w="11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4082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6" w:right="199" w:firstLine="1"/>
              <w:spacing w:before="200" w:line="2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Patients</w:t>
            </w:r>
            <w:r>
              <w:rPr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with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pelvic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organ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p</w:t>
            </w:r>
            <w:r>
              <w:rPr>
                <w:sz w:val="15"/>
                <w:szCs w:val="15"/>
                <w:spacing w:val="13"/>
              </w:rPr>
              <w:t>rolapse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should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be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informed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that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(EA):</w:t>
            </w:r>
            <w:r>
              <w:rPr>
                <w:sz w:val="15"/>
                <w:szCs w:val="15"/>
                <w:spacing w:val="6"/>
              </w:rPr>
              <w:t xml:space="preserve">    </w:t>
            </w:r>
            <w:r>
              <w:rPr>
                <w:sz w:val="15"/>
                <w:szCs w:val="15"/>
                <w:spacing w:val="12"/>
              </w:rPr>
              <w:t>-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the natural p</w:t>
            </w:r>
            <w:r>
              <w:rPr>
                <w:sz w:val="15"/>
                <w:szCs w:val="15"/>
                <w:spacing w:val="11"/>
              </w:rPr>
              <w:t>rogression of</w:t>
            </w:r>
            <w:r>
              <w:rPr>
                <w:sz w:val="15"/>
                <w:szCs w:val="15"/>
                <w:spacing w:val="-6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a prolapse is usually slow;</w:t>
            </w:r>
          </w:p>
          <w:p>
            <w:pPr>
              <w:pStyle w:val="TableText"/>
              <w:ind w:left="513" w:right="199" w:hanging="138"/>
              <w:spacing w:before="117" w:line="2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-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treatment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only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necessary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if the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prolapse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causes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discom-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fort, or in the case of</w:t>
            </w:r>
            <w:r>
              <w:rPr>
                <w:sz w:val="15"/>
                <w:szCs w:val="15"/>
                <w:spacing w:val="-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comp</w:t>
            </w:r>
            <w:r>
              <w:rPr>
                <w:sz w:val="15"/>
                <w:szCs w:val="15"/>
                <w:spacing w:val="11"/>
              </w:rPr>
              <w:t>licated prolapse;</w:t>
            </w:r>
          </w:p>
          <w:p>
            <w:pPr>
              <w:pStyle w:val="TableText"/>
              <w:ind w:left="509" w:right="199" w:hanging="134"/>
              <w:spacing w:before="118" w:line="2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-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bleeding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and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pain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are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abno</w:t>
            </w:r>
            <w:r>
              <w:rPr>
                <w:sz w:val="15"/>
                <w:szCs w:val="15"/>
                <w:spacing w:val="13"/>
              </w:rPr>
              <w:t>rmal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signs that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require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investi-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gation to ﬁnd their cause;</w:t>
            </w:r>
          </w:p>
          <w:p>
            <w:pPr>
              <w:pStyle w:val="TableText"/>
              <w:ind w:left="508" w:right="198" w:hanging="133"/>
              <w:spacing w:before="118" w:line="2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-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the frequency of pelvic organ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prolapse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follow</w:t>
            </w:r>
            <w:r>
              <w:rPr>
                <w:sz w:val="15"/>
                <w:szCs w:val="15"/>
                <w:spacing w:val="12"/>
              </w:rPr>
              <w:t>-up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consulta-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tions with a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specialist depends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progression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and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woman’s request;</w:t>
            </w:r>
          </w:p>
          <w:p>
            <w:pPr>
              <w:pStyle w:val="TableText"/>
              <w:ind w:left="512" w:right="200" w:hanging="137"/>
              <w:spacing w:before="148" w:line="2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-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PFM</w:t>
            </w:r>
            <w:r>
              <w:rPr>
                <w:sz w:val="15"/>
                <w:szCs w:val="15"/>
                <w:spacing w:val="38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training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can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impro</w:t>
            </w:r>
            <w:r>
              <w:rPr>
                <w:sz w:val="15"/>
                <w:szCs w:val="15"/>
                <w:spacing w:val="13"/>
              </w:rPr>
              <w:t>ve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discomfort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and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symptoms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associated with prolapse;</w:t>
            </w:r>
          </w:p>
          <w:p>
            <w:pPr>
              <w:pStyle w:val="TableText"/>
              <w:ind w:left="512" w:right="198" w:hanging="137"/>
              <w:spacing w:before="117" w:line="2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-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a pessary can improve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discomfort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and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symptoms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asso-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ciated with prolapse and does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not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affect the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qualit</w:t>
            </w:r>
            <w:r>
              <w:rPr>
                <w:sz w:val="15"/>
                <w:szCs w:val="15"/>
                <w:spacing w:val="12"/>
              </w:rPr>
              <w:t>y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sex-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ual life;</w:t>
            </w:r>
          </w:p>
          <w:p>
            <w:pPr>
              <w:pStyle w:val="TableText"/>
              <w:ind w:left="375"/>
              <w:spacing w:before="111" w:line="19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  <w:position w:val="2"/>
              </w:rPr>
              <w:t>-</w:t>
            </w:r>
            <w:r>
              <w:rPr>
                <w:sz w:val="15"/>
                <w:szCs w:val="15"/>
                <w:spacing w:val="4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12"/>
                <w:position w:val="2"/>
              </w:rPr>
              <w:t>surgery, when indicated, is very rarely an eme</w:t>
            </w:r>
            <w:r>
              <w:rPr>
                <w:sz w:val="15"/>
                <w:szCs w:val="15"/>
                <w:spacing w:val="11"/>
                <w:position w:val="2"/>
              </w:rPr>
              <w:t>rgency.</w:t>
            </w:r>
          </w:p>
        </w:tc>
      </w:tr>
    </w:tbl>
    <w:p>
      <w:pPr>
        <w:ind w:left="11"/>
        <w:spacing w:before="214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Non-surgical management of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POP</w:t>
      </w:r>
    </w:p>
    <w:p>
      <w:pPr>
        <w:pStyle w:val="BodyText"/>
        <w:ind w:left="11" w:right="259" w:firstLine="241"/>
        <w:spacing w:before="259" w:line="261" w:lineRule="auto"/>
        <w:rPr/>
      </w:pPr>
      <w:r>
        <w:rPr>
          <w:spacing w:val="13"/>
        </w:rPr>
        <w:t>Only symptomatic or complic</w:t>
      </w:r>
      <w:r>
        <w:rPr>
          <w:spacing w:val="12"/>
        </w:rPr>
        <w:t>ated pelvic organ prolapse should be</w:t>
      </w:r>
      <w:r>
        <w:rPr/>
        <w:t xml:space="preserve"> </w:t>
      </w:r>
      <w:r>
        <w:rPr>
          <w:spacing w:val="13"/>
        </w:rPr>
        <w:t>treated.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39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Pelvic</w:t>
      </w:r>
      <w:r>
        <w:rPr>
          <w:rFonts w:ascii="Malgun Gothic" w:hAnsi="Malgun Gothic" w:eastAsia="Malgun Gothic" w:cs="Malgun Gothic"/>
          <w:sz w:val="15"/>
          <w:szCs w:val="15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ﬁoor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muscle training</w:t>
      </w:r>
    </w:p>
    <w:p>
      <w:pPr>
        <w:pStyle w:val="BodyText"/>
        <w:ind w:left="6" w:right="13" w:firstLine="233"/>
        <w:spacing w:before="223" w:line="286" w:lineRule="auto"/>
        <w:jc w:val="both"/>
        <w:rPr/>
      </w:pPr>
      <w:r>
        <w:rPr>
          <w:spacing w:val="13"/>
        </w:rPr>
        <w:t>The main objective of PFM trai</w:t>
      </w:r>
      <w:r>
        <w:rPr>
          <w:spacing w:val="12"/>
        </w:rPr>
        <w:t>ning is</w:t>
      </w:r>
      <w:r>
        <w:rPr>
          <w:spacing w:val="13"/>
        </w:rPr>
        <w:t xml:space="preserve"> </w:t>
      </w:r>
      <w:r>
        <w:rPr>
          <w:spacing w:val="12"/>
        </w:rPr>
        <w:t>to</w:t>
      </w:r>
      <w:r>
        <w:rPr>
          <w:spacing w:val="15"/>
          <w:w w:val="101"/>
        </w:rPr>
        <w:t xml:space="preserve"> </w:t>
      </w:r>
      <w:r>
        <w:rPr>
          <w:spacing w:val="12"/>
        </w:rPr>
        <w:t>reduce</w:t>
      </w:r>
      <w:r>
        <w:rPr>
          <w:spacing w:val="15"/>
        </w:rPr>
        <w:t xml:space="preserve"> </w:t>
      </w:r>
      <w:r>
        <w:rPr>
          <w:spacing w:val="12"/>
        </w:rPr>
        <w:t>or</w:t>
      </w:r>
      <w:r>
        <w:rPr>
          <w:spacing w:val="16"/>
          <w:w w:val="101"/>
        </w:rPr>
        <w:t xml:space="preserve"> </w:t>
      </w:r>
      <w:r>
        <w:rPr>
          <w:spacing w:val="12"/>
        </w:rPr>
        <w:t>slow</w:t>
      </w:r>
      <w:r>
        <w:rPr>
          <w:spacing w:val="15"/>
          <w:w w:val="101"/>
        </w:rPr>
        <w:t xml:space="preserve"> </w:t>
      </w:r>
      <w:r>
        <w:rPr>
          <w:spacing w:val="12"/>
        </w:rPr>
        <w:t>down</w:t>
      </w:r>
      <w:r>
        <w:rPr>
          <w:spacing w:val="13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progression</w:t>
      </w:r>
      <w:r>
        <w:rPr>
          <w:spacing w:val="36"/>
        </w:rPr>
        <w:t xml:space="preserve"> </w:t>
      </w:r>
      <w:r>
        <w:rPr>
          <w:spacing w:val="14"/>
        </w:rPr>
        <w:t>of symptoms</w:t>
      </w:r>
      <w:r>
        <w:rPr>
          <w:spacing w:val="19"/>
          <w:w w:val="102"/>
        </w:rPr>
        <w:t xml:space="preserve"> </w:t>
      </w:r>
      <w:r>
        <w:rPr>
          <w:spacing w:val="14"/>
        </w:rPr>
        <w:t>and to</w:t>
      </w:r>
      <w:r>
        <w:rPr>
          <w:spacing w:val="21"/>
        </w:rPr>
        <w:t xml:space="preserve"> </w:t>
      </w:r>
      <w:r>
        <w:rPr>
          <w:spacing w:val="14"/>
        </w:rPr>
        <w:t>reduce the</w:t>
      </w:r>
      <w:r>
        <w:rPr>
          <w:spacing w:val="20"/>
        </w:rPr>
        <w:t xml:space="preserve"> </w:t>
      </w:r>
      <w:r>
        <w:rPr>
          <w:spacing w:val="14"/>
        </w:rPr>
        <w:t>impact</w:t>
      </w:r>
      <w:r>
        <w:rPr>
          <w:spacing w:val="20"/>
          <w:w w:val="102"/>
        </w:rPr>
        <w:t xml:space="preserve"> </w:t>
      </w:r>
      <w:r>
        <w:rPr>
          <w:spacing w:val="14"/>
        </w:rPr>
        <w:t>of the</w:t>
      </w:r>
      <w:r>
        <w:rPr>
          <w:spacing w:val="21"/>
        </w:rPr>
        <w:t xml:space="preserve"> </w:t>
      </w:r>
      <w:r>
        <w:rPr>
          <w:spacing w:val="14"/>
        </w:rPr>
        <w:t>pathology</w:t>
      </w:r>
      <w:r>
        <w:rPr/>
        <w:t xml:space="preserve"> </w:t>
      </w:r>
      <w:r>
        <w:rPr>
          <w:spacing w:val="12"/>
        </w:rPr>
        <w:t>on</w:t>
      </w:r>
      <w:r>
        <w:rPr>
          <w:spacing w:val="50"/>
          <w:w w:val="101"/>
        </w:rPr>
        <w:t xml:space="preserve"> </w:t>
      </w:r>
      <w:r>
        <w:rPr>
          <w:spacing w:val="12"/>
        </w:rPr>
        <w:t>quality</w:t>
      </w:r>
      <w:r>
        <w:rPr/>
        <w:t xml:space="preserve">  </w:t>
      </w:r>
      <w:r>
        <w:rPr>
          <w:spacing w:val="12"/>
        </w:rPr>
        <w:t>of</w:t>
      </w:r>
      <w:r>
        <w:rPr>
          <w:spacing w:val="25"/>
        </w:rPr>
        <w:t xml:space="preserve"> </w:t>
      </w:r>
      <w:r>
        <w:rPr>
          <w:spacing w:val="12"/>
        </w:rPr>
        <w:t>life.</w:t>
      </w:r>
      <w:r>
        <w:rPr/>
        <w:t xml:space="preserve">  </w:t>
      </w:r>
      <w:r>
        <w:rPr>
          <w:spacing w:val="12"/>
        </w:rPr>
        <w:t>It</w:t>
      </w:r>
      <w:r>
        <w:rPr>
          <w:spacing w:val="1"/>
        </w:rPr>
        <w:t xml:space="preserve">  </w:t>
      </w:r>
      <w:r>
        <w:rPr>
          <w:spacing w:val="12"/>
        </w:rPr>
        <w:t>includes</w:t>
      </w:r>
      <w:r>
        <w:rPr>
          <w:spacing w:val="38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following</w:t>
      </w:r>
      <w:r>
        <w:rPr/>
        <w:t xml:space="preserve">  </w:t>
      </w:r>
      <w:r>
        <w:rPr>
          <w:spacing w:val="12"/>
        </w:rPr>
        <w:t>components:</w:t>
      </w:r>
      <w:r>
        <w:rPr/>
        <w:t xml:space="preserve">  </w:t>
      </w:r>
      <w:r>
        <w:rPr>
          <w:spacing w:val="12"/>
        </w:rPr>
        <w:t>education</w:t>
      </w:r>
      <w:r>
        <w:rPr>
          <w:spacing w:val="1"/>
        </w:rPr>
        <w:t xml:space="preserve"> </w:t>
      </w:r>
      <w:r>
        <w:rPr>
          <w:spacing w:val="14"/>
        </w:rPr>
        <w:t>(awareness,</w:t>
      </w:r>
      <w:r>
        <w:rPr>
          <w:spacing w:val="30"/>
        </w:rPr>
        <w:t xml:space="preserve"> </w:t>
      </w:r>
      <w:r>
        <w:rPr>
          <w:spacing w:val="14"/>
        </w:rPr>
        <w:t>modiﬁcation</w:t>
      </w:r>
      <w:r>
        <w:rPr>
          <w:spacing w:val="27"/>
          <w:w w:val="102"/>
        </w:rPr>
        <w:t xml:space="preserve"> </w:t>
      </w:r>
      <w:r>
        <w:rPr>
          <w:spacing w:val="14"/>
        </w:rPr>
        <w:t>of urinati</w:t>
      </w:r>
      <w:r>
        <w:rPr>
          <w:spacing w:val="13"/>
        </w:rPr>
        <w:t>on</w:t>
      </w:r>
      <w:r>
        <w:rPr>
          <w:spacing w:val="29"/>
          <w:w w:val="101"/>
        </w:rPr>
        <w:t xml:space="preserve"> </w:t>
      </w:r>
      <w:r>
        <w:rPr>
          <w:spacing w:val="13"/>
        </w:rPr>
        <w:t>habits),</w:t>
      </w:r>
      <w:r>
        <w:rPr>
          <w:spacing w:val="29"/>
          <w:w w:val="101"/>
        </w:rPr>
        <w:t xml:space="preserve"> </w:t>
      </w:r>
      <w:r>
        <w:rPr>
          <w:spacing w:val="13"/>
        </w:rPr>
        <w:t>muscle</w:t>
      </w:r>
      <w:r>
        <w:rPr>
          <w:spacing w:val="30"/>
          <w:w w:val="102"/>
        </w:rPr>
        <w:t xml:space="preserve"> </w:t>
      </w:r>
      <w:r>
        <w:rPr>
          <w:spacing w:val="13"/>
        </w:rPr>
        <w:t>strengthening</w:t>
      </w:r>
      <w:r>
        <w:rPr/>
        <w:t xml:space="preserve"> </w:t>
      </w:r>
      <w:r>
        <w:rPr>
          <w:spacing w:val="13"/>
        </w:rPr>
        <w:t>(contraction against resistance, co-acti</w:t>
      </w:r>
      <w:r>
        <w:rPr>
          <w:spacing w:val="12"/>
        </w:rPr>
        <w:t>vation of</w:t>
      </w:r>
      <w:r>
        <w:rPr>
          <w:spacing w:val="-8"/>
        </w:rPr>
        <w:t xml:space="preserve"> </w:t>
      </w:r>
      <w:r>
        <w:rPr>
          <w:spacing w:val="12"/>
        </w:rPr>
        <w:t>transverse abdominal</w:t>
      </w:r>
      <w:r>
        <w:rPr/>
        <w:t xml:space="preserve"> </w:t>
      </w:r>
      <w:r>
        <w:rPr>
          <w:spacing w:val="13"/>
        </w:rPr>
        <w:t>muscles, biofeedbac</w:t>
      </w:r>
      <w:r>
        <w:rPr>
          <w:spacing w:val="12"/>
        </w:rPr>
        <w:t>k, electrostimulation), and work on posture. Very</w:t>
      </w:r>
      <w:r>
        <w:rPr/>
        <w:t xml:space="preserve"> </w:t>
      </w:r>
      <w:r>
        <w:rPr>
          <w:spacing w:val="14"/>
        </w:rPr>
        <w:t>few</w:t>
      </w:r>
      <w:r>
        <w:rPr>
          <w:spacing w:val="21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21"/>
          <w:w w:val="102"/>
        </w:rPr>
        <w:t xml:space="preserve"> </w:t>
      </w:r>
      <w:r>
        <w:rPr>
          <w:spacing w:val="14"/>
        </w:rPr>
        <w:t>have eval</w:t>
      </w:r>
      <w:r>
        <w:rPr>
          <w:spacing w:val="13"/>
        </w:rPr>
        <w:t>uated the</w:t>
      </w:r>
      <w:r>
        <w:rPr>
          <w:spacing w:val="20"/>
        </w:rPr>
        <w:t xml:space="preserve"> </w:t>
      </w:r>
      <w:r>
        <w:rPr>
          <w:spacing w:val="13"/>
        </w:rPr>
        <w:t>impact</w:t>
      </w:r>
      <w:r>
        <w:rPr>
          <w:spacing w:val="19"/>
          <w:w w:val="101"/>
        </w:rPr>
        <w:t xml:space="preserve"> </w:t>
      </w:r>
      <w:r>
        <w:rPr>
          <w:spacing w:val="13"/>
        </w:rPr>
        <w:t>of lifestyle</w:t>
      </w:r>
      <w:r>
        <w:rPr>
          <w:spacing w:val="20"/>
        </w:rPr>
        <w:t xml:space="preserve"> </w:t>
      </w:r>
      <w:r>
        <w:rPr>
          <w:spacing w:val="13"/>
        </w:rPr>
        <w:t>and dietary</w:t>
      </w:r>
      <w:r>
        <w:rPr>
          <w:spacing w:val="20"/>
          <w:w w:val="102"/>
        </w:rPr>
        <w:t xml:space="preserve"> </w:t>
      </w:r>
      <w:r>
        <w:rPr>
          <w:spacing w:val="13"/>
        </w:rPr>
        <w:t>meas-</w:t>
      </w:r>
      <w:r>
        <w:rPr/>
        <w:t xml:space="preserve"> </w:t>
      </w:r>
      <w:r>
        <w:rPr>
          <w:spacing w:val="14"/>
        </w:rPr>
        <w:t>ures</w:t>
      </w:r>
      <w:r>
        <w:rPr>
          <w:spacing w:val="5"/>
        </w:rPr>
        <w:t xml:space="preserve">  </w:t>
      </w:r>
      <w:r>
        <w:rPr>
          <w:spacing w:val="14"/>
        </w:rPr>
        <w:t>on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symptoms</w:t>
      </w:r>
      <w:r>
        <w:rPr/>
        <w:t xml:space="preserve">  </w:t>
      </w:r>
      <w:r>
        <w:rPr>
          <w:spacing w:val="14"/>
        </w:rPr>
        <w:t>associated</w:t>
      </w:r>
      <w:r>
        <w:rPr>
          <w:spacing w:val="36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prolapse,</w:t>
      </w:r>
      <w:r>
        <w:rPr>
          <w:spacing w:val="37"/>
        </w:rPr>
        <w:t xml:space="preserve"> </w:t>
      </w:r>
      <w:r>
        <w:rPr>
          <w:spacing w:val="14"/>
        </w:rPr>
        <w:t>but</w:t>
      </w:r>
      <w:r>
        <w:rPr>
          <w:spacing w:val="1"/>
        </w:rPr>
        <w:t xml:space="preserve">  </w:t>
      </w:r>
      <w:r>
        <w:rPr>
          <w:spacing w:val="14"/>
        </w:rPr>
        <w:t>it</w:t>
      </w:r>
      <w:r>
        <w:rPr>
          <w:spacing w:val="1"/>
        </w:rPr>
        <w:t xml:space="preserve">  </w:t>
      </w:r>
      <w:r>
        <w:rPr>
          <w:spacing w:val="14"/>
        </w:rPr>
        <w:t>seems</w:t>
      </w:r>
      <w:r>
        <w:rPr>
          <w:spacing w:val="37"/>
        </w:rPr>
        <w:t xml:space="preserve"> </w:t>
      </w:r>
      <w:r>
        <w:rPr>
          <w:spacing w:val="14"/>
        </w:rPr>
        <w:t>that</w:t>
      </w:r>
      <w:r>
        <w:rPr/>
        <w:t xml:space="preserve"> </w:t>
      </w:r>
      <w:r>
        <w:rPr>
          <w:spacing w:val="13"/>
        </w:rPr>
        <w:t>education</w:t>
      </w:r>
      <w:r>
        <w:rPr>
          <w:spacing w:val="35"/>
          <w:w w:val="101"/>
        </w:rPr>
        <w:t xml:space="preserve"> </w:t>
      </w:r>
      <w:r>
        <w:rPr>
          <w:spacing w:val="13"/>
        </w:rPr>
        <w:t>sessions</w:t>
      </w:r>
      <w:r>
        <w:rPr>
          <w:spacing w:val="31"/>
          <w:w w:val="101"/>
        </w:rPr>
        <w:t xml:space="preserve"> </w:t>
      </w:r>
      <w:r>
        <w:rPr>
          <w:spacing w:val="13"/>
        </w:rPr>
        <w:t>about</w:t>
      </w:r>
      <w:r>
        <w:rPr>
          <w:spacing w:val="34"/>
        </w:rPr>
        <w:t xml:space="preserve"> </w:t>
      </w:r>
      <w:r>
        <w:rPr>
          <w:spacing w:val="13"/>
        </w:rPr>
        <w:t>pelvic</w:t>
      </w:r>
      <w:r>
        <w:rPr>
          <w:spacing w:val="33"/>
          <w:w w:val="102"/>
        </w:rPr>
        <w:t xml:space="preserve"> </w:t>
      </w:r>
      <w:r>
        <w:rPr>
          <w:spacing w:val="13"/>
        </w:rPr>
        <w:t>ﬂoor</w:t>
      </w:r>
      <w:r>
        <w:rPr>
          <w:spacing w:val="32"/>
          <w:w w:val="102"/>
        </w:rPr>
        <w:t xml:space="preserve"> </w:t>
      </w:r>
      <w:r>
        <w:rPr>
          <w:spacing w:val="13"/>
        </w:rPr>
        <w:t>disorders</w:t>
      </w:r>
      <w:r>
        <w:rPr>
          <w:spacing w:val="12"/>
        </w:rPr>
        <w:t>,</w:t>
      </w:r>
      <w:r>
        <w:rPr>
          <w:spacing w:val="32"/>
        </w:rPr>
        <w:t xml:space="preserve"> </w:t>
      </w:r>
      <w:r>
        <w:rPr>
          <w:spacing w:val="12"/>
        </w:rPr>
        <w:t>and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3"/>
          <w:w w:val="101"/>
        </w:rPr>
        <w:t xml:space="preserve"> </w:t>
      </w:r>
      <w:r>
        <w:rPr>
          <w:spacing w:val="12"/>
        </w:rPr>
        <w:t>physiology</w:t>
      </w:r>
      <w:r>
        <w:rPr/>
        <w:t xml:space="preserve"> </w:t>
      </w:r>
      <w:r>
        <w:rPr>
          <w:spacing w:val="14"/>
        </w:rPr>
        <w:t>and</w:t>
      </w:r>
      <w:r>
        <w:rPr>
          <w:spacing w:val="39"/>
        </w:rPr>
        <w:t xml:space="preserve"> </w:t>
      </w:r>
      <w:r>
        <w:rPr>
          <w:spacing w:val="14"/>
        </w:rPr>
        <w:t>anatomy</w:t>
      </w:r>
      <w:r>
        <w:rPr>
          <w:spacing w:val="33"/>
          <w:w w:val="101"/>
        </w:rPr>
        <w:t xml:space="preserve"> </w:t>
      </w:r>
      <w:r>
        <w:rPr>
          <w:spacing w:val="14"/>
        </w:rPr>
        <w:t>of genital</w:t>
      </w:r>
      <w:r>
        <w:rPr>
          <w:spacing w:val="33"/>
        </w:rPr>
        <w:t xml:space="preserve"> </w:t>
      </w:r>
      <w:r>
        <w:rPr>
          <w:spacing w:val="14"/>
        </w:rPr>
        <w:t>tract,</w:t>
      </w:r>
      <w:r>
        <w:rPr>
          <w:spacing w:val="33"/>
          <w:w w:val="102"/>
        </w:rPr>
        <w:t xml:space="preserve"> </w:t>
      </w:r>
      <w:r>
        <w:rPr>
          <w:spacing w:val="14"/>
        </w:rPr>
        <w:t>can</w:t>
      </w:r>
      <w:r>
        <w:rPr>
          <w:spacing w:val="34"/>
          <w:w w:val="101"/>
        </w:rPr>
        <w:t xml:space="preserve"> </w:t>
      </w:r>
      <w:r>
        <w:rPr>
          <w:spacing w:val="14"/>
        </w:rPr>
        <w:t>improve</w:t>
      </w:r>
      <w:r>
        <w:rPr>
          <w:spacing w:val="34"/>
          <w:w w:val="101"/>
        </w:rPr>
        <w:t xml:space="preserve"> </w:t>
      </w:r>
      <w:r>
        <w:rPr>
          <w:spacing w:val="14"/>
        </w:rPr>
        <w:t>patients’</w:t>
      </w:r>
      <w:r>
        <w:rPr>
          <w:spacing w:val="22"/>
          <w:w w:val="102"/>
        </w:rPr>
        <w:t xml:space="preserve"> </w:t>
      </w:r>
      <w:r>
        <w:rPr>
          <w:spacing w:val="14"/>
        </w:rPr>
        <w:t>symptoms</w:t>
      </w:r>
      <w:r>
        <w:rPr>
          <w:spacing w:val="33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9"/>
        </w:rPr>
        <w:t>quality of</w:t>
      </w:r>
      <w:r>
        <w:rPr>
          <w:spacing w:val="1"/>
        </w:rPr>
        <w:t xml:space="preserve"> </w:t>
      </w:r>
      <w:r>
        <w:rPr>
          <w:spacing w:val="9"/>
        </w:rPr>
        <w:t>life</w:t>
      </w:r>
      <w:r>
        <w:rPr>
          <w:spacing w:val="15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080AB"/>
            <w:spacing w:val="9"/>
          </w:rPr>
          <w:t>19</w:t>
        </w:r>
      </w:hyperlink>
      <w:r>
        <w:rPr>
          <w:spacing w:val="9"/>
        </w:rPr>
        <w:t>,</w:t>
      </w:r>
      <w:hyperlink w:history="true" w:anchor="bookmark1">
        <w:r>
          <w:rPr>
            <w:color w:val="0080AB"/>
            <w:spacing w:val="9"/>
          </w:rPr>
          <w:t>20</w:t>
        </w:r>
      </w:hyperlink>
      <w:r>
        <w:rPr>
          <w:spacing w:val="9"/>
        </w:rPr>
        <w:t>].</w:t>
      </w:r>
    </w:p>
    <w:p>
      <w:pPr>
        <w:pStyle w:val="BodyText"/>
        <w:ind w:left="6" w:firstLine="232"/>
        <w:spacing w:before="43" w:line="279" w:lineRule="auto"/>
        <w:jc w:val="both"/>
        <w:rPr/>
      </w:pPr>
      <w:r>
        <w:rPr>
          <w:spacing w:val="11"/>
        </w:rPr>
        <w:t>The aim of PFM exercises is to optimize</w:t>
      </w:r>
      <w:r>
        <w:rPr>
          <w:spacing w:val="24"/>
          <w:w w:val="102"/>
        </w:rPr>
        <w:t xml:space="preserve"> </w:t>
      </w:r>
      <w:r>
        <w:rPr>
          <w:spacing w:val="11"/>
        </w:rPr>
        <w:t>PFM</w:t>
      </w:r>
      <w:r>
        <w:rPr>
          <w:spacing w:val="13"/>
          <w:w w:val="102"/>
        </w:rPr>
        <w:t xml:space="preserve"> </w:t>
      </w:r>
      <w:r>
        <w:rPr>
          <w:spacing w:val="11"/>
        </w:rPr>
        <w:t>functions</w:t>
      </w:r>
      <w:r>
        <w:rPr>
          <w:spacing w:val="13"/>
          <w:w w:val="101"/>
        </w:rPr>
        <w:t xml:space="preserve"> </w:t>
      </w:r>
      <w:r>
        <w:rPr>
          <w:spacing w:val="11"/>
        </w:rPr>
        <w:t>in terms</w:t>
      </w:r>
      <w:r>
        <w:rPr>
          <w:spacing w:val="13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4"/>
        </w:rPr>
        <w:t>coordination,</w:t>
      </w:r>
      <w:r>
        <w:rPr>
          <w:spacing w:val="8"/>
        </w:rPr>
        <w:t xml:space="preserve">  </w:t>
      </w:r>
      <w:r>
        <w:rPr>
          <w:spacing w:val="14"/>
        </w:rPr>
        <w:t>strength</w:t>
      </w:r>
      <w:r>
        <w:rPr>
          <w:spacing w:val="5"/>
        </w:rPr>
        <w:t xml:space="preserve">  </w:t>
      </w:r>
      <w:r>
        <w:rPr>
          <w:spacing w:val="14"/>
        </w:rPr>
        <w:t>and</w:t>
      </w:r>
      <w:r>
        <w:rPr>
          <w:spacing w:val="5"/>
        </w:rPr>
        <w:t xml:space="preserve">  </w:t>
      </w:r>
      <w:r>
        <w:rPr>
          <w:spacing w:val="14"/>
        </w:rPr>
        <w:t>endurance</w:t>
      </w:r>
      <w:r>
        <w:rPr>
          <w:spacing w:val="5"/>
        </w:rPr>
        <w:t xml:space="preserve">  </w:t>
      </w:r>
      <w:r>
        <w:rPr>
          <w:spacing w:val="14"/>
        </w:rPr>
        <w:t>to</w:t>
      </w:r>
      <w:r>
        <w:rPr>
          <w:spacing w:val="6"/>
        </w:rPr>
        <w:t xml:space="preserve">  </w:t>
      </w:r>
      <w:r>
        <w:rPr>
          <w:spacing w:val="14"/>
        </w:rPr>
        <w:t>provide</w:t>
      </w:r>
      <w:r>
        <w:rPr>
          <w:spacing w:val="5"/>
        </w:rPr>
        <w:t xml:space="preserve">  </w:t>
      </w:r>
      <w:r>
        <w:rPr>
          <w:spacing w:val="14"/>
        </w:rPr>
        <w:t>better</w:t>
      </w:r>
      <w:r>
        <w:rPr>
          <w:spacing w:val="6"/>
        </w:rPr>
        <w:t xml:space="preserve">  </w:t>
      </w:r>
      <w:r>
        <w:rPr>
          <w:spacing w:val="14"/>
        </w:rPr>
        <w:t>structural</w:t>
      </w:r>
      <w:r>
        <w:rPr/>
        <w:t xml:space="preserve"> </w:t>
      </w:r>
      <w:r>
        <w:rPr>
          <w:spacing w:val="13"/>
        </w:rPr>
        <w:t>support</w:t>
      </w:r>
      <w:r>
        <w:rPr>
          <w:spacing w:val="5"/>
        </w:rPr>
        <w:t xml:space="preserve">  </w:t>
      </w:r>
      <w:r>
        <w:rPr>
          <w:spacing w:val="13"/>
        </w:rPr>
        <w:t>to</w:t>
      </w:r>
      <w:r>
        <w:rPr>
          <w:spacing w:val="2"/>
        </w:rPr>
        <w:t xml:space="preserve">  </w:t>
      </w:r>
      <w:r>
        <w:rPr>
          <w:spacing w:val="13"/>
        </w:rPr>
        <w:t>pelvic</w:t>
      </w:r>
      <w:r>
        <w:rPr>
          <w:spacing w:val="2"/>
        </w:rPr>
        <w:t xml:space="preserve">  </w:t>
      </w:r>
      <w:r>
        <w:rPr>
          <w:spacing w:val="13"/>
        </w:rPr>
        <w:t>organs.</w:t>
      </w:r>
      <w:r>
        <w:rPr>
          <w:spacing w:val="2"/>
        </w:rPr>
        <w:t xml:space="preserve">  </w:t>
      </w:r>
      <w:r>
        <w:rPr>
          <w:spacing w:val="13"/>
        </w:rPr>
        <w:t>Studies</w:t>
      </w:r>
      <w:r>
        <w:rPr>
          <w:spacing w:val="3"/>
        </w:rPr>
        <w:t xml:space="preserve">  </w:t>
      </w:r>
      <w:r>
        <w:rPr>
          <w:spacing w:val="13"/>
        </w:rPr>
        <w:t>have</w:t>
      </w:r>
      <w:r>
        <w:rPr>
          <w:spacing w:val="2"/>
        </w:rPr>
        <w:t xml:space="preserve">  </w:t>
      </w:r>
      <w:r>
        <w:rPr>
          <w:spacing w:val="13"/>
        </w:rPr>
        <w:t>shown</w:t>
      </w:r>
      <w:r>
        <w:rPr/>
        <w:t xml:space="preserve">  </w:t>
      </w:r>
      <w:r>
        <w:rPr>
          <w:spacing w:val="13"/>
        </w:rPr>
        <w:t>that</w:t>
      </w:r>
      <w:r>
        <w:rPr>
          <w:spacing w:val="1"/>
        </w:rPr>
        <w:t xml:space="preserve">  </w:t>
      </w:r>
      <w:r>
        <w:rPr>
          <w:spacing w:val="13"/>
        </w:rPr>
        <w:t>these</w:t>
      </w:r>
      <w:r>
        <w:rPr>
          <w:spacing w:val="2"/>
        </w:rPr>
        <w:t xml:space="preserve">  </w:t>
      </w:r>
      <w:r>
        <w:rPr>
          <w:spacing w:val="13"/>
        </w:rPr>
        <w:t>exercises</w:t>
      </w:r>
      <w:r>
        <w:rPr>
          <w:spacing w:val="1"/>
        </w:rPr>
        <w:t xml:space="preserve"> </w:t>
      </w:r>
      <w:r>
        <w:rPr>
          <w:spacing w:val="14"/>
        </w:rPr>
        <w:t>improve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symptoms</w:t>
      </w:r>
      <w:r>
        <w:rPr>
          <w:spacing w:val="2"/>
        </w:rPr>
        <w:t xml:space="preserve">  </w:t>
      </w:r>
      <w:r>
        <w:rPr>
          <w:spacing w:val="14"/>
        </w:rPr>
        <w:t>associated</w:t>
      </w:r>
      <w:r>
        <w:rPr>
          <w:spacing w:val="2"/>
        </w:rPr>
        <w:t xml:space="preserve">  </w:t>
      </w:r>
      <w:r>
        <w:rPr>
          <w:spacing w:val="14"/>
        </w:rPr>
        <w:t>with</w:t>
      </w:r>
      <w:r>
        <w:rPr>
          <w:spacing w:val="3"/>
        </w:rPr>
        <w:t xml:space="preserve">  </w:t>
      </w:r>
      <w:r>
        <w:rPr>
          <w:spacing w:val="14"/>
        </w:rPr>
        <w:t>POP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can</w:t>
      </w:r>
      <w:r>
        <w:rPr>
          <w:spacing w:val="3"/>
        </w:rPr>
        <w:t xml:space="preserve">  </w:t>
      </w:r>
      <w:r>
        <w:rPr>
          <w:spacing w:val="14"/>
        </w:rPr>
        <w:t>improve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POP stage for moderate stages </w:t>
      </w:r>
      <w:hyperlink w:history="true" w:anchor="bookmark1">
        <w:r>
          <w:rPr>
            <w:color w:val="0080AB"/>
            <w:spacing w:val="13"/>
          </w:rPr>
          <w:t>[21</w:t>
        </w:r>
        <w:r>
          <w:rPr>
            <w:rFonts w:ascii="Arial" w:hAnsi="Arial" w:eastAsia="Arial" w:cs="Arial"/>
            <w:color w:val="0080AB"/>
            <w:spacing w:val="13"/>
          </w:rPr>
          <w:t>-</w:t>
        </w:r>
        <w:r>
          <w:rPr>
            <w:color w:val="0080AB"/>
            <w:spacing w:val="13"/>
          </w:rPr>
          <w:t>23]</w:t>
        </w:r>
      </w:hyperlink>
      <w:r>
        <w:rPr>
          <w:spacing w:val="13"/>
        </w:rPr>
        <w:t>.</w:t>
      </w:r>
    </w:p>
    <w:p>
      <w:pPr>
        <w:pStyle w:val="BodyText"/>
        <w:ind w:left="2" w:right="13" w:firstLine="237"/>
        <w:spacing w:before="42" w:line="280" w:lineRule="auto"/>
        <w:jc w:val="both"/>
        <w:rPr/>
      </w:pPr>
      <w:r>
        <w:rPr>
          <w:spacing w:val="13"/>
        </w:rPr>
        <w:t>Although  abdominal</w:t>
      </w:r>
      <w:r>
        <w:rPr>
          <w:spacing w:val="25"/>
          <w:w w:val="101"/>
        </w:rPr>
        <w:t xml:space="preserve">  </w:t>
      </w:r>
      <w:r>
        <w:rPr>
          <w:spacing w:val="13"/>
        </w:rPr>
        <w:t>hypopressive</w:t>
      </w:r>
      <w:r>
        <w:rPr>
          <w:spacing w:val="15"/>
          <w:w w:val="102"/>
        </w:rPr>
        <w:t xml:space="preserve">  </w:t>
      </w:r>
      <w:r>
        <w:rPr>
          <w:spacing w:val="13"/>
        </w:rPr>
        <w:t>training</w:t>
      </w:r>
      <w:r>
        <w:rPr>
          <w:spacing w:val="17"/>
        </w:rPr>
        <w:t xml:space="preserve">  </w:t>
      </w:r>
      <w:r>
        <w:rPr>
          <w:spacing w:val="13"/>
        </w:rPr>
        <w:t>is  widely</w:t>
      </w:r>
      <w:r>
        <w:rPr>
          <w:spacing w:val="16"/>
          <w:w w:val="101"/>
        </w:rPr>
        <w:t xml:space="preserve">  </w:t>
      </w:r>
      <w:r>
        <w:rPr>
          <w:spacing w:val="13"/>
        </w:rPr>
        <w:t>used</w:t>
      </w:r>
      <w:r>
        <w:rPr>
          <w:spacing w:val="16"/>
          <w:w w:val="102"/>
        </w:rPr>
        <w:t xml:space="preserve">  </w:t>
      </w:r>
      <w:r>
        <w:rPr>
          <w:spacing w:val="13"/>
        </w:rPr>
        <w:t>in</w:t>
      </w:r>
      <w:r>
        <w:rPr/>
        <w:t xml:space="preserve"> </w:t>
      </w:r>
      <w:r>
        <w:rPr>
          <w:spacing w:val="12"/>
        </w:rPr>
        <w:t>France, no study has been </w:t>
      </w:r>
      <w:r>
        <w:rPr>
          <w:spacing w:val="11"/>
        </w:rPr>
        <w:t>able to show its superiority over PFM train-</w:t>
      </w:r>
      <w:r>
        <w:rPr/>
        <w:t xml:space="preserve"> </w:t>
      </w:r>
      <w:r>
        <w:rPr>
          <w:spacing w:val="13"/>
        </w:rPr>
        <w:t>ing  </w:t>
      </w:r>
      <w:hyperlink w:history="true" w:anchor="bookmark1">
        <w:r>
          <w:rPr>
            <w:color w:val="0080AB"/>
            <w:spacing w:val="13"/>
          </w:rPr>
          <w:t>[24]</w:t>
        </w:r>
      </w:hyperlink>
      <w:r>
        <w:rPr>
          <w:spacing w:val="13"/>
        </w:rPr>
        <w:t>.  Lumbo-pelvic</w:t>
      </w:r>
      <w:r>
        <w:rPr>
          <w:spacing w:val="16"/>
        </w:rPr>
        <w:t xml:space="preserve">  </w:t>
      </w:r>
      <w:r>
        <w:rPr>
          <w:spacing w:val="13"/>
        </w:rPr>
        <w:t>stabil</w:t>
      </w:r>
      <w:r>
        <w:rPr>
          <w:spacing w:val="12"/>
        </w:rPr>
        <w:t>ization</w:t>
      </w:r>
      <w:r>
        <w:rPr>
          <w:spacing w:val="14"/>
        </w:rPr>
        <w:t xml:space="preserve">  </w:t>
      </w:r>
      <w:r>
        <w:rPr>
          <w:spacing w:val="12"/>
        </w:rPr>
        <w:t>techniques</w:t>
      </w:r>
      <w:r>
        <w:rPr>
          <w:spacing w:val="14"/>
          <w:w w:val="102"/>
        </w:rPr>
        <w:t xml:space="preserve">  </w:t>
      </w:r>
      <w:r>
        <w:rPr>
          <w:spacing w:val="12"/>
        </w:rPr>
        <w:t>can</w:t>
      </w:r>
      <w:r>
        <w:rPr>
          <w:spacing w:val="15"/>
        </w:rPr>
        <w:t xml:space="preserve">  </w:t>
      </w:r>
      <w:r>
        <w:rPr>
          <w:spacing w:val="12"/>
        </w:rPr>
        <w:t>improve</w:t>
      </w:r>
      <w:r>
        <w:rPr>
          <w:spacing w:val="13"/>
          <w:w w:val="102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symptoms</w:t>
      </w:r>
      <w:r>
        <w:rPr>
          <w:spacing w:val="13"/>
          <w:w w:val="101"/>
        </w:rPr>
        <w:t xml:space="preserve">  </w:t>
      </w:r>
      <w:r>
        <w:rPr>
          <w:spacing w:val="14"/>
        </w:rPr>
        <w:t>associated</w:t>
      </w:r>
      <w:r>
        <w:rPr>
          <w:spacing w:val="2"/>
        </w:rPr>
        <w:t xml:space="preserve">  </w:t>
      </w:r>
      <w:r>
        <w:rPr>
          <w:spacing w:val="14"/>
        </w:rPr>
        <w:t>with</w:t>
      </w:r>
      <w:r>
        <w:rPr>
          <w:spacing w:val="4"/>
        </w:rPr>
        <w:t xml:space="preserve">  </w:t>
      </w:r>
      <w:r>
        <w:rPr>
          <w:spacing w:val="14"/>
        </w:rPr>
        <w:t>POP</w:t>
      </w:r>
      <w:r>
        <w:rPr>
          <w:spacing w:val="3"/>
        </w:rPr>
        <w:t xml:space="preserve">  </w:t>
      </w:r>
      <w:r>
        <w:rPr>
          <w:spacing w:val="14"/>
        </w:rPr>
        <w:t>but</w:t>
      </w:r>
      <w:r>
        <w:rPr>
          <w:spacing w:val="2"/>
        </w:rPr>
        <w:t xml:space="preserve">  </w:t>
      </w:r>
      <w:r>
        <w:rPr>
          <w:spacing w:val="14"/>
        </w:rPr>
        <w:t>without</w:t>
      </w:r>
      <w:r>
        <w:rPr>
          <w:spacing w:val="5"/>
        </w:rPr>
        <w:t xml:space="preserve">  </w:t>
      </w:r>
      <w:r>
        <w:rPr>
          <w:spacing w:val="14"/>
        </w:rPr>
        <w:t>superiority</w:t>
      </w:r>
      <w:r>
        <w:rPr>
          <w:spacing w:val="4"/>
        </w:rPr>
        <w:t xml:space="preserve">  </w:t>
      </w:r>
      <w:r>
        <w:rPr>
          <w:spacing w:val="14"/>
        </w:rPr>
        <w:t>compared</w:t>
      </w:r>
      <w:r>
        <w:rPr>
          <w:spacing w:val="1"/>
        </w:rPr>
        <w:t xml:space="preserve"> </w:t>
      </w:r>
      <w:r>
        <w:rPr>
          <w:spacing w:val="10"/>
        </w:rPr>
        <w:t>with PFM exercises </w:t>
      </w:r>
      <w:hyperlink w:history="true" w:anchor="bookmark1">
        <w:r>
          <w:rPr>
            <w:color w:val="0080AB"/>
            <w:spacing w:val="10"/>
          </w:rPr>
          <w:t>[25]</w:t>
        </w:r>
      </w:hyperlink>
      <w:r>
        <w:rPr>
          <w:spacing w:val="10"/>
        </w:rPr>
        <w:t>.</w:t>
      </w:r>
    </w:p>
    <w:p>
      <w:pPr>
        <w:spacing w:line="218" w:lineRule="exact"/>
        <w:rPr/>
      </w:pPr>
      <w:r/>
    </w:p>
    <w:tbl>
      <w:tblPr>
        <w:tblStyle w:val="TableNormal"/>
        <w:tblW w:w="5011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2827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5" w:right="199" w:firstLine="2"/>
              <w:spacing w:before="171" w:line="28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Pelvic ﬂoor muscle training is one of</w:t>
            </w:r>
            <w:r>
              <w:rPr>
                <w:sz w:val="15"/>
                <w:szCs w:val="15"/>
                <w:spacing w:val="-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the non-surgical conser</w:t>
            </w:r>
            <w:r>
              <w:rPr>
                <w:sz w:val="15"/>
                <w:szCs w:val="15"/>
                <w:spacing w:val="11"/>
              </w:rPr>
              <w:t>va-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tive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treatment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options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recom</w:t>
            </w:r>
            <w:r>
              <w:rPr>
                <w:sz w:val="15"/>
                <w:szCs w:val="15"/>
                <w:spacing w:val="14"/>
              </w:rPr>
              <w:t>mended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as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ﬁrst-line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therapy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for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moderate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pelvic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organ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prolapse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(grade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C).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</w:t>
            </w:r>
            <w:r>
              <w:rPr>
                <w:sz w:val="15"/>
                <w:szCs w:val="15"/>
                <w:spacing w:val="11"/>
              </w:rPr>
              <w:t>t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can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be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offered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combination with the ﬁtting of</w:t>
            </w:r>
            <w:r>
              <w:rPr>
                <w:sz w:val="15"/>
                <w:szCs w:val="15"/>
                <w:spacing w:val="-7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 pessary.</w:t>
            </w:r>
          </w:p>
          <w:p>
            <w:pPr>
              <w:pStyle w:val="TableText"/>
              <w:ind w:left="205" w:right="199" w:firstLine="233"/>
              <w:spacing w:before="12" w:line="289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number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of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sessions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is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deﬁned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by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physi</w:t>
            </w:r>
            <w:r>
              <w:rPr>
                <w:sz w:val="15"/>
                <w:szCs w:val="15"/>
                <w:spacing w:val="13"/>
              </w:rPr>
              <w:t>otherapist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and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does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not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have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to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be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speciﬁe</w:t>
            </w:r>
            <w:r>
              <w:rPr>
                <w:sz w:val="15"/>
                <w:szCs w:val="15"/>
                <w:spacing w:val="13"/>
              </w:rPr>
              <w:t>d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on the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medical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prescription.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Physiotherapy assessment should be communicated to the pre-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scriber in the interest of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multidisciplinary management (EA).</w:t>
            </w:r>
          </w:p>
          <w:p>
            <w:pPr>
              <w:pStyle w:val="TableText"/>
              <w:ind w:left="204" w:right="199" w:firstLine="241"/>
              <w:spacing w:before="35" w:line="27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Poor patient adherence and compliance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PFM training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can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be  an</w:t>
            </w:r>
            <w:r>
              <w:rPr>
                <w:sz w:val="15"/>
                <w:szCs w:val="15"/>
                <w:spacing w:val="21"/>
                <w:w w:val="101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obstacle</w:t>
            </w:r>
            <w:r>
              <w:rPr>
                <w:sz w:val="15"/>
                <w:szCs w:val="15"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to</w:t>
            </w:r>
            <w:r>
              <w:rPr>
                <w:sz w:val="15"/>
                <w:szCs w:val="15"/>
                <w:spacing w:val="17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its</w:t>
            </w:r>
            <w:r>
              <w:rPr>
                <w:sz w:val="15"/>
                <w:szCs w:val="15"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effectiveness.</w:t>
            </w:r>
            <w:r>
              <w:rPr>
                <w:sz w:val="15"/>
                <w:szCs w:val="15"/>
                <w:spacing w:val="14"/>
                <w:w w:val="101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The</w:t>
            </w:r>
            <w:r>
              <w:rPr>
                <w:sz w:val="15"/>
                <w:szCs w:val="15"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patient</w:t>
            </w:r>
            <w:r>
              <w:rPr>
                <w:sz w:val="15"/>
                <w:szCs w:val="15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should</w:t>
            </w:r>
            <w:r>
              <w:rPr>
                <w:sz w:val="15"/>
                <w:szCs w:val="15"/>
                <w:spacing w:val="15"/>
                <w:w w:val="102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be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informed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that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her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activ</w:t>
            </w:r>
            <w:r>
              <w:rPr>
                <w:sz w:val="15"/>
                <w:szCs w:val="15"/>
                <w:spacing w:val="13"/>
              </w:rPr>
              <w:t>e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participation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will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contribute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quality of</w:t>
            </w:r>
            <w:r>
              <w:rPr>
                <w:sz w:val="15"/>
                <w:szCs w:val="15"/>
                <w:spacing w:val="-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the results (EA).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44" w:line="222" w:lineRule="auto"/>
        <w:outlineLvl w:val="2"/>
        <w:rPr/>
      </w:pPr>
      <w:r>
        <w:rPr>
          <w:spacing w:val="11"/>
        </w:rPr>
        <w:t>Gynecological pessa</w:t>
      </w:r>
      <w:r>
        <w:rPr>
          <w:spacing w:val="10"/>
        </w:rPr>
        <w:t>ry</w:t>
      </w:r>
    </w:p>
    <w:p>
      <w:pPr>
        <w:pStyle w:val="BodyText"/>
        <w:ind w:left="5" w:right="13" w:firstLine="234"/>
        <w:spacing w:before="257" w:line="285" w:lineRule="auto"/>
        <w:jc w:val="both"/>
        <w:rPr/>
      </w:pPr>
      <w:r>
        <w:rPr>
          <w:spacing w:val="13"/>
        </w:rPr>
        <w:t>A pessary is a device inserted into the vag</w:t>
      </w:r>
      <w:r>
        <w:rPr>
          <w:spacing w:val="12"/>
        </w:rPr>
        <w:t>ina to</w:t>
      </w:r>
      <w:r>
        <w:rPr>
          <w:spacing w:val="13"/>
          <w:w w:val="101"/>
        </w:rPr>
        <w:t xml:space="preserve"> </w:t>
      </w:r>
      <w:r>
        <w:rPr>
          <w:spacing w:val="12"/>
        </w:rPr>
        <w:t>maintain</w:t>
      </w:r>
      <w:r>
        <w:rPr>
          <w:spacing w:val="11"/>
        </w:rPr>
        <w:t xml:space="preserve"> </w:t>
      </w:r>
      <w:r>
        <w:rPr>
          <w:spacing w:val="12"/>
        </w:rPr>
        <w:t>the</w:t>
      </w:r>
      <w:r>
        <w:rPr>
          <w:spacing w:val="12"/>
          <w:w w:val="102"/>
        </w:rPr>
        <w:t xml:space="preserve"> </w:t>
      </w:r>
      <w:r>
        <w:rPr>
          <w:spacing w:val="12"/>
        </w:rPr>
        <w:t>pro-</w:t>
      </w:r>
      <w:r>
        <w:rPr/>
        <w:t xml:space="preserve"> </w:t>
      </w:r>
      <w:r>
        <w:rPr>
          <w:spacing w:val="13"/>
        </w:rPr>
        <w:t>lapse</w:t>
      </w:r>
      <w:r>
        <w:rPr>
          <w:spacing w:val="34"/>
        </w:rPr>
        <w:t xml:space="preserve"> </w:t>
      </w:r>
      <w:r>
        <w:rPr>
          <w:spacing w:val="13"/>
        </w:rPr>
        <w:t>and</w:t>
      </w:r>
      <w:r>
        <w:rPr>
          <w:spacing w:val="27"/>
        </w:rPr>
        <w:t xml:space="preserve"> </w:t>
      </w:r>
      <w:r>
        <w:rPr>
          <w:spacing w:val="13"/>
        </w:rPr>
        <w:t>relieve</w:t>
      </w:r>
      <w:r>
        <w:rPr>
          <w:spacing w:val="27"/>
          <w:w w:val="101"/>
        </w:rPr>
        <w:t xml:space="preserve"> </w:t>
      </w:r>
      <w:r>
        <w:rPr>
          <w:spacing w:val="13"/>
        </w:rPr>
        <w:t>associated</w:t>
      </w:r>
      <w:r>
        <w:rPr>
          <w:spacing w:val="29"/>
          <w:w w:val="101"/>
        </w:rPr>
        <w:t xml:space="preserve"> </w:t>
      </w:r>
      <w:r>
        <w:rPr>
          <w:spacing w:val="13"/>
        </w:rPr>
        <w:t>symptoms.</w:t>
      </w:r>
      <w:r>
        <w:rPr>
          <w:spacing w:val="28"/>
        </w:rPr>
        <w:t xml:space="preserve"> </w:t>
      </w:r>
      <w:r>
        <w:rPr>
          <w:spacing w:val="13"/>
        </w:rPr>
        <w:t>Patients’ knowledge</w:t>
      </w:r>
      <w:r>
        <w:rPr>
          <w:spacing w:val="27"/>
        </w:rPr>
        <w:t xml:space="preserve"> </w:t>
      </w:r>
      <w:r>
        <w:rPr>
          <w:spacing w:val="13"/>
        </w:rPr>
        <w:t>of pes-</w:t>
      </w:r>
      <w:r>
        <w:rPr/>
        <w:t xml:space="preserve"> </w:t>
      </w:r>
      <w:r>
        <w:rPr>
          <w:spacing w:val="13"/>
        </w:rPr>
        <w:t>sary</w:t>
      </w:r>
      <w:r>
        <w:rPr>
          <w:spacing w:val="43"/>
          <w:w w:val="102"/>
        </w:rPr>
        <w:t xml:space="preserve"> </w:t>
      </w:r>
      <w:r>
        <w:rPr>
          <w:spacing w:val="13"/>
        </w:rPr>
        <w:t>use</w:t>
      </w:r>
      <w:r>
        <w:rPr>
          <w:spacing w:val="37"/>
          <w:w w:val="101"/>
        </w:rPr>
        <w:t xml:space="preserve"> </w:t>
      </w:r>
      <w:r>
        <w:rPr>
          <w:spacing w:val="13"/>
        </w:rPr>
        <w:t>is</w:t>
      </w:r>
      <w:r>
        <w:rPr/>
        <w:t xml:space="preserve">  </w:t>
      </w:r>
      <w:r>
        <w:rPr>
          <w:spacing w:val="13"/>
        </w:rPr>
        <w:t>poor</w:t>
      </w:r>
      <w:r>
        <w:rPr>
          <w:spacing w:val="35"/>
        </w:rPr>
        <w:t xml:space="preserve"> </w:t>
      </w:r>
      <w:r>
        <w:rPr>
          <w:spacing w:val="13"/>
        </w:rPr>
        <w:t>and</w:t>
      </w:r>
      <w:r>
        <w:rPr>
          <w:spacing w:val="36"/>
          <w:w w:val="101"/>
        </w:rPr>
        <w:t xml:space="preserve"> </w:t>
      </w:r>
      <w:r>
        <w:rPr>
          <w:spacing w:val="13"/>
        </w:rPr>
        <w:t>certain</w:t>
      </w:r>
      <w:r>
        <w:rPr>
          <w:spacing w:val="37"/>
          <w:w w:val="101"/>
        </w:rPr>
        <w:t xml:space="preserve"> </w:t>
      </w:r>
      <w:r>
        <w:rPr>
          <w:spacing w:val="13"/>
        </w:rPr>
        <w:t>patient</w:t>
      </w:r>
      <w:r>
        <w:rPr>
          <w:spacing w:val="35"/>
          <w:w w:val="102"/>
        </w:rPr>
        <w:t xml:space="preserve"> </w:t>
      </w:r>
      <w:r>
        <w:rPr>
          <w:spacing w:val="13"/>
        </w:rPr>
        <w:t>characteristics</w:t>
      </w:r>
      <w:r>
        <w:rPr/>
        <w:t xml:space="preserve">  </w:t>
      </w:r>
      <w:r>
        <w:rPr>
          <w:spacing w:val="13"/>
        </w:rPr>
        <w:t>seem</w:t>
      </w:r>
      <w:r>
        <w:rPr>
          <w:spacing w:val="37"/>
        </w:rPr>
        <w:t xml:space="preserve"> </w:t>
      </w:r>
      <w:r>
        <w:rPr>
          <w:spacing w:val="13"/>
        </w:rPr>
        <w:t>to</w:t>
      </w:r>
      <w:r>
        <w:rPr>
          <w:spacing w:val="37"/>
        </w:rPr>
        <w:t xml:space="preserve"> </w:t>
      </w:r>
      <w:r>
        <w:rPr>
          <w:spacing w:val="13"/>
        </w:rPr>
        <w:t>hinder</w:t>
      </w:r>
      <w:r>
        <w:rPr/>
        <w:t xml:space="preserve"> </w:t>
      </w:r>
      <w:r>
        <w:rPr>
          <w:spacing w:val="11"/>
        </w:rPr>
        <w:t>pessary use (young age, active sexuality, etc.) [</w:t>
      </w:r>
      <w:hyperlink w:history="true" w:anchor="bookmark1">
        <w:r>
          <w:rPr>
            <w:color w:val="0080AB"/>
            <w:spacing w:val="11"/>
          </w:rPr>
          <w:t>26</w:t>
        </w:r>
      </w:hyperlink>
      <w:r>
        <w:rPr>
          <w:spacing w:val="11"/>
        </w:rPr>
        <w:t>,</w:t>
      </w:r>
      <w:hyperlink w:history="true" w:anchor="bookmark1">
        <w:r>
          <w:rPr>
            <w:color w:val="0080AB"/>
            <w:spacing w:val="11"/>
          </w:rPr>
          <w:t>27</w:t>
        </w:r>
      </w:hyperlink>
      <w:r>
        <w:rPr>
          <w:spacing w:val="11"/>
        </w:rPr>
        <w:t>]. However, these</w:t>
      </w:r>
      <w:r>
        <w:rPr>
          <w:spacing w:val="5"/>
        </w:rPr>
        <w:t xml:space="preserve"> </w:t>
      </w:r>
      <w:r>
        <w:rPr>
          <w:spacing w:val="14"/>
        </w:rPr>
        <w:t>devices</w:t>
      </w:r>
      <w:r>
        <w:rPr>
          <w:spacing w:val="21"/>
          <w:w w:val="102"/>
        </w:rPr>
        <w:t xml:space="preserve"> </w:t>
      </w:r>
      <w:r>
        <w:rPr>
          <w:spacing w:val="14"/>
        </w:rPr>
        <w:t>are</w:t>
      </w:r>
      <w:r>
        <w:rPr>
          <w:spacing w:val="21"/>
          <w:w w:val="101"/>
        </w:rPr>
        <w:t xml:space="preserve"> </w:t>
      </w:r>
      <w:r>
        <w:rPr>
          <w:spacing w:val="14"/>
        </w:rPr>
        <w:t>effective</w:t>
      </w:r>
      <w:r>
        <w:rPr>
          <w:spacing w:val="25"/>
        </w:rPr>
        <w:t xml:space="preserve"> </w:t>
      </w:r>
      <w:r>
        <w:rPr>
          <w:spacing w:val="14"/>
        </w:rPr>
        <w:t>si</w:t>
      </w:r>
      <w:r>
        <w:rPr>
          <w:spacing w:val="13"/>
        </w:rPr>
        <w:t>nce</w:t>
      </w:r>
      <w:r>
        <w:rPr>
          <w:spacing w:val="19"/>
          <w:w w:val="102"/>
        </w:rPr>
        <w:t xml:space="preserve"> </w:t>
      </w:r>
      <w:r>
        <w:rPr>
          <w:spacing w:val="13"/>
        </w:rPr>
        <w:t>they</w:t>
      </w:r>
      <w:r>
        <w:rPr>
          <w:spacing w:val="22"/>
        </w:rPr>
        <w:t xml:space="preserve"> </w:t>
      </w:r>
      <w:r>
        <w:rPr>
          <w:spacing w:val="13"/>
        </w:rPr>
        <w:t>provide</w:t>
      </w:r>
      <w:r>
        <w:rPr>
          <w:spacing w:val="22"/>
        </w:rPr>
        <w:t xml:space="preserve"> </w:t>
      </w:r>
      <w:r>
        <w:rPr>
          <w:spacing w:val="13"/>
        </w:rPr>
        <w:t>almost</w:t>
      </w:r>
      <w:r>
        <w:rPr>
          <w:spacing w:val="22"/>
          <w:w w:val="101"/>
        </w:rPr>
        <w:t xml:space="preserve"> </w:t>
      </w:r>
      <w:r>
        <w:rPr>
          <w:spacing w:val="13"/>
        </w:rPr>
        <w:t>immediate</w:t>
      </w:r>
      <w:r>
        <w:rPr>
          <w:spacing w:val="23"/>
          <w:w w:val="102"/>
        </w:rPr>
        <w:t xml:space="preserve"> </w:t>
      </w:r>
      <w:r>
        <w:rPr>
          <w:spacing w:val="13"/>
        </w:rPr>
        <w:t>symptom</w:t>
      </w:r>
      <w:r>
        <w:rPr/>
        <w:t xml:space="preserve"> </w:t>
      </w:r>
      <w:r>
        <w:rPr>
          <w:spacing w:val="12"/>
        </w:rPr>
        <w:t>relief in</w:t>
      </w:r>
      <w:r>
        <w:rPr>
          <w:spacing w:val="37"/>
          <w:w w:val="101"/>
        </w:rPr>
        <w:t xml:space="preserve"> </w:t>
      </w:r>
      <w:r>
        <w:rPr>
          <w:spacing w:val="12"/>
        </w:rPr>
        <w:t>50</w:t>
      </w:r>
      <w:r>
        <w:rPr>
          <w:spacing w:val="20"/>
          <w:w w:val="101"/>
        </w:rPr>
        <w:t xml:space="preserve"> </w:t>
      </w:r>
      <w:r>
        <w:rPr>
          <w:spacing w:val="12"/>
        </w:rPr>
        <w:t>to</w:t>
      </w:r>
      <w:r>
        <w:rPr>
          <w:spacing w:val="23"/>
        </w:rPr>
        <w:t xml:space="preserve"> </w:t>
      </w:r>
      <w:r>
        <w:rPr>
          <w:spacing w:val="12"/>
        </w:rPr>
        <w:t>80%</w:t>
      </w:r>
      <w:r>
        <w:rPr>
          <w:spacing w:val="22"/>
          <w:w w:val="102"/>
        </w:rPr>
        <w:t xml:space="preserve"> </w:t>
      </w:r>
      <w:r>
        <w:rPr>
          <w:spacing w:val="12"/>
        </w:rPr>
        <w:t>of cases. The</w:t>
      </w:r>
      <w:r>
        <w:rPr>
          <w:spacing w:val="23"/>
          <w:w w:val="102"/>
        </w:rPr>
        <w:t xml:space="preserve"> </w:t>
      </w:r>
      <w:r>
        <w:rPr>
          <w:spacing w:val="12"/>
        </w:rPr>
        <w:t>symptoms</w:t>
      </w:r>
      <w:r>
        <w:rPr>
          <w:spacing w:val="23"/>
          <w:w w:val="101"/>
        </w:rPr>
        <w:t xml:space="preserve"> </w:t>
      </w:r>
      <w:r>
        <w:rPr>
          <w:spacing w:val="12"/>
        </w:rPr>
        <w:t>most</w:t>
      </w:r>
      <w:r>
        <w:rPr>
          <w:spacing w:val="22"/>
          <w:w w:val="101"/>
        </w:rPr>
        <w:t xml:space="preserve"> </w:t>
      </w:r>
      <w:r>
        <w:rPr>
          <w:spacing w:val="12"/>
        </w:rPr>
        <w:t>often</w:t>
      </w:r>
      <w:r>
        <w:rPr>
          <w:spacing w:val="23"/>
        </w:rPr>
        <w:t xml:space="preserve"> </w:t>
      </w:r>
      <w:r>
        <w:rPr>
          <w:spacing w:val="12"/>
        </w:rPr>
        <w:t>improved</w:t>
      </w:r>
      <w:r>
        <w:rPr>
          <w:spacing w:val="22"/>
          <w:w w:val="101"/>
        </w:rPr>
        <w:t xml:space="preserve"> </w:t>
      </w:r>
      <w:r>
        <w:rPr>
          <w:spacing w:val="12"/>
        </w:rPr>
        <w:t>are</w:t>
      </w:r>
      <w:r>
        <w:rPr/>
        <w:t xml:space="preserve"> </w:t>
      </w:r>
      <w:r>
        <w:rPr>
          <w:spacing w:val="14"/>
        </w:rPr>
        <w:t>urinary symptoms (voiding</w:t>
      </w:r>
      <w:r>
        <w:rPr>
          <w:spacing w:val="13"/>
        </w:rPr>
        <w:t xml:space="preserve"> dysfunction,</w:t>
      </w:r>
      <w:r>
        <w:rPr>
          <w:spacing w:val="17"/>
        </w:rPr>
        <w:t xml:space="preserve"> </w:t>
      </w:r>
      <w:r>
        <w:rPr>
          <w:spacing w:val="13"/>
        </w:rPr>
        <w:t>urgency)</w:t>
      </w:r>
      <w:r>
        <w:rPr>
          <w:spacing w:val="15"/>
          <w:w w:val="101"/>
        </w:rPr>
        <w:t xml:space="preserve"> </w:t>
      </w:r>
      <w:r>
        <w:rPr>
          <w:spacing w:val="13"/>
        </w:rPr>
        <w:t>and vaginal</w:t>
      </w:r>
      <w:r>
        <w:rPr>
          <w:spacing w:val="17"/>
          <w:w w:val="102"/>
        </w:rPr>
        <w:t xml:space="preserve"> </w:t>
      </w:r>
      <w:r>
        <w:rPr>
          <w:spacing w:val="13"/>
        </w:rPr>
        <w:t>symp-</w:t>
      </w:r>
      <w:r>
        <w:rPr/>
        <w:t xml:space="preserve"> </w:t>
      </w:r>
      <w:r>
        <w:rPr>
          <w:spacing w:val="13"/>
        </w:rPr>
        <w:t>toms (heaviness, vaginal bulge); improvement in digestiv</w:t>
      </w:r>
      <w:r>
        <w:rPr>
          <w:spacing w:val="12"/>
        </w:rPr>
        <w:t>e symptoms</w:t>
      </w:r>
      <w:r>
        <w:rPr/>
        <w:t xml:space="preserve"> </w:t>
      </w:r>
      <w:r>
        <w:rPr>
          <w:spacing w:val="13"/>
        </w:rPr>
        <w:t>is not consistently found in st</w:t>
      </w:r>
      <w:r>
        <w:rPr>
          <w:spacing w:val="12"/>
        </w:rPr>
        <w:t>udies </w:t>
      </w:r>
      <w:hyperlink w:history="true" w:anchor="bookmark1">
        <w:r>
          <w:rPr>
            <w:color w:val="0080AB"/>
            <w:spacing w:val="12"/>
          </w:rPr>
          <w:t>[28</w:t>
        </w:r>
        <w:r>
          <w:rPr>
            <w:rFonts w:ascii="Arial" w:hAnsi="Arial" w:eastAsia="Arial" w:cs="Arial"/>
            <w:color w:val="0080AB"/>
            <w:spacing w:val="12"/>
          </w:rPr>
          <w:t>-</w:t>
        </w:r>
        <w:r>
          <w:rPr>
            <w:color w:val="0080AB"/>
            <w:spacing w:val="12"/>
          </w:rPr>
          <w:t>30]</w:t>
        </w:r>
      </w:hyperlink>
      <w:r>
        <w:rPr>
          <w:spacing w:val="12"/>
        </w:rPr>
        <w:t>. The effectiveness of</w:t>
      </w:r>
      <w:r>
        <w:rPr>
          <w:spacing w:val="-2"/>
        </w:rPr>
        <w:t xml:space="preserve"> </w:t>
      </w:r>
      <w:r>
        <w:rPr>
          <w:spacing w:val="12"/>
        </w:rPr>
        <w:t>pes-</w:t>
      </w:r>
      <w:r>
        <w:rPr/>
        <w:t xml:space="preserve"> </w:t>
      </w:r>
      <w:r>
        <w:rPr>
          <w:spacing w:val="15"/>
        </w:rPr>
        <w:t>saries on symptoms s</w:t>
      </w:r>
      <w:r>
        <w:rPr>
          <w:spacing w:val="14"/>
        </w:rPr>
        <w:t>eems equivalent to</w:t>
      </w:r>
      <w:r>
        <w:rPr>
          <w:spacing w:val="16"/>
          <w:w w:val="101"/>
        </w:rPr>
        <w:t xml:space="preserve"> </w:t>
      </w:r>
      <w:r>
        <w:rPr>
          <w:spacing w:val="14"/>
        </w:rPr>
        <w:t>surgical</w:t>
      </w:r>
      <w:r>
        <w:rPr>
          <w:spacing w:val="13"/>
        </w:rPr>
        <w:t xml:space="preserve"> </w:t>
      </w:r>
      <w:r>
        <w:rPr>
          <w:spacing w:val="14"/>
        </w:rPr>
        <w:t>treatment</w:t>
      </w:r>
      <w:r>
        <w:rPr>
          <w:spacing w:val="13"/>
          <w:w w:val="102"/>
        </w:rPr>
        <w:t xml:space="preserve"> </w:t>
      </w:r>
      <w:r>
        <w:rPr>
          <w:spacing w:val="14"/>
        </w:rPr>
        <w:t>and</w:t>
      </w:r>
      <w:r>
        <w:rPr>
          <w:spacing w:val="13"/>
          <w:w w:val="101"/>
        </w:rPr>
        <w:t xml:space="preserve"> </w:t>
      </w:r>
      <w:r>
        <w:rPr>
          <w:spacing w:val="14"/>
        </w:rPr>
        <w:t>they</w:t>
      </w:r>
      <w:r>
        <w:rPr/>
        <w:t xml:space="preserve"> </w:t>
      </w:r>
      <w:r>
        <w:rPr>
          <w:spacing w:val="11"/>
        </w:rPr>
        <w:t>can be associated with PFM training.</w:t>
      </w:r>
    </w:p>
    <w:p>
      <w:pPr>
        <w:pStyle w:val="BodyText"/>
        <w:ind w:left="2" w:right="13" w:firstLine="244"/>
        <w:spacing w:before="20" w:line="270" w:lineRule="auto"/>
        <w:jc w:val="both"/>
        <w:rPr/>
      </w:pPr>
      <w:r>
        <w:rPr>
          <w:spacing w:val="11"/>
        </w:rPr>
        <w:t>Early</w:t>
      </w:r>
      <w:r>
        <w:rPr>
          <w:spacing w:val="22"/>
          <w:w w:val="101"/>
        </w:rPr>
        <w:t xml:space="preserve"> </w:t>
      </w:r>
      <w:r>
        <w:rPr>
          <w:spacing w:val="11"/>
        </w:rPr>
        <w:t>failure</w:t>
      </w:r>
      <w:r>
        <w:rPr>
          <w:spacing w:val="21"/>
        </w:rPr>
        <w:t xml:space="preserve"> </w:t>
      </w:r>
      <w:r>
        <w:rPr>
          <w:spacing w:val="11"/>
        </w:rPr>
        <w:t>of pessary</w:t>
      </w:r>
      <w:r>
        <w:rPr>
          <w:spacing w:val="21"/>
        </w:rPr>
        <w:t xml:space="preserve"> </w:t>
      </w:r>
      <w:r>
        <w:rPr>
          <w:spacing w:val="11"/>
        </w:rPr>
        <w:t>use</w:t>
      </w:r>
      <w:r>
        <w:rPr>
          <w:spacing w:val="20"/>
          <w:w w:val="101"/>
        </w:rPr>
        <w:t xml:space="preserve"> </w:t>
      </w:r>
      <w:r>
        <w:rPr>
          <w:spacing w:val="11"/>
        </w:rPr>
        <w:t>(e.g.,</w:t>
      </w:r>
      <w:r>
        <w:rPr>
          <w:spacing w:val="21"/>
          <w:w w:val="101"/>
        </w:rPr>
        <w:t xml:space="preserve"> </w:t>
      </w:r>
      <w:r>
        <w:rPr>
          <w:spacing w:val="11"/>
        </w:rPr>
        <w:t>expulsion)</w:t>
      </w:r>
      <w:r>
        <w:rPr>
          <w:spacing w:val="21"/>
        </w:rPr>
        <w:t xml:space="preserve"> </w:t>
      </w:r>
      <w:r>
        <w:rPr>
          <w:spacing w:val="11"/>
        </w:rPr>
        <w:t>appears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20"/>
        </w:rPr>
        <w:t xml:space="preserve"> </w:t>
      </w:r>
      <w:r>
        <w:rPr>
          <w:spacing w:val="11"/>
        </w:rPr>
        <w:t>be</w:t>
      </w:r>
      <w:r>
        <w:rPr>
          <w:spacing w:val="20"/>
        </w:rPr>
        <w:t xml:space="preserve"> </w:t>
      </w:r>
      <w:r>
        <w:rPr>
          <w:spacing w:val="11"/>
        </w:rPr>
        <w:t>associ-</w:t>
      </w:r>
      <w:r>
        <w:rPr/>
        <w:t xml:space="preserve"> </w:t>
      </w:r>
      <w:r>
        <w:rPr>
          <w:spacing w:val="12"/>
        </w:rPr>
        <w:t>ated with a short vaginal length (</w:t>
      </w:r>
      <w:r>
        <w:rPr>
          <w:rFonts w:ascii="Microsoft YaHei" w:hAnsi="Microsoft YaHei" w:eastAsia="Microsoft YaHei" w:cs="Microsoft YaHei"/>
          <w:spacing w:val="12"/>
        </w:rPr>
        <w:t>≤</w:t>
      </w:r>
      <w:r>
        <w:rPr>
          <w:spacing w:val="12"/>
        </w:rPr>
        <w:t>6 cm) and a wider genital hiatus (4</w:t>
      </w:r>
      <w:r>
        <w:rPr>
          <w:spacing w:val="5"/>
        </w:rPr>
        <w:t xml:space="preserve"> </w:t>
      </w:r>
      <w:r>
        <w:rPr>
          <w:spacing w:val="14"/>
        </w:rPr>
        <w:t>ﬁnger</w:t>
      </w:r>
      <w:r>
        <w:rPr>
          <w:spacing w:val="27"/>
          <w:w w:val="101"/>
        </w:rPr>
        <w:t xml:space="preserve"> </w:t>
      </w:r>
      <w:r>
        <w:rPr>
          <w:spacing w:val="14"/>
        </w:rPr>
        <w:t>width)</w:t>
      </w:r>
      <w:r>
        <w:rPr>
          <w:spacing w:val="25"/>
          <w:w w:val="101"/>
        </w:rPr>
        <w:t xml:space="preserve"> </w:t>
      </w:r>
      <w:hyperlink w:history="true" w:anchor="bookmark1">
        <w:r>
          <w:rPr>
            <w:color w:val="0080AB"/>
            <w:spacing w:val="14"/>
          </w:rPr>
          <w:t>[28]</w:t>
        </w:r>
      </w:hyperlink>
      <w:r>
        <w:rPr>
          <w:spacing w:val="14"/>
        </w:rPr>
        <w:t>.</w:t>
      </w:r>
      <w:r>
        <w:rPr>
          <w:spacing w:val="32"/>
        </w:rPr>
        <w:t xml:space="preserve"> </w:t>
      </w:r>
      <w:r>
        <w:rPr>
          <w:spacing w:val="14"/>
        </w:rPr>
        <w:t>Other</w:t>
      </w:r>
      <w:r>
        <w:rPr>
          <w:spacing w:val="31"/>
        </w:rPr>
        <w:t xml:space="preserve"> </w:t>
      </w:r>
      <w:r>
        <w:rPr>
          <w:spacing w:val="14"/>
        </w:rPr>
        <w:t>authors</w:t>
      </w:r>
      <w:r>
        <w:rPr>
          <w:spacing w:val="33"/>
        </w:rPr>
        <w:t xml:space="preserve"> </w:t>
      </w:r>
      <w:r>
        <w:rPr>
          <w:spacing w:val="14"/>
        </w:rPr>
        <w:t>have</w:t>
      </w:r>
      <w:r>
        <w:rPr>
          <w:spacing w:val="33"/>
        </w:rPr>
        <w:t xml:space="preserve"> </w:t>
      </w:r>
      <w:r>
        <w:rPr>
          <w:spacing w:val="14"/>
        </w:rPr>
        <w:t>found</w:t>
      </w:r>
      <w:r>
        <w:rPr>
          <w:spacing w:val="30"/>
          <w:w w:val="101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at</w:t>
      </w:r>
      <w:r>
        <w:rPr>
          <w:spacing w:val="31"/>
        </w:rPr>
        <w:t xml:space="preserve"> </w:t>
      </w:r>
      <w:r>
        <w:rPr>
          <w:spacing w:val="13"/>
        </w:rPr>
        <w:t>a</w:t>
      </w:r>
      <w:r>
        <w:rPr>
          <w:spacing w:val="33"/>
          <w:w w:val="101"/>
        </w:rPr>
        <w:t xml:space="preserve"> </w:t>
      </w:r>
      <w:r>
        <w:rPr>
          <w:spacing w:val="13"/>
        </w:rPr>
        <w:t>history</w:t>
      </w:r>
      <w:r>
        <w:rPr>
          <w:spacing w:val="32"/>
        </w:rPr>
        <w:t xml:space="preserve"> </w:t>
      </w:r>
      <w:r>
        <w:rPr>
          <w:spacing w:val="13"/>
        </w:rPr>
        <w:t>of pro-</w:t>
      </w:r>
      <w:r>
        <w:rPr/>
        <w:t xml:space="preserve"> </w:t>
      </w:r>
      <w:r>
        <w:rPr>
          <w:spacing w:val="11"/>
        </w:rPr>
        <w:t>lapse  surgery,  hysterectomy,  or  posterior  stage  POP  is  associated</w:t>
      </w:r>
      <w:r>
        <w:rPr>
          <w:spacing w:val="14"/>
        </w:rPr>
        <w:t xml:space="preserve"> </w:t>
      </w:r>
      <w:r>
        <w:rPr>
          <w:spacing w:val="11"/>
        </w:rPr>
        <w:t>with</w:t>
      </w:r>
      <w:r>
        <w:rPr>
          <w:spacing w:val="42"/>
        </w:rPr>
        <w:t xml:space="preserve"> </w:t>
      </w:r>
      <w:r>
        <w:rPr>
          <w:spacing w:val="11"/>
        </w:rPr>
        <w:t>pessary</w:t>
      </w:r>
      <w:r>
        <w:rPr>
          <w:spacing w:val="29"/>
        </w:rPr>
        <w:t xml:space="preserve"> </w:t>
      </w:r>
      <w:r>
        <w:rPr>
          <w:spacing w:val="11"/>
        </w:rPr>
        <w:t>failure</w:t>
      </w:r>
      <w:r>
        <w:rPr>
          <w:spacing w:val="35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080AB"/>
            <w:spacing w:val="11"/>
          </w:rPr>
          <w:t>29</w:t>
        </w:r>
      </w:hyperlink>
      <w:r>
        <w:rPr>
          <w:spacing w:val="11"/>
        </w:rPr>
        <w:t>,</w:t>
      </w:r>
      <w:hyperlink w:history="true" w:anchor="bookmark1">
        <w:r>
          <w:rPr>
            <w:color w:val="0080AB"/>
            <w:spacing w:val="11"/>
          </w:rPr>
          <w:t>31</w:t>
        </w:r>
      </w:hyperlink>
      <w:r>
        <w:rPr>
          <w:spacing w:val="11"/>
        </w:rPr>
        <w:t>].</w:t>
      </w:r>
      <w:r>
        <w:rPr>
          <w:spacing w:val="21"/>
        </w:rPr>
        <w:t xml:space="preserve"> </w:t>
      </w:r>
      <w:r>
        <w:rPr>
          <w:spacing w:val="11"/>
        </w:rPr>
        <w:t>A</w:t>
      </w:r>
      <w:r>
        <w:rPr>
          <w:spacing w:val="28"/>
          <w:w w:val="101"/>
        </w:rPr>
        <w:t xml:space="preserve"> </w:t>
      </w:r>
      <w:r>
        <w:rPr>
          <w:spacing w:val="11"/>
        </w:rPr>
        <w:t>high</w:t>
      </w:r>
      <w:r>
        <w:rPr>
          <w:spacing w:val="26"/>
        </w:rPr>
        <w:t xml:space="preserve"> </w:t>
      </w:r>
      <w:r>
        <w:rPr>
          <w:spacing w:val="11"/>
        </w:rPr>
        <w:t>body</w:t>
      </w:r>
      <w:r>
        <w:rPr>
          <w:spacing w:val="28"/>
        </w:rPr>
        <w:t xml:space="preserve"> </w:t>
      </w:r>
      <w:r>
        <w:rPr>
          <w:spacing w:val="11"/>
        </w:rPr>
        <w:t>mass</w:t>
      </w:r>
      <w:r>
        <w:rPr>
          <w:spacing w:val="28"/>
        </w:rPr>
        <w:t xml:space="preserve"> </w:t>
      </w:r>
      <w:r>
        <w:rPr>
          <w:spacing w:val="11"/>
        </w:rPr>
        <w:t>index</w:t>
      </w:r>
      <w:r>
        <w:rPr>
          <w:spacing w:val="28"/>
          <w:w w:val="101"/>
        </w:rPr>
        <w:t xml:space="preserve"> </w:t>
      </w:r>
      <w:r>
        <w:rPr>
          <w:spacing w:val="11"/>
        </w:rPr>
        <w:t>or</w:t>
      </w:r>
      <w:r>
        <w:rPr>
          <w:spacing w:val="26"/>
          <w:w w:val="101"/>
        </w:rPr>
        <w:t xml:space="preserve"> </w:t>
      </w:r>
      <w:r>
        <w:rPr>
          <w:spacing w:val="11"/>
        </w:rPr>
        <w:t>a</w:t>
      </w:r>
      <w:r>
        <w:rPr>
          <w:spacing w:val="28"/>
          <w:w w:val="101"/>
        </w:rPr>
        <w:t xml:space="preserve"> </w:t>
      </w:r>
      <w:r>
        <w:rPr>
          <w:spacing w:val="11"/>
        </w:rPr>
        <w:t>high</w:t>
      </w:r>
      <w:r>
        <w:rPr>
          <w:spacing w:val="28"/>
          <w:w w:val="101"/>
        </w:rPr>
        <w:t xml:space="preserve"> </w:t>
      </w:r>
      <w:r>
        <w:rPr>
          <w:spacing w:val="11"/>
        </w:rPr>
        <w:t>POP</w:t>
      </w:r>
      <w:r>
        <w:rPr/>
        <w:t xml:space="preserve"> </w:t>
      </w:r>
      <w:r>
        <w:rPr>
          <w:spacing w:val="12"/>
        </w:rPr>
        <w:t>stage are inconstantly found to be factors in the failure of</w:t>
      </w:r>
      <w:r>
        <w:rPr>
          <w:spacing w:val="7"/>
        </w:rPr>
        <w:t xml:space="preserve"> </w:t>
      </w:r>
      <w:r>
        <w:rPr>
          <w:spacing w:val="12"/>
        </w:rPr>
        <w:t>pessary use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080AB"/>
            <w:spacing w:val="10"/>
          </w:rPr>
          <w:t>32</w:t>
        </w:r>
      </w:hyperlink>
      <w:r>
        <w:rPr>
          <w:spacing w:val="10"/>
        </w:rPr>
        <w:t>,</w:t>
      </w:r>
      <w:hyperlink w:history="true" w:anchor="bookmark1">
        <w:r>
          <w:rPr>
            <w:color w:val="0080AB"/>
            <w:spacing w:val="10"/>
          </w:rPr>
          <w:t>33</w:t>
        </w:r>
      </w:hyperlink>
      <w:r>
        <w:rPr>
          <w:spacing w:val="10"/>
        </w:rPr>
        <w:t>].</w:t>
      </w:r>
    </w:p>
    <w:p>
      <w:pPr>
        <w:pStyle w:val="BodyText"/>
        <w:ind w:left="5" w:firstLine="234"/>
        <w:spacing w:before="40" w:line="281" w:lineRule="auto"/>
        <w:jc w:val="both"/>
        <w:rPr/>
      </w:pPr>
      <w:r>
        <w:rPr>
          <w:spacing w:val="13"/>
        </w:rPr>
        <w:t>There are currently about twenty types of</w:t>
      </w:r>
      <w:r>
        <w:rPr>
          <w:spacing w:val="-7"/>
        </w:rPr>
        <w:t xml:space="preserve"> </w:t>
      </w:r>
      <w:r>
        <w:rPr>
          <w:spacing w:val="13"/>
        </w:rPr>
        <w:t>pessaries the most co</w:t>
      </w:r>
      <w:r>
        <w:rPr>
          <w:spacing w:val="12"/>
        </w:rPr>
        <w:t>m-</w:t>
      </w:r>
      <w:r>
        <w:rPr/>
        <w:t xml:space="preserve"> </w:t>
      </w:r>
      <w:r>
        <w:rPr>
          <w:spacing w:val="12"/>
        </w:rPr>
        <w:t>mon</w:t>
      </w:r>
      <w:r>
        <w:rPr>
          <w:spacing w:val="21"/>
          <w:w w:val="102"/>
        </w:rPr>
        <w:t xml:space="preserve"> </w:t>
      </w:r>
      <w:r>
        <w:rPr>
          <w:spacing w:val="12"/>
        </w:rPr>
        <w:t>of which are</w:t>
      </w:r>
      <w:r>
        <w:rPr>
          <w:spacing w:val="19"/>
        </w:rPr>
        <w:t xml:space="preserve"> </w:t>
      </w:r>
      <w:r>
        <w:rPr>
          <w:spacing w:val="12"/>
        </w:rPr>
        <w:t>made of latex</w:t>
      </w:r>
      <w:r>
        <w:rPr>
          <w:spacing w:val="18"/>
          <w:w w:val="102"/>
        </w:rPr>
        <w:t xml:space="preserve"> </w:t>
      </w:r>
      <w:r>
        <w:rPr>
          <w:spacing w:val="12"/>
        </w:rPr>
        <w:t>or</w:t>
      </w:r>
      <w:r>
        <w:rPr>
          <w:spacing w:val="20"/>
        </w:rPr>
        <w:t xml:space="preserve"> </w:t>
      </w:r>
      <w:r>
        <w:rPr>
          <w:spacing w:val="12"/>
        </w:rPr>
        <w:t>silicone.</w:t>
      </w:r>
      <w:r>
        <w:rPr>
          <w:spacing w:val="19"/>
          <w:w w:val="101"/>
        </w:rPr>
        <w:t xml:space="preserve"> </w:t>
      </w:r>
      <w:r>
        <w:rPr>
          <w:spacing w:val="12"/>
        </w:rPr>
        <w:t>Silicone</w:t>
      </w:r>
      <w:r>
        <w:rPr>
          <w:spacing w:val="19"/>
          <w:w w:val="102"/>
        </w:rPr>
        <w:t xml:space="preserve"> </w:t>
      </w:r>
      <w:r>
        <w:rPr>
          <w:spacing w:val="12"/>
        </w:rPr>
        <w:t>is preferrable to</w:t>
      </w:r>
      <w:r>
        <w:rPr/>
        <w:t xml:space="preserve"> </w:t>
      </w:r>
      <w:r>
        <w:rPr>
          <w:spacing w:val="12"/>
        </w:rPr>
        <w:t>latex because it is more ﬂexible and less porous, thus preventing bac-</w:t>
      </w:r>
      <w:r>
        <w:rPr>
          <w:spacing w:val="16"/>
          <w:w w:val="102"/>
        </w:rPr>
        <w:t xml:space="preserve"> </w:t>
      </w:r>
      <w:r>
        <w:rPr>
          <w:spacing w:val="14"/>
        </w:rPr>
        <w:t>terial</w:t>
      </w:r>
      <w:r>
        <w:rPr>
          <w:spacing w:val="5"/>
        </w:rPr>
        <w:t xml:space="preserve">  </w:t>
      </w:r>
      <w:r>
        <w:rPr>
          <w:spacing w:val="14"/>
        </w:rPr>
        <w:t>proliferation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trauma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mucosa.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most</w:t>
      </w:r>
      <w:r>
        <w:rPr>
          <w:spacing w:val="4"/>
        </w:rPr>
        <w:t xml:space="preserve">  </w:t>
      </w:r>
      <w:r>
        <w:rPr>
          <w:spacing w:val="14"/>
        </w:rPr>
        <w:t>common</w:t>
      </w:r>
      <w:r>
        <w:rPr>
          <w:spacing w:val="1"/>
        </w:rPr>
        <w:t xml:space="preserve"> </w:t>
      </w:r>
      <w:r>
        <w:rPr>
          <w:spacing w:val="13"/>
        </w:rPr>
        <w:t>form of pessary is the</w:t>
      </w:r>
      <w:r>
        <w:rPr>
          <w:spacing w:val="19"/>
        </w:rPr>
        <w:t xml:space="preserve"> </w:t>
      </w:r>
      <w:r>
        <w:rPr>
          <w:spacing w:val="13"/>
        </w:rPr>
        <w:t>ring</w:t>
      </w:r>
      <w:r>
        <w:rPr>
          <w:spacing w:val="19"/>
        </w:rPr>
        <w:t xml:space="preserve"> </w:t>
      </w:r>
      <w:r>
        <w:rPr>
          <w:spacing w:val="13"/>
        </w:rPr>
        <w:t>pess</w:t>
      </w:r>
      <w:r>
        <w:rPr>
          <w:spacing w:val="12"/>
        </w:rPr>
        <w:t>ary,</w:t>
      </w:r>
      <w:r>
        <w:rPr>
          <w:spacing w:val="18"/>
          <w:w w:val="102"/>
        </w:rPr>
        <w:t xml:space="preserve"> </w:t>
      </w:r>
      <w:r>
        <w:rPr>
          <w:spacing w:val="12"/>
        </w:rPr>
        <w:t>regardless</w:t>
      </w:r>
      <w:r>
        <w:rPr>
          <w:spacing w:val="18"/>
          <w:w w:val="102"/>
        </w:rPr>
        <w:t xml:space="preserve"> </w:t>
      </w:r>
      <w:r>
        <w:rPr>
          <w:spacing w:val="12"/>
        </w:rPr>
        <w:t>of the type</w:t>
      </w:r>
      <w:r>
        <w:rPr>
          <w:spacing w:val="18"/>
          <w:w w:val="101"/>
        </w:rPr>
        <w:t xml:space="preserve"> </w:t>
      </w:r>
      <w:r>
        <w:rPr>
          <w:spacing w:val="12"/>
        </w:rPr>
        <w:t>or</w:t>
      </w:r>
      <w:r>
        <w:rPr>
          <w:spacing w:val="20"/>
        </w:rPr>
        <w:t xml:space="preserve"> </w:t>
      </w:r>
      <w:r>
        <w:rPr>
          <w:spacing w:val="12"/>
        </w:rPr>
        <w:t>stage</w:t>
      </w:r>
      <w:r>
        <w:rPr>
          <w:spacing w:val="17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POP. If</w:t>
      </w:r>
      <w:r>
        <w:rPr>
          <w:spacing w:val="-5"/>
        </w:rPr>
        <w:t xml:space="preserve"> </w:t>
      </w:r>
      <w:r>
        <w:rPr>
          <w:spacing w:val="12"/>
        </w:rPr>
        <w:t>the ﬁrst type of</w:t>
      </w:r>
      <w:r>
        <w:rPr>
          <w:spacing w:val="-2"/>
        </w:rPr>
        <w:t xml:space="preserve"> </w:t>
      </w:r>
      <w:r>
        <w:rPr>
          <w:spacing w:val="12"/>
        </w:rPr>
        <w:t>pessary is un</w:t>
      </w:r>
      <w:r>
        <w:rPr>
          <w:spacing w:val="11"/>
        </w:rPr>
        <w:t>successful, other</w:t>
      </w:r>
      <w:r>
        <w:rPr>
          <w:spacing w:val="12"/>
          <w:w w:val="102"/>
        </w:rPr>
        <w:t xml:space="preserve"> </w:t>
      </w:r>
      <w:r>
        <w:rPr>
          <w:spacing w:val="11"/>
        </w:rPr>
        <w:t>pessaries can</w:t>
      </w:r>
      <w:r>
        <w:rPr>
          <w:spacing w:val="9"/>
        </w:rPr>
        <w:t xml:space="preserve"> </w:t>
      </w:r>
      <w:r>
        <w:rPr>
          <w:spacing w:val="11"/>
        </w:rPr>
        <w:t>be</w:t>
      </w:r>
    </w:p>
    <w:p>
      <w:pPr>
        <w:spacing w:line="281" w:lineRule="auto"/>
        <w:sectPr>
          <w:type w:val="continuous"/>
          <w:pgSz w:w="11906" w:h="15875"/>
          <w:pgMar w:top="400" w:right="738" w:bottom="696" w:left="745" w:header="0" w:footer="539" w:gutter="0"/>
          <w:cols w:equalWidth="0" w:num="2">
            <w:col w:w="5287" w:space="100"/>
            <w:col w:w="5035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153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V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w w:val="121"/>
                <w:position w:val="2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74"/>
                <w:position w:val="2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.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(2023) 102535</w:t>
      </w:r>
    </w:p>
    <w:p>
      <w:pPr>
        <w:spacing w:before="10"/>
        <w:rPr/>
      </w:pPr>
      <w:r/>
    </w:p>
    <w:p>
      <w:pPr>
        <w:sectPr>
          <w:footerReference w:type="default" r:id="rId17"/>
          <w:pgSz w:w="11906" w:h="15875"/>
          <w:pgMar w:top="400" w:right="751" w:bottom="696" w:left="745" w:header="0" w:footer="539" w:gutter="0"/>
          <w:cols w:equalWidth="0" w:num="1">
            <w:col w:w="10409" w:space="0"/>
          </w:cols>
        </w:sectPr>
        <w:rPr/>
      </w:pPr>
    </w:p>
    <w:p>
      <w:pPr>
        <w:pStyle w:val="BodyText"/>
        <w:ind w:left="11" w:right="259"/>
        <w:spacing w:before="32" w:line="278" w:lineRule="auto"/>
        <w:jc w:val="both"/>
        <w:rPr/>
      </w:pPr>
      <w:r>
        <w:rPr>
          <w:spacing w:val="12"/>
        </w:rPr>
        <w:t>tried, such as the G</w:t>
      </w:r>
      <w:r>
        <w:rPr>
          <w:spacing w:val="11"/>
        </w:rPr>
        <w:t>ellhorn or the Donut pessary. The cube pessary can</w:t>
      </w:r>
      <w:r>
        <w:rPr/>
        <w:t xml:space="preserve"> </w:t>
      </w:r>
      <w:r>
        <w:rPr>
          <w:spacing w:val="13"/>
        </w:rPr>
        <w:t>be</w:t>
      </w:r>
      <w:r>
        <w:rPr>
          <w:spacing w:val="7"/>
        </w:rPr>
        <w:t xml:space="preserve">  </w:t>
      </w:r>
      <w:r>
        <w:rPr>
          <w:spacing w:val="13"/>
        </w:rPr>
        <w:t>offered</w:t>
      </w:r>
      <w:r>
        <w:rPr>
          <w:spacing w:val="3"/>
        </w:rPr>
        <w:t xml:space="preserve">  </w:t>
      </w:r>
      <w:r>
        <w:rPr>
          <w:spacing w:val="13"/>
        </w:rPr>
        <w:t>to</w:t>
      </w:r>
      <w:r>
        <w:rPr>
          <w:spacing w:val="2"/>
        </w:rPr>
        <w:t xml:space="preserve">  </w:t>
      </w:r>
      <w:r>
        <w:rPr>
          <w:spacing w:val="13"/>
        </w:rPr>
        <w:t>women</w:t>
      </w:r>
      <w:r>
        <w:rPr>
          <w:spacing w:val="3"/>
        </w:rPr>
        <w:t xml:space="preserve">  </w:t>
      </w:r>
      <w:r>
        <w:rPr>
          <w:spacing w:val="13"/>
        </w:rPr>
        <w:t>capable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31"/>
          <w:w w:val="102"/>
        </w:rPr>
        <w:t xml:space="preserve"> </w:t>
      </w:r>
      <w:r>
        <w:rPr>
          <w:spacing w:val="13"/>
        </w:rPr>
        <w:t>handling</w:t>
      </w:r>
      <w:r>
        <w:rPr>
          <w:spacing w:val="4"/>
        </w:rPr>
        <w:t xml:space="preserve">  </w:t>
      </w:r>
      <w:r>
        <w:rPr>
          <w:spacing w:val="13"/>
        </w:rPr>
        <w:t>it</w:t>
      </w:r>
      <w:r>
        <w:rPr>
          <w:spacing w:val="3"/>
        </w:rPr>
        <w:t xml:space="preserve">  </w:t>
      </w:r>
      <w:r>
        <w:rPr>
          <w:spacing w:val="13"/>
        </w:rPr>
        <w:t>themselves</w:t>
      </w:r>
      <w:r>
        <w:rPr>
          <w:spacing w:val="4"/>
        </w:rPr>
        <w:t xml:space="preserve">  </w:t>
      </w:r>
      <w:r>
        <w:rPr>
          <w:spacing w:val="13"/>
        </w:rPr>
        <w:t>regularly.</w:t>
      </w:r>
      <w:r>
        <w:rPr>
          <w:spacing w:val="1"/>
        </w:rPr>
        <w:t xml:space="preserve"> </w:t>
      </w:r>
      <w:r>
        <w:rPr>
          <w:spacing w:val="13"/>
        </w:rPr>
        <w:t>Dish pessaries with button may be indicated for urinary incon</w:t>
      </w:r>
      <w:r>
        <w:rPr>
          <w:spacing w:val="12"/>
        </w:rPr>
        <w:t>tinence</w:t>
      </w:r>
      <w:r>
        <w:rPr/>
        <w:t xml:space="preserve"> </w:t>
      </w:r>
      <w:r>
        <w:rPr>
          <w:spacing w:val="10"/>
        </w:rPr>
        <w:t>associated with POP.</w:t>
      </w:r>
    </w:p>
    <w:p>
      <w:pPr>
        <w:pStyle w:val="BodyText"/>
        <w:ind w:left="11" w:right="259" w:firstLine="238"/>
        <w:spacing w:before="36" w:line="279" w:lineRule="auto"/>
        <w:jc w:val="both"/>
        <w:rPr/>
      </w:pPr>
      <w:r>
        <w:rPr>
          <w:spacing w:val="14"/>
        </w:rPr>
        <w:t>Use</w:t>
      </w:r>
      <w:r>
        <w:rPr>
          <w:spacing w:val="44"/>
        </w:rPr>
        <w:t xml:space="preserve"> </w:t>
      </w:r>
      <w:r>
        <w:rPr>
          <w:spacing w:val="14"/>
        </w:rPr>
        <w:t>"on</w:t>
      </w:r>
      <w:r>
        <w:rPr>
          <w:spacing w:val="24"/>
        </w:rPr>
        <w:t xml:space="preserve"> </w:t>
      </w:r>
      <w:r>
        <w:rPr>
          <w:spacing w:val="14"/>
        </w:rPr>
        <w:t>demand"</w:t>
      </w:r>
      <w:r>
        <w:rPr>
          <w:spacing w:val="24"/>
          <w:w w:val="101"/>
        </w:rPr>
        <w:t xml:space="preserve"> </w:t>
      </w:r>
      <w:r>
        <w:rPr>
          <w:spacing w:val="14"/>
        </w:rPr>
        <w:t>is</w:t>
      </w:r>
      <w:r>
        <w:rPr>
          <w:spacing w:val="24"/>
        </w:rPr>
        <w:t xml:space="preserve"> </w:t>
      </w:r>
      <w:r>
        <w:rPr>
          <w:spacing w:val="14"/>
        </w:rPr>
        <w:t>possible</w:t>
      </w:r>
      <w:r>
        <w:rPr>
          <w:spacing w:val="24"/>
        </w:rPr>
        <w:t xml:space="preserve"> </w:t>
      </w:r>
      <w:r>
        <w:rPr>
          <w:spacing w:val="14"/>
        </w:rPr>
        <w:t>in</w:t>
      </w:r>
      <w:r>
        <w:rPr>
          <w:spacing w:val="19"/>
          <w:w w:val="102"/>
        </w:rPr>
        <w:t xml:space="preserve"> </w:t>
      </w:r>
      <w:r>
        <w:rPr>
          <w:spacing w:val="14"/>
        </w:rPr>
        <w:t>women who</w:t>
      </w:r>
      <w:r>
        <w:rPr>
          <w:spacing w:val="23"/>
        </w:rPr>
        <w:t xml:space="preserve"> </w:t>
      </w:r>
      <w:r>
        <w:rPr>
          <w:spacing w:val="14"/>
        </w:rPr>
        <w:t>are</w:t>
      </w:r>
      <w:r>
        <w:rPr>
          <w:spacing w:val="23"/>
        </w:rPr>
        <w:t xml:space="preserve"> </w:t>
      </w:r>
      <w:r>
        <w:rPr>
          <w:spacing w:val="14"/>
        </w:rPr>
        <w:t>embarrassed</w:t>
      </w:r>
      <w:r>
        <w:rPr>
          <w:spacing w:val="23"/>
        </w:rPr>
        <w:t xml:space="preserve"> </w:t>
      </w:r>
      <w:r>
        <w:rPr>
          <w:spacing w:val="14"/>
        </w:rPr>
        <w:t>by</w:t>
      </w:r>
      <w:r>
        <w:rPr/>
        <w:t xml:space="preserve"> </w:t>
      </w:r>
      <w:r>
        <w:rPr>
          <w:spacing w:val="12"/>
        </w:rPr>
        <w:t>their POP symptoms only</w:t>
      </w:r>
      <w:r>
        <w:rPr>
          <w:spacing w:val="25"/>
        </w:rPr>
        <w:t xml:space="preserve"> </w:t>
      </w:r>
      <w:r>
        <w:rPr>
          <w:spacing w:val="12"/>
        </w:rPr>
        <w:t>in</w:t>
      </w:r>
      <w:r>
        <w:rPr>
          <w:spacing w:val="16"/>
        </w:rPr>
        <w:t xml:space="preserve"> </w:t>
      </w:r>
      <w:r>
        <w:rPr>
          <w:spacing w:val="12"/>
        </w:rPr>
        <w:t>certain</w:t>
      </w:r>
      <w:r>
        <w:rPr>
          <w:spacing w:val="17"/>
          <w:w w:val="101"/>
        </w:rPr>
        <w:t xml:space="preserve"> </w:t>
      </w:r>
      <w:r>
        <w:rPr>
          <w:spacing w:val="12"/>
        </w:rPr>
        <w:t>risky</w:t>
      </w:r>
      <w:r>
        <w:rPr>
          <w:spacing w:val="16"/>
        </w:rPr>
        <w:t xml:space="preserve"> </w:t>
      </w:r>
      <w:r>
        <w:rPr>
          <w:spacing w:val="12"/>
        </w:rPr>
        <w:t>activities</w:t>
      </w:r>
      <w:r>
        <w:rPr>
          <w:spacing w:val="18"/>
        </w:rPr>
        <w:t xml:space="preserve"> </w:t>
      </w:r>
      <w:r>
        <w:rPr>
          <w:spacing w:val="12"/>
        </w:rPr>
        <w:t>or</w:t>
      </w:r>
      <w:r>
        <w:rPr>
          <w:spacing w:val="15"/>
          <w:w w:val="102"/>
        </w:rPr>
        <w:t xml:space="preserve"> </w:t>
      </w:r>
      <w:r>
        <w:rPr>
          <w:spacing w:val="12"/>
        </w:rPr>
        <w:t>circumstances.</w:t>
      </w:r>
      <w:r>
        <w:rPr/>
        <w:t xml:space="preserve"> </w:t>
      </w:r>
      <w:r>
        <w:rPr>
          <w:spacing w:val="14"/>
        </w:rPr>
        <w:t>In</w:t>
      </w:r>
      <w:r>
        <w:rPr>
          <w:spacing w:val="32"/>
          <w:w w:val="101"/>
        </w:rPr>
        <w:t xml:space="preserve"> </w:t>
      </w:r>
      <w:r>
        <w:rPr>
          <w:spacing w:val="14"/>
        </w:rPr>
        <w:t>postmenopausal</w:t>
      </w:r>
      <w:r>
        <w:rPr>
          <w:spacing w:val="28"/>
          <w:w w:val="101"/>
        </w:rPr>
        <w:t xml:space="preserve"> </w:t>
      </w:r>
      <w:r>
        <w:rPr>
          <w:spacing w:val="14"/>
        </w:rPr>
        <w:t>women,</w:t>
      </w:r>
      <w:r>
        <w:rPr>
          <w:spacing w:val="32"/>
          <w:w w:val="102"/>
        </w:rPr>
        <w:t xml:space="preserve"> </w:t>
      </w:r>
      <w:r>
        <w:rPr>
          <w:spacing w:val="14"/>
        </w:rPr>
        <w:t>local</w:t>
      </w:r>
      <w:r>
        <w:rPr>
          <w:spacing w:val="32"/>
          <w:w w:val="101"/>
        </w:rPr>
        <w:t xml:space="preserve"> </w:t>
      </w:r>
      <w:r>
        <w:rPr>
          <w:spacing w:val="14"/>
        </w:rPr>
        <w:t>est</w:t>
      </w:r>
      <w:r>
        <w:rPr>
          <w:spacing w:val="13"/>
        </w:rPr>
        <w:t>rogen</w:t>
      </w:r>
      <w:r>
        <w:rPr>
          <w:spacing w:val="30"/>
          <w:w w:val="101"/>
        </w:rPr>
        <w:t xml:space="preserve"> </w:t>
      </w:r>
      <w:r>
        <w:rPr>
          <w:spacing w:val="13"/>
        </w:rPr>
        <w:t>therapy</w:t>
      </w:r>
      <w:r>
        <w:rPr>
          <w:spacing w:val="31"/>
        </w:rPr>
        <w:t xml:space="preserve"> </w:t>
      </w:r>
      <w:r>
        <w:rPr>
          <w:spacing w:val="13"/>
        </w:rPr>
        <w:t>(cream,</w:t>
      </w:r>
      <w:r>
        <w:rPr>
          <w:spacing w:val="32"/>
        </w:rPr>
        <w:t xml:space="preserve"> </w:t>
      </w:r>
      <w:r>
        <w:rPr>
          <w:spacing w:val="13"/>
        </w:rPr>
        <w:t>capsule,</w:t>
      </w:r>
      <w:r>
        <w:rPr/>
        <w:t xml:space="preserve"> </w:t>
      </w:r>
      <w:r>
        <w:rPr>
          <w:spacing w:val="13"/>
        </w:rPr>
        <w:t>or tablet) improves the tolerability of</w:t>
      </w:r>
      <w:r>
        <w:rPr>
          <w:spacing w:val="-3"/>
        </w:rPr>
        <w:t xml:space="preserve"> </w:t>
      </w:r>
      <w:r>
        <w:rPr>
          <w:spacing w:val="13"/>
        </w:rPr>
        <w:t>the pessary and may b</w:t>
      </w:r>
      <w:r>
        <w:rPr>
          <w:spacing w:val="12"/>
        </w:rPr>
        <w:t>e</w:t>
      </w:r>
      <w:r>
        <w:rPr>
          <w:spacing w:val="13"/>
          <w:w w:val="101"/>
        </w:rPr>
        <w:t xml:space="preserve"> </w:t>
      </w:r>
      <w:r>
        <w:rPr>
          <w:spacing w:val="12"/>
        </w:rPr>
        <w:t>offered</w:t>
      </w:r>
      <w:r>
        <w:rPr/>
        <w:t xml:space="preserve"> </w:t>
      </w:r>
      <w:r>
        <w:rPr>
          <w:spacing w:val="11"/>
        </w:rPr>
        <w:t>to limit the trophic risks (erosion, poor positioning) </w:t>
      </w:r>
      <w:hyperlink w:history="true" w:anchor="bookmark1">
        <w:r>
          <w:rPr>
            <w:color w:val="0080AB"/>
            <w:spacing w:val="11"/>
          </w:rPr>
          <w:t>[34]</w:t>
        </w:r>
      </w:hyperlink>
      <w:r>
        <w:rPr>
          <w:spacing w:val="11"/>
        </w:rPr>
        <w:t>.</w:t>
      </w:r>
    </w:p>
    <w:p>
      <w:pPr>
        <w:pStyle w:val="BodyText"/>
        <w:ind w:left="15" w:right="259" w:firstLine="238"/>
        <w:spacing w:before="13" w:line="282" w:lineRule="auto"/>
        <w:rPr/>
      </w:pPr>
      <w:r>
        <w:rPr>
          <w:spacing w:val="12"/>
        </w:rPr>
        <w:t>Procedures</w:t>
      </w:r>
      <w:r>
        <w:rPr>
          <w:spacing w:val="7"/>
        </w:rPr>
        <w:t xml:space="preserve">  </w:t>
      </w:r>
      <w:r>
        <w:rPr>
          <w:spacing w:val="12"/>
        </w:rPr>
        <w:t>for</w:t>
      </w:r>
      <w:r>
        <w:rPr>
          <w:spacing w:val="1"/>
        </w:rPr>
        <w:t xml:space="preserve">  </w:t>
      </w:r>
      <w:r>
        <w:rPr>
          <w:spacing w:val="12"/>
        </w:rPr>
        <w:t>ﬁtting,</w:t>
      </w:r>
      <w:r>
        <w:rPr>
          <w:spacing w:val="1"/>
        </w:rPr>
        <w:t xml:space="preserve">  </w:t>
      </w:r>
      <w:r>
        <w:rPr>
          <w:spacing w:val="12"/>
        </w:rPr>
        <w:t>removing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for</w:t>
      </w:r>
      <w:r>
        <w:rPr>
          <w:spacing w:val="2"/>
        </w:rPr>
        <w:t xml:space="preserve">  </w:t>
      </w:r>
      <w:r>
        <w:rPr>
          <w:spacing w:val="12"/>
        </w:rPr>
        <w:t>follow-up</w:t>
      </w:r>
      <w:r>
        <w:rPr>
          <w:spacing w:val="37"/>
        </w:rPr>
        <w:t xml:space="preserve"> </w:t>
      </w:r>
      <w:r>
        <w:rPr>
          <w:spacing w:val="12"/>
        </w:rPr>
        <w:t>by</w:t>
      </w:r>
      <w:r>
        <w:rPr>
          <w:spacing w:val="37"/>
        </w:rPr>
        <w:t xml:space="preserve"> </w:t>
      </w:r>
      <w:r>
        <w:rPr>
          <w:spacing w:val="12"/>
        </w:rPr>
        <w:t>a</w:t>
      </w:r>
      <w:r>
        <w:rPr>
          <w:spacing w:val="1"/>
        </w:rPr>
        <w:t xml:space="preserve">  </w:t>
      </w:r>
      <w:r>
        <w:rPr>
          <w:spacing w:val="12"/>
        </w:rPr>
        <w:t>profes-</w:t>
      </w:r>
      <w:r>
        <w:rPr/>
        <w:t xml:space="preserve"> </w:t>
      </w:r>
      <w:r>
        <w:rPr>
          <w:spacing w:val="11"/>
        </w:rPr>
        <w:t>sional are explained in </w:t>
      </w:r>
      <w:hyperlink w:history="true" w:anchor="bookmark1">
        <w:r>
          <w:rPr>
            <w:color w:val="0080AB"/>
            <w:spacing w:val="11"/>
          </w:rPr>
          <w:t>Annex 2</w:t>
        </w:r>
      </w:hyperlink>
      <w:r>
        <w:rPr>
          <w:spacing w:val="11"/>
        </w:rPr>
        <w:t>.</w:t>
      </w:r>
    </w:p>
    <w:p>
      <w:pPr>
        <w:pStyle w:val="BodyText"/>
        <w:ind w:left="12" w:right="259" w:firstLine="233"/>
        <w:spacing w:before="14" w:line="286" w:lineRule="auto"/>
        <w:jc w:val="both"/>
        <w:rPr/>
      </w:pPr>
      <w:r>
        <w:rPr>
          <w:spacing w:val="13"/>
        </w:rPr>
        <w:t>The</w:t>
      </w:r>
      <w:r>
        <w:rPr>
          <w:spacing w:val="20"/>
          <w:w w:val="101"/>
        </w:rPr>
        <w:t xml:space="preserve"> </w:t>
      </w:r>
      <w:r>
        <w:rPr>
          <w:spacing w:val="13"/>
        </w:rPr>
        <w:t>ﬁrst</w:t>
      </w:r>
      <w:r>
        <w:rPr>
          <w:spacing w:val="20"/>
          <w:w w:val="101"/>
        </w:rPr>
        <w:t xml:space="preserve"> </w:t>
      </w:r>
      <w:r>
        <w:rPr>
          <w:spacing w:val="13"/>
        </w:rPr>
        <w:t>follow-up</w:t>
      </w:r>
      <w:r>
        <w:rPr>
          <w:spacing w:val="20"/>
          <w:w w:val="101"/>
        </w:rPr>
        <w:t xml:space="preserve"> </w:t>
      </w:r>
      <w:r>
        <w:rPr>
          <w:spacing w:val="13"/>
        </w:rPr>
        <w:t>consultation</w:t>
      </w:r>
      <w:r>
        <w:rPr>
          <w:spacing w:val="20"/>
          <w:w w:val="101"/>
        </w:rPr>
        <w:t xml:space="preserve"> </w:t>
      </w:r>
      <w:r>
        <w:rPr>
          <w:spacing w:val="13"/>
        </w:rPr>
        <w:t>after the</w:t>
      </w:r>
      <w:r>
        <w:rPr>
          <w:spacing w:val="21"/>
        </w:rPr>
        <w:t xml:space="preserve"> </w:t>
      </w:r>
      <w:r>
        <w:rPr>
          <w:spacing w:val="13"/>
        </w:rPr>
        <w:t>insertion</w:t>
      </w:r>
      <w:r>
        <w:rPr>
          <w:spacing w:val="19"/>
          <w:w w:val="102"/>
        </w:rPr>
        <w:t xml:space="preserve"> </w:t>
      </w:r>
      <w:r>
        <w:rPr>
          <w:spacing w:val="13"/>
        </w:rPr>
        <w:t>of the</w:t>
      </w:r>
      <w:r>
        <w:rPr>
          <w:spacing w:val="20"/>
          <w:w w:val="102"/>
        </w:rPr>
        <w:t xml:space="preserve"> </w:t>
      </w:r>
      <w:r>
        <w:rPr>
          <w:spacing w:val="13"/>
        </w:rPr>
        <w:t>pessary</w:t>
      </w:r>
      <w:r>
        <w:rPr/>
        <w:t xml:space="preserve"> </w:t>
      </w:r>
      <w:r>
        <w:rPr>
          <w:spacing w:val="14"/>
        </w:rPr>
        <w:t>can</w:t>
      </w:r>
      <w:r>
        <w:rPr>
          <w:spacing w:val="6"/>
        </w:rPr>
        <w:t xml:space="preserve">  </w:t>
      </w:r>
      <w:r>
        <w:rPr>
          <w:spacing w:val="14"/>
        </w:rPr>
        <w:t>be</w:t>
      </w:r>
      <w:r>
        <w:rPr>
          <w:spacing w:val="7"/>
        </w:rPr>
        <w:t xml:space="preserve">  </w:t>
      </w:r>
      <w:r>
        <w:rPr>
          <w:spacing w:val="14"/>
        </w:rPr>
        <w:t>scheduled</w:t>
      </w:r>
      <w:r>
        <w:rPr>
          <w:spacing w:val="6"/>
        </w:rPr>
        <w:t xml:space="preserve">  </w:t>
      </w:r>
      <w:r>
        <w:rPr>
          <w:spacing w:val="14"/>
        </w:rPr>
        <w:t>2</w:t>
      </w:r>
      <w:r>
        <w:rPr>
          <w:spacing w:val="6"/>
        </w:rPr>
        <w:t xml:space="preserve">  </w:t>
      </w:r>
      <w:r>
        <w:rPr>
          <w:spacing w:val="14"/>
        </w:rPr>
        <w:t>to</w:t>
      </w:r>
      <w:r>
        <w:rPr>
          <w:spacing w:val="7"/>
        </w:rPr>
        <w:t xml:space="preserve">  </w:t>
      </w:r>
      <w:r>
        <w:rPr>
          <w:spacing w:val="14"/>
        </w:rPr>
        <w:t>6</w:t>
      </w:r>
      <w:r>
        <w:rPr>
          <w:spacing w:val="4"/>
        </w:rPr>
        <w:t xml:space="preserve">  </w:t>
      </w:r>
      <w:r>
        <w:rPr>
          <w:spacing w:val="14"/>
        </w:rPr>
        <w:t>weeks</w:t>
      </w:r>
      <w:r>
        <w:rPr>
          <w:spacing w:val="7"/>
        </w:rPr>
        <w:t xml:space="preserve">  </w:t>
      </w:r>
      <w:r>
        <w:rPr>
          <w:spacing w:val="14"/>
        </w:rPr>
        <w:t>later;</w:t>
      </w:r>
      <w:r>
        <w:rPr>
          <w:spacing w:val="6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fol</w:t>
      </w:r>
      <w:r>
        <w:rPr>
          <w:spacing w:val="13"/>
        </w:rPr>
        <w:t>low-up</w:t>
      </w:r>
      <w:r>
        <w:rPr>
          <w:spacing w:val="7"/>
        </w:rPr>
        <w:t xml:space="preserve">  </w:t>
      </w:r>
      <w:r>
        <w:rPr>
          <w:spacing w:val="13"/>
        </w:rPr>
        <w:t>can</w:t>
      </w:r>
      <w:r>
        <w:rPr>
          <w:spacing w:val="5"/>
        </w:rPr>
        <w:t xml:space="preserve">  </w:t>
      </w:r>
      <w:r>
        <w:rPr>
          <w:spacing w:val="13"/>
        </w:rPr>
        <w:t>then</w:t>
      </w:r>
      <w:r>
        <w:rPr>
          <w:spacing w:val="6"/>
        </w:rPr>
        <w:t xml:space="preserve">  </w:t>
      </w:r>
      <w:r>
        <w:rPr>
          <w:spacing w:val="13"/>
        </w:rPr>
        <w:t>be</w:t>
      </w:r>
      <w:r>
        <w:rPr/>
        <w:t xml:space="preserve"> </w:t>
      </w:r>
      <w:r>
        <w:rPr>
          <w:spacing w:val="13"/>
        </w:rPr>
        <w:t>adapted</w:t>
      </w:r>
      <w:r>
        <w:rPr>
          <w:spacing w:val="29"/>
          <w:w w:val="102"/>
        </w:rPr>
        <w:t xml:space="preserve"> </w:t>
      </w:r>
      <w:r>
        <w:rPr>
          <w:spacing w:val="13"/>
        </w:rPr>
        <w:t>according</w:t>
      </w:r>
      <w:r>
        <w:rPr>
          <w:spacing w:val="20"/>
          <w:w w:val="101"/>
        </w:rPr>
        <w:t xml:space="preserve"> </w:t>
      </w:r>
      <w:r>
        <w:rPr>
          <w:spacing w:val="13"/>
        </w:rPr>
        <w:t>to</w:t>
      </w:r>
      <w:r>
        <w:rPr>
          <w:spacing w:val="20"/>
        </w:rPr>
        <w:t xml:space="preserve"> </w:t>
      </w:r>
      <w:r>
        <w:rPr>
          <w:spacing w:val="13"/>
        </w:rPr>
        <w:t>the</w:t>
      </w:r>
      <w:r>
        <w:rPr>
          <w:spacing w:val="20"/>
          <w:w w:val="102"/>
        </w:rPr>
        <w:t xml:space="preserve"> </w:t>
      </w:r>
      <w:r>
        <w:rPr>
          <w:spacing w:val="13"/>
        </w:rPr>
        <w:t>type</w:t>
      </w:r>
      <w:r>
        <w:rPr>
          <w:spacing w:val="22"/>
        </w:rPr>
        <w:t xml:space="preserve"> </w:t>
      </w:r>
      <w:r>
        <w:rPr>
          <w:spacing w:val="13"/>
        </w:rPr>
        <w:t>of pessary, vaginal</w:t>
      </w:r>
      <w:r>
        <w:rPr>
          <w:spacing w:val="22"/>
          <w:w w:val="101"/>
        </w:rPr>
        <w:t xml:space="preserve"> </w:t>
      </w:r>
      <w:r>
        <w:rPr>
          <w:spacing w:val="13"/>
        </w:rPr>
        <w:t>discharge,</w:t>
      </w:r>
      <w:r>
        <w:rPr>
          <w:spacing w:val="21"/>
          <w:w w:val="101"/>
        </w:rPr>
        <w:t xml:space="preserve"> </w:t>
      </w:r>
      <w:r>
        <w:rPr>
          <w:spacing w:val="13"/>
        </w:rPr>
        <w:t>and</w:t>
      </w:r>
      <w:r>
        <w:rPr>
          <w:spacing w:val="20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1"/>
        </w:rPr>
        <w:t>patient’s ability to remove</w:t>
      </w:r>
      <w:r>
        <w:rPr>
          <w:spacing w:val="10"/>
        </w:rPr>
        <w:t xml:space="preserve"> it for cleaning.</w:t>
      </w:r>
    </w:p>
    <w:p>
      <w:pPr>
        <w:spacing w:line="222" w:lineRule="exact"/>
        <w:rPr/>
      </w:pPr>
      <w:r/>
    </w:p>
    <w:tbl>
      <w:tblPr>
        <w:tblStyle w:val="TableNormal"/>
        <w:tblW w:w="5011" w:type="dxa"/>
        <w:tblInd w:w="11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2827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5" w:right="199" w:firstLine="2"/>
              <w:spacing w:before="168" w:line="289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Fitting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ﬁrst-line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pessary</w:t>
            </w:r>
            <w:r>
              <w:rPr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should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be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offered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to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</w:t>
            </w:r>
            <w:r>
              <w:rPr>
                <w:sz w:val="15"/>
                <w:szCs w:val="15"/>
                <w:spacing w:val="11"/>
              </w:rPr>
              <w:t>ll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patients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presenting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with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symptomatic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pelvic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organ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prolapse,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whatever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their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age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and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the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stage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the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prolapse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(grade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C).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Before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</w:t>
            </w:r>
            <w:r>
              <w:rPr>
                <w:sz w:val="15"/>
                <w:szCs w:val="15"/>
                <w:spacing w:val="11"/>
              </w:rPr>
              <w:t>nser-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tion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of the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pessary, the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patient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should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be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informed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about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how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use the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pessary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and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its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follow-up,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</w:t>
            </w:r>
            <w:r>
              <w:rPr>
                <w:sz w:val="15"/>
                <w:szCs w:val="15"/>
                <w:spacing w:val="12"/>
              </w:rPr>
              <w:t>isk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pessary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expul-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sion, and the vaginal discharge associat</w:t>
            </w:r>
            <w:r>
              <w:rPr>
                <w:sz w:val="15"/>
                <w:szCs w:val="15"/>
                <w:spacing w:val="11"/>
              </w:rPr>
              <w:t>ed with its use (a patient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information sheet is availabl</w:t>
            </w:r>
            <w:r>
              <w:rPr>
                <w:sz w:val="15"/>
                <w:szCs w:val="15"/>
                <w:spacing w:val="11"/>
              </w:rPr>
              <w:t>e in annex 3).</w:t>
            </w:r>
          </w:p>
          <w:p>
            <w:pPr>
              <w:pStyle w:val="TableText"/>
              <w:ind w:left="205" w:right="199" w:firstLine="241"/>
              <w:spacing w:before="44" w:line="28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Occasional use of the pessary is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possible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women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who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are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embarrassed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only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in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certain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r</w:t>
            </w:r>
            <w:r>
              <w:rPr>
                <w:sz w:val="15"/>
                <w:szCs w:val="15"/>
                <w:spacing w:val="12"/>
              </w:rPr>
              <w:t>isky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activities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or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circumstances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(for example episodes of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win</w:t>
            </w:r>
            <w:r>
              <w:rPr>
                <w:sz w:val="15"/>
                <w:szCs w:val="15"/>
                <w:spacing w:val="12"/>
              </w:rPr>
              <w:t>ter cough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allergy).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Education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self-management of the pessary would appear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to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be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an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impor-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tant element for continued use.</w:t>
            </w:r>
          </w:p>
        </w:tc>
      </w:tr>
    </w:tbl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1" w:right="259" w:firstLine="234"/>
        <w:spacing w:before="44" w:line="276" w:lineRule="auto"/>
        <w:jc w:val="both"/>
        <w:rPr/>
      </w:pPr>
      <w:r>
        <w:rPr>
          <w:spacing w:val="14"/>
        </w:rPr>
        <w:t>A</w:t>
      </w:r>
      <w:r>
        <w:rPr>
          <w:spacing w:val="32"/>
          <w:w w:val="101"/>
        </w:rPr>
        <w:t xml:space="preserve"> </w:t>
      </w:r>
      <w:r>
        <w:rPr>
          <w:spacing w:val="14"/>
        </w:rPr>
        <w:t>pessary</w:t>
      </w:r>
      <w:r>
        <w:rPr>
          <w:spacing w:val="27"/>
          <w:w w:val="102"/>
        </w:rPr>
        <w:t xml:space="preserve"> </w:t>
      </w:r>
      <w:r>
        <w:rPr>
          <w:spacing w:val="14"/>
        </w:rPr>
        <w:t>test</w:t>
      </w:r>
      <w:r>
        <w:rPr>
          <w:spacing w:val="30"/>
          <w:w w:val="101"/>
        </w:rPr>
        <w:t xml:space="preserve"> </w:t>
      </w:r>
      <w:r>
        <w:rPr>
          <w:spacing w:val="14"/>
        </w:rPr>
        <w:t>may</w:t>
      </w:r>
      <w:r>
        <w:rPr>
          <w:spacing w:val="28"/>
          <w:w w:val="101"/>
        </w:rPr>
        <w:t xml:space="preserve"> </w:t>
      </w:r>
      <w:r>
        <w:rPr>
          <w:spacing w:val="14"/>
        </w:rPr>
        <w:t>be</w:t>
      </w:r>
      <w:r>
        <w:rPr>
          <w:spacing w:val="29"/>
          <w:w w:val="102"/>
        </w:rPr>
        <w:t xml:space="preserve"> </w:t>
      </w:r>
      <w:r>
        <w:rPr>
          <w:spacing w:val="14"/>
        </w:rPr>
        <w:t>performed</w:t>
      </w:r>
      <w:r>
        <w:rPr>
          <w:spacing w:val="30"/>
        </w:rPr>
        <w:t xml:space="preserve"> </w:t>
      </w:r>
      <w:r>
        <w:rPr>
          <w:spacing w:val="14"/>
        </w:rPr>
        <w:t>if the</w:t>
      </w:r>
      <w:r>
        <w:rPr>
          <w:spacing w:val="30"/>
          <w:w w:val="101"/>
        </w:rPr>
        <w:t xml:space="preserve"> </w:t>
      </w:r>
      <w:r>
        <w:rPr>
          <w:spacing w:val="14"/>
        </w:rPr>
        <w:t>link</w:t>
      </w:r>
      <w:r>
        <w:rPr>
          <w:spacing w:val="27"/>
          <w:w w:val="101"/>
        </w:rPr>
        <w:t xml:space="preserve"> </w:t>
      </w:r>
      <w:r>
        <w:rPr>
          <w:spacing w:val="14"/>
        </w:rPr>
        <w:t>between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31"/>
          <w:w w:val="101"/>
        </w:rPr>
        <w:t xml:space="preserve"> </w:t>
      </w:r>
      <w:r>
        <w:rPr>
          <w:spacing w:val="14"/>
        </w:rPr>
        <w:t>symp-</w:t>
      </w:r>
      <w:r>
        <w:rPr/>
        <w:t xml:space="preserve"> </w:t>
      </w:r>
      <w:r>
        <w:rPr>
          <w:spacing w:val="14"/>
        </w:rPr>
        <w:t>toms</w:t>
      </w:r>
      <w:r>
        <w:rPr>
          <w:spacing w:val="35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33"/>
        </w:rPr>
        <w:t xml:space="preserve"> </w:t>
      </w:r>
      <w:r>
        <w:rPr>
          <w:spacing w:val="14"/>
        </w:rPr>
        <w:t>by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>
          <w:spacing w:val="35"/>
          <w:w w:val="101"/>
        </w:rPr>
        <w:t xml:space="preserve"> </w:t>
      </w:r>
      <w:r>
        <w:rPr>
          <w:spacing w:val="14"/>
        </w:rPr>
        <w:t>patient</w:t>
      </w:r>
      <w:r>
        <w:rPr>
          <w:spacing w:val="33"/>
        </w:rPr>
        <w:t xml:space="preserve"> </w:t>
      </w:r>
      <w:r>
        <w:rPr>
          <w:spacing w:val="14"/>
        </w:rPr>
        <w:t>and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>
          <w:spacing w:val="35"/>
          <w:w w:val="102"/>
        </w:rPr>
        <w:t xml:space="preserve"> </w:t>
      </w:r>
      <w:r>
        <w:rPr>
          <w:spacing w:val="14"/>
        </w:rPr>
        <w:t>prolapse</w:t>
      </w:r>
      <w:r>
        <w:rPr>
          <w:spacing w:val="35"/>
        </w:rPr>
        <w:t xml:space="preserve"> </w:t>
      </w:r>
      <w:r>
        <w:rPr>
          <w:spacing w:val="14"/>
        </w:rPr>
        <w:t>is</w:t>
      </w:r>
      <w:r>
        <w:rPr>
          <w:spacing w:val="34"/>
          <w:w w:val="101"/>
        </w:rPr>
        <w:t xml:space="preserve"> </w:t>
      </w:r>
      <w:r>
        <w:rPr>
          <w:spacing w:val="14"/>
        </w:rPr>
        <w:t>u</w:t>
      </w:r>
      <w:r>
        <w:rPr>
          <w:spacing w:val="13"/>
        </w:rPr>
        <w:t>nclear,</w:t>
      </w:r>
      <w:r>
        <w:rPr>
          <w:spacing w:val="33"/>
          <w:w w:val="102"/>
        </w:rPr>
        <w:t xml:space="preserve"> </w:t>
      </w:r>
      <w:r>
        <w:rPr>
          <w:spacing w:val="13"/>
        </w:rPr>
        <w:t>or</w:t>
      </w:r>
      <w:r>
        <w:rPr>
          <w:spacing w:val="35"/>
        </w:rPr>
        <w:t xml:space="preserve"> </w:t>
      </w:r>
      <w:r>
        <w:rPr>
          <w:spacing w:val="13"/>
        </w:rPr>
        <w:t>if the</w:t>
      </w:r>
      <w:r>
        <w:rPr/>
        <w:t xml:space="preserve"> </w:t>
      </w:r>
      <w:r>
        <w:rPr>
          <w:spacing w:val="14"/>
        </w:rPr>
        <w:t>patient  experiences  signiﬁca</w:t>
      </w:r>
      <w:r>
        <w:rPr>
          <w:spacing w:val="13"/>
        </w:rPr>
        <w:t>nt  discomfort  despite  a  non-exterior</w:t>
      </w:r>
      <w:r>
        <w:rPr/>
        <w:t xml:space="preserve"> </w:t>
      </w:r>
      <w:r>
        <w:rPr>
          <w:spacing w:val="12"/>
        </w:rPr>
        <w:t>prolapse.</w:t>
      </w:r>
    </w:p>
    <w:p>
      <w:pPr>
        <w:ind w:left="15" w:right="570" w:hanging="8"/>
        <w:spacing w:before="257" w:line="18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Role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conservative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measures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laser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/</w:t>
      </w:r>
      <w:r>
        <w:rPr>
          <w:rFonts w:ascii="Malgun Gothic" w:hAnsi="Malgun Gothic" w:eastAsia="Malgun Gothic" w:cs="Malgun Gothic"/>
          <w:sz w:val="15"/>
          <w:szCs w:val="15"/>
        </w:rPr>
        <w:t>radiofrequency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, </w:t>
      </w:r>
      <w:r>
        <w:rPr>
          <w:rFonts w:ascii="Malgun Gothic" w:hAnsi="Malgun Gothic" w:eastAsia="Malgun Gothic" w:cs="Malgun Gothic"/>
          <w:sz w:val="15"/>
          <w:szCs w:val="15"/>
        </w:rPr>
        <w:t>hormone </w:t>
      </w:r>
      <w:r>
        <w:rPr>
          <w:rFonts w:ascii="Malgun Gothic" w:hAnsi="Malgun Gothic" w:eastAsia="Malgun Gothic" w:cs="Malgun Gothic"/>
          <w:sz w:val="15"/>
          <w:szCs w:val="15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...)</w:t>
      </w:r>
    </w:p>
    <w:p>
      <w:pPr>
        <w:pStyle w:val="BodyText"/>
        <w:ind w:left="12" w:right="259" w:firstLine="240"/>
        <w:spacing w:before="229" w:line="281" w:lineRule="auto"/>
        <w:jc w:val="both"/>
        <w:rPr/>
      </w:pPr>
      <w:r>
        <w:rPr>
          <w:spacing w:val="12"/>
        </w:rPr>
        <w:t>Local</w:t>
      </w:r>
      <w:r>
        <w:rPr>
          <w:spacing w:val="31"/>
          <w:w w:val="101"/>
        </w:rPr>
        <w:t xml:space="preserve"> </w:t>
      </w:r>
      <w:r>
        <w:rPr>
          <w:spacing w:val="12"/>
        </w:rPr>
        <w:t>estrogen</w:t>
      </w:r>
      <w:r>
        <w:rPr>
          <w:spacing w:val="29"/>
          <w:w w:val="101"/>
        </w:rPr>
        <w:t xml:space="preserve"> </w:t>
      </w:r>
      <w:r>
        <w:rPr>
          <w:spacing w:val="12"/>
        </w:rPr>
        <w:t>therapy</w:t>
      </w:r>
      <w:r>
        <w:rPr>
          <w:spacing w:val="32"/>
        </w:rPr>
        <w:t xml:space="preserve"> </w:t>
      </w:r>
      <w:r>
        <w:rPr>
          <w:spacing w:val="12"/>
        </w:rPr>
        <w:t>is</w:t>
      </w:r>
      <w:r>
        <w:rPr>
          <w:spacing w:val="31"/>
          <w:w w:val="101"/>
        </w:rPr>
        <w:t xml:space="preserve"> </w:t>
      </w:r>
      <w:r>
        <w:rPr>
          <w:spacing w:val="12"/>
        </w:rPr>
        <w:t>effective</w:t>
      </w:r>
      <w:r>
        <w:rPr>
          <w:spacing w:val="31"/>
        </w:rPr>
        <w:t xml:space="preserve"> </w:t>
      </w:r>
      <w:r>
        <w:rPr>
          <w:spacing w:val="12"/>
        </w:rPr>
        <w:t>on</w:t>
      </w:r>
      <w:r>
        <w:rPr>
          <w:spacing w:val="26"/>
        </w:rPr>
        <w:t xml:space="preserve"> </w:t>
      </w:r>
      <w:r>
        <w:rPr>
          <w:spacing w:val="11"/>
        </w:rPr>
        <w:t>vulvovaginal</w:t>
      </w:r>
      <w:r>
        <w:rPr>
          <w:spacing w:val="31"/>
          <w:w w:val="101"/>
        </w:rPr>
        <w:t xml:space="preserve"> </w:t>
      </w:r>
      <w:r>
        <w:rPr>
          <w:spacing w:val="11"/>
        </w:rPr>
        <w:t>atrophy,</w:t>
      </w:r>
      <w:r>
        <w:rPr>
          <w:spacing w:val="31"/>
        </w:rPr>
        <w:t xml:space="preserve"> </w:t>
      </w:r>
      <w:r>
        <w:rPr>
          <w:spacing w:val="11"/>
        </w:rPr>
        <w:t>uri-</w:t>
      </w:r>
      <w:r>
        <w:rPr/>
        <w:t xml:space="preserve"> </w:t>
      </w:r>
      <w:r>
        <w:rPr>
          <w:spacing w:val="13"/>
        </w:rPr>
        <w:t>nary incontinence, or overactive bladder that may be associated with</w:t>
      </w:r>
      <w:r>
        <w:rPr>
          <w:spacing w:val="14"/>
        </w:rPr>
        <w:t xml:space="preserve"> </w:t>
      </w:r>
      <w:r>
        <w:rPr>
          <w:spacing w:val="15"/>
        </w:rPr>
        <w:t>POP</w:t>
      </w:r>
      <w:r>
        <w:rPr>
          <w:spacing w:val="33"/>
          <w:w w:val="102"/>
        </w:rPr>
        <w:t xml:space="preserve"> </w:t>
      </w:r>
      <w:r>
        <w:rPr>
          <w:spacing w:val="15"/>
        </w:rPr>
        <w:t>in</w:t>
      </w:r>
      <w:r>
        <w:rPr>
          <w:spacing w:val="32"/>
          <w:w w:val="101"/>
        </w:rPr>
        <w:t xml:space="preserve"> </w:t>
      </w:r>
      <w:r>
        <w:rPr>
          <w:spacing w:val="15"/>
        </w:rPr>
        <w:t>postmenopausal</w:t>
      </w:r>
      <w:r>
        <w:rPr>
          <w:spacing w:val="28"/>
          <w:w w:val="101"/>
        </w:rPr>
        <w:t xml:space="preserve"> </w:t>
      </w:r>
      <w:r>
        <w:rPr>
          <w:spacing w:val="15"/>
        </w:rPr>
        <w:t>women</w:t>
      </w:r>
      <w:r>
        <w:rPr>
          <w:spacing w:val="32"/>
        </w:rPr>
        <w:t xml:space="preserve"> </w:t>
      </w:r>
      <w:r>
        <w:rPr>
          <w:spacing w:val="15"/>
        </w:rPr>
        <w:t>(genitourinary</w:t>
      </w:r>
      <w:r>
        <w:rPr>
          <w:spacing w:val="34"/>
        </w:rPr>
        <w:t xml:space="preserve"> </w:t>
      </w:r>
      <w:r>
        <w:rPr>
          <w:spacing w:val="15"/>
        </w:rPr>
        <w:t>syndro</w:t>
      </w:r>
      <w:r>
        <w:rPr>
          <w:spacing w:val="14"/>
        </w:rPr>
        <w:t>me</w:t>
      </w:r>
      <w:r>
        <w:rPr>
          <w:spacing w:val="32"/>
        </w:rPr>
        <w:t xml:space="preserve"> </w:t>
      </w:r>
      <w:r>
        <w:rPr>
          <w:spacing w:val="14"/>
        </w:rPr>
        <w:t>of meno-</w:t>
      </w:r>
      <w:r>
        <w:rPr/>
        <w:t xml:space="preserve"> </w:t>
      </w:r>
      <w:r>
        <w:rPr>
          <w:spacing w:val="12"/>
        </w:rPr>
        <w:t>pause,</w:t>
      </w:r>
      <w:r>
        <w:rPr>
          <w:spacing w:val="36"/>
          <w:w w:val="101"/>
        </w:rPr>
        <w:t xml:space="preserve"> </w:t>
      </w:r>
      <w:r>
        <w:rPr>
          <w:spacing w:val="12"/>
        </w:rPr>
        <w:t>GSM)</w:t>
      </w:r>
      <w:r>
        <w:rPr>
          <w:spacing w:val="27"/>
          <w:w w:val="102"/>
        </w:rPr>
        <w:t xml:space="preserve"> </w:t>
      </w:r>
      <w:hyperlink w:history="true" w:anchor="bookmark1">
        <w:r>
          <w:rPr>
            <w:color w:val="0080AB"/>
            <w:spacing w:val="12"/>
          </w:rPr>
          <w:t>[35]</w:t>
        </w:r>
      </w:hyperlink>
      <w:r>
        <w:rPr>
          <w:color w:val="0080AB"/>
          <w:spacing w:val="34"/>
        </w:rPr>
        <w:t xml:space="preserve"> </w:t>
      </w:r>
      <w:r>
        <w:rPr>
          <w:spacing w:val="12"/>
        </w:rPr>
        <w:t>and</w:t>
      </w:r>
      <w:r>
        <w:rPr>
          <w:spacing w:val="35"/>
        </w:rPr>
        <w:t xml:space="preserve"> </w:t>
      </w:r>
      <w:r>
        <w:rPr>
          <w:spacing w:val="12"/>
        </w:rPr>
        <w:t>can</w:t>
      </w:r>
      <w:r>
        <w:rPr>
          <w:spacing w:val="33"/>
        </w:rPr>
        <w:t xml:space="preserve"> </w:t>
      </w:r>
      <w:r>
        <w:rPr>
          <w:spacing w:val="12"/>
        </w:rPr>
        <w:t>be</w:t>
      </w:r>
      <w:r>
        <w:rPr>
          <w:spacing w:val="35"/>
          <w:w w:val="102"/>
        </w:rPr>
        <w:t xml:space="preserve"> </w:t>
      </w:r>
      <w:r>
        <w:rPr>
          <w:spacing w:val="12"/>
        </w:rPr>
        <w:t>recommended</w:t>
      </w:r>
      <w:r>
        <w:rPr>
          <w:spacing w:val="35"/>
          <w:w w:val="101"/>
        </w:rPr>
        <w:t xml:space="preserve"> </w:t>
      </w:r>
      <w:r>
        <w:rPr>
          <w:spacing w:val="12"/>
        </w:rPr>
        <w:t>(EA).</w:t>
      </w:r>
      <w:r>
        <w:rPr>
          <w:spacing w:val="28"/>
        </w:rPr>
        <w:t xml:space="preserve"> </w:t>
      </w:r>
      <w:r>
        <w:rPr>
          <w:spacing w:val="12"/>
        </w:rPr>
        <w:t>Vaginal</w:t>
      </w:r>
      <w:r>
        <w:rPr>
          <w:spacing w:val="35"/>
          <w:w w:val="102"/>
        </w:rPr>
        <w:t xml:space="preserve"> </w:t>
      </w:r>
      <w:r>
        <w:rPr>
          <w:spacing w:val="12"/>
        </w:rPr>
        <w:t>moistu</w:t>
      </w:r>
      <w:r>
        <w:rPr>
          <w:spacing w:val="11"/>
        </w:rPr>
        <w:t>r-</w:t>
      </w:r>
      <w:r>
        <w:rPr/>
        <w:t xml:space="preserve"> </w:t>
      </w:r>
      <w:r>
        <w:rPr>
          <w:spacing w:val="13"/>
        </w:rPr>
        <w:t>izers/lubricants</w:t>
      </w:r>
      <w:r>
        <w:rPr>
          <w:spacing w:val="23"/>
          <w:w w:val="101"/>
        </w:rPr>
        <w:t xml:space="preserve"> </w:t>
      </w:r>
      <w:r>
        <w:rPr>
          <w:spacing w:val="13"/>
        </w:rPr>
        <w:t>can</w:t>
      </w:r>
      <w:r>
        <w:rPr>
          <w:spacing w:val="20"/>
          <w:w w:val="102"/>
        </w:rPr>
        <w:t xml:space="preserve"> </w:t>
      </w:r>
      <w:r>
        <w:rPr>
          <w:spacing w:val="13"/>
        </w:rPr>
        <w:t>be</w:t>
      </w:r>
      <w:r>
        <w:rPr>
          <w:spacing w:val="20"/>
          <w:w w:val="102"/>
        </w:rPr>
        <w:t xml:space="preserve"> </w:t>
      </w:r>
      <w:r>
        <w:rPr>
          <w:spacing w:val="13"/>
        </w:rPr>
        <w:t>offered</w:t>
      </w:r>
      <w:r>
        <w:rPr>
          <w:spacing w:val="21"/>
          <w:w w:val="102"/>
        </w:rPr>
        <w:t xml:space="preserve"> </w:t>
      </w:r>
      <w:r>
        <w:rPr>
          <w:spacing w:val="13"/>
        </w:rPr>
        <w:t>as</w:t>
      </w:r>
      <w:r>
        <w:rPr>
          <w:spacing w:val="22"/>
        </w:rPr>
        <w:t xml:space="preserve"> </w:t>
      </w:r>
      <w:r>
        <w:rPr>
          <w:spacing w:val="13"/>
        </w:rPr>
        <w:t>an</w:t>
      </w:r>
      <w:r>
        <w:rPr>
          <w:spacing w:val="20"/>
        </w:rPr>
        <w:t xml:space="preserve"> </w:t>
      </w:r>
      <w:r>
        <w:rPr>
          <w:spacing w:val="13"/>
        </w:rPr>
        <w:t>alternative</w:t>
      </w:r>
      <w:r>
        <w:rPr>
          <w:spacing w:val="21"/>
          <w:w w:val="101"/>
        </w:rPr>
        <w:t xml:space="preserve"> </w:t>
      </w:r>
      <w:r>
        <w:rPr>
          <w:spacing w:val="13"/>
        </w:rPr>
        <w:t>bu</w:t>
      </w:r>
      <w:r>
        <w:rPr>
          <w:spacing w:val="12"/>
        </w:rPr>
        <w:t>t</w:t>
      </w:r>
      <w:r>
        <w:rPr>
          <w:spacing w:val="21"/>
          <w:w w:val="101"/>
        </w:rPr>
        <w:t xml:space="preserve"> </w:t>
      </w:r>
      <w:r>
        <w:rPr>
          <w:spacing w:val="12"/>
        </w:rPr>
        <w:t>only</w:t>
      </w:r>
      <w:r>
        <w:rPr>
          <w:spacing w:val="24"/>
          <w:w w:val="102"/>
        </w:rPr>
        <w:t xml:space="preserve"> </w:t>
      </w:r>
      <w:r>
        <w:rPr>
          <w:spacing w:val="12"/>
        </w:rPr>
        <w:t>seem</w:t>
      </w:r>
      <w:r>
        <w:rPr>
          <w:spacing w:val="19"/>
          <w:w w:val="102"/>
        </w:rPr>
        <w:t xml:space="preserve"> </w:t>
      </w:r>
      <w:r>
        <w:rPr>
          <w:spacing w:val="12"/>
        </w:rPr>
        <w:t>to</w:t>
      </w:r>
      <w:r>
        <w:rPr>
          <w:spacing w:val="20"/>
          <w:w w:val="102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2"/>
        </w:rPr>
        <w:t>effective on vaginal atrophy in GSM. There are no data to</w:t>
      </w:r>
      <w:r>
        <w:rPr>
          <w:spacing w:val="13"/>
        </w:rPr>
        <w:t xml:space="preserve"> </w:t>
      </w:r>
      <w:r>
        <w:rPr>
          <w:spacing w:val="12"/>
        </w:rPr>
        <w:t>support</w:t>
      </w:r>
      <w:r>
        <w:rPr>
          <w:spacing w:val="10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2"/>
        </w:rPr>
        <w:t>use of</w:t>
      </w:r>
      <w:r>
        <w:rPr>
          <w:spacing w:val="-4"/>
        </w:rPr>
        <w:t xml:space="preserve"> </w:t>
      </w:r>
      <w:r>
        <w:rPr>
          <w:spacing w:val="12"/>
        </w:rPr>
        <w:t>laser or radiofrequency in the</w:t>
      </w:r>
      <w:r>
        <w:rPr>
          <w:spacing w:val="11"/>
        </w:rPr>
        <w:t xml:space="preserve"> management of</w:t>
      </w:r>
      <w:r>
        <w:rPr>
          <w:spacing w:val="-5"/>
        </w:rPr>
        <w:t xml:space="preserve"> </w:t>
      </w:r>
      <w:r>
        <w:rPr>
          <w:spacing w:val="11"/>
        </w:rPr>
        <w:t>POP (EA).</w:t>
      </w:r>
    </w:p>
    <w:p>
      <w:pPr>
        <w:ind w:left="9"/>
        <w:spacing w:before="260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Surgical management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POP</w:t>
      </w:r>
    </w:p>
    <w:p>
      <w:pPr>
        <w:ind w:left="14"/>
        <w:spacing w:before="259" w:line="17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Clinical and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paraclinical assessment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fore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POP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surgery</w:t>
      </w:r>
    </w:p>
    <w:p>
      <w:pPr>
        <w:pStyle w:val="BodyText"/>
        <w:ind w:left="11" w:right="259" w:firstLine="234"/>
        <w:spacing w:before="230" w:line="273" w:lineRule="auto"/>
        <w:rPr/>
      </w:pPr>
      <w:r>
        <w:rPr>
          <w:spacing w:val="12"/>
        </w:rPr>
        <w:t>The</w:t>
      </w:r>
      <w:r>
        <w:rPr>
          <w:spacing w:val="56"/>
        </w:rPr>
        <w:t xml:space="preserve"> </w:t>
      </w:r>
      <w:r>
        <w:rPr>
          <w:spacing w:val="12"/>
        </w:rPr>
        <w:t>aim</w:t>
      </w:r>
      <w:r>
        <w:rPr/>
        <w:t xml:space="preserve">  </w:t>
      </w:r>
      <w:r>
        <w:rPr>
          <w:spacing w:val="12"/>
        </w:rPr>
        <w:t>of</w:t>
      </w:r>
      <w:r>
        <w:rPr>
          <w:spacing w:val="23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clinical</w:t>
      </w:r>
      <w:r>
        <w:rPr/>
        <w:t xml:space="preserve">  </w:t>
      </w:r>
      <w:r>
        <w:rPr>
          <w:spacing w:val="12"/>
        </w:rPr>
        <w:t>assessment</w:t>
      </w:r>
      <w:r>
        <w:rPr/>
        <w:t xml:space="preserve">  </w:t>
      </w:r>
      <w:r>
        <w:rPr>
          <w:spacing w:val="12"/>
        </w:rPr>
        <w:t>carried</w:t>
      </w:r>
      <w:r>
        <w:rPr>
          <w:spacing w:val="1"/>
        </w:rPr>
        <w:t xml:space="preserve">  </w:t>
      </w:r>
      <w:r>
        <w:rPr>
          <w:spacing w:val="12"/>
        </w:rPr>
        <w:t>out</w:t>
      </w:r>
      <w:r>
        <w:rPr>
          <w:spacing w:val="37"/>
        </w:rPr>
        <w:t xml:space="preserve"> </w:t>
      </w:r>
      <w:r>
        <w:rPr>
          <w:spacing w:val="12"/>
        </w:rPr>
        <w:t>by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specialist</w:t>
      </w:r>
      <w:r>
        <w:rPr>
          <w:spacing w:val="1"/>
        </w:rPr>
        <w:t xml:space="preserve"> </w:t>
      </w:r>
      <w:r>
        <w:rPr>
          <w:spacing w:val="11"/>
        </w:rPr>
        <w:t>before POP surgery is to (see chapters 1 and 2):</w:t>
      </w:r>
    </w:p>
    <w:p>
      <w:pPr>
        <w:pStyle w:val="BodyText"/>
        <w:ind w:left="249" w:right="245" w:hanging="136"/>
        <w:spacing w:before="194" w:line="287" w:lineRule="auto"/>
        <w:rPr/>
      </w:pPr>
      <w:r>
        <w:rPr>
          <w:spacing w:val="13"/>
        </w:rPr>
        <w:t>-</w:t>
      </w:r>
      <w:r>
        <w:rPr>
          <w:spacing w:val="5"/>
        </w:rPr>
        <w:t xml:space="preserve">  </w:t>
      </w:r>
      <w:r>
        <w:rPr>
          <w:spacing w:val="13"/>
        </w:rPr>
        <w:t>identify</w:t>
      </w:r>
      <w:r>
        <w:rPr>
          <w:spacing w:val="29"/>
          <w:w w:val="101"/>
        </w:rPr>
        <w:t xml:space="preserve"> </w:t>
      </w:r>
      <w:r>
        <w:rPr>
          <w:spacing w:val="13"/>
        </w:rPr>
        <w:t>all</w:t>
      </w:r>
      <w:r>
        <w:rPr>
          <w:spacing w:val="26"/>
          <w:w w:val="101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symptoms</w:t>
      </w:r>
      <w:r>
        <w:rPr>
          <w:spacing w:val="27"/>
          <w:w w:val="101"/>
        </w:rPr>
        <w:t xml:space="preserve"> </w:t>
      </w:r>
      <w:r>
        <w:rPr>
          <w:spacing w:val="13"/>
        </w:rPr>
        <w:t>associated</w:t>
      </w:r>
      <w:r>
        <w:rPr>
          <w:spacing w:val="25"/>
          <w:w w:val="102"/>
        </w:rPr>
        <w:t xml:space="preserve"> </w:t>
      </w:r>
      <w:r>
        <w:rPr>
          <w:spacing w:val="13"/>
        </w:rPr>
        <w:t>with</w:t>
      </w:r>
      <w:r>
        <w:rPr>
          <w:spacing w:val="27"/>
        </w:rPr>
        <w:t xml:space="preserve"> </w:t>
      </w:r>
      <w:r>
        <w:rPr>
          <w:spacing w:val="13"/>
        </w:rPr>
        <w:t>the</w:t>
      </w:r>
      <w:r>
        <w:rPr>
          <w:spacing w:val="28"/>
          <w:w w:val="102"/>
        </w:rPr>
        <w:t xml:space="preserve"> </w:t>
      </w:r>
      <w:r>
        <w:rPr>
          <w:spacing w:val="13"/>
        </w:rPr>
        <w:t>prolapse</w:t>
      </w:r>
      <w:r>
        <w:rPr>
          <w:spacing w:val="29"/>
        </w:rPr>
        <w:t xml:space="preserve"> </w:t>
      </w:r>
      <w:r>
        <w:rPr>
          <w:spacing w:val="13"/>
        </w:rPr>
        <w:t>(urinary,</w:t>
      </w:r>
      <w:r>
        <w:rPr/>
        <w:t xml:space="preserve"> </w:t>
      </w:r>
      <w:r>
        <w:rPr>
          <w:spacing w:val="12"/>
        </w:rPr>
        <w:t>digestive, gynecological, and sexual), an</w:t>
      </w:r>
      <w:r>
        <w:rPr>
          <w:spacing w:val="11"/>
        </w:rPr>
        <w:t>d assess the importance of</w:t>
      </w:r>
      <w:r>
        <w:rPr/>
        <w:t xml:space="preserve"> </w:t>
      </w:r>
      <w:r>
        <w:rPr>
          <w:spacing w:val="12"/>
        </w:rPr>
        <w:t>these</w:t>
      </w:r>
      <w:r>
        <w:rPr>
          <w:spacing w:val="46"/>
        </w:rPr>
        <w:t xml:space="preserve"> </w:t>
      </w:r>
      <w:r>
        <w:rPr>
          <w:spacing w:val="12"/>
        </w:rPr>
        <w:t>symptoms,</w:t>
      </w:r>
      <w:r>
        <w:rPr>
          <w:spacing w:val="29"/>
        </w:rPr>
        <w:t xml:space="preserve"> </w:t>
      </w:r>
      <w:r>
        <w:rPr>
          <w:spacing w:val="12"/>
        </w:rPr>
        <w:t>their</w:t>
      </w:r>
      <w:r>
        <w:rPr>
          <w:spacing w:val="31"/>
          <w:w w:val="101"/>
        </w:rPr>
        <w:t xml:space="preserve"> </w:t>
      </w:r>
      <w:r>
        <w:rPr>
          <w:spacing w:val="12"/>
        </w:rPr>
        <w:t>impact</w:t>
      </w:r>
      <w:r>
        <w:rPr>
          <w:spacing w:val="30"/>
          <w:w w:val="102"/>
        </w:rPr>
        <w:t xml:space="preserve"> </w:t>
      </w:r>
      <w:r>
        <w:rPr>
          <w:spacing w:val="12"/>
        </w:rPr>
        <w:t>on</w:t>
      </w:r>
      <w:r>
        <w:rPr>
          <w:spacing w:val="29"/>
          <w:w w:val="101"/>
        </w:rPr>
        <w:t xml:space="preserve"> </w:t>
      </w:r>
      <w:r>
        <w:rPr>
          <w:spacing w:val="12"/>
        </w:rPr>
        <w:t>daily</w:t>
      </w:r>
      <w:r>
        <w:rPr>
          <w:spacing w:val="31"/>
          <w:w w:val="102"/>
        </w:rPr>
        <w:t xml:space="preserve"> </w:t>
      </w:r>
      <w:r>
        <w:rPr>
          <w:spacing w:val="12"/>
        </w:rPr>
        <w:t>living,</w:t>
      </w:r>
      <w:r>
        <w:rPr>
          <w:spacing w:val="29"/>
        </w:rPr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disability,</w:t>
      </w:r>
      <w:r>
        <w:rPr>
          <w:spacing w:val="30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3"/>
        </w:rPr>
        <w:t>the patient’s expectations of</w:t>
      </w:r>
      <w:r>
        <w:rPr>
          <w:spacing w:val="2"/>
        </w:rPr>
        <w:t xml:space="preserve"> </w:t>
      </w:r>
      <w:r>
        <w:rPr>
          <w:spacing w:val="13"/>
        </w:rPr>
        <w:t>treatment,</w:t>
      </w:r>
    </w:p>
    <w:p>
      <w:pPr>
        <w:pStyle w:val="BodyText"/>
        <w:ind w:left="250" w:right="258" w:hanging="137"/>
        <w:spacing w:before="43" w:line="261" w:lineRule="auto"/>
        <w:rPr/>
      </w:pPr>
      <w:r>
        <w:rPr>
          <w:spacing w:val="13"/>
        </w:rPr>
        <w:t>-</w:t>
      </w:r>
      <w:r>
        <w:rPr>
          <w:spacing w:val="2"/>
        </w:rPr>
        <w:t xml:space="preserve">  </w:t>
      </w:r>
      <w:r>
        <w:rPr>
          <w:spacing w:val="13"/>
        </w:rPr>
        <w:t>assess</w:t>
      </w:r>
      <w:r>
        <w:rPr>
          <w:spacing w:val="38"/>
          <w:w w:val="102"/>
        </w:rPr>
        <w:t xml:space="preserve"> </w:t>
      </w:r>
      <w:r>
        <w:rPr>
          <w:spacing w:val="13"/>
        </w:rPr>
        <w:t>whether</w:t>
      </w:r>
      <w:r>
        <w:rPr/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clinical</w:t>
      </w:r>
      <w:r>
        <w:rPr>
          <w:spacing w:val="1"/>
        </w:rPr>
        <w:t xml:space="preserve">  </w:t>
      </w:r>
      <w:r>
        <w:rPr>
          <w:spacing w:val="13"/>
        </w:rPr>
        <w:t>exa</w:t>
      </w:r>
      <w:r>
        <w:rPr>
          <w:spacing w:val="12"/>
        </w:rPr>
        <w:t>mination</w:t>
      </w:r>
      <w:r>
        <w:rPr>
          <w:spacing w:val="2"/>
        </w:rPr>
        <w:t xml:space="preserve">  </w:t>
      </w:r>
      <w:r>
        <w:rPr>
          <w:spacing w:val="12"/>
        </w:rPr>
        <w:t>(size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 </w:t>
      </w:r>
      <w:r>
        <w:rPr>
          <w:spacing w:val="12"/>
        </w:rPr>
        <w:t>type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29"/>
          <w:w w:val="101"/>
        </w:rPr>
        <w:t xml:space="preserve"> </w:t>
      </w:r>
      <w:r>
        <w:rPr>
          <w:spacing w:val="12"/>
        </w:rPr>
        <w:t>POP)</w:t>
      </w:r>
      <w:r>
        <w:rPr/>
        <w:t xml:space="preserve"> </w:t>
      </w:r>
      <w:r>
        <w:rPr>
          <w:spacing w:val="14"/>
        </w:rPr>
        <w:t>explains the symptoms and the compla</w:t>
      </w:r>
      <w:r>
        <w:rPr>
          <w:spacing w:val="13"/>
        </w:rPr>
        <w:t>int;</w:t>
      </w:r>
    </w:p>
    <w:p>
      <w:pPr>
        <w:pStyle w:val="BodyText"/>
        <w:ind w:left="252" w:right="259" w:hanging="139"/>
        <w:spacing w:before="13" w:line="282" w:lineRule="auto"/>
        <w:rPr/>
      </w:pPr>
      <w:r>
        <w:rPr>
          <w:spacing w:val="15"/>
        </w:rPr>
        <w:t>-</w:t>
      </w:r>
      <w:r>
        <w:rPr>
          <w:spacing w:val="6"/>
        </w:rPr>
        <w:t xml:space="preserve">  </w:t>
      </w:r>
      <w:r>
        <w:rPr>
          <w:spacing w:val="15"/>
        </w:rPr>
        <w:t>ensure  that</w:t>
      </w:r>
      <w:r>
        <w:rPr>
          <w:spacing w:val="17"/>
          <w:w w:val="101"/>
        </w:rPr>
        <w:t xml:space="preserve">  </w:t>
      </w:r>
      <w:r>
        <w:rPr>
          <w:spacing w:val="15"/>
        </w:rPr>
        <w:t>the</w:t>
      </w:r>
      <w:r>
        <w:rPr>
          <w:spacing w:val="18"/>
        </w:rPr>
        <w:t xml:space="preserve">  </w:t>
      </w:r>
      <w:r>
        <w:rPr>
          <w:spacing w:val="15"/>
        </w:rPr>
        <w:t>patient</w:t>
      </w:r>
      <w:r>
        <w:rPr>
          <w:spacing w:val="17"/>
          <w:w w:val="102"/>
        </w:rPr>
        <w:t xml:space="preserve">  </w:t>
      </w:r>
      <w:r>
        <w:rPr>
          <w:spacing w:val="15"/>
        </w:rPr>
        <w:t>has</w:t>
      </w:r>
      <w:r>
        <w:rPr>
          <w:spacing w:val="17"/>
          <w:w w:val="101"/>
        </w:rPr>
        <w:t xml:space="preserve">  </w:t>
      </w:r>
      <w:r>
        <w:rPr>
          <w:spacing w:val="15"/>
        </w:rPr>
        <w:t>undergone</w:t>
      </w:r>
      <w:r>
        <w:rPr>
          <w:spacing w:val="18"/>
        </w:rPr>
        <w:t xml:space="preserve">  </w:t>
      </w:r>
      <w:r>
        <w:rPr>
          <w:spacing w:val="15"/>
        </w:rPr>
        <w:t>recommended</w:t>
      </w:r>
      <w:r>
        <w:rPr>
          <w:spacing w:val="18"/>
        </w:rPr>
        <w:t xml:space="preserve">  </w:t>
      </w:r>
      <w:r>
        <w:rPr>
          <w:spacing w:val="15"/>
        </w:rPr>
        <w:t>pelvic</w:t>
      </w:r>
      <w:r>
        <w:rPr/>
        <w:t xml:space="preserve"> </w:t>
      </w:r>
      <w:r>
        <w:rPr>
          <w:spacing w:val="11"/>
        </w:rPr>
        <w:t>screening.</w:t>
      </w:r>
    </w:p>
    <w:p>
      <w:pPr>
        <w:pStyle w:val="BodyText"/>
        <w:ind w:left="250" w:right="259" w:hanging="137"/>
        <w:spacing w:before="11" w:line="287" w:lineRule="auto"/>
        <w:rPr/>
      </w:pPr>
      <w:r>
        <w:rPr>
          <w:spacing w:val="12"/>
        </w:rPr>
        <w:t>-</w:t>
      </w:r>
      <w:r>
        <w:rPr>
          <w:spacing w:val="3"/>
        </w:rPr>
        <w:t xml:space="preserve">  </w:t>
      </w:r>
      <w:r>
        <w:rPr>
          <w:spacing w:val="12"/>
        </w:rPr>
        <w:t>Clinical  assessment  shoul</w:t>
      </w:r>
      <w:r>
        <w:rPr>
          <w:spacing w:val="11"/>
        </w:rPr>
        <w:t>d  also  evaluate  the  patient’s  medical</w:t>
      </w:r>
      <w:r>
        <w:rPr/>
        <w:t xml:space="preserve"> </w:t>
      </w:r>
      <w:r>
        <w:rPr>
          <w:spacing w:val="11"/>
        </w:rPr>
        <w:t>proﬁle</w:t>
      </w:r>
      <w:r>
        <w:rPr>
          <w:spacing w:val="42"/>
          <w:w w:val="101"/>
        </w:rPr>
        <w:t xml:space="preserve"> </w:t>
      </w:r>
      <w:r>
        <w:rPr>
          <w:spacing w:val="11"/>
        </w:rPr>
        <w:t>(associated</w:t>
      </w:r>
      <w:r>
        <w:rPr>
          <w:spacing w:val="28"/>
        </w:rPr>
        <w:t xml:space="preserve"> </w:t>
      </w:r>
      <w:r>
        <w:rPr>
          <w:spacing w:val="11"/>
        </w:rPr>
        <w:t>pelvic</w:t>
      </w:r>
      <w:r>
        <w:rPr>
          <w:spacing w:val="28"/>
          <w:w w:val="102"/>
        </w:rPr>
        <w:t xml:space="preserve"> </w:t>
      </w:r>
      <w:r>
        <w:rPr>
          <w:spacing w:val="11"/>
        </w:rPr>
        <w:t>pathology,</w:t>
      </w:r>
      <w:r>
        <w:rPr>
          <w:spacing w:val="28"/>
          <w:w w:val="102"/>
        </w:rPr>
        <w:t xml:space="preserve"> </w:t>
      </w:r>
      <w:r>
        <w:rPr>
          <w:spacing w:val="11"/>
        </w:rPr>
        <w:t>risk</w:t>
      </w:r>
      <w:r>
        <w:rPr>
          <w:spacing w:val="28"/>
        </w:rPr>
        <w:t xml:space="preserve"> </w:t>
      </w:r>
      <w:r>
        <w:rPr>
          <w:spacing w:val="11"/>
        </w:rPr>
        <w:t>factors,</w:t>
      </w:r>
      <w:r>
        <w:rPr>
          <w:spacing w:val="27"/>
          <w:w w:val="102"/>
        </w:rPr>
        <w:t xml:space="preserve"> </w:t>
      </w:r>
      <w:r>
        <w:rPr>
          <w:spacing w:val="11"/>
        </w:rPr>
        <w:t>co-morbidities),</w:t>
      </w:r>
      <w:r>
        <w:rPr/>
        <w:t xml:space="preserve"> </w:t>
      </w:r>
      <w:r>
        <w:rPr>
          <w:spacing w:val="14"/>
        </w:rPr>
        <w:t>and the treatments already</w:t>
      </w:r>
      <w:r>
        <w:rPr>
          <w:spacing w:val="18"/>
          <w:w w:val="102"/>
        </w:rPr>
        <w:t xml:space="preserve"> </w:t>
      </w:r>
      <w:r>
        <w:rPr>
          <w:spacing w:val="14"/>
        </w:rPr>
        <w:t>carried</w:t>
      </w:r>
      <w:r>
        <w:rPr>
          <w:spacing w:val="19"/>
        </w:rPr>
        <w:t xml:space="preserve"> </w:t>
      </w:r>
      <w:r>
        <w:rPr>
          <w:spacing w:val="14"/>
        </w:rPr>
        <w:t>out</w:t>
      </w:r>
      <w:r>
        <w:rPr>
          <w:spacing w:val="19"/>
          <w:w w:val="102"/>
        </w:rPr>
        <w:t xml:space="preserve"> </w:t>
      </w:r>
      <w:r>
        <w:rPr>
          <w:spacing w:val="14"/>
        </w:rPr>
        <w:t>including</w:t>
      </w:r>
      <w:r>
        <w:rPr>
          <w:spacing w:val="17"/>
          <w:w w:val="102"/>
        </w:rPr>
        <w:t xml:space="preserve"> </w:t>
      </w:r>
      <w:r>
        <w:rPr>
          <w:spacing w:val="14"/>
        </w:rPr>
        <w:t>their</w:t>
      </w:r>
      <w:r>
        <w:rPr>
          <w:spacing w:val="18"/>
          <w:w w:val="102"/>
        </w:rPr>
        <w:t xml:space="preserve"> </w:t>
      </w:r>
      <w:r>
        <w:rPr>
          <w:spacing w:val="14"/>
        </w:rPr>
        <w:t>modalities</w:t>
      </w:r>
      <w:r>
        <w:rPr/>
        <w:t xml:space="preserve"> </w:t>
      </w:r>
      <w:r>
        <w:rPr>
          <w:spacing w:val="11"/>
        </w:rPr>
        <w:t>and their effectiveness.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3" w:right="1" w:hanging="136"/>
        <w:spacing w:before="83" w:line="260" w:lineRule="auto"/>
        <w:rPr/>
      </w:pPr>
      <w:r>
        <w:rPr>
          <w:spacing w:val="13"/>
        </w:rPr>
        <w:t>-</w:t>
      </w:r>
      <w:r>
        <w:rPr>
          <w:spacing w:val="36"/>
          <w:w w:val="101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objectives</w:t>
      </w:r>
      <w:r>
        <w:rPr>
          <w:spacing w:val="28"/>
          <w:w w:val="102"/>
        </w:rPr>
        <w:t xml:space="preserve"> </w:t>
      </w:r>
      <w:r>
        <w:rPr>
          <w:spacing w:val="13"/>
        </w:rPr>
        <w:t>of the</w:t>
      </w:r>
      <w:r>
        <w:rPr>
          <w:spacing w:val="27"/>
          <w:w w:val="101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dditional</w:t>
      </w:r>
      <w:r>
        <w:rPr>
          <w:spacing w:val="29"/>
          <w:w w:val="102"/>
        </w:rPr>
        <w:t xml:space="preserve"> </w:t>
      </w:r>
      <w:r>
        <w:rPr>
          <w:spacing w:val="12"/>
        </w:rPr>
        <w:t>examinations,</w:t>
      </w:r>
      <w:r>
        <w:rPr>
          <w:spacing w:val="29"/>
          <w:w w:val="102"/>
        </w:rPr>
        <w:t xml:space="preserve"> </w:t>
      </w:r>
      <w:r>
        <w:rPr>
          <w:spacing w:val="12"/>
        </w:rPr>
        <w:t>left</w:t>
      </w:r>
      <w:r>
        <w:rPr>
          <w:spacing w:val="27"/>
          <w:w w:val="101"/>
        </w:rPr>
        <w:t xml:space="preserve"> </w:t>
      </w:r>
      <w:r>
        <w:rPr>
          <w:spacing w:val="12"/>
        </w:rPr>
        <w:t>to</w:t>
      </w:r>
      <w:r>
        <w:rPr>
          <w:spacing w:val="27"/>
        </w:rPr>
        <w:t xml:space="preserve"> </w:t>
      </w:r>
      <w:r>
        <w:rPr>
          <w:spacing w:val="12"/>
        </w:rPr>
        <w:t>the</w:t>
      </w:r>
      <w:r>
        <w:rPr>
          <w:spacing w:val="28"/>
        </w:rPr>
        <w:t xml:space="preserve"> </w:t>
      </w:r>
      <w:r>
        <w:rPr>
          <w:spacing w:val="12"/>
        </w:rPr>
        <w:t>discre-</w:t>
      </w:r>
      <w:r>
        <w:rPr/>
        <w:t xml:space="preserve"> </w:t>
      </w:r>
      <w:r>
        <w:rPr>
          <w:spacing w:val="12"/>
        </w:rPr>
        <w:t>tion of</w:t>
      </w:r>
      <w:r>
        <w:rPr>
          <w:spacing w:val="-8"/>
        </w:rPr>
        <w:t xml:space="preserve"> </w:t>
      </w:r>
      <w:r>
        <w:rPr>
          <w:spacing w:val="12"/>
        </w:rPr>
        <w:t>the specialist practitioner, may</w:t>
      </w:r>
      <w:r>
        <w:rPr>
          <w:spacing w:val="11"/>
        </w:rPr>
        <w:t xml:space="preserve"> be to:</w:t>
      </w:r>
    </w:p>
    <w:p>
      <w:pPr>
        <w:pStyle w:val="BodyText"/>
        <w:ind w:left="245" w:right="2" w:hanging="138"/>
        <w:spacing w:before="14" w:line="281" w:lineRule="auto"/>
        <w:rPr/>
      </w:pPr>
      <w:r>
        <w:rPr>
          <w:spacing w:val="12"/>
        </w:rPr>
        <w:t>-</w:t>
      </w:r>
      <w:r>
        <w:rPr>
          <w:spacing w:val="2"/>
        </w:rPr>
        <w:t xml:space="preserve">  </w:t>
      </w:r>
      <w:r>
        <w:rPr>
          <w:spacing w:val="12"/>
        </w:rPr>
        <w:t>better specify the anatomical de</w:t>
      </w:r>
      <w:r>
        <w:rPr>
          <w:spacing w:val="11"/>
        </w:rPr>
        <w:t>fect (dynamic MRI, colpo-cystode-</w:t>
      </w:r>
      <w:r>
        <w:rPr/>
        <w:t xml:space="preserve"> </w:t>
      </w:r>
      <w:r>
        <w:rPr>
          <w:spacing w:val="8"/>
        </w:rPr>
        <w:t>fecography (CCD), etc.)</w:t>
      </w:r>
    </w:p>
    <w:p>
      <w:pPr>
        <w:pStyle w:val="BodyText"/>
        <w:ind w:left="243" w:right="1" w:hanging="136"/>
        <w:spacing w:before="14" w:line="286" w:lineRule="auto"/>
        <w:rPr/>
      </w:pPr>
      <w:r>
        <w:rPr>
          <w:spacing w:val="14"/>
        </w:rPr>
        <w:t>-</w:t>
      </w:r>
      <w:r>
        <w:rPr>
          <w:spacing w:val="4"/>
        </w:rPr>
        <w:t xml:space="preserve">  </w:t>
      </w:r>
      <w:r>
        <w:rPr>
          <w:spacing w:val="14"/>
        </w:rPr>
        <w:t>specify the link between the</w:t>
      </w:r>
      <w:r>
        <w:rPr>
          <w:spacing w:val="17"/>
          <w:w w:val="102"/>
        </w:rPr>
        <w:t xml:space="preserve"> </w:t>
      </w:r>
      <w:r>
        <w:rPr>
          <w:spacing w:val="14"/>
        </w:rPr>
        <w:t>symptomatol</w:t>
      </w:r>
      <w:r>
        <w:rPr>
          <w:spacing w:val="13"/>
        </w:rPr>
        <w:t>ogy (urinary</w:t>
      </w:r>
      <w:r>
        <w:rPr>
          <w:spacing w:val="15"/>
          <w:w w:val="101"/>
        </w:rPr>
        <w:t xml:space="preserve"> </w:t>
      </w:r>
      <w:r>
        <w:rPr>
          <w:spacing w:val="13"/>
        </w:rPr>
        <w:t>or</w:t>
      </w:r>
      <w:r>
        <w:rPr>
          <w:spacing w:val="14"/>
        </w:rPr>
        <w:t xml:space="preserve"> </w:t>
      </w:r>
      <w:r>
        <w:rPr>
          <w:spacing w:val="13"/>
        </w:rPr>
        <w:t>anorec-</w:t>
      </w:r>
      <w:r>
        <w:rPr/>
        <w:t xml:space="preserve"> </w:t>
      </w:r>
      <w:r>
        <w:rPr>
          <w:spacing w:val="14"/>
        </w:rPr>
        <w:t>tal)</w:t>
      </w:r>
      <w:r>
        <w:rPr>
          <w:spacing w:val="25"/>
        </w:rPr>
        <w:t xml:space="preserve"> </w:t>
      </w:r>
      <w:r>
        <w:rPr>
          <w:spacing w:val="14"/>
        </w:rPr>
        <w:t>and</w:t>
      </w:r>
      <w:r>
        <w:rPr>
          <w:spacing w:val="22"/>
          <w:w w:val="101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prolapse</w:t>
      </w:r>
      <w:r>
        <w:rPr>
          <w:spacing w:val="25"/>
        </w:rPr>
        <w:t xml:space="preserve"> </w:t>
      </w:r>
      <w:r>
        <w:rPr>
          <w:spacing w:val="14"/>
        </w:rPr>
        <w:t>or</w:t>
      </w:r>
      <w:r>
        <w:rPr>
          <w:spacing w:val="24"/>
        </w:rPr>
        <w:t xml:space="preserve"> </w:t>
      </w:r>
      <w:r>
        <w:rPr>
          <w:spacing w:val="14"/>
        </w:rPr>
        <w:t>prevent</w:t>
      </w:r>
      <w:r>
        <w:rPr>
          <w:spacing w:val="24"/>
          <w:w w:val="102"/>
        </w:rPr>
        <w:t xml:space="preserve"> </w:t>
      </w:r>
      <w:r>
        <w:rPr>
          <w:spacing w:val="14"/>
        </w:rPr>
        <w:t>a</w:t>
      </w:r>
      <w:r>
        <w:rPr>
          <w:spacing w:val="24"/>
          <w:w w:val="102"/>
        </w:rPr>
        <w:t xml:space="preserve"> </w:t>
      </w:r>
      <w:r>
        <w:rPr>
          <w:spacing w:val="13"/>
        </w:rPr>
        <w:t>postoperative</w:t>
      </w:r>
      <w:r>
        <w:rPr>
          <w:spacing w:val="25"/>
          <w:w w:val="101"/>
        </w:rPr>
        <w:t xml:space="preserve"> </w:t>
      </w:r>
      <w:r>
        <w:rPr>
          <w:spacing w:val="13"/>
        </w:rPr>
        <w:t>functional</w:t>
      </w:r>
      <w:r>
        <w:rPr>
          <w:spacing w:val="24"/>
          <w:w w:val="102"/>
        </w:rPr>
        <w:t xml:space="preserve"> </w:t>
      </w:r>
      <w:r>
        <w:rPr>
          <w:spacing w:val="13"/>
        </w:rPr>
        <w:t>com-</w:t>
      </w:r>
      <w:r>
        <w:rPr/>
        <w:t xml:space="preserve"> </w:t>
      </w:r>
      <w:r>
        <w:rPr>
          <w:spacing w:val="13"/>
        </w:rPr>
        <w:t>plication   (uroﬂowmetry,    urodynamic</w:t>
      </w:r>
      <w:r>
        <w:rPr>
          <w:spacing w:val="8"/>
        </w:rPr>
        <w:t xml:space="preserve">    </w:t>
      </w:r>
      <w:r>
        <w:rPr>
          <w:spacing w:val="13"/>
        </w:rPr>
        <w:t>assessment,</w:t>
      </w:r>
      <w:r>
        <w:rPr>
          <w:spacing w:val="3"/>
        </w:rPr>
        <w:t xml:space="preserve">    </w:t>
      </w:r>
      <w:r>
        <w:rPr>
          <w:spacing w:val="13"/>
        </w:rPr>
        <w:t>anorectal</w:t>
      </w:r>
      <w:r>
        <w:rPr>
          <w:spacing w:val="2"/>
        </w:rPr>
        <w:t xml:space="preserve"> </w:t>
      </w:r>
      <w:r>
        <w:rPr>
          <w:spacing w:val="13"/>
        </w:rPr>
        <w:t>manometry, etc.)</w:t>
      </w:r>
    </w:p>
    <w:p>
      <w:pPr>
        <w:pStyle w:val="BodyText"/>
        <w:ind w:left="243" w:hanging="136"/>
        <w:spacing w:before="13" w:line="282" w:lineRule="auto"/>
        <w:rPr/>
      </w:pPr>
      <w:r>
        <w:rPr>
          <w:spacing w:val="13"/>
        </w:rPr>
        <w:t>-</w:t>
      </w:r>
      <w:r>
        <w:rPr>
          <w:spacing w:val="2"/>
        </w:rPr>
        <w:t xml:space="preserve">  </w:t>
      </w:r>
      <w:r>
        <w:rPr>
          <w:spacing w:val="13"/>
        </w:rPr>
        <w:t>detect</w:t>
      </w:r>
      <w:r>
        <w:rPr>
          <w:spacing w:val="38"/>
          <w:w w:val="101"/>
        </w:rPr>
        <w:t xml:space="preserve"> </w:t>
      </w:r>
      <w:r>
        <w:rPr>
          <w:spacing w:val="13"/>
        </w:rPr>
        <w:t>any</w:t>
      </w:r>
      <w:r>
        <w:rPr>
          <w:spacing w:val="36"/>
        </w:rPr>
        <w:t xml:space="preserve"> </w:t>
      </w:r>
      <w:r>
        <w:rPr>
          <w:spacing w:val="13"/>
        </w:rPr>
        <w:t>associate</w:t>
      </w:r>
      <w:r>
        <w:rPr>
          <w:spacing w:val="12"/>
        </w:rPr>
        <w:t>d</w:t>
      </w:r>
      <w:r>
        <w:rPr>
          <w:spacing w:val="37"/>
          <w:w w:val="101"/>
        </w:rPr>
        <w:t xml:space="preserve"> </w:t>
      </w:r>
      <w:r>
        <w:rPr>
          <w:spacing w:val="12"/>
        </w:rPr>
        <w:t>pelvic</w:t>
      </w:r>
      <w:r>
        <w:rPr/>
        <w:t xml:space="preserve">  </w:t>
      </w:r>
      <w:r>
        <w:rPr>
          <w:spacing w:val="12"/>
        </w:rPr>
        <w:t>pathology</w:t>
      </w:r>
      <w:r>
        <w:rPr>
          <w:spacing w:val="37"/>
        </w:rPr>
        <w:t xml:space="preserve"> </w:t>
      </w:r>
      <w:r>
        <w:rPr>
          <w:spacing w:val="12"/>
        </w:rPr>
        <w:t>(pelvic</w:t>
      </w:r>
      <w:r>
        <w:rPr>
          <w:spacing w:val="37"/>
        </w:rPr>
        <w:t xml:space="preserve"> </w:t>
      </w:r>
      <w:r>
        <w:rPr>
          <w:spacing w:val="12"/>
        </w:rPr>
        <w:t>ultrasound,</w:t>
      </w:r>
      <w:r>
        <w:rPr/>
        <w:t xml:space="preserve">  </w:t>
      </w:r>
      <w:r>
        <w:rPr>
          <w:spacing w:val="12"/>
        </w:rPr>
        <w:t>renal</w:t>
      </w:r>
      <w:r>
        <w:rPr>
          <w:spacing w:val="1"/>
        </w:rPr>
        <w:t xml:space="preserve"> </w:t>
      </w:r>
      <w:r>
        <w:rPr>
          <w:spacing w:val="12"/>
        </w:rPr>
        <w:t>bladder ultrasound, etc.).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5" w:firstLine="234"/>
        <w:spacing w:before="43" w:line="285" w:lineRule="auto"/>
        <w:jc w:val="both"/>
        <w:rPr/>
      </w:pPr>
      <w:r>
        <w:rPr>
          <w:spacing w:val="11"/>
        </w:rPr>
        <w:t>The  superiority  of</w:t>
      </w:r>
      <w:r>
        <w:rPr>
          <w:spacing w:val="1"/>
        </w:rPr>
        <w:t xml:space="preserve">  </w:t>
      </w:r>
      <w:r>
        <w:rPr>
          <w:spacing w:val="11"/>
        </w:rPr>
        <w:t>dynamic  MRI  compared</w:t>
      </w:r>
      <w:r>
        <w:rPr>
          <w:spacing w:val="10"/>
        </w:rPr>
        <w:t xml:space="preserve">  to  a  pelvic  clinical</w:t>
      </w:r>
      <w:r>
        <w:rPr/>
        <w:t xml:space="preserve"> </w:t>
      </w:r>
      <w:r>
        <w:rPr>
          <w:spacing w:val="14"/>
        </w:rPr>
        <w:t>examination to assess anatomical defects has not been demonstrat</w:t>
      </w:r>
      <w:r>
        <w:rPr>
          <w:spacing w:val="13"/>
        </w:rPr>
        <w:t>ed</w:t>
      </w:r>
      <w:r>
        <w:rPr/>
        <w:t xml:space="preserve"> </w:t>
      </w:r>
      <w:r>
        <w:rPr>
          <w:spacing w:val="14"/>
        </w:rPr>
        <w:t>for</w:t>
      </w:r>
      <w:r>
        <w:rPr>
          <w:spacing w:val="37"/>
          <w:w w:val="101"/>
        </w:rPr>
        <w:t xml:space="preserve"> </w:t>
      </w:r>
      <w:r>
        <w:rPr>
          <w:spacing w:val="14"/>
        </w:rPr>
        <w:t>anterior</w:t>
      </w:r>
      <w:r>
        <w:rPr>
          <w:spacing w:val="37"/>
          <w:w w:val="102"/>
        </w:rPr>
        <w:t xml:space="preserve"> </w:t>
      </w:r>
      <w:r>
        <w:rPr>
          <w:spacing w:val="14"/>
        </w:rPr>
        <w:t>or</w:t>
      </w:r>
      <w:r>
        <w:rPr/>
        <w:t xml:space="preserve">  </w:t>
      </w:r>
      <w:r>
        <w:rPr>
          <w:spacing w:val="14"/>
        </w:rPr>
        <w:t>middle</w:t>
      </w:r>
      <w:r>
        <w:rPr/>
        <w:t xml:space="preserve">  </w:t>
      </w:r>
      <w:r>
        <w:rPr>
          <w:spacing w:val="14"/>
        </w:rPr>
        <w:t>co</w:t>
      </w:r>
      <w:r>
        <w:rPr>
          <w:spacing w:val="13"/>
        </w:rPr>
        <w:t>mpartment</w:t>
      </w:r>
      <w:r>
        <w:rPr>
          <w:spacing w:val="1"/>
        </w:rPr>
        <w:t xml:space="preserve">  </w:t>
      </w:r>
      <w:r>
        <w:rPr>
          <w:spacing w:val="13"/>
        </w:rPr>
        <w:t>prolapse.</w:t>
      </w:r>
      <w:r>
        <w:rPr/>
        <w:t xml:space="preserve">  </w:t>
      </w:r>
      <w:r>
        <w:rPr>
          <w:spacing w:val="13"/>
        </w:rPr>
        <w:t>It</w:t>
      </w:r>
      <w:r>
        <w:rPr/>
        <w:t xml:space="preserve">  </w:t>
      </w:r>
      <w:r>
        <w:rPr>
          <w:spacing w:val="13"/>
        </w:rPr>
        <w:t>can</w:t>
      </w:r>
      <w:r>
        <w:rPr>
          <w:spacing w:val="1"/>
        </w:rPr>
        <w:t xml:space="preserve">  </w:t>
      </w:r>
      <w:r>
        <w:rPr>
          <w:spacing w:val="13"/>
        </w:rPr>
        <w:t>provide</w:t>
      </w:r>
      <w:r>
        <w:rPr/>
        <w:t xml:space="preserve">  </w:t>
      </w:r>
      <w:r>
        <w:rPr>
          <w:spacing w:val="13"/>
        </w:rPr>
        <w:t>addi-</w:t>
      </w:r>
      <w:r>
        <w:rPr/>
        <w:t xml:space="preserve"> </w:t>
      </w:r>
      <w:r>
        <w:rPr>
          <w:spacing w:val="14"/>
        </w:rPr>
        <w:t>tional</w:t>
      </w:r>
      <w:r>
        <w:rPr>
          <w:spacing w:val="35"/>
          <w:w w:val="101"/>
        </w:rPr>
        <w:t xml:space="preserve"> </w:t>
      </w:r>
      <w:r>
        <w:rPr>
          <w:spacing w:val="14"/>
        </w:rPr>
        <w:t>information</w:t>
      </w:r>
      <w:r>
        <w:rPr>
          <w:spacing w:val="20"/>
          <w:w w:val="101"/>
        </w:rPr>
        <w:t xml:space="preserve"> </w:t>
      </w:r>
      <w:r>
        <w:rPr>
          <w:spacing w:val="14"/>
        </w:rPr>
        <w:t>and/or</w:t>
      </w:r>
      <w:r>
        <w:rPr>
          <w:spacing w:val="20"/>
        </w:rPr>
        <w:t xml:space="preserve"> </w:t>
      </w:r>
      <w:r>
        <w:rPr>
          <w:spacing w:val="14"/>
        </w:rPr>
        <w:t>change the</w:t>
      </w:r>
      <w:r>
        <w:rPr>
          <w:spacing w:val="20"/>
          <w:w w:val="102"/>
        </w:rPr>
        <w:t xml:space="preserve"> </w:t>
      </w:r>
      <w:r>
        <w:rPr>
          <w:spacing w:val="14"/>
        </w:rPr>
        <w:t>proposed approach</w:t>
      </w:r>
      <w:r>
        <w:rPr>
          <w:spacing w:val="21"/>
          <w:w w:val="101"/>
        </w:rPr>
        <w:t xml:space="preserve"> </w:t>
      </w:r>
      <w:r>
        <w:rPr>
          <w:spacing w:val="14"/>
        </w:rPr>
        <w:t>in the</w:t>
      </w:r>
      <w:r>
        <w:rPr>
          <w:spacing w:val="20"/>
        </w:rPr>
        <w:t xml:space="preserve"> </w:t>
      </w:r>
      <w:r>
        <w:rPr>
          <w:spacing w:val="14"/>
        </w:rPr>
        <w:t>case</w:t>
      </w:r>
      <w:r>
        <w:rPr/>
        <w:t xml:space="preserve"> </w:t>
      </w:r>
      <w:r>
        <w:rPr>
          <w:spacing w:val="14"/>
        </w:rPr>
        <w:t>of</w:t>
      </w:r>
      <w:r>
        <w:rPr>
          <w:spacing w:val="41"/>
          <w:w w:val="102"/>
        </w:rPr>
        <w:t xml:space="preserve"> </w:t>
      </w:r>
      <w:r>
        <w:rPr>
          <w:spacing w:val="14"/>
        </w:rPr>
        <w:t>posterior</w:t>
      </w:r>
      <w:r>
        <w:rPr>
          <w:spacing w:val="2"/>
        </w:rPr>
        <w:t xml:space="preserve">  </w:t>
      </w:r>
      <w:r>
        <w:rPr>
          <w:spacing w:val="14"/>
        </w:rPr>
        <w:t>or</w:t>
      </w:r>
      <w:r>
        <w:rPr>
          <w:spacing w:val="2"/>
        </w:rPr>
        <w:t xml:space="preserve">  </w:t>
      </w:r>
      <w:r>
        <w:rPr>
          <w:spacing w:val="14"/>
        </w:rPr>
        <w:t>multicompartmental</w:t>
      </w:r>
      <w:r>
        <w:rPr>
          <w:spacing w:val="4"/>
        </w:rPr>
        <w:t xml:space="preserve">  </w:t>
      </w:r>
      <w:r>
        <w:rPr>
          <w:spacing w:val="14"/>
        </w:rPr>
        <w:t>prolapse</w:t>
      </w:r>
      <w:r>
        <w:rPr>
          <w:spacing w:val="2"/>
        </w:rPr>
        <w:t xml:space="preserve">  </w:t>
      </w:r>
      <w:r>
        <w:rPr>
          <w:spacing w:val="14"/>
        </w:rPr>
        <w:t>(detection</w:t>
      </w:r>
      <w:r>
        <w:rPr>
          <w:spacing w:val="3"/>
        </w:rPr>
        <w:t xml:space="preserve">  </w:t>
      </w:r>
      <w:r>
        <w:rPr>
          <w:spacing w:val="14"/>
        </w:rPr>
        <w:t>of</w:t>
      </w:r>
      <w:r>
        <w:rPr>
          <w:spacing w:val="27"/>
          <w:w w:val="102"/>
        </w:rPr>
        <w:t xml:space="preserve"> </w:t>
      </w:r>
      <w:r>
        <w:rPr>
          <w:spacing w:val="14"/>
        </w:rPr>
        <w:t>entero-</w:t>
      </w:r>
      <w:r>
        <w:rPr/>
        <w:t xml:space="preserve"> </w:t>
      </w:r>
      <w:r>
        <w:rPr>
          <w:spacing w:val="12"/>
        </w:rPr>
        <w:t>cele,</w:t>
      </w:r>
      <w:r>
        <w:rPr>
          <w:spacing w:val="29"/>
        </w:rPr>
        <w:t xml:space="preserve"> </w:t>
      </w:r>
      <w:r>
        <w:rPr>
          <w:spacing w:val="12"/>
        </w:rPr>
        <w:t>rectal</w:t>
      </w:r>
      <w:r>
        <w:rPr>
          <w:spacing w:val="29"/>
          <w:w w:val="101"/>
        </w:rPr>
        <w:t xml:space="preserve"> </w:t>
      </w:r>
      <w:r>
        <w:rPr>
          <w:spacing w:val="12"/>
        </w:rPr>
        <w:t>prolapse,</w:t>
      </w:r>
      <w:r>
        <w:rPr>
          <w:spacing w:val="29"/>
          <w:w w:val="101"/>
        </w:rPr>
        <w:t xml:space="preserve"> </w:t>
      </w:r>
      <w:r>
        <w:rPr>
          <w:spacing w:val="12"/>
        </w:rPr>
        <w:t>etc.)</w:t>
      </w:r>
      <w:r>
        <w:rPr>
          <w:spacing w:val="21"/>
        </w:rPr>
        <w:t xml:space="preserve"> </w:t>
      </w:r>
      <w:hyperlink w:history="true" w:anchor="bookmark1">
        <w:r>
          <w:rPr>
            <w:color w:val="0080AB"/>
            <w:spacing w:val="12"/>
          </w:rPr>
          <w:t>[36</w:t>
        </w:r>
        <w:r>
          <w:rPr>
            <w:rFonts w:ascii="Arial" w:hAnsi="Arial" w:eastAsia="Arial" w:cs="Arial"/>
            <w:color w:val="0080AB"/>
            <w:spacing w:val="12"/>
          </w:rPr>
          <w:t>-</w:t>
        </w:r>
        <w:r>
          <w:rPr>
            <w:color w:val="0080AB"/>
            <w:spacing w:val="12"/>
          </w:rPr>
          <w:t>37]</w:t>
        </w:r>
      </w:hyperlink>
      <w:r>
        <w:rPr>
          <w:spacing w:val="12"/>
        </w:rPr>
        <w:t>.</w:t>
      </w:r>
      <w:r>
        <w:rPr>
          <w:spacing w:val="28"/>
          <w:w w:val="101"/>
        </w:rPr>
        <w:t xml:space="preserve"> </w:t>
      </w:r>
      <w:r>
        <w:rPr>
          <w:spacing w:val="12"/>
        </w:rPr>
        <w:t>CCD</w:t>
      </w:r>
      <w:r>
        <w:rPr>
          <w:spacing w:val="30"/>
        </w:rPr>
        <w:t xml:space="preserve"> </w:t>
      </w:r>
      <w:r>
        <w:rPr>
          <w:spacing w:val="12"/>
        </w:rPr>
        <w:t>seems</w:t>
      </w:r>
      <w:r>
        <w:rPr>
          <w:spacing w:val="27"/>
        </w:rPr>
        <w:t xml:space="preserve"> </w:t>
      </w:r>
      <w:r>
        <w:rPr>
          <w:spacing w:val="12"/>
        </w:rPr>
        <w:t>to</w:t>
      </w:r>
      <w:r>
        <w:rPr>
          <w:spacing w:val="26"/>
          <w:w w:val="101"/>
        </w:rPr>
        <w:t xml:space="preserve"> </w:t>
      </w:r>
      <w:r>
        <w:rPr>
          <w:spacing w:val="12"/>
        </w:rPr>
        <w:t>be</w:t>
      </w:r>
      <w:r>
        <w:rPr>
          <w:spacing w:val="28"/>
          <w:w w:val="102"/>
        </w:rPr>
        <w:t xml:space="preserve"> </w:t>
      </w:r>
      <w:r>
        <w:rPr>
          <w:spacing w:val="12"/>
        </w:rPr>
        <w:t>mo</w:t>
      </w:r>
      <w:r>
        <w:rPr>
          <w:spacing w:val="11"/>
        </w:rPr>
        <w:t>re</w:t>
      </w:r>
      <w:r>
        <w:rPr>
          <w:spacing w:val="30"/>
          <w:w w:val="101"/>
        </w:rPr>
        <w:t xml:space="preserve"> </w:t>
      </w:r>
      <w:r>
        <w:rPr>
          <w:spacing w:val="11"/>
        </w:rPr>
        <w:t>sensitive</w:t>
      </w:r>
      <w:r>
        <w:rPr/>
        <w:t xml:space="preserve"> </w:t>
      </w:r>
      <w:r>
        <w:rPr>
          <w:spacing w:val="12"/>
        </w:rPr>
        <w:t>than dynamic MRI but more irradiating </w:t>
      </w:r>
      <w:hyperlink w:history="true" w:anchor="bookmark1">
        <w:r>
          <w:rPr>
            <w:color w:val="0080AB"/>
            <w:spacing w:val="12"/>
          </w:rPr>
          <w:t>[37]</w:t>
        </w:r>
      </w:hyperlink>
      <w:r>
        <w:rPr>
          <w:spacing w:val="12"/>
        </w:rPr>
        <w:t>. Given the lack of</w:t>
      </w:r>
      <w:r>
        <w:rPr>
          <w:spacing w:val="7"/>
        </w:rPr>
        <w:t xml:space="preserve"> </w:t>
      </w:r>
      <w:r>
        <w:rPr>
          <w:spacing w:val="12"/>
        </w:rPr>
        <w:t>known</w:t>
      </w:r>
      <w:r>
        <w:rPr/>
        <w:t xml:space="preserve"> </w:t>
      </w:r>
      <w:r>
        <w:rPr>
          <w:spacing w:val="13"/>
        </w:rPr>
        <w:t>beneﬁt,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type</w:t>
      </w:r>
      <w:r>
        <w:rPr>
          <w:spacing w:val="6"/>
        </w:rPr>
        <w:t xml:space="preserve">  </w:t>
      </w:r>
      <w:r>
        <w:rPr>
          <w:spacing w:val="13"/>
        </w:rPr>
        <w:t>of</w:t>
      </w:r>
      <w:r>
        <w:rPr>
          <w:spacing w:val="34"/>
          <w:w w:val="101"/>
        </w:rPr>
        <w:t xml:space="preserve"> </w:t>
      </w:r>
      <w:r>
        <w:rPr>
          <w:spacing w:val="13"/>
        </w:rPr>
        <w:t>dynamic</w:t>
      </w:r>
      <w:r>
        <w:rPr>
          <w:spacing w:val="6"/>
        </w:rPr>
        <w:t xml:space="preserve">  </w:t>
      </w:r>
      <w:r>
        <w:rPr>
          <w:spacing w:val="13"/>
        </w:rPr>
        <w:t>imaging</w:t>
      </w:r>
      <w:r>
        <w:rPr>
          <w:spacing w:val="5"/>
        </w:rPr>
        <w:t xml:space="preserve">  </w:t>
      </w:r>
      <w:r>
        <w:rPr>
          <w:spacing w:val="13"/>
        </w:rPr>
        <w:t>examination</w:t>
      </w:r>
      <w:r>
        <w:rPr>
          <w:spacing w:val="6"/>
        </w:rPr>
        <w:t xml:space="preserve">  </w:t>
      </w:r>
      <w:r>
        <w:rPr>
          <w:spacing w:val="13"/>
        </w:rPr>
        <w:t>(dynamic</w:t>
      </w:r>
      <w:r>
        <w:rPr>
          <w:spacing w:val="6"/>
        </w:rPr>
        <w:t xml:space="preserve">  </w:t>
      </w:r>
      <w:r>
        <w:rPr>
          <w:spacing w:val="13"/>
        </w:rPr>
        <w:t>MRI,</w:t>
      </w:r>
      <w:r>
        <w:rPr>
          <w:spacing w:val="1"/>
        </w:rPr>
        <w:t xml:space="preserve"> </w:t>
      </w:r>
      <w:r>
        <w:rPr>
          <w:spacing w:val="10"/>
        </w:rPr>
        <w:t>CCD)  is  left  to  the  choice  of  spe</w:t>
      </w:r>
      <w:r>
        <w:rPr>
          <w:spacing w:val="9"/>
        </w:rPr>
        <w:t>cialist  practitioners,  in  particular</w:t>
      </w:r>
      <w:r>
        <w:rPr/>
        <w:t xml:space="preserve"> </w:t>
      </w:r>
      <w:r>
        <w:rPr>
          <w:spacing w:val="13"/>
        </w:rPr>
        <w:t>depending on the availability of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12"/>
        </w:rPr>
        <w:t xml:space="preserve"> examinations.</w:t>
      </w:r>
    </w:p>
    <w:p>
      <w:pPr>
        <w:pStyle w:val="BodyText"/>
        <w:ind w:left="2" w:right="1" w:firstLine="237"/>
        <w:spacing w:before="45" w:line="279" w:lineRule="auto"/>
        <w:jc w:val="both"/>
        <w:rPr/>
      </w:pPr>
      <w:r>
        <w:rPr>
          <w:spacing w:val="14"/>
        </w:rPr>
        <w:t>Although the prevalence of bladder</w:t>
      </w:r>
      <w:r>
        <w:rPr>
          <w:spacing w:val="19"/>
        </w:rPr>
        <w:t xml:space="preserve"> </w:t>
      </w:r>
      <w:r>
        <w:rPr>
          <w:spacing w:val="14"/>
        </w:rPr>
        <w:t>emptying di</w:t>
      </w:r>
      <w:r>
        <w:rPr>
          <w:spacing w:val="13"/>
        </w:rPr>
        <w:t>sorders</w:t>
      </w:r>
      <w:r>
        <w:rPr>
          <w:spacing w:val="19"/>
          <w:w w:val="101"/>
        </w:rPr>
        <w:t xml:space="preserve"> </w:t>
      </w:r>
      <w:r>
        <w:rPr>
          <w:spacing w:val="13"/>
        </w:rPr>
        <w:t>increases</w:t>
      </w:r>
      <w:r>
        <w:rPr/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degree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25"/>
        </w:rPr>
        <w:t xml:space="preserve"> </w:t>
      </w:r>
      <w:r>
        <w:rPr>
          <w:spacing w:val="14"/>
        </w:rPr>
        <w:t>bladder</w:t>
      </w:r>
      <w:r>
        <w:rPr>
          <w:spacing w:val="1"/>
        </w:rPr>
        <w:t xml:space="preserve">  </w:t>
      </w:r>
      <w:r>
        <w:rPr>
          <w:spacing w:val="14"/>
        </w:rPr>
        <w:t>prolapse,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usefulnes</w:t>
      </w:r>
      <w:r>
        <w:rPr>
          <w:spacing w:val="13"/>
        </w:rPr>
        <w:t>s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6"/>
          <w:w w:val="101"/>
        </w:rPr>
        <w:t xml:space="preserve"> </w:t>
      </w:r>
      <w:r>
        <w:rPr>
          <w:spacing w:val="13"/>
        </w:rPr>
        <w:t>performing</w:t>
      </w:r>
      <w:r>
        <w:rPr/>
        <w:t xml:space="preserve"> </w:t>
      </w:r>
      <w:r>
        <w:rPr>
          <w:spacing w:val="14"/>
        </w:rPr>
        <w:t>systematic</w:t>
      </w:r>
      <w:r>
        <w:rPr>
          <w:spacing w:val="22"/>
          <w:w w:val="101"/>
        </w:rPr>
        <w:t xml:space="preserve"> </w:t>
      </w:r>
      <w:r>
        <w:rPr>
          <w:spacing w:val="14"/>
        </w:rPr>
        <w:t>uroﬂowmetry</w:t>
      </w:r>
      <w:r>
        <w:rPr>
          <w:spacing w:val="22"/>
          <w:w w:val="101"/>
        </w:rPr>
        <w:t xml:space="preserve"> </w:t>
      </w:r>
      <w:r>
        <w:rPr>
          <w:spacing w:val="14"/>
        </w:rPr>
        <w:t>in</w:t>
      </w:r>
      <w:r>
        <w:rPr>
          <w:spacing w:val="21"/>
          <w:w w:val="101"/>
        </w:rPr>
        <w:t xml:space="preserve"> </w:t>
      </w:r>
      <w:r>
        <w:rPr>
          <w:spacing w:val="14"/>
        </w:rPr>
        <w:t>order</w:t>
      </w:r>
      <w:r>
        <w:rPr>
          <w:spacing w:val="20"/>
          <w:w w:val="102"/>
        </w:rPr>
        <w:t xml:space="preserve"> </w:t>
      </w:r>
      <w:r>
        <w:rPr>
          <w:spacing w:val="14"/>
        </w:rPr>
        <w:t>to</w:t>
      </w:r>
      <w:r>
        <w:rPr>
          <w:spacing w:val="22"/>
        </w:rPr>
        <w:t xml:space="preserve"> </w:t>
      </w:r>
      <w:r>
        <w:rPr>
          <w:spacing w:val="14"/>
        </w:rPr>
        <w:t>identify</w:t>
      </w:r>
      <w:r>
        <w:rPr>
          <w:spacing w:val="22"/>
          <w:w w:val="102"/>
        </w:rPr>
        <w:t xml:space="preserve"> </w:t>
      </w:r>
      <w:r>
        <w:rPr>
          <w:spacing w:val="14"/>
        </w:rPr>
        <w:t>pa</w:t>
      </w:r>
      <w:r>
        <w:rPr>
          <w:spacing w:val="13"/>
        </w:rPr>
        <w:t>tients</w:t>
      </w:r>
      <w:r>
        <w:rPr>
          <w:spacing w:val="22"/>
        </w:rPr>
        <w:t xml:space="preserve"> </w:t>
      </w:r>
      <w:r>
        <w:rPr>
          <w:spacing w:val="13"/>
        </w:rPr>
        <w:t>at greater</w:t>
      </w:r>
      <w:r>
        <w:rPr>
          <w:spacing w:val="23"/>
          <w:w w:val="101"/>
        </w:rPr>
        <w:t xml:space="preserve"> </w:t>
      </w:r>
      <w:r>
        <w:rPr>
          <w:spacing w:val="13"/>
        </w:rPr>
        <w:t>risk</w:t>
      </w:r>
      <w:r>
        <w:rPr/>
        <w:t xml:space="preserve"> </w:t>
      </w:r>
      <w:r>
        <w:rPr>
          <w:spacing w:val="14"/>
        </w:rPr>
        <w:t>of</w:t>
      </w:r>
      <w:r>
        <w:rPr>
          <w:spacing w:val="37"/>
        </w:rPr>
        <w:t xml:space="preserve"> </w:t>
      </w:r>
      <w:r>
        <w:rPr>
          <w:spacing w:val="14"/>
        </w:rPr>
        <w:t>persistent</w:t>
      </w:r>
      <w:r>
        <w:rPr>
          <w:spacing w:val="6"/>
        </w:rPr>
        <w:t xml:space="preserve">  </w:t>
      </w:r>
      <w:r>
        <w:rPr>
          <w:spacing w:val="14"/>
        </w:rPr>
        <w:t>postoperative</w:t>
      </w:r>
      <w:r>
        <w:rPr>
          <w:spacing w:val="4"/>
        </w:rPr>
        <w:t xml:space="preserve">  </w:t>
      </w:r>
      <w:r>
        <w:rPr>
          <w:spacing w:val="14"/>
        </w:rPr>
        <w:t>voiding</w:t>
      </w:r>
      <w:r>
        <w:rPr>
          <w:spacing w:val="6"/>
        </w:rPr>
        <w:t xml:space="preserve">  </w:t>
      </w:r>
      <w:r>
        <w:rPr>
          <w:spacing w:val="14"/>
        </w:rPr>
        <w:t>disorders</w:t>
      </w:r>
      <w:r>
        <w:rPr>
          <w:spacing w:val="7"/>
        </w:rPr>
        <w:t xml:space="preserve">  </w:t>
      </w:r>
      <w:r>
        <w:rPr>
          <w:spacing w:val="14"/>
        </w:rPr>
        <w:t>has</w:t>
      </w:r>
      <w:r>
        <w:rPr>
          <w:spacing w:val="7"/>
        </w:rPr>
        <w:t xml:space="preserve">  </w:t>
      </w:r>
      <w:r>
        <w:rPr>
          <w:spacing w:val="13"/>
        </w:rPr>
        <w:t>not</w:t>
      </w:r>
      <w:r>
        <w:rPr>
          <w:spacing w:val="5"/>
        </w:rPr>
        <w:t xml:space="preserve">  </w:t>
      </w:r>
      <w:r>
        <w:rPr>
          <w:spacing w:val="13"/>
        </w:rPr>
        <w:t>been</w:t>
      </w:r>
      <w:r>
        <w:rPr>
          <w:spacing w:val="6"/>
        </w:rPr>
        <w:t xml:space="preserve">  </w:t>
      </w:r>
      <w:r>
        <w:rPr>
          <w:spacing w:val="13"/>
        </w:rPr>
        <w:t>estab-</w:t>
      </w:r>
      <w:r>
        <w:rPr>
          <w:spacing w:val="1"/>
        </w:rPr>
        <w:t xml:space="preserve"> </w:t>
      </w:r>
      <w:r>
        <w:rPr>
          <w:spacing w:val="13"/>
        </w:rPr>
        <w:t>lished, even when performed with restrained prolapse </w:t>
      </w:r>
      <w:hyperlink w:history="true" w:anchor="bookmark1">
        <w:r>
          <w:rPr>
            <w:color w:val="0080AB"/>
            <w:spacing w:val="13"/>
          </w:rPr>
          <w:t>[14]</w:t>
        </w:r>
      </w:hyperlink>
      <w:r>
        <w:rPr>
          <w:spacing w:val="13"/>
        </w:rPr>
        <w:t>.</w:t>
      </w:r>
    </w:p>
    <w:p>
      <w:pPr>
        <w:pStyle w:val="BodyText"/>
        <w:ind w:left="2" w:firstLine="237"/>
        <w:spacing w:before="40" w:line="285" w:lineRule="auto"/>
        <w:jc w:val="both"/>
        <w:rPr/>
      </w:pPr>
      <w:r>
        <w:rPr>
          <w:spacing w:val="14"/>
        </w:rPr>
        <w:t>The</w:t>
      </w:r>
      <w:r>
        <w:rPr>
          <w:spacing w:val="8"/>
        </w:rPr>
        <w:t xml:space="preserve">  </w:t>
      </w:r>
      <w:r>
        <w:rPr>
          <w:spacing w:val="14"/>
        </w:rPr>
        <w:t>interest</w:t>
      </w:r>
      <w:r>
        <w:rPr>
          <w:spacing w:val="7"/>
        </w:rPr>
        <w:t xml:space="preserve"> 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urodynamic</w:t>
      </w:r>
      <w:r>
        <w:rPr>
          <w:spacing w:val="8"/>
        </w:rPr>
        <w:t xml:space="preserve">  </w:t>
      </w:r>
      <w:r>
        <w:rPr>
          <w:spacing w:val="14"/>
        </w:rPr>
        <w:t>assessment</w:t>
      </w:r>
      <w:r>
        <w:rPr>
          <w:spacing w:val="8"/>
        </w:rPr>
        <w:t xml:space="preserve">  </w:t>
      </w:r>
      <w:r>
        <w:rPr>
          <w:spacing w:val="14"/>
        </w:rPr>
        <w:t>in</w:t>
      </w:r>
      <w:r>
        <w:rPr>
          <w:spacing w:val="6"/>
        </w:rPr>
        <w:t xml:space="preserve">  </w:t>
      </w:r>
      <w:r>
        <w:rPr>
          <w:spacing w:val="14"/>
        </w:rPr>
        <w:t>terms</w:t>
      </w:r>
      <w:r>
        <w:rPr>
          <w:spacing w:val="8"/>
        </w:rPr>
        <w:t xml:space="preserve"> 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pred</w:t>
      </w:r>
      <w:r>
        <w:rPr>
          <w:spacing w:val="13"/>
        </w:rPr>
        <w:t>icting</w:t>
      </w:r>
      <w:r>
        <w:rPr>
          <w:spacing w:val="1"/>
        </w:rPr>
        <w:t xml:space="preserve"> </w:t>
      </w:r>
      <w:r>
        <w:rPr>
          <w:spacing w:val="14"/>
        </w:rPr>
        <w:t>postoperative</w:t>
      </w:r>
      <w:r>
        <w:rPr>
          <w:spacing w:val="30"/>
        </w:rPr>
        <w:t xml:space="preserve"> </w:t>
      </w:r>
      <w:r>
        <w:rPr>
          <w:spacing w:val="14"/>
        </w:rPr>
        <w:t>outcome</w:t>
      </w:r>
      <w:r>
        <w:rPr>
          <w:spacing w:val="29"/>
        </w:rPr>
        <w:t xml:space="preserve"> </w:t>
      </w:r>
      <w:r>
        <w:rPr>
          <w:spacing w:val="14"/>
        </w:rPr>
        <w:t>(ris</w:t>
      </w:r>
      <w:r>
        <w:rPr>
          <w:spacing w:val="13"/>
        </w:rPr>
        <w:t>k</w:t>
      </w:r>
      <w:r>
        <w:rPr>
          <w:spacing w:val="29"/>
        </w:rPr>
        <w:t xml:space="preserve"> </w:t>
      </w:r>
      <w:r>
        <w:rPr>
          <w:spacing w:val="13"/>
        </w:rPr>
        <w:t>of postoperative</w:t>
      </w:r>
      <w:r>
        <w:rPr>
          <w:spacing w:val="31"/>
        </w:rPr>
        <w:t xml:space="preserve"> </w:t>
      </w:r>
      <w:r>
        <w:rPr>
          <w:spacing w:val="13"/>
        </w:rPr>
        <w:t>hyperactivity,</w:t>
      </w:r>
      <w:r>
        <w:rPr>
          <w:spacing w:val="30"/>
          <w:w w:val="102"/>
        </w:rPr>
        <w:t xml:space="preserve"> </w:t>
      </w:r>
      <w:r>
        <w:rPr>
          <w:spacing w:val="13"/>
        </w:rPr>
        <w:t>postop-</w:t>
      </w:r>
      <w:r>
        <w:rPr/>
        <w:t xml:space="preserve"> </w:t>
      </w:r>
      <w:r>
        <w:rPr>
          <w:spacing w:val="13"/>
        </w:rPr>
        <w:t>erative</w:t>
      </w:r>
      <w:r>
        <w:rPr>
          <w:spacing w:val="34"/>
        </w:rPr>
        <w:t xml:space="preserve"> </w:t>
      </w:r>
      <w:r>
        <w:rPr>
          <w:spacing w:val="13"/>
        </w:rPr>
        <w:t>urinary</w:t>
      </w:r>
      <w:r>
        <w:rPr>
          <w:spacing w:val="33"/>
          <w:w w:val="101"/>
        </w:rPr>
        <w:t xml:space="preserve"> </w:t>
      </w:r>
      <w:r>
        <w:rPr>
          <w:spacing w:val="13"/>
        </w:rPr>
        <w:t>incontinence,</w:t>
      </w:r>
      <w:r>
        <w:rPr>
          <w:spacing w:val="34"/>
        </w:rPr>
        <w:t xml:space="preserve"> </w:t>
      </w:r>
      <w:r>
        <w:rPr>
          <w:spacing w:val="13"/>
        </w:rPr>
        <w:t>urinary</w:t>
      </w:r>
      <w:r>
        <w:rPr>
          <w:spacing w:val="34"/>
        </w:rPr>
        <w:t xml:space="preserve"> </w:t>
      </w:r>
      <w:r>
        <w:rPr>
          <w:spacing w:val="13"/>
        </w:rPr>
        <w:t>retention,</w:t>
      </w:r>
      <w:r>
        <w:rPr>
          <w:spacing w:val="33"/>
        </w:rPr>
        <w:t xml:space="preserve"> </w:t>
      </w:r>
      <w:r>
        <w:rPr>
          <w:spacing w:val="13"/>
        </w:rPr>
        <w:t>etc.</w:t>
      </w:r>
      <w:r>
        <w:rPr>
          <w:spacing w:val="12"/>
        </w:rPr>
        <w:t>),</w:t>
      </w:r>
      <w:r>
        <w:rPr>
          <w:spacing w:val="32"/>
          <w:w w:val="102"/>
        </w:rPr>
        <w:t xml:space="preserve"> </w:t>
      </w:r>
      <w:r>
        <w:rPr>
          <w:spacing w:val="12"/>
        </w:rPr>
        <w:t>and</w:t>
      </w:r>
      <w:r>
        <w:rPr>
          <w:spacing w:val="34"/>
        </w:rPr>
        <w:t xml:space="preserve"> </w:t>
      </w:r>
      <w:r>
        <w:rPr>
          <w:spacing w:val="12"/>
        </w:rPr>
        <w:t>modiﬁca-</w:t>
      </w:r>
      <w:r>
        <w:rPr/>
        <w:t xml:space="preserve"> </w:t>
      </w:r>
      <w:r>
        <w:rPr>
          <w:spacing w:val="12"/>
        </w:rPr>
        <w:t>tion  of  care  has  not  been</w:t>
      </w:r>
      <w:r>
        <w:rPr>
          <w:spacing w:val="11"/>
        </w:rPr>
        <w:t xml:space="preserve">  proven  either</w:t>
      </w:r>
      <w:r>
        <w:rPr>
          <w:spacing w:val="15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080AB"/>
            <w:spacing w:val="11"/>
          </w:rPr>
          <w:t>14</w:t>
        </w:r>
      </w:hyperlink>
      <w:r>
        <w:rPr>
          <w:spacing w:val="11"/>
        </w:rPr>
        <w:t>,</w:t>
      </w:r>
      <w:hyperlink w:history="true" w:anchor="bookmark1">
        <w:r>
          <w:rPr>
            <w:color w:val="0080AB"/>
            <w:spacing w:val="11"/>
          </w:rPr>
          <w:t>38</w:t>
        </w:r>
      </w:hyperlink>
      <w:r>
        <w:rPr>
          <w:spacing w:val="11"/>
        </w:rPr>
        <w:t>].</w:t>
      </w:r>
      <w:r>
        <w:rPr>
          <w:spacing w:val="10"/>
          <w:w w:val="101"/>
        </w:rPr>
        <w:t xml:space="preserve">  </w:t>
      </w:r>
      <w:r>
        <w:rPr>
          <w:spacing w:val="11"/>
        </w:rPr>
        <w:t>In</w:t>
      </w:r>
      <w:r>
        <w:rPr>
          <w:spacing w:val="10"/>
        </w:rPr>
        <w:t xml:space="preserve">  </w:t>
      </w:r>
      <w:r>
        <w:rPr>
          <w:spacing w:val="11"/>
        </w:rPr>
        <w:t>the</w:t>
      </w:r>
      <w:r>
        <w:rPr>
          <w:spacing w:val="10"/>
        </w:rPr>
        <w:t xml:space="preserve">  </w:t>
      </w:r>
      <w:r>
        <w:rPr>
          <w:spacing w:val="11"/>
        </w:rPr>
        <w:t>UK,</w:t>
      </w:r>
      <w:r>
        <w:rPr>
          <w:spacing w:val="10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National  Institute  of  Clinical</w:t>
      </w:r>
      <w:r>
        <w:rPr>
          <w:spacing w:val="13"/>
          <w:w w:val="102"/>
        </w:rPr>
        <w:t xml:space="preserve">  </w:t>
      </w:r>
      <w:r>
        <w:rPr>
          <w:spacing w:val="11"/>
        </w:rPr>
        <w:t>Excellence</w:t>
      </w:r>
      <w:r>
        <w:rPr>
          <w:spacing w:val="14"/>
        </w:rPr>
        <w:t xml:space="preserve">  </w:t>
      </w:r>
      <w:r>
        <w:rPr>
          <w:spacing w:val="11"/>
        </w:rPr>
        <w:t>(NICE)</w:t>
      </w:r>
      <w:r>
        <w:rPr>
          <w:spacing w:val="13"/>
          <w:w w:val="101"/>
        </w:rPr>
        <w:t xml:space="preserve">  </w:t>
      </w:r>
      <w:r>
        <w:rPr>
          <w:spacing w:val="11"/>
        </w:rPr>
        <w:t>recommendati</w:t>
      </w:r>
      <w:r>
        <w:rPr>
          <w:spacing w:val="10"/>
        </w:rPr>
        <w:t>ons</w:t>
      </w:r>
      <w:r>
        <w:rPr/>
        <w:t xml:space="preserve"> </w:t>
      </w:r>
      <w:r>
        <w:rPr>
          <w:spacing w:val="13"/>
        </w:rPr>
        <w:t>published</w:t>
      </w:r>
      <w:r>
        <w:rPr>
          <w:spacing w:val="25"/>
          <w:w w:val="101"/>
        </w:rPr>
        <w:t xml:space="preserve"> </w:t>
      </w:r>
      <w:r>
        <w:rPr>
          <w:spacing w:val="13"/>
        </w:rPr>
        <w:t>in</w:t>
      </w:r>
      <w:r>
        <w:rPr>
          <w:spacing w:val="21"/>
          <w:w w:val="101"/>
        </w:rPr>
        <w:t xml:space="preserve"> </w:t>
      </w:r>
      <w:r>
        <w:rPr>
          <w:spacing w:val="13"/>
        </w:rPr>
        <w:t>2019</w:t>
      </w:r>
      <w:r>
        <w:rPr>
          <w:spacing w:val="25"/>
        </w:rPr>
        <w:t xml:space="preserve"> </w:t>
      </w:r>
      <w:r>
        <w:rPr>
          <w:spacing w:val="13"/>
        </w:rPr>
        <w:t>specify</w:t>
      </w:r>
      <w:r>
        <w:rPr>
          <w:spacing w:val="22"/>
          <w:w w:val="101"/>
        </w:rPr>
        <w:t xml:space="preserve"> </w:t>
      </w:r>
      <w:r>
        <w:rPr>
          <w:spacing w:val="13"/>
        </w:rPr>
        <w:t>that</w:t>
      </w:r>
      <w:r>
        <w:rPr>
          <w:spacing w:val="23"/>
          <w:w w:val="101"/>
        </w:rPr>
        <w:t xml:space="preserve"> </w:t>
      </w:r>
      <w:r>
        <w:rPr>
          <w:spacing w:val="13"/>
        </w:rPr>
        <w:t>it</w:t>
      </w:r>
      <w:r>
        <w:rPr>
          <w:spacing w:val="23"/>
          <w:w w:val="102"/>
        </w:rPr>
        <w:t xml:space="preserve"> </w:t>
      </w:r>
      <w:r>
        <w:rPr>
          <w:spacing w:val="13"/>
        </w:rPr>
        <w:t>is</w:t>
      </w:r>
      <w:r>
        <w:rPr>
          <w:spacing w:val="23"/>
        </w:rPr>
        <w:t xml:space="preserve"> </w:t>
      </w:r>
      <w:r>
        <w:rPr>
          <w:spacing w:val="13"/>
        </w:rPr>
        <w:t>not</w:t>
      </w:r>
      <w:r>
        <w:rPr>
          <w:spacing w:val="23"/>
          <w:w w:val="102"/>
        </w:rPr>
        <w:t xml:space="preserve"> </w:t>
      </w:r>
      <w:r>
        <w:rPr>
          <w:spacing w:val="13"/>
        </w:rPr>
        <w:t>necessary</w:t>
      </w:r>
      <w:r>
        <w:rPr>
          <w:spacing w:val="22"/>
          <w:w w:val="102"/>
        </w:rPr>
        <w:t xml:space="preserve"> </w:t>
      </w:r>
      <w:r>
        <w:rPr>
          <w:spacing w:val="13"/>
        </w:rPr>
        <w:t>to</w:t>
      </w:r>
      <w:r>
        <w:rPr>
          <w:spacing w:val="23"/>
        </w:rPr>
        <w:t xml:space="preserve"> </w:t>
      </w:r>
      <w:r>
        <w:rPr>
          <w:spacing w:val="13"/>
        </w:rPr>
        <w:t>perf</w:t>
      </w:r>
      <w:r>
        <w:rPr>
          <w:spacing w:val="12"/>
        </w:rPr>
        <w:t>orm</w:t>
      </w:r>
      <w:r>
        <w:rPr>
          <w:spacing w:val="22"/>
          <w:w w:val="102"/>
        </w:rPr>
        <w:t xml:space="preserve"> </w:t>
      </w:r>
      <w:r>
        <w:rPr>
          <w:spacing w:val="12"/>
        </w:rPr>
        <w:t>urody-</w:t>
      </w:r>
      <w:r>
        <w:rPr/>
        <w:t xml:space="preserve"> </w:t>
      </w:r>
      <w:r>
        <w:rPr>
          <w:spacing w:val="12"/>
        </w:rPr>
        <w:t>namic</w:t>
      </w:r>
      <w:r>
        <w:rPr>
          <w:spacing w:val="24"/>
          <w:w w:val="102"/>
        </w:rPr>
        <w:t xml:space="preserve"> </w:t>
      </w:r>
      <w:r>
        <w:rPr>
          <w:spacing w:val="12"/>
        </w:rPr>
        <w:t>tests</w:t>
      </w:r>
      <w:r>
        <w:rPr>
          <w:spacing w:val="24"/>
          <w:w w:val="101"/>
        </w:rPr>
        <w:t xml:space="preserve"> </w:t>
      </w:r>
      <w:r>
        <w:rPr>
          <w:spacing w:val="12"/>
        </w:rPr>
        <w:t>to</w:t>
      </w:r>
      <w:r>
        <w:rPr>
          <w:spacing w:val="24"/>
        </w:rPr>
        <w:t xml:space="preserve"> </w:t>
      </w:r>
      <w:r>
        <w:rPr>
          <w:spacing w:val="12"/>
        </w:rPr>
        <w:t>assess</w:t>
      </w:r>
      <w:r>
        <w:rPr>
          <w:spacing w:val="26"/>
        </w:rPr>
        <w:t xml:space="preserve"> </w:t>
      </w:r>
      <w:r>
        <w:rPr>
          <w:spacing w:val="12"/>
        </w:rPr>
        <w:t>SUI</w:t>
      </w:r>
      <w:r>
        <w:rPr>
          <w:spacing w:val="26"/>
        </w:rPr>
        <w:t xml:space="preserve"> </w:t>
      </w:r>
      <w:r>
        <w:rPr>
          <w:spacing w:val="12"/>
        </w:rPr>
        <w:t>or</w:t>
      </w:r>
      <w:r>
        <w:rPr>
          <w:spacing w:val="25"/>
          <w:w w:val="102"/>
        </w:rPr>
        <w:t xml:space="preserve"> </w:t>
      </w:r>
      <w:r>
        <w:rPr>
          <w:spacing w:val="12"/>
        </w:rPr>
        <w:t>mixed</w:t>
      </w:r>
      <w:r>
        <w:rPr>
          <w:spacing w:val="26"/>
        </w:rPr>
        <w:t xml:space="preserve"> </w:t>
      </w:r>
      <w:r>
        <w:rPr>
          <w:spacing w:val="12"/>
        </w:rPr>
        <w:t>urinary</w:t>
      </w:r>
      <w:r>
        <w:rPr>
          <w:spacing w:val="25"/>
          <w:w w:val="102"/>
        </w:rPr>
        <w:t xml:space="preserve"> </w:t>
      </w:r>
      <w:r>
        <w:rPr>
          <w:spacing w:val="12"/>
        </w:rPr>
        <w:t>incontinence</w:t>
      </w:r>
      <w:r>
        <w:rPr>
          <w:spacing w:val="25"/>
        </w:rPr>
        <w:t xml:space="preserve"> </w:t>
      </w:r>
      <w:r>
        <w:rPr>
          <w:spacing w:val="12"/>
        </w:rPr>
        <w:t>before</w:t>
      </w:r>
      <w:r>
        <w:rPr>
          <w:spacing w:val="27"/>
        </w:rPr>
        <w:t xml:space="preserve"> </w:t>
      </w:r>
      <w:r>
        <w:rPr>
          <w:spacing w:val="12"/>
        </w:rPr>
        <w:t>POP</w:t>
      </w:r>
      <w:r>
        <w:rPr/>
        <w:t xml:space="preserve"> </w:t>
      </w:r>
      <w:r>
        <w:rPr>
          <w:spacing w:val="12"/>
        </w:rPr>
        <w:t>surgery</w:t>
      </w:r>
      <w:r>
        <w:rPr>
          <w:spacing w:val="1"/>
        </w:rPr>
        <w:t xml:space="preserve">  </w:t>
      </w:r>
      <w:hyperlink w:history="true" w:anchor="bookmark1">
        <w:r>
          <w:rPr>
            <w:color w:val="0080AB"/>
            <w:spacing w:val="12"/>
          </w:rPr>
          <w:t>[39]</w:t>
        </w:r>
      </w:hyperlink>
      <w:r>
        <w:rPr>
          <w:spacing w:val="12"/>
        </w:rPr>
        <w:t>.</w:t>
      </w:r>
      <w:r>
        <w:rPr>
          <w:spacing w:val="4"/>
        </w:rPr>
        <w:t xml:space="preserve">  </w:t>
      </w:r>
      <w:r>
        <w:rPr>
          <w:spacing w:val="12"/>
        </w:rPr>
        <w:t>However,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NICE</w:t>
      </w:r>
      <w:r>
        <w:rPr>
          <w:spacing w:val="3"/>
        </w:rPr>
        <w:t xml:space="preserve">  </w:t>
      </w:r>
      <w:r>
        <w:rPr>
          <w:spacing w:val="12"/>
        </w:rPr>
        <w:t>guidelines</w:t>
      </w:r>
      <w:r>
        <w:rPr>
          <w:spacing w:val="4"/>
        </w:rPr>
        <w:t xml:space="preserve">  </w:t>
      </w:r>
      <w:r>
        <w:rPr>
          <w:spacing w:val="12"/>
        </w:rPr>
        <w:t>also</w:t>
      </w:r>
      <w:r>
        <w:rPr>
          <w:spacing w:val="4"/>
        </w:rPr>
        <w:t xml:space="preserve">  </w:t>
      </w:r>
      <w:r>
        <w:rPr>
          <w:spacing w:val="12"/>
        </w:rPr>
        <w:t>state</w:t>
      </w:r>
      <w:r>
        <w:rPr>
          <w:spacing w:val="4"/>
        </w:rPr>
        <w:t xml:space="preserve">  </w:t>
      </w:r>
      <w:r>
        <w:rPr>
          <w:spacing w:val="11"/>
        </w:rPr>
        <w:t>that</w:t>
      </w:r>
      <w:r>
        <w:rPr>
          <w:spacing w:val="4"/>
        </w:rPr>
        <w:t xml:space="preserve">  </w:t>
      </w:r>
      <w:r>
        <w:rPr>
          <w:spacing w:val="11"/>
        </w:rPr>
        <w:t>urody-</w:t>
      </w:r>
      <w:r>
        <w:rPr/>
        <w:t xml:space="preserve"> </w:t>
      </w:r>
      <w:r>
        <w:rPr>
          <w:spacing w:val="13"/>
        </w:rPr>
        <w:t>namic</w:t>
      </w:r>
      <w:r>
        <w:rPr>
          <w:spacing w:val="29"/>
        </w:rPr>
        <w:t xml:space="preserve"> </w:t>
      </w:r>
      <w:r>
        <w:rPr>
          <w:spacing w:val="13"/>
        </w:rPr>
        <w:t>testing</w:t>
      </w:r>
      <w:r>
        <w:rPr>
          <w:spacing w:val="32"/>
        </w:rPr>
        <w:t xml:space="preserve"> </w:t>
      </w:r>
      <w:r>
        <w:rPr>
          <w:spacing w:val="13"/>
        </w:rPr>
        <w:t>may</w:t>
      </w:r>
      <w:r>
        <w:rPr>
          <w:spacing w:val="28"/>
          <w:w w:val="101"/>
        </w:rPr>
        <w:t xml:space="preserve"> </w:t>
      </w:r>
      <w:r>
        <w:rPr>
          <w:spacing w:val="13"/>
        </w:rPr>
        <w:t>be</w:t>
      </w:r>
      <w:r>
        <w:rPr>
          <w:spacing w:val="28"/>
          <w:w w:val="101"/>
        </w:rPr>
        <w:t xml:space="preserve"> </w:t>
      </w:r>
      <w:r>
        <w:rPr>
          <w:spacing w:val="13"/>
        </w:rPr>
        <w:t>beneﬁcial</w:t>
      </w:r>
      <w:r>
        <w:rPr>
          <w:spacing w:val="31"/>
        </w:rPr>
        <w:t xml:space="preserve"> </w:t>
      </w:r>
      <w:r>
        <w:rPr>
          <w:spacing w:val="13"/>
        </w:rPr>
        <w:t>if the</w:t>
      </w:r>
      <w:r>
        <w:rPr>
          <w:spacing w:val="29"/>
          <w:w w:val="101"/>
        </w:rPr>
        <w:t xml:space="preserve"> </w:t>
      </w:r>
      <w:r>
        <w:rPr>
          <w:spacing w:val="13"/>
        </w:rPr>
        <w:t>diagno</w:t>
      </w:r>
      <w:r>
        <w:rPr>
          <w:spacing w:val="12"/>
        </w:rPr>
        <w:t>sis</w:t>
      </w:r>
      <w:r>
        <w:rPr>
          <w:spacing w:val="31"/>
          <w:w w:val="102"/>
        </w:rPr>
        <w:t xml:space="preserve"> </w:t>
      </w:r>
      <w:r>
        <w:rPr>
          <w:spacing w:val="12"/>
        </w:rPr>
        <w:t>is</w:t>
      </w:r>
      <w:r>
        <w:rPr>
          <w:spacing w:val="30"/>
        </w:rPr>
        <w:t xml:space="preserve"> </w:t>
      </w:r>
      <w:r>
        <w:rPr>
          <w:spacing w:val="12"/>
        </w:rPr>
        <w:t>unclear</w:t>
      </w:r>
      <w:r>
        <w:rPr>
          <w:spacing w:val="30"/>
          <w:w w:val="102"/>
        </w:rPr>
        <w:t xml:space="preserve"> </w:t>
      </w:r>
      <w:r>
        <w:rPr>
          <w:spacing w:val="12"/>
        </w:rPr>
        <w:t>or</w:t>
      </w:r>
      <w:r>
        <w:rPr>
          <w:spacing w:val="30"/>
        </w:rPr>
        <w:t xml:space="preserve"> </w:t>
      </w:r>
      <w:r>
        <w:rPr>
          <w:spacing w:val="12"/>
        </w:rPr>
        <w:t>if the</w:t>
      </w:r>
      <w:r>
        <w:rPr/>
        <w:t xml:space="preserve"> </w:t>
      </w:r>
      <w:r>
        <w:rPr>
          <w:spacing w:val="12"/>
        </w:rPr>
        <w:t>woman has voiding dysfunctions, anterior or apical prola</w:t>
      </w:r>
      <w:r>
        <w:rPr>
          <w:spacing w:val="11"/>
        </w:rPr>
        <w:t>pse, or a his-</w:t>
      </w:r>
      <w:r>
        <w:rPr/>
        <w:t xml:space="preserve"> </w:t>
      </w:r>
      <w:r>
        <w:rPr>
          <w:spacing w:val="9"/>
        </w:rPr>
        <w:t>tory of</w:t>
      </w:r>
      <w:r>
        <w:rPr>
          <w:spacing w:val="-1"/>
        </w:rPr>
        <w:t xml:space="preserve"> </w:t>
      </w:r>
      <w:r>
        <w:rPr>
          <w:spacing w:val="9"/>
        </w:rPr>
        <w:t>surgery for SUI.</w:t>
      </w:r>
    </w:p>
    <w:p>
      <w:pPr>
        <w:pStyle w:val="BodyText"/>
        <w:ind w:firstLine="246"/>
        <w:spacing w:before="23" w:line="289" w:lineRule="auto"/>
        <w:jc w:val="both"/>
        <w:rPr/>
      </w:pPr>
      <w:r>
        <w:rPr>
          <w:spacing w:val="14"/>
        </w:rPr>
        <w:t>If the</w:t>
      </w:r>
      <w:r>
        <w:rPr>
          <w:spacing w:val="32"/>
          <w:w w:val="101"/>
        </w:rPr>
        <w:t xml:space="preserve"> </w:t>
      </w:r>
      <w:r>
        <w:rPr>
          <w:spacing w:val="14"/>
        </w:rPr>
        <w:t>patient</w:t>
      </w:r>
      <w:r>
        <w:rPr>
          <w:spacing w:val="32"/>
        </w:rPr>
        <w:t xml:space="preserve"> </w:t>
      </w:r>
      <w:r>
        <w:rPr>
          <w:spacing w:val="14"/>
        </w:rPr>
        <w:t>presents</w:t>
      </w:r>
      <w:r>
        <w:rPr>
          <w:spacing w:val="25"/>
          <w:w w:val="102"/>
        </w:rPr>
        <w:t xml:space="preserve"> </w:t>
      </w:r>
      <w:r>
        <w:rPr>
          <w:spacing w:val="14"/>
        </w:rPr>
        <w:t>with</w:t>
      </w:r>
      <w:r>
        <w:rPr>
          <w:spacing w:val="30"/>
          <w:w w:val="101"/>
        </w:rPr>
        <w:t xml:space="preserve"> </w:t>
      </w:r>
      <w:r>
        <w:rPr>
          <w:spacing w:val="14"/>
        </w:rPr>
        <w:t>defecatory</w:t>
      </w:r>
      <w:r>
        <w:rPr>
          <w:spacing w:val="31"/>
        </w:rPr>
        <w:t xml:space="preserve"> </w:t>
      </w:r>
      <w:r>
        <w:rPr>
          <w:spacing w:val="14"/>
        </w:rPr>
        <w:t>obstruction</w:t>
      </w:r>
      <w:r>
        <w:rPr>
          <w:spacing w:val="33"/>
          <w:w w:val="101"/>
        </w:rPr>
        <w:t xml:space="preserve"> </w:t>
      </w:r>
      <w:r>
        <w:rPr>
          <w:spacing w:val="14"/>
        </w:rPr>
        <w:t>syndrome</w:t>
      </w:r>
      <w:r>
        <w:rPr>
          <w:spacing w:val="29"/>
          <w:w w:val="102"/>
        </w:rPr>
        <w:t xml:space="preserve"> </w:t>
      </w:r>
      <w:r>
        <w:rPr>
          <w:spacing w:val="14"/>
        </w:rPr>
        <w:t>or</w:t>
      </w:r>
      <w:r>
        <w:rPr/>
        <w:t xml:space="preserve"> </w:t>
      </w:r>
      <w:r>
        <w:rPr>
          <w:spacing w:val="14"/>
        </w:rPr>
        <w:t>anal  incontinence</w:t>
      </w:r>
      <w:r>
        <w:rPr>
          <w:spacing w:val="7"/>
        </w:rPr>
        <w:t xml:space="preserve">  </w:t>
      </w:r>
      <w:r>
        <w:rPr>
          <w:spacing w:val="14"/>
        </w:rPr>
        <w:t>associated</w:t>
      </w:r>
      <w:r>
        <w:rPr>
          <w:spacing w:val="6"/>
        </w:rPr>
        <w:t xml:space="preserve">  </w:t>
      </w:r>
      <w:r>
        <w:rPr>
          <w:spacing w:val="14"/>
        </w:rPr>
        <w:t>with</w:t>
      </w:r>
      <w:r>
        <w:rPr>
          <w:spacing w:val="8"/>
        </w:rPr>
        <w:t xml:space="preserve">  </w:t>
      </w:r>
      <w:r>
        <w:rPr>
          <w:spacing w:val="14"/>
        </w:rPr>
        <w:t>prolaps</w:t>
      </w:r>
      <w:r>
        <w:rPr>
          <w:spacing w:val="13"/>
        </w:rPr>
        <w:t>e,</w:t>
      </w:r>
      <w:r>
        <w:rPr>
          <w:spacing w:val="8"/>
        </w:rPr>
        <w:t xml:space="preserve">  </w:t>
      </w:r>
      <w:r>
        <w:rPr>
          <w:spacing w:val="13"/>
        </w:rPr>
        <w:t>anorectal  manometry</w:t>
      </w:r>
      <w:r>
        <w:rPr/>
        <w:t xml:space="preserve"> </w:t>
      </w:r>
      <w:r>
        <w:rPr>
          <w:spacing w:val="13"/>
        </w:rPr>
        <w:t>can</w:t>
      </w:r>
      <w:r>
        <w:rPr>
          <w:spacing w:val="34"/>
          <w:w w:val="101"/>
        </w:rPr>
        <w:t xml:space="preserve"> </w:t>
      </w:r>
      <w:r>
        <w:rPr>
          <w:spacing w:val="13"/>
        </w:rPr>
        <w:t>be</w:t>
      </w:r>
      <w:r>
        <w:rPr>
          <w:spacing w:val="34"/>
          <w:w w:val="101"/>
        </w:rPr>
        <w:t xml:space="preserve"> </w:t>
      </w:r>
      <w:r>
        <w:rPr>
          <w:spacing w:val="13"/>
        </w:rPr>
        <w:t>useful</w:t>
      </w:r>
      <w:r>
        <w:rPr>
          <w:spacing w:val="35"/>
          <w:w w:val="101"/>
        </w:rPr>
        <w:t xml:space="preserve"> </w:t>
      </w:r>
      <w:r>
        <w:rPr>
          <w:spacing w:val="13"/>
        </w:rPr>
        <w:t>to</w:t>
      </w:r>
      <w:r>
        <w:rPr>
          <w:spacing w:val="35"/>
        </w:rPr>
        <w:t xml:space="preserve"> </w:t>
      </w:r>
      <w:r>
        <w:rPr>
          <w:spacing w:val="13"/>
        </w:rPr>
        <w:t>diagnose</w:t>
      </w:r>
      <w:r>
        <w:rPr>
          <w:spacing w:val="35"/>
          <w:w w:val="101"/>
        </w:rPr>
        <w:t xml:space="preserve"> </w:t>
      </w:r>
      <w:r>
        <w:rPr>
          <w:spacing w:val="13"/>
        </w:rPr>
        <w:t>dyssynergic</w:t>
      </w:r>
      <w:r>
        <w:rPr>
          <w:spacing w:val="36"/>
        </w:rPr>
        <w:t xml:space="preserve"> </w:t>
      </w:r>
      <w:r>
        <w:rPr>
          <w:spacing w:val="13"/>
        </w:rPr>
        <w:t>const</w:t>
      </w:r>
      <w:r>
        <w:rPr>
          <w:spacing w:val="12"/>
        </w:rPr>
        <w:t>ipation</w:t>
      </w:r>
      <w:r>
        <w:rPr>
          <w:spacing w:val="36"/>
        </w:rPr>
        <w:t xml:space="preserve"> </w:t>
      </w:r>
      <w:r>
        <w:rPr>
          <w:spacing w:val="12"/>
        </w:rPr>
        <w:t>(anismus),</w:t>
      </w:r>
      <w:r>
        <w:rPr>
          <w:spacing w:val="36"/>
        </w:rPr>
        <w:t xml:space="preserve"> </w:t>
      </w:r>
      <w:r>
        <w:rPr>
          <w:spacing w:val="12"/>
        </w:rPr>
        <w:t>dys-</w:t>
      </w:r>
      <w:r>
        <w:rPr/>
        <w:t xml:space="preserve"> </w:t>
      </w:r>
      <w:r>
        <w:rPr>
          <w:spacing w:val="13"/>
        </w:rPr>
        <w:t>functions</w:t>
      </w:r>
      <w:r>
        <w:rPr>
          <w:spacing w:val="26"/>
          <w:w w:val="101"/>
        </w:rPr>
        <w:t xml:space="preserve"> </w:t>
      </w:r>
      <w:r>
        <w:rPr>
          <w:spacing w:val="13"/>
        </w:rPr>
        <w:t>of rectal</w:t>
      </w:r>
      <w:r>
        <w:rPr>
          <w:spacing w:val="27"/>
          <w:w w:val="101"/>
        </w:rPr>
        <w:t xml:space="preserve"> </w:t>
      </w:r>
      <w:r>
        <w:rPr>
          <w:spacing w:val="13"/>
        </w:rPr>
        <w:t>sens</w:t>
      </w:r>
      <w:r>
        <w:rPr>
          <w:spacing w:val="12"/>
        </w:rPr>
        <w:t>itivity,</w:t>
      </w:r>
      <w:r>
        <w:rPr>
          <w:spacing w:val="26"/>
        </w:rPr>
        <w:t xml:space="preserve"> </w:t>
      </w:r>
      <w:r>
        <w:rPr>
          <w:spacing w:val="12"/>
        </w:rPr>
        <w:t>and</w:t>
      </w:r>
      <w:r>
        <w:rPr>
          <w:spacing w:val="25"/>
        </w:rPr>
        <w:t xml:space="preserve"> </w:t>
      </w:r>
      <w:r>
        <w:rPr>
          <w:spacing w:val="12"/>
        </w:rPr>
        <w:t>contraction</w:t>
      </w:r>
      <w:r>
        <w:rPr>
          <w:spacing w:val="26"/>
          <w:w w:val="102"/>
        </w:rPr>
        <w:t xml:space="preserve"> </w:t>
      </w:r>
      <w:r>
        <w:rPr>
          <w:spacing w:val="12"/>
        </w:rPr>
        <w:t>of the</w:t>
      </w:r>
      <w:r>
        <w:rPr>
          <w:spacing w:val="25"/>
        </w:rPr>
        <w:t xml:space="preserve"> </w:t>
      </w:r>
      <w:r>
        <w:rPr>
          <w:spacing w:val="12"/>
        </w:rPr>
        <w:t>anal</w:t>
      </w:r>
      <w:r>
        <w:rPr>
          <w:spacing w:val="27"/>
          <w:w w:val="102"/>
        </w:rPr>
        <w:t xml:space="preserve"> </w:t>
      </w:r>
      <w:r>
        <w:rPr>
          <w:spacing w:val="12"/>
        </w:rPr>
        <w:t>sphincter.</w:t>
      </w:r>
      <w:r>
        <w:rPr/>
        <w:t xml:space="preserve"> </w:t>
      </w:r>
      <w:r>
        <w:rPr>
          <w:spacing w:val="13"/>
        </w:rPr>
        <w:t>These  disorders  must  be  diagnosed  before  </w:t>
      </w:r>
      <w:r>
        <w:rPr>
          <w:spacing w:val="12"/>
        </w:rPr>
        <w:t>surgery  because  their</w:t>
      </w:r>
      <w:r>
        <w:rPr/>
        <w:t xml:space="preserve"> </w:t>
      </w:r>
      <w:r>
        <w:rPr>
          <w:spacing w:val="13"/>
        </w:rPr>
        <w:t>treatment is non-surgical and</w:t>
      </w:r>
      <w:r>
        <w:rPr>
          <w:spacing w:val="15"/>
          <w:w w:val="101"/>
        </w:rPr>
        <w:t xml:space="preserve"> </w:t>
      </w:r>
      <w:r>
        <w:rPr>
          <w:spacing w:val="13"/>
        </w:rPr>
        <w:t>they</w:t>
      </w:r>
      <w:r>
        <w:rPr>
          <w:spacing w:val="17"/>
          <w:w w:val="102"/>
        </w:rPr>
        <w:t xml:space="preserve"> </w:t>
      </w:r>
      <w:r>
        <w:rPr>
          <w:spacing w:val="13"/>
        </w:rPr>
        <w:t>increase</w:t>
      </w:r>
      <w:r>
        <w:rPr>
          <w:spacing w:val="15"/>
          <w:w w:val="101"/>
        </w:rPr>
        <w:t xml:space="preserve"> </w:t>
      </w:r>
      <w:r>
        <w:rPr>
          <w:spacing w:val="13"/>
        </w:rPr>
        <w:t>the</w:t>
      </w:r>
      <w:r>
        <w:rPr>
          <w:spacing w:val="17"/>
          <w:w w:val="102"/>
        </w:rPr>
        <w:t xml:space="preserve"> </w:t>
      </w:r>
      <w:r>
        <w:rPr>
          <w:spacing w:val="13"/>
        </w:rPr>
        <w:t>risk</w:t>
      </w:r>
      <w:r>
        <w:rPr>
          <w:spacing w:val="17"/>
        </w:rPr>
        <w:t xml:space="preserve"> </w:t>
      </w:r>
      <w:r>
        <w:rPr>
          <w:spacing w:val="13"/>
        </w:rPr>
        <w:t>of failure of sur-</w:t>
      </w:r>
      <w:r>
        <w:rPr/>
        <w:t xml:space="preserve"> </w:t>
      </w:r>
      <w:r>
        <w:rPr>
          <w:spacing w:val="13"/>
        </w:rPr>
        <w:t>gery </w:t>
      </w:r>
      <w:hyperlink w:history="true" w:anchor="bookmark1">
        <w:r>
          <w:rPr>
            <w:color w:val="0080AB"/>
            <w:spacing w:val="13"/>
          </w:rPr>
          <w:t>[40]</w:t>
        </w:r>
      </w:hyperlink>
      <w:r>
        <w:rPr>
          <w:spacing w:val="13"/>
        </w:rPr>
        <w:t>. In the event of permanent</w:t>
      </w:r>
      <w:r>
        <w:rPr>
          <w:spacing w:val="23"/>
        </w:rPr>
        <w:t xml:space="preserve"> </w:t>
      </w:r>
      <w:r>
        <w:rPr>
          <w:spacing w:val="13"/>
        </w:rPr>
        <w:t>exteriorized</w:t>
      </w:r>
      <w:r>
        <w:rPr>
          <w:spacing w:val="18"/>
          <w:w w:val="101"/>
        </w:rPr>
        <w:t xml:space="preserve"> </w:t>
      </w:r>
      <w:r>
        <w:rPr>
          <w:spacing w:val="13"/>
        </w:rPr>
        <w:t>prolapse,</w:t>
      </w:r>
      <w:r>
        <w:rPr>
          <w:spacing w:val="14"/>
        </w:rPr>
        <w:t xml:space="preserve"> </w:t>
      </w:r>
      <w:r>
        <w:rPr>
          <w:spacing w:val="13"/>
        </w:rPr>
        <w:t>there</w:t>
      </w:r>
      <w:r>
        <w:rPr>
          <w:spacing w:val="17"/>
          <w:w w:val="102"/>
        </w:rPr>
        <w:t xml:space="preserve"> </w:t>
      </w:r>
      <w:r>
        <w:rPr>
          <w:spacing w:val="13"/>
        </w:rPr>
        <w:t>is</w:t>
      </w:r>
      <w:r>
        <w:rPr>
          <w:spacing w:val="16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risk   of   repercussions   on   the   upper   ur</w:t>
      </w:r>
      <w:r>
        <w:rPr>
          <w:spacing w:val="12"/>
        </w:rPr>
        <w:t>inary</w:t>
      </w:r>
      <w:r>
        <w:rPr>
          <w:spacing w:val="10"/>
          <w:w w:val="101"/>
        </w:rPr>
        <w:t xml:space="preserve">   </w:t>
      </w:r>
      <w:r>
        <w:rPr>
          <w:spacing w:val="12"/>
        </w:rPr>
        <w:t>tract</w:t>
      </w:r>
      <w:r>
        <w:rPr>
          <w:spacing w:val="10"/>
          <w:w w:val="102"/>
        </w:rPr>
        <w:t xml:space="preserve">   </w:t>
      </w:r>
      <w:r>
        <w:rPr>
          <w:spacing w:val="12"/>
        </w:rPr>
        <w:t>and</w:t>
      </w:r>
      <w:r>
        <w:rPr>
          <w:spacing w:val="10"/>
          <w:w w:val="102"/>
        </w:rPr>
        <w:t xml:space="preserve">   </w:t>
      </w:r>
      <w:r>
        <w:rPr>
          <w:spacing w:val="12"/>
        </w:rPr>
        <w:t>renal</w:t>
      </w:r>
      <w:r>
        <w:rPr/>
        <w:t xml:space="preserve"> </w:t>
      </w:r>
      <w:r>
        <w:rPr>
          <w:spacing w:val="14"/>
        </w:rPr>
        <w:t>impairment. In this situation, </w:t>
      </w:r>
      <w:r>
        <w:rPr>
          <w:spacing w:val="13"/>
        </w:rPr>
        <w:t>a renal ultrasound</w:t>
      </w:r>
      <w:r>
        <w:rPr>
          <w:spacing w:val="14"/>
          <w:w w:val="101"/>
        </w:rPr>
        <w:t xml:space="preserve"> </w:t>
      </w:r>
      <w:r>
        <w:rPr>
          <w:spacing w:val="13"/>
        </w:rPr>
        <w:t>can</w:t>
      </w:r>
      <w:r>
        <w:rPr>
          <w:spacing w:val="11"/>
          <w:w w:val="101"/>
        </w:rPr>
        <w:t xml:space="preserve"> </w:t>
      </w:r>
      <w:r>
        <w:rPr>
          <w:spacing w:val="13"/>
        </w:rPr>
        <w:t>be</w:t>
      </w:r>
      <w:r>
        <w:rPr>
          <w:spacing w:val="13"/>
          <w:w w:val="102"/>
        </w:rPr>
        <w:t xml:space="preserve"> </w:t>
      </w:r>
      <w:r>
        <w:rPr>
          <w:spacing w:val="13"/>
        </w:rPr>
        <w:t>performed to</w:t>
      </w:r>
      <w:r>
        <w:rPr/>
        <w:t xml:space="preserve"> </w:t>
      </w:r>
      <w:r>
        <w:rPr>
          <w:spacing w:val="10"/>
        </w:rPr>
        <w:t>look for pyelocaliceal dilation </w:t>
      </w:r>
      <w:hyperlink w:history="true" w:anchor="bookmark1">
        <w:r>
          <w:rPr>
            <w:color w:val="0080AB"/>
            <w:spacing w:val="10"/>
          </w:rPr>
          <w:t>[41]</w:t>
        </w:r>
      </w:hyperlink>
      <w:r>
        <w:rPr>
          <w:spacing w:val="10"/>
        </w:rPr>
        <w:t>.</w:t>
      </w:r>
    </w:p>
    <w:p>
      <w:pPr>
        <w:spacing w:line="221" w:lineRule="exact"/>
        <w:rPr/>
      </w:pPr>
      <w:r/>
    </w:p>
    <w:tbl>
      <w:tblPr>
        <w:tblStyle w:val="TableNormal"/>
        <w:tblW w:w="5011" w:type="dxa"/>
        <w:tblInd w:w="5" w:type="dxa"/>
        <w:tblLayout w:type="fixed"/>
        <w:tblBorders>
          <w:left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3517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4" w:right="198" w:firstLine="2"/>
              <w:spacing w:before="202" w:line="27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For  women  presenting  with  pelvic</w:t>
            </w:r>
            <w:r>
              <w:rPr>
                <w:sz w:val="15"/>
                <w:szCs w:val="15"/>
                <w:spacing w:val="12"/>
                <w:w w:val="10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organ</w:t>
            </w:r>
            <w:r>
              <w:rPr>
                <w:sz w:val="15"/>
                <w:szCs w:val="15"/>
                <w:spacing w:val="13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prolap</w:t>
            </w:r>
            <w:r>
              <w:rPr>
                <w:sz w:val="15"/>
                <w:szCs w:val="15"/>
                <w:spacing w:val="13"/>
              </w:rPr>
              <w:t>se  without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other symptoms, no additi</w:t>
            </w:r>
            <w:r>
              <w:rPr>
                <w:sz w:val="15"/>
                <w:szCs w:val="15"/>
                <w:spacing w:val="14"/>
              </w:rPr>
              <w:t>onal examination has been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shown 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be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useful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before  prolapse  surgery  (Grade  C).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Any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a</w:t>
            </w:r>
            <w:r>
              <w:rPr>
                <w:sz w:val="15"/>
                <w:szCs w:val="15"/>
                <w:spacing w:val="10"/>
              </w:rPr>
              <w:t>dditional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examinations should be adapted to th</w:t>
            </w:r>
            <w:r>
              <w:rPr>
                <w:sz w:val="15"/>
                <w:szCs w:val="15"/>
                <w:spacing w:val="13"/>
              </w:rPr>
              <w:t>e associated pelvic symp-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toms (Grade C).</w:t>
            </w:r>
          </w:p>
          <w:p>
            <w:pPr>
              <w:pStyle w:val="TableText"/>
              <w:ind w:left="205" w:right="199" w:firstLine="234"/>
              <w:spacing w:before="46" w:line="28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When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surgical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procedure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is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envisaged,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dynamic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imaging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may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be</w:t>
            </w:r>
            <w:r>
              <w:rPr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indicated</w:t>
            </w:r>
            <w:r>
              <w:rPr>
                <w:sz w:val="15"/>
                <w:szCs w:val="15"/>
                <w:spacing w:val="3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in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women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with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post</w:t>
            </w:r>
            <w:r>
              <w:rPr>
                <w:sz w:val="15"/>
                <w:szCs w:val="15"/>
                <w:spacing w:val="14"/>
              </w:rPr>
              <w:t>erior</w:t>
            </w:r>
            <w:r>
              <w:rPr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prolapse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to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better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clarify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degree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anatomical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suppo</w:t>
            </w:r>
            <w:r>
              <w:rPr>
                <w:sz w:val="15"/>
                <w:szCs w:val="15"/>
                <w:spacing w:val="12"/>
              </w:rPr>
              <w:t>rt.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 the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absence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any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spontaneous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or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masked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urinary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signs,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urodynamic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assessment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is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not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recommended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(grade</w:t>
            </w:r>
            <w:r>
              <w:rPr>
                <w:sz w:val="15"/>
                <w:szCs w:val="15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C).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If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necessary,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com</w:t>
            </w:r>
            <w:r>
              <w:rPr>
                <w:sz w:val="15"/>
                <w:szCs w:val="15"/>
                <w:spacing w:val="12"/>
              </w:rPr>
              <w:t>plete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urody-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namic assessment (with voiding phase</w:t>
            </w:r>
            <w:r>
              <w:rPr>
                <w:sz w:val="15"/>
                <w:szCs w:val="15"/>
                <w:spacing w:val="13"/>
              </w:rPr>
              <w:t>) will help to understand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the</w:t>
            </w:r>
            <w:r>
              <w:rPr>
                <w:sz w:val="15"/>
                <w:szCs w:val="15"/>
                <w:spacing w:val="8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mechanisms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of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these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urinary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symptoms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and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inform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patient.</w:t>
            </w:r>
          </w:p>
          <w:p>
            <w:pPr>
              <w:pStyle w:val="TableText"/>
              <w:ind w:left="207" w:right="199" w:firstLine="231"/>
              <w:spacing w:before="44" w:line="268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</w:rPr>
              <w:t>When</w:t>
            </w:r>
            <w:r>
              <w:rPr>
                <w:sz w:val="15"/>
                <w:szCs w:val="15"/>
                <w:spacing w:val="9"/>
                <w:w w:val="102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the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woman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presents</w:t>
            </w:r>
            <w:r>
              <w:rPr>
                <w:sz w:val="15"/>
                <w:szCs w:val="15"/>
                <w:spacing w:val="38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with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a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defecatory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obstruction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syndrome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or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anal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incontinence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(dyschesia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or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incontinen</w:t>
            </w:r>
            <w:r>
              <w:rPr>
                <w:sz w:val="15"/>
                <w:szCs w:val="15"/>
                <w:spacing w:val="12"/>
              </w:rPr>
              <w:t>ce),</w:t>
            </w:r>
            <w:r>
              <w:rPr>
                <w:sz w:val="15"/>
                <w:szCs w:val="15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recommended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to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seek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the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advi</w:t>
            </w:r>
            <w:r>
              <w:rPr>
                <w:sz w:val="15"/>
                <w:szCs w:val="15"/>
                <w:spacing w:val="11"/>
              </w:rPr>
              <w:t>ce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of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a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specialist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(EA).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The</w:t>
            </w:r>
          </w:p>
        </w:tc>
      </w:tr>
    </w:tbl>
    <w:p>
      <w:pPr>
        <w:spacing w:line="39" w:lineRule="exact"/>
        <w:rPr>
          <w:rFonts w:ascii="Arial"/>
          <w:sz w:val="3"/>
        </w:rPr>
      </w:pPr>
      <w:r/>
    </w:p>
    <w:p>
      <w:pPr>
        <w:spacing w:line="39" w:lineRule="exact"/>
        <w:sectPr>
          <w:type w:val="continuous"/>
          <w:pgSz w:w="11906" w:h="15875"/>
          <w:pgMar w:top="400" w:right="751" w:bottom="696" w:left="745" w:header="0" w:footer="539" w:gutter="0"/>
          <w:cols w:equalWidth="0" w:num="2">
            <w:col w:w="5287" w:space="100"/>
            <w:col w:w="5022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ind w:left="1"/>
        <w:spacing w:before="52" w:line="20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</w:rPr>
        <w:t>Ve</w: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/</w:t>
      </w:r>
      <w:r>
        <w:rPr>
          <w:rFonts w:ascii="Malgun Gothic" w:hAnsi="Malgun Gothic" w:eastAsia="Malgun Gothic" w:cs="Malgun Gothic"/>
          <w:sz w:val="12"/>
          <w:szCs w:val="1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.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(2023) 102535</w:t>
      </w:r>
    </w:p>
    <w:p>
      <w:pPr>
        <w:spacing w:line="142" w:lineRule="exact"/>
        <w:rPr/>
      </w:pPr>
      <w:r/>
    </w:p>
    <w:p>
      <w:pPr>
        <w:spacing w:line="142" w:lineRule="exact"/>
        <w:sectPr>
          <w:footerReference w:type="default" r:id="rId18"/>
          <w:pgSz w:w="11906" w:h="15875"/>
          <w:pgMar w:top="400" w:right="738" w:bottom="696" w:left="743" w:header="0" w:footer="539" w:gutter="0"/>
          <w:cols w:equalWidth="0" w:num="1">
            <w:col w:w="10423" w:space="0"/>
          </w:cols>
        </w:sectPr>
        <w:rPr/>
      </w:pPr>
    </w:p>
    <w:p>
      <w:pPr>
        <w:spacing w:line="31" w:lineRule="exact"/>
        <w:rPr/>
      </w:pPr>
      <w:r/>
    </w:p>
    <w:tbl>
      <w:tblPr>
        <w:tblStyle w:val="TableNormal"/>
        <w:tblW w:w="5011" w:type="dxa"/>
        <w:tblInd w:w="12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</w:tblBorders>
      </w:tblPr>
      <w:tblGrid>
        <w:gridCol w:w="5011"/>
      </w:tblGrid>
      <w:tr>
        <w:trPr>
          <w:trHeight w:val="1611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5" w:right="198" w:firstLine="3"/>
              <w:spacing w:before="1" w:line="290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specialist may possibly decide to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carry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out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additional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examina-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tions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(such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as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anorectal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manometry)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to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detect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any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anorectal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dysfunction which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could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impact the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functional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ou</w:t>
            </w:r>
            <w:r>
              <w:rPr>
                <w:sz w:val="15"/>
                <w:szCs w:val="15"/>
                <w:spacing w:val="13"/>
              </w:rPr>
              <w:t>tcome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surgery.</w:t>
            </w:r>
          </w:p>
          <w:p>
            <w:pPr>
              <w:pStyle w:val="TableText"/>
              <w:ind w:left="205" w:right="199" w:firstLine="241"/>
              <w:spacing w:before="2" w:line="285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If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concomitant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hysterecto</w:t>
            </w:r>
            <w:r>
              <w:rPr>
                <w:sz w:val="15"/>
                <w:szCs w:val="15"/>
                <w:spacing w:val="13"/>
              </w:rPr>
              <w:t>my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is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planned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with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surgical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POP repair, any pelvic imaging examinations should be adapted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 the proven or suspected uterine pathology.</w:t>
            </w:r>
          </w:p>
        </w:tc>
      </w:tr>
    </w:tbl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ind w:left="9"/>
        <w:spacing w:before="65" w:line="17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Eligibilty criteria</w:t>
      </w:r>
      <w:r>
        <w:rPr>
          <w:rFonts w:ascii="Malgun Gothic" w:hAnsi="Malgun Gothic" w:eastAsia="Malgun Gothic" w:cs="Malgun Gothic"/>
          <w:sz w:val="15"/>
          <w:szCs w:val="15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surgery</w:t>
      </w:r>
    </w:p>
    <w:p>
      <w:pPr>
        <w:pStyle w:val="BodyText"/>
        <w:ind w:left="10" w:right="250" w:firstLine="237"/>
        <w:spacing w:before="202" w:line="293" w:lineRule="auto"/>
        <w:jc w:val="both"/>
        <w:rPr/>
      </w:pPr>
      <w:r>
        <w:rPr>
          <w:spacing w:val="12"/>
        </w:rPr>
        <w:t>After</w:t>
      </w:r>
      <w:r>
        <w:rPr>
          <w:spacing w:val="7"/>
        </w:rPr>
        <w:t xml:space="preserve">  </w:t>
      </w:r>
      <w:r>
        <w:rPr>
          <w:spacing w:val="12"/>
        </w:rPr>
        <w:t>assessing  POP-associated  symptoms  and  their  </w:t>
      </w:r>
      <w:r>
        <w:rPr>
          <w:spacing w:val="11"/>
        </w:rPr>
        <w:t>impact  on</w:t>
      </w:r>
      <w:r>
        <w:rPr>
          <w:spacing w:val="1"/>
        </w:rPr>
        <w:t xml:space="preserve"> </w:t>
      </w:r>
      <w:r>
        <w:rPr>
          <w:spacing w:val="13"/>
        </w:rPr>
        <w:t>quality</w:t>
      </w:r>
      <w:r>
        <w:rPr>
          <w:spacing w:val="23"/>
          <w:w w:val="102"/>
        </w:rPr>
        <w:t xml:space="preserve"> </w:t>
      </w:r>
      <w:r>
        <w:rPr>
          <w:spacing w:val="13"/>
        </w:rPr>
        <w:t>of life,</w:t>
      </w:r>
      <w:r>
        <w:rPr>
          <w:spacing w:val="23"/>
          <w:w w:val="102"/>
        </w:rPr>
        <w:t xml:space="preserve"> </w:t>
      </w:r>
      <w:r>
        <w:rPr>
          <w:spacing w:val="13"/>
        </w:rPr>
        <w:t>performing</w:t>
      </w:r>
      <w:r>
        <w:rPr>
          <w:spacing w:val="22"/>
          <w:w w:val="101"/>
        </w:rPr>
        <w:t xml:space="preserve"> </w:t>
      </w:r>
      <w:r>
        <w:rPr>
          <w:spacing w:val="13"/>
        </w:rPr>
        <w:t>a</w:t>
      </w:r>
      <w:r>
        <w:rPr>
          <w:spacing w:val="23"/>
          <w:w w:val="102"/>
        </w:rPr>
        <w:t xml:space="preserve"> </w:t>
      </w:r>
      <w:r>
        <w:rPr>
          <w:spacing w:val="12"/>
        </w:rPr>
        <w:t>pelvic</w:t>
      </w:r>
      <w:r>
        <w:rPr>
          <w:spacing w:val="22"/>
          <w:w w:val="101"/>
        </w:rPr>
        <w:t xml:space="preserve"> </w:t>
      </w:r>
      <w:r>
        <w:rPr>
          <w:spacing w:val="12"/>
        </w:rPr>
        <w:t>examination</w:t>
      </w:r>
      <w:r>
        <w:rPr>
          <w:spacing w:val="22"/>
          <w:w w:val="102"/>
        </w:rPr>
        <w:t xml:space="preserve"> </w:t>
      </w:r>
      <w:r>
        <w:rPr>
          <w:spacing w:val="12"/>
        </w:rPr>
        <w:t>to</w:t>
      </w:r>
      <w:r>
        <w:rPr>
          <w:spacing w:val="22"/>
          <w:w w:val="101"/>
        </w:rPr>
        <w:t xml:space="preserve"> </w:t>
      </w:r>
      <w:r>
        <w:rPr>
          <w:spacing w:val="12"/>
        </w:rPr>
        <w:t>conﬁrm</w:t>
      </w:r>
      <w:r>
        <w:rPr>
          <w:spacing w:val="21"/>
          <w:w w:val="101"/>
        </w:rPr>
        <w:t xml:space="preserve"> </w:t>
      </w:r>
      <w:r>
        <w:rPr>
          <w:spacing w:val="12"/>
        </w:rPr>
        <w:t>the</w:t>
      </w:r>
      <w:r>
        <w:rPr>
          <w:spacing w:val="22"/>
          <w:w w:val="101"/>
        </w:rPr>
        <w:t xml:space="preserve"> </w:t>
      </w:r>
      <w:r>
        <w:rPr>
          <w:spacing w:val="12"/>
        </w:rPr>
        <w:t>diag-</w:t>
      </w:r>
      <w:r>
        <w:rPr/>
        <w:t xml:space="preserve"> </w:t>
      </w:r>
      <w:r>
        <w:rPr>
          <w:spacing w:val="12"/>
        </w:rPr>
        <w:t>nosis,  and</w:t>
      </w:r>
      <w:r>
        <w:rPr>
          <w:spacing w:val="9"/>
        </w:rPr>
        <w:t xml:space="preserve">  </w:t>
      </w:r>
      <w:r>
        <w:rPr>
          <w:spacing w:val="12"/>
        </w:rPr>
        <w:t>carrying</w:t>
      </w:r>
      <w:r>
        <w:rPr>
          <w:spacing w:val="7"/>
        </w:rPr>
        <w:t xml:space="preserve">  </w:t>
      </w:r>
      <w:r>
        <w:rPr>
          <w:spacing w:val="12"/>
        </w:rPr>
        <w:t>out</w:t>
      </w:r>
      <w:r>
        <w:rPr>
          <w:spacing w:val="7"/>
        </w:rPr>
        <w:t xml:space="preserve">  </w:t>
      </w:r>
      <w:r>
        <w:rPr>
          <w:spacing w:val="12"/>
        </w:rPr>
        <w:t>additional  examinations,  if</w:t>
      </w:r>
      <w:r>
        <w:rPr>
          <w:spacing w:val="1"/>
        </w:rPr>
        <w:t xml:space="preserve">  </w:t>
      </w:r>
      <w:r>
        <w:rPr>
          <w:spacing w:val="12"/>
        </w:rPr>
        <w:t>necessary,</w:t>
      </w:r>
      <w:r>
        <w:rPr>
          <w:spacing w:val="7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decision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perform</w:t>
      </w:r>
      <w:r>
        <w:rPr>
          <w:spacing w:val="3"/>
        </w:rPr>
        <w:t xml:space="preserve">  </w:t>
      </w:r>
      <w:r>
        <w:rPr>
          <w:spacing w:val="14"/>
        </w:rPr>
        <w:t>repair</w:t>
      </w:r>
      <w:r>
        <w:rPr>
          <w:spacing w:val="4"/>
        </w:rPr>
        <w:t xml:space="preserve">  </w:t>
      </w:r>
      <w:r>
        <w:rPr>
          <w:spacing w:val="14"/>
        </w:rPr>
        <w:t>s</w:t>
      </w:r>
      <w:r>
        <w:rPr>
          <w:spacing w:val="13"/>
        </w:rPr>
        <w:t>urgery</w:t>
      </w:r>
      <w:r>
        <w:rPr>
          <w:spacing w:val="4"/>
        </w:rPr>
        <w:t xml:space="preserve">  </w:t>
      </w:r>
      <w:r>
        <w:rPr>
          <w:spacing w:val="13"/>
        </w:rPr>
        <w:t>should</w:t>
      </w:r>
      <w:r>
        <w:rPr>
          <w:spacing w:val="2"/>
        </w:rPr>
        <w:t xml:space="preserve">  </w:t>
      </w:r>
      <w:r>
        <w:rPr>
          <w:spacing w:val="13"/>
        </w:rPr>
        <w:t>be</w:t>
      </w:r>
      <w:r>
        <w:rPr>
          <w:spacing w:val="4"/>
        </w:rPr>
        <w:t xml:space="preserve">  </w:t>
      </w:r>
      <w:r>
        <w:rPr>
          <w:spacing w:val="13"/>
        </w:rPr>
        <w:t>made</w:t>
      </w:r>
      <w:r>
        <w:rPr>
          <w:spacing w:val="4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accordance</w:t>
      </w:r>
      <w:r>
        <w:rPr>
          <w:spacing w:val="1"/>
        </w:rPr>
        <w:t xml:space="preserve"> </w:t>
      </w:r>
      <w:r>
        <w:rPr>
          <w:spacing w:val="14"/>
        </w:rPr>
        <w:t>with</w:t>
      </w:r>
      <w:r>
        <w:rPr>
          <w:spacing w:val="44"/>
        </w:rPr>
        <w:t xml:space="preserve"> </w:t>
      </w:r>
      <w:r>
        <w:rPr>
          <w:spacing w:val="14"/>
        </w:rPr>
        <w:t>the</w:t>
      </w:r>
      <w:r>
        <w:rPr>
          <w:spacing w:val="32"/>
          <w:w w:val="101"/>
        </w:rPr>
        <w:t xml:space="preserve"> </w:t>
      </w:r>
      <w:r>
        <w:rPr>
          <w:spacing w:val="14"/>
        </w:rPr>
        <w:t>expectations</w:t>
      </w:r>
      <w:r>
        <w:rPr>
          <w:spacing w:val="33"/>
        </w:rPr>
        <w:t xml:space="preserve"> </w:t>
      </w:r>
      <w:r>
        <w:rPr>
          <w:spacing w:val="14"/>
        </w:rPr>
        <w:t>and</w:t>
      </w:r>
      <w:r>
        <w:rPr>
          <w:spacing w:val="30"/>
        </w:rPr>
        <w:t xml:space="preserve"> </w:t>
      </w:r>
      <w:r>
        <w:rPr>
          <w:spacing w:val="14"/>
        </w:rPr>
        <w:t>wishes</w:t>
      </w:r>
      <w:r>
        <w:rPr>
          <w:spacing w:val="33"/>
        </w:rPr>
        <w:t xml:space="preserve"> </w:t>
      </w:r>
      <w:r>
        <w:rPr>
          <w:spacing w:val="14"/>
        </w:rPr>
        <w:t>of the</w:t>
      </w:r>
      <w:r>
        <w:rPr>
          <w:spacing w:val="29"/>
          <w:w w:val="101"/>
        </w:rPr>
        <w:t xml:space="preserve"> </w:t>
      </w:r>
      <w:r>
        <w:rPr>
          <w:spacing w:val="14"/>
        </w:rPr>
        <w:t>woman.</w:t>
      </w:r>
      <w:r>
        <w:rPr>
          <w:spacing w:val="27"/>
        </w:rPr>
        <w:t xml:space="preserve"> </w:t>
      </w:r>
      <w:r>
        <w:rPr>
          <w:spacing w:val="14"/>
        </w:rPr>
        <w:t>At</w:t>
      </w:r>
      <w:r>
        <w:rPr>
          <w:spacing w:val="31"/>
        </w:rPr>
        <w:t xml:space="preserve"> </w:t>
      </w:r>
      <w:r>
        <w:rPr>
          <w:spacing w:val="14"/>
        </w:rPr>
        <w:t>this</w:t>
      </w:r>
      <w:r>
        <w:rPr>
          <w:spacing w:val="35"/>
          <w:w w:val="101"/>
        </w:rPr>
        <w:t xml:space="preserve"> </w:t>
      </w:r>
      <w:r>
        <w:rPr>
          <w:spacing w:val="14"/>
        </w:rPr>
        <w:t>stage,</w:t>
      </w:r>
      <w:r>
        <w:rPr>
          <w:spacing w:val="31"/>
          <w:w w:val="102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5"/>
        </w:rPr>
        <w:t>woman</w:t>
      </w:r>
      <w:r>
        <w:rPr>
          <w:spacing w:val="35"/>
          <w:w w:val="101"/>
        </w:rPr>
        <w:t xml:space="preserve"> </w:t>
      </w:r>
      <w:r>
        <w:rPr>
          <w:spacing w:val="15"/>
        </w:rPr>
        <w:t>should be</w:t>
      </w:r>
      <w:r>
        <w:rPr>
          <w:spacing w:val="20"/>
          <w:w w:val="102"/>
        </w:rPr>
        <w:t xml:space="preserve"> </w:t>
      </w:r>
      <w:r>
        <w:rPr>
          <w:spacing w:val="15"/>
        </w:rPr>
        <w:t>reminded about the</w:t>
      </w:r>
      <w:r>
        <w:rPr>
          <w:spacing w:val="20"/>
          <w:w w:val="102"/>
        </w:rPr>
        <w:t xml:space="preserve"> </w:t>
      </w:r>
      <w:r>
        <w:rPr>
          <w:spacing w:val="15"/>
        </w:rPr>
        <w:t>progressive</w:t>
      </w:r>
      <w:r>
        <w:rPr>
          <w:spacing w:val="20"/>
          <w:w w:val="101"/>
        </w:rPr>
        <w:t xml:space="preserve"> </w:t>
      </w:r>
      <w:r>
        <w:rPr>
          <w:spacing w:val="15"/>
        </w:rPr>
        <w:t>mode</w:t>
      </w:r>
      <w:r>
        <w:rPr>
          <w:spacing w:val="20"/>
          <w:w w:val="101"/>
        </w:rPr>
        <w:t xml:space="preserve"> </w:t>
      </w:r>
      <w:r>
        <w:rPr>
          <w:spacing w:val="15"/>
        </w:rPr>
        <w:t>of the</w:t>
      </w:r>
      <w:r>
        <w:rPr>
          <w:spacing w:val="20"/>
          <w:w w:val="102"/>
        </w:rPr>
        <w:t xml:space="preserve"> </w:t>
      </w:r>
      <w:r>
        <w:rPr>
          <w:spacing w:val="15"/>
        </w:rPr>
        <w:t>pro-</w:t>
      </w:r>
      <w:r>
        <w:rPr/>
        <w:t xml:space="preserve"> </w:t>
      </w:r>
      <w:r>
        <w:rPr>
          <w:spacing w:val="13"/>
        </w:rPr>
        <w:t>lapse and the absence of</w:t>
      </w:r>
      <w:r>
        <w:rPr>
          <w:spacing w:val="-4"/>
        </w:rPr>
        <w:t xml:space="preserve"> </w:t>
      </w:r>
      <w:r>
        <w:rPr>
          <w:spacing w:val="13"/>
        </w:rPr>
        <w:t>therapeutic urgency. In the case of</w:t>
      </w:r>
      <w:r>
        <w:rPr>
          <w:spacing w:val="-4"/>
        </w:rPr>
        <w:t xml:space="preserve"> </w:t>
      </w:r>
      <w:r>
        <w:rPr>
          <w:spacing w:val="13"/>
        </w:rPr>
        <w:t>recurrent</w:t>
      </w:r>
      <w:r>
        <w:rPr/>
        <w:t xml:space="preserve"> </w:t>
      </w:r>
      <w:r>
        <w:rPr>
          <w:spacing w:val="13"/>
        </w:rPr>
        <w:t>prolapse,</w:t>
      </w:r>
      <w:r>
        <w:rPr>
          <w:spacing w:val="23"/>
          <w:w w:val="101"/>
        </w:rPr>
        <w:t xml:space="preserve"> </w:t>
      </w:r>
      <w:r>
        <w:rPr>
          <w:spacing w:val="13"/>
        </w:rPr>
        <w:t>risk</w:t>
      </w:r>
      <w:r>
        <w:rPr>
          <w:spacing w:val="21"/>
          <w:w w:val="101"/>
        </w:rPr>
        <w:t xml:space="preserve"> </w:t>
      </w:r>
      <w:r>
        <w:rPr>
          <w:spacing w:val="13"/>
        </w:rPr>
        <w:t>factors</w:t>
      </w:r>
      <w:r>
        <w:rPr>
          <w:spacing w:val="22"/>
        </w:rPr>
        <w:t xml:space="preserve"> </w:t>
      </w:r>
      <w:r>
        <w:rPr>
          <w:spacing w:val="13"/>
        </w:rPr>
        <w:t>of recurrence</w:t>
      </w:r>
      <w:r>
        <w:rPr>
          <w:spacing w:val="21"/>
        </w:rPr>
        <w:t xml:space="preserve"> </w:t>
      </w:r>
      <w:r>
        <w:rPr>
          <w:spacing w:val="13"/>
        </w:rPr>
        <w:t>(f</w:t>
      </w:r>
      <w:r>
        <w:rPr>
          <w:spacing w:val="12"/>
        </w:rPr>
        <w:t>actors</w:t>
      </w:r>
      <w:r>
        <w:rPr>
          <w:spacing w:val="21"/>
          <w:w w:val="102"/>
        </w:rPr>
        <w:t xml:space="preserve"> </w:t>
      </w:r>
      <w:r>
        <w:rPr>
          <w:spacing w:val="12"/>
        </w:rPr>
        <w:t>of abdominal</w:t>
      </w:r>
      <w:r>
        <w:rPr>
          <w:spacing w:val="21"/>
          <w:w w:val="102"/>
        </w:rPr>
        <w:t xml:space="preserve"> </w:t>
      </w:r>
      <w:r>
        <w:rPr>
          <w:spacing w:val="12"/>
        </w:rPr>
        <w:t>hyperpres-</w:t>
      </w:r>
      <w:r>
        <w:rPr/>
        <w:t xml:space="preserve"> </w:t>
      </w:r>
      <w:r>
        <w:rPr>
          <w:spacing w:val="12"/>
        </w:rPr>
        <w:t>sure) should be investigated as the reoperation is in</w:t>
      </w:r>
      <w:r>
        <w:rPr>
          <w:spacing w:val="11"/>
        </w:rPr>
        <w:t xml:space="preserve"> itself</w:t>
      </w:r>
      <w:r>
        <w:rPr>
          <w:spacing w:val="-5"/>
        </w:rPr>
        <w:t xml:space="preserve"> </w:t>
      </w:r>
      <w:r>
        <w:rPr>
          <w:spacing w:val="11"/>
        </w:rPr>
        <w:t>a risk factor</w:t>
      </w:r>
      <w:r>
        <w:rPr/>
        <w:t xml:space="preserve"> </w:t>
      </w:r>
      <w:r>
        <w:rPr>
          <w:spacing w:val="8"/>
        </w:rPr>
        <w:t>for failure.</w:t>
      </w:r>
    </w:p>
    <w:p>
      <w:pPr>
        <w:spacing w:line="192" w:lineRule="exact"/>
        <w:rPr/>
      </w:pPr>
      <w:r/>
    </w:p>
    <w:tbl>
      <w:tblPr>
        <w:tblStyle w:val="TableNormal"/>
        <w:tblW w:w="5011" w:type="dxa"/>
        <w:tblInd w:w="12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3036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5" w:right="198" w:firstLine="2"/>
              <w:spacing w:before="200" w:line="27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Before</w:t>
            </w:r>
            <w:r>
              <w:rPr>
                <w:sz w:val="15"/>
                <w:szCs w:val="15"/>
                <w:spacing w:val="2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proposing</w:t>
            </w:r>
            <w:r>
              <w:rPr>
                <w:sz w:val="15"/>
                <w:szCs w:val="15"/>
                <w:spacing w:val="2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prolapse</w:t>
            </w:r>
            <w:r>
              <w:rPr>
                <w:sz w:val="15"/>
                <w:szCs w:val="15"/>
                <w:spacing w:val="2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surgery,</w:t>
            </w:r>
            <w:r>
              <w:rPr>
                <w:sz w:val="15"/>
                <w:szCs w:val="15"/>
                <w:spacing w:val="1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2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patient</w:t>
            </w:r>
            <w:r>
              <w:rPr>
                <w:sz w:val="15"/>
                <w:szCs w:val="15"/>
                <w:spacing w:val="2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s</w:t>
            </w:r>
            <w:r>
              <w:rPr>
                <w:sz w:val="15"/>
                <w:szCs w:val="15"/>
                <w:spacing w:val="12"/>
              </w:rPr>
              <w:t>hould</w:t>
            </w:r>
            <w:r>
              <w:rPr>
                <w:sz w:val="15"/>
                <w:szCs w:val="15"/>
                <w:spacing w:val="1"/>
              </w:rPr>
              <w:t xml:space="preserve">   </w:t>
            </w:r>
            <w:r>
              <w:rPr>
                <w:sz w:val="15"/>
                <w:szCs w:val="15"/>
                <w:spacing w:val="12"/>
              </w:rPr>
              <w:t>be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informed  of</w:t>
            </w:r>
            <w:r>
              <w:rPr>
                <w:sz w:val="15"/>
                <w:szCs w:val="15"/>
                <w:spacing w:val="8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all  the</w:t>
            </w:r>
            <w:r>
              <w:rPr>
                <w:sz w:val="15"/>
                <w:szCs w:val="15"/>
                <w:spacing w:val="7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therapeutic  options  (no  treatment,  PFM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training, pessary, surgery) so as to be involv</w:t>
            </w:r>
            <w:r>
              <w:rPr>
                <w:sz w:val="15"/>
                <w:szCs w:val="15"/>
                <w:spacing w:val="11"/>
              </w:rPr>
              <w:t>ed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in a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shared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deci-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sion-making process (</w:t>
            </w:r>
            <w:r>
              <w:rPr>
                <w:sz w:val="15"/>
                <w:szCs w:val="15"/>
                <w:spacing w:val="10"/>
              </w:rPr>
              <w:t>EA).</w:t>
            </w:r>
          </w:p>
          <w:p>
            <w:pPr>
              <w:pStyle w:val="TableText"/>
              <w:ind w:left="205" w:right="198" w:firstLine="241"/>
              <w:spacing w:before="12" w:line="28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If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the  conservative  therapeutic  options  do  not  m</w:t>
            </w:r>
            <w:r>
              <w:rPr>
                <w:sz w:val="15"/>
                <w:szCs w:val="15"/>
                <w:spacing w:val="12"/>
              </w:rPr>
              <w:t>eet  the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patient’s expectations, surgery should be proposed if</w:t>
            </w:r>
            <w:r>
              <w:rPr>
                <w:sz w:val="15"/>
                <w:szCs w:val="15"/>
                <w:spacing w:val="-6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 symp-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toms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are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disabling,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related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pelvic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</w:t>
            </w:r>
            <w:r>
              <w:rPr>
                <w:sz w:val="15"/>
                <w:szCs w:val="15"/>
                <w:spacing w:val="12"/>
              </w:rPr>
              <w:t>rgan</w:t>
            </w:r>
            <w:r>
              <w:rPr>
                <w:sz w:val="15"/>
                <w:szCs w:val="15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prolapse,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detected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on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clinical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examination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and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signiﬁcant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(stag</w:t>
            </w:r>
            <w:r>
              <w:rPr>
                <w:sz w:val="15"/>
                <w:szCs w:val="15"/>
                <w:spacing w:val="12"/>
              </w:rPr>
              <w:t>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2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more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POP-Qclassiﬁcation) </w:t>
            </w:r>
            <w:r>
              <w:rPr>
                <w:sz w:val="15"/>
                <w:szCs w:val="15"/>
                <w:spacing w:val="9"/>
              </w:rPr>
              <w:t>(EA).</w:t>
            </w:r>
          </w:p>
          <w:p>
            <w:pPr>
              <w:pStyle w:val="TableText"/>
              <w:ind w:left="205" w:right="200" w:firstLine="240"/>
              <w:spacing w:before="18" w:line="2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Modiﬁable</w:t>
            </w:r>
            <w:r>
              <w:rPr>
                <w:sz w:val="15"/>
                <w:szCs w:val="15"/>
                <w:spacing w:val="3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risk</w:t>
            </w:r>
            <w:r>
              <w:rPr>
                <w:sz w:val="15"/>
                <w:szCs w:val="15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factors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for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prolapse</w:t>
            </w:r>
            <w:r>
              <w:rPr>
                <w:sz w:val="15"/>
                <w:szCs w:val="15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should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be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investigated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and managed prior to surgical treatment (EA).</w:t>
            </w:r>
          </w:p>
          <w:p>
            <w:pPr>
              <w:pStyle w:val="TableText"/>
              <w:ind w:left="205" w:right="199" w:firstLine="233"/>
              <w:spacing w:before="29" w:line="2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The surgical indications for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recurrent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prolapse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are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same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as for the non-recurre</w:t>
            </w:r>
            <w:r>
              <w:rPr>
                <w:sz w:val="15"/>
                <w:szCs w:val="15"/>
                <w:spacing w:val="12"/>
              </w:rPr>
              <w:t>nt form.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ind w:left="8"/>
        <w:spacing w:before="65" w:line="17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Surgical indications</w:t>
      </w:r>
    </w:p>
    <w:p>
      <w:pPr>
        <w:pStyle w:val="BodyText"/>
        <w:ind w:left="14" w:right="250" w:firstLine="239"/>
        <w:spacing w:before="229" w:line="279" w:lineRule="auto"/>
        <w:jc w:val="both"/>
        <w:rPr/>
      </w:pPr>
      <w:r>
        <w:rPr>
          <w:spacing w:val="12"/>
        </w:rPr>
        <w:t>Surgical</w:t>
      </w:r>
      <w:r>
        <w:rPr>
          <w:spacing w:val="29"/>
          <w:w w:val="101"/>
        </w:rPr>
        <w:t xml:space="preserve"> </w:t>
      </w:r>
      <w:r>
        <w:rPr>
          <w:spacing w:val="12"/>
        </w:rPr>
        <w:t>routes</w:t>
      </w:r>
      <w:r>
        <w:rPr>
          <w:spacing w:val="29"/>
        </w:rPr>
        <w:t xml:space="preserve"> </w:t>
      </w:r>
      <w:r>
        <w:rPr>
          <w:spacing w:val="12"/>
        </w:rPr>
        <w:t>for</w:t>
      </w:r>
      <w:r>
        <w:rPr>
          <w:spacing w:val="29"/>
        </w:rPr>
        <w:t xml:space="preserve"> </w:t>
      </w:r>
      <w:r>
        <w:rPr>
          <w:spacing w:val="12"/>
        </w:rPr>
        <w:t>POP</w:t>
      </w:r>
      <w:r>
        <w:rPr>
          <w:spacing w:val="29"/>
          <w:w w:val="102"/>
        </w:rPr>
        <w:t xml:space="preserve"> </w:t>
      </w:r>
      <w:r>
        <w:rPr>
          <w:spacing w:val="12"/>
        </w:rPr>
        <w:t>repair</w:t>
      </w:r>
      <w:r>
        <w:rPr>
          <w:spacing w:val="28"/>
        </w:rPr>
        <w:t xml:space="preserve"> </w:t>
      </w:r>
      <w:r>
        <w:rPr>
          <w:spacing w:val="12"/>
        </w:rPr>
        <w:t>can</w:t>
      </w:r>
      <w:r>
        <w:rPr>
          <w:spacing w:val="26"/>
        </w:rPr>
        <w:t xml:space="preserve"> </w:t>
      </w:r>
      <w:r>
        <w:rPr>
          <w:spacing w:val="12"/>
        </w:rPr>
        <w:t>be</w:t>
      </w:r>
      <w:r>
        <w:rPr>
          <w:spacing w:val="27"/>
          <w:w w:val="101"/>
        </w:rPr>
        <w:t xml:space="preserve"> </w:t>
      </w:r>
      <w:r>
        <w:rPr>
          <w:spacing w:val="12"/>
        </w:rPr>
        <w:t>abdomin</w:t>
      </w:r>
      <w:r>
        <w:rPr>
          <w:spacing w:val="11"/>
        </w:rPr>
        <w:t>al</w:t>
      </w:r>
      <w:r>
        <w:rPr>
          <w:spacing w:val="28"/>
          <w:w w:val="101"/>
        </w:rPr>
        <w:t xml:space="preserve"> </w:t>
      </w:r>
      <w:r>
        <w:rPr>
          <w:spacing w:val="11"/>
        </w:rPr>
        <w:t>(laparoscopy</w:t>
      </w:r>
      <w:r>
        <w:rPr>
          <w:spacing w:val="28"/>
          <w:w w:val="102"/>
        </w:rPr>
        <w:t xml:space="preserve"> </w:t>
      </w:r>
      <w:r>
        <w:rPr>
          <w:spacing w:val="11"/>
        </w:rPr>
        <w:t>or</w:t>
      </w:r>
      <w:r>
        <w:rPr/>
        <w:t xml:space="preserve"> </w:t>
      </w:r>
      <w:r>
        <w:rPr>
          <w:spacing w:val="14"/>
        </w:rPr>
        <w:t>laparotomy)</w:t>
      </w:r>
      <w:r>
        <w:rPr>
          <w:spacing w:val="7"/>
        </w:rPr>
        <w:t xml:space="preserve">  </w:t>
      </w:r>
      <w:r>
        <w:rPr>
          <w:spacing w:val="14"/>
        </w:rPr>
        <w:t>with  mesh  placem</w:t>
      </w:r>
      <w:r>
        <w:rPr>
          <w:spacing w:val="13"/>
        </w:rPr>
        <w:t>ent,  or</w:t>
      </w:r>
      <w:r>
        <w:rPr>
          <w:spacing w:val="6"/>
        </w:rPr>
        <w:t xml:space="preserve">  </w:t>
      </w:r>
      <w:r>
        <w:rPr>
          <w:spacing w:val="13"/>
        </w:rPr>
        <w:t>vaginal</w:t>
      </w:r>
      <w:r>
        <w:rPr>
          <w:spacing w:val="6"/>
        </w:rPr>
        <w:t xml:space="preserve">  </w:t>
      </w:r>
      <w:r>
        <w:rPr>
          <w:spacing w:val="13"/>
        </w:rPr>
        <w:t>with  or</w:t>
      </w:r>
      <w:r>
        <w:rPr>
          <w:spacing w:val="6"/>
        </w:rPr>
        <w:t xml:space="preserve">  </w:t>
      </w:r>
      <w:r>
        <w:rPr>
          <w:spacing w:val="13"/>
        </w:rPr>
        <w:t>without  a</w:t>
      </w:r>
      <w:r>
        <w:rPr/>
        <w:t xml:space="preserve"> </w:t>
      </w:r>
      <w:r>
        <w:rPr>
          <w:spacing w:val="12"/>
        </w:rPr>
        <w:t>mesh  (vaginal  route  with  autologous</w:t>
      </w:r>
      <w:r>
        <w:rPr>
          <w:spacing w:val="15"/>
        </w:rPr>
        <w:t xml:space="preserve">  </w:t>
      </w:r>
      <w:r>
        <w:rPr>
          <w:spacing w:val="12"/>
        </w:rPr>
        <w:t>tissue).  The</w:t>
      </w:r>
      <w:r>
        <w:rPr>
          <w:spacing w:val="11"/>
          <w:w w:val="101"/>
        </w:rPr>
        <w:t xml:space="preserve">  </w:t>
      </w:r>
      <w:r>
        <w:rPr>
          <w:spacing w:val="12"/>
        </w:rPr>
        <w:t>use</w:t>
      </w:r>
      <w:r>
        <w:rPr>
          <w:spacing w:val="11"/>
          <w:w w:val="101"/>
        </w:rPr>
        <w:t xml:space="preserve">  </w:t>
      </w:r>
      <w:r>
        <w:rPr>
          <w:spacing w:val="12"/>
        </w:rPr>
        <w:t>of  vaginal</w:t>
      </w:r>
      <w:r>
        <w:rPr/>
        <w:t xml:space="preserve"> </w:t>
      </w:r>
      <w:r>
        <w:rPr>
          <w:spacing w:val="13"/>
        </w:rPr>
        <w:t>meshes is currently suspended in France other than </w:t>
      </w:r>
      <w:r>
        <w:rPr>
          <w:spacing w:val="12"/>
        </w:rPr>
        <w:t>in the setting of</w:t>
      </w:r>
      <w:r>
        <w:rPr>
          <w:spacing w:val="-7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9"/>
        </w:rPr>
        <w:t>clinical study.</w:t>
      </w:r>
    </w:p>
    <w:p>
      <w:pPr>
        <w:spacing w:before="263" w:line="175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Autologous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vaginal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surg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ery</w:t>
      </w:r>
    </w:p>
    <w:p>
      <w:pPr>
        <w:pStyle w:val="BodyText"/>
        <w:ind w:left="14" w:right="251" w:firstLine="233"/>
        <w:spacing w:before="19" w:line="281" w:lineRule="auto"/>
        <w:jc w:val="both"/>
        <w:rPr/>
      </w:pPr>
      <w:r>
        <w:rPr>
          <w:spacing w:val="12"/>
        </w:rPr>
        <w:t>Autologous</w:t>
      </w:r>
      <w:r>
        <w:rPr>
          <w:spacing w:val="23"/>
          <w:w w:val="101"/>
        </w:rPr>
        <w:t xml:space="preserve"> </w:t>
      </w:r>
      <w:r>
        <w:rPr>
          <w:spacing w:val="12"/>
        </w:rPr>
        <w:t>vaginal</w:t>
      </w:r>
      <w:r>
        <w:rPr>
          <w:spacing w:val="28"/>
          <w:w w:val="102"/>
        </w:rPr>
        <w:t xml:space="preserve"> </w:t>
      </w:r>
      <w:r>
        <w:rPr>
          <w:spacing w:val="12"/>
        </w:rPr>
        <w:t>surgery</w:t>
      </w:r>
      <w:r>
        <w:rPr>
          <w:spacing w:val="25"/>
          <w:w w:val="102"/>
        </w:rPr>
        <w:t xml:space="preserve"> </w:t>
      </w:r>
      <w:r>
        <w:rPr>
          <w:spacing w:val="12"/>
        </w:rPr>
        <w:t>consists</w:t>
      </w:r>
      <w:r>
        <w:rPr>
          <w:spacing w:val="27"/>
        </w:rPr>
        <w:t xml:space="preserve"> </w:t>
      </w:r>
      <w:r>
        <w:rPr>
          <w:spacing w:val="12"/>
        </w:rPr>
        <w:t>of POP</w:t>
      </w:r>
      <w:r>
        <w:rPr>
          <w:spacing w:val="27"/>
          <w:w w:val="102"/>
        </w:rPr>
        <w:t xml:space="preserve"> </w:t>
      </w:r>
      <w:r>
        <w:rPr>
          <w:spacing w:val="12"/>
        </w:rPr>
        <w:t>repai</w:t>
      </w:r>
      <w:r>
        <w:rPr>
          <w:spacing w:val="11"/>
        </w:rPr>
        <w:t>r</w:t>
      </w:r>
      <w:r>
        <w:rPr>
          <w:spacing w:val="22"/>
        </w:rPr>
        <w:t xml:space="preserve"> </w:t>
      </w:r>
      <w:r>
        <w:rPr>
          <w:spacing w:val="11"/>
        </w:rPr>
        <w:t>via</w:t>
      </w:r>
      <w:r>
        <w:rPr>
          <w:spacing w:val="25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vagina</w:t>
      </w:r>
      <w:r>
        <w:rPr/>
        <w:t xml:space="preserve"> </w:t>
      </w:r>
      <w:r>
        <w:rPr>
          <w:spacing w:val="13"/>
        </w:rPr>
        <w:t>using</w:t>
      </w:r>
      <w:r>
        <w:rPr>
          <w:spacing w:val="9"/>
          <w:w w:val="101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patient’s</w:t>
      </w:r>
      <w:r>
        <w:rPr>
          <w:spacing w:val="4"/>
        </w:rPr>
        <w:t xml:space="preserve">  </w:t>
      </w:r>
      <w:r>
        <w:rPr>
          <w:spacing w:val="13"/>
        </w:rPr>
        <w:t>tissues</w:t>
      </w:r>
      <w:r>
        <w:rPr>
          <w:spacing w:val="5"/>
        </w:rPr>
        <w:t xml:space="preserve">  </w:t>
      </w:r>
      <w:r>
        <w:rPr>
          <w:spacing w:val="13"/>
        </w:rPr>
        <w:t>(without</w:t>
      </w:r>
      <w:r>
        <w:rPr>
          <w:spacing w:val="4"/>
        </w:rPr>
        <w:t xml:space="preserve">  </w:t>
      </w:r>
      <w:r>
        <w:rPr>
          <w:spacing w:val="13"/>
        </w:rPr>
        <w:t>a</w:t>
      </w:r>
      <w:r>
        <w:rPr>
          <w:spacing w:val="5"/>
        </w:rPr>
        <w:t xml:space="preserve">  </w:t>
      </w:r>
      <w:r>
        <w:rPr>
          <w:spacing w:val="13"/>
        </w:rPr>
        <w:t>mesh).</w:t>
      </w:r>
      <w:r>
        <w:rPr>
          <w:spacing w:val="5"/>
        </w:rPr>
        <w:t xml:space="preserve">  </w:t>
      </w:r>
      <w:r>
        <w:rPr>
          <w:spacing w:val="13"/>
        </w:rPr>
        <w:t>Reported</w:t>
      </w:r>
      <w:r>
        <w:rPr>
          <w:spacing w:val="5"/>
        </w:rPr>
        <w:t xml:space="preserve">  </w:t>
      </w:r>
      <w:r>
        <w:rPr>
          <w:spacing w:val="13"/>
        </w:rPr>
        <w:t>recurrence</w:t>
      </w:r>
      <w:r>
        <w:rPr>
          <w:spacing w:val="1"/>
        </w:rPr>
        <w:t xml:space="preserve"> </w:t>
      </w:r>
      <w:r>
        <w:rPr>
          <w:spacing w:val="12"/>
        </w:rPr>
        <w:t>rates following such</w:t>
      </w:r>
      <w:r>
        <w:rPr>
          <w:spacing w:val="18"/>
          <w:w w:val="102"/>
        </w:rPr>
        <w:t xml:space="preserve"> </w:t>
      </w:r>
      <w:r>
        <w:rPr>
          <w:spacing w:val="12"/>
        </w:rPr>
        <w:t>surgery vary</w:t>
      </w:r>
      <w:r>
        <w:rPr>
          <w:spacing w:val="17"/>
        </w:rPr>
        <w:t xml:space="preserve"> </w:t>
      </w:r>
      <w:r>
        <w:rPr>
          <w:spacing w:val="12"/>
        </w:rPr>
        <w:t>from</w:t>
      </w:r>
      <w:r>
        <w:rPr>
          <w:spacing w:val="15"/>
          <w:w w:val="101"/>
        </w:rPr>
        <w:t xml:space="preserve"> </w:t>
      </w:r>
      <w:r>
        <w:rPr>
          <w:spacing w:val="12"/>
        </w:rPr>
        <w:t>0 and</w:t>
      </w:r>
      <w:r>
        <w:rPr>
          <w:spacing w:val="15"/>
          <w:w w:val="101"/>
        </w:rPr>
        <w:t xml:space="preserve"> </w:t>
      </w:r>
      <w:r>
        <w:rPr>
          <w:spacing w:val="12"/>
        </w:rPr>
        <w:t>92%,</w:t>
      </w:r>
      <w:r>
        <w:rPr>
          <w:spacing w:val="14"/>
        </w:rPr>
        <w:t xml:space="preserve"> </w:t>
      </w:r>
      <w:r>
        <w:rPr>
          <w:spacing w:val="12"/>
        </w:rPr>
        <w:t>bu</w:t>
      </w:r>
      <w:r>
        <w:rPr>
          <w:spacing w:val="11"/>
        </w:rPr>
        <w:t>t</w:t>
      </w:r>
      <w:r>
        <w:rPr>
          <w:spacing w:val="15"/>
        </w:rPr>
        <w:t xml:space="preserve"> </w:t>
      </w:r>
      <w:r>
        <w:rPr>
          <w:spacing w:val="11"/>
        </w:rPr>
        <w:t>are</w:t>
      </w:r>
      <w:r>
        <w:rPr>
          <w:spacing w:val="16"/>
        </w:rPr>
        <w:t xml:space="preserve"> </w:t>
      </w:r>
      <w:r>
        <w:rPr>
          <w:spacing w:val="11"/>
        </w:rPr>
        <w:t>difﬁcult</w:t>
      </w:r>
      <w:r>
        <w:rPr>
          <w:spacing w:val="14"/>
          <w:w w:val="101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3"/>
        </w:rPr>
        <w:t>assess</w:t>
      </w:r>
      <w:r>
        <w:rPr>
          <w:spacing w:val="40"/>
          <w:w w:val="101"/>
        </w:rPr>
        <w:t xml:space="preserve"> </w:t>
      </w:r>
      <w:r>
        <w:rPr>
          <w:spacing w:val="13"/>
        </w:rPr>
        <w:t>due</w:t>
      </w:r>
      <w:r>
        <w:rPr>
          <w:spacing w:val="21"/>
          <w:w w:val="101"/>
        </w:rPr>
        <w:t xml:space="preserve"> </w:t>
      </w:r>
      <w:r>
        <w:rPr>
          <w:spacing w:val="13"/>
        </w:rPr>
        <w:t>to</w:t>
      </w:r>
      <w:r>
        <w:rPr>
          <w:spacing w:val="21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large</w:t>
      </w:r>
      <w:r>
        <w:rPr>
          <w:spacing w:val="23"/>
          <w:w w:val="102"/>
        </w:rPr>
        <w:t xml:space="preserve"> </w:t>
      </w:r>
      <w:r>
        <w:rPr>
          <w:spacing w:val="13"/>
        </w:rPr>
        <w:t>number</w:t>
      </w:r>
      <w:r>
        <w:rPr>
          <w:spacing w:val="24"/>
        </w:rPr>
        <w:t xml:space="preserve"> </w:t>
      </w:r>
      <w:r>
        <w:rPr>
          <w:spacing w:val="13"/>
        </w:rPr>
        <w:t>of surgical</w:t>
      </w:r>
      <w:r>
        <w:rPr>
          <w:spacing w:val="22"/>
          <w:w w:val="101"/>
        </w:rPr>
        <w:t xml:space="preserve"> </w:t>
      </w:r>
      <w:r>
        <w:rPr>
          <w:spacing w:val="13"/>
        </w:rPr>
        <w:t>techniques</w:t>
      </w:r>
      <w:r>
        <w:rPr>
          <w:spacing w:val="23"/>
          <w:w w:val="102"/>
        </w:rPr>
        <w:t xml:space="preserve"> </w:t>
      </w:r>
      <w:r>
        <w:rPr>
          <w:spacing w:val="13"/>
        </w:rPr>
        <w:t>(sacrospinous</w:t>
      </w:r>
      <w:r>
        <w:rPr/>
        <w:t xml:space="preserve"> </w:t>
      </w:r>
      <w:r>
        <w:rPr>
          <w:spacing w:val="12"/>
        </w:rPr>
        <w:t>ligament  ﬁxation,  McCall  culdoplasty,  uterosa</w:t>
      </w:r>
      <w:r>
        <w:rPr>
          <w:spacing w:val="11"/>
        </w:rPr>
        <w:t>cral  suspension,</w:t>
      </w:r>
      <w:r>
        <w:rPr>
          <w:spacing w:val="9"/>
          <w:w w:val="101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4"/>
        </w:rPr>
        <w:t>Manchester procedure, colpo</w:t>
      </w:r>
      <w:r>
        <w:rPr>
          <w:spacing w:val="13"/>
        </w:rPr>
        <w:t>rrhaphy, etc.) </w:t>
      </w:r>
      <w:hyperlink w:history="true" w:anchor="bookmark1">
        <w:r>
          <w:rPr>
            <w:color w:val="0080AB"/>
            <w:spacing w:val="13"/>
          </w:rPr>
          <w:t>[42</w:t>
        </w:r>
        <w:r>
          <w:rPr>
            <w:rFonts w:ascii="Arial" w:hAnsi="Arial" w:eastAsia="Arial" w:cs="Arial"/>
            <w:color w:val="0080AB"/>
            <w:spacing w:val="13"/>
          </w:rPr>
          <w:t>-</w:t>
        </w:r>
        <w:r>
          <w:rPr>
            <w:color w:val="0080AB"/>
            <w:spacing w:val="13"/>
          </w:rPr>
          <w:t>44]</w:t>
        </w:r>
      </w:hyperlink>
      <w:r>
        <w:rPr>
          <w:spacing w:val="13"/>
        </w:rPr>
        <w:t>.</w:t>
      </w:r>
    </w:p>
    <w:p>
      <w:pPr>
        <w:pStyle w:val="BodyText"/>
        <w:ind w:left="14" w:right="250" w:firstLine="240"/>
        <w:spacing w:before="46" w:line="284" w:lineRule="auto"/>
        <w:jc w:val="both"/>
        <w:rPr/>
      </w:pPr>
      <w:r>
        <w:rPr>
          <w:spacing w:val="13"/>
        </w:rPr>
        <w:t>Functional</w:t>
      </w:r>
      <w:r>
        <w:rPr>
          <w:spacing w:val="18"/>
          <w:w w:val="102"/>
        </w:rPr>
        <w:t xml:space="preserve"> </w:t>
      </w:r>
      <w:r>
        <w:rPr>
          <w:spacing w:val="13"/>
        </w:rPr>
        <w:t>and</w:t>
      </w:r>
      <w:r>
        <w:rPr>
          <w:spacing w:val="18"/>
          <w:w w:val="102"/>
        </w:rPr>
        <w:t xml:space="preserve"> </w:t>
      </w:r>
      <w:r>
        <w:rPr>
          <w:spacing w:val="13"/>
        </w:rPr>
        <w:t>subjective</w:t>
      </w:r>
      <w:r>
        <w:rPr>
          <w:spacing w:val="19"/>
          <w:w w:val="101"/>
        </w:rPr>
        <w:t xml:space="preserve"> </w:t>
      </w:r>
      <w:r>
        <w:rPr>
          <w:spacing w:val="13"/>
        </w:rPr>
        <w:t>outcomes</w:t>
      </w:r>
      <w:r>
        <w:rPr>
          <w:spacing w:val="19"/>
          <w:w w:val="101"/>
        </w:rPr>
        <w:t xml:space="preserve"> </w:t>
      </w:r>
      <w:r>
        <w:rPr>
          <w:spacing w:val="13"/>
        </w:rPr>
        <w:t>followin</w:t>
      </w:r>
      <w:r>
        <w:rPr>
          <w:spacing w:val="12"/>
        </w:rPr>
        <w:t>g autologous vaginal</w:t>
      </w:r>
      <w:r>
        <w:rPr/>
        <w:t xml:space="preserve"> </w:t>
      </w:r>
      <w:r>
        <w:rPr>
          <w:spacing w:val="14"/>
        </w:rPr>
        <w:t>surgery</w:t>
      </w:r>
      <w:r>
        <w:rPr>
          <w:spacing w:val="27"/>
        </w:rPr>
        <w:t xml:space="preserve"> </w:t>
      </w:r>
      <w:r>
        <w:rPr>
          <w:spacing w:val="14"/>
        </w:rPr>
        <w:t>appear</w:t>
      </w:r>
      <w:r>
        <w:rPr>
          <w:spacing w:val="24"/>
        </w:rPr>
        <w:t xml:space="preserve"> </w:t>
      </w:r>
      <w:r>
        <w:rPr>
          <w:spacing w:val="14"/>
        </w:rPr>
        <w:t>to</w:t>
      </w:r>
      <w:r>
        <w:rPr>
          <w:spacing w:val="24"/>
          <w:w w:val="101"/>
        </w:rPr>
        <w:t xml:space="preserve"> </w:t>
      </w:r>
      <w:r>
        <w:rPr>
          <w:spacing w:val="14"/>
        </w:rPr>
        <w:t>be</w:t>
      </w:r>
      <w:r>
        <w:rPr>
          <w:spacing w:val="27"/>
          <w:w w:val="101"/>
        </w:rPr>
        <w:t xml:space="preserve"> </w:t>
      </w:r>
      <w:r>
        <w:rPr>
          <w:spacing w:val="14"/>
        </w:rPr>
        <w:t>similar</w:t>
      </w:r>
      <w:r>
        <w:rPr>
          <w:spacing w:val="25"/>
        </w:rPr>
        <w:t xml:space="preserve"> </w:t>
      </w:r>
      <w:r>
        <w:rPr>
          <w:spacing w:val="14"/>
        </w:rPr>
        <w:t>to</w:t>
      </w:r>
      <w:r>
        <w:rPr>
          <w:spacing w:val="27"/>
          <w:w w:val="102"/>
        </w:rPr>
        <w:t xml:space="preserve"> </w:t>
      </w:r>
      <w:r>
        <w:rPr>
          <w:spacing w:val="14"/>
        </w:rPr>
        <w:t>sacrocolpo</w:t>
      </w:r>
      <w:r>
        <w:rPr>
          <w:spacing w:val="13"/>
        </w:rPr>
        <w:t>pexy</w:t>
      </w:r>
      <w:r>
        <w:rPr>
          <w:spacing w:val="26"/>
          <w:w w:val="102"/>
        </w:rPr>
        <w:t xml:space="preserve"> </w:t>
      </w:r>
      <w:r>
        <w:rPr>
          <w:spacing w:val="13"/>
        </w:rPr>
        <w:t>outcomes</w:t>
      </w:r>
      <w:r>
        <w:rPr>
          <w:spacing w:val="22"/>
        </w:rPr>
        <w:t xml:space="preserve"> </w:t>
      </w:r>
      <w:r>
        <w:rPr>
          <w:spacing w:val="13"/>
        </w:rPr>
        <w:t>without</w:t>
      </w:r>
      <w:r>
        <w:rPr>
          <w:spacing w:val="26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signiﬁcant</w:t>
      </w:r>
      <w:r>
        <w:rPr>
          <w:spacing w:val="37"/>
        </w:rPr>
        <w:t xml:space="preserve"> </w:t>
      </w:r>
      <w:r>
        <w:rPr>
          <w:spacing w:val="13"/>
        </w:rPr>
        <w:t>difference</w:t>
      </w:r>
      <w:r>
        <w:rPr/>
        <w:t xml:space="preserve">  </w:t>
      </w:r>
      <w:r>
        <w:rPr>
          <w:spacing w:val="13"/>
        </w:rPr>
        <w:t>in</w:t>
      </w:r>
      <w:r>
        <w:rPr>
          <w:spacing w:val="35"/>
        </w:rPr>
        <w:t xml:space="preserve"> </w:t>
      </w:r>
      <w:r>
        <w:rPr>
          <w:spacing w:val="13"/>
        </w:rPr>
        <w:t>terms</w:t>
      </w:r>
      <w:r>
        <w:rPr>
          <w:spacing w:val="36"/>
          <w:w w:val="102"/>
        </w:rPr>
        <w:t xml:space="preserve"> </w:t>
      </w:r>
      <w:r>
        <w:rPr>
          <w:spacing w:val="13"/>
        </w:rPr>
        <w:t>of</w:t>
      </w:r>
      <w:r>
        <w:rPr>
          <w:spacing w:val="20"/>
          <w:w w:val="101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he</w:t>
      </w:r>
      <w:r>
        <w:rPr>
          <w:spacing w:val="37"/>
        </w:rPr>
        <w:t xml:space="preserve"> </w:t>
      </w:r>
      <w:r>
        <w:rPr>
          <w:spacing w:val="12"/>
        </w:rPr>
        <w:t>risk</w:t>
      </w:r>
      <w:r>
        <w:rPr>
          <w:spacing w:val="36"/>
          <w:w w:val="101"/>
        </w:rPr>
        <w:t xml:space="preserve"> </w:t>
      </w:r>
      <w:r>
        <w:rPr>
          <w:spacing w:val="12"/>
        </w:rPr>
        <w:t>of</w:t>
      </w:r>
      <w:r>
        <w:rPr>
          <w:spacing w:val="23"/>
        </w:rPr>
        <w:t xml:space="preserve"> </w:t>
      </w:r>
      <w:r>
        <w:rPr>
          <w:spacing w:val="12"/>
        </w:rPr>
        <w:t>reoperation.</w:t>
      </w:r>
      <w:r>
        <w:rPr/>
        <w:t xml:space="preserve">  </w:t>
      </w:r>
      <w:r>
        <w:rPr>
          <w:spacing w:val="12"/>
        </w:rPr>
        <w:t>However,</w:t>
      </w:r>
      <w:r>
        <w:rPr>
          <w:spacing w:val="1"/>
        </w:rPr>
        <w:t xml:space="preserve"> </w:t>
      </w:r>
      <w:r>
        <w:rPr>
          <w:spacing w:val="12"/>
        </w:rPr>
        <w:t>sacrocolpopexy gives better anatomical results for anterior and apical</w:t>
      </w:r>
      <w:r>
        <w:rPr>
          <w:spacing w:val="8"/>
        </w:rPr>
        <w:t xml:space="preserve"> </w:t>
      </w:r>
      <w:r>
        <w:rPr>
          <w:spacing w:val="12"/>
        </w:rPr>
        <w:t>prolapse</w:t>
      </w:r>
      <w:r>
        <w:rPr>
          <w:spacing w:val="10"/>
          <w:w w:val="102"/>
        </w:rPr>
        <w:t xml:space="preserve">  </w:t>
      </w:r>
      <w:r>
        <w:rPr>
          <w:spacing w:val="12"/>
        </w:rPr>
        <w:t>repair,</w:t>
      </w:r>
      <w:r>
        <w:rPr>
          <w:spacing w:val="36"/>
          <w:w w:val="101"/>
        </w:rPr>
        <w:t xml:space="preserve"> </w:t>
      </w:r>
      <w:r>
        <w:rPr>
          <w:spacing w:val="12"/>
        </w:rPr>
        <w:t>with</w:t>
      </w:r>
      <w:r>
        <w:rPr/>
        <w:t xml:space="preserve">  </w:t>
      </w:r>
      <w:r>
        <w:rPr>
          <w:spacing w:val="12"/>
        </w:rPr>
        <w:t>a</w:t>
      </w:r>
      <w:r>
        <w:rPr>
          <w:spacing w:val="2"/>
        </w:rPr>
        <w:t xml:space="preserve">  </w:t>
      </w:r>
      <w:r>
        <w:rPr>
          <w:spacing w:val="12"/>
        </w:rPr>
        <w:t>lower</w:t>
      </w:r>
      <w:r>
        <w:rPr>
          <w:spacing w:val="2"/>
        </w:rPr>
        <w:t xml:space="preserve">  </w:t>
      </w:r>
      <w:r>
        <w:rPr>
          <w:spacing w:val="12"/>
        </w:rPr>
        <w:t>risk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28"/>
          <w:w w:val="101"/>
        </w:rPr>
        <w:t xml:space="preserve"> </w:t>
      </w:r>
      <w:r>
        <w:rPr>
          <w:spacing w:val="12"/>
        </w:rPr>
        <w:t>recurrence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080AB"/>
            <w:spacing w:val="12"/>
          </w:rPr>
          <w:t>45</w:t>
        </w:r>
      </w:hyperlink>
      <w:r>
        <w:rPr>
          <w:spacing w:val="12"/>
        </w:rPr>
        <w:t>,</w:t>
      </w:r>
      <w:hyperlink w:history="true" w:anchor="bookmark1">
        <w:r>
          <w:rPr>
            <w:color w:val="0080AB"/>
            <w:spacing w:val="12"/>
          </w:rPr>
          <w:t>46</w:t>
        </w:r>
      </w:hyperlink>
      <w:r>
        <w:rPr>
          <w:spacing w:val="12"/>
        </w:rPr>
        <w:t>].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main</w:t>
      </w:r>
      <w:r>
        <w:rPr>
          <w:spacing w:val="1"/>
        </w:rPr>
        <w:t xml:space="preserve"> </w:t>
      </w:r>
      <w:r>
        <w:rPr>
          <w:spacing w:val="14"/>
        </w:rPr>
        <w:t>advantage</w:t>
      </w:r>
      <w:r>
        <w:rPr>
          <w:spacing w:val="33"/>
        </w:rPr>
        <w:t xml:space="preserve"> </w:t>
      </w:r>
      <w:r>
        <w:rPr>
          <w:spacing w:val="14"/>
        </w:rPr>
        <w:t>of these</w:t>
      </w:r>
      <w:r>
        <w:rPr>
          <w:spacing w:val="27"/>
          <w:w w:val="101"/>
        </w:rPr>
        <w:t xml:space="preserve"> </w:t>
      </w:r>
      <w:r>
        <w:rPr>
          <w:spacing w:val="14"/>
        </w:rPr>
        <w:t>vaginal</w:t>
      </w:r>
      <w:r>
        <w:rPr>
          <w:spacing w:val="31"/>
        </w:rPr>
        <w:t xml:space="preserve"> </w:t>
      </w:r>
      <w:r>
        <w:rPr>
          <w:spacing w:val="14"/>
        </w:rPr>
        <w:t>techniques</w:t>
      </w:r>
      <w:r>
        <w:rPr>
          <w:spacing w:val="33"/>
        </w:rPr>
        <w:t xml:space="preserve"> </w:t>
      </w:r>
      <w:r>
        <w:rPr>
          <w:spacing w:val="14"/>
        </w:rPr>
        <w:t>is</w:t>
      </w:r>
      <w:r>
        <w:rPr>
          <w:spacing w:val="31"/>
          <w:w w:val="101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at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31"/>
          <w:w w:val="102"/>
        </w:rPr>
        <w:t xml:space="preserve"> </w:t>
      </w:r>
      <w:r>
        <w:rPr>
          <w:spacing w:val="13"/>
        </w:rPr>
        <w:t>operating</w:t>
      </w:r>
      <w:r>
        <w:rPr>
          <w:spacing w:val="31"/>
        </w:rPr>
        <w:t xml:space="preserve"> </w:t>
      </w:r>
      <w:r>
        <w:rPr>
          <w:spacing w:val="13"/>
        </w:rPr>
        <w:t>time</w:t>
      </w:r>
      <w:r>
        <w:rPr>
          <w:spacing w:val="32"/>
          <w:w w:val="102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spacing w:val="14"/>
        </w:rPr>
        <w:t>shorter</w:t>
      </w:r>
      <w:r>
        <w:rPr>
          <w:spacing w:val="4"/>
        </w:rPr>
        <w:t xml:space="preserve">  </w:t>
      </w:r>
      <w:r>
        <w:rPr>
          <w:spacing w:val="14"/>
        </w:rPr>
        <w:t>and</w:t>
      </w:r>
      <w:r>
        <w:rPr>
          <w:spacing w:val="4"/>
        </w:rPr>
        <w:t xml:space="preserve">  </w:t>
      </w:r>
      <w:r>
        <w:rPr>
          <w:spacing w:val="14"/>
        </w:rPr>
        <w:t>they</w:t>
      </w:r>
      <w:r>
        <w:rPr>
          <w:spacing w:val="4"/>
        </w:rPr>
        <w:t xml:space="preserve">  </w:t>
      </w:r>
      <w:r>
        <w:rPr>
          <w:spacing w:val="14"/>
        </w:rPr>
        <w:t>can</w:t>
      </w:r>
      <w:r>
        <w:rPr>
          <w:spacing w:val="4"/>
        </w:rPr>
        <w:t xml:space="preserve">  </w:t>
      </w:r>
      <w:r>
        <w:rPr>
          <w:spacing w:val="14"/>
        </w:rPr>
        <w:t>be</w:t>
      </w:r>
      <w:r>
        <w:rPr>
          <w:spacing w:val="4"/>
        </w:rPr>
        <w:t xml:space="preserve">  </w:t>
      </w:r>
      <w:r>
        <w:rPr>
          <w:spacing w:val="14"/>
        </w:rPr>
        <w:t>carried</w:t>
      </w:r>
      <w:r>
        <w:rPr>
          <w:spacing w:val="4"/>
        </w:rPr>
        <w:t xml:space="preserve">  </w:t>
      </w:r>
      <w:r>
        <w:rPr>
          <w:spacing w:val="14"/>
        </w:rPr>
        <w:t>out</w:t>
      </w:r>
      <w:r>
        <w:rPr>
          <w:spacing w:val="5"/>
        </w:rPr>
        <w:t xml:space="preserve">  </w:t>
      </w:r>
      <w:r>
        <w:rPr>
          <w:spacing w:val="14"/>
        </w:rPr>
        <w:t>under</w:t>
      </w:r>
      <w:r>
        <w:rPr>
          <w:spacing w:val="5"/>
        </w:rPr>
        <w:t xml:space="preserve">  </w:t>
      </w:r>
      <w:r>
        <w:rPr>
          <w:spacing w:val="14"/>
        </w:rPr>
        <w:t>spinal</w:t>
      </w:r>
      <w:r>
        <w:rPr>
          <w:spacing w:val="5"/>
        </w:rPr>
        <w:t xml:space="preserve">  </w:t>
      </w:r>
      <w:r>
        <w:rPr>
          <w:spacing w:val="14"/>
        </w:rPr>
        <w:t>anesthesi</w:t>
      </w:r>
      <w:r>
        <w:rPr>
          <w:spacing w:val="13"/>
        </w:rPr>
        <w:t>a,</w:t>
      </w:r>
      <w:r>
        <w:rPr>
          <w:spacing w:val="3"/>
        </w:rPr>
        <w:t xml:space="preserve">  </w:t>
      </w:r>
      <w:r>
        <w:rPr>
          <w:spacing w:val="13"/>
        </w:rPr>
        <w:t>two</w:t>
      </w:r>
      <w:r>
        <w:rPr/>
        <w:t xml:space="preserve"> </w:t>
      </w:r>
      <w:r>
        <w:rPr>
          <w:spacing w:val="14"/>
        </w:rPr>
        <w:t>arguments</w:t>
      </w:r>
      <w:r>
        <w:rPr>
          <w:spacing w:val="2"/>
        </w:rPr>
        <w:t xml:space="preserve">  </w:t>
      </w:r>
      <w:r>
        <w:rPr>
          <w:spacing w:val="14"/>
        </w:rPr>
        <w:t>which</w:t>
      </w:r>
      <w:r>
        <w:rPr>
          <w:spacing w:val="6"/>
        </w:rPr>
        <w:t xml:space="preserve">  </w:t>
      </w:r>
      <w:r>
        <w:rPr>
          <w:spacing w:val="14"/>
        </w:rPr>
        <w:t>make</w:t>
      </w:r>
      <w:r>
        <w:rPr>
          <w:spacing w:val="3"/>
        </w:rPr>
        <w:t xml:space="preserve">  </w:t>
      </w:r>
      <w:r>
        <w:rPr>
          <w:spacing w:val="14"/>
        </w:rPr>
        <w:t>them</w:t>
      </w:r>
      <w:r>
        <w:rPr>
          <w:spacing w:val="5"/>
        </w:rPr>
        <w:t xml:space="preserve">  </w:t>
      </w:r>
      <w:r>
        <w:rPr>
          <w:spacing w:val="14"/>
        </w:rPr>
        <w:t>particularly</w:t>
      </w:r>
      <w:r>
        <w:rPr>
          <w:spacing w:val="6"/>
        </w:rPr>
        <w:t xml:space="preserve">  </w:t>
      </w:r>
      <w:r>
        <w:rPr>
          <w:spacing w:val="14"/>
        </w:rPr>
        <w:t>suitable</w:t>
      </w:r>
      <w:r>
        <w:rPr>
          <w:spacing w:val="5"/>
        </w:rPr>
        <w:t xml:space="preserve">  </w:t>
      </w:r>
      <w:r>
        <w:rPr>
          <w:spacing w:val="14"/>
        </w:rPr>
        <w:t>fo</w:t>
      </w:r>
      <w:r>
        <w:rPr>
          <w:spacing w:val="13"/>
        </w:rPr>
        <w:t>r</w:t>
      </w:r>
      <w:r>
        <w:rPr>
          <w:spacing w:val="5"/>
        </w:rPr>
        <w:t xml:space="preserve">  </w:t>
      </w:r>
      <w:r>
        <w:rPr>
          <w:spacing w:val="13"/>
        </w:rPr>
        <w:t>elderly</w:t>
      </w:r>
      <w:r>
        <w:rPr>
          <w:spacing w:val="4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</w:t>
      </w:r>
      <w:r>
        <w:rPr>
          <w:spacing w:val="10"/>
        </w:rPr>
        <w:t>fragile patients.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3" w:line="175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Abdominal route: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sacr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ocolpopexy</w:t>
      </w:r>
    </w:p>
    <w:p>
      <w:pPr>
        <w:pStyle w:val="BodyText"/>
        <w:ind w:left="13" w:right="14" w:firstLine="234"/>
        <w:spacing w:before="19" w:line="283" w:lineRule="auto"/>
        <w:jc w:val="both"/>
        <w:rPr/>
      </w:pPr>
      <w:r>
        <w:rPr>
          <w:spacing w:val="13"/>
        </w:rPr>
        <w:t>The  sacrocolpopexy  technique</w:t>
      </w:r>
      <w:r>
        <w:rPr>
          <w:spacing w:val="22"/>
        </w:rPr>
        <w:t xml:space="preserve">  </w:t>
      </w:r>
      <w:r>
        <w:rPr>
          <w:spacing w:val="13"/>
        </w:rPr>
        <w:t>consists</w:t>
      </w:r>
      <w:r>
        <w:rPr>
          <w:spacing w:val="15"/>
          <w:w w:val="101"/>
        </w:rPr>
        <w:t xml:space="preserve">  </w:t>
      </w:r>
      <w:r>
        <w:rPr>
          <w:spacing w:val="13"/>
        </w:rPr>
        <w:t>of</w:t>
      </w:r>
      <w:r>
        <w:rPr>
          <w:spacing w:val="8"/>
        </w:rPr>
        <w:t xml:space="preserve">  </w:t>
      </w:r>
      <w:r>
        <w:rPr>
          <w:spacing w:val="13"/>
        </w:rPr>
        <w:t>interposing</w:t>
      </w:r>
      <w:r>
        <w:rPr>
          <w:spacing w:val="15"/>
          <w:w w:val="101"/>
        </w:rPr>
        <w:t xml:space="preserve">  </w:t>
      </w:r>
      <w:r>
        <w:rPr>
          <w:spacing w:val="13"/>
        </w:rPr>
        <w:t>a</w:t>
      </w:r>
      <w:r>
        <w:rPr>
          <w:spacing w:val="15"/>
          <w:w w:val="101"/>
        </w:rPr>
        <w:t xml:space="preserve">  </w:t>
      </w:r>
      <w:r>
        <w:rPr>
          <w:spacing w:val="13"/>
        </w:rPr>
        <w:t>non-</w:t>
      </w:r>
      <w:r>
        <w:rPr/>
        <w:t xml:space="preserve"> </w:t>
      </w:r>
      <w:r>
        <w:rPr>
          <w:spacing w:val="14"/>
        </w:rPr>
        <w:t>absorbable</w:t>
      </w:r>
      <w:r>
        <w:rPr>
          <w:spacing w:val="36"/>
          <w:w w:val="102"/>
        </w:rPr>
        <w:t xml:space="preserve"> </w:t>
      </w:r>
      <w:r>
        <w:rPr>
          <w:spacing w:val="14"/>
        </w:rPr>
        <w:t>polypropylene</w:t>
      </w:r>
      <w:r>
        <w:rPr>
          <w:spacing w:val="21"/>
        </w:rPr>
        <w:t xml:space="preserve"> </w:t>
      </w:r>
      <w:r>
        <w:rPr>
          <w:spacing w:val="14"/>
        </w:rPr>
        <w:t>or</w:t>
      </w:r>
      <w:r>
        <w:rPr>
          <w:spacing w:val="21"/>
        </w:rPr>
        <w:t xml:space="preserve"> </w:t>
      </w:r>
      <w:r>
        <w:rPr>
          <w:spacing w:val="14"/>
        </w:rPr>
        <w:t>polyester</w:t>
      </w:r>
      <w:r>
        <w:rPr>
          <w:spacing w:val="22"/>
        </w:rPr>
        <w:t xml:space="preserve"> </w:t>
      </w:r>
      <w:r>
        <w:rPr>
          <w:spacing w:val="14"/>
        </w:rPr>
        <w:t>prosthesis between the blad-</w:t>
      </w:r>
      <w:r>
        <w:rPr/>
        <w:t xml:space="preserve"> </w:t>
      </w:r>
      <w:r>
        <w:rPr>
          <w:spacing w:val="15"/>
        </w:rPr>
        <w:t>der and the vagina, with ﬁxatio</w:t>
      </w:r>
      <w:r>
        <w:rPr>
          <w:spacing w:val="14"/>
        </w:rPr>
        <w:t>n on the</w:t>
      </w:r>
      <w:r>
        <w:rPr>
          <w:spacing w:val="13"/>
        </w:rPr>
        <w:t xml:space="preserve"> </w:t>
      </w:r>
      <w:r>
        <w:rPr>
          <w:spacing w:val="14"/>
        </w:rPr>
        <w:t>uterine</w:t>
      </w:r>
      <w:r>
        <w:rPr>
          <w:spacing w:val="16"/>
        </w:rPr>
        <w:t xml:space="preserve"> </w:t>
      </w:r>
      <w:r>
        <w:rPr>
          <w:spacing w:val="14"/>
        </w:rPr>
        <w:t>isthmus and</w:t>
      </w:r>
      <w:r>
        <w:rPr>
          <w:spacing w:val="13"/>
          <w:w w:val="101"/>
        </w:rPr>
        <w:t xml:space="preserve"> </w:t>
      </w:r>
      <w:r>
        <w:rPr>
          <w:spacing w:val="14"/>
        </w:rPr>
        <w:t>then</w:t>
      </w:r>
      <w:r>
        <w:rPr>
          <w:spacing w:val="13"/>
          <w:w w:val="101"/>
        </w:rPr>
        <w:t xml:space="preserve"> </w:t>
      </w:r>
      <w:r>
        <w:rPr>
          <w:spacing w:val="14"/>
        </w:rPr>
        <w:t>on</w:t>
      </w:r>
      <w:r>
        <w:rPr/>
        <w:t xml:space="preserve">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anterior</w:t>
      </w:r>
      <w:r>
        <w:rPr>
          <w:spacing w:val="5"/>
        </w:rPr>
        <w:t xml:space="preserve">  </w:t>
      </w:r>
      <w:r>
        <w:rPr>
          <w:spacing w:val="14"/>
        </w:rPr>
        <w:t>presacral</w:t>
      </w:r>
      <w:r>
        <w:rPr>
          <w:spacing w:val="4"/>
        </w:rPr>
        <w:t xml:space="preserve">  </w:t>
      </w:r>
      <w:r>
        <w:rPr>
          <w:spacing w:val="14"/>
        </w:rPr>
        <w:t>ligaments</w:t>
      </w:r>
      <w:r>
        <w:rPr>
          <w:spacing w:val="5"/>
        </w:rPr>
        <w:t xml:space="preserve">  </w:t>
      </w:r>
      <w:r>
        <w:rPr>
          <w:spacing w:val="14"/>
        </w:rPr>
        <w:t>in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region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2"/>
          <w:w w:val="102"/>
        </w:rPr>
        <w:t xml:space="preserve">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promontory.</w:t>
      </w:r>
      <w:r>
        <w:rPr/>
        <w:t xml:space="preserve"> </w:t>
      </w:r>
      <w:r>
        <w:rPr>
          <w:spacing w:val="12"/>
        </w:rPr>
        <w:t>Its</w:t>
      </w:r>
      <w:r>
        <w:rPr>
          <w:spacing w:val="37"/>
        </w:rPr>
        <w:t xml:space="preserve"> </w:t>
      </w:r>
      <w:r>
        <w:rPr>
          <w:spacing w:val="12"/>
        </w:rPr>
        <w:t>success</w:t>
      </w:r>
      <w:r>
        <w:rPr>
          <w:spacing w:val="36"/>
          <w:w w:val="102"/>
        </w:rPr>
        <w:t xml:space="preserve"> </w:t>
      </w:r>
      <w:r>
        <w:rPr>
          <w:spacing w:val="12"/>
        </w:rPr>
        <w:t>rate</w:t>
      </w:r>
      <w:r>
        <w:rPr>
          <w:spacing w:val="36"/>
        </w:rPr>
        <w:t xml:space="preserve"> </w:t>
      </w:r>
      <w:r>
        <w:rPr>
          <w:spacing w:val="12"/>
        </w:rPr>
        <w:t>is</w:t>
      </w:r>
      <w:r>
        <w:rPr>
          <w:spacing w:val="36"/>
          <w:w w:val="102"/>
        </w:rPr>
        <w:t xml:space="preserve"> </w:t>
      </w:r>
      <w:r>
        <w:rPr>
          <w:spacing w:val="12"/>
        </w:rPr>
        <w:t>high,</w:t>
      </w:r>
      <w:r>
        <w:rPr>
          <w:spacing w:val="33"/>
          <w:w w:val="101"/>
        </w:rPr>
        <w:t xml:space="preserve"> </w:t>
      </w:r>
      <w:r>
        <w:rPr>
          <w:spacing w:val="12"/>
        </w:rPr>
        <w:t>between</w:t>
      </w:r>
      <w:r>
        <w:rPr/>
        <w:t xml:space="preserve">  </w:t>
      </w:r>
      <w:r>
        <w:rPr>
          <w:spacing w:val="12"/>
        </w:rPr>
        <w:t>74</w:t>
      </w:r>
      <w:r>
        <w:rPr>
          <w:spacing w:val="35"/>
          <w:w w:val="101"/>
        </w:rPr>
        <w:t xml:space="preserve"> </w:t>
      </w:r>
      <w:r>
        <w:rPr>
          <w:spacing w:val="12"/>
        </w:rPr>
        <w:t>and</w:t>
      </w:r>
      <w:r>
        <w:rPr>
          <w:spacing w:val="34"/>
          <w:w w:val="101"/>
        </w:rPr>
        <w:t xml:space="preserve"> </w:t>
      </w:r>
      <w:r>
        <w:rPr>
          <w:spacing w:val="12"/>
        </w:rPr>
        <w:t>98%,</w:t>
      </w:r>
      <w:r>
        <w:rPr>
          <w:spacing w:val="35"/>
          <w:w w:val="101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nd</w:t>
      </w:r>
      <w:r>
        <w:rPr>
          <w:spacing w:val="33"/>
          <w:w w:val="102"/>
        </w:rPr>
        <w:t xml:space="preserve"> </w:t>
      </w:r>
      <w:r>
        <w:rPr>
          <w:spacing w:val="11"/>
        </w:rPr>
        <w:t>the</w:t>
      </w:r>
      <w:r>
        <w:rPr>
          <w:spacing w:val="35"/>
          <w:w w:val="102"/>
        </w:rPr>
        <w:t xml:space="preserve"> </w:t>
      </w:r>
      <w:r>
        <w:rPr>
          <w:spacing w:val="11"/>
        </w:rPr>
        <w:t>laparoscopic</w:t>
      </w:r>
      <w:r>
        <w:rPr/>
        <w:t xml:space="preserve"> </w:t>
      </w:r>
      <w:r>
        <w:rPr>
          <w:spacing w:val="15"/>
        </w:rPr>
        <w:t>route</w:t>
      </w:r>
      <w:r>
        <w:rPr>
          <w:spacing w:val="34"/>
        </w:rPr>
        <w:t xml:space="preserve"> </w:t>
      </w:r>
      <w:r>
        <w:rPr>
          <w:spacing w:val="15"/>
        </w:rPr>
        <w:t>offers</w:t>
      </w:r>
      <w:r>
        <w:rPr>
          <w:spacing w:val="32"/>
          <w:w w:val="101"/>
        </w:rPr>
        <w:t xml:space="preserve"> </w:t>
      </w:r>
      <w:r>
        <w:rPr>
          <w:spacing w:val="15"/>
        </w:rPr>
        <w:t>the</w:t>
      </w:r>
      <w:r>
        <w:rPr>
          <w:spacing w:val="32"/>
          <w:w w:val="101"/>
        </w:rPr>
        <w:t xml:space="preserve"> </w:t>
      </w:r>
      <w:r>
        <w:rPr>
          <w:spacing w:val="15"/>
        </w:rPr>
        <w:t>best</w:t>
      </w:r>
      <w:r>
        <w:rPr>
          <w:spacing w:val="33"/>
          <w:w w:val="102"/>
        </w:rPr>
        <w:t xml:space="preserve"> </w:t>
      </w:r>
      <w:r>
        <w:rPr>
          <w:spacing w:val="15"/>
        </w:rPr>
        <w:t>compromise</w:t>
      </w:r>
      <w:r>
        <w:rPr>
          <w:spacing w:val="33"/>
        </w:rPr>
        <w:t xml:space="preserve"> </w:t>
      </w:r>
      <w:r>
        <w:rPr>
          <w:spacing w:val="15"/>
        </w:rPr>
        <w:t>between</w:t>
      </w:r>
      <w:r>
        <w:rPr>
          <w:spacing w:val="34"/>
          <w:w w:val="101"/>
        </w:rPr>
        <w:t xml:space="preserve"> </w:t>
      </w:r>
      <w:r>
        <w:rPr>
          <w:spacing w:val="15"/>
        </w:rPr>
        <w:t>outcom</w:t>
      </w:r>
      <w:r>
        <w:rPr>
          <w:spacing w:val="14"/>
        </w:rPr>
        <w:t>e</w:t>
      </w:r>
      <w:r>
        <w:rPr>
          <w:spacing w:val="33"/>
        </w:rPr>
        <w:t xml:space="preserve"> </w:t>
      </w:r>
      <w:r>
        <w:rPr>
          <w:spacing w:val="14"/>
        </w:rPr>
        <w:t>and</w:t>
      </w:r>
      <w:r>
        <w:rPr>
          <w:spacing w:val="35"/>
        </w:rPr>
        <w:t xml:space="preserve"> </w:t>
      </w:r>
      <w:r>
        <w:rPr>
          <w:spacing w:val="14"/>
        </w:rPr>
        <w:t>morbidity</w:t>
      </w:r>
      <w:r>
        <w:rPr/>
        <w:t xml:space="preserve"> </w:t>
      </w:r>
      <w:hyperlink w:history="true" w:anchor="bookmark1">
        <w:r>
          <w:rPr>
            <w:color w:val="0080AB"/>
            <w:spacing w:val="10"/>
            <w:w w:val="114"/>
          </w:rPr>
          <w:t>[47</w:t>
        </w:r>
        <w:r>
          <w:rPr>
            <w:rFonts w:ascii="Arial" w:hAnsi="Arial" w:eastAsia="Arial" w:cs="Arial"/>
            <w:color w:val="0080AB"/>
            <w:spacing w:val="10"/>
            <w:w w:val="114"/>
          </w:rPr>
          <w:t>-</w:t>
        </w:r>
        <w:r>
          <w:rPr>
            <w:color w:val="0080AB"/>
            <w:spacing w:val="10"/>
            <w:w w:val="114"/>
          </w:rPr>
          <w:t>49]</w:t>
        </w:r>
      </w:hyperlink>
      <w:r>
        <w:rPr>
          <w:spacing w:val="10"/>
          <w:w w:val="114"/>
        </w:rPr>
        <w:t>.</w:t>
      </w:r>
    </w:p>
    <w:p>
      <w:pPr>
        <w:pStyle w:val="BodyText"/>
        <w:ind w:left="14" w:right="13" w:firstLine="232"/>
        <w:spacing w:before="11" w:line="286" w:lineRule="auto"/>
        <w:jc w:val="both"/>
        <w:rPr/>
      </w:pPr>
      <w:r>
        <w:rPr>
          <w:spacing w:val="14"/>
        </w:rPr>
        <w:t>There</w:t>
      </w:r>
      <w:r>
        <w:rPr>
          <w:spacing w:val="24"/>
        </w:rPr>
        <w:t xml:space="preserve"> </w:t>
      </w:r>
      <w:r>
        <w:rPr>
          <w:spacing w:val="14"/>
        </w:rPr>
        <w:t>is</w:t>
      </w:r>
      <w:r>
        <w:rPr>
          <w:spacing w:val="24"/>
          <w:w w:val="101"/>
        </w:rPr>
        <w:t xml:space="preserve"> </w:t>
      </w:r>
      <w:r>
        <w:rPr>
          <w:spacing w:val="14"/>
        </w:rPr>
        <w:t>no</w:t>
      </w:r>
      <w:r>
        <w:rPr>
          <w:spacing w:val="24"/>
          <w:w w:val="102"/>
        </w:rPr>
        <w:t xml:space="preserve"> </w:t>
      </w:r>
      <w:r>
        <w:rPr>
          <w:spacing w:val="14"/>
        </w:rPr>
        <w:t>scientiﬁc</w:t>
      </w:r>
      <w:r>
        <w:rPr>
          <w:spacing w:val="23"/>
        </w:rPr>
        <w:t xml:space="preserve"> </w:t>
      </w:r>
      <w:r>
        <w:rPr>
          <w:spacing w:val="14"/>
        </w:rPr>
        <w:t>data</w:t>
      </w:r>
      <w:r>
        <w:rPr>
          <w:spacing w:val="21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o</w:t>
      </w:r>
      <w:r>
        <w:rPr>
          <w:spacing w:val="23"/>
          <w:w w:val="101"/>
        </w:rPr>
        <w:t xml:space="preserve"> </w:t>
      </w:r>
      <w:r>
        <w:rPr>
          <w:spacing w:val="13"/>
        </w:rPr>
        <w:t>recommend</w:t>
      </w:r>
      <w:r>
        <w:rPr>
          <w:spacing w:val="22"/>
          <w:w w:val="101"/>
        </w:rPr>
        <w:t xml:space="preserve"> </w:t>
      </w:r>
      <w:r>
        <w:rPr>
          <w:spacing w:val="13"/>
        </w:rPr>
        <w:t>the</w:t>
      </w:r>
      <w:r>
        <w:rPr>
          <w:spacing w:val="23"/>
        </w:rPr>
        <w:t xml:space="preserve"> </w:t>
      </w:r>
      <w:r>
        <w:rPr>
          <w:spacing w:val="13"/>
        </w:rPr>
        <w:t>preventive</w:t>
      </w:r>
      <w:r>
        <w:rPr>
          <w:spacing w:val="23"/>
          <w:w w:val="102"/>
        </w:rPr>
        <w:t xml:space="preserve"> </w:t>
      </w:r>
      <w:r>
        <w:rPr>
          <w:spacing w:val="13"/>
        </w:rPr>
        <w:t>use</w:t>
      </w:r>
      <w:r>
        <w:rPr>
          <w:spacing w:val="22"/>
          <w:w w:val="102"/>
        </w:rPr>
        <w:t xml:space="preserve"> </w:t>
      </w:r>
      <w:r>
        <w:rPr>
          <w:spacing w:val="13"/>
        </w:rPr>
        <w:t>of a</w:t>
      </w:r>
      <w:r>
        <w:rPr/>
        <w:t xml:space="preserve"> </w:t>
      </w:r>
      <w:r>
        <w:rPr>
          <w:spacing w:val="14"/>
        </w:rPr>
        <w:t>posterior</w:t>
      </w:r>
      <w:r>
        <w:rPr>
          <w:spacing w:val="27"/>
        </w:rPr>
        <w:t xml:space="preserve"> </w:t>
      </w:r>
      <w:r>
        <w:rPr>
          <w:spacing w:val="14"/>
        </w:rPr>
        <w:t>prosthesis</w:t>
      </w:r>
      <w:r>
        <w:rPr>
          <w:spacing w:val="27"/>
        </w:rPr>
        <w:t xml:space="preserve"> </w:t>
      </w:r>
      <w:r>
        <w:rPr>
          <w:spacing w:val="14"/>
        </w:rPr>
        <w:t>in</w:t>
      </w:r>
      <w:r>
        <w:rPr>
          <w:spacing w:val="23"/>
          <w:w w:val="102"/>
        </w:rPr>
        <w:t xml:space="preserve"> </w:t>
      </w:r>
      <w:r>
        <w:rPr>
          <w:spacing w:val="14"/>
        </w:rPr>
        <w:t>the</w:t>
      </w:r>
      <w:r>
        <w:rPr>
          <w:spacing w:val="24"/>
        </w:rPr>
        <w:t xml:space="preserve"> </w:t>
      </w:r>
      <w:r>
        <w:rPr>
          <w:spacing w:val="14"/>
        </w:rPr>
        <w:t>absen</w:t>
      </w:r>
      <w:r>
        <w:rPr>
          <w:spacing w:val="13"/>
        </w:rPr>
        <w:t>ce</w:t>
      </w:r>
      <w:r>
        <w:rPr>
          <w:spacing w:val="25"/>
          <w:w w:val="102"/>
        </w:rPr>
        <w:t xml:space="preserve"> </w:t>
      </w:r>
      <w:r>
        <w:rPr>
          <w:spacing w:val="13"/>
        </w:rPr>
        <w:t>of symptomatic</w:t>
      </w:r>
      <w:r>
        <w:rPr>
          <w:spacing w:val="26"/>
          <w:w w:val="101"/>
        </w:rPr>
        <w:t xml:space="preserve"> </w:t>
      </w:r>
      <w:r>
        <w:rPr>
          <w:spacing w:val="13"/>
        </w:rPr>
        <w:t>posterior</w:t>
      </w:r>
      <w:r>
        <w:rPr>
          <w:spacing w:val="25"/>
          <w:w w:val="102"/>
        </w:rPr>
        <w:t xml:space="preserve"> </w:t>
      </w:r>
      <w:r>
        <w:rPr>
          <w:spacing w:val="13"/>
        </w:rPr>
        <w:t>colpo-</w:t>
      </w:r>
      <w:r>
        <w:rPr/>
        <w:t xml:space="preserve"> </w:t>
      </w:r>
      <w:r>
        <w:rPr>
          <w:spacing w:val="10"/>
        </w:rPr>
        <w:t>cele</w:t>
      </w:r>
      <w:r>
        <w:rPr>
          <w:spacing w:val="2"/>
        </w:rPr>
        <w:t xml:space="preserve"> </w:t>
      </w:r>
      <w:hyperlink w:history="true" w:anchor="bookmark1">
        <w:r>
          <w:rPr>
            <w:color w:val="0080AB"/>
            <w:spacing w:val="10"/>
          </w:rPr>
          <w:t>[41]</w:t>
        </w:r>
      </w:hyperlink>
      <w:r>
        <w:rPr>
          <w:spacing w:val="10"/>
        </w:rPr>
        <w:t>.</w:t>
      </w:r>
    </w:p>
    <w:p>
      <w:pPr>
        <w:ind w:left="16"/>
        <w:spacing w:before="249" w:line="176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</w:rPr>
        <w:t>Colpocleisis</w:t>
      </w:r>
    </w:p>
    <w:p>
      <w:pPr>
        <w:pStyle w:val="BodyText"/>
        <w:ind w:left="13" w:right="13" w:firstLine="241"/>
        <w:spacing w:before="19" w:line="289" w:lineRule="auto"/>
        <w:jc w:val="both"/>
        <w:rPr/>
      </w:pPr>
      <w:r>
        <w:rPr>
          <w:spacing w:val="13"/>
        </w:rPr>
        <w:t>Colpocleisis</w:t>
      </w:r>
      <w:r>
        <w:rPr/>
        <w:t xml:space="preserve">  </w:t>
      </w:r>
      <w:r>
        <w:rPr>
          <w:spacing w:val="13"/>
        </w:rPr>
        <w:t>consist</w:t>
      </w:r>
      <w:r>
        <w:rPr>
          <w:spacing w:val="12"/>
        </w:rPr>
        <w:t>s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23"/>
          <w:w w:val="101"/>
        </w:rPr>
        <w:t xml:space="preserve"> </w:t>
      </w:r>
      <w:r>
        <w:rPr>
          <w:spacing w:val="12"/>
        </w:rPr>
        <w:t>anterior</w:t>
      </w:r>
      <w:r>
        <w:rPr/>
        <w:t xml:space="preserve"> 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posterior</w:t>
      </w:r>
      <w:r>
        <w:rPr>
          <w:spacing w:val="1"/>
        </w:rPr>
        <w:t xml:space="preserve">  </w:t>
      </w:r>
      <w:r>
        <w:rPr>
          <w:spacing w:val="12"/>
        </w:rPr>
        <w:t>colpectomy</w:t>
      </w:r>
      <w:r>
        <w:rPr/>
        <w:t xml:space="preserve">  </w:t>
      </w:r>
      <w:r>
        <w:rPr>
          <w:spacing w:val="12"/>
        </w:rPr>
        <w:t>com-</w:t>
      </w:r>
      <w:r>
        <w:rPr>
          <w:spacing w:val="1"/>
        </w:rPr>
        <w:t xml:space="preserve"> </w:t>
      </w:r>
      <w:r>
        <w:rPr>
          <w:spacing w:val="15"/>
        </w:rPr>
        <w:t>bined with anterior-po</w:t>
      </w:r>
      <w:r>
        <w:rPr>
          <w:spacing w:val="14"/>
        </w:rPr>
        <w:t>sterior colporrhaphy with a view to</w:t>
      </w:r>
      <w:r>
        <w:rPr>
          <w:spacing w:val="16"/>
          <w:w w:val="101"/>
        </w:rPr>
        <w:t xml:space="preserve"> </w:t>
      </w:r>
      <w:r>
        <w:rPr>
          <w:spacing w:val="14"/>
        </w:rPr>
        <w:t>removing</w:t>
      </w:r>
      <w:r>
        <w:rPr/>
        <w:t xml:space="preserve"> </w:t>
      </w:r>
      <w:r>
        <w:rPr>
          <w:spacing w:val="12"/>
        </w:rPr>
        <w:t>the vaginal cavity. The effectiveness</w:t>
      </w:r>
      <w:r>
        <w:rPr>
          <w:spacing w:val="31"/>
          <w:w w:val="101"/>
        </w:rPr>
        <w:t xml:space="preserve"> </w:t>
      </w:r>
      <w:r>
        <w:rPr>
          <w:spacing w:val="12"/>
        </w:rPr>
        <w:t>of this technique</w:t>
      </w:r>
      <w:r>
        <w:rPr>
          <w:spacing w:val="17"/>
          <w:w w:val="102"/>
        </w:rPr>
        <w:t xml:space="preserve"> </w:t>
      </w:r>
      <w:r>
        <w:rPr>
          <w:spacing w:val="12"/>
        </w:rPr>
        <w:t>is</w:t>
      </w:r>
      <w:r>
        <w:rPr>
          <w:spacing w:val="16"/>
          <w:w w:val="101"/>
        </w:rPr>
        <w:t xml:space="preserve"> </w:t>
      </w:r>
      <w:r>
        <w:rPr>
          <w:spacing w:val="12"/>
        </w:rPr>
        <w:t>estimated</w:t>
      </w:r>
      <w:r>
        <w:rPr>
          <w:spacing w:val="16"/>
          <w:w w:val="102"/>
        </w:rPr>
        <w:t xml:space="preserve"> </w:t>
      </w:r>
      <w:r>
        <w:rPr>
          <w:spacing w:val="12"/>
        </w:rPr>
        <w:t>at</w:t>
      </w:r>
      <w:r>
        <w:rPr/>
        <w:t xml:space="preserve"> </w:t>
      </w:r>
      <w:r>
        <w:rPr>
          <w:spacing w:val="12"/>
        </w:rPr>
        <w:t>between</w:t>
      </w:r>
      <w:r>
        <w:rPr>
          <w:spacing w:val="49"/>
          <w:w w:val="101"/>
        </w:rPr>
        <w:t xml:space="preserve"> </w:t>
      </w:r>
      <w:r>
        <w:rPr>
          <w:spacing w:val="12"/>
        </w:rPr>
        <w:t>91%</w:t>
      </w:r>
      <w:r>
        <w:rPr>
          <w:spacing w:val="36"/>
          <w:w w:val="102"/>
        </w:rPr>
        <w:t xml:space="preserve"> </w:t>
      </w:r>
      <w:r>
        <w:rPr>
          <w:spacing w:val="12"/>
        </w:rPr>
        <w:t>and</w:t>
      </w:r>
      <w:r>
        <w:rPr>
          <w:spacing w:val="3"/>
        </w:rPr>
        <w:t xml:space="preserve">  </w:t>
      </w:r>
      <w:r>
        <w:rPr>
          <w:spacing w:val="12"/>
        </w:rPr>
        <w:t>100%</w:t>
      </w:r>
      <w:r>
        <w:rPr>
          <w:spacing w:val="38"/>
          <w:w w:val="102"/>
        </w:rPr>
        <w:t xml:space="preserve"> </w:t>
      </w:r>
      <w:r>
        <w:rPr>
          <w:spacing w:val="12"/>
        </w:rPr>
        <w:t>according</w:t>
      </w:r>
      <w:r>
        <w:rPr>
          <w:spacing w:val="35"/>
          <w:w w:val="101"/>
        </w:rPr>
        <w:t xml:space="preserve"> </w:t>
      </w:r>
      <w:r>
        <w:rPr>
          <w:spacing w:val="12"/>
        </w:rPr>
        <w:t>to</w:t>
      </w:r>
      <w:r>
        <w:rPr>
          <w:spacing w:val="35"/>
          <w:w w:val="102"/>
        </w:rPr>
        <w:t xml:space="preserve"> </w:t>
      </w:r>
      <w:r>
        <w:rPr>
          <w:spacing w:val="12"/>
        </w:rPr>
        <w:t>the</w:t>
      </w:r>
      <w:r>
        <w:rPr>
          <w:spacing w:val="32"/>
          <w:w w:val="101"/>
        </w:rPr>
        <w:t xml:space="preserve"> </w:t>
      </w:r>
      <w:r>
        <w:rPr>
          <w:spacing w:val="12"/>
        </w:rPr>
        <w:t>various</w:t>
      </w:r>
      <w:r>
        <w:rPr>
          <w:spacing w:val="1"/>
        </w:rPr>
        <w:t xml:space="preserve">  </w:t>
      </w:r>
      <w:r>
        <w:rPr>
          <w:spacing w:val="12"/>
        </w:rPr>
        <w:t>studies,</w:t>
      </w:r>
      <w:r>
        <w:rPr>
          <w:spacing w:val="33"/>
          <w:w w:val="101"/>
        </w:rPr>
        <w:t xml:space="preserve"> </w:t>
      </w:r>
      <w:r>
        <w:rPr>
          <w:spacing w:val="12"/>
        </w:rPr>
        <w:t>with</w:t>
      </w:r>
      <w:r>
        <w:rPr/>
        <w:t xml:space="preserve">  </w:t>
      </w:r>
      <w:r>
        <w:rPr>
          <w:spacing w:val="12"/>
        </w:rPr>
        <w:t>low</w:t>
      </w:r>
      <w:r>
        <w:rPr>
          <w:spacing w:val="1"/>
        </w:rPr>
        <w:t xml:space="preserve"> </w:t>
      </w:r>
      <w:r>
        <w:rPr>
          <w:spacing w:val="12"/>
        </w:rPr>
        <w:t>operative morbidity </w:t>
      </w:r>
      <w:r>
        <w:rPr>
          <w:spacing w:val="11"/>
        </w:rPr>
        <w:t>in patients over 80 years old [</w:t>
      </w:r>
      <w:hyperlink w:history="true" w:anchor="bookmark1">
        <w:r>
          <w:rPr>
            <w:color w:val="0080AB"/>
            <w:spacing w:val="11"/>
          </w:rPr>
          <w:t>50</w:t>
        </w:r>
      </w:hyperlink>
      <w:r>
        <w:rPr>
          <w:spacing w:val="11"/>
        </w:rPr>
        <w:t>,</w:t>
      </w:r>
      <w:hyperlink w:history="true" w:anchor="bookmark1">
        <w:r>
          <w:rPr>
            <w:color w:val="0080AB"/>
            <w:spacing w:val="11"/>
          </w:rPr>
          <w:t>51</w:t>
        </w:r>
      </w:hyperlink>
      <w:r>
        <w:rPr>
          <w:spacing w:val="11"/>
        </w:rPr>
        <w:t>]. Colpocleisis</w:t>
      </w:r>
      <w:r>
        <w:rPr/>
        <w:t xml:space="preserve"> </w:t>
      </w:r>
      <w:r>
        <w:rPr>
          <w:spacing w:val="12"/>
        </w:rPr>
        <w:t>is  an  option  for  patient</w:t>
      </w:r>
      <w:r>
        <w:rPr>
          <w:spacing w:val="11"/>
        </w:rPr>
        <w:t>s  with  POP  who  no  longer  wish  to  have</w:t>
      </w:r>
      <w:r>
        <w:rPr/>
        <w:t xml:space="preserve"> </w:t>
      </w:r>
      <w:r>
        <w:rPr>
          <w:spacing w:val="14"/>
        </w:rPr>
        <w:t>sexual</w:t>
      </w:r>
      <w:r>
        <w:rPr>
          <w:spacing w:val="21"/>
          <w:w w:val="102"/>
        </w:rPr>
        <w:t xml:space="preserve"> </w:t>
      </w:r>
      <w:r>
        <w:rPr>
          <w:spacing w:val="14"/>
        </w:rPr>
        <w:t>intercourse through the vagina,</w:t>
      </w:r>
      <w:r>
        <w:rPr>
          <w:spacing w:val="21"/>
        </w:rPr>
        <w:t xml:space="preserve"> </w:t>
      </w:r>
      <w:r>
        <w:rPr>
          <w:spacing w:val="14"/>
        </w:rPr>
        <w:t>or</w:t>
      </w:r>
      <w:r>
        <w:rPr>
          <w:spacing w:val="15"/>
        </w:rPr>
        <w:t xml:space="preserve"> </w:t>
      </w:r>
      <w:r>
        <w:rPr>
          <w:spacing w:val="13"/>
        </w:rPr>
        <w:t>who</w:t>
      </w:r>
      <w:r>
        <w:rPr>
          <w:spacing w:val="19"/>
          <w:w w:val="102"/>
        </w:rPr>
        <w:t xml:space="preserve"> </w:t>
      </w:r>
      <w:r>
        <w:rPr>
          <w:spacing w:val="13"/>
        </w:rPr>
        <w:t>are</w:t>
      </w:r>
      <w:r>
        <w:rPr>
          <w:spacing w:val="18"/>
          <w:w w:val="102"/>
        </w:rPr>
        <w:t xml:space="preserve"> </w:t>
      </w:r>
      <w:r>
        <w:rPr>
          <w:spacing w:val="13"/>
        </w:rPr>
        <w:t>at</w:t>
      </w:r>
      <w:r>
        <w:rPr>
          <w:spacing w:val="21"/>
        </w:rPr>
        <w:t xml:space="preserve"> </w:t>
      </w:r>
      <w:r>
        <w:rPr>
          <w:spacing w:val="13"/>
        </w:rPr>
        <w:t>surgical</w:t>
      </w:r>
      <w:r>
        <w:rPr>
          <w:spacing w:val="20"/>
          <w:w w:val="102"/>
        </w:rPr>
        <w:t xml:space="preserve"> </w:t>
      </w:r>
      <w:r>
        <w:rPr>
          <w:spacing w:val="13"/>
        </w:rPr>
        <w:t>and/or</w:t>
      </w:r>
      <w:r>
        <w:rPr/>
        <w:t xml:space="preserve"> </w:t>
      </w:r>
      <w:r>
        <w:rPr>
          <w:spacing w:val="11"/>
        </w:rPr>
        <w:t>anesthetic risk.</w:t>
      </w:r>
    </w:p>
    <w:p>
      <w:pPr>
        <w:ind w:left="15"/>
        <w:spacing w:before="222" w:line="175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symptomatic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posterior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colpocele</w:t>
      </w:r>
    </w:p>
    <w:p>
      <w:pPr>
        <w:pStyle w:val="BodyText"/>
        <w:ind w:left="10" w:right="13" w:firstLine="237"/>
        <w:spacing w:before="20" w:line="286" w:lineRule="auto"/>
        <w:jc w:val="both"/>
        <w:rPr/>
      </w:pPr>
      <w:r>
        <w:rPr>
          <w:spacing w:val="14"/>
        </w:rPr>
        <w:t>There are several treatment technique</w:t>
      </w:r>
      <w:r>
        <w:rPr>
          <w:spacing w:val="13"/>
        </w:rPr>
        <w:t>s for symptomatic posterior</w:t>
      </w:r>
      <w:r>
        <w:rPr/>
        <w:t xml:space="preserve"> </w:t>
      </w:r>
      <w:r>
        <w:rPr>
          <w:spacing w:val="13"/>
        </w:rPr>
        <w:t>colpocele: posterior sacropexy, autolog</w:t>
      </w:r>
      <w:r>
        <w:rPr>
          <w:spacing w:val="12"/>
        </w:rPr>
        <w:t>ous vaginal surgery,</w:t>
      </w:r>
      <w:r>
        <w:rPr>
          <w:spacing w:val="13"/>
        </w:rPr>
        <w:t xml:space="preserve"> </w:t>
      </w:r>
      <w:r>
        <w:rPr>
          <w:spacing w:val="12"/>
        </w:rPr>
        <w:t>transanal</w:t>
      </w:r>
      <w:r>
        <w:rPr/>
        <w:t xml:space="preserve"> </w:t>
      </w:r>
      <w:r>
        <w:rPr>
          <w:spacing w:val="12"/>
        </w:rPr>
        <w:t>surgery.</w:t>
      </w:r>
      <w:r>
        <w:rPr>
          <w:spacing w:val="36"/>
          <w:w w:val="102"/>
        </w:rPr>
        <w:t xml:space="preserve"> </w:t>
      </w:r>
      <w:r>
        <w:rPr>
          <w:spacing w:val="12"/>
        </w:rPr>
        <w:t>Laparoscopic</w:t>
      </w:r>
      <w:r>
        <w:rPr>
          <w:spacing w:val="32"/>
          <w:w w:val="101"/>
        </w:rPr>
        <w:t xml:space="preserve"> </w:t>
      </w:r>
      <w:r>
        <w:rPr>
          <w:spacing w:val="12"/>
        </w:rPr>
        <w:t>posterior</w:t>
      </w:r>
      <w:r>
        <w:rPr>
          <w:spacing w:val="32"/>
        </w:rPr>
        <w:t xml:space="preserve"> </w:t>
      </w:r>
      <w:r>
        <w:rPr>
          <w:spacing w:val="12"/>
        </w:rPr>
        <w:t>sacropexy</w:t>
      </w:r>
      <w:r>
        <w:rPr>
          <w:spacing w:val="30"/>
          <w:w w:val="101"/>
        </w:rPr>
        <w:t xml:space="preserve"> </w:t>
      </w:r>
      <w:r>
        <w:rPr>
          <w:spacing w:val="12"/>
        </w:rPr>
        <w:t>consists</w:t>
      </w:r>
      <w:r>
        <w:rPr>
          <w:spacing w:val="30"/>
          <w:w w:val="102"/>
        </w:rPr>
        <w:t xml:space="preserve"> </w:t>
      </w:r>
      <w:r>
        <w:rPr>
          <w:spacing w:val="12"/>
        </w:rPr>
        <w:t>of dissecting</w:t>
      </w:r>
      <w:r>
        <w:rPr>
          <w:spacing w:val="29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rectovaginal septum on the anterior face of</w:t>
      </w:r>
      <w:r>
        <w:rPr>
          <w:spacing w:val="-3"/>
        </w:rPr>
        <w:t xml:space="preserve"> </w:t>
      </w:r>
      <w:r>
        <w:rPr>
          <w:spacing w:val="14"/>
        </w:rPr>
        <w:t>the rectum</w:t>
      </w:r>
      <w:r>
        <w:rPr>
          <w:spacing w:val="11"/>
          <w:w w:val="102"/>
        </w:rPr>
        <w:t xml:space="preserve"> </w:t>
      </w:r>
      <w:r>
        <w:rPr>
          <w:spacing w:val="14"/>
        </w:rPr>
        <w:t>and</w:t>
      </w:r>
      <w:r>
        <w:rPr>
          <w:spacing w:val="13"/>
        </w:rPr>
        <w:t xml:space="preserve"> </w:t>
      </w:r>
      <w:r>
        <w:rPr>
          <w:spacing w:val="14"/>
        </w:rPr>
        <w:t>attac</w:t>
      </w:r>
      <w:r>
        <w:rPr>
          <w:spacing w:val="13"/>
        </w:rPr>
        <w:t>hing</w:t>
      </w:r>
      <w:r>
        <w:rPr/>
        <w:t xml:space="preserve"> </w:t>
      </w:r>
      <w:r>
        <w:rPr>
          <w:spacing w:val="13"/>
        </w:rPr>
        <w:t>the  mesh  to  the  rectum  a</w:t>
      </w:r>
      <w:r>
        <w:rPr>
          <w:spacing w:val="12"/>
        </w:rPr>
        <w:t>nd/or  to  the  levator  ani  muscles.  This</w:t>
      </w:r>
      <w:r>
        <w:rPr/>
        <w:t xml:space="preserve"> </w:t>
      </w:r>
      <w:r>
        <w:rPr>
          <w:spacing w:val="13"/>
        </w:rPr>
        <w:t>approach is indicated for the treatment of</w:t>
      </w:r>
      <w:r>
        <w:rPr>
          <w:spacing w:val="-2"/>
        </w:rPr>
        <w:t xml:space="preserve"> </w:t>
      </w:r>
      <w:r>
        <w:rPr>
          <w:spacing w:val="13"/>
        </w:rPr>
        <w:t>"high" rectocel</w:t>
      </w:r>
      <w:r>
        <w:rPr>
          <w:spacing w:val="12"/>
        </w:rPr>
        <w:t>e associated</w:t>
      </w:r>
      <w:r>
        <w:rPr/>
        <w:t xml:space="preserve"> </w:t>
      </w:r>
      <w:r>
        <w:rPr>
          <w:spacing w:val="13"/>
        </w:rPr>
        <w:t>with</w:t>
      </w:r>
      <w:r>
        <w:rPr>
          <w:spacing w:val="38"/>
          <w:w w:val="102"/>
        </w:rPr>
        <w:t xml:space="preserve"> </w:t>
      </w:r>
      <w:r>
        <w:rPr>
          <w:spacing w:val="13"/>
        </w:rPr>
        <w:t>an</w:t>
      </w:r>
      <w:r>
        <w:rPr>
          <w:spacing w:val="34"/>
          <w:w w:val="101"/>
        </w:rPr>
        <w:t xml:space="preserve"> </w:t>
      </w:r>
      <w:r>
        <w:rPr>
          <w:spacing w:val="13"/>
        </w:rPr>
        <w:t>enterocele,</w:t>
      </w:r>
      <w:r>
        <w:rPr>
          <w:spacing w:val="34"/>
        </w:rPr>
        <w:t xml:space="preserve"> </w:t>
      </w:r>
      <w:r>
        <w:rPr>
          <w:spacing w:val="13"/>
        </w:rPr>
        <w:t>and</w:t>
      </w:r>
      <w:r>
        <w:rPr>
          <w:spacing w:val="35"/>
        </w:rPr>
        <w:t xml:space="preserve"> </w:t>
      </w:r>
      <w:r>
        <w:rPr>
          <w:spacing w:val="13"/>
        </w:rPr>
        <w:t>is</w:t>
      </w:r>
      <w:r>
        <w:rPr>
          <w:spacing w:val="32"/>
        </w:rPr>
        <w:t xml:space="preserve"> </w:t>
      </w:r>
      <w:r>
        <w:rPr>
          <w:spacing w:val="13"/>
        </w:rPr>
        <w:t>the</w:t>
      </w:r>
      <w:r>
        <w:rPr>
          <w:spacing w:val="35"/>
          <w:w w:val="102"/>
        </w:rPr>
        <w:t xml:space="preserve"> </w:t>
      </w:r>
      <w:r>
        <w:rPr>
          <w:spacing w:val="13"/>
        </w:rPr>
        <w:t>preferred</w:t>
      </w:r>
      <w:r>
        <w:rPr>
          <w:spacing w:val="35"/>
          <w:w w:val="101"/>
        </w:rPr>
        <w:t xml:space="preserve"> </w:t>
      </w:r>
      <w:r>
        <w:rPr>
          <w:spacing w:val="13"/>
        </w:rPr>
        <w:t>route</w:t>
      </w:r>
      <w:r>
        <w:rPr>
          <w:spacing w:val="35"/>
          <w:w w:val="101"/>
        </w:rPr>
        <w:t xml:space="preserve"> </w:t>
      </w:r>
      <w:r>
        <w:rPr>
          <w:spacing w:val="13"/>
        </w:rPr>
        <w:t>for</w:t>
      </w:r>
      <w:r>
        <w:rPr>
          <w:spacing w:val="33"/>
          <w:w w:val="101"/>
        </w:rPr>
        <w:t xml:space="preserve"> </w:t>
      </w:r>
      <w:r>
        <w:rPr>
          <w:spacing w:val="13"/>
        </w:rPr>
        <w:t>cases</w:t>
      </w:r>
      <w:r>
        <w:rPr>
          <w:spacing w:val="34"/>
          <w:w w:val="102"/>
        </w:rPr>
        <w:t xml:space="preserve"> </w:t>
      </w:r>
      <w:r>
        <w:rPr>
          <w:spacing w:val="13"/>
        </w:rPr>
        <w:t>of</w:t>
      </w:r>
      <w:r>
        <w:rPr>
          <w:spacing w:val="20"/>
          <w:w w:val="102"/>
        </w:rPr>
        <w:t xml:space="preserve"> </w:t>
      </w:r>
      <w:r>
        <w:rPr>
          <w:spacing w:val="13"/>
        </w:rPr>
        <w:t>internal</w:t>
      </w:r>
      <w:r>
        <w:rPr/>
        <w:t xml:space="preserve"> </w:t>
      </w:r>
      <w:r>
        <w:rPr>
          <w:spacing w:val="14"/>
        </w:rPr>
        <w:t>rectal</w:t>
      </w:r>
      <w:r>
        <w:rPr>
          <w:spacing w:val="26"/>
        </w:rPr>
        <w:t xml:space="preserve"> </w:t>
      </w:r>
      <w:r>
        <w:rPr>
          <w:spacing w:val="14"/>
        </w:rPr>
        <w:t>prolapse</w:t>
      </w:r>
      <w:r>
        <w:rPr>
          <w:spacing w:val="23"/>
          <w:w w:val="102"/>
        </w:rPr>
        <w:t xml:space="preserve"> </w:t>
      </w:r>
      <w:r>
        <w:rPr>
          <w:spacing w:val="14"/>
        </w:rPr>
        <w:t>(rectal</w:t>
      </w:r>
      <w:r>
        <w:rPr>
          <w:spacing w:val="26"/>
        </w:rPr>
        <w:t xml:space="preserve"> </w:t>
      </w:r>
      <w:r>
        <w:rPr>
          <w:spacing w:val="14"/>
        </w:rPr>
        <w:t>intussusception)</w:t>
      </w:r>
      <w:r>
        <w:rPr>
          <w:spacing w:val="21"/>
          <w:w w:val="101"/>
        </w:rPr>
        <w:t xml:space="preserve"> </w:t>
      </w:r>
      <w:r>
        <w:rPr>
          <w:spacing w:val="14"/>
        </w:rPr>
        <w:t>whic</w:t>
      </w:r>
      <w:r>
        <w:rPr>
          <w:spacing w:val="13"/>
        </w:rPr>
        <w:t>h</w:t>
      </w:r>
      <w:r>
        <w:rPr>
          <w:spacing w:val="24"/>
        </w:rPr>
        <w:t xml:space="preserve"> </w:t>
      </w:r>
      <w:r>
        <w:rPr>
          <w:spacing w:val="13"/>
        </w:rPr>
        <w:t>cannot</w:t>
      </w:r>
      <w:r>
        <w:rPr>
          <w:spacing w:val="23"/>
        </w:rPr>
        <w:t xml:space="preserve"> </w:t>
      </w:r>
      <w:r>
        <w:rPr>
          <w:spacing w:val="13"/>
        </w:rPr>
        <w:t>treated</w:t>
      </w:r>
      <w:r>
        <w:rPr>
          <w:spacing w:val="22"/>
          <w:w w:val="101"/>
        </w:rPr>
        <w:t xml:space="preserve"> </w:t>
      </w:r>
      <w:r>
        <w:rPr>
          <w:spacing w:val="13"/>
        </w:rPr>
        <w:t>by</w:t>
      </w:r>
      <w:r>
        <w:rPr>
          <w:spacing w:val="23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vaginal</w:t>
      </w:r>
      <w:r>
        <w:rPr>
          <w:spacing w:val="26"/>
        </w:rPr>
        <w:t xml:space="preserve"> </w:t>
      </w:r>
      <w:r>
        <w:rPr>
          <w:spacing w:val="12"/>
        </w:rPr>
        <w:t>route.</w:t>
      </w:r>
      <w:r>
        <w:rPr>
          <w:spacing w:val="18"/>
          <w:w w:val="102"/>
        </w:rPr>
        <w:t xml:space="preserve"> </w:t>
      </w:r>
      <w:r>
        <w:rPr>
          <w:spacing w:val="12"/>
        </w:rPr>
        <w:t>The</w:t>
      </w:r>
      <w:r>
        <w:rPr>
          <w:spacing w:val="22"/>
          <w:w w:val="102"/>
        </w:rPr>
        <w:t xml:space="preserve"> </w:t>
      </w:r>
      <w:r>
        <w:rPr>
          <w:spacing w:val="12"/>
        </w:rPr>
        <w:t>technique</w:t>
      </w:r>
      <w:r>
        <w:rPr>
          <w:spacing w:val="26"/>
          <w:w w:val="101"/>
        </w:rPr>
        <w:t xml:space="preserve"> </w:t>
      </w:r>
      <w:r>
        <w:rPr>
          <w:spacing w:val="12"/>
        </w:rPr>
        <w:t>has</w:t>
      </w:r>
      <w:r>
        <w:rPr>
          <w:spacing w:val="23"/>
          <w:w w:val="101"/>
        </w:rPr>
        <w:t xml:space="preserve"> </w:t>
      </w:r>
      <w:r>
        <w:rPr>
          <w:spacing w:val="12"/>
        </w:rPr>
        <w:t>a</w:t>
      </w:r>
      <w:r>
        <w:rPr>
          <w:spacing w:val="26"/>
        </w:rPr>
        <w:t xml:space="preserve"> </w:t>
      </w:r>
      <w:r>
        <w:rPr>
          <w:spacing w:val="12"/>
        </w:rPr>
        <w:t>low</w:t>
      </w:r>
      <w:r>
        <w:rPr>
          <w:spacing w:val="25"/>
        </w:rPr>
        <w:t xml:space="preserve"> </w:t>
      </w:r>
      <w:r>
        <w:rPr>
          <w:spacing w:val="12"/>
        </w:rPr>
        <w:t>recurrence</w:t>
      </w:r>
      <w:r>
        <w:rPr>
          <w:spacing w:val="26"/>
          <w:w w:val="101"/>
        </w:rPr>
        <w:t xml:space="preserve"> </w:t>
      </w:r>
      <w:r>
        <w:rPr>
          <w:spacing w:val="12"/>
        </w:rPr>
        <w:t>rat</w:t>
      </w:r>
      <w:r>
        <w:rPr>
          <w:spacing w:val="11"/>
        </w:rPr>
        <w:t>e</w:t>
      </w:r>
      <w:r>
        <w:rPr>
          <w:spacing w:val="24"/>
          <w:w w:val="102"/>
        </w:rPr>
        <w:t xml:space="preserve"> </w:t>
      </w:r>
      <w:r>
        <w:rPr>
          <w:spacing w:val="11"/>
        </w:rPr>
        <w:t>(2.2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>
          <w:spacing w:val="20"/>
          <w:w w:val="102"/>
        </w:rPr>
        <w:t xml:space="preserve"> </w:t>
      </w:r>
      <w:r>
        <w:rPr>
          <w:spacing w:val="11"/>
        </w:rPr>
        <w:t>3.6%)</w:t>
      </w:r>
      <w:r>
        <w:rPr/>
        <w:t xml:space="preserve"> </w:t>
      </w:r>
      <w:r>
        <w:rPr>
          <w:spacing w:val="13"/>
        </w:rPr>
        <w:t>and gives good anatomical results but does not always improve defe-</w:t>
      </w:r>
      <w:r>
        <w:rPr>
          <w:spacing w:val="5"/>
        </w:rPr>
        <w:t xml:space="preserve"> </w:t>
      </w:r>
      <w:r>
        <w:rPr>
          <w:spacing w:val="11"/>
        </w:rPr>
        <w:t>cation disorders [</w:t>
      </w:r>
      <w:hyperlink w:history="true" w:anchor="bookmark1">
        <w:r>
          <w:rPr>
            <w:color w:val="0080AB"/>
            <w:spacing w:val="11"/>
          </w:rPr>
          <w:t>52</w:t>
        </w:r>
      </w:hyperlink>
      <w:r>
        <w:rPr>
          <w:spacing w:val="11"/>
        </w:rPr>
        <w:t>,</w:t>
      </w:r>
      <w:hyperlink w:history="true" w:anchor="bookmark1">
        <w:r>
          <w:rPr>
            <w:color w:val="0080AB"/>
            <w:spacing w:val="11"/>
          </w:rPr>
          <w:t>53</w:t>
        </w:r>
      </w:hyperlink>
      <w:r>
        <w:rPr>
          <w:spacing w:val="11"/>
        </w:rPr>
        <w:t>].</w:t>
      </w:r>
    </w:p>
    <w:p>
      <w:pPr>
        <w:pStyle w:val="BodyText"/>
        <w:ind w:left="13" w:right="13" w:firstLine="241"/>
        <w:spacing w:before="44" w:line="282" w:lineRule="auto"/>
        <w:jc w:val="both"/>
        <w:rPr/>
      </w:pPr>
      <w:r>
        <w:rPr>
          <w:spacing w:val="13"/>
        </w:rPr>
        <w:t>For</w:t>
      </w:r>
      <w:r>
        <w:rPr>
          <w:spacing w:val="28"/>
          <w:w w:val="101"/>
        </w:rPr>
        <w:t xml:space="preserve"> </w:t>
      </w:r>
      <w:r>
        <w:rPr>
          <w:spacing w:val="13"/>
        </w:rPr>
        <w:t>cases</w:t>
      </w:r>
      <w:r>
        <w:rPr>
          <w:spacing w:val="29"/>
        </w:rPr>
        <w:t xml:space="preserve"> </w:t>
      </w:r>
      <w:r>
        <w:rPr>
          <w:spacing w:val="13"/>
        </w:rPr>
        <w:t>of isolated,</w:t>
      </w:r>
      <w:r>
        <w:rPr>
          <w:spacing w:val="29"/>
          <w:w w:val="101"/>
        </w:rPr>
        <w:t xml:space="preserve"> </w:t>
      </w:r>
      <w:r>
        <w:rPr>
          <w:spacing w:val="13"/>
        </w:rPr>
        <w:t>low</w:t>
      </w:r>
      <w:r>
        <w:rPr>
          <w:spacing w:val="27"/>
          <w:w w:val="102"/>
        </w:rPr>
        <w:t xml:space="preserve"> </w:t>
      </w:r>
      <w:r>
        <w:rPr>
          <w:spacing w:val="13"/>
        </w:rPr>
        <w:t>an</w:t>
      </w:r>
      <w:r>
        <w:rPr>
          <w:spacing w:val="12"/>
        </w:rPr>
        <w:t>d</w:t>
      </w:r>
      <w:r>
        <w:rPr>
          <w:spacing w:val="29"/>
          <w:w w:val="101"/>
        </w:rPr>
        <w:t xml:space="preserve"> </w:t>
      </w:r>
      <w:r>
        <w:rPr>
          <w:spacing w:val="12"/>
        </w:rPr>
        <w:t>middle</w:t>
      </w:r>
      <w:r>
        <w:rPr>
          <w:spacing w:val="29"/>
          <w:w w:val="102"/>
        </w:rPr>
        <w:t xml:space="preserve"> </w:t>
      </w:r>
      <w:r>
        <w:rPr>
          <w:spacing w:val="12"/>
        </w:rPr>
        <w:t>rectocele,</w:t>
      </w:r>
      <w:r>
        <w:rPr>
          <w:spacing w:val="28"/>
          <w:w w:val="101"/>
        </w:rPr>
        <w:t xml:space="preserve"> </w:t>
      </w:r>
      <w:r>
        <w:rPr>
          <w:spacing w:val="12"/>
        </w:rPr>
        <w:t>at</w:t>
      </w:r>
      <w:r>
        <w:rPr>
          <w:spacing w:val="29"/>
          <w:w w:val="102"/>
        </w:rPr>
        <w:t xml:space="preserve"> </w:t>
      </w:r>
      <w:r>
        <w:rPr>
          <w:spacing w:val="12"/>
        </w:rPr>
        <w:t>6</w:t>
      </w:r>
      <w:r>
        <w:rPr>
          <w:spacing w:val="28"/>
          <w:w w:val="102"/>
        </w:rPr>
        <w:t xml:space="preserve"> </w:t>
      </w:r>
      <w:r>
        <w:rPr>
          <w:spacing w:val="12"/>
        </w:rPr>
        <w:t>months</w:t>
      </w:r>
      <w:r>
        <w:rPr>
          <w:spacing w:val="27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posterior</w:t>
      </w:r>
      <w:r>
        <w:rPr>
          <w:spacing w:val="7"/>
        </w:rPr>
        <w:t xml:space="preserve">  </w:t>
      </w:r>
      <w:r>
        <w:rPr>
          <w:spacing w:val="13"/>
        </w:rPr>
        <w:t>vaginal  r</w:t>
      </w:r>
      <w:r>
        <w:rPr>
          <w:spacing w:val="12"/>
        </w:rPr>
        <w:t>oute  with  autologous  tissue  is  superior  to  the</w:t>
      </w:r>
      <w:r>
        <w:rPr>
          <w:spacing w:val="1"/>
        </w:rPr>
        <w:t xml:space="preserve"> </w:t>
      </w:r>
      <w:r>
        <w:rPr>
          <w:spacing w:val="13"/>
        </w:rPr>
        <w:t>trans-anal route in improving</w:t>
      </w:r>
      <w:r>
        <w:rPr>
          <w:spacing w:val="35"/>
          <w:w w:val="101"/>
        </w:rPr>
        <w:t xml:space="preserve"> </w:t>
      </w:r>
      <w:r>
        <w:rPr>
          <w:spacing w:val="13"/>
        </w:rPr>
        <w:t>symptoms</w:t>
      </w:r>
      <w:r>
        <w:rPr>
          <w:spacing w:val="17"/>
        </w:rPr>
        <w:t xml:space="preserve"> </w:t>
      </w:r>
      <w:r>
        <w:rPr>
          <w:spacing w:val="13"/>
        </w:rPr>
        <w:t>of constipation</w:t>
      </w:r>
      <w:r>
        <w:rPr>
          <w:spacing w:val="17"/>
          <w:w w:val="102"/>
        </w:rPr>
        <w:t xml:space="preserve"> </w:t>
      </w:r>
      <w:r>
        <w:rPr>
          <w:spacing w:val="13"/>
        </w:rPr>
        <w:t>(25% versus</w:t>
      </w:r>
      <w:r>
        <w:rPr/>
        <w:t xml:space="preserve"> </w:t>
      </w:r>
      <w:r>
        <w:rPr>
          <w:spacing w:val="11"/>
        </w:rPr>
        <w:t>50%), incomplete evacuation (25% versus 56%)</w:t>
      </w:r>
      <w:r>
        <w:rPr>
          <w:spacing w:val="10"/>
        </w:rPr>
        <w:t>, and digital maneuvers</w:t>
      </w:r>
      <w:r>
        <w:rPr/>
        <w:t xml:space="preserve"> </w:t>
      </w:r>
      <w:r>
        <w:rPr>
          <w:spacing w:val="11"/>
        </w:rPr>
        <w:t>(25%</w:t>
      </w:r>
      <w:r>
        <w:rPr>
          <w:spacing w:val="17"/>
          <w:w w:val="101"/>
        </w:rPr>
        <w:t xml:space="preserve"> </w:t>
      </w:r>
      <w:r>
        <w:rPr>
          <w:spacing w:val="11"/>
        </w:rPr>
        <w:t>vs</w:t>
      </w:r>
      <w:r>
        <w:rPr>
          <w:spacing w:val="23"/>
        </w:rPr>
        <w:t xml:space="preserve"> </w:t>
      </w:r>
      <w:r>
        <w:rPr>
          <w:spacing w:val="11"/>
        </w:rPr>
        <w:t>50%),</w:t>
      </w:r>
      <w:r>
        <w:rPr>
          <w:spacing w:val="20"/>
          <w:w w:val="101"/>
        </w:rPr>
        <w:t xml:space="preserve"> </w:t>
      </w:r>
      <w:r>
        <w:rPr>
          <w:spacing w:val="11"/>
        </w:rPr>
        <w:t>but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anatomical</w:t>
      </w:r>
      <w:r>
        <w:rPr>
          <w:spacing w:val="22"/>
          <w:w w:val="102"/>
        </w:rPr>
        <w:t xml:space="preserve"> </w:t>
      </w:r>
      <w:r>
        <w:rPr>
          <w:spacing w:val="11"/>
        </w:rPr>
        <w:t>results</w:t>
      </w:r>
      <w:r>
        <w:rPr>
          <w:spacing w:val="21"/>
          <w:w w:val="101"/>
        </w:rPr>
        <w:t xml:space="preserve"> </w:t>
      </w:r>
      <w:r>
        <w:rPr>
          <w:spacing w:val="11"/>
        </w:rPr>
        <w:t>are</w:t>
      </w:r>
      <w:r>
        <w:rPr>
          <w:spacing w:val="21"/>
          <w:w w:val="102"/>
        </w:rPr>
        <w:t xml:space="preserve"> </w:t>
      </w:r>
      <w:r>
        <w:rPr>
          <w:spacing w:val="11"/>
        </w:rPr>
        <w:t>comparable </w:t>
      </w:r>
      <w:hyperlink w:history="true" w:anchor="bookmark1">
        <w:r>
          <w:rPr>
            <w:color w:val="0080AB"/>
            <w:spacing w:val="11"/>
          </w:rPr>
          <w:t>[53</w:t>
        </w:r>
        <w:r>
          <w:rPr>
            <w:color w:val="0080AB"/>
            <w:spacing w:val="10"/>
          </w:rPr>
          <w:t>]</w:t>
        </w:r>
      </w:hyperlink>
      <w:r>
        <w:rPr>
          <w:spacing w:val="10"/>
        </w:rPr>
        <w:t>.</w:t>
      </w:r>
      <w:r>
        <w:rPr>
          <w:spacing w:val="22"/>
        </w:rPr>
        <w:t xml:space="preserve"> </w:t>
      </w:r>
      <w:r>
        <w:rPr>
          <w:spacing w:val="10"/>
        </w:rPr>
        <w:t>It</w:t>
      </w:r>
      <w:r>
        <w:rPr>
          <w:spacing w:val="21"/>
          <w:w w:val="101"/>
        </w:rPr>
        <w:t xml:space="preserve"> </w:t>
      </w:r>
      <w:r>
        <w:rPr>
          <w:spacing w:val="10"/>
        </w:rPr>
        <w:t>also</w:t>
      </w:r>
      <w:r>
        <w:rPr/>
        <w:t xml:space="preserve"> </w:t>
      </w:r>
      <w:r>
        <w:rPr>
          <w:spacing w:val="13"/>
        </w:rPr>
        <w:t>seems that the reoperation rate for recurrence is lo</w:t>
      </w:r>
      <w:r>
        <w:rPr>
          <w:spacing w:val="12"/>
        </w:rPr>
        <w:t>wer after an autol-</w:t>
      </w:r>
      <w:r>
        <w:rPr/>
        <w:t xml:space="preserve"> </w:t>
      </w:r>
      <w:r>
        <w:rPr>
          <w:spacing w:val="12"/>
        </w:rPr>
        <w:t>ogous vaginal approach </w:t>
      </w:r>
      <w:hyperlink w:history="true" w:anchor="bookmark1">
        <w:r>
          <w:rPr>
            <w:color w:val="0080AB"/>
            <w:spacing w:val="12"/>
          </w:rPr>
          <w:t>[</w:t>
        </w:r>
        <w:r>
          <w:rPr>
            <w:color w:val="0080AB"/>
            <w:spacing w:val="11"/>
          </w:rPr>
          <w:t>54]</w:t>
        </w:r>
      </w:hyperlink>
      <w:r>
        <w:rPr>
          <w:spacing w:val="11"/>
        </w:rPr>
        <w:t>.</w:t>
      </w:r>
    </w:p>
    <w:p>
      <w:pPr>
        <w:ind w:left="16"/>
        <w:spacing w:before="252" w:line="175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"/>
        </w:rPr>
        <w:t>Concomitant hysterectomy</w:t>
      </w:r>
    </w:p>
    <w:p>
      <w:pPr>
        <w:pStyle w:val="BodyText"/>
        <w:ind w:left="13" w:firstLine="241"/>
        <w:spacing w:before="21" w:line="279" w:lineRule="auto"/>
        <w:jc w:val="both"/>
        <w:rPr/>
      </w:pPr>
      <w:r>
        <w:rPr>
          <w:spacing w:val="13"/>
        </w:rPr>
        <w:t>Concomitant  hysterectomy  by  abdominal  surgery</w:t>
      </w:r>
      <w:r>
        <w:rPr>
          <w:spacing w:val="19"/>
          <w:w w:val="101"/>
        </w:rPr>
        <w:t xml:space="preserve">  </w:t>
      </w:r>
      <w:r>
        <w:rPr>
          <w:spacing w:val="13"/>
        </w:rPr>
        <w:t>(sacrocolpo-</w:t>
      </w:r>
      <w:r>
        <w:rPr/>
        <w:t xml:space="preserve"> </w:t>
      </w:r>
      <w:r>
        <w:rPr>
          <w:spacing w:val="13"/>
        </w:rPr>
        <w:t>pexy),</w:t>
      </w:r>
      <w:r>
        <w:rPr>
          <w:spacing w:val="36"/>
          <w:w w:val="101"/>
        </w:rPr>
        <w:t xml:space="preserve"> </w:t>
      </w:r>
      <w:r>
        <w:rPr>
          <w:spacing w:val="13"/>
        </w:rPr>
        <w:t>increases</w:t>
      </w:r>
      <w:r>
        <w:rPr>
          <w:spacing w:val="21"/>
          <w:w w:val="102"/>
        </w:rPr>
        <w:t xml:space="preserve"> </w:t>
      </w:r>
      <w:r>
        <w:rPr>
          <w:spacing w:val="13"/>
        </w:rPr>
        <w:t>perioperative</w:t>
      </w:r>
      <w:r>
        <w:rPr>
          <w:spacing w:val="21"/>
          <w:w w:val="101"/>
        </w:rPr>
        <w:t xml:space="preserve"> </w:t>
      </w:r>
      <w:r>
        <w:rPr>
          <w:spacing w:val="13"/>
        </w:rPr>
        <w:t>morbidity and</w:t>
      </w:r>
      <w:r>
        <w:rPr>
          <w:spacing w:val="21"/>
        </w:rPr>
        <w:t xml:space="preserve"> </w:t>
      </w:r>
      <w:r>
        <w:rPr>
          <w:spacing w:val="13"/>
        </w:rPr>
        <w:t>postoperative</w:t>
      </w:r>
      <w:r>
        <w:rPr>
          <w:spacing w:val="20"/>
          <w:w w:val="102"/>
        </w:rPr>
        <w:t xml:space="preserve"> </w:t>
      </w:r>
      <w:r>
        <w:rPr>
          <w:spacing w:val="13"/>
        </w:rPr>
        <w:t>recovery</w:t>
      </w:r>
      <w:r>
        <w:rPr/>
        <w:t xml:space="preserve"> </w:t>
      </w:r>
      <w:r>
        <w:rPr>
          <w:spacing w:val="13"/>
        </w:rPr>
        <w:t>time without improving functional and anatomical results </w:t>
      </w:r>
      <w:hyperlink w:history="true" w:anchor="bookmark1">
        <w:r>
          <w:rPr>
            <w:color w:val="0080AB"/>
            <w:spacing w:val="13"/>
          </w:rPr>
          <w:t>[55]</w:t>
        </w:r>
      </w:hyperlink>
      <w:r>
        <w:rPr>
          <w:spacing w:val="13"/>
        </w:rPr>
        <w:t>. If</w:t>
      </w:r>
      <w:r>
        <w:rPr>
          <w:spacing w:val="-2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indication</w:t>
      </w:r>
      <w:r>
        <w:rPr>
          <w:spacing w:val="6"/>
        </w:rPr>
        <w:t xml:space="preserve">  </w:t>
      </w:r>
      <w:r>
        <w:rPr>
          <w:spacing w:val="13"/>
        </w:rPr>
        <w:t>is</w:t>
      </w:r>
      <w:r>
        <w:rPr>
          <w:spacing w:val="5"/>
        </w:rPr>
        <w:t xml:space="preserve">  </w:t>
      </w:r>
      <w:r>
        <w:rPr>
          <w:spacing w:val="13"/>
        </w:rPr>
        <w:t>retained,</w:t>
      </w:r>
      <w:r>
        <w:rPr>
          <w:spacing w:val="6"/>
        </w:rPr>
        <w:t xml:space="preserve">  </w:t>
      </w:r>
      <w:r>
        <w:rPr>
          <w:spacing w:val="13"/>
        </w:rPr>
        <w:t>subtotal</w:t>
      </w:r>
      <w:r>
        <w:rPr>
          <w:spacing w:val="6"/>
        </w:rPr>
        <w:t xml:space="preserve">  </w:t>
      </w:r>
      <w:r>
        <w:rPr>
          <w:spacing w:val="13"/>
        </w:rPr>
        <w:t>hy</w:t>
      </w:r>
      <w:r>
        <w:rPr>
          <w:spacing w:val="12"/>
        </w:rPr>
        <w:t>sterectomy</w:t>
      </w:r>
      <w:r>
        <w:rPr>
          <w:spacing w:val="5"/>
        </w:rPr>
        <w:t xml:space="preserve">  </w:t>
      </w:r>
      <w:r>
        <w:rPr>
          <w:spacing w:val="12"/>
        </w:rPr>
        <w:t>can</w:t>
      </w:r>
      <w:r>
        <w:rPr>
          <w:spacing w:val="6"/>
        </w:rPr>
        <w:t xml:space="preserve">  </w:t>
      </w:r>
      <w:r>
        <w:rPr>
          <w:spacing w:val="12"/>
        </w:rPr>
        <w:t>limit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6"/>
        </w:rPr>
        <w:t xml:space="preserve">  </w:t>
      </w:r>
      <w:r>
        <w:rPr>
          <w:spacing w:val="12"/>
        </w:rPr>
        <w:t>risk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mesh exposure </w:t>
      </w:r>
      <w:hyperlink w:history="true" w:anchor="bookmark1">
        <w:r>
          <w:rPr>
            <w:color w:val="0080AB"/>
            <w:spacing w:val="13"/>
          </w:rPr>
          <w:t>[41]</w:t>
        </w:r>
      </w:hyperlink>
      <w:r>
        <w:rPr>
          <w:spacing w:val="13"/>
        </w:rPr>
        <w:t>.</w:t>
      </w:r>
    </w:p>
    <w:p>
      <w:pPr>
        <w:pStyle w:val="BodyText"/>
        <w:ind w:left="14" w:right="13" w:firstLine="240"/>
        <w:spacing w:before="43" w:line="285" w:lineRule="auto"/>
        <w:jc w:val="both"/>
        <w:rPr/>
      </w:pPr>
      <w:r>
        <w:rPr>
          <w:spacing w:val="13"/>
        </w:rPr>
        <w:t>For</w:t>
      </w:r>
      <w:r>
        <w:rPr>
          <w:spacing w:val="24"/>
        </w:rPr>
        <w:t xml:space="preserve"> </w:t>
      </w:r>
      <w:r>
        <w:rPr>
          <w:spacing w:val="13"/>
        </w:rPr>
        <w:t>women</w:t>
      </w:r>
      <w:r>
        <w:rPr>
          <w:spacing w:val="19"/>
          <w:w w:val="102"/>
        </w:rPr>
        <w:t xml:space="preserve"> </w:t>
      </w:r>
      <w:r>
        <w:rPr>
          <w:spacing w:val="13"/>
        </w:rPr>
        <w:t>with</w:t>
      </w:r>
      <w:r>
        <w:rPr>
          <w:spacing w:val="22"/>
          <w:w w:val="101"/>
        </w:rPr>
        <w:t xml:space="preserve"> </w:t>
      </w:r>
      <w:r>
        <w:rPr>
          <w:spacing w:val="13"/>
        </w:rPr>
        <w:t>cervix</w:t>
      </w:r>
      <w:r>
        <w:rPr>
          <w:spacing w:val="24"/>
          <w:w w:val="101"/>
        </w:rPr>
        <w:t xml:space="preserve"> </w:t>
      </w:r>
      <w:r>
        <w:rPr>
          <w:spacing w:val="13"/>
        </w:rPr>
        <w:t>elongation,</w:t>
      </w:r>
      <w:r>
        <w:rPr>
          <w:spacing w:val="25"/>
        </w:rPr>
        <w:t xml:space="preserve"> </w:t>
      </w:r>
      <w:r>
        <w:rPr>
          <w:spacing w:val="13"/>
        </w:rPr>
        <w:t>POP</w:t>
      </w:r>
      <w:r>
        <w:rPr>
          <w:spacing w:val="24"/>
        </w:rPr>
        <w:t xml:space="preserve"> </w:t>
      </w:r>
      <w:r>
        <w:rPr>
          <w:spacing w:val="13"/>
        </w:rPr>
        <w:t>repair</w:t>
      </w:r>
      <w:r>
        <w:rPr>
          <w:spacing w:val="23"/>
          <w:w w:val="101"/>
        </w:rPr>
        <w:t xml:space="preserve"> </w:t>
      </w:r>
      <w:r>
        <w:rPr>
          <w:spacing w:val="13"/>
        </w:rPr>
        <w:t>outcomes</w:t>
      </w:r>
      <w:r>
        <w:rPr>
          <w:spacing w:val="25"/>
        </w:rPr>
        <w:t xml:space="preserve"> </w:t>
      </w:r>
      <w:r>
        <w:rPr>
          <w:spacing w:val="13"/>
        </w:rPr>
        <w:t>may</w:t>
      </w:r>
      <w:r>
        <w:rPr>
          <w:spacing w:val="23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5"/>
        </w:rPr>
        <w:t>improved</w:t>
      </w:r>
      <w:r>
        <w:rPr>
          <w:spacing w:val="33"/>
        </w:rPr>
        <w:t xml:space="preserve"> </w:t>
      </w:r>
      <w:r>
        <w:rPr>
          <w:spacing w:val="15"/>
        </w:rPr>
        <w:t>by</w:t>
      </w:r>
      <w:r>
        <w:rPr>
          <w:spacing w:val="34"/>
          <w:w w:val="102"/>
        </w:rPr>
        <w:t xml:space="preserve"> </w:t>
      </w:r>
      <w:r>
        <w:rPr>
          <w:spacing w:val="15"/>
        </w:rPr>
        <w:t>concomitant</w:t>
      </w:r>
      <w:r>
        <w:rPr>
          <w:spacing w:val="33"/>
          <w:w w:val="101"/>
        </w:rPr>
        <w:t xml:space="preserve"> </w:t>
      </w:r>
      <w:r>
        <w:rPr>
          <w:spacing w:val="15"/>
        </w:rPr>
        <w:t>total</w:t>
      </w:r>
      <w:r>
        <w:rPr>
          <w:spacing w:val="35"/>
        </w:rPr>
        <w:t xml:space="preserve"> </w:t>
      </w:r>
      <w:r>
        <w:rPr>
          <w:spacing w:val="15"/>
        </w:rPr>
        <w:t>hysterectomy</w:t>
      </w:r>
      <w:r>
        <w:rPr>
          <w:spacing w:val="35"/>
          <w:w w:val="101"/>
        </w:rPr>
        <w:t xml:space="preserve"> </w:t>
      </w:r>
      <w:r>
        <w:rPr>
          <w:spacing w:val="15"/>
        </w:rPr>
        <w:t>or</w:t>
      </w:r>
      <w:r>
        <w:rPr>
          <w:spacing w:val="33"/>
          <w:w w:val="101"/>
        </w:rPr>
        <w:t xml:space="preserve"> </w:t>
      </w:r>
      <w:r>
        <w:rPr>
          <w:spacing w:val="14"/>
        </w:rPr>
        <w:t>amputation</w:t>
      </w:r>
      <w:r>
        <w:rPr>
          <w:spacing w:val="35"/>
        </w:rPr>
        <w:t xml:space="preserve"> </w:t>
      </w:r>
      <w:r>
        <w:rPr>
          <w:spacing w:val="14"/>
        </w:rPr>
        <w:t>of the</w:t>
      </w:r>
      <w:r>
        <w:rPr/>
        <w:t xml:space="preserve"> </w:t>
      </w:r>
      <w:r>
        <w:rPr>
          <w:spacing w:val="8"/>
        </w:rPr>
        <w:t>cervix.</w:t>
      </w:r>
    </w:p>
    <w:p>
      <w:pPr>
        <w:pStyle w:val="BodyText"/>
        <w:ind w:left="13" w:right="13" w:firstLine="241"/>
        <w:spacing w:before="12" w:line="280" w:lineRule="auto"/>
        <w:jc w:val="both"/>
        <w:rPr/>
      </w:pPr>
      <w:r>
        <w:rPr>
          <w:spacing w:val="13"/>
        </w:rPr>
        <w:t>For the vaginal route, hysteropexy by</w:t>
      </w:r>
      <w:r>
        <w:rPr>
          <w:spacing w:val="17"/>
          <w:w w:val="101"/>
        </w:rPr>
        <w:t xml:space="preserve"> </w:t>
      </w:r>
      <w:r>
        <w:rPr>
          <w:spacing w:val="13"/>
        </w:rPr>
        <w:t>sacrospinous</w:t>
      </w:r>
      <w:r>
        <w:rPr>
          <w:spacing w:val="16"/>
          <w:w w:val="101"/>
        </w:rPr>
        <w:t xml:space="preserve"> </w:t>
      </w:r>
      <w:r>
        <w:rPr>
          <w:spacing w:val="13"/>
        </w:rPr>
        <w:t>liga</w:t>
      </w:r>
      <w:r>
        <w:rPr>
          <w:spacing w:val="12"/>
        </w:rPr>
        <w:t>ment</w:t>
      </w:r>
      <w:r>
        <w:rPr>
          <w:spacing w:val="17"/>
          <w:w w:val="101"/>
        </w:rPr>
        <w:t xml:space="preserve"> </w:t>
      </w:r>
      <w:r>
        <w:rPr>
          <w:spacing w:val="12"/>
        </w:rPr>
        <w:t>ﬁxa-</w:t>
      </w:r>
      <w:r>
        <w:rPr/>
        <w:t xml:space="preserve"> </w:t>
      </w:r>
      <w:r>
        <w:rPr>
          <w:spacing w:val="13"/>
        </w:rPr>
        <w:t>tion is as effective as</w:t>
      </w:r>
      <w:r>
        <w:rPr>
          <w:spacing w:val="16"/>
        </w:rPr>
        <w:t xml:space="preserve"> </w:t>
      </w:r>
      <w:r>
        <w:rPr>
          <w:spacing w:val="13"/>
        </w:rPr>
        <w:t>hysterectomy with</w:t>
      </w:r>
      <w:r>
        <w:rPr>
          <w:spacing w:val="16"/>
          <w:w w:val="101"/>
        </w:rPr>
        <w:t xml:space="preserve"> </w:t>
      </w:r>
      <w:r>
        <w:rPr>
          <w:spacing w:val="13"/>
        </w:rPr>
        <w:t>su</w:t>
      </w:r>
      <w:r>
        <w:rPr>
          <w:spacing w:val="12"/>
        </w:rPr>
        <w:t>spension</w:t>
      </w:r>
      <w:r>
        <w:rPr>
          <w:spacing w:val="14"/>
          <w:w w:val="102"/>
        </w:rPr>
        <w:t xml:space="preserve"> </w:t>
      </w:r>
      <w:r>
        <w:rPr>
          <w:spacing w:val="12"/>
        </w:rPr>
        <w:t>of</w:t>
      </w:r>
      <w:r>
        <w:rPr>
          <w:spacing w:val="-1"/>
        </w:rPr>
        <w:t xml:space="preserve"> </w:t>
      </w:r>
      <w:r>
        <w:rPr>
          <w:spacing w:val="12"/>
        </w:rPr>
        <w:t>the</w:t>
      </w:r>
      <w:r>
        <w:rPr>
          <w:spacing w:val="14"/>
        </w:rPr>
        <w:t xml:space="preserve"> </w:t>
      </w:r>
      <w:r>
        <w:rPr>
          <w:spacing w:val="12"/>
        </w:rPr>
        <w:t>apex </w:t>
      </w:r>
      <w:hyperlink w:history="true" w:anchor="bookmark1">
        <w:r>
          <w:rPr>
            <w:color w:val="0080AB"/>
            <w:spacing w:val="12"/>
          </w:rPr>
          <w:t>[41]</w:t>
        </w:r>
      </w:hyperlink>
      <w:r>
        <w:rPr>
          <w:spacing w:val="12"/>
        </w:rPr>
        <w:t>.</w:t>
      </w:r>
      <w:r>
        <w:rPr/>
        <w:t xml:space="preserve"> </w:t>
      </w:r>
      <w:r>
        <w:rPr>
          <w:spacing w:val="14"/>
        </w:rPr>
        <w:t>In</w:t>
      </w:r>
      <w:r>
        <w:rPr>
          <w:spacing w:val="30"/>
          <w:w w:val="102"/>
        </w:rPr>
        <w:t xml:space="preserve"> </w:t>
      </w:r>
      <w:r>
        <w:rPr>
          <w:spacing w:val="14"/>
        </w:rPr>
        <w:t>the</w:t>
      </w:r>
      <w:r>
        <w:rPr>
          <w:spacing w:val="31"/>
        </w:rPr>
        <w:t xml:space="preserve"> </w:t>
      </w:r>
      <w:r>
        <w:rPr>
          <w:spacing w:val="14"/>
        </w:rPr>
        <w:t>particular</w:t>
      </w:r>
      <w:r>
        <w:rPr>
          <w:spacing w:val="31"/>
          <w:w w:val="101"/>
        </w:rPr>
        <w:t xml:space="preserve"> </w:t>
      </w:r>
      <w:r>
        <w:rPr>
          <w:spacing w:val="14"/>
        </w:rPr>
        <w:t>case</w:t>
      </w:r>
      <w:r>
        <w:rPr>
          <w:spacing w:val="31"/>
          <w:w w:val="102"/>
        </w:rPr>
        <w:t xml:space="preserve"> </w:t>
      </w:r>
      <w:r>
        <w:rPr>
          <w:spacing w:val="14"/>
        </w:rPr>
        <w:t>of permanently</w:t>
      </w:r>
      <w:r>
        <w:rPr>
          <w:spacing w:val="32"/>
          <w:w w:val="102"/>
        </w:rPr>
        <w:t xml:space="preserve"> </w:t>
      </w:r>
      <w:r>
        <w:rPr>
          <w:spacing w:val="14"/>
        </w:rPr>
        <w:t>externa</w:t>
      </w:r>
      <w:r>
        <w:rPr>
          <w:spacing w:val="13"/>
        </w:rPr>
        <w:t>lized</w:t>
      </w:r>
      <w:r>
        <w:rPr>
          <w:spacing w:val="30"/>
          <w:w w:val="101"/>
        </w:rPr>
        <w:t xml:space="preserve"> </w:t>
      </w:r>
      <w:r>
        <w:rPr>
          <w:spacing w:val="13"/>
        </w:rPr>
        <w:t>uterine</w:t>
      </w:r>
      <w:r>
        <w:rPr>
          <w:spacing w:val="33"/>
        </w:rPr>
        <w:t xml:space="preserve"> </w:t>
      </w:r>
      <w:r>
        <w:rPr>
          <w:spacing w:val="13"/>
        </w:rPr>
        <w:t>prolapse</w:t>
      </w:r>
      <w:r>
        <w:rPr/>
        <w:t xml:space="preserve"> </w:t>
      </w:r>
      <w:r>
        <w:rPr>
          <w:spacing w:val="13"/>
        </w:rPr>
        <w:t>(grade</w:t>
      </w:r>
      <w:r>
        <w:rPr>
          <w:spacing w:val="24"/>
          <w:w w:val="102"/>
        </w:rPr>
        <w:t xml:space="preserve"> </w:t>
      </w:r>
      <w:r>
        <w:rPr>
          <w:spacing w:val="13"/>
        </w:rPr>
        <w:t>4),</w:t>
      </w:r>
      <w:r>
        <w:rPr>
          <w:spacing w:val="27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risk</w:t>
      </w:r>
      <w:r>
        <w:rPr>
          <w:spacing w:val="28"/>
          <w:w w:val="101"/>
        </w:rPr>
        <w:t xml:space="preserve"> </w:t>
      </w:r>
      <w:r>
        <w:rPr>
          <w:spacing w:val="13"/>
        </w:rPr>
        <w:t>of recurrence</w:t>
      </w:r>
      <w:r>
        <w:rPr>
          <w:spacing w:val="30"/>
        </w:rPr>
        <w:t xml:space="preserve"> </w:t>
      </w:r>
      <w:r>
        <w:rPr>
          <w:spacing w:val="13"/>
        </w:rPr>
        <w:t>is</w:t>
      </w:r>
      <w:r>
        <w:rPr>
          <w:spacing w:val="28"/>
          <w:w w:val="102"/>
        </w:rPr>
        <w:t xml:space="preserve"> </w:t>
      </w:r>
      <w:r>
        <w:rPr>
          <w:spacing w:val="13"/>
        </w:rPr>
        <w:t>higher</w:t>
      </w:r>
      <w:r>
        <w:rPr>
          <w:spacing w:val="29"/>
          <w:w w:val="101"/>
        </w:rPr>
        <w:t xml:space="preserve"> </w:t>
      </w:r>
      <w:r>
        <w:rPr>
          <w:spacing w:val="13"/>
        </w:rPr>
        <w:t>if </w:t>
      </w:r>
      <w:r>
        <w:rPr>
          <w:spacing w:val="12"/>
        </w:rPr>
        <w:t>the</w:t>
      </w:r>
      <w:r>
        <w:rPr>
          <w:spacing w:val="29"/>
        </w:rPr>
        <w:t xml:space="preserve"> </w:t>
      </w:r>
      <w:r>
        <w:rPr>
          <w:spacing w:val="12"/>
        </w:rPr>
        <w:t>uterus</w:t>
      </w:r>
      <w:r>
        <w:rPr>
          <w:spacing w:val="29"/>
          <w:w w:val="102"/>
        </w:rPr>
        <w:t xml:space="preserve"> </w:t>
      </w:r>
      <w:r>
        <w:rPr>
          <w:spacing w:val="12"/>
        </w:rPr>
        <w:t>is</w:t>
      </w:r>
      <w:r>
        <w:rPr>
          <w:spacing w:val="28"/>
          <w:w w:val="101"/>
        </w:rPr>
        <w:t xml:space="preserve"> </w:t>
      </w:r>
      <w:r>
        <w:rPr>
          <w:spacing w:val="12"/>
        </w:rPr>
        <w:t>preserved</w:t>
      </w:r>
      <w:r>
        <w:rPr/>
        <w:t xml:space="preserve"> </w:t>
      </w:r>
      <w:hyperlink w:history="true" w:anchor="bookmark1">
        <w:r>
          <w:rPr>
            <w:color w:val="0080AB"/>
            <w:spacing w:val="9"/>
          </w:rPr>
          <w:t>[56]</w:t>
        </w:r>
      </w:hyperlink>
      <w:r>
        <w:rPr>
          <w:spacing w:val="9"/>
        </w:rPr>
        <w:t>.</w:t>
      </w:r>
    </w:p>
    <w:p>
      <w:pPr>
        <w:ind w:left="16"/>
        <w:spacing w:before="250" w:line="165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Concomitant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surgery</w:t>
      </w:r>
      <w:r>
        <w:rPr>
          <w:rFonts w:ascii="Malgun Gothic" w:hAnsi="Malgun Gothic" w:eastAsia="Malgun Gothic" w:cs="Malgun Gothic"/>
          <w:sz w:val="15"/>
          <w:szCs w:val="15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stress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urinary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incontinence</w:t>
      </w:r>
    </w:p>
    <w:p>
      <w:pPr>
        <w:pStyle w:val="BodyText"/>
        <w:ind w:left="11" w:right="14" w:firstLine="242"/>
        <w:spacing w:before="2" w:line="287" w:lineRule="auto"/>
        <w:jc w:val="both"/>
        <w:rPr/>
      </w:pPr>
      <w:r>
        <w:rPr>
          <w:spacing w:val="14"/>
        </w:rPr>
        <w:t>Symptomatic</w:t>
      </w:r>
      <w:r>
        <w:rPr>
          <w:spacing w:val="20"/>
        </w:rPr>
        <w:t xml:space="preserve"> </w:t>
      </w:r>
      <w:r>
        <w:rPr>
          <w:spacing w:val="14"/>
        </w:rPr>
        <w:t>SUI tends to </w:t>
      </w:r>
      <w:r>
        <w:rPr>
          <w:spacing w:val="13"/>
        </w:rPr>
        <w:t>be</w:t>
      </w:r>
      <w:r>
        <w:rPr>
          <w:spacing w:val="16"/>
          <w:w w:val="102"/>
        </w:rPr>
        <w:t xml:space="preserve"> </w:t>
      </w:r>
      <w:r>
        <w:rPr>
          <w:spacing w:val="13"/>
        </w:rPr>
        <w:t>associated</w:t>
      </w:r>
      <w:r>
        <w:rPr>
          <w:spacing w:val="15"/>
          <w:w w:val="101"/>
        </w:rPr>
        <w:t xml:space="preserve"> </w:t>
      </w:r>
      <w:r>
        <w:rPr>
          <w:spacing w:val="13"/>
        </w:rPr>
        <w:t>with</w:t>
      </w:r>
      <w:r>
        <w:rPr>
          <w:spacing w:val="20"/>
          <w:w w:val="101"/>
        </w:rPr>
        <w:t xml:space="preserve"> </w:t>
      </w:r>
      <w:r>
        <w:rPr>
          <w:spacing w:val="13"/>
        </w:rPr>
        <w:t>low-grade</w:t>
      </w:r>
      <w:r>
        <w:rPr>
          <w:spacing w:val="19"/>
          <w:w w:val="101"/>
        </w:rPr>
        <w:t xml:space="preserve"> </w:t>
      </w:r>
      <w:r>
        <w:rPr>
          <w:spacing w:val="13"/>
        </w:rPr>
        <w:t>prolapse</w:t>
      </w:r>
      <w:r>
        <w:rPr/>
        <w:t xml:space="preserve"> </w:t>
      </w:r>
      <w:r>
        <w:rPr>
          <w:spacing w:val="13"/>
        </w:rPr>
        <w:t>(present in 55% of</w:t>
      </w:r>
      <w:r>
        <w:rPr>
          <w:spacing w:val="-5"/>
        </w:rPr>
        <w:t xml:space="preserve"> </w:t>
      </w:r>
      <w:r>
        <w:rPr>
          <w:spacing w:val="13"/>
        </w:rPr>
        <w:t>women wi</w:t>
      </w:r>
      <w:r>
        <w:rPr>
          <w:spacing w:val="12"/>
        </w:rPr>
        <w:t>th grade 2</w:t>
      </w:r>
      <w:r>
        <w:rPr>
          <w:spacing w:val="10"/>
        </w:rPr>
        <w:t xml:space="preserve"> </w:t>
      </w:r>
      <w:r>
        <w:rPr>
          <w:spacing w:val="12"/>
        </w:rPr>
        <w:t>vs.</w:t>
      </w:r>
      <w:r>
        <w:rPr>
          <w:spacing w:val="9"/>
          <w:w w:val="102"/>
        </w:rPr>
        <w:t xml:space="preserve"> </w:t>
      </w:r>
      <w:r>
        <w:rPr>
          <w:spacing w:val="12"/>
        </w:rPr>
        <w:t>33%</w:t>
      </w:r>
      <w:r>
        <w:rPr>
          <w:spacing w:val="14"/>
          <w:w w:val="101"/>
        </w:rPr>
        <w:t xml:space="preserve"> </w:t>
      </w:r>
      <w:r>
        <w:rPr>
          <w:spacing w:val="12"/>
        </w:rPr>
        <w:t>for</w:t>
      </w:r>
      <w:r>
        <w:rPr>
          <w:spacing w:val="10"/>
        </w:rPr>
        <w:t xml:space="preserve"> </w:t>
      </w:r>
      <w:r>
        <w:rPr>
          <w:spacing w:val="12"/>
        </w:rPr>
        <w:t>grade</w:t>
      </w:r>
      <w:r>
        <w:rPr>
          <w:spacing w:val="10"/>
        </w:rPr>
        <w:t xml:space="preserve"> </w:t>
      </w:r>
      <w:r>
        <w:rPr>
          <w:spacing w:val="12"/>
        </w:rPr>
        <w:t>4),</w:t>
      </w:r>
      <w:r>
        <w:rPr>
          <w:spacing w:val="8"/>
        </w:rPr>
        <w:t xml:space="preserve"> </w:t>
      </w:r>
      <w:r>
        <w:rPr>
          <w:spacing w:val="12"/>
        </w:rPr>
        <w:t>whereas</w:t>
      </w:r>
      <w:r>
        <w:rPr/>
        <w:t xml:space="preserve"> </w:t>
      </w:r>
      <w:r>
        <w:rPr>
          <w:spacing w:val="14"/>
        </w:rPr>
        <w:t>grades 3 and 4 prolapse</w:t>
      </w:r>
      <w:r>
        <w:rPr>
          <w:spacing w:val="18"/>
          <w:w w:val="101"/>
        </w:rPr>
        <w:t xml:space="preserve"> </w:t>
      </w:r>
      <w:r>
        <w:rPr>
          <w:spacing w:val="14"/>
        </w:rPr>
        <w:t>are</w:t>
      </w:r>
      <w:r>
        <w:rPr>
          <w:spacing w:val="18"/>
        </w:rPr>
        <w:t xml:space="preserve"> </w:t>
      </w:r>
      <w:r>
        <w:rPr>
          <w:spacing w:val="14"/>
        </w:rPr>
        <w:t>more</w:t>
      </w:r>
      <w:r>
        <w:rPr>
          <w:spacing w:val="17"/>
        </w:rPr>
        <w:t xml:space="preserve"> </w:t>
      </w:r>
      <w:r>
        <w:rPr>
          <w:spacing w:val="14"/>
        </w:rPr>
        <w:t>often</w:t>
      </w:r>
      <w:r>
        <w:rPr>
          <w:spacing w:val="17"/>
        </w:rPr>
        <w:t xml:space="preserve"> </w:t>
      </w:r>
      <w:r>
        <w:rPr>
          <w:spacing w:val="14"/>
        </w:rPr>
        <w:t>associate</w:t>
      </w:r>
      <w:r>
        <w:rPr>
          <w:spacing w:val="13"/>
        </w:rPr>
        <w:t>d with</w:t>
      </w:r>
      <w:r>
        <w:rPr>
          <w:spacing w:val="13"/>
          <w:w w:val="101"/>
        </w:rPr>
        <w:t xml:space="preserve"> </w:t>
      </w:r>
      <w:r>
        <w:rPr>
          <w:spacing w:val="13"/>
        </w:rPr>
        <w:t>voiding</w:t>
      </w:r>
      <w:r>
        <w:rPr>
          <w:spacing w:val="16"/>
          <w:w w:val="102"/>
        </w:rPr>
        <w:t xml:space="preserve"> </w:t>
      </w:r>
      <w:r>
        <w:rPr>
          <w:spacing w:val="13"/>
        </w:rPr>
        <w:t>dys-</w:t>
      </w:r>
      <w:r>
        <w:rPr/>
        <w:t xml:space="preserve"> </w:t>
      </w:r>
      <w:r>
        <w:rPr>
          <w:spacing w:val="11"/>
        </w:rPr>
        <w:t>functions </w:t>
      </w:r>
      <w:hyperlink w:history="true" w:anchor="bookmark1">
        <w:r>
          <w:rPr>
            <w:color w:val="0080AB"/>
            <w:spacing w:val="11"/>
          </w:rPr>
          <w:t>[57]</w:t>
        </w:r>
      </w:hyperlink>
      <w:r>
        <w:rPr>
          <w:spacing w:val="11"/>
        </w:rPr>
        <w:t>.</w:t>
      </w:r>
    </w:p>
    <w:p>
      <w:pPr>
        <w:pStyle w:val="BodyText"/>
        <w:ind w:left="13" w:right="13" w:firstLine="241"/>
        <w:spacing w:before="41" w:line="276" w:lineRule="auto"/>
        <w:jc w:val="both"/>
        <w:rPr/>
      </w:pPr>
      <w:r>
        <w:rPr>
          <w:spacing w:val="12"/>
        </w:rPr>
        <w:t>For</w:t>
      </w:r>
      <w:r>
        <w:rPr>
          <w:spacing w:val="24"/>
          <w:w w:val="102"/>
        </w:rPr>
        <w:t xml:space="preserve"> </w:t>
      </w:r>
      <w:r>
        <w:rPr>
          <w:spacing w:val="12"/>
        </w:rPr>
        <w:t>patients with overt SUI</w:t>
      </w:r>
      <w:r>
        <w:rPr>
          <w:spacing w:val="16"/>
          <w:w w:val="102"/>
        </w:rPr>
        <w:t xml:space="preserve"> </w:t>
      </w:r>
      <w:r>
        <w:rPr>
          <w:spacing w:val="12"/>
        </w:rPr>
        <w:t>(occurring</w:t>
      </w:r>
      <w:r>
        <w:rPr>
          <w:spacing w:val="13"/>
          <w:w w:val="102"/>
        </w:rPr>
        <w:t xml:space="preserve"> </w:t>
      </w:r>
      <w:r>
        <w:rPr>
          <w:spacing w:val="12"/>
        </w:rPr>
        <w:t>with</w:t>
      </w:r>
      <w:r>
        <w:rPr>
          <w:spacing w:val="18"/>
        </w:rPr>
        <w:t xml:space="preserve"> </w:t>
      </w:r>
      <w:r>
        <w:rPr>
          <w:spacing w:val="12"/>
        </w:rPr>
        <w:t>cough</w:t>
      </w:r>
      <w:r>
        <w:rPr>
          <w:spacing w:val="16"/>
          <w:w w:val="102"/>
        </w:rPr>
        <w:t xml:space="preserve"> </w:t>
      </w:r>
      <w:r>
        <w:rPr>
          <w:spacing w:val="12"/>
        </w:rPr>
        <w:t>or</w:t>
      </w:r>
      <w:r>
        <w:rPr>
          <w:spacing w:val="16"/>
          <w:w w:val="101"/>
        </w:rPr>
        <w:t xml:space="preserve"> </w:t>
      </w:r>
      <w:r>
        <w:rPr>
          <w:spacing w:val="12"/>
        </w:rPr>
        <w:t>the Valsalva</w:t>
      </w:r>
      <w:r>
        <w:rPr/>
        <w:t xml:space="preserve"> </w:t>
      </w:r>
      <w:r>
        <w:rPr>
          <w:spacing w:val="14"/>
        </w:rPr>
        <w:t>test,</w:t>
      </w:r>
      <w:r>
        <w:rPr>
          <w:spacing w:val="23"/>
        </w:rPr>
        <w:t xml:space="preserve"> </w:t>
      </w:r>
      <w:r>
        <w:rPr>
          <w:spacing w:val="14"/>
        </w:rPr>
        <w:t>in</w:t>
      </w:r>
      <w:r>
        <w:rPr>
          <w:spacing w:val="20"/>
          <w:w w:val="101"/>
        </w:rPr>
        <w:t xml:space="preserve"> </w:t>
      </w:r>
      <w:r>
        <w:rPr>
          <w:spacing w:val="14"/>
        </w:rPr>
        <w:t>the</w:t>
      </w:r>
      <w:r>
        <w:rPr>
          <w:spacing w:val="20"/>
          <w:w w:val="101"/>
        </w:rPr>
        <w:t xml:space="preserve"> </w:t>
      </w:r>
      <w:r>
        <w:rPr>
          <w:spacing w:val="14"/>
        </w:rPr>
        <w:t>absence</w:t>
      </w:r>
      <w:r>
        <w:rPr>
          <w:spacing w:val="22"/>
          <w:w w:val="101"/>
        </w:rPr>
        <w:t xml:space="preserve"> </w:t>
      </w:r>
      <w:r>
        <w:rPr>
          <w:spacing w:val="14"/>
        </w:rPr>
        <w:t>of any</w:t>
      </w:r>
      <w:r>
        <w:rPr>
          <w:spacing w:val="21"/>
          <w:w w:val="101"/>
        </w:rPr>
        <w:t xml:space="preserve"> </w:t>
      </w:r>
      <w:r>
        <w:rPr>
          <w:spacing w:val="14"/>
        </w:rPr>
        <w:t>prolapse</w:t>
      </w:r>
      <w:r>
        <w:rPr>
          <w:spacing w:val="23"/>
          <w:w w:val="101"/>
        </w:rPr>
        <w:t xml:space="preserve"> </w:t>
      </w:r>
      <w:r>
        <w:rPr>
          <w:spacing w:val="13"/>
        </w:rPr>
        <w:t>reduction</w:t>
      </w:r>
      <w:r>
        <w:rPr>
          <w:spacing w:val="23"/>
        </w:rPr>
        <w:t xml:space="preserve"> </w:t>
      </w:r>
      <w:r>
        <w:rPr>
          <w:spacing w:val="13"/>
        </w:rPr>
        <w:t>maneuver),</w:t>
      </w:r>
      <w:r>
        <w:rPr>
          <w:spacing w:val="21"/>
          <w:w w:val="101"/>
        </w:rPr>
        <w:t xml:space="preserve"> </w:t>
      </w:r>
      <w:r>
        <w:rPr>
          <w:spacing w:val="13"/>
        </w:rPr>
        <w:t>a</w:t>
      </w:r>
      <w:r>
        <w:rPr>
          <w:spacing w:val="21"/>
          <w:w w:val="102"/>
        </w:rPr>
        <w:t xml:space="preserve"> </w:t>
      </w:r>
      <w:r>
        <w:rPr>
          <w:spacing w:val="13"/>
        </w:rPr>
        <w:t>midure-</w:t>
      </w:r>
      <w:r>
        <w:rPr/>
        <w:t xml:space="preserve"> </w:t>
      </w:r>
      <w:r>
        <w:rPr>
          <w:spacing w:val="12"/>
        </w:rPr>
        <w:t>thral</w:t>
      </w:r>
      <w:r>
        <w:rPr>
          <w:spacing w:val="56"/>
        </w:rPr>
        <w:t xml:space="preserve"> </w:t>
      </w:r>
      <w:r>
        <w:rPr>
          <w:spacing w:val="12"/>
        </w:rPr>
        <w:t>sling</w:t>
      </w:r>
      <w:r>
        <w:rPr>
          <w:spacing w:val="36"/>
        </w:rPr>
        <w:t xml:space="preserve"> </w:t>
      </w:r>
      <w:r>
        <w:rPr>
          <w:spacing w:val="12"/>
        </w:rPr>
        <w:t>(MUS)</w:t>
      </w:r>
      <w:r>
        <w:rPr>
          <w:spacing w:val="36"/>
          <w:w w:val="101"/>
        </w:rPr>
        <w:t xml:space="preserve"> </w:t>
      </w:r>
      <w:r>
        <w:rPr>
          <w:spacing w:val="12"/>
        </w:rPr>
        <w:t>placement</w:t>
      </w:r>
      <w:r>
        <w:rPr>
          <w:spacing w:val="34"/>
          <w:w w:val="102"/>
        </w:rPr>
        <w:t xml:space="preserve"> </w:t>
      </w:r>
      <w:r>
        <w:rPr>
          <w:spacing w:val="12"/>
        </w:rPr>
        <w:t>at</w:t>
      </w:r>
      <w:r>
        <w:rPr>
          <w:spacing w:val="33"/>
          <w:w w:val="102"/>
        </w:rPr>
        <w:t xml:space="preserve"> </w:t>
      </w:r>
      <w:r>
        <w:rPr>
          <w:spacing w:val="12"/>
        </w:rPr>
        <w:t>the</w:t>
      </w:r>
      <w:r>
        <w:rPr>
          <w:spacing w:val="34"/>
          <w:w w:val="102"/>
        </w:rPr>
        <w:t xml:space="preserve"> </w:t>
      </w:r>
      <w:r>
        <w:rPr>
          <w:spacing w:val="12"/>
        </w:rPr>
        <w:t>time</w:t>
      </w:r>
      <w:r>
        <w:rPr>
          <w:spacing w:val="35"/>
        </w:rPr>
        <w:t xml:space="preserve"> </w:t>
      </w:r>
      <w:r>
        <w:rPr>
          <w:spacing w:val="12"/>
        </w:rPr>
        <w:t>of</w:t>
      </w:r>
      <w:r>
        <w:rPr>
          <w:spacing w:val="23"/>
        </w:rPr>
        <w:t xml:space="preserve"> </w:t>
      </w:r>
      <w:r>
        <w:rPr>
          <w:spacing w:val="12"/>
        </w:rPr>
        <w:t>POP</w:t>
      </w:r>
      <w:r>
        <w:rPr>
          <w:spacing w:val="35"/>
          <w:w w:val="101"/>
        </w:rPr>
        <w:t xml:space="preserve"> </w:t>
      </w:r>
      <w:r>
        <w:rPr>
          <w:spacing w:val="12"/>
        </w:rPr>
        <w:t>repair</w:t>
      </w:r>
      <w:r>
        <w:rPr>
          <w:spacing w:val="37"/>
        </w:rPr>
        <w:t xml:space="preserve"> </w:t>
      </w:r>
      <w:r>
        <w:rPr>
          <w:spacing w:val="12"/>
        </w:rPr>
        <w:t>reduces</w:t>
      </w:r>
      <w:r>
        <w:rPr>
          <w:spacing w:val="34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0"/>
        </w:rPr>
        <w:t>risk</w:t>
      </w:r>
      <w:r>
        <w:rPr>
          <w:spacing w:val="8"/>
        </w:rPr>
        <w:t xml:space="preserve">  </w:t>
      </w:r>
      <w:r>
        <w:rPr>
          <w:spacing w:val="10"/>
        </w:rPr>
        <w:t>of</w:t>
      </w:r>
      <w:r>
        <w:rPr>
          <w:spacing w:val="33"/>
          <w:w w:val="102"/>
        </w:rPr>
        <w:t xml:space="preserve"> </w:t>
      </w:r>
      <w:r>
        <w:rPr>
          <w:spacing w:val="10"/>
        </w:rPr>
        <w:t>persistent</w:t>
      </w:r>
      <w:r>
        <w:rPr>
          <w:spacing w:val="5"/>
        </w:rPr>
        <w:t xml:space="preserve">  </w:t>
      </w:r>
      <w:r>
        <w:rPr>
          <w:spacing w:val="10"/>
        </w:rPr>
        <w:t>SUI</w:t>
      </w:r>
      <w:r>
        <w:rPr>
          <w:spacing w:val="4"/>
        </w:rPr>
        <w:t xml:space="preserve">  </w:t>
      </w:r>
      <w:r>
        <w:rPr>
          <w:spacing w:val="10"/>
        </w:rPr>
        <w:t>(0</w:t>
      </w:r>
      <w:r>
        <w:rPr>
          <w:spacing w:val="2"/>
        </w:rPr>
        <w:t xml:space="preserve">  </w:t>
      </w:r>
      <w:r>
        <w:rPr>
          <w:spacing w:val="10"/>
        </w:rPr>
        <w:t>vs</w:t>
      </w:r>
      <w:r>
        <w:rPr>
          <w:spacing w:val="3"/>
        </w:rPr>
        <w:t xml:space="preserve">  </w:t>
      </w:r>
      <w:r>
        <w:rPr>
          <w:spacing w:val="10"/>
        </w:rPr>
        <w:t>40%)</w:t>
      </w:r>
      <w:r>
        <w:rPr>
          <w:spacing w:val="4"/>
        </w:rPr>
        <w:t xml:space="preserve">  </w:t>
      </w:r>
      <w:r>
        <w:rPr>
          <w:spacing w:val="10"/>
        </w:rPr>
        <w:t>(van</w:t>
      </w:r>
      <w:r>
        <w:rPr>
          <w:spacing w:val="5"/>
        </w:rPr>
        <w:t xml:space="preserve">  </w:t>
      </w:r>
      <w:r>
        <w:rPr>
          <w:spacing w:val="10"/>
        </w:rPr>
        <w:t>der</w:t>
      </w:r>
      <w:r>
        <w:rPr>
          <w:spacing w:val="5"/>
        </w:rPr>
        <w:t xml:space="preserve">  </w:t>
      </w:r>
      <w:r>
        <w:rPr>
          <w:spacing w:val="10"/>
        </w:rPr>
        <w:t>Ploeg,</w:t>
      </w:r>
      <w:r>
        <w:rPr>
          <w:spacing w:val="4"/>
        </w:rPr>
        <w:t xml:space="preserve">  </w:t>
      </w:r>
      <w:r>
        <w:rPr>
          <w:spacing w:val="10"/>
        </w:rPr>
        <w:t>2018).</w:t>
      </w:r>
      <w:r>
        <w:rPr>
          <w:spacing w:val="5"/>
        </w:rPr>
        <w:t xml:space="preserve">  </w:t>
      </w:r>
      <w:r>
        <w:rPr>
          <w:spacing w:val="10"/>
        </w:rPr>
        <w:t>However,</w:t>
      </w:r>
    </w:p>
    <w:p>
      <w:pPr>
        <w:spacing w:line="276" w:lineRule="auto"/>
        <w:sectPr>
          <w:type w:val="continuous"/>
          <w:pgSz w:w="11906" w:h="15875"/>
          <w:pgMar w:top="400" w:right="738" w:bottom="696" w:left="743" w:header="0" w:footer="539" w:gutter="0"/>
          <w:cols w:equalWidth="0" w:num="2">
            <w:col w:w="5281" w:space="100"/>
            <w:col w:w="5043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20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</w:rPr>
        <w:t>Ve</w: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/</w:t>
      </w:r>
      <w:r>
        <w:rPr>
          <w:rFonts w:ascii="Malgun Gothic" w:hAnsi="Malgun Gothic" w:eastAsia="Malgun Gothic" w:cs="Malgun Gothic"/>
          <w:sz w:val="12"/>
          <w:szCs w:val="1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.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(2023) 102535</w:t>
      </w:r>
    </w:p>
    <w:p>
      <w:pPr>
        <w:spacing w:line="225" w:lineRule="exact"/>
        <w:rPr/>
      </w:pPr>
      <w:r/>
    </w:p>
    <w:p>
      <w:pPr>
        <w:spacing w:line="225" w:lineRule="exact"/>
        <w:sectPr>
          <w:footerReference w:type="default" r:id="rId19"/>
          <w:pgSz w:w="11906" w:h="15875"/>
          <w:pgMar w:top="400" w:right="738" w:bottom="696" w:left="745" w:header="0" w:footer="539" w:gutter="0"/>
          <w:cols w:equalWidth="0" w:num="1">
            <w:col w:w="10422" w:space="0"/>
          </w:cols>
        </w:sectPr>
        <w:rPr/>
      </w:pPr>
    </w:p>
    <w:p>
      <w:pPr>
        <w:pStyle w:val="BodyText"/>
        <w:ind w:left="13" w:right="261"/>
        <w:spacing w:before="32" w:line="263" w:lineRule="auto"/>
        <w:rPr/>
      </w:pPr>
      <w:r>
        <w:rPr>
          <w:spacing w:val="13"/>
        </w:rPr>
        <w:t>prolapse</w:t>
      </w:r>
      <w:r>
        <w:rPr>
          <w:spacing w:val="36"/>
        </w:rPr>
        <w:t xml:space="preserve"> </w:t>
      </w:r>
      <w:r>
        <w:rPr>
          <w:spacing w:val="13"/>
        </w:rPr>
        <w:t>surgery</w:t>
      </w:r>
      <w:r>
        <w:rPr>
          <w:spacing w:val="29"/>
          <w:w w:val="101"/>
        </w:rPr>
        <w:t xml:space="preserve"> </w:t>
      </w:r>
      <w:r>
        <w:rPr>
          <w:spacing w:val="13"/>
        </w:rPr>
        <w:t>without</w:t>
      </w:r>
      <w:r>
        <w:rPr>
          <w:spacing w:val="34"/>
          <w:w w:val="101"/>
        </w:rPr>
        <w:t xml:space="preserve"> </w:t>
      </w:r>
      <w:r>
        <w:rPr>
          <w:spacing w:val="13"/>
        </w:rPr>
        <w:t>MUS</w:t>
      </w:r>
      <w:r>
        <w:rPr>
          <w:spacing w:val="34"/>
        </w:rPr>
        <w:t xml:space="preserve"> </w:t>
      </w:r>
      <w:r>
        <w:rPr>
          <w:spacing w:val="13"/>
        </w:rPr>
        <w:t>can</w:t>
      </w:r>
      <w:r>
        <w:rPr>
          <w:spacing w:val="32"/>
        </w:rPr>
        <w:t xml:space="preserve"> </w:t>
      </w:r>
      <w:r>
        <w:rPr>
          <w:spacing w:val="13"/>
        </w:rPr>
        <w:t>treat</w:t>
      </w:r>
      <w:r>
        <w:rPr>
          <w:spacing w:val="32"/>
          <w:w w:val="101"/>
        </w:rPr>
        <w:t xml:space="preserve"> </w:t>
      </w:r>
      <w:r>
        <w:rPr>
          <w:spacing w:val="13"/>
        </w:rPr>
        <w:t>up</w:t>
      </w:r>
      <w:r>
        <w:rPr>
          <w:spacing w:val="32"/>
          <w:w w:val="102"/>
        </w:rPr>
        <w:t xml:space="preserve"> </w:t>
      </w:r>
      <w:r>
        <w:rPr>
          <w:spacing w:val="13"/>
        </w:rPr>
        <w:t>to</w:t>
      </w:r>
      <w:r>
        <w:rPr>
          <w:spacing w:val="29"/>
          <w:w w:val="102"/>
        </w:rPr>
        <w:t xml:space="preserve"> </w:t>
      </w:r>
      <w:r>
        <w:rPr>
          <w:spacing w:val="13"/>
        </w:rPr>
        <w:t>30%</w:t>
      </w:r>
      <w:r>
        <w:rPr>
          <w:spacing w:val="33"/>
          <w:w w:val="102"/>
        </w:rPr>
        <w:t xml:space="preserve"> </w:t>
      </w:r>
      <w:r>
        <w:rPr>
          <w:spacing w:val="13"/>
        </w:rPr>
        <w:t>of</w:t>
      </w:r>
      <w:r>
        <w:rPr>
          <w:spacing w:val="19"/>
          <w:w w:val="101"/>
        </w:rPr>
        <w:t xml:space="preserve"> </w:t>
      </w:r>
      <w:r>
        <w:rPr>
          <w:spacing w:val="12"/>
        </w:rPr>
        <w:t>preoperative</w:t>
      </w:r>
      <w:r>
        <w:rPr/>
        <w:t xml:space="preserve"> </w:t>
      </w:r>
      <w:r>
        <w:rPr>
          <w:spacing w:val="8"/>
        </w:rPr>
        <w:t>cases of</w:t>
      </w:r>
      <w:r>
        <w:rPr>
          <w:spacing w:val="-6"/>
        </w:rPr>
        <w:t xml:space="preserve"> </w:t>
      </w:r>
      <w:r>
        <w:rPr>
          <w:spacing w:val="8"/>
        </w:rPr>
        <w:t>SUI </w:t>
      </w:r>
      <w:hyperlink w:history="true" w:anchor="bookmark1">
        <w:r>
          <w:rPr>
            <w:color w:val="0080AB"/>
            <w:spacing w:val="8"/>
          </w:rPr>
          <w:t>[57]</w:t>
        </w:r>
      </w:hyperlink>
      <w:r>
        <w:rPr>
          <w:spacing w:val="8"/>
        </w:rPr>
        <w:t>.</w:t>
      </w:r>
    </w:p>
    <w:p>
      <w:pPr>
        <w:pStyle w:val="BodyText"/>
        <w:ind w:left="11" w:right="246" w:firstLine="241"/>
        <w:spacing w:before="42" w:line="281" w:lineRule="auto"/>
        <w:jc w:val="both"/>
        <w:rPr/>
      </w:pPr>
      <w:r>
        <w:rPr>
          <w:spacing w:val="12"/>
        </w:rPr>
        <w:t>For</w:t>
      </w:r>
      <w:r>
        <w:rPr>
          <w:spacing w:val="26"/>
        </w:rPr>
        <w:t xml:space="preserve"> </w:t>
      </w:r>
      <w:r>
        <w:rPr>
          <w:spacing w:val="12"/>
        </w:rPr>
        <w:t>patients</w:t>
      </w:r>
      <w:r>
        <w:rPr>
          <w:spacing w:val="21"/>
        </w:rPr>
        <w:t xml:space="preserve"> </w:t>
      </w:r>
      <w:r>
        <w:rPr>
          <w:spacing w:val="12"/>
        </w:rPr>
        <w:t>with</w:t>
      </w:r>
      <w:r>
        <w:rPr>
          <w:spacing w:val="24"/>
          <w:w w:val="102"/>
        </w:rPr>
        <w:t xml:space="preserve"> </w:t>
      </w:r>
      <w:r>
        <w:rPr>
          <w:spacing w:val="12"/>
        </w:rPr>
        <w:t>occult</w:t>
      </w:r>
      <w:r>
        <w:rPr>
          <w:spacing w:val="25"/>
          <w:w w:val="101"/>
        </w:rPr>
        <w:t xml:space="preserve"> </w:t>
      </w:r>
      <w:r>
        <w:rPr>
          <w:spacing w:val="12"/>
        </w:rPr>
        <w:t>SUI</w:t>
      </w:r>
      <w:r>
        <w:rPr>
          <w:spacing w:val="24"/>
          <w:w w:val="102"/>
        </w:rPr>
        <w:t xml:space="preserve"> </w:t>
      </w:r>
      <w:r>
        <w:rPr>
          <w:spacing w:val="12"/>
        </w:rPr>
        <w:t>(leakage</w:t>
      </w:r>
      <w:r>
        <w:rPr>
          <w:spacing w:val="24"/>
          <w:w w:val="101"/>
        </w:rPr>
        <w:t xml:space="preserve"> </w:t>
      </w:r>
      <w:r>
        <w:rPr>
          <w:spacing w:val="12"/>
        </w:rPr>
        <w:t>of uri</w:t>
      </w:r>
      <w:r>
        <w:rPr>
          <w:spacing w:val="11"/>
        </w:rPr>
        <w:t>ne</w:t>
      </w:r>
      <w:r>
        <w:rPr>
          <w:spacing w:val="24"/>
          <w:w w:val="101"/>
        </w:rPr>
        <w:t xml:space="preserve"> </w:t>
      </w:r>
      <w:r>
        <w:rPr>
          <w:spacing w:val="11"/>
        </w:rPr>
        <w:t>occurring</w:t>
      </w:r>
      <w:r>
        <w:rPr>
          <w:spacing w:val="25"/>
        </w:rPr>
        <w:t xml:space="preserve"> </w:t>
      </w:r>
      <w:r>
        <w:rPr>
          <w:spacing w:val="11"/>
        </w:rPr>
        <w:t>during</w:t>
      </w:r>
      <w:r>
        <w:rPr>
          <w:spacing w:val="24"/>
          <w:w w:val="102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4"/>
        </w:rPr>
        <w:t>prolapse</w:t>
      </w:r>
      <w:r>
        <w:rPr>
          <w:spacing w:val="4"/>
        </w:rPr>
        <w:t xml:space="preserve">  </w:t>
      </w:r>
      <w:r>
        <w:rPr>
          <w:spacing w:val="14"/>
        </w:rPr>
        <w:t>reduction</w:t>
      </w:r>
      <w:r>
        <w:rPr>
          <w:spacing w:val="3"/>
        </w:rPr>
        <w:t xml:space="preserve">  </w:t>
      </w:r>
      <w:r>
        <w:rPr>
          <w:spacing w:val="14"/>
        </w:rPr>
        <w:t>maneuver</w:t>
      </w:r>
      <w:r>
        <w:rPr>
          <w:spacing w:val="3"/>
        </w:rPr>
        <w:t xml:space="preserve">  </w:t>
      </w:r>
      <w:r>
        <w:rPr>
          <w:spacing w:val="14"/>
        </w:rPr>
        <w:t>during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clinical</w:t>
      </w:r>
      <w:r>
        <w:rPr>
          <w:spacing w:val="3"/>
        </w:rPr>
        <w:t xml:space="preserve">  </w:t>
      </w:r>
      <w:r>
        <w:rPr>
          <w:spacing w:val="13"/>
        </w:rPr>
        <w:t>examination</w:t>
      </w:r>
      <w:r>
        <w:rPr>
          <w:spacing w:val="3"/>
        </w:rPr>
        <w:t xml:space="preserve"> 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patient not describing symptoms of</w:t>
      </w:r>
      <w:r>
        <w:rPr/>
        <w:t xml:space="preserve"> </w:t>
      </w:r>
      <w:r>
        <w:rPr>
          <w:spacing w:val="13"/>
        </w:rPr>
        <w:t>incontinence), MUS placement at</w:t>
      </w:r>
      <w:r>
        <w:rPr/>
        <w:t xml:space="preserve"> </w:t>
      </w:r>
      <w:r>
        <w:rPr>
          <w:spacing w:val="12"/>
        </w:rPr>
        <w:t>the</w:t>
      </w:r>
      <w:r>
        <w:rPr>
          <w:spacing w:val="34"/>
        </w:rPr>
        <w:t xml:space="preserve"> </w:t>
      </w:r>
      <w:r>
        <w:rPr>
          <w:spacing w:val="12"/>
        </w:rPr>
        <w:t>time</w:t>
      </w:r>
      <w:r>
        <w:rPr>
          <w:spacing w:val="35"/>
        </w:rPr>
        <w:t xml:space="preserve"> </w:t>
      </w:r>
      <w:r>
        <w:rPr>
          <w:spacing w:val="12"/>
        </w:rPr>
        <w:t>of</w:t>
      </w:r>
      <w:r>
        <w:rPr>
          <w:spacing w:val="22"/>
        </w:rPr>
        <w:t xml:space="preserve"> </w:t>
      </w:r>
      <w:r>
        <w:rPr>
          <w:spacing w:val="12"/>
        </w:rPr>
        <w:t>POP</w:t>
      </w:r>
      <w:r>
        <w:rPr>
          <w:spacing w:val="36"/>
          <w:w w:val="101"/>
        </w:rPr>
        <w:t xml:space="preserve"> </w:t>
      </w:r>
      <w:r>
        <w:rPr>
          <w:spacing w:val="12"/>
        </w:rPr>
        <w:t>repair</w:t>
      </w:r>
      <w:r>
        <w:rPr>
          <w:spacing w:val="36"/>
        </w:rPr>
        <w:t xml:space="preserve"> </w:t>
      </w:r>
      <w:r>
        <w:rPr>
          <w:spacing w:val="12"/>
        </w:rPr>
        <w:t>reduces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5"/>
          <w:w w:val="102"/>
        </w:rPr>
        <w:t xml:space="preserve"> </w:t>
      </w:r>
      <w:r>
        <w:rPr>
          <w:spacing w:val="12"/>
        </w:rPr>
        <w:t>risk</w:t>
      </w:r>
      <w:r>
        <w:rPr>
          <w:spacing w:val="35"/>
        </w:rPr>
        <w:t xml:space="preserve"> </w:t>
      </w:r>
      <w:r>
        <w:rPr>
          <w:spacing w:val="11"/>
        </w:rPr>
        <w:t>of</w:t>
      </w:r>
      <w:r>
        <w:rPr>
          <w:spacing w:val="21"/>
          <w:w w:val="102"/>
        </w:rPr>
        <w:t xml:space="preserve"> </w:t>
      </w:r>
      <w:r>
        <w:rPr>
          <w:spacing w:val="11"/>
        </w:rPr>
        <w:t>postoperative</w:t>
      </w:r>
      <w:r>
        <w:rPr>
          <w:spacing w:val="37"/>
          <w:w w:val="101"/>
        </w:rPr>
        <w:t xml:space="preserve"> </w:t>
      </w:r>
      <w:r>
        <w:rPr>
          <w:spacing w:val="11"/>
        </w:rPr>
        <w:t>SUI</w:t>
      </w:r>
      <w:r>
        <w:rPr>
          <w:spacing w:val="33"/>
          <w:w w:val="102"/>
        </w:rPr>
        <w:t xml:space="preserve"> </w:t>
      </w:r>
      <w:r>
        <w:rPr>
          <w:spacing w:val="11"/>
        </w:rPr>
        <w:t>(1</w:t>
      </w:r>
      <w:r>
        <w:rPr>
          <w:spacing w:val="31"/>
        </w:rPr>
        <w:t xml:space="preserve"> </w:t>
      </w:r>
      <w:r>
        <w:rPr>
          <w:spacing w:val="11"/>
        </w:rPr>
        <w:t>vs.</w:t>
      </w:r>
      <w:r>
        <w:rPr/>
        <w:t xml:space="preserve"> </w:t>
      </w:r>
      <w:r>
        <w:rPr>
          <w:spacing w:val="11"/>
        </w:rPr>
        <w:t>15%) </w:t>
      </w:r>
      <w:hyperlink w:history="true" w:anchor="bookmark1">
        <w:r>
          <w:rPr>
            <w:color w:val="0080AB"/>
            <w:spacing w:val="11"/>
          </w:rPr>
          <w:t>[58]</w:t>
        </w:r>
      </w:hyperlink>
      <w:r>
        <w:rPr>
          <w:spacing w:val="11"/>
        </w:rPr>
        <w:t>. However, POP surgery without</w:t>
      </w:r>
      <w:r>
        <w:rPr>
          <w:spacing w:val="15"/>
          <w:w w:val="101"/>
        </w:rPr>
        <w:t xml:space="preserve"> </w:t>
      </w:r>
      <w:r>
        <w:rPr>
          <w:spacing w:val="11"/>
        </w:rPr>
        <w:t>MUS</w:t>
      </w:r>
      <w:r>
        <w:rPr>
          <w:spacing w:val="13"/>
          <w:w w:val="101"/>
        </w:rPr>
        <w:t xml:space="preserve"> </w:t>
      </w:r>
      <w:r>
        <w:rPr>
          <w:spacing w:val="11"/>
        </w:rPr>
        <w:t>c</w:t>
      </w:r>
      <w:r>
        <w:rPr>
          <w:spacing w:val="10"/>
        </w:rPr>
        <w:t>an</w:t>
      </w:r>
      <w:r>
        <w:rPr>
          <w:spacing w:val="13"/>
        </w:rPr>
        <w:t xml:space="preserve"> </w:t>
      </w:r>
      <w:r>
        <w:rPr>
          <w:spacing w:val="10"/>
        </w:rPr>
        <w:t>treat</w:t>
      </w:r>
      <w:r>
        <w:rPr>
          <w:spacing w:val="13"/>
        </w:rPr>
        <w:t xml:space="preserve"> </w:t>
      </w:r>
      <w:r>
        <w:rPr>
          <w:spacing w:val="10"/>
        </w:rPr>
        <w:t>up</w:t>
      </w:r>
      <w:r>
        <w:rPr>
          <w:spacing w:val="12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60%</w:t>
      </w:r>
      <w:r>
        <w:rPr>
          <w:spacing w:val="13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cases</w:t>
      </w:r>
      <w:r>
        <w:rPr>
          <w:spacing w:val="21"/>
        </w:rPr>
        <w:t xml:space="preserve"> </w:t>
      </w:r>
      <w:r>
        <w:rPr>
          <w:spacing w:val="11"/>
        </w:rPr>
        <w:t>of occult</w:t>
      </w:r>
      <w:r>
        <w:rPr>
          <w:spacing w:val="22"/>
        </w:rPr>
        <w:t xml:space="preserve"> </w:t>
      </w:r>
      <w:r>
        <w:rPr>
          <w:spacing w:val="11"/>
        </w:rPr>
        <w:t>SUI </w:t>
      </w:r>
      <w:hyperlink w:history="true" w:anchor="bookmark1">
        <w:r>
          <w:rPr>
            <w:color w:val="0080AB"/>
            <w:spacing w:val="11"/>
          </w:rPr>
          <w:t>[57]</w:t>
        </w:r>
      </w:hyperlink>
      <w:r>
        <w:rPr>
          <w:spacing w:val="11"/>
        </w:rPr>
        <w:t>. There</w:t>
      </w:r>
      <w:r>
        <w:rPr>
          <w:spacing w:val="21"/>
          <w:w w:val="102"/>
        </w:rPr>
        <w:t xml:space="preserve"> </w:t>
      </w:r>
      <w:r>
        <w:rPr>
          <w:spacing w:val="11"/>
        </w:rPr>
        <w:t>is</w:t>
      </w:r>
      <w:r>
        <w:rPr>
          <w:spacing w:val="20"/>
        </w:rPr>
        <w:t xml:space="preserve"> </w:t>
      </w:r>
      <w:r>
        <w:rPr>
          <w:spacing w:val="11"/>
        </w:rPr>
        <w:t>currently</w:t>
      </w:r>
      <w:r>
        <w:rPr>
          <w:spacing w:val="21"/>
          <w:w w:val="102"/>
        </w:rPr>
        <w:t xml:space="preserve"> </w:t>
      </w:r>
      <w:r>
        <w:rPr>
          <w:spacing w:val="11"/>
        </w:rPr>
        <w:t>no</w:t>
      </w:r>
      <w:r>
        <w:rPr>
          <w:spacing w:val="20"/>
          <w:w w:val="101"/>
        </w:rPr>
        <w:t xml:space="preserve"> </w:t>
      </w:r>
      <w:r>
        <w:rPr>
          <w:spacing w:val="11"/>
        </w:rPr>
        <w:t>clinical</w:t>
      </w:r>
      <w:r>
        <w:rPr>
          <w:spacing w:val="20"/>
          <w:w w:val="102"/>
        </w:rPr>
        <w:t xml:space="preserve"> </w:t>
      </w:r>
      <w:r>
        <w:rPr>
          <w:spacing w:val="11"/>
        </w:rPr>
        <w:t>or</w:t>
      </w:r>
      <w:r>
        <w:rPr>
          <w:spacing w:val="20"/>
        </w:rPr>
        <w:t xml:space="preserve"> </w:t>
      </w:r>
      <w:r>
        <w:rPr>
          <w:spacing w:val="11"/>
        </w:rPr>
        <w:t>u</w:t>
      </w:r>
      <w:r>
        <w:rPr>
          <w:spacing w:val="10"/>
        </w:rPr>
        <w:t>rodynamic</w:t>
      </w:r>
      <w:r>
        <w:rPr/>
        <w:t xml:space="preserve"> </w:t>
      </w:r>
      <w:r>
        <w:rPr>
          <w:spacing w:val="11"/>
        </w:rPr>
        <w:t>test to individually predict the risk of</w:t>
      </w:r>
      <w:r>
        <w:rPr>
          <w:spacing w:val="4"/>
        </w:rPr>
        <w:t xml:space="preserve"> </w:t>
      </w:r>
      <w:r>
        <w:rPr>
          <w:spacing w:val="11"/>
        </w:rPr>
        <w:t>postoperative SUI.</w:t>
      </w:r>
    </w:p>
    <w:p>
      <w:pPr>
        <w:pStyle w:val="BodyText"/>
        <w:ind w:left="10" w:right="246" w:firstLine="243"/>
        <w:spacing w:before="47" w:line="260" w:lineRule="auto"/>
        <w:jc w:val="both"/>
        <w:rPr/>
      </w:pPr>
      <w:r>
        <w:rPr>
          <w:spacing w:val="13"/>
        </w:rPr>
        <w:t>In</w:t>
      </w:r>
      <w:r>
        <w:rPr>
          <w:spacing w:val="24"/>
          <w:w w:val="101"/>
        </w:rPr>
        <w:t xml:space="preserve"> </w:t>
      </w:r>
      <w:r>
        <w:rPr>
          <w:spacing w:val="13"/>
        </w:rPr>
        <w:t>addition,</w:t>
      </w:r>
      <w:r>
        <w:rPr>
          <w:spacing w:val="25"/>
          <w:w w:val="101"/>
        </w:rPr>
        <w:t xml:space="preserve"> </w:t>
      </w:r>
      <w:r>
        <w:rPr>
          <w:spacing w:val="13"/>
        </w:rPr>
        <w:t>concomitant</w:t>
      </w:r>
      <w:r>
        <w:rPr>
          <w:spacing w:val="25"/>
          <w:w w:val="101"/>
        </w:rPr>
        <w:t xml:space="preserve"> </w:t>
      </w:r>
      <w:r>
        <w:rPr>
          <w:spacing w:val="13"/>
        </w:rPr>
        <w:t>SUI</w:t>
      </w:r>
      <w:r>
        <w:rPr>
          <w:spacing w:val="26"/>
          <w:w w:val="102"/>
        </w:rPr>
        <w:t xml:space="preserve"> </w:t>
      </w:r>
      <w:r>
        <w:rPr>
          <w:spacing w:val="13"/>
        </w:rPr>
        <w:t>surge</w:t>
      </w:r>
      <w:r>
        <w:rPr>
          <w:spacing w:val="12"/>
        </w:rPr>
        <w:t>ry</w:t>
      </w:r>
      <w:r>
        <w:rPr>
          <w:spacing w:val="24"/>
          <w:w w:val="102"/>
        </w:rPr>
        <w:t xml:space="preserve"> </w:t>
      </w:r>
      <w:r>
        <w:rPr>
          <w:spacing w:val="12"/>
        </w:rPr>
        <w:t>exposes</w:t>
      </w:r>
      <w:r>
        <w:rPr>
          <w:spacing w:val="23"/>
          <w:w w:val="101"/>
        </w:rPr>
        <w:t xml:space="preserve"> </w:t>
      </w:r>
      <w:r>
        <w:rPr>
          <w:spacing w:val="12"/>
        </w:rPr>
        <w:t>the</w:t>
      </w:r>
      <w:r>
        <w:rPr>
          <w:spacing w:val="25"/>
        </w:rPr>
        <w:t xml:space="preserve"> </w:t>
      </w:r>
      <w:r>
        <w:rPr>
          <w:spacing w:val="12"/>
        </w:rPr>
        <w:t>patient</w:t>
      </w:r>
      <w:r>
        <w:rPr>
          <w:spacing w:val="24"/>
          <w:w w:val="101"/>
        </w:rPr>
        <w:t xml:space="preserve"> </w:t>
      </w:r>
      <w:r>
        <w:rPr>
          <w:spacing w:val="12"/>
        </w:rPr>
        <w:t>to</w:t>
      </w:r>
      <w:r>
        <w:rPr>
          <w:spacing w:val="25"/>
          <w:w w:val="101"/>
        </w:rPr>
        <w:t xml:space="preserve"> </w:t>
      </w:r>
      <w:r>
        <w:rPr>
          <w:spacing w:val="12"/>
        </w:rPr>
        <w:t>spe-</w:t>
      </w:r>
      <w:r>
        <w:rPr/>
        <w:t xml:space="preserve"> </w:t>
      </w:r>
      <w:r>
        <w:rPr>
          <w:spacing w:val="12"/>
        </w:rPr>
        <w:t>ciﬁc</w:t>
      </w:r>
      <w:r>
        <w:rPr>
          <w:spacing w:val="29"/>
          <w:w w:val="101"/>
        </w:rPr>
        <w:t xml:space="preserve"> </w:t>
      </w:r>
      <w:r>
        <w:rPr>
          <w:spacing w:val="12"/>
        </w:rPr>
        <w:t>morbidity.</w:t>
      </w:r>
      <w:r>
        <w:rPr>
          <w:spacing w:val="24"/>
          <w:w w:val="101"/>
        </w:rPr>
        <w:t xml:space="preserve"> </w:t>
      </w:r>
      <w:r>
        <w:rPr>
          <w:spacing w:val="12"/>
        </w:rPr>
        <w:t>Van</w:t>
      </w:r>
      <w:r>
        <w:rPr>
          <w:spacing w:val="29"/>
          <w:w w:val="101"/>
        </w:rPr>
        <w:t xml:space="preserve"> </w:t>
      </w:r>
      <w:r>
        <w:rPr>
          <w:spacing w:val="12"/>
        </w:rPr>
        <w:t>der</w:t>
      </w:r>
      <w:r>
        <w:rPr>
          <w:spacing w:val="30"/>
        </w:rPr>
        <w:t xml:space="preserve"> </w:t>
      </w:r>
      <w:r>
        <w:rPr>
          <w:spacing w:val="12"/>
        </w:rPr>
        <w:t>Ploeg’s</w:t>
      </w:r>
      <w:r>
        <w:rPr>
          <w:spacing w:val="31"/>
        </w:rPr>
        <w:t xml:space="preserve"> </w:t>
      </w:r>
      <w:r>
        <w:rPr>
          <w:spacing w:val="12"/>
        </w:rPr>
        <w:t>meta-analysis</w:t>
      </w:r>
      <w:r>
        <w:rPr>
          <w:spacing w:val="22"/>
          <w:w w:val="102"/>
        </w:rPr>
        <w:t xml:space="preserve"> </w:t>
      </w:r>
      <w:hyperlink w:history="true" w:anchor="bookmark1">
        <w:r>
          <w:rPr>
            <w:color w:val="0080AB"/>
            <w:spacing w:val="12"/>
          </w:rPr>
          <w:t>[58]</w:t>
        </w:r>
      </w:hyperlink>
      <w:r>
        <w:rPr>
          <w:color w:val="0080AB"/>
          <w:spacing w:val="31"/>
        </w:rPr>
        <w:t xml:space="preserve"> </w:t>
      </w:r>
      <w:r>
        <w:rPr>
          <w:spacing w:val="11"/>
        </w:rPr>
        <w:t>reports</w:t>
      </w:r>
      <w:r>
        <w:rPr>
          <w:spacing w:val="28"/>
          <w:w w:val="102"/>
        </w:rPr>
        <w:t xml:space="preserve"> </w:t>
      </w:r>
      <w:r>
        <w:rPr>
          <w:spacing w:val="11"/>
        </w:rPr>
        <w:t>a</w:t>
      </w:r>
      <w:r>
        <w:rPr>
          <w:spacing w:val="30"/>
          <w:w w:val="102"/>
        </w:rPr>
        <w:t xml:space="preserve"> </w:t>
      </w:r>
      <w:r>
        <w:rPr>
          <w:spacing w:val="11"/>
        </w:rPr>
        <w:t>rate</w:t>
      </w:r>
      <w:r>
        <w:rPr>
          <w:spacing w:val="29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14%</w:t>
      </w:r>
      <w:r>
        <w:rPr>
          <w:spacing w:val="44"/>
          <w:w w:val="101"/>
        </w:rPr>
        <w:t xml:space="preserve"> </w:t>
      </w:r>
      <w:r>
        <w:rPr>
          <w:spacing w:val="12"/>
        </w:rPr>
        <w:t>of serious</w:t>
      </w:r>
      <w:r>
        <w:rPr>
          <w:spacing w:val="27"/>
          <w:w w:val="101"/>
        </w:rPr>
        <w:t xml:space="preserve"> </w:t>
      </w:r>
      <w:r>
        <w:rPr>
          <w:spacing w:val="12"/>
        </w:rPr>
        <w:t>adverse</w:t>
      </w:r>
      <w:r>
        <w:rPr>
          <w:spacing w:val="28"/>
          <w:w w:val="101"/>
        </w:rPr>
        <w:t xml:space="preserve"> </w:t>
      </w:r>
      <w:r>
        <w:rPr>
          <w:spacing w:val="12"/>
        </w:rPr>
        <w:t>events</w:t>
      </w:r>
      <w:r>
        <w:rPr>
          <w:spacing w:val="28"/>
          <w:w w:val="101"/>
        </w:rPr>
        <w:t xml:space="preserve"> </w:t>
      </w:r>
      <w:r>
        <w:rPr>
          <w:spacing w:val="12"/>
        </w:rPr>
        <w:t>following</w:t>
      </w:r>
      <w:r>
        <w:rPr>
          <w:spacing w:val="30"/>
        </w:rPr>
        <w:t xml:space="preserve"> </w:t>
      </w:r>
      <w:r>
        <w:rPr>
          <w:spacing w:val="12"/>
        </w:rPr>
        <w:t>single-stage</w:t>
      </w:r>
      <w:r>
        <w:rPr>
          <w:spacing w:val="28"/>
          <w:w w:val="101"/>
        </w:rPr>
        <w:t xml:space="preserve"> </w:t>
      </w:r>
      <w:r>
        <w:rPr>
          <w:spacing w:val="12"/>
        </w:rPr>
        <w:t>combined</w:t>
      </w:r>
      <w:r>
        <w:rPr>
          <w:spacing w:val="30"/>
        </w:rPr>
        <w:t xml:space="preserve"> </w:t>
      </w:r>
      <w:r>
        <w:rPr>
          <w:spacing w:val="12"/>
        </w:rPr>
        <w:t>sur-</w:t>
      </w:r>
      <w:r>
        <w:rPr/>
        <w:t xml:space="preserve"> </w:t>
      </w:r>
      <w:r>
        <w:rPr>
          <w:spacing w:val="14"/>
        </w:rPr>
        <w:t>gery</w:t>
      </w:r>
      <w:r>
        <w:rPr>
          <w:spacing w:val="5"/>
        </w:rPr>
        <w:t xml:space="preserve">  </w:t>
      </w:r>
      <w:r>
        <w:rPr>
          <w:spacing w:val="14"/>
        </w:rPr>
        <w:t>(bladder</w:t>
      </w:r>
      <w:r>
        <w:rPr>
          <w:spacing w:val="6"/>
        </w:rPr>
        <w:t xml:space="preserve">  </w:t>
      </w:r>
      <w:r>
        <w:rPr>
          <w:spacing w:val="14"/>
        </w:rPr>
        <w:t>perforations,</w:t>
      </w:r>
      <w:r>
        <w:rPr>
          <w:spacing w:val="5"/>
        </w:rPr>
        <w:t xml:space="preserve">  </w:t>
      </w:r>
      <w:r>
        <w:rPr>
          <w:spacing w:val="14"/>
        </w:rPr>
        <w:t>uretera</w:t>
      </w:r>
      <w:r>
        <w:rPr>
          <w:spacing w:val="13"/>
        </w:rPr>
        <w:t>l</w:t>
      </w:r>
      <w:r>
        <w:rPr>
          <w:spacing w:val="3"/>
        </w:rPr>
        <w:t xml:space="preserve">  </w:t>
      </w:r>
      <w:r>
        <w:rPr>
          <w:spacing w:val="13"/>
        </w:rPr>
        <w:t>wounds,</w:t>
      </w:r>
      <w:r>
        <w:rPr>
          <w:spacing w:val="6"/>
        </w:rPr>
        <w:t xml:space="preserve">  </w:t>
      </w:r>
      <w:r>
        <w:rPr>
          <w:spacing w:val="13"/>
        </w:rPr>
        <w:t>mesh</w:t>
      </w:r>
      <w:r>
        <w:rPr>
          <w:spacing w:val="6"/>
        </w:rPr>
        <w:t xml:space="preserve">  </w:t>
      </w:r>
      <w:r>
        <w:rPr>
          <w:spacing w:val="13"/>
        </w:rPr>
        <w:t>exposure,</w:t>
      </w:r>
      <w:r>
        <w:rPr>
          <w:spacing w:val="6"/>
        </w:rPr>
        <w:t xml:space="preserve">  </w:t>
      </w:r>
      <w:r>
        <w:rPr>
          <w:spacing w:val="13"/>
        </w:rPr>
        <w:t>pain</w:t>
      </w:r>
      <w:r>
        <w:rPr/>
        <w:t xml:space="preserve"> </w:t>
      </w:r>
      <w:r>
        <w:rPr>
          <w:spacing w:val="12"/>
        </w:rPr>
        <w:t>related</w:t>
      </w:r>
      <w:r>
        <w:rPr>
          <w:spacing w:val="25"/>
          <w:w w:val="102"/>
        </w:rPr>
        <w:t xml:space="preserve"> </w:t>
      </w:r>
      <w:r>
        <w:rPr>
          <w:spacing w:val="12"/>
        </w:rPr>
        <w:t>to</w:t>
      </w:r>
      <w:r>
        <w:rPr>
          <w:spacing w:val="26"/>
          <w:w w:val="102"/>
        </w:rPr>
        <w:t xml:space="preserve"> </w:t>
      </w:r>
      <w:r>
        <w:rPr>
          <w:spacing w:val="12"/>
        </w:rPr>
        <w:t>MUS,</w:t>
      </w:r>
      <w:r>
        <w:rPr>
          <w:spacing w:val="26"/>
          <w:w w:val="101"/>
        </w:rPr>
        <w:t xml:space="preserve"> </w:t>
      </w:r>
      <w:r>
        <w:rPr>
          <w:spacing w:val="12"/>
        </w:rPr>
        <w:t>persistent</w:t>
      </w:r>
      <w:r>
        <w:rPr>
          <w:spacing w:val="20"/>
          <w:w w:val="102"/>
        </w:rPr>
        <w:t xml:space="preserve"> </w:t>
      </w:r>
      <w:r>
        <w:rPr>
          <w:spacing w:val="12"/>
        </w:rPr>
        <w:t>voiding</w:t>
      </w:r>
      <w:r>
        <w:rPr>
          <w:spacing w:val="27"/>
        </w:rPr>
        <w:t xml:space="preserve"> </w:t>
      </w:r>
      <w:r>
        <w:rPr>
          <w:spacing w:val="12"/>
        </w:rPr>
        <w:t>dysfun</w:t>
      </w:r>
      <w:r>
        <w:rPr>
          <w:spacing w:val="11"/>
        </w:rPr>
        <w:t>ctions</w:t>
      </w:r>
      <w:r>
        <w:rPr>
          <w:rFonts w:ascii="Microsoft YaHei" w:hAnsi="Microsoft YaHei" w:eastAsia="Microsoft YaHei" w:cs="Microsoft YaHei"/>
          <w:spacing w:val="11"/>
        </w:rPr>
        <w:t>..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.</w:t>
      </w:r>
      <w:r>
        <w:rPr>
          <w:spacing w:val="11"/>
        </w:rPr>
        <w:t>)</w:t>
      </w:r>
      <w:r>
        <w:rPr>
          <w:spacing w:val="21"/>
          <w:w w:val="101"/>
        </w:rPr>
        <w:t xml:space="preserve"> </w:t>
      </w:r>
      <w:r>
        <w:rPr>
          <w:spacing w:val="11"/>
        </w:rPr>
        <w:t>versus</w:t>
      </w:r>
      <w:r>
        <w:rPr>
          <w:spacing w:val="27"/>
          <w:w w:val="102"/>
        </w:rPr>
        <w:t xml:space="preserve"> </w:t>
      </w:r>
      <w:r>
        <w:rPr>
          <w:spacing w:val="11"/>
        </w:rPr>
        <w:t>8%</w:t>
      </w:r>
      <w:r>
        <w:rPr>
          <w:spacing w:val="26"/>
        </w:rPr>
        <w:t xml:space="preserve"> </w:t>
      </w:r>
      <w:r>
        <w:rPr>
          <w:spacing w:val="11"/>
        </w:rPr>
        <w:t>in</w:t>
      </w:r>
      <w:r>
        <w:rPr>
          <w:spacing w:val="23"/>
          <w:w w:val="102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3"/>
        </w:rPr>
        <w:t>absence of</w:t>
      </w:r>
      <w:r>
        <w:rPr>
          <w:spacing w:val="-3"/>
        </w:rPr>
        <w:t xml:space="preserve"> </w:t>
      </w:r>
      <w:r>
        <w:rPr>
          <w:spacing w:val="13"/>
        </w:rPr>
        <w:t>concomitant surgery.</w:t>
      </w:r>
    </w:p>
    <w:p>
      <w:pPr>
        <w:pStyle w:val="BodyText"/>
        <w:ind w:left="11" w:right="260" w:firstLine="234"/>
        <w:spacing w:before="44" w:line="271" w:lineRule="auto"/>
        <w:jc w:val="both"/>
        <w:rPr/>
      </w:pPr>
      <w:r>
        <w:rPr>
          <w:spacing w:val="14"/>
        </w:rPr>
        <w:t>We therefore recommend no</w:t>
      </w:r>
      <w:r>
        <w:rPr>
          <w:spacing w:val="13"/>
        </w:rPr>
        <w:t>t treating SUI at the same time as the</w:t>
      </w:r>
      <w:r>
        <w:rPr/>
        <w:t xml:space="preserve"> </w:t>
      </w:r>
      <w:r>
        <w:rPr>
          <w:spacing w:val="14"/>
        </w:rPr>
        <w:t>prolapse surgery, provided that the patients are warned of</w:t>
      </w:r>
      <w:r>
        <w:rPr>
          <w:spacing w:val="-2"/>
        </w:rPr>
        <w:t xml:space="preserve"> </w:t>
      </w:r>
      <w:r>
        <w:rPr>
          <w:spacing w:val="14"/>
        </w:rPr>
        <w:t>the</w:t>
      </w:r>
      <w:r>
        <w:rPr>
          <w:spacing w:val="13"/>
          <w:w w:val="102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ossi-</w:t>
      </w:r>
      <w:r>
        <w:rPr/>
        <w:t xml:space="preserve"> </w:t>
      </w:r>
      <w:r>
        <w:rPr>
          <w:spacing w:val="13"/>
        </w:rPr>
        <w:t>bility ofa two-stag</w:t>
      </w:r>
      <w:r>
        <w:rPr>
          <w:spacing w:val="12"/>
        </w:rPr>
        <w:t>e surgery.</w:t>
      </w:r>
    </w:p>
    <w:p>
      <w:pPr>
        <w:ind w:left="7"/>
        <w:spacing w:before="268" w:line="19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Patient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information</w:t>
      </w:r>
    </w:p>
    <w:p>
      <w:pPr>
        <w:pStyle w:val="BodyText"/>
        <w:ind w:left="11" w:right="260" w:firstLine="234"/>
        <w:spacing w:before="1" w:line="268" w:lineRule="auto"/>
        <w:jc w:val="both"/>
        <w:rPr/>
      </w:pPr>
      <w:r>
        <w:rPr>
          <w:spacing w:val="14"/>
        </w:rPr>
        <w:t>The</w:t>
      </w:r>
      <w:r>
        <w:rPr>
          <w:spacing w:val="30"/>
          <w:w w:val="102"/>
        </w:rPr>
        <w:t xml:space="preserve"> </w:t>
      </w:r>
      <w:r>
        <w:rPr>
          <w:spacing w:val="14"/>
        </w:rPr>
        <w:t>surgeon</w:t>
      </w:r>
      <w:r>
        <w:rPr>
          <w:spacing w:val="30"/>
          <w:w w:val="101"/>
        </w:rPr>
        <w:t xml:space="preserve"> </w:t>
      </w:r>
      <w:r>
        <w:rPr>
          <w:spacing w:val="14"/>
        </w:rPr>
        <w:t>must</w:t>
      </w:r>
      <w:r>
        <w:rPr>
          <w:spacing w:val="30"/>
          <w:w w:val="102"/>
        </w:rPr>
        <w:t xml:space="preserve"> </w:t>
      </w:r>
      <w:r>
        <w:rPr>
          <w:spacing w:val="14"/>
        </w:rPr>
        <w:t>inform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28"/>
          <w:w w:val="102"/>
        </w:rPr>
        <w:t xml:space="preserve"> </w:t>
      </w:r>
      <w:r>
        <w:rPr>
          <w:spacing w:val="14"/>
        </w:rPr>
        <w:t>patient</w:t>
      </w:r>
      <w:r>
        <w:rPr>
          <w:spacing w:val="29"/>
          <w:w w:val="101"/>
        </w:rPr>
        <w:t xml:space="preserve"> </w:t>
      </w:r>
      <w:r>
        <w:rPr>
          <w:spacing w:val="14"/>
        </w:rPr>
        <w:t>about</w:t>
      </w:r>
      <w:r>
        <w:rPr>
          <w:spacing w:val="27"/>
          <w:w w:val="101"/>
        </w:rPr>
        <w:t xml:space="preserve"> </w:t>
      </w:r>
      <w:r>
        <w:rPr>
          <w:spacing w:val="14"/>
        </w:rPr>
        <w:t>the</w:t>
      </w:r>
      <w:r>
        <w:rPr>
          <w:spacing w:val="24"/>
          <w:w w:val="102"/>
        </w:rPr>
        <w:t xml:space="preserve"> </w:t>
      </w:r>
      <w:r>
        <w:rPr>
          <w:spacing w:val="14"/>
        </w:rPr>
        <w:t>variou</w:t>
      </w:r>
      <w:r>
        <w:rPr>
          <w:spacing w:val="13"/>
        </w:rPr>
        <w:t>s</w:t>
      </w:r>
      <w:r>
        <w:rPr>
          <w:spacing w:val="29"/>
          <w:w w:val="101"/>
        </w:rPr>
        <w:t xml:space="preserve"> </w:t>
      </w:r>
      <w:r>
        <w:rPr>
          <w:spacing w:val="13"/>
        </w:rPr>
        <w:t>possible</w:t>
      </w:r>
      <w:r>
        <w:rPr/>
        <w:t xml:space="preserve"> </w:t>
      </w:r>
      <w:r>
        <w:rPr>
          <w:spacing w:val="13"/>
        </w:rPr>
        <w:t>surgical</w:t>
      </w:r>
      <w:r>
        <w:rPr>
          <w:spacing w:val="3"/>
        </w:rPr>
        <w:t xml:space="preserve">  </w:t>
      </w:r>
      <w:r>
        <w:rPr>
          <w:spacing w:val="13"/>
        </w:rPr>
        <w:t>options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involve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patient</w:t>
      </w:r>
      <w:r>
        <w:rPr>
          <w:spacing w:val="4"/>
        </w:rPr>
        <w:t xml:space="preserve"> 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choosing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modality</w:t>
      </w:r>
      <w:r>
        <w:rPr>
          <w:spacing w:val="1"/>
        </w:rPr>
        <w:t xml:space="preserve"> </w:t>
      </w:r>
      <w:r>
        <w:rPr>
          <w:spacing w:val="11"/>
        </w:rPr>
        <w:t>best suited to her particular situation (EA).</w:t>
      </w:r>
    </w:p>
    <w:p>
      <w:pPr>
        <w:pStyle w:val="BodyText"/>
        <w:ind w:left="11" w:right="260" w:firstLine="234"/>
        <w:spacing w:before="49" w:line="279" w:lineRule="auto"/>
        <w:jc w:val="both"/>
        <w:rPr/>
      </w:pPr>
      <w:r>
        <w:rPr>
          <w:spacing w:val="13"/>
        </w:rPr>
        <w:t>When</w:t>
      </w:r>
      <w:r>
        <w:rPr>
          <w:spacing w:val="32"/>
        </w:rPr>
        <w:t xml:space="preserve"> </w:t>
      </w:r>
      <w:r>
        <w:rPr>
          <w:spacing w:val="13"/>
        </w:rPr>
        <w:t>surgery</w:t>
      </w:r>
      <w:r>
        <w:rPr>
          <w:spacing w:val="24"/>
          <w:w w:val="101"/>
        </w:rPr>
        <w:t xml:space="preserve"> </w:t>
      </w:r>
      <w:r>
        <w:rPr>
          <w:spacing w:val="13"/>
        </w:rPr>
        <w:t>is</w:t>
      </w:r>
      <w:r>
        <w:rPr>
          <w:spacing w:val="23"/>
          <w:w w:val="101"/>
        </w:rPr>
        <w:t xml:space="preserve"> </w:t>
      </w:r>
      <w:r>
        <w:rPr>
          <w:spacing w:val="13"/>
        </w:rPr>
        <w:t>envisaged,</w:t>
      </w:r>
      <w:r>
        <w:rPr>
          <w:spacing w:val="25"/>
        </w:rPr>
        <w:t xml:space="preserve"> </w:t>
      </w:r>
      <w:r>
        <w:rPr>
          <w:spacing w:val="13"/>
        </w:rPr>
        <w:t>information</w:t>
      </w:r>
      <w:r>
        <w:rPr>
          <w:spacing w:val="23"/>
          <w:w w:val="101"/>
        </w:rPr>
        <w:t xml:space="preserve"> </w:t>
      </w:r>
      <w:r>
        <w:rPr>
          <w:spacing w:val="13"/>
        </w:rPr>
        <w:t>about</w:t>
      </w:r>
      <w:r>
        <w:rPr>
          <w:spacing w:val="24"/>
          <w:w w:val="102"/>
        </w:rPr>
        <w:t xml:space="preserve"> </w:t>
      </w:r>
      <w:r>
        <w:rPr>
          <w:spacing w:val="13"/>
        </w:rPr>
        <w:t>postoperative</w:t>
      </w:r>
      <w:r>
        <w:rPr>
          <w:spacing w:val="25"/>
          <w:w w:val="101"/>
        </w:rPr>
        <w:t xml:space="preserve"> </w:t>
      </w:r>
      <w:r>
        <w:rPr>
          <w:spacing w:val="13"/>
        </w:rPr>
        <w:t>fol-</w:t>
      </w:r>
      <w:r>
        <w:rPr/>
        <w:t xml:space="preserve"> </w:t>
      </w:r>
      <w:r>
        <w:rPr>
          <w:spacing w:val="13"/>
        </w:rPr>
        <w:t>low-up, the risk of</w:t>
      </w:r>
      <w:r>
        <w:rPr/>
        <w:t xml:space="preserve"> </w:t>
      </w:r>
      <w:r>
        <w:rPr>
          <w:spacing w:val="13"/>
        </w:rPr>
        <w:t>recurrence, the signs that should</w:t>
      </w:r>
      <w:r>
        <w:rPr>
          <w:spacing w:val="13"/>
          <w:w w:val="102"/>
        </w:rPr>
        <w:t xml:space="preserve"> </w:t>
      </w:r>
      <w:r>
        <w:rPr>
          <w:spacing w:val="13"/>
        </w:rPr>
        <w:t>lead to</w:t>
      </w:r>
      <w:r>
        <w:rPr>
          <w:spacing w:val="12"/>
          <w:w w:val="101"/>
        </w:rPr>
        <w:t xml:space="preserve"> </w:t>
      </w:r>
      <w:r>
        <w:rPr>
          <w:spacing w:val="13"/>
        </w:rPr>
        <w:t>co</w:t>
      </w:r>
      <w:r>
        <w:rPr>
          <w:spacing w:val="12"/>
        </w:rPr>
        <w:t>nsulta-</w:t>
      </w:r>
      <w:r>
        <w:rPr/>
        <w:t xml:space="preserve"> </w:t>
      </w:r>
      <w:r>
        <w:rPr>
          <w:spacing w:val="14"/>
        </w:rPr>
        <w:t>tion</w:t>
      </w:r>
      <w:r>
        <w:rPr>
          <w:spacing w:val="2"/>
        </w:rPr>
        <w:t xml:space="preserve">   </w:t>
      </w:r>
      <w:r>
        <w:rPr>
          <w:spacing w:val="14"/>
        </w:rPr>
        <w:t>and</w:t>
      </w:r>
      <w:r>
        <w:rPr>
          <w:spacing w:val="1"/>
        </w:rPr>
        <w:t xml:space="preserve">   </w:t>
      </w:r>
      <w:r>
        <w:rPr>
          <w:spacing w:val="14"/>
        </w:rPr>
        <w:t>that</w:t>
      </w:r>
      <w:r>
        <w:rPr>
          <w:spacing w:val="3"/>
        </w:rPr>
        <w:t xml:space="preserve">   </w:t>
      </w:r>
      <w:r>
        <w:rPr>
          <w:spacing w:val="14"/>
        </w:rPr>
        <w:t>may</w:t>
      </w:r>
      <w:r>
        <w:rPr>
          <w:spacing w:val="2"/>
        </w:rPr>
        <w:t xml:space="preserve">   </w:t>
      </w:r>
      <w:r>
        <w:rPr>
          <w:spacing w:val="14"/>
        </w:rPr>
        <w:t>predict</w:t>
      </w:r>
      <w:r>
        <w:rPr>
          <w:spacing w:val="2"/>
        </w:rPr>
        <w:t xml:space="preserve">   </w:t>
      </w:r>
      <w:r>
        <w:rPr>
          <w:spacing w:val="14"/>
        </w:rPr>
        <w:t>a</w:t>
      </w:r>
      <w:r>
        <w:rPr>
          <w:spacing w:val="2"/>
        </w:rPr>
        <w:t xml:space="preserve">   </w:t>
      </w:r>
      <w:r>
        <w:rPr>
          <w:spacing w:val="14"/>
        </w:rPr>
        <w:t>c</w:t>
      </w:r>
      <w:r>
        <w:rPr>
          <w:spacing w:val="13"/>
        </w:rPr>
        <w:t>omplication</w:t>
      </w:r>
      <w:r>
        <w:rPr>
          <w:spacing w:val="2"/>
        </w:rPr>
        <w:t xml:space="preserve">   </w:t>
      </w:r>
      <w:r>
        <w:rPr>
          <w:spacing w:val="13"/>
        </w:rPr>
        <w:t>(in</w:t>
      </w:r>
      <w:r>
        <w:rPr>
          <w:spacing w:val="3"/>
        </w:rPr>
        <w:t xml:space="preserve">   </w:t>
      </w:r>
      <w:r>
        <w:rPr>
          <w:spacing w:val="13"/>
        </w:rPr>
        <w:t>particular</w:t>
      </w:r>
      <w:r>
        <w:rPr>
          <w:spacing w:val="2"/>
        </w:rPr>
        <w:t xml:space="preserve">   </w:t>
      </w:r>
      <w:r>
        <w:rPr>
          <w:spacing w:val="13"/>
        </w:rPr>
        <w:t>mesh</w:t>
      </w:r>
      <w:r>
        <w:rPr>
          <w:spacing w:val="1"/>
        </w:rPr>
        <w:t xml:space="preserve"> </w:t>
      </w:r>
      <w:r>
        <w:rPr>
          <w:spacing w:val="13"/>
        </w:rPr>
        <w:t>erosion),</w:t>
      </w:r>
      <w:r>
        <w:rPr>
          <w:spacing w:val="7"/>
        </w:rPr>
        <w:t xml:space="preserve">  </w:t>
      </w:r>
      <w:r>
        <w:rPr>
          <w:spacing w:val="13"/>
        </w:rPr>
        <w:t>and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action</w:t>
      </w:r>
      <w:r>
        <w:rPr/>
        <w:t xml:space="preserve">  </w:t>
      </w:r>
      <w:r>
        <w:rPr>
          <w:spacing w:val="13"/>
        </w:rPr>
        <w:t>to</w:t>
      </w:r>
      <w:r>
        <w:rPr>
          <w:spacing w:val="37"/>
        </w:rPr>
        <w:t xml:space="preserve"> </w:t>
      </w:r>
      <w:r>
        <w:rPr>
          <w:spacing w:val="13"/>
        </w:rPr>
        <w:t>be</w:t>
      </w:r>
      <w:r>
        <w:rPr>
          <w:spacing w:val="36"/>
          <w:w w:val="101"/>
        </w:rPr>
        <w:t xml:space="preserve"> </w:t>
      </w:r>
      <w:r>
        <w:rPr>
          <w:spacing w:val="13"/>
        </w:rPr>
        <w:t>taken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>
          <w:spacing w:val="38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event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24"/>
          <w:w w:val="102"/>
        </w:rPr>
        <w:t xml:space="preserve"> </w:t>
      </w:r>
      <w:r>
        <w:rPr>
          <w:spacing w:val="13"/>
        </w:rPr>
        <w:t>complications</w:t>
      </w:r>
      <w:r>
        <w:rPr/>
        <w:t xml:space="preserve"> </w:t>
      </w:r>
      <w:r>
        <w:rPr>
          <w:spacing w:val="13"/>
        </w:rPr>
        <w:t>must be provided to the patients.</w:t>
      </w:r>
    </w:p>
    <w:p>
      <w:pPr>
        <w:pStyle w:val="BodyText"/>
        <w:ind w:left="252"/>
        <w:spacing w:before="49" w:line="213" w:lineRule="auto"/>
        <w:rPr/>
      </w:pPr>
      <w:r>
        <w:rPr>
          <w:spacing w:val="-4"/>
        </w:rPr>
        <w:t>OVERALL:</w:t>
      </w:r>
    </w:p>
    <w:p>
      <w:pPr>
        <w:spacing w:line="228" w:lineRule="exact"/>
        <w:rPr/>
      </w:pPr>
      <w:r/>
    </w:p>
    <w:tbl>
      <w:tblPr>
        <w:tblStyle w:val="TableNormal"/>
        <w:tblW w:w="5011" w:type="dxa"/>
        <w:tblInd w:w="11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011"/>
      </w:tblGrid>
      <w:tr>
        <w:trPr>
          <w:trHeight w:val="5965" w:hRule="atLeast"/>
        </w:trPr>
        <w:tc>
          <w:tcPr>
            <w:tcW w:w="5011" w:type="dxa"/>
            <w:vAlign w:val="top"/>
          </w:tcPr>
          <w:p>
            <w:pPr>
              <w:pStyle w:val="TableText"/>
              <w:ind w:left="206" w:right="199" w:hanging="6"/>
              <w:spacing w:before="200" w:line="27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The</w:t>
            </w:r>
            <w:r>
              <w:rPr>
                <w:sz w:val="15"/>
                <w:szCs w:val="15"/>
                <w:spacing w:val="4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choice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the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surgical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technique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shared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medical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deci-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sion</w:t>
            </w:r>
            <w:r>
              <w:rPr>
                <w:sz w:val="15"/>
                <w:szCs w:val="15"/>
                <w:spacing w:val="39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that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depends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on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symptoms,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type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of pelvic</w:t>
            </w:r>
            <w:r>
              <w:rPr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organ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prolapse,</w:t>
            </w:r>
            <w:r>
              <w:rPr>
                <w:sz w:val="15"/>
                <w:szCs w:val="15"/>
                <w:spacing w:val="2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4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patient’s</w:t>
            </w:r>
            <w:r>
              <w:rPr>
                <w:sz w:val="15"/>
                <w:szCs w:val="15"/>
                <w:spacing w:val="3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underlying</w:t>
            </w:r>
            <w:r>
              <w:rPr>
                <w:sz w:val="15"/>
                <w:szCs w:val="15"/>
                <w:spacing w:val="4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status</w:t>
            </w:r>
            <w:r>
              <w:rPr>
                <w:sz w:val="15"/>
                <w:szCs w:val="15"/>
                <w:spacing w:val="3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(state</w:t>
            </w:r>
            <w:r>
              <w:rPr>
                <w:sz w:val="15"/>
                <w:szCs w:val="15"/>
                <w:spacing w:val="4"/>
              </w:rPr>
              <w:t xml:space="preserve">   </w:t>
            </w:r>
            <w:r>
              <w:rPr>
                <w:sz w:val="15"/>
                <w:szCs w:val="15"/>
                <w:spacing w:val="13"/>
              </w:rPr>
              <w:t>of</w:t>
            </w:r>
            <w:r>
              <w:rPr>
                <w:sz w:val="15"/>
                <w:szCs w:val="15"/>
                <w:spacing w:val="12"/>
              </w:rPr>
              <w:t xml:space="preserve">  health,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comorbidities), and the patient’s expectations.</w:t>
            </w:r>
          </w:p>
          <w:p>
            <w:pPr>
              <w:pStyle w:val="TableText"/>
              <w:ind w:left="205" w:right="199" w:firstLine="240"/>
              <w:spacing w:before="12" w:line="28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If the patient’s predominant ch</w:t>
            </w:r>
            <w:r>
              <w:rPr>
                <w:sz w:val="15"/>
                <w:szCs w:val="15"/>
                <w:spacing w:val="12"/>
              </w:rPr>
              <w:t>oice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 for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anatomical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results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and</w:t>
            </w:r>
            <w:r>
              <w:rPr>
                <w:sz w:val="15"/>
                <w:szCs w:val="15"/>
                <w:spacing w:val="44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long-term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efﬁcacy,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laparoscopic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sacrocolpopexy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recom-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mended because it resul</w:t>
            </w:r>
            <w:r>
              <w:rPr>
                <w:sz w:val="15"/>
                <w:szCs w:val="15"/>
                <w:spacing w:val="13"/>
              </w:rPr>
              <w:t>ts in a better anatomical outcome, with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low morbidity for cases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apical (hysteroptosis,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tracheloptosis,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or prolapse of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 vaginal fundus) and anterior prolapse </w:t>
            </w:r>
            <w:r>
              <w:rPr>
                <w:sz w:val="15"/>
                <w:szCs w:val="15"/>
                <w:spacing w:val="12"/>
              </w:rPr>
              <w:t>(cysto-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cele) (grade C).</w:t>
            </w:r>
          </w:p>
          <w:p>
            <w:pPr>
              <w:pStyle w:val="TableText"/>
              <w:ind w:left="205" w:right="199" w:firstLine="240"/>
              <w:spacing w:before="17" w:line="285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On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other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hand,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if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pati</w:t>
            </w:r>
            <w:r>
              <w:rPr>
                <w:sz w:val="15"/>
                <w:szCs w:val="15"/>
                <w:spacing w:val="12"/>
              </w:rPr>
              <w:t>ent’s</w:t>
            </w:r>
            <w:r>
              <w:rPr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priority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to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minimize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intra-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and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perioperative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risks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compared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long-term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efﬁcacy,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autologous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vaginal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surgery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(including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colpoclei</w:t>
            </w:r>
            <w:r>
              <w:rPr>
                <w:sz w:val="15"/>
                <w:szCs w:val="15"/>
                <w:spacing w:val="11"/>
              </w:rPr>
              <w:t>sis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for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the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very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elderly population) is</w:t>
            </w:r>
            <w:r>
              <w:rPr>
                <w:sz w:val="15"/>
                <w:szCs w:val="15"/>
                <w:spacing w:val="12"/>
              </w:rPr>
              <w:t xml:space="preserve"> a recommended option (grade C).</w:t>
            </w:r>
          </w:p>
          <w:p>
            <w:pPr>
              <w:pStyle w:val="TableText"/>
              <w:ind w:left="204" w:right="200" w:firstLine="234"/>
              <w:spacing w:before="49" w:line="2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When</w:t>
            </w:r>
            <w:r>
              <w:rPr>
                <w:sz w:val="15"/>
                <w:szCs w:val="15"/>
                <w:spacing w:val="39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sacrocolpopexy</w:t>
            </w:r>
            <w:r>
              <w:rPr>
                <w:sz w:val="15"/>
                <w:szCs w:val="15"/>
                <w:spacing w:val="3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is</w:t>
            </w:r>
            <w:r>
              <w:rPr>
                <w:sz w:val="15"/>
                <w:szCs w:val="15"/>
                <w:spacing w:val="3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indicated,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it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should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be</w:t>
            </w:r>
            <w:r>
              <w:rPr>
                <w:sz w:val="15"/>
                <w:szCs w:val="15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performed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by laparoscopy (grade B).</w:t>
            </w:r>
          </w:p>
          <w:p>
            <w:pPr>
              <w:pStyle w:val="TableText"/>
              <w:ind w:left="205" w:right="198" w:firstLine="234"/>
              <w:spacing w:before="25" w:line="268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There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is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no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argument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  <w:spacing w:val="7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systematically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pla</w:t>
            </w:r>
            <w:r>
              <w:rPr>
                <w:sz w:val="15"/>
                <w:szCs w:val="15"/>
                <w:spacing w:val="12"/>
              </w:rPr>
              <w:t>ce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a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2"/>
              </w:rPr>
              <w:t>posterior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inter-rectovaginal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mesh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to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prevent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risk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rectocele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at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time of</w:t>
            </w:r>
            <w:r>
              <w:rPr>
                <w:sz w:val="15"/>
                <w:szCs w:val="15"/>
                <w:spacing w:val="-7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 sacro(hystero)colpopexy </w:t>
            </w:r>
            <w:r>
              <w:rPr>
                <w:sz w:val="15"/>
                <w:szCs w:val="15"/>
                <w:spacing w:val="11"/>
              </w:rPr>
              <w:t>(grade C).</w:t>
            </w:r>
          </w:p>
          <w:p>
            <w:pPr>
              <w:pStyle w:val="TableText"/>
              <w:ind w:left="201" w:right="199" w:firstLine="244"/>
              <w:spacing w:before="50" w:line="27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For cases of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isolated, low and middle rect</w:t>
            </w:r>
            <w:r>
              <w:rPr>
                <w:sz w:val="15"/>
                <w:szCs w:val="15"/>
                <w:spacing w:val="11"/>
              </w:rPr>
              <w:t>ocele, the posterior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vaginal route with autologous t</w:t>
            </w:r>
            <w:r>
              <w:rPr>
                <w:sz w:val="15"/>
                <w:szCs w:val="15"/>
                <w:spacing w:val="12"/>
              </w:rPr>
              <w:t>issue is superior to the transanal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route and is recommended.</w:t>
            </w:r>
          </w:p>
          <w:p>
            <w:pPr>
              <w:pStyle w:val="TableText"/>
              <w:ind w:left="205" w:right="198" w:firstLine="241"/>
              <w:spacing w:before="2" w:line="285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It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is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also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recommended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not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to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systematically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treat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overt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occult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SUI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at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the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same ti</w:t>
            </w:r>
            <w:r>
              <w:rPr>
                <w:sz w:val="15"/>
                <w:szCs w:val="15"/>
                <w:spacing w:val="10"/>
              </w:rPr>
              <w:t>me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as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surgical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POP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repair.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In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this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case,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 patient should be info</w:t>
            </w:r>
            <w:r>
              <w:rPr>
                <w:sz w:val="15"/>
                <w:szCs w:val="15"/>
                <w:spacing w:val="13"/>
              </w:rPr>
              <w:t>rmed of</w:t>
            </w:r>
            <w:r>
              <w:rPr>
                <w:sz w:val="15"/>
                <w:szCs w:val="15"/>
                <w:spacing w:val="-3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possibility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</w:t>
            </w:r>
            <w:r>
              <w:rPr>
                <w:sz w:val="15"/>
                <w:szCs w:val="15"/>
                <w:spacing w:val="-3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 two-stage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surgery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and warned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of the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risk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of persist</w:t>
            </w:r>
            <w:r>
              <w:rPr>
                <w:sz w:val="15"/>
                <w:szCs w:val="15"/>
                <w:spacing w:val="13"/>
              </w:rPr>
              <w:t>ence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postoperative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incontinence (EA).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1" w:right="260" w:firstLine="241"/>
        <w:spacing w:before="44" w:line="276" w:lineRule="auto"/>
        <w:jc w:val="both"/>
        <w:rPr/>
      </w:pPr>
      <w:r>
        <w:rPr>
          <w:spacing w:val="15"/>
        </w:rPr>
        <w:t>Hysterectomy</w:t>
      </w:r>
      <w:r>
        <w:rPr>
          <w:spacing w:val="23"/>
          <w:w w:val="101"/>
        </w:rPr>
        <w:t xml:space="preserve"> </w:t>
      </w:r>
      <w:r>
        <w:rPr>
          <w:spacing w:val="15"/>
        </w:rPr>
        <w:t>is</w:t>
      </w:r>
      <w:r>
        <w:rPr>
          <w:spacing w:val="22"/>
        </w:rPr>
        <w:t xml:space="preserve"> </w:t>
      </w:r>
      <w:r>
        <w:rPr>
          <w:spacing w:val="15"/>
        </w:rPr>
        <w:t>not</w:t>
      </w:r>
      <w:r>
        <w:rPr>
          <w:spacing w:val="21"/>
        </w:rPr>
        <w:t xml:space="preserve"> </w:t>
      </w:r>
      <w:r>
        <w:rPr>
          <w:spacing w:val="15"/>
        </w:rPr>
        <w:t>recommended</w:t>
      </w:r>
      <w:r>
        <w:rPr>
          <w:spacing w:val="23"/>
          <w:w w:val="101"/>
        </w:rPr>
        <w:t xml:space="preserve"> </w:t>
      </w:r>
      <w:r>
        <w:rPr>
          <w:spacing w:val="15"/>
        </w:rPr>
        <w:t>for the t</w:t>
      </w:r>
      <w:r>
        <w:rPr>
          <w:spacing w:val="14"/>
        </w:rPr>
        <w:t>reatment</w:t>
      </w:r>
      <w:r>
        <w:rPr>
          <w:spacing w:val="21"/>
        </w:rPr>
        <w:t xml:space="preserve"> </w:t>
      </w:r>
      <w:r>
        <w:rPr>
          <w:spacing w:val="14"/>
        </w:rPr>
        <w:t>of prolapse</w:t>
      </w:r>
      <w:r>
        <w:rPr/>
        <w:t xml:space="preserve"> </w:t>
      </w:r>
      <w:r>
        <w:rPr>
          <w:spacing w:val="13"/>
        </w:rPr>
        <w:t>apart</w:t>
      </w:r>
      <w:r>
        <w:rPr>
          <w:spacing w:val="7"/>
        </w:rPr>
        <w:t xml:space="preserve">  </w:t>
      </w:r>
      <w:r>
        <w:rPr>
          <w:spacing w:val="13"/>
        </w:rPr>
        <w:t>from</w:t>
      </w:r>
      <w:r>
        <w:rPr>
          <w:spacing w:val="8"/>
        </w:rPr>
        <w:t xml:space="preserve">  </w:t>
      </w:r>
      <w:r>
        <w:rPr>
          <w:spacing w:val="13"/>
        </w:rPr>
        <w:t>exteriorized</w:t>
      </w:r>
      <w:r>
        <w:rPr>
          <w:spacing w:val="7"/>
        </w:rPr>
        <w:t xml:space="preserve">  </w:t>
      </w:r>
      <w:r>
        <w:rPr>
          <w:spacing w:val="13"/>
        </w:rPr>
        <w:t>uterine</w:t>
      </w:r>
      <w:r>
        <w:rPr>
          <w:spacing w:val="8"/>
        </w:rPr>
        <w:t xml:space="preserve">  </w:t>
      </w:r>
      <w:r>
        <w:rPr>
          <w:spacing w:val="13"/>
        </w:rPr>
        <w:t>prolapse</w:t>
      </w:r>
      <w:r>
        <w:rPr>
          <w:spacing w:val="7"/>
        </w:rPr>
        <w:t xml:space="preserve">  </w:t>
      </w:r>
      <w:r>
        <w:rPr>
          <w:spacing w:val="13"/>
        </w:rPr>
        <w:t>treated</w:t>
      </w:r>
      <w:r>
        <w:rPr>
          <w:spacing w:val="5"/>
        </w:rPr>
        <w:t xml:space="preserve">  </w:t>
      </w:r>
      <w:r>
        <w:rPr>
          <w:spacing w:val="13"/>
        </w:rPr>
        <w:t>vaginally.</w:t>
      </w:r>
      <w:r>
        <w:rPr>
          <w:spacing w:val="12"/>
        </w:rPr>
        <w:t xml:space="preserve">  In</w:t>
      </w:r>
      <w:r>
        <w:rPr>
          <w:spacing w:val="6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treatment of</w:t>
      </w:r>
      <w:r>
        <w:rPr/>
        <w:t xml:space="preserve"> </w:t>
      </w:r>
      <w:r>
        <w:rPr>
          <w:spacing w:val="13"/>
        </w:rPr>
        <w:t>exteriorized pelvic organ prolapse via the vaginal</w:t>
      </w:r>
      <w:r>
        <w:rPr>
          <w:spacing w:val="15"/>
        </w:rPr>
        <w:t xml:space="preserve"> </w:t>
      </w:r>
      <w:r>
        <w:rPr>
          <w:spacing w:val="13"/>
        </w:rPr>
        <w:t>route,</w:t>
      </w:r>
      <w:r>
        <w:rPr/>
        <w:t xml:space="preserve"> </w:t>
      </w:r>
      <w:r>
        <w:rPr>
          <w:spacing w:val="12"/>
        </w:rPr>
        <w:t>a hysterectomy can help limit the risk of</w:t>
      </w:r>
      <w:r>
        <w:rPr>
          <w:spacing w:val="9"/>
          <w:w w:val="102"/>
        </w:rPr>
        <w:t xml:space="preserve"> </w:t>
      </w:r>
      <w:r>
        <w:rPr>
          <w:spacing w:val="12"/>
        </w:rPr>
        <w:t>recurrence.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3" w:firstLine="240"/>
        <w:spacing w:before="31" w:line="277" w:lineRule="auto"/>
        <w:jc w:val="both"/>
        <w:rPr/>
      </w:pPr>
      <w:r>
        <w:rPr>
          <w:spacing w:val="13"/>
        </w:rPr>
        <w:t>For</w:t>
      </w:r>
      <w:r>
        <w:rPr>
          <w:spacing w:val="24"/>
        </w:rPr>
        <w:t xml:space="preserve"> </w:t>
      </w:r>
      <w:r>
        <w:rPr>
          <w:spacing w:val="13"/>
        </w:rPr>
        <w:t>women</w:t>
      </w:r>
      <w:r>
        <w:rPr>
          <w:spacing w:val="19"/>
          <w:w w:val="102"/>
        </w:rPr>
        <w:t xml:space="preserve"> </w:t>
      </w:r>
      <w:r>
        <w:rPr>
          <w:spacing w:val="13"/>
        </w:rPr>
        <w:t>with</w:t>
      </w:r>
      <w:r>
        <w:rPr>
          <w:spacing w:val="22"/>
          <w:w w:val="101"/>
        </w:rPr>
        <w:t xml:space="preserve"> </w:t>
      </w:r>
      <w:r>
        <w:rPr>
          <w:spacing w:val="13"/>
        </w:rPr>
        <w:t>cervix</w:t>
      </w:r>
      <w:r>
        <w:rPr>
          <w:spacing w:val="24"/>
          <w:w w:val="101"/>
        </w:rPr>
        <w:t xml:space="preserve"> </w:t>
      </w:r>
      <w:r>
        <w:rPr>
          <w:spacing w:val="13"/>
        </w:rPr>
        <w:t>elongation,</w:t>
      </w:r>
      <w:r>
        <w:rPr>
          <w:spacing w:val="25"/>
        </w:rPr>
        <w:t xml:space="preserve"> </w:t>
      </w:r>
      <w:r>
        <w:rPr>
          <w:spacing w:val="13"/>
        </w:rPr>
        <w:t>POP</w:t>
      </w:r>
      <w:r>
        <w:rPr>
          <w:spacing w:val="24"/>
        </w:rPr>
        <w:t xml:space="preserve"> </w:t>
      </w:r>
      <w:r>
        <w:rPr>
          <w:spacing w:val="13"/>
        </w:rPr>
        <w:t>repair</w:t>
      </w:r>
      <w:r>
        <w:rPr>
          <w:spacing w:val="23"/>
          <w:w w:val="101"/>
        </w:rPr>
        <w:t xml:space="preserve"> </w:t>
      </w:r>
      <w:r>
        <w:rPr>
          <w:spacing w:val="13"/>
        </w:rPr>
        <w:t>outcomes</w:t>
      </w:r>
      <w:r>
        <w:rPr>
          <w:spacing w:val="25"/>
        </w:rPr>
        <w:t xml:space="preserve"> </w:t>
      </w:r>
      <w:r>
        <w:rPr>
          <w:spacing w:val="13"/>
        </w:rPr>
        <w:t>may</w:t>
      </w:r>
      <w:r>
        <w:rPr>
          <w:spacing w:val="23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5"/>
        </w:rPr>
        <w:t>improved</w:t>
      </w:r>
      <w:r>
        <w:rPr>
          <w:spacing w:val="33"/>
        </w:rPr>
        <w:t xml:space="preserve"> </w:t>
      </w:r>
      <w:r>
        <w:rPr>
          <w:spacing w:val="15"/>
        </w:rPr>
        <w:t>by</w:t>
      </w:r>
      <w:r>
        <w:rPr>
          <w:spacing w:val="34"/>
          <w:w w:val="102"/>
        </w:rPr>
        <w:t xml:space="preserve"> </w:t>
      </w:r>
      <w:r>
        <w:rPr>
          <w:spacing w:val="15"/>
        </w:rPr>
        <w:t>concomitant</w:t>
      </w:r>
      <w:r>
        <w:rPr>
          <w:spacing w:val="33"/>
          <w:w w:val="101"/>
        </w:rPr>
        <w:t xml:space="preserve"> </w:t>
      </w:r>
      <w:r>
        <w:rPr>
          <w:spacing w:val="15"/>
        </w:rPr>
        <w:t>total</w:t>
      </w:r>
      <w:r>
        <w:rPr>
          <w:spacing w:val="35"/>
        </w:rPr>
        <w:t xml:space="preserve"> </w:t>
      </w:r>
      <w:r>
        <w:rPr>
          <w:spacing w:val="15"/>
        </w:rPr>
        <w:t>hysterectomy</w:t>
      </w:r>
      <w:r>
        <w:rPr>
          <w:spacing w:val="35"/>
          <w:w w:val="101"/>
        </w:rPr>
        <w:t xml:space="preserve"> </w:t>
      </w:r>
      <w:r>
        <w:rPr>
          <w:spacing w:val="15"/>
        </w:rPr>
        <w:t>or</w:t>
      </w:r>
      <w:r>
        <w:rPr>
          <w:spacing w:val="33"/>
          <w:w w:val="101"/>
        </w:rPr>
        <w:t xml:space="preserve"> </w:t>
      </w:r>
      <w:r>
        <w:rPr>
          <w:spacing w:val="14"/>
        </w:rPr>
        <w:t>amputation</w:t>
      </w:r>
      <w:r>
        <w:rPr>
          <w:spacing w:val="35"/>
        </w:rPr>
        <w:t xml:space="preserve"> </w:t>
      </w:r>
      <w:r>
        <w:rPr>
          <w:spacing w:val="14"/>
        </w:rPr>
        <w:t>of the</w:t>
      </w:r>
      <w:r>
        <w:rPr/>
        <w:t xml:space="preserve"> </w:t>
      </w:r>
      <w:r>
        <w:rPr>
          <w:spacing w:val="8"/>
        </w:rPr>
        <w:t>cervix.</w:t>
      </w:r>
    </w:p>
    <w:p>
      <w:pPr>
        <w:pStyle w:val="BodyText"/>
        <w:ind w:left="5" w:right="14" w:firstLine="240"/>
        <w:spacing w:line="285" w:lineRule="auto"/>
        <w:jc w:val="both"/>
        <w:rPr/>
      </w:pPr>
      <w:r>
        <w:rPr>
          <w:spacing w:val="15"/>
        </w:rPr>
        <w:t>If</w:t>
      </w:r>
      <w:r>
        <w:rPr>
          <w:spacing w:val="21"/>
        </w:rPr>
        <w:t xml:space="preserve"> </w:t>
      </w:r>
      <w:r>
        <w:rPr>
          <w:spacing w:val="15"/>
        </w:rPr>
        <w:t>the</w:t>
      </w:r>
      <w:r>
        <w:rPr>
          <w:spacing w:val="37"/>
        </w:rPr>
        <w:t xml:space="preserve"> </w:t>
      </w:r>
      <w:r>
        <w:rPr>
          <w:spacing w:val="15"/>
        </w:rPr>
        <w:t>hysterectomy</w:t>
      </w:r>
      <w:r>
        <w:rPr/>
        <w:t xml:space="preserve">  </w:t>
      </w:r>
      <w:r>
        <w:rPr>
          <w:spacing w:val="15"/>
        </w:rPr>
        <w:t>must</w:t>
      </w:r>
      <w:r>
        <w:rPr>
          <w:spacing w:val="36"/>
        </w:rPr>
        <w:t xml:space="preserve"> </w:t>
      </w:r>
      <w:r>
        <w:rPr>
          <w:spacing w:val="15"/>
        </w:rPr>
        <w:t>be</w:t>
      </w:r>
      <w:r>
        <w:rPr>
          <w:spacing w:val="37"/>
          <w:w w:val="102"/>
        </w:rPr>
        <w:t xml:space="preserve"> </w:t>
      </w:r>
      <w:r>
        <w:rPr>
          <w:spacing w:val="15"/>
        </w:rPr>
        <w:t>performed</w:t>
      </w:r>
      <w:r>
        <w:rPr>
          <w:spacing w:val="35"/>
          <w:w w:val="102"/>
        </w:rPr>
        <w:t xml:space="preserve"> </w:t>
      </w:r>
      <w:r>
        <w:rPr>
          <w:spacing w:val="15"/>
        </w:rPr>
        <w:t>through</w:t>
      </w:r>
      <w:r>
        <w:rPr>
          <w:spacing w:val="35"/>
          <w:w w:val="101"/>
        </w:rPr>
        <w:t xml:space="preserve"> </w:t>
      </w:r>
      <w:r>
        <w:rPr>
          <w:spacing w:val="15"/>
        </w:rPr>
        <w:t>the</w:t>
      </w:r>
      <w:r>
        <w:rPr>
          <w:spacing w:val="36"/>
          <w:w w:val="101"/>
        </w:rPr>
        <w:t xml:space="preserve"> </w:t>
      </w:r>
      <w:r>
        <w:rPr>
          <w:spacing w:val="15"/>
        </w:rPr>
        <w:t>abdomin</w:t>
      </w:r>
      <w:r>
        <w:rPr>
          <w:spacing w:val="14"/>
        </w:rPr>
        <w:t>al</w:t>
      </w:r>
      <w:r>
        <w:rPr/>
        <w:t xml:space="preserve"> </w:t>
      </w:r>
      <w:r>
        <w:rPr>
          <w:spacing w:val="14"/>
        </w:rPr>
        <w:t>route with</w:t>
      </w:r>
      <w:r>
        <w:rPr>
          <w:spacing w:val="20"/>
          <w:w w:val="102"/>
        </w:rPr>
        <w:t xml:space="preserve"> </w:t>
      </w:r>
      <w:r>
        <w:rPr>
          <w:spacing w:val="14"/>
        </w:rPr>
        <w:t>prosthetic</w:t>
      </w:r>
      <w:r>
        <w:rPr>
          <w:spacing w:val="20"/>
        </w:rPr>
        <w:t xml:space="preserve"> </w:t>
      </w:r>
      <w:r>
        <w:rPr>
          <w:spacing w:val="14"/>
        </w:rPr>
        <w:t>reinforcement, the cervix</w:t>
      </w:r>
      <w:r>
        <w:rPr>
          <w:spacing w:val="21"/>
          <w:w w:val="102"/>
        </w:rPr>
        <w:t xml:space="preserve"> </w:t>
      </w:r>
      <w:r>
        <w:rPr>
          <w:spacing w:val="14"/>
        </w:rPr>
        <w:t>should</w:t>
      </w:r>
      <w:r>
        <w:rPr>
          <w:spacing w:val="17"/>
          <w:w w:val="102"/>
        </w:rPr>
        <w:t xml:space="preserve"> </w:t>
      </w:r>
      <w:r>
        <w:rPr>
          <w:spacing w:val="14"/>
        </w:rPr>
        <w:t>be</w:t>
      </w:r>
      <w:r>
        <w:rPr>
          <w:spacing w:val="18"/>
          <w:w w:val="101"/>
        </w:rPr>
        <w:t xml:space="preserve"> </w:t>
      </w:r>
      <w:r>
        <w:rPr>
          <w:spacing w:val="14"/>
        </w:rPr>
        <w:t>co</w:t>
      </w:r>
      <w:r>
        <w:rPr>
          <w:spacing w:val="13"/>
        </w:rPr>
        <w:t>nserved</w:t>
      </w:r>
      <w:r>
        <w:rPr/>
        <w:t xml:space="preserve"> </w:t>
      </w:r>
      <w:r>
        <w:rPr>
          <w:spacing w:val="11"/>
        </w:rPr>
        <w:t>(subtotal).</w:t>
      </w:r>
    </w:p>
    <w:p>
      <w:pPr>
        <w:pStyle w:val="BodyText"/>
        <w:ind w:left="3" w:right="13" w:firstLine="241"/>
        <w:spacing w:before="11" w:line="287" w:lineRule="auto"/>
        <w:jc w:val="both"/>
        <w:rPr/>
      </w:pPr>
      <w:r>
        <w:rPr>
          <w:spacing w:val="14"/>
        </w:rPr>
        <w:t>Patient</w:t>
      </w:r>
      <w:r>
        <w:rPr>
          <w:spacing w:val="6"/>
        </w:rPr>
        <w:t xml:space="preserve">  </w:t>
      </w:r>
      <w:r>
        <w:rPr>
          <w:spacing w:val="14"/>
        </w:rPr>
        <w:t>information</w:t>
      </w:r>
      <w:r>
        <w:rPr>
          <w:spacing w:val="6"/>
        </w:rPr>
        <w:t xml:space="preserve">  </w:t>
      </w:r>
      <w:r>
        <w:rPr>
          <w:spacing w:val="14"/>
        </w:rPr>
        <w:t>must</w:t>
      </w:r>
      <w:r>
        <w:rPr>
          <w:spacing w:val="4"/>
        </w:rPr>
        <w:t xml:space="preserve">  </w:t>
      </w:r>
      <w:r>
        <w:rPr>
          <w:spacing w:val="14"/>
        </w:rPr>
        <w:t>be</w:t>
      </w:r>
      <w:r>
        <w:rPr>
          <w:spacing w:val="6"/>
        </w:rPr>
        <w:t xml:space="preserve">  </w:t>
      </w:r>
      <w:r>
        <w:rPr>
          <w:spacing w:val="14"/>
        </w:rPr>
        <w:t>standardized</w:t>
      </w:r>
      <w:r>
        <w:rPr>
          <w:spacing w:val="4"/>
        </w:rPr>
        <w:t xml:space="preserve">  </w:t>
      </w:r>
      <w:r>
        <w:rPr>
          <w:spacing w:val="14"/>
        </w:rPr>
        <w:t>with</w:t>
      </w:r>
      <w:r>
        <w:rPr>
          <w:spacing w:val="5"/>
        </w:rPr>
        <w:t xml:space="preserve">  </w:t>
      </w:r>
      <w:r>
        <w:rPr>
          <w:spacing w:val="14"/>
        </w:rPr>
        <w:t>clearly</w:t>
      </w:r>
      <w:r>
        <w:rPr>
          <w:spacing w:val="5"/>
        </w:rPr>
        <w:t xml:space="preserve">  </w:t>
      </w:r>
      <w:r>
        <w:rPr>
          <w:spacing w:val="14"/>
        </w:rPr>
        <w:t>deﬁned</w:t>
      </w:r>
      <w:r>
        <w:rPr>
          <w:spacing w:val="1"/>
        </w:rPr>
        <w:t xml:space="preserve"> </w:t>
      </w:r>
      <w:r>
        <w:rPr>
          <w:spacing w:val="14"/>
        </w:rPr>
        <w:t>items.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patient</w:t>
      </w:r>
      <w:r>
        <w:rPr>
          <w:spacing w:val="1"/>
        </w:rPr>
        <w:t xml:space="preserve">  </w:t>
      </w:r>
      <w:r>
        <w:rPr>
          <w:spacing w:val="14"/>
        </w:rPr>
        <w:t>must</w:t>
      </w:r>
      <w:r>
        <w:rPr>
          <w:spacing w:val="38"/>
        </w:rPr>
        <w:t xml:space="preserve"> </w:t>
      </w:r>
      <w:r>
        <w:rPr>
          <w:spacing w:val="14"/>
        </w:rPr>
        <w:t>be</w:t>
      </w:r>
      <w:r>
        <w:rPr>
          <w:spacing w:val="1"/>
        </w:rPr>
        <w:t xml:space="preserve">  </w:t>
      </w:r>
      <w:r>
        <w:rPr>
          <w:spacing w:val="14"/>
        </w:rPr>
        <w:t>informed</w:t>
      </w:r>
      <w:r>
        <w:rPr>
          <w:spacing w:val="1"/>
        </w:rPr>
        <w:t xml:space="preserve">  </w:t>
      </w:r>
      <w:r>
        <w:rPr>
          <w:spacing w:val="14"/>
        </w:rPr>
        <w:t>in</w:t>
      </w:r>
      <w:r>
        <w:rPr>
          <w:spacing w:val="1"/>
        </w:rPr>
        <w:t xml:space="preserve">  </w:t>
      </w:r>
      <w:r>
        <w:rPr>
          <w:spacing w:val="14"/>
        </w:rPr>
        <w:t>p</w:t>
      </w:r>
      <w:r>
        <w:rPr>
          <w:spacing w:val="13"/>
        </w:rPr>
        <w:t>articular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23"/>
          <w:w w:val="102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expected</w:t>
      </w:r>
      <w:r>
        <w:rPr/>
        <w:t xml:space="preserve"> </w:t>
      </w:r>
      <w:r>
        <w:rPr>
          <w:spacing w:val="13"/>
        </w:rPr>
        <w:t>beneﬁts</w:t>
      </w:r>
      <w:r>
        <w:rPr>
          <w:spacing w:val="28"/>
          <w:w w:val="102"/>
        </w:rPr>
        <w:t xml:space="preserve"> </w:t>
      </w:r>
      <w:r>
        <w:rPr>
          <w:spacing w:val="13"/>
        </w:rPr>
        <w:t>and</w:t>
      </w:r>
      <w:r>
        <w:rPr>
          <w:spacing w:val="26"/>
          <w:w w:val="102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speciﬁc,</w:t>
      </w:r>
      <w:r>
        <w:rPr>
          <w:spacing w:val="29"/>
          <w:w w:val="101"/>
        </w:rPr>
        <w:t xml:space="preserve"> </w:t>
      </w:r>
      <w:r>
        <w:rPr>
          <w:spacing w:val="13"/>
        </w:rPr>
        <w:t>frequent,</w:t>
      </w:r>
      <w:r>
        <w:rPr>
          <w:spacing w:val="29"/>
        </w:rPr>
        <w:t xml:space="preserve"> </w:t>
      </w:r>
      <w:r>
        <w:rPr>
          <w:spacing w:val="13"/>
        </w:rPr>
        <w:t>or</w:t>
      </w:r>
      <w:r>
        <w:rPr>
          <w:spacing w:val="30"/>
          <w:w w:val="101"/>
        </w:rPr>
        <w:t xml:space="preserve"> </w:t>
      </w:r>
      <w:r>
        <w:rPr>
          <w:spacing w:val="13"/>
        </w:rPr>
        <w:t>serious</w:t>
      </w:r>
      <w:r>
        <w:rPr>
          <w:spacing w:val="29"/>
        </w:rPr>
        <w:t xml:space="preserve"> </w:t>
      </w:r>
      <w:r>
        <w:rPr>
          <w:spacing w:val="13"/>
        </w:rPr>
        <w:t>complica</w:t>
      </w:r>
      <w:r>
        <w:rPr>
          <w:spacing w:val="12"/>
        </w:rPr>
        <w:t>tions</w:t>
      </w:r>
      <w:r>
        <w:rPr>
          <w:spacing w:val="28"/>
          <w:w w:val="101"/>
        </w:rPr>
        <w:t xml:space="preserve"> </w:t>
      </w:r>
      <w:r>
        <w:rPr>
          <w:spacing w:val="12"/>
        </w:rPr>
        <w:t>of each</w:t>
      </w:r>
      <w:r>
        <w:rPr/>
        <w:t xml:space="preserve"> </w:t>
      </w:r>
      <w:r>
        <w:rPr>
          <w:spacing w:val="13"/>
        </w:rPr>
        <w:t>therapeutic</w:t>
      </w:r>
      <w:r>
        <w:rPr>
          <w:spacing w:val="23"/>
          <w:w w:val="102"/>
        </w:rPr>
        <w:t xml:space="preserve"> </w:t>
      </w:r>
      <w:r>
        <w:rPr>
          <w:spacing w:val="13"/>
        </w:rPr>
        <w:t>option,</w:t>
      </w:r>
      <w:r>
        <w:rPr>
          <w:spacing w:val="22"/>
          <w:w w:val="101"/>
        </w:rPr>
        <w:t xml:space="preserve"> </w:t>
      </w:r>
      <w:r>
        <w:rPr>
          <w:spacing w:val="13"/>
        </w:rPr>
        <w:t>as well</w:t>
      </w:r>
      <w:r>
        <w:rPr>
          <w:spacing w:val="22"/>
        </w:rPr>
        <w:t xml:space="preserve"> </w:t>
      </w:r>
      <w:r>
        <w:rPr>
          <w:spacing w:val="13"/>
        </w:rPr>
        <w:t>as</w:t>
      </w:r>
      <w:r>
        <w:rPr>
          <w:spacing w:val="22"/>
          <w:w w:val="101"/>
        </w:rPr>
        <w:t xml:space="preserve"> </w:t>
      </w:r>
      <w:r>
        <w:rPr>
          <w:spacing w:val="13"/>
        </w:rPr>
        <w:t>of the</w:t>
      </w:r>
      <w:r>
        <w:rPr>
          <w:spacing w:val="22"/>
          <w:w w:val="101"/>
        </w:rPr>
        <w:t xml:space="preserve"> </w:t>
      </w:r>
      <w:r>
        <w:rPr>
          <w:spacing w:val="13"/>
        </w:rPr>
        <w:t>modalities</w:t>
      </w:r>
      <w:r>
        <w:rPr>
          <w:spacing w:val="23"/>
          <w:w w:val="101"/>
        </w:rPr>
        <w:t xml:space="preserve"> </w:t>
      </w:r>
      <w:r>
        <w:rPr>
          <w:spacing w:val="13"/>
        </w:rPr>
        <w:t>of</w:t>
      </w:r>
      <w:r>
        <w:rPr>
          <w:spacing w:val="12"/>
        </w:rPr>
        <w:t xml:space="preserve"> postoperative</w:t>
      </w:r>
      <w:r>
        <w:rPr>
          <w:spacing w:val="24"/>
        </w:rPr>
        <w:t xml:space="preserve"> </w:t>
      </w:r>
      <w:r>
        <w:rPr>
          <w:spacing w:val="12"/>
        </w:rPr>
        <w:t>fol-</w:t>
      </w:r>
      <w:r>
        <w:rPr/>
        <w:t xml:space="preserve"> </w:t>
      </w:r>
      <w:r>
        <w:rPr>
          <w:spacing w:val="12"/>
        </w:rPr>
        <w:t>low-up</w:t>
      </w:r>
      <w:r>
        <w:rPr>
          <w:spacing w:val="29"/>
        </w:rPr>
        <w:t xml:space="preserve"> </w:t>
      </w:r>
      <w:r>
        <w:rPr>
          <w:spacing w:val="12"/>
        </w:rPr>
        <w:t>(EA). The</w:t>
      </w:r>
      <w:r>
        <w:rPr>
          <w:spacing w:val="22"/>
          <w:w w:val="101"/>
        </w:rPr>
        <w:t xml:space="preserve"> </w:t>
      </w:r>
      <w:r>
        <w:rPr>
          <w:spacing w:val="12"/>
        </w:rPr>
        <w:t>patient</w:t>
      </w:r>
      <w:r>
        <w:rPr>
          <w:spacing w:val="25"/>
          <w:w w:val="101"/>
        </w:rPr>
        <w:t xml:space="preserve"> </w:t>
      </w:r>
      <w:r>
        <w:rPr>
          <w:spacing w:val="12"/>
        </w:rPr>
        <w:t>should</w:t>
      </w:r>
      <w:r>
        <w:rPr>
          <w:spacing w:val="22"/>
        </w:rPr>
        <w:t xml:space="preserve"> </w:t>
      </w:r>
      <w:r>
        <w:rPr>
          <w:spacing w:val="12"/>
        </w:rPr>
        <w:t>also</w:t>
      </w:r>
      <w:r>
        <w:rPr>
          <w:spacing w:val="21"/>
        </w:rPr>
        <w:t xml:space="preserve"> </w:t>
      </w:r>
      <w:r>
        <w:rPr>
          <w:spacing w:val="12"/>
        </w:rPr>
        <w:t>be</w:t>
      </w:r>
      <w:r>
        <w:rPr>
          <w:spacing w:val="23"/>
        </w:rPr>
        <w:t xml:space="preserve"> </w:t>
      </w:r>
      <w:r>
        <w:rPr>
          <w:spacing w:val="12"/>
        </w:rPr>
        <w:t>informed</w:t>
      </w:r>
      <w:r>
        <w:rPr>
          <w:spacing w:val="23"/>
          <w:w w:val="101"/>
        </w:rPr>
        <w:t xml:space="preserve"> </w:t>
      </w:r>
      <w:r>
        <w:rPr>
          <w:spacing w:val="12"/>
        </w:rPr>
        <w:t>of the</w:t>
      </w:r>
      <w:r>
        <w:rPr>
          <w:spacing w:val="23"/>
          <w:w w:val="101"/>
        </w:rPr>
        <w:t xml:space="preserve"> </w:t>
      </w:r>
      <w:r>
        <w:rPr>
          <w:spacing w:val="12"/>
        </w:rPr>
        <w:t>risk</w:t>
      </w:r>
      <w:r>
        <w:rPr>
          <w:spacing w:val="22"/>
          <w:w w:val="101"/>
        </w:rPr>
        <w:t xml:space="preserve"> </w:t>
      </w:r>
      <w:r>
        <w:rPr>
          <w:spacing w:val="12"/>
        </w:rPr>
        <w:t>of pro-</w:t>
      </w:r>
      <w:r>
        <w:rPr/>
        <w:t xml:space="preserve"> </w:t>
      </w:r>
      <w:r>
        <w:rPr>
          <w:spacing w:val="13"/>
        </w:rPr>
        <w:t>lapse recurrence with or without ass</w:t>
      </w:r>
      <w:r>
        <w:rPr>
          <w:spacing w:val="12"/>
        </w:rPr>
        <w:t>ociated symptoms (EA).</w:t>
      </w:r>
    </w:p>
    <w:p>
      <w:pPr>
        <w:pStyle w:val="BodyText"/>
        <w:ind w:left="4" w:firstLine="241"/>
        <w:spacing w:before="51" w:line="284" w:lineRule="auto"/>
        <w:jc w:val="both"/>
        <w:rPr/>
      </w:pPr>
      <w:r>
        <w:rPr>
          <w:spacing w:val="13"/>
        </w:rPr>
        <w:t>Since the decree of September 22,</w:t>
      </w:r>
      <w:r>
        <w:rPr>
          <w:spacing w:val="27"/>
        </w:rPr>
        <w:t xml:space="preserve"> </w:t>
      </w:r>
      <w:r>
        <w:rPr>
          <w:spacing w:val="13"/>
        </w:rPr>
        <w:t>2021</w:t>
      </w:r>
      <w:r>
        <w:rPr>
          <w:spacing w:val="14"/>
        </w:rPr>
        <w:t xml:space="preserve"> </w:t>
      </w:r>
      <w:r>
        <w:rPr>
          <w:spacing w:val="13"/>
        </w:rPr>
        <w:t>governing</w:t>
      </w:r>
      <w:r>
        <w:rPr>
          <w:spacing w:val="15"/>
          <w:w w:val="102"/>
        </w:rPr>
        <w:t xml:space="preserve"> </w:t>
      </w:r>
      <w:r>
        <w:rPr>
          <w:spacing w:val="13"/>
        </w:rPr>
        <w:t>the</w:t>
      </w:r>
      <w:r>
        <w:rPr>
          <w:spacing w:val="18"/>
          <w:w w:val="101"/>
        </w:rPr>
        <w:t xml:space="preserve"> </w:t>
      </w:r>
      <w:r>
        <w:rPr>
          <w:spacing w:val="13"/>
        </w:rPr>
        <w:t>practice</w:t>
      </w:r>
      <w:r>
        <w:rPr>
          <w:spacing w:val="17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5"/>
        </w:rPr>
        <w:t>acts associated with the</w:t>
      </w:r>
      <w:r>
        <w:rPr>
          <w:spacing w:val="21"/>
          <w:w w:val="101"/>
        </w:rPr>
        <w:t xml:space="preserve"> </w:t>
      </w:r>
      <w:r>
        <w:rPr>
          <w:spacing w:val="15"/>
        </w:rPr>
        <w:t>plac</w:t>
      </w:r>
      <w:r>
        <w:rPr>
          <w:spacing w:val="14"/>
        </w:rPr>
        <w:t>ement</w:t>
      </w:r>
      <w:r>
        <w:rPr>
          <w:spacing w:val="20"/>
          <w:w w:val="101"/>
        </w:rPr>
        <w:t xml:space="preserve"> </w:t>
      </w:r>
      <w:r>
        <w:rPr>
          <w:spacing w:val="14"/>
        </w:rPr>
        <w:t>of suspension</w:t>
      </w:r>
      <w:r>
        <w:rPr>
          <w:spacing w:val="21"/>
          <w:w w:val="101"/>
        </w:rPr>
        <w:t xml:space="preserve"> </w:t>
      </w:r>
      <w:r>
        <w:rPr>
          <w:spacing w:val="14"/>
        </w:rPr>
        <w:t>implants</w:t>
      </w:r>
      <w:r>
        <w:rPr>
          <w:spacing w:val="22"/>
          <w:w w:val="101"/>
        </w:rPr>
        <w:t xml:space="preserve"> </w:t>
      </w:r>
      <w:r>
        <w:rPr>
          <w:spacing w:val="14"/>
        </w:rPr>
        <w:t>intended</w:t>
      </w:r>
      <w:r>
        <w:rPr/>
        <w:t xml:space="preserve"> </w:t>
      </w:r>
      <w:r>
        <w:rPr>
          <w:spacing w:val="13"/>
        </w:rPr>
        <w:t>for</w:t>
      </w:r>
      <w:r>
        <w:rPr>
          <w:spacing w:val="10"/>
        </w:rPr>
        <w:t xml:space="preserve"> 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treatment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9"/>
          <w:w w:val="101"/>
        </w:rPr>
        <w:t xml:space="preserve"> </w:t>
      </w:r>
      <w:r>
        <w:rPr>
          <w:spacing w:val="13"/>
        </w:rPr>
        <w:t>POP</w:t>
      </w:r>
      <w:r>
        <w:rPr>
          <w:spacing w:val="1"/>
        </w:rPr>
        <w:t xml:space="preserve">  </w:t>
      </w:r>
      <w:r>
        <w:rPr>
          <w:spacing w:val="13"/>
        </w:rPr>
        <w:t>by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abdominal</w:t>
      </w:r>
      <w:r>
        <w:rPr>
          <w:spacing w:val="2"/>
        </w:rPr>
        <w:t xml:space="preserve">  </w:t>
      </w:r>
      <w:r>
        <w:rPr>
          <w:spacing w:val="13"/>
        </w:rPr>
        <w:t>route</w:t>
      </w:r>
      <w:r>
        <w:rPr>
          <w:spacing w:val="2"/>
        </w:rPr>
        <w:t xml:space="preserve">  </w:t>
      </w:r>
      <w:r>
        <w:rPr>
          <w:spacing w:val="13"/>
        </w:rPr>
        <w:t>(sacropexy),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decision to place a mesh</w:t>
      </w:r>
      <w:r>
        <w:rPr>
          <w:spacing w:val="16"/>
          <w:w w:val="102"/>
        </w:rPr>
        <w:t xml:space="preserve"> </w:t>
      </w:r>
      <w:r>
        <w:rPr>
          <w:spacing w:val="14"/>
        </w:rPr>
        <w:t>must</w:t>
      </w:r>
      <w:r>
        <w:rPr>
          <w:spacing w:val="13"/>
          <w:w w:val="101"/>
        </w:rPr>
        <w:t xml:space="preserve"> </w:t>
      </w:r>
      <w:r>
        <w:rPr>
          <w:spacing w:val="14"/>
        </w:rPr>
        <w:t>be</w:t>
      </w:r>
      <w:r>
        <w:rPr>
          <w:spacing w:val="16"/>
        </w:rPr>
        <w:t xml:space="preserve"> </w:t>
      </w:r>
      <w:r>
        <w:rPr>
          <w:spacing w:val="14"/>
        </w:rPr>
        <w:t>made</w:t>
      </w:r>
      <w:r>
        <w:rPr>
          <w:spacing w:val="15"/>
          <w:w w:val="102"/>
        </w:rPr>
        <w:t xml:space="preserve"> </w:t>
      </w:r>
      <w:r>
        <w:rPr>
          <w:spacing w:val="14"/>
        </w:rPr>
        <w:t>in</w:t>
      </w:r>
      <w:r>
        <w:rPr>
          <w:spacing w:val="16"/>
        </w:rPr>
        <w:t xml:space="preserve"> </w:t>
      </w:r>
      <w:r>
        <w:rPr>
          <w:spacing w:val="14"/>
        </w:rPr>
        <w:t>consultation wi</w:t>
      </w:r>
      <w:r>
        <w:rPr>
          <w:spacing w:val="13"/>
        </w:rPr>
        <w:t>th</w:t>
      </w:r>
      <w:r>
        <w:rPr>
          <w:spacing w:val="15"/>
          <w:w w:val="101"/>
        </w:rPr>
        <w:t xml:space="preserve"> </w:t>
      </w:r>
      <w:r>
        <w:rPr>
          <w:spacing w:val="13"/>
        </w:rPr>
        <w:t>a</w:t>
      </w:r>
      <w:r>
        <w:rPr>
          <w:spacing w:val="16"/>
        </w:rPr>
        <w:t xml:space="preserve"> </w:t>
      </w:r>
      <w:r>
        <w:rPr>
          <w:spacing w:val="13"/>
        </w:rPr>
        <w:t>multi-</w:t>
      </w:r>
      <w:r>
        <w:rPr/>
        <w:t xml:space="preserve"> </w:t>
      </w:r>
      <w:r>
        <w:rPr>
          <w:spacing w:val="13"/>
        </w:rPr>
        <w:t>disciplinary</w:t>
      </w:r>
      <w:r>
        <w:rPr>
          <w:spacing w:val="2"/>
        </w:rPr>
        <w:t xml:space="preserve">  </w:t>
      </w:r>
      <w:r>
        <w:rPr>
          <w:spacing w:val="13"/>
        </w:rPr>
        <w:t>team</w:t>
      </w:r>
      <w:r>
        <w:rPr>
          <w:spacing w:val="3"/>
        </w:rPr>
        <w:t xml:space="preserve">  </w:t>
      </w:r>
      <w:r>
        <w:rPr>
          <w:spacing w:val="13"/>
        </w:rPr>
        <w:t>after</w:t>
      </w:r>
      <w:r>
        <w:rPr>
          <w:spacing w:val="3"/>
        </w:rPr>
        <w:t xml:space="preserve">  </w:t>
      </w:r>
      <w:r>
        <w:rPr>
          <w:spacing w:val="13"/>
        </w:rPr>
        <w:t>having</w:t>
      </w:r>
      <w:r>
        <w:rPr>
          <w:spacing w:val="3"/>
        </w:rPr>
        <w:t xml:space="preserve">  </w:t>
      </w:r>
      <w:r>
        <w:rPr>
          <w:spacing w:val="13"/>
        </w:rPr>
        <w:t>c</w:t>
      </w:r>
      <w:r>
        <w:rPr>
          <w:spacing w:val="12"/>
        </w:rPr>
        <w:t>onsidered</w:t>
      </w:r>
      <w:r>
        <w:rPr>
          <w:spacing w:val="2"/>
        </w:rPr>
        <w:t xml:space="preserve">  </w:t>
      </w:r>
      <w:r>
        <w:rPr>
          <w:spacing w:val="12"/>
        </w:rPr>
        <w:t>all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solutions</w:t>
      </w:r>
      <w:r>
        <w:rPr>
          <w:spacing w:val="4"/>
        </w:rPr>
        <w:t xml:space="preserve">  </w:t>
      </w:r>
      <w:r>
        <w:rPr>
          <w:spacing w:val="12"/>
        </w:rPr>
        <w:t>for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management  of  the   prolapse.  This   m</w:t>
      </w:r>
      <w:r>
        <w:rPr>
          <w:spacing w:val="12"/>
        </w:rPr>
        <w:t>ultidisciplinary  team   must</w:t>
      </w:r>
      <w:r>
        <w:rPr/>
        <w:t xml:space="preserve"> </w:t>
      </w:r>
      <w:r>
        <w:rPr>
          <w:spacing w:val="12"/>
        </w:rPr>
        <w:t>include at least a </w:t>
      </w:r>
      <w:r>
        <w:rPr>
          <w:spacing w:val="11"/>
        </w:rPr>
        <w:t>urologist and a gynecologist, and if</w:t>
      </w:r>
      <w:r>
        <w:rPr>
          <w:spacing w:val="-4"/>
        </w:rPr>
        <w:t xml:space="preserve"> </w:t>
      </w:r>
      <w:r>
        <w:rPr>
          <w:spacing w:val="11"/>
        </w:rPr>
        <w:t>necessary, a gas-</w:t>
      </w:r>
      <w:r>
        <w:rPr/>
        <w:t xml:space="preserve"> </w:t>
      </w:r>
      <w:r>
        <w:rPr>
          <w:spacing w:val="13"/>
        </w:rPr>
        <w:t>troenterologist</w:t>
      </w:r>
      <w:r>
        <w:rPr>
          <w:spacing w:val="24"/>
          <w:w w:val="101"/>
        </w:rPr>
        <w:t xml:space="preserve"> </w:t>
      </w:r>
      <w:r>
        <w:rPr>
          <w:spacing w:val="13"/>
        </w:rPr>
        <w:t>or</w:t>
      </w:r>
      <w:r>
        <w:rPr>
          <w:spacing w:val="22"/>
        </w:rPr>
        <w:t xml:space="preserve"> </w:t>
      </w:r>
      <w:r>
        <w:rPr>
          <w:spacing w:val="13"/>
        </w:rPr>
        <w:t>a visceral</w:t>
      </w:r>
      <w:r>
        <w:rPr>
          <w:spacing w:val="25"/>
          <w:w w:val="102"/>
        </w:rPr>
        <w:t xml:space="preserve"> </w:t>
      </w:r>
      <w:r>
        <w:rPr>
          <w:spacing w:val="13"/>
        </w:rPr>
        <w:t>surgeon,</w:t>
      </w:r>
      <w:r>
        <w:rPr>
          <w:spacing w:val="22"/>
        </w:rPr>
        <w:t xml:space="preserve"> </w:t>
      </w:r>
      <w:r>
        <w:rPr>
          <w:spacing w:val="13"/>
        </w:rPr>
        <w:t>and</w:t>
      </w:r>
      <w:r>
        <w:rPr>
          <w:spacing w:val="23"/>
        </w:rPr>
        <w:t xml:space="preserve"> </w:t>
      </w:r>
      <w:r>
        <w:rPr>
          <w:spacing w:val="13"/>
        </w:rPr>
        <w:t>a</w:t>
      </w:r>
      <w:r>
        <w:rPr>
          <w:spacing w:val="23"/>
        </w:rPr>
        <w:t xml:space="preserve"> </w:t>
      </w:r>
      <w:r>
        <w:rPr>
          <w:spacing w:val="13"/>
        </w:rPr>
        <w:t>doctor</w:t>
      </w:r>
      <w:r>
        <w:rPr>
          <w:spacing w:val="23"/>
          <w:w w:val="101"/>
        </w:rPr>
        <w:t xml:space="preserve"> </w:t>
      </w:r>
      <w:r>
        <w:rPr>
          <w:spacing w:val="13"/>
        </w:rPr>
        <w:t>or</w:t>
      </w:r>
      <w:r>
        <w:rPr>
          <w:spacing w:val="21"/>
          <w:w w:val="102"/>
        </w:rPr>
        <w:t xml:space="preserve"> </w:t>
      </w:r>
      <w:r>
        <w:rPr>
          <w:spacing w:val="13"/>
        </w:rPr>
        <w:t>a</w:t>
      </w:r>
      <w:r>
        <w:rPr>
          <w:spacing w:val="23"/>
          <w:w w:val="102"/>
        </w:rPr>
        <w:t xml:space="preserve"> </w:t>
      </w:r>
      <w:r>
        <w:rPr>
          <w:spacing w:val="13"/>
        </w:rPr>
        <w:t>physiothe</w:t>
      </w:r>
      <w:r>
        <w:rPr>
          <w:spacing w:val="12"/>
        </w:rPr>
        <w:t>ra-</w:t>
      </w:r>
      <w:r>
        <w:rPr/>
        <w:t xml:space="preserve"> </w:t>
      </w:r>
      <w:r>
        <w:rPr>
          <w:spacing w:val="12"/>
        </w:rPr>
        <w:t>pist specialized in</w:t>
      </w:r>
      <w:r>
        <w:rPr>
          <w:spacing w:val="11"/>
        </w:rPr>
        <w:t xml:space="preserve"> pelvic ﬂoor disorder rehabilitation.</w:t>
      </w:r>
    </w:p>
    <w:p>
      <w:pPr>
        <w:pStyle w:val="BodyText"/>
        <w:ind w:right="21"/>
        <w:spacing w:before="14" w:line="196" w:lineRule="exact"/>
        <w:jc w:val="right"/>
        <w:rPr/>
      </w:pPr>
      <w:r>
        <w:rPr>
          <w:spacing w:val="11"/>
          <w:position w:val="2"/>
        </w:rPr>
        <w:t>(</w:t>
      </w:r>
      <w:hyperlink w:history="true" r:id="rId20">
        <w:r>
          <w:rPr>
            <w:color w:val="0080AB"/>
            <w:spacing w:val="11"/>
            <w:position w:val="2"/>
          </w:rPr>
          <w:t>https://www.legifrance.gouv.fr/jorf/id/JORFTEXT000044087701</w:t>
        </w:r>
      </w:hyperlink>
      <w:r>
        <w:rPr>
          <w:spacing w:val="11"/>
          <w:position w:val="2"/>
        </w:rPr>
        <w:t>).</w:t>
      </w:r>
    </w:p>
    <w:p>
      <w:pPr>
        <w:ind w:left="3"/>
        <w:spacing w:before="227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  <w:position w:val="2"/>
        </w:rPr>
        <w:t>Follow-up after prolapse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position w:val="2"/>
        </w:rPr>
        <w:t>surg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ery</w:t>
      </w:r>
    </w:p>
    <w:p>
      <w:pPr>
        <w:spacing w:before="252" w:line="17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"/>
        </w:rPr>
        <w:t>Postoperative consultation</w:t>
      </w:r>
    </w:p>
    <w:p>
      <w:pPr>
        <w:pStyle w:val="BodyText"/>
        <w:ind w:left="6" w:firstLine="239"/>
        <w:spacing w:before="229" w:line="279" w:lineRule="auto"/>
        <w:jc w:val="both"/>
        <w:rPr/>
      </w:pPr>
      <w:r>
        <w:rPr>
          <w:spacing w:val="13"/>
        </w:rPr>
        <w:t>During  the  postoperative  consult</w:t>
      </w:r>
      <w:r>
        <w:rPr>
          <w:spacing w:val="12"/>
        </w:rPr>
        <w:t>ation,  the  health  professional</w:t>
      </w:r>
      <w:r>
        <w:rPr/>
        <w:t xml:space="preserve"> </w:t>
      </w:r>
      <w:r>
        <w:rPr>
          <w:spacing w:val="13"/>
        </w:rPr>
        <w:t>should assess patient satisfactio</w:t>
      </w:r>
      <w:r>
        <w:rPr>
          <w:spacing w:val="12"/>
        </w:rPr>
        <w:t>n, and</w:t>
      </w:r>
      <w:r>
        <w:rPr>
          <w:spacing w:val="15"/>
        </w:rPr>
        <w:t xml:space="preserve"> </w:t>
      </w:r>
      <w:r>
        <w:rPr>
          <w:spacing w:val="12"/>
        </w:rPr>
        <w:t>to</w:t>
      </w:r>
      <w:r>
        <w:rPr>
          <w:spacing w:val="15"/>
          <w:w w:val="101"/>
        </w:rPr>
        <w:t xml:space="preserve"> </w:t>
      </w:r>
      <w:r>
        <w:rPr>
          <w:spacing w:val="12"/>
        </w:rPr>
        <w:t>look</w:t>
      </w:r>
      <w:r>
        <w:rPr>
          <w:spacing w:val="16"/>
          <w:w w:val="101"/>
        </w:rPr>
        <w:t xml:space="preserve"> </w:t>
      </w:r>
      <w:r>
        <w:rPr>
          <w:spacing w:val="12"/>
        </w:rPr>
        <w:t>for</w:t>
      </w:r>
      <w:r>
        <w:rPr>
          <w:spacing w:val="17"/>
          <w:w w:val="101"/>
        </w:rPr>
        <w:t xml:space="preserve"> </w:t>
      </w:r>
      <w:r>
        <w:rPr>
          <w:spacing w:val="12"/>
        </w:rPr>
        <w:t>speciﬁc</w:t>
      </w:r>
      <w:r>
        <w:rPr>
          <w:spacing w:val="15"/>
          <w:w w:val="102"/>
        </w:rPr>
        <w:t xml:space="preserve"> </w:t>
      </w:r>
      <w:r>
        <w:rPr>
          <w:spacing w:val="12"/>
        </w:rPr>
        <w:t>mesh</w:t>
      </w:r>
      <w:r>
        <w:rPr>
          <w:spacing w:val="15"/>
          <w:w w:val="101"/>
        </w:rPr>
        <w:t xml:space="preserve"> </w:t>
      </w:r>
      <w:r>
        <w:rPr>
          <w:spacing w:val="12"/>
        </w:rPr>
        <w:t>com-</w:t>
      </w:r>
      <w:r>
        <w:rPr/>
        <w:t xml:space="preserve"> </w:t>
      </w:r>
      <w:r>
        <w:rPr>
          <w:spacing w:val="12"/>
        </w:rPr>
        <w:t>plications</w:t>
      </w:r>
      <w:r>
        <w:rPr>
          <w:spacing w:val="3"/>
        </w:rPr>
        <w:t xml:space="preserve">  </w:t>
      </w:r>
      <w:r>
        <w:rPr>
          <w:spacing w:val="12"/>
        </w:rPr>
        <w:t>(generally</w:t>
      </w:r>
      <w:r>
        <w:rPr>
          <w:spacing w:val="3"/>
        </w:rPr>
        <w:t xml:space="preserve">  </w:t>
      </w:r>
      <w:r>
        <w:rPr>
          <w:spacing w:val="12"/>
        </w:rPr>
        <w:t>only</w:t>
      </w:r>
      <w:r>
        <w:rPr>
          <w:spacing w:val="3"/>
        </w:rPr>
        <w:t xml:space="preserve">  </w:t>
      </w:r>
      <w:r>
        <w:rPr>
          <w:spacing w:val="12"/>
        </w:rPr>
        <w:t>slightly</w:t>
      </w:r>
      <w:r>
        <w:rPr>
          <w:spacing w:val="3"/>
        </w:rPr>
        <w:t xml:space="preserve">  </w:t>
      </w:r>
      <w:r>
        <w:rPr>
          <w:spacing w:val="12"/>
        </w:rPr>
        <w:t>or</w:t>
      </w:r>
      <w:r>
        <w:rPr>
          <w:spacing w:val="3"/>
        </w:rPr>
        <w:t xml:space="preserve">  </w:t>
      </w:r>
      <w:r>
        <w:rPr>
          <w:spacing w:val="12"/>
        </w:rPr>
        <w:t>not</w:t>
      </w:r>
      <w:r>
        <w:rPr>
          <w:spacing w:val="4"/>
        </w:rPr>
        <w:t xml:space="preserve">  </w:t>
      </w:r>
      <w:r>
        <w:rPr>
          <w:spacing w:val="12"/>
        </w:rPr>
        <w:t>symptomatic)</w:t>
      </w:r>
      <w:r>
        <w:rPr>
          <w:spacing w:val="3"/>
        </w:rPr>
        <w:t xml:space="preserve">  </w:t>
      </w:r>
      <w:r>
        <w:rPr>
          <w:spacing w:val="11"/>
        </w:rPr>
        <w:t>or</w:t>
      </w:r>
      <w:r>
        <w:rPr>
          <w:spacing w:val="3"/>
        </w:rPr>
        <w:t xml:space="preserve">  </w:t>
      </w:r>
      <w:r>
        <w:rPr>
          <w:spacing w:val="11"/>
        </w:rPr>
        <w:t>signs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recurrence. However, the patient should consult as soon as</w:t>
      </w:r>
      <w:r>
        <w:rPr>
          <w:spacing w:val="18"/>
          <w:w w:val="102"/>
        </w:rPr>
        <w:t xml:space="preserve"> </w:t>
      </w:r>
      <w:r>
        <w:rPr>
          <w:spacing w:val="13"/>
        </w:rPr>
        <w:t>she</w:t>
      </w:r>
      <w:r>
        <w:rPr>
          <w:spacing w:val="11"/>
          <w:w w:val="102"/>
        </w:rPr>
        <w:t xml:space="preserve"> </w:t>
      </w:r>
      <w:r>
        <w:rPr>
          <w:spacing w:val="13"/>
        </w:rPr>
        <w:t>expe-</w:t>
      </w:r>
      <w:r>
        <w:rPr/>
        <w:t xml:space="preserve"> </w:t>
      </w:r>
      <w:r>
        <w:rPr>
          <w:spacing w:val="13"/>
        </w:rPr>
        <w:t>riences symptoms sugg</w:t>
      </w:r>
      <w:r>
        <w:rPr>
          <w:spacing w:val="12"/>
        </w:rPr>
        <w:t>estive of</w:t>
      </w:r>
      <w:r>
        <w:rPr>
          <w:spacing w:val="-7"/>
        </w:rPr>
        <w:t xml:space="preserve"> </w:t>
      </w:r>
      <w:r>
        <w:rPr>
          <w:spacing w:val="12"/>
        </w:rPr>
        <w:t>a complication.</w:t>
      </w:r>
    </w:p>
    <w:p>
      <w:pPr>
        <w:pStyle w:val="BodyText"/>
        <w:ind w:left="4" w:right="13" w:firstLine="240"/>
        <w:spacing w:before="12" w:line="287" w:lineRule="auto"/>
        <w:jc w:val="both"/>
        <w:rPr/>
      </w:pPr>
      <w:r>
        <w:rPr>
          <w:spacing w:val="13"/>
        </w:rPr>
        <w:t>Mesh erosion occurs in 0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12% of</w:t>
      </w:r>
      <w:r>
        <w:rPr>
          <w:spacing w:val="1"/>
        </w:rPr>
        <w:t xml:space="preserve"> </w:t>
      </w:r>
      <w:r>
        <w:rPr>
          <w:spacing w:val="13"/>
        </w:rPr>
        <w:t>cases with an</w:t>
      </w:r>
      <w:r>
        <w:rPr>
          <w:spacing w:val="11"/>
          <w:w w:val="101"/>
        </w:rPr>
        <w:t xml:space="preserve"> </w:t>
      </w:r>
      <w:r>
        <w:rPr>
          <w:spacing w:val="13"/>
        </w:rPr>
        <w:t>average</w:t>
      </w:r>
      <w:r>
        <w:rPr>
          <w:spacing w:val="14"/>
          <w:w w:val="101"/>
        </w:rPr>
        <w:t xml:space="preserve"> </w:t>
      </w:r>
      <w:r>
        <w:rPr>
          <w:spacing w:val="13"/>
        </w:rPr>
        <w:t>follow-up</w:t>
      </w:r>
      <w:r>
        <w:rPr/>
        <w:t xml:space="preserve"> </w:t>
      </w:r>
      <w:r>
        <w:rPr>
          <w:spacing w:val="16"/>
        </w:rPr>
        <w:t>of</w:t>
      </w:r>
      <w:r>
        <w:rPr>
          <w:spacing w:val="29"/>
        </w:rPr>
        <w:t xml:space="preserve"> </w:t>
      </w:r>
      <w:r>
        <w:rPr>
          <w:spacing w:val="16"/>
        </w:rPr>
        <w:t>17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26</w:t>
      </w:r>
      <w:r>
        <w:rPr>
          <w:spacing w:val="36"/>
          <w:w w:val="101"/>
        </w:rPr>
        <w:t xml:space="preserve"> </w:t>
      </w:r>
      <w:r>
        <w:rPr>
          <w:spacing w:val="16"/>
        </w:rPr>
        <w:t>months,</w:t>
      </w:r>
      <w:r>
        <w:rPr>
          <w:spacing w:val="35"/>
          <w:w w:val="101"/>
        </w:rPr>
        <w:t xml:space="preserve"> </w:t>
      </w:r>
      <w:r>
        <w:rPr>
          <w:spacing w:val="16"/>
        </w:rPr>
        <w:t>recurrence</w:t>
      </w:r>
      <w:r>
        <w:rPr>
          <w:spacing w:val="36"/>
          <w:w w:val="102"/>
        </w:rPr>
        <w:t xml:space="preserve"> </w:t>
      </w:r>
      <w:r>
        <w:rPr>
          <w:spacing w:val="16"/>
        </w:rPr>
        <w:t>in</w:t>
      </w:r>
      <w:r>
        <w:rPr>
          <w:spacing w:val="34"/>
        </w:rPr>
        <w:t xml:space="preserve"> </w:t>
      </w:r>
      <w:r>
        <w:rPr>
          <w:spacing w:val="16"/>
        </w:rPr>
        <w:t>0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25%</w:t>
      </w:r>
      <w:r>
        <w:rPr>
          <w:spacing w:val="35"/>
        </w:rPr>
        <w:t xml:space="preserve"> </w:t>
      </w:r>
      <w:r>
        <w:rPr>
          <w:spacing w:val="16"/>
        </w:rPr>
        <w:t>of</w:t>
      </w:r>
      <w:r>
        <w:rPr>
          <w:spacing w:val="21"/>
        </w:rPr>
        <w:t xml:space="preserve"> </w:t>
      </w:r>
      <w:r>
        <w:rPr>
          <w:spacing w:val="16"/>
        </w:rPr>
        <w:t>cas</w:t>
      </w:r>
      <w:r>
        <w:rPr>
          <w:spacing w:val="15"/>
        </w:rPr>
        <w:t>es</w:t>
      </w:r>
      <w:r>
        <w:rPr>
          <w:spacing w:val="34"/>
        </w:rPr>
        <w:t xml:space="preserve"> </w:t>
      </w:r>
      <w:r>
        <w:rPr>
          <w:spacing w:val="15"/>
        </w:rPr>
        <w:t>at</w:t>
      </w:r>
      <w:r>
        <w:rPr>
          <w:spacing w:val="2"/>
        </w:rPr>
        <w:t xml:space="preserve">  </w:t>
      </w:r>
      <w:r>
        <w:rPr>
          <w:spacing w:val="15"/>
        </w:rPr>
        <w:t>13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23</w:t>
      </w:r>
      <w:r>
        <w:rPr>
          <w:spacing w:val="37"/>
          <w:w w:val="101"/>
        </w:rPr>
        <w:t xml:space="preserve"> </w:t>
      </w:r>
      <w:r>
        <w:rPr>
          <w:spacing w:val="15"/>
        </w:rPr>
        <w:t>months,</w:t>
      </w:r>
      <w:r>
        <w:rPr/>
        <w:t xml:space="preserve"> </w:t>
      </w:r>
      <w:r>
        <w:rPr>
          <w:spacing w:val="15"/>
        </w:rPr>
        <w:t>and persistence of</w:t>
      </w:r>
      <w:r>
        <w:rPr/>
        <w:t xml:space="preserve"> </w:t>
      </w:r>
      <w:r>
        <w:rPr>
          <w:spacing w:val="15"/>
        </w:rPr>
        <w:t>symptoms in 2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31% of</w:t>
      </w:r>
      <w:r>
        <w:rPr>
          <w:spacing w:val="-4"/>
        </w:rPr>
        <w:t xml:space="preserve"> </w:t>
      </w:r>
      <w:r>
        <w:rPr>
          <w:spacing w:val="15"/>
        </w:rPr>
        <w:t>ca</w:t>
      </w:r>
      <w:r>
        <w:rPr>
          <w:spacing w:val="14"/>
        </w:rPr>
        <w:t>ses at 13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23 months </w:t>
      </w:r>
      <w:hyperlink w:history="true" w:anchor="bookmark1">
        <w:r>
          <w:rPr>
            <w:color w:val="0080AB"/>
            <w:spacing w:val="14"/>
          </w:rPr>
          <w:t>[59</w:t>
        </w:r>
      </w:hyperlink>
      <w:r>
        <w:rPr>
          <w:color w:val="0080AB"/>
        </w:rPr>
        <w:t xml:space="preserve"> </w:t>
      </w:r>
      <w:hyperlink w:history="true" w:anchor="bookmark1">
        <w:r>
          <w:rPr>
            <w:rFonts w:ascii="Arial" w:hAnsi="Arial" w:eastAsia="Arial" w:cs="Arial"/>
            <w:color w:val="0080AB"/>
            <w:spacing w:val="17"/>
            <w:w w:val="108"/>
          </w:rPr>
          <w:t>-</w:t>
        </w:r>
        <w:r>
          <w:rPr>
            <w:color w:val="0080AB"/>
            <w:spacing w:val="17"/>
            <w:w w:val="108"/>
          </w:rPr>
          <w:t>61]</w:t>
        </w:r>
      </w:hyperlink>
      <w:r>
        <w:rPr>
          <w:spacing w:val="17"/>
          <w:w w:val="108"/>
        </w:rPr>
        <w:t>.</w:t>
      </w:r>
    </w:p>
    <w:p>
      <w:pPr>
        <w:pStyle w:val="BodyText"/>
        <w:ind w:left="245"/>
        <w:spacing w:before="41" w:line="222" w:lineRule="auto"/>
        <w:rPr/>
      </w:pPr>
      <w:r>
        <w:rPr>
          <w:spacing w:val="13"/>
        </w:rPr>
        <w:t>Signs suggestive ofa </w:t>
      </w:r>
      <w:r>
        <w:rPr>
          <w:spacing w:val="12"/>
        </w:rPr>
        <w:t>mesh complication can be:</w:t>
      </w:r>
    </w:p>
    <w:p>
      <w:pPr>
        <w:pStyle w:val="BodyText"/>
        <w:ind w:left="244" w:right="14" w:hanging="138"/>
        <w:spacing w:before="218" w:line="285" w:lineRule="auto"/>
        <w:rPr/>
      </w:pPr>
      <w:r>
        <w:rPr>
          <w:spacing w:val="12"/>
        </w:rPr>
        <w:t>-</w:t>
      </w:r>
      <w:r>
        <w:rPr>
          <w:spacing w:val="1"/>
        </w:rPr>
        <w:t xml:space="preserve">  </w:t>
      </w:r>
      <w:r>
        <w:rPr>
          <w:spacing w:val="12"/>
        </w:rPr>
        <w:t>gynecological: persistent vaginal ble</w:t>
      </w:r>
      <w:r>
        <w:rPr>
          <w:spacing w:val="11"/>
        </w:rPr>
        <w:t>eding, vaginal discharge, vag-</w:t>
      </w:r>
      <w:r>
        <w:rPr/>
        <w:t xml:space="preserve"> </w:t>
      </w:r>
      <w:r>
        <w:rPr>
          <w:spacing w:val="13"/>
        </w:rPr>
        <w:t>inal and</w:t>
      </w:r>
      <w:r>
        <w:rPr>
          <w:spacing w:val="20"/>
          <w:w w:val="101"/>
        </w:rPr>
        <w:t xml:space="preserve"> </w:t>
      </w:r>
      <w:r>
        <w:rPr>
          <w:spacing w:val="13"/>
        </w:rPr>
        <w:t>pelvic</w:t>
      </w:r>
      <w:r>
        <w:rPr>
          <w:spacing w:val="19"/>
          <w:w w:val="102"/>
        </w:rPr>
        <w:t xml:space="preserve"> </w:t>
      </w:r>
      <w:r>
        <w:rPr>
          <w:spacing w:val="13"/>
        </w:rPr>
        <w:t>pain, vaginal odor,</w:t>
      </w:r>
      <w:r>
        <w:rPr>
          <w:spacing w:val="18"/>
          <w:w w:val="101"/>
        </w:rPr>
        <w:t xml:space="preserve"> </w:t>
      </w:r>
      <w:r>
        <w:rPr>
          <w:spacing w:val="13"/>
        </w:rPr>
        <w:t>dyspareunia,</w:t>
      </w:r>
      <w:r>
        <w:rPr>
          <w:spacing w:val="19"/>
          <w:w w:val="102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artner</w:t>
      </w:r>
      <w:r>
        <w:rPr>
          <w:spacing w:val="20"/>
          <w:w w:val="101"/>
        </w:rPr>
        <w:t xml:space="preserve"> </w:t>
      </w:r>
      <w:r>
        <w:rPr>
          <w:spacing w:val="12"/>
        </w:rPr>
        <w:t>pain</w:t>
      </w:r>
      <w:r>
        <w:rPr>
          <w:spacing w:val="18"/>
          <w:w w:val="101"/>
        </w:rPr>
        <w:t xml:space="preserve"> </w:t>
      </w:r>
      <w:r>
        <w:rPr>
          <w:spacing w:val="12"/>
        </w:rPr>
        <w:t>dur-</w:t>
      </w:r>
      <w:r>
        <w:rPr/>
        <w:t xml:space="preserve"> </w:t>
      </w:r>
      <w:r>
        <w:rPr>
          <w:spacing w:val="12"/>
        </w:rPr>
        <w:t>ing intercourse;</w:t>
      </w:r>
    </w:p>
    <w:p>
      <w:pPr>
        <w:pStyle w:val="BodyText"/>
        <w:ind w:left="106"/>
        <w:spacing w:before="14" w:line="196" w:lineRule="exact"/>
        <w:rPr/>
      </w:pPr>
      <w:r>
        <w:rPr>
          <w:spacing w:val="12"/>
          <w:position w:val="2"/>
        </w:rPr>
        <w:t>-</w:t>
      </w:r>
      <w:r>
        <w:rPr>
          <w:spacing w:val="9"/>
          <w:w w:val="101"/>
          <w:position w:val="2"/>
        </w:rPr>
        <w:t xml:space="preserve">  </w:t>
      </w:r>
      <w:r>
        <w:rPr>
          <w:spacing w:val="12"/>
          <w:position w:val="2"/>
        </w:rPr>
        <w:t>urinary: recurrent urinary tract infections, voiding disorder;</w:t>
      </w:r>
    </w:p>
    <w:p>
      <w:pPr>
        <w:pStyle w:val="BodyText"/>
        <w:ind w:left="243" w:right="13" w:hanging="137"/>
        <w:spacing w:before="13" w:line="287" w:lineRule="auto"/>
        <w:rPr/>
      </w:pPr>
      <w:r>
        <w:rPr>
          <w:spacing w:val="12"/>
        </w:rPr>
        <w:t>-</w:t>
      </w:r>
      <w:r>
        <w:rPr>
          <w:spacing w:val="3"/>
        </w:rPr>
        <w:t xml:space="preserve">  </w:t>
      </w:r>
      <w:r>
        <w:rPr>
          <w:spacing w:val="12"/>
        </w:rPr>
        <w:t>digestive:</w:t>
      </w:r>
      <w:r>
        <w:rPr>
          <w:spacing w:val="34"/>
          <w:w w:val="102"/>
        </w:rPr>
        <w:t xml:space="preserve"> </w:t>
      </w:r>
      <w:r>
        <w:rPr>
          <w:spacing w:val="12"/>
        </w:rPr>
        <w:t>rectal</w:t>
      </w:r>
      <w:r>
        <w:rPr>
          <w:spacing w:val="30"/>
          <w:w w:val="101"/>
        </w:rPr>
        <w:t xml:space="preserve"> </w:t>
      </w:r>
      <w:r>
        <w:rPr>
          <w:spacing w:val="12"/>
        </w:rPr>
        <w:t>bleeding,</w:t>
      </w:r>
      <w:r>
        <w:rPr>
          <w:spacing w:val="32"/>
        </w:rPr>
        <w:t xml:space="preserve"> </w:t>
      </w:r>
      <w:r>
        <w:rPr>
          <w:spacing w:val="12"/>
        </w:rPr>
        <w:t>anal</w:t>
      </w:r>
      <w:r>
        <w:rPr>
          <w:spacing w:val="33"/>
          <w:w w:val="101"/>
        </w:rPr>
        <w:t xml:space="preserve"> </w:t>
      </w:r>
      <w:r>
        <w:rPr>
          <w:spacing w:val="12"/>
        </w:rPr>
        <w:t>pain,</w:t>
      </w:r>
      <w:r>
        <w:rPr>
          <w:spacing w:val="32"/>
          <w:w w:val="102"/>
        </w:rPr>
        <w:t xml:space="preserve"> </w:t>
      </w:r>
      <w:r>
        <w:rPr>
          <w:spacing w:val="12"/>
        </w:rPr>
        <w:t>defecatory</w:t>
      </w:r>
      <w:r>
        <w:rPr>
          <w:spacing w:val="33"/>
        </w:rPr>
        <w:t xml:space="preserve"> </w:t>
      </w:r>
      <w:r>
        <w:rPr>
          <w:spacing w:val="12"/>
        </w:rPr>
        <w:t>obstructi</w:t>
      </w:r>
      <w:r>
        <w:rPr>
          <w:spacing w:val="11"/>
        </w:rPr>
        <w:t>ve</w:t>
      </w:r>
      <w:r>
        <w:rPr>
          <w:spacing w:val="35"/>
          <w:w w:val="101"/>
        </w:rPr>
        <w:t xml:space="preserve"> </w:t>
      </w:r>
      <w:r>
        <w:rPr>
          <w:spacing w:val="11"/>
        </w:rPr>
        <w:t>syn-</w:t>
      </w:r>
      <w:r>
        <w:rPr/>
        <w:t xml:space="preserve"> </w:t>
      </w:r>
      <w:r>
        <w:rPr>
          <w:spacing w:val="11"/>
        </w:rPr>
        <w:t>drome, etc.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4" w:right="14" w:firstLine="234"/>
        <w:spacing w:before="43" w:line="268" w:lineRule="auto"/>
        <w:jc w:val="both"/>
        <w:rPr/>
      </w:pPr>
      <w:r>
        <w:rPr>
          <w:spacing w:val="14"/>
        </w:rPr>
        <w:t>The patient should be reassessed by the</w:t>
      </w:r>
      <w:r>
        <w:rPr>
          <w:spacing w:val="15"/>
          <w:w w:val="102"/>
        </w:rPr>
        <w:t xml:space="preserve"> </w:t>
      </w:r>
      <w:r>
        <w:rPr>
          <w:spacing w:val="14"/>
        </w:rPr>
        <w:t>surgeo</w:t>
      </w:r>
      <w:r>
        <w:rPr>
          <w:spacing w:val="13"/>
        </w:rPr>
        <w:t>n</w:t>
      </w:r>
      <w:r>
        <w:rPr>
          <w:spacing w:val="13"/>
          <w:w w:val="102"/>
        </w:rPr>
        <w:t xml:space="preserve"> </w:t>
      </w:r>
      <w:r>
        <w:rPr>
          <w:spacing w:val="13"/>
        </w:rPr>
        <w:t>during</w:t>
      </w:r>
      <w:r>
        <w:rPr>
          <w:spacing w:val="12"/>
        </w:rPr>
        <w:t xml:space="preserve"> </w:t>
      </w:r>
      <w:r>
        <w:rPr>
          <w:spacing w:val="13"/>
        </w:rPr>
        <w:t>a</w:t>
      </w:r>
      <w:r>
        <w:rPr>
          <w:spacing w:val="13"/>
          <w:w w:val="101"/>
        </w:rPr>
        <w:t xml:space="preserve"> </w:t>
      </w:r>
      <w:r>
        <w:rPr>
          <w:spacing w:val="13"/>
        </w:rPr>
        <w:t>postop-</w:t>
      </w:r>
      <w:r>
        <w:rPr/>
        <w:t xml:space="preserve"> </w:t>
      </w:r>
      <w:r>
        <w:rPr>
          <w:spacing w:val="14"/>
        </w:rPr>
        <w:t>erative</w:t>
      </w:r>
      <w:r>
        <w:rPr>
          <w:spacing w:val="25"/>
        </w:rPr>
        <w:t xml:space="preserve"> </w:t>
      </w:r>
      <w:r>
        <w:rPr>
          <w:spacing w:val="14"/>
        </w:rPr>
        <w:t>consultation,</w:t>
      </w:r>
      <w:r>
        <w:rPr>
          <w:spacing w:val="26"/>
          <w:w w:val="101"/>
        </w:rPr>
        <w:t xml:space="preserve"> </w:t>
      </w:r>
      <w:r>
        <w:rPr>
          <w:spacing w:val="13"/>
        </w:rPr>
        <w:t>even</w:t>
      </w:r>
      <w:r>
        <w:rPr>
          <w:spacing w:val="25"/>
          <w:w w:val="102"/>
        </w:rPr>
        <w:t xml:space="preserve"> </w:t>
      </w:r>
      <w:r>
        <w:rPr>
          <w:spacing w:val="13"/>
        </w:rPr>
        <w:t>in</w:t>
      </w:r>
      <w:r>
        <w:rPr>
          <w:spacing w:val="22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</w:rPr>
        <w:t xml:space="preserve"> </w:t>
      </w:r>
      <w:r>
        <w:rPr>
          <w:spacing w:val="13"/>
        </w:rPr>
        <w:t>absence</w:t>
      </w:r>
      <w:r>
        <w:rPr>
          <w:spacing w:val="25"/>
          <w:w w:val="102"/>
        </w:rPr>
        <w:t xml:space="preserve"> </w:t>
      </w:r>
      <w:r>
        <w:rPr>
          <w:spacing w:val="13"/>
        </w:rPr>
        <w:t>of symptoms</w:t>
      </w:r>
      <w:r>
        <w:rPr>
          <w:spacing w:val="24"/>
          <w:w w:val="102"/>
        </w:rPr>
        <w:t xml:space="preserve"> </w:t>
      </w:r>
      <w:r>
        <w:rPr>
          <w:spacing w:val="13"/>
        </w:rPr>
        <w:t>or</w:t>
      </w:r>
      <w:r>
        <w:rPr>
          <w:spacing w:val="24"/>
          <w:w w:val="102"/>
        </w:rPr>
        <w:t xml:space="preserve"> </w:t>
      </w:r>
      <w:r>
        <w:rPr>
          <w:spacing w:val="13"/>
        </w:rPr>
        <w:t>complica-</w:t>
      </w:r>
      <w:r>
        <w:rPr/>
        <w:t xml:space="preserve"> </w:t>
      </w:r>
      <w:r>
        <w:rPr>
          <w:spacing w:val="11"/>
        </w:rPr>
        <w:t>tions, and in the long term by a primary care or specialist doctor (EA).</w:t>
      </w:r>
    </w:p>
    <w:p>
      <w:pPr>
        <w:pStyle w:val="BodyText"/>
        <w:ind w:left="6" w:right="13" w:firstLine="232"/>
        <w:spacing w:before="49" w:line="271" w:lineRule="auto"/>
        <w:jc w:val="both"/>
        <w:rPr/>
      </w:pP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woman</w:t>
      </w:r>
      <w:r>
        <w:rPr>
          <w:spacing w:val="5"/>
        </w:rPr>
        <w:t xml:space="preserve">  </w:t>
      </w:r>
      <w:r>
        <w:rPr>
          <w:spacing w:val="14"/>
        </w:rPr>
        <w:t>should</w:t>
      </w:r>
      <w:r>
        <w:rPr>
          <w:spacing w:val="4"/>
        </w:rPr>
        <w:t xml:space="preserve">  </w:t>
      </w:r>
      <w:r>
        <w:rPr>
          <w:spacing w:val="14"/>
        </w:rPr>
        <w:t>be</w:t>
      </w:r>
      <w:r>
        <w:rPr>
          <w:spacing w:val="5"/>
        </w:rPr>
        <w:t xml:space="preserve">  </w:t>
      </w:r>
      <w:r>
        <w:rPr>
          <w:spacing w:val="14"/>
        </w:rPr>
        <w:t>seen</w:t>
      </w:r>
      <w:r>
        <w:rPr>
          <w:spacing w:val="5"/>
        </w:rPr>
        <w:t xml:space="preserve">  </w:t>
      </w:r>
      <w:r>
        <w:rPr>
          <w:spacing w:val="14"/>
        </w:rPr>
        <w:t>in</w:t>
      </w:r>
      <w:r>
        <w:rPr>
          <w:spacing w:val="5"/>
        </w:rPr>
        <w:t xml:space="preserve">  </w:t>
      </w:r>
      <w:r>
        <w:rPr>
          <w:spacing w:val="14"/>
        </w:rPr>
        <w:t>a</w:t>
      </w:r>
      <w:r>
        <w:rPr>
          <w:spacing w:val="4"/>
        </w:rPr>
        <w:t xml:space="preserve">  </w:t>
      </w:r>
      <w:r>
        <w:rPr>
          <w:spacing w:val="14"/>
        </w:rPr>
        <w:t>postoperative</w:t>
      </w:r>
      <w:r>
        <w:rPr>
          <w:spacing w:val="5"/>
        </w:rPr>
        <w:t xml:space="preserve">  </w:t>
      </w:r>
      <w:r>
        <w:rPr>
          <w:spacing w:val="14"/>
        </w:rPr>
        <w:t>consult</w:t>
      </w:r>
      <w:r>
        <w:rPr>
          <w:spacing w:val="13"/>
        </w:rPr>
        <w:t>ation</w:t>
      </w:r>
      <w:r>
        <w:rPr>
          <w:spacing w:val="4"/>
        </w:rPr>
        <w:t xml:space="preserve">  </w:t>
      </w:r>
      <w:r>
        <w:rPr>
          <w:spacing w:val="13"/>
        </w:rPr>
        <w:t>as</w:t>
      </w:r>
      <w:r>
        <w:rPr>
          <w:spacing w:val="1"/>
        </w:rPr>
        <w:t xml:space="preserve"> </w:t>
      </w:r>
      <w:r>
        <w:rPr>
          <w:spacing w:val="13"/>
        </w:rPr>
        <w:t>soon as any abnormal </w:t>
      </w:r>
      <w:r>
        <w:rPr>
          <w:spacing w:val="12"/>
        </w:rPr>
        <w:t>symptoms appear (e.g., fever, bleeding, intense</w:t>
      </w:r>
      <w:r>
        <w:rPr/>
        <w:t xml:space="preserve"> </w:t>
      </w:r>
      <w:r>
        <w:rPr>
          <w:spacing w:val="11"/>
        </w:rPr>
        <w:t>pain, malaise, vomiting,</w:t>
      </w:r>
      <w:r>
        <w:rPr>
          <w:spacing w:val="10"/>
        </w:rPr>
        <w:t xml:space="preserve"> urinary retention, etc.) (EA).</w:t>
      </w:r>
    </w:p>
    <w:p>
      <w:pPr>
        <w:pStyle w:val="BodyText"/>
        <w:ind w:left="7" w:firstLine="230"/>
        <w:spacing w:before="44" w:line="272" w:lineRule="auto"/>
        <w:rPr/>
      </w:pPr>
      <w:r>
        <w:rPr>
          <w:spacing w:val="14"/>
        </w:rPr>
        <w:t>The patient should be</w:t>
      </w:r>
      <w:r>
        <w:rPr>
          <w:spacing w:val="16"/>
          <w:w w:val="101"/>
        </w:rPr>
        <w:t xml:space="preserve"> </w:t>
      </w:r>
      <w:r>
        <w:rPr>
          <w:spacing w:val="14"/>
        </w:rPr>
        <w:t>to</w:t>
      </w:r>
      <w:r>
        <w:rPr>
          <w:spacing w:val="13"/>
        </w:rPr>
        <w:t>ld</w:t>
      </w:r>
      <w:r>
        <w:rPr>
          <w:spacing w:val="15"/>
        </w:rPr>
        <w:t xml:space="preserve"> </w:t>
      </w:r>
      <w:r>
        <w:rPr>
          <w:spacing w:val="13"/>
        </w:rPr>
        <w:t>to</w:t>
      </w:r>
      <w:r>
        <w:rPr>
          <w:spacing w:val="17"/>
        </w:rPr>
        <w:t xml:space="preserve"> </w:t>
      </w:r>
      <w:r>
        <w:rPr>
          <w:spacing w:val="13"/>
        </w:rPr>
        <w:t>consult</w:t>
      </w:r>
      <w:r>
        <w:rPr>
          <w:spacing w:val="18"/>
          <w:w w:val="101"/>
        </w:rPr>
        <w:t xml:space="preserve"> </w:t>
      </w:r>
      <w:r>
        <w:rPr>
          <w:spacing w:val="13"/>
        </w:rPr>
        <w:t>her</w:t>
      </w:r>
      <w:r>
        <w:rPr>
          <w:spacing w:val="16"/>
          <w:w w:val="102"/>
        </w:rPr>
        <w:t xml:space="preserve"> </w:t>
      </w:r>
      <w:r>
        <w:rPr>
          <w:spacing w:val="13"/>
        </w:rPr>
        <w:t>doctor</w:t>
      </w:r>
      <w:r>
        <w:rPr>
          <w:spacing w:val="17"/>
          <w:w w:val="102"/>
        </w:rPr>
        <w:t xml:space="preserve"> </w:t>
      </w:r>
      <w:r>
        <w:rPr>
          <w:spacing w:val="13"/>
        </w:rPr>
        <w:t>or</w:t>
      </w:r>
      <w:r>
        <w:rPr>
          <w:spacing w:val="17"/>
          <w:w w:val="102"/>
        </w:rPr>
        <w:t xml:space="preserve"> </w:t>
      </w:r>
      <w:r>
        <w:rPr>
          <w:spacing w:val="13"/>
        </w:rPr>
        <w:t>her</w:t>
      </w:r>
      <w:r>
        <w:rPr>
          <w:spacing w:val="18"/>
          <w:w w:val="102"/>
        </w:rPr>
        <w:t xml:space="preserve"> </w:t>
      </w:r>
      <w:r>
        <w:rPr>
          <w:spacing w:val="13"/>
        </w:rPr>
        <w:t>surgeon</w:t>
      </w:r>
      <w:r>
        <w:rPr>
          <w:spacing w:val="18"/>
        </w:rPr>
        <w:t xml:space="preserve"> </w:t>
      </w:r>
      <w:r>
        <w:rPr>
          <w:spacing w:val="13"/>
        </w:rPr>
        <w:t>if</w:t>
      </w:r>
      <w:r>
        <w:rPr/>
        <w:t xml:space="preserve"> </w:t>
      </w:r>
      <w:r>
        <w:rPr>
          <w:spacing w:val="11"/>
        </w:rPr>
        <w:t>she experiences a sign suggestive of</w:t>
      </w:r>
      <w:r>
        <w:rPr>
          <w:spacing w:val="-6"/>
        </w:rPr>
        <w:t xml:space="preserve"> </w:t>
      </w:r>
      <w:r>
        <w:rPr>
          <w:spacing w:val="11"/>
        </w:rPr>
        <w:t>a complication (AE).</w:t>
      </w:r>
    </w:p>
    <w:p>
      <w:pPr>
        <w:spacing w:before="243" w:line="17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"/>
        </w:rPr>
        <w:t>Measures to improve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surgical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progno</w:t>
      </w:r>
      <w:r>
        <w:rPr>
          <w:rFonts w:ascii="Malgun Gothic" w:hAnsi="Malgun Gothic" w:eastAsia="Malgun Gothic" w:cs="Malgun Gothic"/>
          <w:sz w:val="15"/>
          <w:szCs w:val="15"/>
        </w:rPr>
        <w:t>sis</w:t>
      </w:r>
    </w:p>
    <w:p>
      <w:pPr>
        <w:pStyle w:val="BodyText"/>
        <w:ind w:left="5" w:right="13" w:firstLine="239"/>
        <w:spacing w:before="230" w:line="276" w:lineRule="auto"/>
        <w:jc w:val="both"/>
        <w:rPr/>
      </w:pPr>
      <w:r>
        <w:rPr>
          <w:spacing w:val="11"/>
        </w:rPr>
        <w:t>Gradual resumption of</w:t>
      </w:r>
      <w:r>
        <w:rPr>
          <w:spacing w:val="5"/>
        </w:rPr>
        <w:t xml:space="preserve"> </w:t>
      </w:r>
      <w:r>
        <w:rPr>
          <w:spacing w:val="11"/>
        </w:rPr>
        <w:t>physical, professional or leisure activities is</w:t>
      </w:r>
      <w:r>
        <w:rPr/>
        <w:t xml:space="preserve"> </w:t>
      </w:r>
      <w:r>
        <w:rPr>
          <w:spacing w:val="13"/>
        </w:rPr>
        <w:t>possible from the third postoperative week in the absence of</w:t>
      </w:r>
      <w:r>
        <w:rPr>
          <w:spacing w:val="9"/>
          <w:w w:val="102"/>
        </w:rPr>
        <w:t xml:space="preserve"> </w:t>
      </w:r>
      <w:r>
        <w:rPr>
          <w:spacing w:val="13"/>
        </w:rPr>
        <w:t>discom-</w:t>
      </w:r>
      <w:r>
        <w:rPr/>
        <w:t xml:space="preserve"> </w:t>
      </w:r>
      <w:r>
        <w:rPr>
          <w:spacing w:val="13"/>
        </w:rPr>
        <w:t>fort or pain (to be</w:t>
      </w:r>
      <w:r>
        <w:rPr>
          <w:spacing w:val="16"/>
        </w:rPr>
        <w:t xml:space="preserve"> </w:t>
      </w:r>
      <w:r>
        <w:rPr>
          <w:spacing w:val="13"/>
        </w:rPr>
        <w:t>adapted</w:t>
      </w:r>
      <w:r>
        <w:rPr>
          <w:spacing w:val="14"/>
          <w:w w:val="101"/>
        </w:rPr>
        <w:t xml:space="preserve"> </w:t>
      </w:r>
      <w:r>
        <w:rPr>
          <w:spacing w:val="13"/>
        </w:rPr>
        <w:t>to</w:t>
      </w:r>
      <w:r>
        <w:rPr>
          <w:spacing w:val="16"/>
          <w:w w:val="101"/>
        </w:rPr>
        <w:t xml:space="preserve"> </w:t>
      </w:r>
      <w:r>
        <w:rPr>
          <w:spacing w:val="13"/>
        </w:rPr>
        <w:t>professional</w:t>
      </w:r>
      <w:r>
        <w:rPr>
          <w:spacing w:val="15"/>
          <w:w w:val="102"/>
        </w:rPr>
        <w:t xml:space="preserve"> </w:t>
      </w:r>
      <w:r>
        <w:rPr>
          <w:spacing w:val="13"/>
        </w:rPr>
        <w:t>condi</w:t>
      </w:r>
      <w:r>
        <w:rPr>
          <w:spacing w:val="12"/>
        </w:rPr>
        <w:t>tions</w:t>
      </w:r>
      <w:r>
        <w:rPr>
          <w:spacing w:val="17"/>
          <w:w w:val="101"/>
        </w:rPr>
        <w:t xml:space="preserve"> </w:t>
      </w:r>
      <w:r>
        <w:rPr>
          <w:spacing w:val="12"/>
        </w:rPr>
        <w:t>in</w:t>
      </w:r>
      <w:r>
        <w:rPr>
          <w:spacing w:val="14"/>
          <w:w w:val="102"/>
        </w:rPr>
        <w:t xml:space="preserve"> </w:t>
      </w:r>
      <w:r>
        <w:rPr>
          <w:spacing w:val="12"/>
        </w:rPr>
        <w:t>terms</w:t>
      </w:r>
      <w:r>
        <w:rPr>
          <w:spacing w:val="15"/>
        </w:rPr>
        <w:t xml:space="preserve"> </w:t>
      </w:r>
      <w:r>
        <w:rPr>
          <w:spacing w:val="12"/>
        </w:rPr>
        <w:t>of fre-</w:t>
      </w:r>
      <w:r>
        <w:rPr/>
        <w:t xml:space="preserve"> </w:t>
      </w:r>
      <w:r>
        <w:rPr>
          <w:spacing w:val="13"/>
        </w:rPr>
        <w:t>quency, duration and inten</w:t>
      </w:r>
      <w:r>
        <w:rPr>
          <w:spacing w:val="12"/>
        </w:rPr>
        <w:t>sity).</w:t>
      </w:r>
    </w:p>
    <w:p>
      <w:pPr>
        <w:pStyle w:val="BodyText"/>
        <w:ind w:left="1" w:right="15" w:firstLine="237"/>
        <w:spacing w:before="13" w:line="291" w:lineRule="auto"/>
        <w:rPr/>
      </w:pPr>
      <w:r>
        <w:rPr>
          <w:spacing w:val="13"/>
        </w:rPr>
        <w:t>There</w:t>
      </w:r>
      <w:r>
        <w:rPr>
          <w:spacing w:val="22"/>
        </w:rPr>
        <w:t xml:space="preserve"> </w:t>
      </w:r>
      <w:r>
        <w:rPr>
          <w:spacing w:val="13"/>
        </w:rPr>
        <w:t>is</w:t>
      </w:r>
      <w:r>
        <w:rPr>
          <w:spacing w:val="20"/>
          <w:w w:val="102"/>
        </w:rPr>
        <w:t xml:space="preserve"> </w:t>
      </w:r>
      <w:r>
        <w:rPr>
          <w:spacing w:val="13"/>
        </w:rPr>
        <w:t>no</w:t>
      </w:r>
      <w:r>
        <w:rPr>
          <w:spacing w:val="22"/>
          <w:w w:val="101"/>
        </w:rPr>
        <w:t xml:space="preserve"> </w:t>
      </w:r>
      <w:r>
        <w:rPr>
          <w:spacing w:val="13"/>
        </w:rPr>
        <w:t>scientiﬁc argument</w:t>
      </w:r>
      <w:r>
        <w:rPr>
          <w:spacing w:val="20"/>
          <w:w w:val="102"/>
        </w:rPr>
        <w:t xml:space="preserve"> </w:t>
      </w:r>
      <w:r>
        <w:rPr>
          <w:spacing w:val="13"/>
        </w:rPr>
        <w:t>against</w:t>
      </w:r>
      <w:r>
        <w:rPr>
          <w:spacing w:val="21"/>
          <w:w w:val="101"/>
        </w:rPr>
        <w:t xml:space="preserve"> </w:t>
      </w:r>
      <w:r>
        <w:rPr>
          <w:spacing w:val="13"/>
        </w:rPr>
        <w:t>having</w:t>
      </w:r>
      <w:r>
        <w:rPr>
          <w:spacing w:val="21"/>
          <w:w w:val="102"/>
        </w:rPr>
        <w:t xml:space="preserve"> </w:t>
      </w:r>
      <w:r>
        <w:rPr>
          <w:spacing w:val="13"/>
        </w:rPr>
        <w:t>sexual</w:t>
      </w:r>
      <w:r>
        <w:rPr>
          <w:spacing w:val="21"/>
        </w:rPr>
        <w:t xml:space="preserve"> </w:t>
      </w:r>
      <w:r>
        <w:rPr>
          <w:spacing w:val="13"/>
        </w:rPr>
        <w:t>intercou</w:t>
      </w:r>
      <w:r>
        <w:rPr>
          <w:spacing w:val="12"/>
        </w:rPr>
        <w:t>rse</w:t>
      </w:r>
      <w:r>
        <w:rPr/>
        <w:t xml:space="preserve"> </w:t>
      </w:r>
      <w:r>
        <w:rPr>
          <w:spacing w:val="13"/>
        </w:rPr>
        <w:t>with penetration beyond a peri</w:t>
      </w:r>
      <w:r>
        <w:rPr>
          <w:spacing w:val="12"/>
        </w:rPr>
        <w:t>od of</w:t>
      </w:r>
      <w:r>
        <w:rPr>
          <w:spacing w:val="-11"/>
        </w:rPr>
        <w:t xml:space="preserve"> </w:t>
      </w:r>
      <w:r>
        <w:rPr>
          <w:spacing w:val="12"/>
        </w:rPr>
        <w:t>4 weeks after POP repair.</w:t>
      </w:r>
    </w:p>
    <w:p>
      <w:pPr>
        <w:pStyle w:val="BodyText"/>
        <w:ind w:left="6" w:right="13" w:firstLine="239"/>
        <w:spacing w:before="31" w:line="271" w:lineRule="auto"/>
        <w:jc w:val="both"/>
        <w:rPr/>
      </w:pPr>
      <w:r>
        <w:rPr>
          <w:spacing w:val="13"/>
        </w:rPr>
        <w:t>Post- or perioperative PFM</w:t>
      </w:r>
      <w:r>
        <w:rPr>
          <w:spacing w:val="15"/>
          <w:w w:val="102"/>
        </w:rPr>
        <w:t xml:space="preserve"> </w:t>
      </w:r>
      <w:r>
        <w:rPr>
          <w:spacing w:val="13"/>
        </w:rPr>
        <w:t>training</w:t>
      </w:r>
      <w:r>
        <w:rPr>
          <w:spacing w:val="17"/>
        </w:rPr>
        <w:t xml:space="preserve"> </w:t>
      </w:r>
      <w:r>
        <w:rPr>
          <w:spacing w:val="13"/>
        </w:rPr>
        <w:t>has</w:t>
      </w:r>
      <w:r>
        <w:rPr>
          <w:spacing w:val="14"/>
        </w:rPr>
        <w:t xml:space="preserve"> </w:t>
      </w:r>
      <w:r>
        <w:rPr>
          <w:spacing w:val="12"/>
        </w:rPr>
        <w:t>been</w:t>
      </w:r>
      <w:r>
        <w:rPr>
          <w:spacing w:val="16"/>
          <w:w w:val="101"/>
        </w:rPr>
        <w:t xml:space="preserve"> </w:t>
      </w:r>
      <w:r>
        <w:rPr>
          <w:spacing w:val="12"/>
        </w:rPr>
        <w:t>evaluated</w:t>
      </w:r>
      <w:r>
        <w:rPr>
          <w:spacing w:val="18"/>
          <w:w w:val="102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several</w:t>
      </w:r>
      <w:r>
        <w:rPr/>
        <w:t xml:space="preserve"> </w:t>
      </w:r>
      <w:r>
        <w:rPr>
          <w:spacing w:val="13"/>
        </w:rPr>
        <w:t>meta-analyses,</w:t>
      </w:r>
      <w:r>
        <w:rPr>
          <w:spacing w:val="7"/>
        </w:rPr>
        <w:t xml:space="preserve">  </w:t>
      </w:r>
      <w:r>
        <w:rPr>
          <w:spacing w:val="13"/>
        </w:rPr>
        <w:t>but</w:t>
      </w:r>
      <w:r>
        <w:rPr>
          <w:spacing w:val="8"/>
        </w:rPr>
        <w:t xml:space="preserve">  </w:t>
      </w:r>
      <w:r>
        <w:rPr>
          <w:spacing w:val="13"/>
        </w:rPr>
        <w:t>none  have  provided  arguments  for</w:t>
      </w:r>
      <w:r>
        <w:rPr>
          <w:spacing w:val="7"/>
        </w:rPr>
        <w:t xml:space="preserve">  </w:t>
      </w:r>
      <w:r>
        <w:rPr>
          <w:spacing w:val="13"/>
        </w:rPr>
        <w:t>or  again</w:t>
      </w:r>
      <w:r>
        <w:rPr>
          <w:spacing w:val="12"/>
        </w:rPr>
        <w:t>st</w:t>
      </w:r>
      <w:r>
        <w:rPr>
          <w:spacing w:val="1"/>
        </w:rPr>
        <w:t xml:space="preserve"> </w:t>
      </w:r>
      <w:r>
        <w:rPr>
          <w:spacing w:val="13"/>
        </w:rPr>
        <w:t>since there are no good quality or reproduc</w:t>
      </w:r>
      <w:r>
        <w:rPr>
          <w:spacing w:val="12"/>
        </w:rPr>
        <w:t>ible studies on the subject</w:t>
      </w:r>
    </w:p>
    <w:p>
      <w:pPr>
        <w:spacing w:line="271" w:lineRule="auto"/>
        <w:sectPr>
          <w:type w:val="continuous"/>
          <w:pgSz w:w="11906" w:h="15875"/>
          <w:pgMar w:top="400" w:right="738" w:bottom="696" w:left="745" w:header="0" w:footer="539" w:gutter="0"/>
          <w:cols w:equalWidth="0" w:num="2">
            <w:col w:w="5288" w:space="100"/>
            <w:col w:w="5034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204" w:lineRule="auto"/>
        <w:outlineLvl w:val="0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</w:rPr>
        <w:t>Ve</w: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/</w:t>
      </w:r>
      <w:r>
        <w:rPr>
          <w:rFonts w:ascii="Malgun Gothic" w:hAnsi="Malgun Gothic" w:eastAsia="Malgun Gothic" w:cs="Malgun Gothic"/>
          <w:sz w:val="12"/>
          <w:szCs w:val="1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.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(2023) 102535</w:t>
      </w:r>
    </w:p>
    <w:p>
      <w:pPr>
        <w:spacing w:line="188" w:lineRule="exact"/>
        <w:rPr/>
      </w:pPr>
      <w:r/>
    </w:p>
    <w:p>
      <w:pPr>
        <w:spacing w:line="188" w:lineRule="exact"/>
        <w:sectPr>
          <w:footerReference w:type="default" r:id="rId21"/>
          <w:pgSz w:w="11906" w:h="15875"/>
          <w:pgMar w:top="400" w:right="738" w:bottom="696" w:left="745" w:header="0" w:footer="539" w:gutter="0"/>
          <w:cols w:equalWidth="0" w:num="1">
            <w:col w:w="10422" w:space="0"/>
          </w:cols>
        </w:sectPr>
        <w:rPr/>
      </w:pPr>
    </w:p>
    <w:p>
      <w:pPr>
        <w:pStyle w:val="BodyText"/>
        <w:ind w:left="13" w:right="258" w:firstLine="7"/>
        <w:spacing w:before="38" w:line="282" w:lineRule="auto"/>
        <w:rPr/>
      </w:pPr>
      <w:hyperlink w:history="true" w:anchor="bookmark1">
        <w:r>
          <w:rPr>
            <w:color w:val="0080AB"/>
            <w:spacing w:val="12"/>
          </w:rPr>
          <w:t>[62</w:t>
        </w:r>
        <w:r>
          <w:rPr>
            <w:rFonts w:ascii="Arial" w:hAnsi="Arial" w:eastAsia="Arial" w:cs="Arial"/>
            <w:color w:val="0080AB"/>
            <w:spacing w:val="12"/>
          </w:rPr>
          <w:t>-</w:t>
        </w:r>
        <w:r>
          <w:rPr>
            <w:color w:val="0080AB"/>
            <w:spacing w:val="12"/>
          </w:rPr>
          <w:t>63]</w:t>
        </w:r>
      </w:hyperlink>
      <w:r>
        <w:rPr>
          <w:spacing w:val="12"/>
        </w:rPr>
        <w:t>.  Its   indication  is</w:t>
      </w:r>
      <w:r>
        <w:rPr/>
        <w:t xml:space="preserve">   </w:t>
      </w:r>
      <w:r>
        <w:rPr>
          <w:spacing w:val="12"/>
        </w:rPr>
        <w:t>left</w:t>
      </w:r>
      <w:r>
        <w:rPr>
          <w:spacing w:val="18"/>
          <w:w w:val="102"/>
        </w:rPr>
        <w:t xml:space="preserve">  </w:t>
      </w:r>
      <w:r>
        <w:rPr>
          <w:spacing w:val="12"/>
        </w:rPr>
        <w:t>to</w:t>
      </w:r>
      <w:r>
        <w:rPr>
          <w:spacing w:val="17"/>
          <w:w w:val="102"/>
        </w:rPr>
        <w:t xml:space="preserve">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discretion</w:t>
      </w:r>
      <w:r>
        <w:rPr/>
        <w:t xml:space="preserve">   </w:t>
      </w:r>
      <w:r>
        <w:rPr>
          <w:spacing w:val="12"/>
        </w:rPr>
        <w:t>of  the</w:t>
      </w:r>
      <w:r>
        <w:rPr>
          <w:spacing w:val="11"/>
        </w:rPr>
        <w:t xml:space="preserve">   surgeon</w:t>
      </w:r>
      <w:r>
        <w:rPr>
          <w:spacing w:val="1"/>
        </w:rPr>
        <w:t xml:space="preserve"> </w:t>
      </w:r>
      <w:r>
        <w:rPr>
          <w:spacing w:val="14"/>
        </w:rPr>
        <w:t>(depending on the education</w:t>
      </w:r>
      <w:r>
        <w:rPr>
          <w:spacing w:val="13"/>
        </w:rPr>
        <w:t>al needs of</w:t>
      </w:r>
      <w:r>
        <w:rPr>
          <w:spacing w:val="-7"/>
        </w:rPr>
        <w:t xml:space="preserve"> </w:t>
      </w:r>
      <w:r>
        <w:rPr>
          <w:spacing w:val="13"/>
        </w:rPr>
        <w:t>the patient).</w:t>
      </w:r>
    </w:p>
    <w:p>
      <w:pPr>
        <w:ind w:left="11"/>
        <w:spacing w:before="253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Declarations of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Competi</w:t>
      </w:r>
      <w:r>
        <w:rPr>
          <w:rFonts w:ascii="Arial" w:hAnsi="Arial" w:eastAsia="Arial" w:cs="Arial"/>
          <w:sz w:val="15"/>
          <w:szCs w:val="15"/>
          <w:spacing w:val="10"/>
        </w:rPr>
        <w:t>ng Interest</w:t>
      </w:r>
    </w:p>
    <w:p>
      <w:pPr>
        <w:pStyle w:val="BodyText"/>
        <w:ind w:left="253"/>
        <w:spacing w:before="268" w:line="209" w:lineRule="auto"/>
        <w:rPr/>
      </w:pPr>
      <w:r>
        <w:rPr>
          <w:spacing w:val="10"/>
        </w:rPr>
        <w:t>None.</w:t>
      </w:r>
    </w:p>
    <w:p>
      <w:pPr>
        <w:ind w:left="5"/>
        <w:spacing w:before="260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Acknowledgement</w:t>
      </w:r>
    </w:p>
    <w:p>
      <w:pPr>
        <w:pStyle w:val="BodyText"/>
        <w:ind w:left="245"/>
        <w:spacing w:before="259" w:line="222" w:lineRule="auto"/>
        <w:rPr/>
      </w:pPr>
      <w:r>
        <w:rPr>
          <w:spacing w:val="13"/>
        </w:rPr>
        <w:t>We would</w:t>
      </w:r>
      <w:r>
        <w:rPr>
          <w:spacing w:val="29"/>
        </w:rPr>
        <w:t xml:space="preserve"> </w:t>
      </w:r>
      <w:r>
        <w:rPr>
          <w:spacing w:val="13"/>
        </w:rPr>
        <w:t>like to thank</w:t>
      </w:r>
      <w:r>
        <w:rPr>
          <w:spacing w:val="18"/>
          <w:w w:val="102"/>
        </w:rPr>
        <w:t xml:space="preserve"> </w:t>
      </w:r>
      <w:r>
        <w:rPr>
          <w:spacing w:val="13"/>
        </w:rPr>
        <w:t>the</w:t>
      </w:r>
      <w:r>
        <w:rPr>
          <w:spacing w:val="19"/>
          <w:w w:val="102"/>
        </w:rPr>
        <w:t xml:space="preserve"> </w:t>
      </w:r>
      <w:r>
        <w:rPr>
          <w:spacing w:val="13"/>
        </w:rPr>
        <w:t>French</w:t>
      </w:r>
      <w:r>
        <w:rPr>
          <w:spacing w:val="21"/>
          <w:w w:val="101"/>
        </w:rPr>
        <w:t xml:space="preserve"> </w:t>
      </w:r>
      <w:r>
        <w:rPr>
          <w:spacing w:val="13"/>
        </w:rPr>
        <w:t>National</w:t>
      </w:r>
      <w:r>
        <w:rPr>
          <w:spacing w:val="14"/>
        </w:rPr>
        <w:t xml:space="preserve"> </w:t>
      </w:r>
      <w:r>
        <w:rPr>
          <w:spacing w:val="13"/>
        </w:rPr>
        <w:t>Authority</w:t>
      </w:r>
      <w:r>
        <w:rPr>
          <w:spacing w:val="21"/>
          <w:w w:val="101"/>
        </w:rPr>
        <w:t xml:space="preserve"> </w:t>
      </w:r>
      <w:r>
        <w:rPr>
          <w:spacing w:val="13"/>
        </w:rPr>
        <w:t>for</w:t>
      </w:r>
      <w:r>
        <w:rPr>
          <w:spacing w:val="21"/>
        </w:rPr>
        <w:t xml:space="preserve"> </w:t>
      </w:r>
      <w:r>
        <w:rPr>
          <w:spacing w:val="13"/>
        </w:rPr>
        <w:t>Health</w:t>
      </w:r>
    </w:p>
    <w:p>
      <w:pPr>
        <w:pStyle w:val="BodyText"/>
        <w:ind w:left="13"/>
        <w:spacing w:before="19" w:line="196" w:lineRule="exact"/>
        <w:rPr/>
      </w:pPr>
      <w:r>
        <w:rPr>
          <w:spacing w:val="8"/>
          <w:position w:val="3"/>
        </w:rPr>
        <w:t>(</w:t>
      </w:r>
      <w:r>
        <w:rPr>
          <w:rFonts w:ascii="Malgun Gothic" w:hAnsi="Malgun Gothic" w:eastAsia="Malgun Gothic" w:cs="Malgun Gothic"/>
          <w:spacing w:val="8"/>
          <w:position w:val="3"/>
        </w:rPr>
        <w:t>Haute Autorit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Microsoft YaHei" w:hAnsi="Microsoft YaHei" w:eastAsia="Microsoft YaHei" w:cs="Microsoft YaHei"/>
                <w:w w:val="134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w w:val="84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position w:val="3"/>
        </w:rPr>
        <w:t xml:space="preserve"> </w:t>
      </w:r>
      <w:r>
        <w:rPr>
          <w:rFonts w:ascii="Malgun Gothic" w:hAnsi="Malgun Gothic" w:eastAsia="Malgun Gothic" w:cs="Malgun Gothic"/>
          <w:spacing w:val="8"/>
          <w:position w:val="3"/>
        </w:rPr>
        <w:t>de la Sant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Microsoft YaHei" w:hAnsi="Microsoft YaHei" w:eastAsia="Microsoft YaHei" w:cs="Microsoft YaHei"/>
                <w:w w:val="133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w w:val="85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position w:val="3"/>
        </w:rPr>
        <w:t xml:space="preserve"> </w:t>
      </w:r>
      <w:r>
        <w:rPr>
          <w:spacing w:val="8"/>
          <w:position w:val="3"/>
        </w:rPr>
        <w:t>(HAS))  for</w:t>
      </w:r>
      <w:r>
        <w:rPr>
          <w:spacing w:val="32"/>
          <w:w w:val="101"/>
          <w:position w:val="3"/>
        </w:rPr>
        <w:t xml:space="preserve"> </w:t>
      </w:r>
      <w:r>
        <w:rPr>
          <w:spacing w:val="8"/>
          <w:position w:val="3"/>
        </w:rPr>
        <w:t>allowing</w:t>
      </w:r>
      <w:r>
        <w:rPr>
          <w:spacing w:val="33"/>
          <w:position w:val="3"/>
        </w:rPr>
        <w:t xml:space="preserve"> </w:t>
      </w:r>
      <w:r>
        <w:rPr>
          <w:spacing w:val="8"/>
          <w:position w:val="3"/>
        </w:rPr>
        <w:t>us</w:t>
      </w:r>
      <w:r>
        <w:rPr>
          <w:spacing w:val="31"/>
          <w:w w:val="102"/>
          <w:position w:val="3"/>
        </w:rPr>
        <w:t xml:space="preserve"> </w:t>
      </w:r>
      <w:r>
        <w:rPr>
          <w:spacing w:val="8"/>
          <w:position w:val="3"/>
        </w:rPr>
        <w:t>to</w:t>
      </w:r>
      <w:r>
        <w:rPr>
          <w:spacing w:val="33"/>
          <w:w w:val="101"/>
          <w:position w:val="3"/>
        </w:rPr>
        <w:t xml:space="preserve"> </w:t>
      </w:r>
      <w:r>
        <w:rPr>
          <w:spacing w:val="8"/>
          <w:position w:val="3"/>
        </w:rPr>
        <w:t>re</w:t>
      </w:r>
      <w:r>
        <w:rPr>
          <w:spacing w:val="7"/>
          <w:position w:val="3"/>
        </w:rPr>
        <w:t>produce</w:t>
      </w:r>
      <w:r>
        <w:rPr>
          <w:spacing w:val="32"/>
          <w:w w:val="101"/>
          <w:position w:val="3"/>
        </w:rPr>
        <w:t xml:space="preserve"> </w:t>
      </w:r>
      <w:r>
        <w:rPr>
          <w:spacing w:val="7"/>
          <w:position w:val="3"/>
        </w:rPr>
        <w:t>the</w:t>
      </w:r>
    </w:p>
    <w:p>
      <w:pPr>
        <w:pStyle w:val="BodyText"/>
        <w:ind w:left="11" w:right="257" w:firstLine="2"/>
        <w:spacing w:before="14" w:line="299" w:lineRule="auto"/>
        <w:jc w:val="both"/>
        <w:rPr/>
      </w:pPr>
      <w:r>
        <w:rPr>
          <w:spacing w:val="13"/>
        </w:rPr>
        <w:t>patient</w:t>
      </w:r>
      <w:r>
        <w:rPr>
          <w:spacing w:val="21"/>
          <w:w w:val="101"/>
        </w:rPr>
        <w:t xml:space="preserve"> </w:t>
      </w:r>
      <w:r>
        <w:rPr>
          <w:spacing w:val="13"/>
        </w:rPr>
        <w:t>leaﬂet about the</w:t>
      </w:r>
      <w:r>
        <w:rPr>
          <w:spacing w:val="19"/>
          <w:w w:val="102"/>
        </w:rPr>
        <w:t xml:space="preserve"> </w:t>
      </w:r>
      <w:r>
        <w:rPr>
          <w:spacing w:val="13"/>
        </w:rPr>
        <w:t>use of pessaries.</w:t>
      </w:r>
      <w:r>
        <w:rPr>
          <w:spacing w:val="20"/>
          <w:w w:val="101"/>
        </w:rPr>
        <w:t xml:space="preserve"> </w:t>
      </w:r>
      <w:r>
        <w:rPr>
          <w:spacing w:val="13"/>
        </w:rPr>
        <w:t>It</w:t>
      </w:r>
      <w:r>
        <w:rPr>
          <w:spacing w:val="19"/>
          <w:w w:val="102"/>
        </w:rPr>
        <w:t xml:space="preserve"> </w:t>
      </w:r>
      <w:r>
        <w:rPr>
          <w:spacing w:val="13"/>
        </w:rPr>
        <w:t>can</w:t>
      </w:r>
      <w:r>
        <w:rPr>
          <w:spacing w:val="18"/>
        </w:rPr>
        <w:t xml:space="preserve"> </w:t>
      </w:r>
      <w:r>
        <w:rPr>
          <w:spacing w:val="13"/>
        </w:rPr>
        <w:t>also</w:t>
      </w:r>
      <w:r>
        <w:rPr>
          <w:spacing w:val="18"/>
          <w:w w:val="102"/>
        </w:rPr>
        <w:t xml:space="preserve"> </w:t>
      </w:r>
      <w:r>
        <w:rPr>
          <w:spacing w:val="13"/>
        </w:rPr>
        <w:t>be</w:t>
      </w:r>
      <w:r>
        <w:rPr>
          <w:spacing w:val="19"/>
          <w:w w:val="102"/>
        </w:rPr>
        <w:t xml:space="preserve"> </w:t>
      </w:r>
      <w:r>
        <w:rPr>
          <w:spacing w:val="13"/>
        </w:rPr>
        <w:t>consult</w:t>
      </w:r>
      <w:r>
        <w:rPr>
          <w:spacing w:val="12"/>
        </w:rPr>
        <w:t>ed</w:t>
      </w:r>
      <w:r>
        <w:rPr>
          <w:spacing w:val="20"/>
          <w:w w:val="101"/>
        </w:rPr>
        <w:t xml:space="preserve"> </w:t>
      </w:r>
      <w:r>
        <w:rPr>
          <w:spacing w:val="12"/>
        </w:rPr>
        <w:t>on</w:t>
      </w:r>
      <w:r>
        <w:rPr/>
        <w:t xml:space="preserve"> </w:t>
      </w:r>
      <w:r>
        <w:rPr>
          <w:spacing w:val="14"/>
        </w:rPr>
        <w:t>the</w:t>
      </w:r>
      <w:r>
        <w:rPr>
          <w:spacing w:val="37"/>
        </w:rPr>
        <w:t xml:space="preserve"> </w:t>
      </w:r>
      <w:r>
        <w:rPr>
          <w:spacing w:val="14"/>
        </w:rPr>
        <w:t>website</w:t>
      </w:r>
      <w:r>
        <w:rPr>
          <w:spacing w:val="35"/>
        </w:rPr>
        <w:t xml:space="preserve"> </w:t>
      </w:r>
      <w:hyperlink w:history="true" r:id="rId22">
        <w:r>
          <w:rPr>
            <w:color w:val="0080AB"/>
            <w:spacing w:val="14"/>
          </w:rPr>
          <w:t>www.has-sante.fr</w:t>
        </w:r>
      </w:hyperlink>
      <w:r>
        <w:rPr>
          <w:color w:val="0080AB"/>
          <w:spacing w:val="1"/>
        </w:rPr>
        <w:t xml:space="preserve">  </w:t>
      </w:r>
      <w:r>
        <w:rPr>
          <w:spacing w:val="14"/>
        </w:rPr>
        <w:t>under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heading:</w:t>
      </w:r>
      <w:r>
        <w:rPr>
          <w:spacing w:val="34"/>
          <w:w w:val="102"/>
        </w:rPr>
        <w:t xml:space="preserve"> </w:t>
      </w:r>
      <w:r>
        <w:rPr>
          <w:spacing w:val="14"/>
        </w:rPr>
        <w:t>All</w:t>
      </w:r>
      <w:r>
        <w:rPr>
          <w:spacing w:val="1"/>
        </w:rPr>
        <w:t xml:space="preserve">  </w:t>
      </w:r>
      <w:r>
        <w:rPr>
          <w:spacing w:val="14"/>
        </w:rPr>
        <w:t>our</w:t>
      </w:r>
      <w:r>
        <w:rPr>
          <w:spacing w:val="1"/>
        </w:rPr>
        <w:t xml:space="preserve">  </w:t>
      </w:r>
      <w:r>
        <w:rPr>
          <w:spacing w:val="14"/>
        </w:rPr>
        <w:t>public</w:t>
      </w:r>
      <w:r>
        <w:rPr>
          <w:spacing w:val="13"/>
        </w:rPr>
        <w:t>a-</w:t>
      </w:r>
      <w:r>
        <w:rPr>
          <w:spacing w:val="1"/>
        </w:rPr>
        <w:t xml:space="preserve"> </w:t>
      </w:r>
      <w:r>
        <w:rPr>
          <w:spacing w:val="10"/>
        </w:rPr>
        <w:t>tions.</w:t>
      </w:r>
    </w:p>
    <w:p>
      <w:pPr>
        <w:ind w:left="5"/>
        <w:spacing w:before="192" w:line="200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</w:rPr>
        <w:t>Annex 1.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POP-Q</w:t>
      </w:r>
      <w:r>
        <w:rPr>
          <w:rFonts w:ascii="Arial" w:hAnsi="Arial" w:eastAsia="Arial" w:cs="Arial"/>
          <w:sz w:val="15"/>
          <w:szCs w:val="15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 Baden-Walker classiﬁcations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- Progre</w:t>
      </w:r>
      <w:r>
        <w:rPr>
          <w:rFonts w:ascii="Microsoft YaHei" w:hAnsi="Microsoft YaHei" w:eastAsia="Microsoft YaHei" w:cs="Microsoft YaHei"/>
          <w:sz w:val="15"/>
          <w:szCs w:val="15"/>
          <w:spacing w:val="5"/>
          <w:position w:val="2"/>
        </w:rPr>
        <w:t>、</w:t>
      </w:r>
      <w:r>
        <w:rPr>
          <w:rFonts w:ascii="Arial" w:hAnsi="Arial" w:eastAsia="Arial" w:cs="Arial"/>
          <w:sz w:val="15"/>
          <w:szCs w:val="15"/>
          <w:spacing w:val="5"/>
        </w:rPr>
        <w:t>s en</w:t>
      </w:r>
    </w:p>
    <w:p>
      <w:pPr>
        <w:ind w:left="9"/>
        <w:spacing w:before="26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urologie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(2016) 26, S105-S109</w:t>
      </w:r>
    </w:p>
    <w:p>
      <w:pPr>
        <w:ind w:left="7"/>
        <w:spacing w:before="230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Baden-Walker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Classiﬁcation</w:t>
      </w:r>
    </w:p>
    <w:p>
      <w:pPr>
        <w:pStyle w:val="BodyText"/>
        <w:ind w:left="12" w:right="258" w:firstLine="233"/>
        <w:spacing w:before="162" w:line="282" w:lineRule="auto"/>
        <w:rPr/>
      </w:pPr>
      <w:r>
        <w:rPr>
          <w:spacing w:val="14"/>
        </w:rPr>
        <w:t>The</w:t>
      </w:r>
      <w:r>
        <w:rPr>
          <w:spacing w:val="33"/>
          <w:w w:val="101"/>
        </w:rPr>
        <w:t xml:space="preserve"> </w:t>
      </w:r>
      <w:r>
        <w:rPr>
          <w:spacing w:val="14"/>
        </w:rPr>
        <w:t>degree</w:t>
      </w:r>
      <w:r>
        <w:rPr>
          <w:spacing w:val="7"/>
        </w:rPr>
        <w:t xml:space="preserve">   </w:t>
      </w:r>
      <w:r>
        <w:rPr>
          <w:spacing w:val="14"/>
        </w:rPr>
        <w:t>of the</w:t>
      </w:r>
      <w:r>
        <w:rPr>
          <w:spacing w:val="35"/>
        </w:rPr>
        <w:t xml:space="preserve"> </w:t>
      </w:r>
      <w:r>
        <w:rPr>
          <w:spacing w:val="14"/>
        </w:rPr>
        <w:t>prolapse</w:t>
      </w:r>
      <w:r>
        <w:rPr>
          <w:spacing w:val="34"/>
        </w:rPr>
        <w:t xml:space="preserve"> </w:t>
      </w:r>
      <w:r>
        <w:rPr>
          <w:spacing w:val="13"/>
        </w:rPr>
        <w:t>eversion</w:t>
      </w:r>
      <w:r>
        <w:rPr>
          <w:spacing w:val="35"/>
          <w:w w:val="101"/>
        </w:rPr>
        <w:t xml:space="preserve"> </w:t>
      </w:r>
      <w:r>
        <w:rPr>
          <w:spacing w:val="13"/>
        </w:rPr>
        <w:t>is</w:t>
      </w:r>
      <w:r>
        <w:rPr>
          <w:spacing w:val="32"/>
          <w:w w:val="101"/>
        </w:rPr>
        <w:t xml:space="preserve"> </w:t>
      </w:r>
      <w:r>
        <w:rPr>
          <w:spacing w:val="13"/>
        </w:rPr>
        <w:t>quantiﬁed</w:t>
      </w:r>
      <w:r>
        <w:rPr>
          <w:spacing w:val="33"/>
          <w:w w:val="101"/>
        </w:rPr>
        <w:t xml:space="preserve"> </w:t>
      </w:r>
      <w:r>
        <w:rPr>
          <w:spacing w:val="13"/>
        </w:rPr>
        <w:t>during</w:t>
      </w:r>
      <w:r>
        <w:rPr>
          <w:spacing w:val="35"/>
        </w:rPr>
        <w:t xml:space="preserve"> </w:t>
      </w:r>
      <w:r>
        <w:rPr>
          <w:spacing w:val="13"/>
        </w:rPr>
        <w:t>stress</w:t>
      </w:r>
      <w:r>
        <w:rPr/>
        <w:t xml:space="preserve"> </w:t>
      </w:r>
      <w:r>
        <w:rPr>
          <w:spacing w:val="13"/>
        </w:rPr>
        <w:t>using the hymen as a ﬁxed anatomical point</w:t>
      </w:r>
    </w:p>
    <w:p>
      <w:pPr>
        <w:spacing w:before="14"/>
        <w:rPr/>
      </w:pPr>
      <w:r/>
    </w:p>
    <w:p>
      <w:pPr>
        <w:spacing w:before="13"/>
        <w:rPr/>
      </w:pPr>
      <w:r/>
    </w:p>
    <w:tbl>
      <w:tblPr>
        <w:tblStyle w:val="TableNormal"/>
        <w:tblW w:w="3760" w:type="dxa"/>
        <w:tblInd w:w="6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0"/>
        <w:gridCol w:w="3210"/>
      </w:tblGrid>
      <w:tr>
        <w:trPr>
          <w:trHeight w:val="277" w:hRule="atLeast"/>
        </w:trPr>
        <w:tc>
          <w:tcPr>
            <w:tcW w:w="5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6"/>
              <w:spacing w:before="93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Stage</w:t>
            </w:r>
          </w:p>
        </w:tc>
        <w:tc>
          <w:tcPr>
            <w:tcW w:w="3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8"/>
              <w:spacing w:before="8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Localization of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the prolapse</w:t>
            </w:r>
          </w:p>
        </w:tc>
      </w:tr>
      <w:tr>
        <w:trPr>
          <w:trHeight w:val="229" w:hRule="atLeast"/>
        </w:trPr>
        <w:tc>
          <w:tcPr>
            <w:tcW w:w="5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1"/>
              <w:spacing w:before="57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1</w:t>
            </w:r>
          </w:p>
        </w:tc>
        <w:tc>
          <w:tcPr>
            <w:tcW w:w="32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8"/>
              <w:spacing w:before="57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Intravaginal (halfway to the hymen)</w:t>
            </w:r>
          </w:p>
        </w:tc>
      </w:tr>
      <w:tr>
        <w:trPr>
          <w:trHeight w:val="170" w:hRule="atLeast"/>
        </w:trPr>
        <w:tc>
          <w:tcPr>
            <w:tcW w:w="550" w:type="dxa"/>
            <w:vAlign w:val="top"/>
          </w:tcPr>
          <w:p>
            <w:pPr>
              <w:pStyle w:val="TableText"/>
              <w:ind w:left="125"/>
              <w:spacing w:line="15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2</w:t>
            </w:r>
          </w:p>
        </w:tc>
        <w:tc>
          <w:tcPr>
            <w:tcW w:w="3210" w:type="dxa"/>
            <w:vAlign w:val="top"/>
          </w:tcPr>
          <w:p>
            <w:pPr>
              <w:pStyle w:val="TableText"/>
              <w:ind w:left="122"/>
              <w:spacing w:before="2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At the vulva (to the h</w:t>
            </w:r>
            <w:r>
              <w:rPr>
                <w:sz w:val="12"/>
                <w:szCs w:val="12"/>
                <w:spacing w:val="9"/>
              </w:rPr>
              <w:t>ymen)</w:t>
            </w:r>
          </w:p>
        </w:tc>
      </w:tr>
      <w:tr>
        <w:trPr>
          <w:trHeight w:val="170" w:hRule="atLeast"/>
        </w:trPr>
        <w:tc>
          <w:tcPr>
            <w:tcW w:w="550" w:type="dxa"/>
            <w:vAlign w:val="top"/>
          </w:tcPr>
          <w:p>
            <w:pPr>
              <w:pStyle w:val="TableText"/>
              <w:ind w:left="123"/>
              <w:spacing w:before="1" w:line="15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3</w:t>
            </w:r>
          </w:p>
        </w:tc>
        <w:tc>
          <w:tcPr>
            <w:tcW w:w="3210" w:type="dxa"/>
            <w:vAlign w:val="top"/>
          </w:tcPr>
          <w:p>
            <w:pPr>
              <w:pStyle w:val="TableText"/>
              <w:ind w:left="128"/>
              <w:spacing w:before="1" w:line="15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Beyond the vulvar oriﬁce (halfway past the h</w:t>
            </w:r>
            <w:r>
              <w:rPr>
                <w:sz w:val="12"/>
                <w:szCs w:val="12"/>
                <w:spacing w:val="9"/>
                <w:position w:val="2"/>
              </w:rPr>
              <w:t>ymen)</w:t>
            </w:r>
          </w:p>
        </w:tc>
      </w:tr>
      <w:tr>
        <w:trPr>
          <w:trHeight w:val="194" w:hRule="atLeast"/>
        </w:trPr>
        <w:tc>
          <w:tcPr>
            <w:tcW w:w="5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2"/>
              <w:spacing w:before="2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1"/>
              </w:rPr>
              <w:t>4</w:t>
            </w:r>
          </w:p>
        </w:tc>
        <w:tc>
          <w:tcPr>
            <w:tcW w:w="32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8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Eversion (maximum de</w:t>
            </w:r>
            <w:r>
              <w:rPr>
                <w:sz w:val="12"/>
                <w:szCs w:val="12"/>
                <w:spacing w:val="10"/>
              </w:rPr>
              <w:t>scent)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ind w:left="7"/>
        <w:spacing w:before="66" w:line="17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POP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Qclassi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cation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Pelvic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Organ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Prolapse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Quanti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cation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System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) -</w:t>
      </w:r>
    </w:p>
    <w:p>
      <w:pPr>
        <w:ind w:left="7"/>
        <w:spacing w:before="20" w:line="17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International Continence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Society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(ICS)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605"/>
        <w:spacing w:before="1" w:line="3549" w:lineRule="exact"/>
        <w:rPr/>
      </w:pPr>
      <w:r>
        <w:rPr>
          <w:position w:val="-70"/>
        </w:rPr>
        <w:drawing>
          <wp:inline distT="0" distB="0" distL="0" distR="0">
            <wp:extent cx="2428557" cy="225360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8557" cy="22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119" w:line="196" w:lineRule="exact"/>
        <w:rPr/>
      </w:pPr>
      <w:r>
        <w:rPr>
          <w:spacing w:val="10"/>
          <w:position w:val="2"/>
        </w:rPr>
        <w:t>Bump et al.</w:t>
      </w:r>
      <w:r>
        <w:rPr>
          <w:spacing w:val="23"/>
          <w:position w:val="2"/>
        </w:rPr>
        <w:t xml:space="preserve"> </w:t>
      </w:r>
      <w:r>
        <w:rPr>
          <w:spacing w:val="10"/>
          <w:position w:val="2"/>
        </w:rPr>
        <w:t>1996</w:t>
      </w:r>
    </w:p>
    <w:p>
      <w:pPr>
        <w:pStyle w:val="BodyText"/>
        <w:ind w:left="8" w:right="257" w:firstLine="237"/>
        <w:spacing w:before="43" w:line="274" w:lineRule="auto"/>
        <w:jc w:val="both"/>
        <w:rPr/>
      </w:pPr>
      <w:r>
        <w:rPr>
          <w:spacing w:val="13"/>
        </w:rPr>
        <w:t>The descent of</w:t>
      </w:r>
      <w:r>
        <w:rPr>
          <w:spacing w:val="-4"/>
        </w:rPr>
        <w:t xml:space="preserve"> </w:t>
      </w:r>
      <w:r>
        <w:rPr>
          <w:spacing w:val="13"/>
        </w:rPr>
        <w:t>the pelvic or</w:t>
      </w:r>
      <w:r>
        <w:rPr>
          <w:spacing w:val="12"/>
        </w:rPr>
        <w:t>gans is assessed by measuring (in</w:t>
      </w:r>
      <w:r>
        <w:rPr>
          <w:spacing w:val="10"/>
          <w:w w:val="102"/>
        </w:rPr>
        <w:t xml:space="preserve"> </w:t>
      </w:r>
      <w:r>
        <w:rPr>
          <w:spacing w:val="12"/>
        </w:rPr>
        <w:t>cen-</w:t>
      </w:r>
      <w:r>
        <w:rPr/>
        <w:t xml:space="preserve"> </w:t>
      </w:r>
      <w:r>
        <w:rPr>
          <w:spacing w:val="14"/>
        </w:rPr>
        <w:t>timeters</w:t>
      </w:r>
      <w:r>
        <w:rPr>
          <w:spacing w:val="14"/>
          <w:w w:val="101"/>
        </w:rPr>
        <w:t xml:space="preserve">  </w:t>
      </w:r>
      <w:r>
        <w:rPr>
          <w:spacing w:val="14"/>
        </w:rPr>
        <w:t>from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hymen)</w:t>
      </w:r>
      <w:r>
        <w:rPr>
          <w:spacing w:val="5"/>
        </w:rPr>
        <w:t xml:space="preserve">  </w:t>
      </w:r>
      <w:r>
        <w:rPr>
          <w:spacing w:val="14"/>
        </w:rPr>
        <w:t>six</w:t>
      </w:r>
      <w:r>
        <w:rPr>
          <w:spacing w:val="3"/>
        </w:rPr>
        <w:t xml:space="preserve">  </w:t>
      </w:r>
      <w:r>
        <w:rPr>
          <w:spacing w:val="14"/>
        </w:rPr>
        <w:t>deﬁned</w:t>
      </w:r>
      <w:r>
        <w:rPr>
          <w:spacing w:val="5"/>
        </w:rPr>
        <w:t xml:space="preserve">  </w:t>
      </w:r>
      <w:r>
        <w:rPr>
          <w:spacing w:val="14"/>
        </w:rPr>
        <w:t>points</w:t>
      </w:r>
      <w:r>
        <w:rPr>
          <w:spacing w:val="4"/>
        </w:rPr>
        <w:t xml:space="preserve">  </w:t>
      </w:r>
      <w:r>
        <w:rPr>
          <w:spacing w:val="14"/>
        </w:rPr>
        <w:t>distributed</w:t>
      </w:r>
      <w:r>
        <w:rPr>
          <w:spacing w:val="5"/>
        </w:rPr>
        <w:t xml:space="preserve">  </w:t>
      </w:r>
      <w:r>
        <w:rPr>
          <w:spacing w:val="14"/>
        </w:rPr>
        <w:t>over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2"/>
        </w:rPr>
        <w:t>anterior</w:t>
      </w:r>
      <w:r>
        <w:rPr>
          <w:spacing w:val="40"/>
          <w:w w:val="102"/>
        </w:rPr>
        <w:t xml:space="preserve"> </w:t>
      </w:r>
      <w:r>
        <w:rPr>
          <w:spacing w:val="12"/>
        </w:rPr>
        <w:t>vagina</w:t>
      </w:r>
      <w:r>
        <w:rPr>
          <w:spacing w:val="32"/>
          <w:w w:val="101"/>
        </w:rPr>
        <w:t xml:space="preserve"> </w:t>
      </w:r>
      <w:r>
        <w:rPr>
          <w:spacing w:val="12"/>
        </w:rPr>
        <w:t>(Aa</w:t>
      </w:r>
      <w:r>
        <w:rPr>
          <w:spacing w:val="32"/>
        </w:rPr>
        <w:t xml:space="preserve"> </w:t>
      </w:r>
      <w:r>
        <w:rPr>
          <w:spacing w:val="12"/>
        </w:rPr>
        <w:t>and</w:t>
      </w:r>
      <w:r>
        <w:rPr>
          <w:spacing w:val="33"/>
          <w:w w:val="102"/>
        </w:rPr>
        <w:t xml:space="preserve"> </w:t>
      </w:r>
      <w:r>
        <w:rPr>
          <w:spacing w:val="12"/>
        </w:rPr>
        <w:t>Ba),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32"/>
          <w:w w:val="102"/>
        </w:rPr>
        <w:t xml:space="preserve"> </w:t>
      </w:r>
      <w:r>
        <w:rPr>
          <w:spacing w:val="12"/>
        </w:rPr>
        <w:t>dome</w:t>
      </w:r>
      <w:r>
        <w:rPr>
          <w:spacing w:val="32"/>
          <w:w w:val="101"/>
        </w:rPr>
        <w:t xml:space="preserve"> </w:t>
      </w:r>
      <w:r>
        <w:rPr>
          <w:spacing w:val="12"/>
        </w:rPr>
        <w:t>(C</w:t>
      </w:r>
      <w:r>
        <w:rPr>
          <w:spacing w:val="31"/>
          <w:w w:val="101"/>
        </w:rPr>
        <w:t xml:space="preserve"> </w:t>
      </w:r>
      <w:r>
        <w:rPr>
          <w:spacing w:val="12"/>
        </w:rPr>
        <w:t>and</w:t>
      </w:r>
      <w:r>
        <w:rPr>
          <w:spacing w:val="32"/>
          <w:w w:val="102"/>
        </w:rPr>
        <w:t xml:space="preserve"> </w:t>
      </w:r>
      <w:r>
        <w:rPr>
          <w:spacing w:val="12"/>
        </w:rPr>
        <w:t>D)</w:t>
      </w:r>
      <w:r>
        <w:rPr>
          <w:spacing w:val="31"/>
          <w:w w:val="101"/>
        </w:rPr>
        <w:t xml:space="preserve"> </w:t>
      </w:r>
      <w:r>
        <w:rPr>
          <w:spacing w:val="12"/>
        </w:rPr>
        <w:t>and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3"/>
          <w:w w:val="101"/>
        </w:rPr>
        <w:t xml:space="preserve"> </w:t>
      </w:r>
      <w:r>
        <w:rPr>
          <w:spacing w:val="12"/>
        </w:rPr>
        <w:t>posterior</w:t>
      </w:r>
      <w:r>
        <w:rPr/>
        <w:t xml:space="preserve"> </w:t>
      </w:r>
      <w:r>
        <w:rPr>
          <w:spacing w:val="12"/>
        </w:rPr>
        <w:t>vagina (Ap and Bp), and three a</w:t>
      </w:r>
      <w:r>
        <w:rPr>
          <w:spacing w:val="11"/>
        </w:rPr>
        <w:t>natomical markers (gh, pb, and tvl):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2" w:hanging="147"/>
        <w:spacing w:before="43" w:line="222" w:lineRule="auto"/>
        <w:rPr/>
      </w:pPr>
      <w:r>
        <w:rPr>
          <w:rFonts w:ascii="Microsoft YaHei" w:hAnsi="Microsoft YaHei" w:eastAsia="Microsoft YaHei" w:cs="Microsoft YaHei"/>
          <w:spacing w:val="12"/>
          <w:position w:val="1"/>
        </w:rPr>
        <w:t>●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spacing w:val="12"/>
        </w:rPr>
        <w:t>Aa:</w:t>
      </w:r>
      <w:r>
        <w:rPr>
          <w:spacing w:val="29"/>
        </w:rPr>
        <w:t xml:space="preserve"> </w:t>
      </w:r>
      <w:r>
        <w:rPr>
          <w:spacing w:val="12"/>
        </w:rPr>
        <w:t>point</w:t>
      </w:r>
      <w:r>
        <w:rPr>
          <w:spacing w:val="28"/>
          <w:w w:val="102"/>
        </w:rPr>
        <w:t xml:space="preserve"> </w:t>
      </w:r>
      <w:r>
        <w:rPr>
          <w:spacing w:val="12"/>
        </w:rPr>
        <w:t>located</w:t>
      </w:r>
      <w:r>
        <w:rPr>
          <w:spacing w:val="29"/>
        </w:rPr>
        <w:t xml:space="preserve"> </w:t>
      </w:r>
      <w:r>
        <w:rPr>
          <w:spacing w:val="12"/>
        </w:rPr>
        <w:t>in</w:t>
      </w:r>
      <w:r>
        <w:rPr>
          <w:spacing w:val="26"/>
        </w:rPr>
        <w:t xml:space="preserve"> </w:t>
      </w:r>
      <w:r>
        <w:rPr>
          <w:spacing w:val="12"/>
        </w:rPr>
        <w:t>the</w:t>
      </w:r>
      <w:r>
        <w:rPr>
          <w:spacing w:val="29"/>
        </w:rPr>
        <w:t xml:space="preserve"> </w:t>
      </w:r>
      <w:r>
        <w:rPr>
          <w:spacing w:val="12"/>
        </w:rPr>
        <w:t>middle</w:t>
      </w:r>
      <w:r>
        <w:rPr>
          <w:spacing w:val="28"/>
          <w:w w:val="101"/>
        </w:rPr>
        <w:t xml:space="preserve"> </w:t>
      </w:r>
      <w:r>
        <w:rPr>
          <w:spacing w:val="12"/>
        </w:rPr>
        <w:t>part</w:t>
      </w:r>
      <w:r>
        <w:rPr>
          <w:spacing w:val="28"/>
        </w:rPr>
        <w:t xml:space="preserve"> </w:t>
      </w:r>
      <w:r>
        <w:rPr>
          <w:spacing w:val="12"/>
        </w:rPr>
        <w:t>of the</w:t>
      </w:r>
      <w:r>
        <w:rPr>
          <w:spacing w:val="27"/>
          <w:w w:val="102"/>
        </w:rPr>
        <w:t xml:space="preserve"> </w:t>
      </w:r>
      <w:r>
        <w:rPr>
          <w:spacing w:val="12"/>
        </w:rPr>
        <w:t>anterior</w:t>
      </w:r>
      <w:r>
        <w:rPr>
          <w:spacing w:val="22"/>
          <w:w w:val="101"/>
        </w:rPr>
        <w:t xml:space="preserve"> </w:t>
      </w:r>
      <w:r>
        <w:rPr>
          <w:spacing w:val="12"/>
        </w:rPr>
        <w:t>vaginal</w:t>
      </w:r>
      <w:r>
        <w:rPr>
          <w:spacing w:val="24"/>
        </w:rPr>
        <w:t xml:space="preserve"> </w:t>
      </w:r>
      <w:r>
        <w:rPr>
          <w:spacing w:val="12"/>
        </w:rPr>
        <w:t>wall</w:t>
      </w:r>
      <w:r>
        <w:rPr/>
        <w:t xml:space="preserve"> </w:t>
      </w:r>
      <w:r>
        <w:rPr>
          <w:spacing w:val="14"/>
        </w:rPr>
        <w:t>3</w:t>
      </w:r>
      <w:r>
        <w:rPr>
          <w:spacing w:val="25"/>
          <w:w w:val="101"/>
        </w:rPr>
        <w:t xml:space="preserve"> </w:t>
      </w:r>
      <w:r>
        <w:rPr>
          <w:spacing w:val="14"/>
        </w:rPr>
        <w:t>cm</w:t>
      </w:r>
      <w:r>
        <w:rPr>
          <w:spacing w:val="25"/>
          <w:w w:val="101"/>
        </w:rPr>
        <w:t xml:space="preserve"> </w:t>
      </w:r>
      <w:r>
        <w:rPr>
          <w:spacing w:val="14"/>
        </w:rPr>
        <w:t>from</w:t>
      </w:r>
      <w:r>
        <w:rPr>
          <w:spacing w:val="23"/>
          <w:w w:val="101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urethral</w:t>
      </w:r>
      <w:r>
        <w:rPr>
          <w:spacing w:val="25"/>
          <w:w w:val="102"/>
        </w:rPr>
        <w:t xml:space="preserve"> </w:t>
      </w:r>
      <w:r>
        <w:rPr>
          <w:spacing w:val="14"/>
        </w:rPr>
        <w:t>meatus,</w:t>
      </w:r>
      <w:r>
        <w:rPr>
          <w:spacing w:val="26"/>
        </w:rPr>
        <w:t xml:space="preserve"> </w:t>
      </w:r>
      <w:r>
        <w:rPr>
          <w:spacing w:val="14"/>
        </w:rPr>
        <w:t>it</w:t>
      </w:r>
      <w:r>
        <w:rPr>
          <w:spacing w:val="24"/>
          <w:w w:val="102"/>
        </w:rPr>
        <w:t xml:space="preserve"> </w:t>
      </w:r>
      <w:r>
        <w:rPr>
          <w:spacing w:val="14"/>
        </w:rPr>
        <w:t>correspond</w:t>
      </w:r>
      <w:r>
        <w:rPr>
          <w:spacing w:val="13"/>
        </w:rPr>
        <w:t>s</w:t>
      </w:r>
      <w:r>
        <w:rPr>
          <w:spacing w:val="25"/>
        </w:rPr>
        <w:t xml:space="preserve"> </w:t>
      </w:r>
      <w:r>
        <w:rPr>
          <w:spacing w:val="13"/>
        </w:rPr>
        <w:t>to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position</w:t>
      </w:r>
      <w:r>
        <w:rPr>
          <w:spacing w:val="25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4"/>
        </w:rPr>
        <w:t>the</w:t>
      </w:r>
      <w:r>
        <w:rPr>
          <w:spacing w:val="20"/>
          <w:w w:val="101"/>
        </w:rPr>
        <w:t xml:space="preserve"> </w:t>
      </w:r>
      <w:r>
        <w:rPr>
          <w:spacing w:val="14"/>
        </w:rPr>
        <w:t>bladder</w:t>
      </w:r>
      <w:r>
        <w:rPr>
          <w:spacing w:val="21"/>
          <w:w w:val="101"/>
        </w:rPr>
        <w:t xml:space="preserve"> </w:t>
      </w:r>
      <w:r>
        <w:rPr>
          <w:spacing w:val="14"/>
        </w:rPr>
        <w:t>neck.</w:t>
      </w:r>
      <w:r>
        <w:rPr>
          <w:spacing w:val="21"/>
          <w:w w:val="102"/>
        </w:rPr>
        <w:t xml:space="preserve"> </w:t>
      </w:r>
      <w:r>
        <w:rPr>
          <w:spacing w:val="14"/>
        </w:rPr>
        <w:t>Its</w:t>
      </w:r>
      <w:r>
        <w:rPr>
          <w:spacing w:val="22"/>
        </w:rPr>
        <w:t xml:space="preserve"> </w:t>
      </w:r>
      <w:r>
        <w:rPr>
          <w:spacing w:val="14"/>
        </w:rPr>
        <w:t>position</w:t>
      </w:r>
      <w:r>
        <w:rPr>
          <w:spacing w:val="20"/>
          <w:w w:val="102"/>
        </w:rPr>
        <w:t xml:space="preserve"> </w:t>
      </w:r>
      <w:r>
        <w:rPr>
          <w:spacing w:val="14"/>
        </w:rPr>
        <w:t>can vary between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-</w:t>
      </w:r>
      <w:r>
        <w:rPr>
          <w:spacing w:val="14"/>
        </w:rPr>
        <w:t>3</w:t>
      </w:r>
      <w:r>
        <w:rPr>
          <w:spacing w:val="20"/>
          <w:w w:val="101"/>
        </w:rPr>
        <w:t xml:space="preserve"> </w:t>
      </w:r>
      <w:r>
        <w:rPr>
          <w:spacing w:val="13"/>
        </w:rPr>
        <w:t>and</w:t>
      </w:r>
      <w:r>
        <w:rPr>
          <w:spacing w:val="20"/>
          <w:w w:val="101"/>
        </w:rPr>
        <w:t xml:space="preserve"> </w:t>
      </w:r>
      <w:r>
        <w:rPr>
          <w:spacing w:val="13"/>
        </w:rPr>
        <w:t>+3</w:t>
      </w:r>
      <w:r>
        <w:rPr>
          <w:spacing w:val="21"/>
        </w:rPr>
        <w:t xml:space="preserve"> </w:t>
      </w:r>
      <w:r>
        <w:rPr>
          <w:spacing w:val="13"/>
        </w:rPr>
        <w:t>cm</w:t>
      </w:r>
      <w:r>
        <w:rPr>
          <w:spacing w:val="21"/>
          <w:w w:val="102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3"/>
        </w:rPr>
        <w:t>relation to the hymen</w:t>
      </w:r>
    </w:p>
    <w:p>
      <w:pPr>
        <w:pStyle w:val="BodyText"/>
        <w:ind w:left="244" w:right="13" w:hanging="149"/>
        <w:spacing w:before="11" w:line="239" w:lineRule="auto"/>
        <w:rPr/>
      </w:pPr>
      <w:r>
        <w:rPr>
          <w:rFonts w:ascii="Microsoft YaHei" w:hAnsi="Microsoft YaHei" w:eastAsia="Microsoft YaHei" w:cs="Microsoft YaHei"/>
          <w:spacing w:val="11"/>
          <w:position w:val="1"/>
        </w:rPr>
        <w:t>●</w:t>
      </w:r>
      <w:r>
        <w:rPr>
          <w:rFonts w:ascii="Microsoft YaHei" w:hAnsi="Microsoft YaHei" w:eastAsia="Microsoft YaHei" w:cs="Microsoft YaHei"/>
          <w:spacing w:val="47"/>
          <w:position w:val="1"/>
        </w:rPr>
        <w:t xml:space="preserve"> </w:t>
      </w:r>
      <w:r>
        <w:rPr>
          <w:spacing w:val="11"/>
        </w:rPr>
        <w:t>Ba:</w:t>
      </w:r>
      <w:r>
        <w:rPr>
          <w:spacing w:val="30"/>
        </w:rPr>
        <w:t xml:space="preserve"> </w:t>
      </w:r>
      <w:r>
        <w:rPr>
          <w:spacing w:val="11"/>
        </w:rPr>
        <w:t>lowest</w:t>
      </w:r>
      <w:r>
        <w:rPr>
          <w:spacing w:val="29"/>
          <w:w w:val="101"/>
        </w:rPr>
        <w:t xml:space="preserve"> </w:t>
      </w:r>
      <w:r>
        <w:rPr>
          <w:spacing w:val="11"/>
        </w:rPr>
        <w:t>point</w:t>
      </w:r>
      <w:r>
        <w:rPr>
          <w:spacing w:val="28"/>
        </w:rPr>
        <w:t xml:space="preserve"> </w:t>
      </w:r>
      <w:r>
        <w:rPr>
          <w:spacing w:val="11"/>
        </w:rPr>
        <w:t>or</w:t>
      </w:r>
      <w:r>
        <w:rPr>
          <w:spacing w:val="30"/>
        </w:rPr>
        <w:t xml:space="preserve"> </w:t>
      </w:r>
      <w:r>
        <w:rPr>
          <w:spacing w:val="11"/>
        </w:rPr>
        <w:t>slope</w:t>
      </w:r>
      <w:r>
        <w:rPr>
          <w:spacing w:val="28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7"/>
          <w:w w:val="101"/>
        </w:rPr>
        <w:t xml:space="preserve"> </w:t>
      </w:r>
      <w:r>
        <w:rPr>
          <w:spacing w:val="11"/>
        </w:rPr>
        <w:t>anterior</w:t>
      </w:r>
      <w:r>
        <w:rPr>
          <w:spacing w:val="24"/>
        </w:rPr>
        <w:t xml:space="preserve"> </w:t>
      </w:r>
      <w:r>
        <w:rPr>
          <w:spacing w:val="11"/>
        </w:rPr>
        <w:t>vaginal</w:t>
      </w:r>
      <w:r>
        <w:rPr>
          <w:spacing w:val="25"/>
        </w:rPr>
        <w:t xml:space="preserve"> </w:t>
      </w:r>
      <w:r>
        <w:rPr>
          <w:spacing w:val="11"/>
        </w:rPr>
        <w:t>wall.</w:t>
      </w:r>
      <w:r>
        <w:rPr>
          <w:spacing w:val="29"/>
          <w:w w:val="101"/>
        </w:rPr>
        <w:t xml:space="preserve"> </w:t>
      </w:r>
      <w:r>
        <w:rPr>
          <w:spacing w:val="11"/>
        </w:rPr>
        <w:t>By</w:t>
      </w:r>
      <w:r>
        <w:rPr>
          <w:spacing w:val="28"/>
        </w:rPr>
        <w:t xml:space="preserve"> </w:t>
      </w:r>
      <w:r>
        <w:rPr>
          <w:spacing w:val="11"/>
        </w:rPr>
        <w:t>deﬁni-</w:t>
      </w:r>
      <w:r>
        <w:rPr/>
        <w:t xml:space="preserve"> </w:t>
      </w:r>
      <w:r>
        <w:rPr>
          <w:spacing w:val="11"/>
        </w:rPr>
        <w:t>tion,  in  the  absence  of  prolapse  it  has  the  same  value  as  Aa</w:t>
      </w:r>
      <w:r>
        <w:rPr>
          <w:spacing w:val="5"/>
        </w:rPr>
        <w:t xml:space="preserve"> </w:t>
      </w:r>
      <w:r>
        <w:rPr>
          <w:spacing w:val="13"/>
        </w:rPr>
        <w:t>(</w:t>
      </w:r>
      <w:r>
        <w:rPr>
          <w:rFonts w:ascii="Microsoft YaHei" w:hAnsi="Microsoft YaHei" w:eastAsia="Microsoft YaHei" w:cs="Microsoft YaHei"/>
          <w:spacing w:val="13"/>
        </w:rPr>
        <w:t>-</w:t>
      </w:r>
      <w:r>
        <w:rPr>
          <w:spacing w:val="13"/>
        </w:rPr>
        <w:t>3 cm), and has a value between 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3 and +tvl in cases of</w:t>
      </w:r>
      <w:r>
        <w:rPr>
          <w:spacing w:val="-4"/>
        </w:rPr>
        <w:t xml:space="preserve"> </w:t>
      </w:r>
      <w:r>
        <w:rPr>
          <w:spacing w:val="13"/>
        </w:rPr>
        <w:t>complete</w:t>
      </w:r>
      <w:r>
        <w:rPr/>
        <w:t xml:space="preserve"> </w:t>
      </w:r>
      <w:r>
        <w:rPr>
          <w:spacing w:val="13"/>
        </w:rPr>
        <w:t>eversion</w:t>
      </w:r>
    </w:p>
    <w:p>
      <w:pPr>
        <w:pStyle w:val="BodyText"/>
        <w:ind w:left="246" w:right="14" w:hanging="151"/>
        <w:spacing w:before="13" w:line="209" w:lineRule="auto"/>
        <w:rPr/>
      </w:pPr>
      <w:r>
        <w:rPr>
          <w:rFonts w:ascii="Microsoft YaHei" w:hAnsi="Microsoft YaHei" w:eastAsia="Microsoft YaHei" w:cs="Microsoft YaHei"/>
          <w:spacing w:val="12"/>
          <w:position w:val="1"/>
        </w:rPr>
        <w:t>●</w:t>
      </w:r>
      <w:r>
        <w:rPr>
          <w:rFonts w:ascii="Microsoft YaHei" w:hAnsi="Microsoft YaHei" w:eastAsia="Microsoft YaHei" w:cs="Microsoft YaHei"/>
          <w:spacing w:val="41"/>
          <w:w w:val="101"/>
          <w:position w:val="1"/>
        </w:rPr>
        <w:t xml:space="preserve"> </w:t>
      </w:r>
      <w:r>
        <w:rPr>
          <w:spacing w:val="12"/>
        </w:rPr>
        <w:t>C:</w:t>
      </w:r>
      <w:r>
        <w:rPr>
          <w:spacing w:val="31"/>
        </w:rPr>
        <w:t xml:space="preserve"> </w:t>
      </w:r>
      <w:r>
        <w:rPr>
          <w:spacing w:val="12"/>
        </w:rPr>
        <w:t>corresponds</w:t>
      </w:r>
      <w:r>
        <w:rPr>
          <w:spacing w:val="29"/>
          <w:w w:val="102"/>
        </w:rPr>
        <w:t xml:space="preserve"> </w:t>
      </w:r>
      <w:r>
        <w:rPr>
          <w:spacing w:val="12"/>
        </w:rPr>
        <w:t>to</w:t>
      </w:r>
      <w:r>
        <w:rPr>
          <w:spacing w:val="28"/>
          <w:w w:val="102"/>
        </w:rPr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cervix</w:t>
      </w:r>
      <w:r>
        <w:rPr>
          <w:spacing w:val="31"/>
        </w:rPr>
        <w:t xml:space="preserve"> </w:t>
      </w:r>
      <w:r>
        <w:rPr>
          <w:spacing w:val="12"/>
        </w:rPr>
        <w:t>or</w:t>
      </w:r>
      <w:r>
        <w:rPr>
          <w:spacing w:val="29"/>
        </w:rPr>
        <w:t xml:space="preserve"> </w:t>
      </w:r>
      <w:r>
        <w:rPr>
          <w:spacing w:val="12"/>
        </w:rPr>
        <w:t>the</w:t>
      </w:r>
      <w:r>
        <w:rPr>
          <w:spacing w:val="27"/>
        </w:rPr>
        <w:t xml:space="preserve"> </w:t>
      </w:r>
      <w:r>
        <w:rPr>
          <w:spacing w:val="12"/>
        </w:rPr>
        <w:t>vaginal</w:t>
      </w:r>
      <w:r>
        <w:rPr>
          <w:spacing w:val="30"/>
          <w:w w:val="101"/>
        </w:rPr>
        <w:t xml:space="preserve"> </w:t>
      </w:r>
      <w:r>
        <w:rPr>
          <w:spacing w:val="12"/>
        </w:rPr>
        <w:t>cuff in</w:t>
      </w:r>
      <w:r>
        <w:rPr>
          <w:spacing w:val="31"/>
          <w:w w:val="101"/>
        </w:rPr>
        <w:t xml:space="preserve"> </w:t>
      </w:r>
      <w:r>
        <w:rPr>
          <w:spacing w:val="12"/>
        </w:rPr>
        <w:t>patients</w:t>
      </w:r>
      <w:r>
        <w:rPr>
          <w:spacing w:val="26"/>
          <w:w w:val="102"/>
        </w:rPr>
        <w:t xml:space="preserve"> </w:t>
      </w:r>
      <w:r>
        <w:rPr>
          <w:spacing w:val="12"/>
        </w:rPr>
        <w:t>who</w:t>
      </w:r>
      <w:r>
        <w:rPr/>
        <w:t xml:space="preserve"> </w:t>
      </w:r>
      <w:r>
        <w:rPr>
          <w:spacing w:val="13"/>
        </w:rPr>
        <w:t>have undergone hysterectomy. Its value is between 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tvl and +tvl</w:t>
      </w:r>
    </w:p>
    <w:p>
      <w:pPr>
        <w:pStyle w:val="BodyText"/>
        <w:ind w:left="245" w:right="13" w:hanging="150"/>
        <w:spacing w:before="11" w:line="273" w:lineRule="auto"/>
        <w:rPr/>
      </w:pPr>
      <w:r>
        <w:rPr>
          <w:rFonts w:ascii="Microsoft YaHei" w:hAnsi="Microsoft YaHei" w:eastAsia="Microsoft YaHei" w:cs="Microsoft YaHei"/>
          <w:spacing w:val="13"/>
          <w:position w:val="1"/>
        </w:rPr>
        <w:t>●</w:t>
      </w:r>
      <w:r>
        <w:rPr>
          <w:rFonts w:ascii="Microsoft YaHei" w:hAnsi="Microsoft YaHei" w:eastAsia="Microsoft YaHei" w:cs="Microsoft YaHei"/>
          <w:spacing w:val="36"/>
          <w:w w:val="102"/>
          <w:position w:val="1"/>
        </w:rPr>
        <w:t xml:space="preserve"> </w:t>
      </w:r>
      <w:r>
        <w:rPr>
          <w:spacing w:val="13"/>
        </w:rPr>
        <w:t>D: corresponds to the</w:t>
      </w:r>
      <w:r>
        <w:rPr>
          <w:spacing w:val="18"/>
          <w:w w:val="101"/>
        </w:rPr>
        <w:t xml:space="preserve"> </w:t>
      </w:r>
      <w:r>
        <w:rPr>
          <w:spacing w:val="12"/>
        </w:rPr>
        <w:t>position</w:t>
      </w:r>
      <w:r>
        <w:rPr>
          <w:spacing w:val="18"/>
          <w:w w:val="101"/>
        </w:rPr>
        <w:t xml:space="preserve"> </w:t>
      </w:r>
      <w:r>
        <w:rPr>
          <w:spacing w:val="12"/>
        </w:rPr>
        <w:t>of the</w:t>
      </w:r>
      <w:r>
        <w:rPr>
          <w:spacing w:val="18"/>
          <w:w w:val="101"/>
        </w:rPr>
        <w:t xml:space="preserve"> </w:t>
      </w:r>
      <w:r>
        <w:rPr>
          <w:spacing w:val="12"/>
        </w:rPr>
        <w:t>posterior vaginal</w:t>
      </w:r>
      <w:r>
        <w:rPr>
          <w:spacing w:val="18"/>
        </w:rPr>
        <w:t xml:space="preserve"> </w:t>
      </w:r>
      <w:r>
        <w:rPr>
          <w:spacing w:val="12"/>
        </w:rPr>
        <w:t>cul-de-sac</w:t>
      </w:r>
      <w:r>
        <w:rPr/>
        <w:t xml:space="preserve"> </w:t>
      </w:r>
      <w:r>
        <w:rPr>
          <w:spacing w:val="13"/>
        </w:rPr>
        <w:t>or the rectouterine cul-de-sac in non-operated patients. Hypertro-</w:t>
      </w:r>
      <w:r>
        <w:rPr>
          <w:spacing w:val="9"/>
          <w:w w:val="102"/>
        </w:rPr>
        <w:t xml:space="preserve"> </w:t>
      </w:r>
      <w:r>
        <w:rPr>
          <w:spacing w:val="13"/>
        </w:rPr>
        <w:t>phic elongation of the cervi</w:t>
      </w:r>
      <w:r>
        <w:rPr>
          <w:spacing w:val="12"/>
        </w:rPr>
        <w:t>x is conﬁrmed</w:t>
      </w:r>
      <w:r>
        <w:rPr>
          <w:spacing w:val="10"/>
          <w:w w:val="101"/>
        </w:rPr>
        <w:t xml:space="preserve"> </w:t>
      </w:r>
      <w:r>
        <w:rPr>
          <w:spacing w:val="12"/>
        </w:rPr>
        <w:t>when</w:t>
      </w:r>
      <w:r>
        <w:rPr>
          <w:spacing w:val="15"/>
          <w:w w:val="101"/>
        </w:rPr>
        <w:t xml:space="preserve"> </w:t>
      </w:r>
      <w:r>
        <w:rPr>
          <w:spacing w:val="12"/>
        </w:rPr>
        <w:t>point</w:t>
      </w:r>
      <w:r>
        <w:rPr>
          <w:spacing w:val="16"/>
        </w:rPr>
        <w:t xml:space="preserve"> </w:t>
      </w:r>
      <w:r>
        <w:rPr>
          <w:spacing w:val="12"/>
        </w:rPr>
        <w:t>C</w:t>
      </w:r>
      <w:r>
        <w:rPr>
          <w:spacing w:val="15"/>
        </w:rPr>
        <w:t xml:space="preserve"> </w:t>
      </w:r>
      <w:r>
        <w:rPr>
          <w:spacing w:val="12"/>
        </w:rPr>
        <w:t>is</w:t>
      </w:r>
      <w:r>
        <w:rPr>
          <w:spacing w:val="16"/>
          <w:w w:val="101"/>
        </w:rPr>
        <w:t xml:space="preserve"> </w:t>
      </w:r>
      <w:r>
        <w:rPr>
          <w:spacing w:val="12"/>
        </w:rPr>
        <w:t>signiﬁ-</w:t>
      </w:r>
      <w:r>
        <w:rPr/>
        <w:t xml:space="preserve"> </w:t>
      </w:r>
      <w:r>
        <w:rPr>
          <w:spacing w:val="13"/>
        </w:rPr>
        <w:t>cantly</w:t>
      </w:r>
      <w:r>
        <w:rPr>
          <w:spacing w:val="27"/>
          <w:w w:val="102"/>
        </w:rPr>
        <w:t xml:space="preserve"> </w:t>
      </w:r>
      <w:r>
        <w:rPr>
          <w:spacing w:val="13"/>
        </w:rPr>
        <w:t>distant</w:t>
      </w:r>
      <w:r>
        <w:rPr>
          <w:spacing w:val="29"/>
          <w:w w:val="101"/>
        </w:rPr>
        <w:t xml:space="preserve"> </w:t>
      </w:r>
      <w:r>
        <w:rPr>
          <w:spacing w:val="13"/>
        </w:rPr>
        <w:t>from</w:t>
      </w:r>
      <w:r>
        <w:rPr>
          <w:spacing w:val="27"/>
          <w:w w:val="102"/>
        </w:rPr>
        <w:t xml:space="preserve"> </w:t>
      </w:r>
      <w:r>
        <w:rPr>
          <w:spacing w:val="13"/>
        </w:rPr>
        <w:t>point</w:t>
      </w:r>
      <w:r>
        <w:rPr>
          <w:spacing w:val="29"/>
        </w:rPr>
        <w:t xml:space="preserve"> </w:t>
      </w:r>
      <w:r>
        <w:rPr>
          <w:spacing w:val="13"/>
        </w:rPr>
        <w:t>D,</w:t>
      </w:r>
      <w:r>
        <w:rPr>
          <w:spacing w:val="26"/>
        </w:rPr>
        <w:t xml:space="preserve"> </w:t>
      </w:r>
      <w:r>
        <w:rPr>
          <w:spacing w:val="13"/>
        </w:rPr>
        <w:t>thus</w:t>
      </w:r>
      <w:r>
        <w:rPr>
          <w:spacing w:val="29"/>
          <w:w w:val="101"/>
        </w:rPr>
        <w:t xml:space="preserve"> </w:t>
      </w:r>
      <w:r>
        <w:rPr>
          <w:spacing w:val="13"/>
        </w:rPr>
        <w:t>reﬂecting</w:t>
      </w:r>
      <w:r>
        <w:rPr>
          <w:spacing w:val="27"/>
          <w:w w:val="102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n</w:t>
      </w:r>
      <w:r>
        <w:rPr>
          <w:spacing w:val="27"/>
          <w:w w:val="101"/>
        </w:rPr>
        <w:t xml:space="preserve"> </w:t>
      </w:r>
      <w:r>
        <w:rPr>
          <w:spacing w:val="12"/>
        </w:rPr>
        <w:t>extended</w:t>
      </w:r>
      <w:r>
        <w:rPr>
          <w:spacing w:val="27"/>
          <w:w w:val="102"/>
        </w:rPr>
        <w:t xml:space="preserve"> </w:t>
      </w:r>
      <w:r>
        <w:rPr>
          <w:spacing w:val="12"/>
        </w:rPr>
        <w:t>cervical</w:t>
      </w:r>
      <w:r>
        <w:rPr/>
        <w:t xml:space="preserve"> </w:t>
      </w:r>
      <w:r>
        <w:rPr>
          <w:spacing w:val="12"/>
        </w:rPr>
        <w:t>mass. If</w:t>
      </w:r>
      <w:r>
        <w:rPr>
          <w:spacing w:val="-7"/>
        </w:rPr>
        <w:t xml:space="preserve"> </w:t>
      </w:r>
      <w:r>
        <w:rPr>
          <w:spacing w:val="12"/>
        </w:rPr>
        <w:t>there is no cervix, this measur</w:t>
      </w:r>
      <w:r>
        <w:rPr>
          <w:spacing w:val="11"/>
        </w:rPr>
        <w:t>ement is not taken. Its value</w:t>
      </w:r>
      <w:r>
        <w:rPr/>
        <w:t xml:space="preserve"> </w:t>
      </w:r>
      <w:r>
        <w:rPr>
          <w:spacing w:val="14"/>
        </w:rPr>
        <w:t>is between 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tvl and +</w:t>
      </w:r>
      <w:r>
        <w:rPr>
          <w:spacing w:val="13"/>
        </w:rPr>
        <w:t>tvl</w:t>
      </w:r>
    </w:p>
    <w:p>
      <w:pPr>
        <w:pStyle w:val="BodyText"/>
        <w:ind w:left="242" w:right="13" w:hanging="147"/>
        <w:spacing w:before="13" w:line="204" w:lineRule="auto"/>
        <w:rPr/>
      </w:pPr>
      <w:r>
        <w:rPr>
          <w:rFonts w:ascii="Microsoft YaHei" w:hAnsi="Microsoft YaHei" w:eastAsia="Microsoft YaHei" w:cs="Microsoft YaHei"/>
          <w:spacing w:val="13"/>
          <w:position w:val="1"/>
        </w:rPr>
        <w:t>●</w:t>
      </w:r>
      <w:r>
        <w:rPr>
          <w:rFonts w:ascii="Microsoft YaHei" w:hAnsi="Microsoft YaHei" w:eastAsia="Microsoft YaHei" w:cs="Microsoft YaHei"/>
          <w:spacing w:val="29"/>
          <w:w w:val="101"/>
          <w:position w:val="1"/>
        </w:rPr>
        <w:t xml:space="preserve"> </w:t>
      </w:r>
      <w:r>
        <w:rPr>
          <w:spacing w:val="13"/>
        </w:rPr>
        <w:t>Ap:</w:t>
      </w:r>
      <w:r>
        <w:rPr>
          <w:spacing w:val="20"/>
        </w:rPr>
        <w:t xml:space="preserve"> </w:t>
      </w:r>
      <w:r>
        <w:rPr>
          <w:spacing w:val="13"/>
        </w:rPr>
        <w:t>point</w:t>
      </w:r>
      <w:r>
        <w:rPr>
          <w:spacing w:val="21"/>
        </w:rPr>
        <w:t xml:space="preserve"> </w:t>
      </w:r>
      <w:r>
        <w:rPr>
          <w:spacing w:val="13"/>
        </w:rPr>
        <w:t>located</w:t>
      </w:r>
      <w:r>
        <w:rPr>
          <w:spacing w:val="21"/>
        </w:rPr>
        <w:t xml:space="preserve"> </w:t>
      </w:r>
      <w:r>
        <w:rPr>
          <w:spacing w:val="13"/>
        </w:rPr>
        <w:t>in t</w:t>
      </w:r>
      <w:r>
        <w:rPr>
          <w:spacing w:val="12"/>
        </w:rPr>
        <w:t>he</w:t>
      </w:r>
      <w:r>
        <w:rPr>
          <w:spacing w:val="21"/>
          <w:w w:val="101"/>
        </w:rPr>
        <w:t xml:space="preserve"> </w:t>
      </w:r>
      <w:r>
        <w:rPr>
          <w:spacing w:val="12"/>
        </w:rPr>
        <w:t>middle</w:t>
      </w:r>
      <w:r>
        <w:rPr>
          <w:spacing w:val="20"/>
          <w:w w:val="101"/>
        </w:rPr>
        <w:t xml:space="preserve"> </w:t>
      </w:r>
      <w:r>
        <w:rPr>
          <w:spacing w:val="12"/>
        </w:rPr>
        <w:t>part</w:t>
      </w:r>
      <w:r>
        <w:rPr>
          <w:spacing w:val="20"/>
        </w:rPr>
        <w:t xml:space="preserve"> </w:t>
      </w:r>
      <w:r>
        <w:rPr>
          <w:spacing w:val="12"/>
        </w:rPr>
        <w:t>of the</w:t>
      </w:r>
      <w:r>
        <w:rPr>
          <w:spacing w:val="21"/>
        </w:rPr>
        <w:t xml:space="preserve"> </w:t>
      </w:r>
      <w:r>
        <w:rPr>
          <w:spacing w:val="12"/>
        </w:rPr>
        <w:t>posterior vaginal wall</w:t>
      </w:r>
      <w:r>
        <w:rPr/>
        <w:t xml:space="preserve"> </w:t>
      </w:r>
      <w:r>
        <w:rPr>
          <w:spacing w:val="14"/>
        </w:rPr>
        <w:t>3 cm from the</w:t>
      </w:r>
      <w:r>
        <w:rPr>
          <w:spacing w:val="33"/>
        </w:rPr>
        <w:t xml:space="preserve"> </w:t>
      </w:r>
      <w:r>
        <w:rPr>
          <w:spacing w:val="14"/>
        </w:rPr>
        <w:t>hymen.</w:t>
      </w:r>
      <w:r>
        <w:rPr>
          <w:spacing w:val="17"/>
          <w:w w:val="102"/>
        </w:rPr>
        <w:t xml:space="preserve"> </w:t>
      </w:r>
      <w:r>
        <w:rPr>
          <w:spacing w:val="14"/>
        </w:rPr>
        <w:t>It</w:t>
      </w:r>
      <w:r>
        <w:rPr>
          <w:spacing w:val="16"/>
          <w:w w:val="101"/>
        </w:rPr>
        <w:t xml:space="preserve"> </w:t>
      </w:r>
      <w:r>
        <w:rPr>
          <w:spacing w:val="14"/>
        </w:rPr>
        <w:t>can</w:t>
      </w:r>
      <w:r>
        <w:rPr>
          <w:spacing w:val="11"/>
          <w:w w:val="102"/>
        </w:rPr>
        <w:t xml:space="preserve"> </w:t>
      </w:r>
      <w:r>
        <w:rPr>
          <w:spacing w:val="14"/>
        </w:rPr>
        <w:t>vary</w:t>
      </w:r>
      <w:r>
        <w:rPr>
          <w:spacing w:val="15"/>
          <w:w w:val="101"/>
        </w:rPr>
        <w:t xml:space="preserve"> </w:t>
      </w:r>
      <w:r>
        <w:rPr>
          <w:spacing w:val="14"/>
        </w:rPr>
        <w:t>between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-</w:t>
      </w:r>
      <w:r>
        <w:rPr>
          <w:spacing w:val="14"/>
        </w:rPr>
        <w:t>3</w:t>
      </w:r>
      <w:r>
        <w:rPr>
          <w:spacing w:val="15"/>
          <w:w w:val="102"/>
        </w:rPr>
        <w:t xml:space="preserve"> </w:t>
      </w:r>
      <w:r>
        <w:rPr>
          <w:spacing w:val="14"/>
        </w:rPr>
        <w:t>and</w:t>
      </w:r>
      <w:r>
        <w:rPr>
          <w:spacing w:val="17"/>
        </w:rPr>
        <w:t xml:space="preserve"> </w:t>
      </w:r>
      <w:r>
        <w:rPr>
          <w:spacing w:val="14"/>
        </w:rPr>
        <w:t>+3</w:t>
      </w:r>
      <w:r>
        <w:rPr>
          <w:spacing w:val="16"/>
          <w:w w:val="101"/>
        </w:rPr>
        <w:t xml:space="preserve"> </w:t>
      </w:r>
      <w:r>
        <w:rPr>
          <w:spacing w:val="14"/>
        </w:rPr>
        <w:t>cm</w:t>
      </w:r>
      <w:r>
        <w:rPr>
          <w:spacing w:val="18"/>
          <w:w w:val="101"/>
        </w:rPr>
        <w:t xml:space="preserve"> </w:t>
      </w:r>
      <w:r>
        <w:rPr>
          <w:spacing w:val="14"/>
        </w:rPr>
        <w:t>in</w:t>
      </w:r>
      <w:r>
        <w:rPr>
          <w:spacing w:val="17"/>
        </w:rPr>
        <w:t xml:space="preserve"> </w:t>
      </w:r>
      <w:r>
        <w:rPr>
          <w:spacing w:val="14"/>
        </w:rPr>
        <w:t>rela-</w:t>
      </w:r>
      <w:r>
        <w:rPr/>
        <w:t xml:space="preserve"> </w:t>
      </w:r>
      <w:r>
        <w:rPr>
          <w:spacing w:val="14"/>
        </w:rPr>
        <w:t>tion to the hymen</w:t>
      </w:r>
    </w:p>
    <w:p>
      <w:pPr>
        <w:pStyle w:val="BodyText"/>
        <w:ind w:left="244" w:right="13" w:hanging="149"/>
        <w:spacing w:before="42" w:line="246" w:lineRule="auto"/>
        <w:rPr/>
      </w:pPr>
      <w:r>
        <w:rPr>
          <w:rFonts w:ascii="Microsoft YaHei" w:hAnsi="Microsoft YaHei" w:eastAsia="Microsoft YaHei" w:cs="Microsoft YaHei"/>
          <w:spacing w:val="11"/>
          <w:position w:val="1"/>
        </w:rPr>
        <w:t>●</w:t>
      </w:r>
      <w:r>
        <w:rPr>
          <w:rFonts w:ascii="Microsoft YaHei" w:hAnsi="Microsoft YaHei" w:eastAsia="Microsoft YaHei" w:cs="Microsoft YaHei"/>
          <w:spacing w:val="51"/>
          <w:position w:val="1"/>
        </w:rPr>
        <w:t xml:space="preserve"> </w:t>
      </w:r>
      <w:r>
        <w:rPr>
          <w:spacing w:val="11"/>
        </w:rPr>
        <w:t>Bp: most distal point of</w:t>
      </w:r>
      <w:r>
        <w:rPr>
          <w:spacing w:val="-7"/>
        </w:rPr>
        <w:t xml:space="preserve"> </w:t>
      </w:r>
      <w:r>
        <w:rPr>
          <w:spacing w:val="11"/>
        </w:rPr>
        <w:t>the posterior vaginal wall located, by deﬁ-</w:t>
      </w:r>
      <w:r>
        <w:rPr/>
        <w:t xml:space="preserve"> </w:t>
      </w:r>
      <w:r>
        <w:rPr>
          <w:spacing w:val="14"/>
        </w:rPr>
        <w:t>nition, at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3 cm in the</w:t>
      </w:r>
      <w:r>
        <w:rPr>
          <w:spacing w:val="15"/>
        </w:rPr>
        <w:t xml:space="preserve"> </w:t>
      </w:r>
      <w:r>
        <w:rPr>
          <w:spacing w:val="14"/>
        </w:rPr>
        <w:t>absence</w:t>
      </w:r>
      <w:r>
        <w:rPr>
          <w:spacing w:val="16"/>
          <w:w w:val="101"/>
        </w:rPr>
        <w:t xml:space="preserve"> </w:t>
      </w:r>
      <w:r>
        <w:rPr>
          <w:spacing w:val="14"/>
        </w:rPr>
        <w:t>of prolapse and</w:t>
      </w:r>
      <w:r>
        <w:rPr>
          <w:spacing w:val="11"/>
          <w:w w:val="102"/>
        </w:rPr>
        <w:t xml:space="preserve"> </w:t>
      </w:r>
      <w:r>
        <w:rPr>
          <w:spacing w:val="14"/>
        </w:rPr>
        <w:t>which</w:t>
      </w:r>
      <w:r>
        <w:rPr>
          <w:spacing w:val="17"/>
        </w:rPr>
        <w:t xml:space="preserve"> </w:t>
      </w:r>
      <w:r>
        <w:rPr>
          <w:spacing w:val="14"/>
        </w:rPr>
        <w:t>has</w:t>
      </w:r>
      <w:r>
        <w:rPr>
          <w:spacing w:val="15"/>
          <w:w w:val="101"/>
        </w:rPr>
        <w:t xml:space="preserve"> </w:t>
      </w:r>
      <w:r>
        <w:rPr>
          <w:spacing w:val="14"/>
        </w:rPr>
        <w:t>a</w:t>
      </w:r>
      <w:r>
        <w:rPr>
          <w:spacing w:val="15"/>
          <w:w w:val="101"/>
        </w:rPr>
        <w:t xml:space="preserve"> </w:t>
      </w:r>
      <w:r>
        <w:rPr>
          <w:spacing w:val="14"/>
        </w:rPr>
        <w:t>posi-</w:t>
      </w:r>
      <w:r>
        <w:rPr/>
        <w:t xml:space="preserve"> </w:t>
      </w:r>
      <w:r>
        <w:rPr>
          <w:spacing w:val="12"/>
        </w:rPr>
        <w:t>tive</w:t>
      </w:r>
      <w:r>
        <w:rPr>
          <w:spacing w:val="5"/>
        </w:rPr>
        <w:t xml:space="preserve">  </w:t>
      </w:r>
      <w:r>
        <w:rPr>
          <w:spacing w:val="12"/>
        </w:rPr>
        <w:t>value</w:t>
      </w:r>
      <w:r>
        <w:rPr>
          <w:spacing w:val="5"/>
        </w:rPr>
        <w:t xml:space="preserve">  </w:t>
      </w:r>
      <w:r>
        <w:rPr>
          <w:spacing w:val="12"/>
        </w:rPr>
        <w:t>in</w:t>
      </w:r>
      <w:r>
        <w:rPr>
          <w:spacing w:val="5"/>
        </w:rPr>
        <w:t xml:space="preserve">  </w:t>
      </w:r>
      <w:r>
        <w:rPr>
          <w:spacing w:val="12"/>
        </w:rPr>
        <w:t>cases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33"/>
        </w:rPr>
        <w:t xml:space="preserve"> </w:t>
      </w:r>
      <w:r>
        <w:rPr>
          <w:spacing w:val="12"/>
        </w:rPr>
        <w:t>complete</w:t>
      </w:r>
      <w:r>
        <w:rPr>
          <w:spacing w:val="4"/>
        </w:rPr>
        <w:t xml:space="preserve">  </w:t>
      </w:r>
      <w:r>
        <w:rPr>
          <w:spacing w:val="12"/>
        </w:rPr>
        <w:t>eversion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vaginal</w:t>
      </w:r>
      <w:r>
        <w:rPr>
          <w:spacing w:val="4"/>
        </w:rPr>
        <w:t xml:space="preserve">  </w:t>
      </w:r>
      <w:r>
        <w:rPr>
          <w:spacing w:val="12"/>
        </w:rPr>
        <w:t>cuff</w:t>
      </w:r>
      <w:r>
        <w:rPr>
          <w:spacing w:val="33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hysterectomized patients</w:t>
      </w:r>
    </w:p>
    <w:p>
      <w:pPr>
        <w:pStyle w:val="BodyText"/>
        <w:ind w:left="246" w:right="14" w:hanging="151"/>
        <w:spacing w:before="12" w:line="234" w:lineRule="auto"/>
        <w:rPr/>
      </w:pPr>
      <w:r>
        <w:rPr>
          <w:rFonts w:ascii="Microsoft YaHei" w:hAnsi="Microsoft YaHei" w:eastAsia="Microsoft YaHei" w:cs="Microsoft YaHei"/>
          <w:spacing w:val="14"/>
          <w:position w:val="1"/>
        </w:rPr>
        <w:t>●</w:t>
      </w:r>
      <w:r>
        <w:rPr>
          <w:rFonts w:ascii="Microsoft YaHei" w:hAnsi="Microsoft YaHei" w:eastAsia="Microsoft YaHei" w:cs="Microsoft YaHei"/>
          <w:spacing w:val="33"/>
          <w:position w:val="1"/>
        </w:rPr>
        <w:t xml:space="preserve"> </w:t>
      </w:r>
      <w:r>
        <w:rPr>
          <w:spacing w:val="14"/>
        </w:rPr>
        <w:t>gh:</w:t>
      </w:r>
      <w:r>
        <w:rPr>
          <w:spacing w:val="28"/>
        </w:rPr>
        <w:t xml:space="preserve"> </w:t>
      </w:r>
      <w:r>
        <w:rPr>
          <w:spacing w:val="14"/>
        </w:rPr>
        <w:t>diameter</w:t>
      </w:r>
      <w:r>
        <w:rPr>
          <w:spacing w:val="27"/>
        </w:rPr>
        <w:t xml:space="preserve"> </w:t>
      </w:r>
      <w:r>
        <w:rPr>
          <w:spacing w:val="14"/>
        </w:rPr>
        <w:t>of the</w:t>
      </w:r>
      <w:r>
        <w:rPr>
          <w:spacing w:val="23"/>
          <w:w w:val="102"/>
        </w:rPr>
        <w:t xml:space="preserve"> </w:t>
      </w:r>
      <w:r>
        <w:rPr>
          <w:spacing w:val="14"/>
        </w:rPr>
        <w:t>ge</w:t>
      </w:r>
      <w:r>
        <w:rPr>
          <w:spacing w:val="13"/>
        </w:rPr>
        <w:t>nital</w:t>
      </w:r>
      <w:r>
        <w:rPr>
          <w:spacing w:val="29"/>
          <w:w w:val="101"/>
        </w:rPr>
        <w:t xml:space="preserve"> </w:t>
      </w:r>
      <w:r>
        <w:rPr>
          <w:spacing w:val="13"/>
        </w:rPr>
        <w:t>hiatus,</w:t>
      </w:r>
      <w:r>
        <w:rPr>
          <w:spacing w:val="27"/>
          <w:w w:val="102"/>
        </w:rPr>
        <w:t xml:space="preserve"> </w:t>
      </w:r>
      <w:r>
        <w:rPr>
          <w:spacing w:val="13"/>
        </w:rPr>
        <w:t>distance</w:t>
      </w:r>
      <w:r>
        <w:rPr>
          <w:spacing w:val="26"/>
        </w:rPr>
        <w:t xml:space="preserve"> </w:t>
      </w:r>
      <w:r>
        <w:rPr>
          <w:spacing w:val="13"/>
        </w:rPr>
        <w:t>between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27"/>
          <w:w w:val="102"/>
        </w:rPr>
        <w:t xml:space="preserve"> </w:t>
      </w:r>
      <w:r>
        <w:rPr>
          <w:spacing w:val="13"/>
        </w:rPr>
        <w:t>urinary</w:t>
      </w:r>
      <w:r>
        <w:rPr/>
        <w:t xml:space="preserve"> </w:t>
      </w:r>
      <w:r>
        <w:rPr>
          <w:spacing w:val="12"/>
        </w:rPr>
        <w:t>meatus and the vulvar fork.</w:t>
      </w:r>
    </w:p>
    <w:p>
      <w:pPr>
        <w:pStyle w:val="BodyText"/>
        <w:ind w:left="246" w:right="13" w:hanging="151"/>
        <w:spacing w:before="1" w:line="226" w:lineRule="auto"/>
        <w:rPr/>
      </w:pPr>
      <w:r>
        <w:rPr>
          <w:rFonts w:ascii="Microsoft YaHei" w:hAnsi="Microsoft YaHei" w:eastAsia="Microsoft YaHei" w:cs="Microsoft YaHei"/>
          <w:spacing w:val="13"/>
          <w:position w:val="1"/>
        </w:rPr>
        <w:t>●</w:t>
      </w:r>
      <w:r>
        <w:rPr>
          <w:rFonts w:ascii="Microsoft YaHei" w:hAnsi="Microsoft YaHei" w:eastAsia="Microsoft YaHei" w:cs="Microsoft YaHei"/>
          <w:spacing w:val="35"/>
          <w:position w:val="1"/>
        </w:rPr>
        <w:t xml:space="preserve"> </w:t>
      </w:r>
      <w:r>
        <w:rPr>
          <w:spacing w:val="13"/>
        </w:rPr>
        <w:t>tvl:</w:t>
      </w:r>
      <w:r>
        <w:rPr>
          <w:spacing w:val="19"/>
          <w:w w:val="102"/>
        </w:rPr>
        <w:t xml:space="preserve"> </w:t>
      </w:r>
      <w:r>
        <w:rPr>
          <w:spacing w:val="13"/>
        </w:rPr>
        <w:t>total vaginal</w:t>
      </w:r>
      <w:r>
        <w:rPr>
          <w:spacing w:val="22"/>
        </w:rPr>
        <w:t xml:space="preserve"> </w:t>
      </w:r>
      <w:r>
        <w:rPr>
          <w:spacing w:val="13"/>
        </w:rPr>
        <w:t>length</w:t>
      </w:r>
      <w:r>
        <w:rPr>
          <w:spacing w:val="21"/>
          <w:w w:val="101"/>
        </w:rPr>
        <w:t xml:space="preserve"> </w:t>
      </w:r>
      <w:r>
        <w:rPr>
          <w:spacing w:val="13"/>
        </w:rPr>
        <w:t>from</w:t>
      </w:r>
      <w:r>
        <w:rPr>
          <w:spacing w:val="20"/>
        </w:rPr>
        <w:t xml:space="preserve"> </w:t>
      </w:r>
      <w:r>
        <w:rPr>
          <w:spacing w:val="13"/>
        </w:rPr>
        <w:t>the bottom</w:t>
      </w:r>
      <w:r>
        <w:rPr>
          <w:spacing w:val="20"/>
          <w:w w:val="102"/>
        </w:rPr>
        <w:t xml:space="preserve"> </w:t>
      </w:r>
      <w:r>
        <w:rPr>
          <w:spacing w:val="12"/>
        </w:rPr>
        <w:t>of the vagina</w:t>
      </w:r>
      <w:r>
        <w:rPr>
          <w:spacing w:val="19"/>
          <w:w w:val="102"/>
        </w:rPr>
        <w:t xml:space="preserve"> </w:t>
      </w:r>
      <w:r>
        <w:rPr>
          <w:spacing w:val="12"/>
        </w:rPr>
        <w:t>(or</w:t>
      </w:r>
      <w:r>
        <w:rPr>
          <w:spacing w:val="22"/>
        </w:rPr>
        <w:t xml:space="preserve"> </w:t>
      </w:r>
      <w:r>
        <w:rPr>
          <w:spacing w:val="12"/>
        </w:rPr>
        <w:t>poste-</w:t>
      </w:r>
      <w:r>
        <w:rPr/>
        <w:t xml:space="preserve"> </w:t>
      </w:r>
      <w:r>
        <w:rPr>
          <w:spacing w:val="12"/>
        </w:rPr>
        <w:t>rior cul-de-sac) to the hymen.</w:t>
      </w:r>
    </w:p>
    <w:p>
      <w:pPr>
        <w:pStyle w:val="BodyText"/>
        <w:ind w:left="245" w:right="14" w:hanging="150"/>
        <w:spacing w:before="14" w:line="243" w:lineRule="auto"/>
        <w:rPr/>
      </w:pPr>
      <w:r>
        <w:rPr>
          <w:rFonts w:ascii="Microsoft YaHei" w:hAnsi="Microsoft YaHei" w:eastAsia="Microsoft YaHei" w:cs="Microsoft YaHei"/>
          <w:spacing w:val="13"/>
          <w:position w:val="1"/>
        </w:rPr>
        <w:t>●</w:t>
      </w:r>
      <w:r>
        <w:rPr>
          <w:rFonts w:ascii="Microsoft YaHei" w:hAnsi="Microsoft YaHei" w:eastAsia="Microsoft YaHei" w:cs="Microsoft YaHei"/>
          <w:spacing w:val="43"/>
          <w:w w:val="102"/>
          <w:position w:val="1"/>
        </w:rPr>
        <w:t xml:space="preserve"> </w:t>
      </w:r>
      <w:r>
        <w:rPr>
          <w:spacing w:val="13"/>
        </w:rPr>
        <w:t>pb:</w:t>
      </w:r>
      <w:r>
        <w:rPr>
          <w:spacing w:val="24"/>
          <w:w w:val="101"/>
        </w:rPr>
        <w:t xml:space="preserve"> </w:t>
      </w:r>
      <w:r>
        <w:rPr>
          <w:spacing w:val="13"/>
        </w:rPr>
        <w:t>thickness</w:t>
      </w:r>
      <w:r>
        <w:rPr>
          <w:spacing w:val="27"/>
        </w:rPr>
        <w:t xml:space="preserve"> </w:t>
      </w:r>
      <w:r>
        <w:rPr>
          <w:spacing w:val="13"/>
        </w:rPr>
        <w:t>of the</w:t>
      </w:r>
      <w:r>
        <w:rPr>
          <w:spacing w:val="27"/>
          <w:w w:val="102"/>
        </w:rPr>
        <w:t xml:space="preserve"> </w:t>
      </w:r>
      <w:r>
        <w:rPr>
          <w:spacing w:val="13"/>
        </w:rPr>
        <w:t>perineum,</w:t>
      </w:r>
      <w:r>
        <w:rPr>
          <w:spacing w:val="26"/>
        </w:rPr>
        <w:t xml:space="preserve"> </w:t>
      </w:r>
      <w:r>
        <w:rPr>
          <w:spacing w:val="13"/>
        </w:rPr>
        <w:t>distance</w:t>
      </w:r>
      <w:r>
        <w:rPr>
          <w:spacing w:val="25"/>
        </w:rPr>
        <w:t xml:space="preserve"> </w:t>
      </w:r>
      <w:r>
        <w:rPr>
          <w:spacing w:val="13"/>
        </w:rPr>
        <w:t>between</w:t>
      </w:r>
      <w:r>
        <w:rPr>
          <w:spacing w:val="25"/>
        </w:rPr>
        <w:t xml:space="preserve"> </w:t>
      </w:r>
      <w:r>
        <w:rPr>
          <w:spacing w:val="13"/>
        </w:rPr>
        <w:t>the</w:t>
      </w:r>
      <w:r>
        <w:rPr>
          <w:spacing w:val="22"/>
          <w:w w:val="101"/>
        </w:rPr>
        <w:t xml:space="preserve"> </w:t>
      </w:r>
      <w:r>
        <w:rPr>
          <w:spacing w:val="13"/>
        </w:rPr>
        <w:t>vulvar</w:t>
      </w:r>
      <w:r>
        <w:rPr>
          <w:spacing w:val="26"/>
          <w:w w:val="102"/>
        </w:rPr>
        <w:t xml:space="preserve"> </w:t>
      </w:r>
      <w:r>
        <w:rPr>
          <w:spacing w:val="13"/>
        </w:rPr>
        <w:t>fork</w:t>
      </w:r>
      <w:r>
        <w:rPr/>
        <w:t xml:space="preserve"> </w:t>
      </w:r>
      <w:r>
        <w:rPr>
          <w:spacing w:val="13"/>
        </w:rPr>
        <w:t>and the center of</w:t>
      </w:r>
      <w:r>
        <w:rPr>
          <w:spacing w:val="-1"/>
        </w:rPr>
        <w:t xml:space="preserve"> </w:t>
      </w:r>
      <w:r>
        <w:rPr>
          <w:spacing w:val="13"/>
        </w:rPr>
        <w:t>the anus.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6" w:right="13" w:firstLine="234"/>
        <w:spacing w:before="43" w:line="279" w:lineRule="auto"/>
        <w:jc w:val="both"/>
        <w:rPr/>
      </w:pPr>
      <w:r>
        <w:rPr>
          <w:spacing w:val="13"/>
        </w:rPr>
        <w:t>The six points are measured in a patient who has previously emp-</w:t>
      </w:r>
      <w:r>
        <w:rPr>
          <w:spacing w:val="11"/>
          <w:w w:val="102"/>
        </w:rPr>
        <w:t xml:space="preserve"> </w:t>
      </w:r>
      <w:r>
        <w:rPr>
          <w:spacing w:val="13"/>
        </w:rPr>
        <w:t>tied</w:t>
      </w:r>
      <w:r>
        <w:rPr>
          <w:spacing w:val="32"/>
          <w:w w:val="101"/>
        </w:rPr>
        <w:t xml:space="preserve"> </w:t>
      </w:r>
      <w:r>
        <w:rPr>
          <w:spacing w:val="13"/>
        </w:rPr>
        <w:t>her</w:t>
      </w:r>
      <w:r>
        <w:rPr>
          <w:spacing w:val="30"/>
        </w:rPr>
        <w:t xml:space="preserve"> </w:t>
      </w:r>
      <w:r>
        <w:rPr>
          <w:spacing w:val="13"/>
        </w:rPr>
        <w:t>bladder,</w:t>
      </w:r>
      <w:r>
        <w:rPr>
          <w:spacing w:val="31"/>
          <w:w w:val="102"/>
        </w:rPr>
        <w:t xml:space="preserve"> </w:t>
      </w:r>
      <w:r>
        <w:rPr>
          <w:spacing w:val="13"/>
        </w:rPr>
        <w:t>during</w:t>
      </w:r>
      <w:r>
        <w:rPr>
          <w:spacing w:val="32"/>
          <w:w w:val="102"/>
        </w:rPr>
        <w:t xml:space="preserve"> </w:t>
      </w:r>
      <w:r>
        <w:rPr>
          <w:spacing w:val="13"/>
        </w:rPr>
        <w:t>straining.</w:t>
      </w:r>
      <w:r>
        <w:rPr>
          <w:spacing w:val="25"/>
        </w:rPr>
        <w:t xml:space="preserve"> </w:t>
      </w:r>
      <w:r>
        <w:rPr>
          <w:spacing w:val="13"/>
        </w:rPr>
        <w:t>The</w:t>
      </w:r>
      <w:r>
        <w:rPr>
          <w:spacing w:val="32"/>
        </w:rPr>
        <w:t xml:space="preserve"> </w:t>
      </w:r>
      <w:r>
        <w:rPr>
          <w:spacing w:val="13"/>
        </w:rPr>
        <w:t>hymen</w:t>
      </w:r>
      <w:r>
        <w:rPr>
          <w:spacing w:val="31"/>
          <w:w w:val="101"/>
        </w:rPr>
        <w:t xml:space="preserve"> </w:t>
      </w:r>
      <w:r>
        <w:rPr>
          <w:spacing w:val="13"/>
        </w:rPr>
        <w:t>plane</w:t>
      </w:r>
      <w:r>
        <w:rPr>
          <w:spacing w:val="32"/>
          <w:w w:val="102"/>
        </w:rPr>
        <w:t xml:space="preserve"> </w:t>
      </w:r>
      <w:r>
        <w:rPr>
          <w:spacing w:val="13"/>
        </w:rPr>
        <w:t>has,</w:t>
      </w:r>
      <w:r>
        <w:rPr>
          <w:spacing w:val="28"/>
          <w:w w:val="102"/>
        </w:rPr>
        <w:t xml:space="preserve"> </w:t>
      </w:r>
      <w:r>
        <w:rPr>
          <w:spacing w:val="13"/>
        </w:rPr>
        <w:t>by</w:t>
      </w:r>
      <w:r>
        <w:rPr>
          <w:spacing w:val="31"/>
        </w:rPr>
        <w:t xml:space="preserve"> </w:t>
      </w:r>
      <w:r>
        <w:rPr>
          <w:spacing w:val="13"/>
        </w:rPr>
        <w:t>deﬁni-</w:t>
      </w:r>
      <w:r>
        <w:rPr/>
        <w:t xml:space="preserve"> </w:t>
      </w:r>
      <w:r>
        <w:rPr>
          <w:spacing w:val="13"/>
        </w:rPr>
        <w:t>tion,</w:t>
      </w:r>
      <w:r>
        <w:rPr>
          <w:spacing w:val="6"/>
        </w:rPr>
        <w:t xml:space="preserve">   </w:t>
      </w:r>
      <w:r>
        <w:rPr>
          <w:spacing w:val="13"/>
        </w:rPr>
        <w:t>a</w:t>
      </w:r>
      <w:r>
        <w:rPr>
          <w:spacing w:val="3"/>
        </w:rPr>
        <w:t xml:space="preserve">   </w:t>
      </w:r>
      <w:r>
        <w:rPr>
          <w:spacing w:val="13"/>
        </w:rPr>
        <w:t>value</w:t>
      </w:r>
      <w:r>
        <w:rPr>
          <w:spacing w:val="5"/>
        </w:rPr>
        <w:t xml:space="preserve">   </w:t>
      </w:r>
      <w:r>
        <w:rPr>
          <w:spacing w:val="13"/>
        </w:rPr>
        <w:t>of  zero:   measurements   above</w:t>
      </w:r>
      <w:r>
        <w:rPr>
          <w:spacing w:val="5"/>
        </w:rPr>
        <w:t xml:space="preserve">   </w:t>
      </w:r>
      <w:r>
        <w:rPr>
          <w:spacing w:val="13"/>
        </w:rPr>
        <w:t>are</w:t>
      </w:r>
      <w:r>
        <w:rPr>
          <w:spacing w:val="5"/>
        </w:rPr>
        <w:t xml:space="preserve">   </w:t>
      </w:r>
      <w:r>
        <w:rPr>
          <w:spacing w:val="13"/>
        </w:rPr>
        <w:t>negative</w:t>
      </w:r>
      <w:r>
        <w:rPr>
          <w:spacing w:val="5"/>
        </w:rPr>
        <w:t xml:space="preserve">  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measurements</w:t>
      </w:r>
      <w:r>
        <w:rPr>
          <w:spacing w:val="27"/>
          <w:w w:val="101"/>
        </w:rPr>
        <w:t xml:space="preserve"> </w:t>
      </w:r>
      <w:r>
        <w:rPr>
          <w:spacing w:val="14"/>
        </w:rPr>
        <w:t>below</w:t>
      </w:r>
      <w:r>
        <w:rPr>
          <w:spacing w:val="27"/>
        </w:rPr>
        <w:t xml:space="preserve"> </w:t>
      </w:r>
      <w:r>
        <w:rPr>
          <w:spacing w:val="14"/>
        </w:rPr>
        <w:t>are</w:t>
      </w:r>
      <w:r>
        <w:rPr>
          <w:spacing w:val="28"/>
        </w:rPr>
        <w:t xml:space="preserve"> </w:t>
      </w:r>
      <w:r>
        <w:rPr>
          <w:spacing w:val="14"/>
        </w:rPr>
        <w:t>po</w:t>
      </w:r>
      <w:r>
        <w:rPr>
          <w:spacing w:val="13"/>
        </w:rPr>
        <w:t>sitive.</w:t>
      </w:r>
      <w:r>
        <w:rPr>
          <w:spacing w:val="21"/>
          <w:w w:val="102"/>
        </w:rPr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tvl</w:t>
      </w:r>
      <w:r>
        <w:rPr>
          <w:spacing w:val="29"/>
        </w:rPr>
        <w:t xml:space="preserve"> </w:t>
      </w:r>
      <w:r>
        <w:rPr>
          <w:spacing w:val="13"/>
        </w:rPr>
        <w:t>is</w:t>
      </w:r>
      <w:r>
        <w:rPr>
          <w:spacing w:val="27"/>
        </w:rPr>
        <w:t xml:space="preserve"> </w:t>
      </w:r>
      <w:r>
        <w:rPr>
          <w:spacing w:val="13"/>
        </w:rPr>
        <w:t>only</w:t>
      </w:r>
      <w:r>
        <w:rPr>
          <w:spacing w:val="28"/>
        </w:rPr>
        <w:t xml:space="preserve"> </w:t>
      </w:r>
      <w:r>
        <w:rPr>
          <w:spacing w:val="13"/>
        </w:rPr>
        <w:t>measured</w:t>
      </w:r>
      <w:r>
        <w:rPr>
          <w:spacing w:val="28"/>
        </w:rPr>
        <w:t xml:space="preserve"> </w:t>
      </w:r>
      <w:r>
        <w:rPr>
          <w:spacing w:val="13"/>
        </w:rPr>
        <w:t>at</w:t>
      </w:r>
      <w:r>
        <w:rPr>
          <w:spacing w:val="28"/>
        </w:rPr>
        <w:t xml:space="preserve"> </w:t>
      </w:r>
      <w:r>
        <w:rPr>
          <w:spacing w:val="13"/>
        </w:rPr>
        <w:t>rest;</w:t>
      </w:r>
      <w:r>
        <w:rPr/>
        <w:t xml:space="preserve"> </w:t>
      </w:r>
      <w:r>
        <w:rPr>
          <w:spacing w:val="13"/>
        </w:rPr>
        <w:t>ideally, the gh and pb are meas</w:t>
      </w:r>
      <w:r>
        <w:rPr>
          <w:spacing w:val="12"/>
        </w:rPr>
        <w:t>ured both at rest and during straining.</w:t>
      </w:r>
    </w:p>
    <w:p>
      <w:pPr>
        <w:ind w:left="9"/>
        <w:spacing w:before="228" w:line="19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Classiﬁcation</w:t>
      </w:r>
    </w:p>
    <w:p>
      <w:pPr>
        <w:pStyle w:val="BodyText"/>
        <w:ind w:left="8" w:right="14" w:firstLine="240"/>
        <w:spacing w:before="1" w:line="281" w:lineRule="auto"/>
        <w:rPr/>
      </w:pPr>
      <w:r>
        <w:rPr>
          <w:spacing w:val="13"/>
        </w:rPr>
        <w:t>From these nine measurements, the prolapse is classiﬁed into one</w:t>
      </w:r>
      <w:r>
        <w:rPr>
          <w:spacing w:val="16"/>
          <w:w w:val="101"/>
        </w:rPr>
        <w:t xml:space="preserve"> </w:t>
      </w:r>
      <w:r>
        <w:rPr>
          <w:spacing w:val="11"/>
        </w:rPr>
        <w:t>of</w:t>
      </w:r>
      <w:r>
        <w:rPr>
          <w:spacing w:val="3"/>
        </w:rPr>
        <w:t xml:space="preserve"> </w:t>
      </w:r>
      <w:r>
        <w:rPr>
          <w:spacing w:val="11"/>
        </w:rPr>
        <w:t>ﬁve stages:</w:t>
      </w:r>
    </w:p>
    <w:p>
      <w:pPr>
        <w:pStyle w:val="BodyText"/>
        <w:ind w:left="245" w:right="13" w:hanging="137"/>
        <w:spacing w:before="244" w:line="260" w:lineRule="auto"/>
        <w:rPr/>
      </w:pPr>
      <w:r>
        <w:rPr>
          <w:spacing w:val="13"/>
        </w:rPr>
        <w:t>-</w:t>
      </w:r>
      <w:r>
        <w:rPr>
          <w:spacing w:val="3"/>
        </w:rPr>
        <w:t xml:space="preserve">  </w:t>
      </w:r>
      <w:r>
        <w:rPr>
          <w:spacing w:val="13"/>
        </w:rPr>
        <w:t>Stage</w:t>
      </w:r>
      <w:r>
        <w:rPr>
          <w:spacing w:val="5"/>
        </w:rPr>
        <w:t xml:space="preserve">  </w:t>
      </w:r>
      <w:r>
        <w:rPr>
          <w:spacing w:val="13"/>
        </w:rPr>
        <w:t>0:</w:t>
      </w:r>
      <w:r>
        <w:rPr>
          <w:spacing w:val="5"/>
        </w:rPr>
        <w:t xml:space="preserve">  </w:t>
      </w:r>
      <w:r>
        <w:rPr>
          <w:spacing w:val="13"/>
        </w:rPr>
        <w:t>no</w:t>
      </w:r>
      <w:r>
        <w:rPr>
          <w:spacing w:val="5"/>
        </w:rPr>
        <w:t xml:space="preserve">  </w:t>
      </w:r>
      <w:r>
        <w:rPr>
          <w:spacing w:val="13"/>
        </w:rPr>
        <w:t>prolapse</w:t>
      </w:r>
      <w:r>
        <w:rPr>
          <w:spacing w:val="5"/>
        </w:rPr>
        <w:t xml:space="preserve">  </w:t>
      </w:r>
      <w:r>
        <w:rPr>
          <w:spacing w:val="13"/>
        </w:rPr>
        <w:t>observed,</w:t>
      </w:r>
      <w:r>
        <w:rPr>
          <w:spacing w:val="4"/>
        </w:rPr>
        <w:t xml:space="preserve">  </w:t>
      </w:r>
      <w:r>
        <w:rPr>
          <w:spacing w:val="13"/>
        </w:rPr>
        <w:t>all</w:t>
      </w:r>
      <w:r>
        <w:rPr>
          <w:spacing w:val="5"/>
        </w:rPr>
        <w:t xml:space="preserve">  </w:t>
      </w:r>
      <w:r>
        <w:rPr>
          <w:spacing w:val="13"/>
        </w:rPr>
        <w:t>points</w:t>
      </w:r>
      <w:r>
        <w:rPr>
          <w:spacing w:val="4"/>
        </w:rPr>
        <w:t xml:space="preserve">  </w:t>
      </w:r>
      <w:r>
        <w:rPr>
          <w:spacing w:val="13"/>
        </w:rPr>
        <w:t>are</w:t>
      </w:r>
      <w:r>
        <w:rPr>
          <w:spacing w:val="6"/>
        </w:rPr>
        <w:t xml:space="preserve">  </w:t>
      </w:r>
      <w:r>
        <w:rPr>
          <w:spacing w:val="13"/>
        </w:rPr>
        <w:t>more</w:t>
      </w:r>
      <w:r>
        <w:rPr>
          <w:spacing w:val="4"/>
        </w:rPr>
        <w:t xml:space="preserve">  </w:t>
      </w:r>
      <w:r>
        <w:rPr>
          <w:spacing w:val="12"/>
        </w:rPr>
        <w:t>than</w:t>
      </w:r>
      <w:r>
        <w:rPr>
          <w:spacing w:val="3"/>
        </w:rPr>
        <w:t xml:space="preserve">  </w:t>
      </w:r>
      <w:r>
        <w:rPr>
          <w:spacing w:val="12"/>
        </w:rPr>
        <w:t>3</w:t>
      </w:r>
      <w:r>
        <w:rPr>
          <w:spacing w:val="5"/>
        </w:rPr>
        <w:t xml:space="preserve">  </w:t>
      </w:r>
      <w:r>
        <w:rPr>
          <w:spacing w:val="12"/>
        </w:rPr>
        <w:t>cm</w:t>
      </w:r>
      <w:r>
        <w:rPr/>
        <w:t xml:space="preserve"> </w:t>
      </w:r>
      <w:r>
        <w:rPr>
          <w:spacing w:val="14"/>
        </w:rPr>
        <w:t>above the hymen</w:t>
      </w:r>
    </w:p>
    <w:p>
      <w:pPr>
        <w:pStyle w:val="BodyText"/>
        <w:ind w:left="246" w:right="14" w:hanging="138"/>
        <w:spacing w:before="45" w:line="260" w:lineRule="auto"/>
        <w:rPr/>
      </w:pPr>
      <w:r>
        <w:rPr>
          <w:spacing w:val="14"/>
        </w:rPr>
        <w:t>-</w:t>
      </w:r>
      <w:r>
        <w:rPr>
          <w:spacing w:val="3"/>
        </w:rPr>
        <w:t xml:space="preserve">  </w:t>
      </w:r>
      <w:r>
        <w:rPr>
          <w:spacing w:val="14"/>
        </w:rPr>
        <w:t>Stage</w:t>
      </w:r>
      <w:r>
        <w:rPr>
          <w:spacing w:val="24"/>
          <w:w w:val="101"/>
        </w:rPr>
        <w:t xml:space="preserve"> </w:t>
      </w:r>
      <w:r>
        <w:rPr>
          <w:spacing w:val="14"/>
        </w:rPr>
        <w:t>1: the lowest </w:t>
      </w:r>
      <w:r>
        <w:rPr>
          <w:spacing w:val="13"/>
        </w:rPr>
        <w:t>point</w:t>
      </w:r>
      <w:r>
        <w:rPr>
          <w:spacing w:val="16"/>
          <w:w w:val="102"/>
        </w:rPr>
        <w:t xml:space="preserve"> </w:t>
      </w:r>
      <w:r>
        <w:rPr>
          <w:spacing w:val="13"/>
        </w:rPr>
        <w:t>of the prolapse</w:t>
      </w:r>
      <w:r>
        <w:rPr>
          <w:spacing w:val="19"/>
        </w:rPr>
        <w:t xml:space="preserve"> </w:t>
      </w:r>
      <w:r>
        <w:rPr>
          <w:spacing w:val="13"/>
        </w:rPr>
        <w:t>remains</w:t>
      </w:r>
      <w:r>
        <w:rPr>
          <w:spacing w:val="24"/>
          <w:w w:val="102"/>
        </w:rPr>
        <w:t xml:space="preserve"> </w:t>
      </w:r>
      <w:r>
        <w:rPr>
          <w:spacing w:val="13"/>
        </w:rPr>
        <w:t>1</w:t>
      </w:r>
      <w:r>
        <w:rPr>
          <w:spacing w:val="16"/>
          <w:w w:val="101"/>
        </w:rPr>
        <w:t xml:space="preserve"> </w:t>
      </w:r>
      <w:r>
        <w:rPr>
          <w:spacing w:val="13"/>
        </w:rPr>
        <w:t>cm</w:t>
      </w:r>
      <w:r>
        <w:rPr>
          <w:spacing w:val="15"/>
          <w:w w:val="102"/>
        </w:rPr>
        <w:t xml:space="preserve"> </w:t>
      </w:r>
      <w:r>
        <w:rPr>
          <w:spacing w:val="13"/>
        </w:rPr>
        <w:t>above</w:t>
      </w:r>
      <w:r>
        <w:rPr>
          <w:spacing w:val="16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8"/>
        </w:rPr>
        <w:t>hymen</w:t>
      </w:r>
    </w:p>
    <w:p>
      <w:pPr>
        <w:pStyle w:val="BodyText"/>
        <w:ind w:left="247" w:right="13" w:hanging="139"/>
        <w:spacing w:before="14" w:line="281" w:lineRule="auto"/>
        <w:rPr/>
      </w:pPr>
      <w:r>
        <w:rPr>
          <w:spacing w:val="13"/>
        </w:rPr>
        <w:t>-</w:t>
      </w:r>
      <w:r>
        <w:rPr>
          <w:spacing w:val="5"/>
        </w:rPr>
        <w:t xml:space="preserve">  </w:t>
      </w:r>
      <w:r>
        <w:rPr>
          <w:spacing w:val="13"/>
        </w:rPr>
        <w:t>Stage 2: the</w:t>
      </w:r>
      <w:r>
        <w:rPr>
          <w:spacing w:val="19"/>
        </w:rPr>
        <w:t xml:space="preserve"> </w:t>
      </w:r>
      <w:r>
        <w:rPr>
          <w:spacing w:val="13"/>
        </w:rPr>
        <w:t>lowest</w:t>
      </w:r>
      <w:r>
        <w:rPr>
          <w:spacing w:val="19"/>
        </w:rPr>
        <w:t xml:space="preserve"> </w:t>
      </w:r>
      <w:r>
        <w:rPr>
          <w:spacing w:val="13"/>
        </w:rPr>
        <w:t>point</w:t>
      </w:r>
      <w:r>
        <w:rPr>
          <w:spacing w:val="18"/>
          <w:w w:val="102"/>
        </w:rPr>
        <w:t xml:space="preserve"> </w:t>
      </w:r>
      <w:r>
        <w:rPr>
          <w:spacing w:val="13"/>
        </w:rPr>
        <w:t>is between</w:t>
      </w:r>
      <w:r>
        <w:rPr>
          <w:spacing w:val="18"/>
          <w:w w:val="101"/>
        </w:rPr>
        <w:t xml:space="preserve"> </w:t>
      </w:r>
      <w:r>
        <w:rPr>
          <w:spacing w:val="13"/>
        </w:rPr>
        <w:t>+</w:t>
      </w:r>
      <w:r>
        <w:rPr>
          <w:spacing w:val="25"/>
          <w:w w:val="102"/>
        </w:rPr>
        <w:t xml:space="preserve"> </w:t>
      </w:r>
      <w:r>
        <w:rPr>
          <w:spacing w:val="13"/>
        </w:rPr>
        <w:t>1</w:t>
      </w:r>
      <w:r>
        <w:rPr>
          <w:spacing w:val="17"/>
          <w:w w:val="101"/>
        </w:rPr>
        <w:t xml:space="preserve"> </w:t>
      </w:r>
      <w:r>
        <w:rPr>
          <w:spacing w:val="13"/>
        </w:rPr>
        <w:t>cm</w:t>
      </w:r>
      <w:r>
        <w:rPr>
          <w:spacing w:val="17"/>
        </w:rPr>
        <w:t xml:space="preserve"> </w:t>
      </w:r>
      <w:r>
        <w:rPr>
          <w:spacing w:val="13"/>
        </w:rPr>
        <w:t>and</w:t>
      </w:r>
      <w:r>
        <w:rPr>
          <w:spacing w:val="18"/>
          <w:w w:val="102"/>
        </w:rPr>
        <w:t xml:space="preserve"> </w:t>
      </w:r>
      <w:r>
        <w:rPr>
          <w:spacing w:val="13"/>
        </w:rPr>
        <w:t>-</w:t>
      </w:r>
      <w:r>
        <w:rPr>
          <w:spacing w:val="25"/>
          <w:w w:val="102"/>
        </w:rPr>
        <w:t xml:space="preserve"> </w:t>
      </w:r>
      <w:r>
        <w:rPr>
          <w:spacing w:val="13"/>
        </w:rPr>
        <w:t>1</w:t>
      </w:r>
      <w:r>
        <w:rPr>
          <w:spacing w:val="17"/>
          <w:w w:val="101"/>
        </w:rPr>
        <w:t xml:space="preserve"> </w:t>
      </w:r>
      <w:r>
        <w:rPr>
          <w:spacing w:val="13"/>
        </w:rPr>
        <w:t>cm</w:t>
      </w:r>
      <w:r>
        <w:rPr>
          <w:spacing w:val="18"/>
          <w:w w:val="102"/>
        </w:rPr>
        <w:t xml:space="preserve"> </w:t>
      </w:r>
      <w:r>
        <w:rPr>
          <w:spacing w:val="13"/>
        </w:rPr>
        <w:t>on</w:t>
      </w:r>
      <w:r>
        <w:rPr>
          <w:spacing w:val="18"/>
        </w:rPr>
        <w:t xml:space="preserve"> </w:t>
      </w:r>
      <w:r>
        <w:rPr>
          <w:spacing w:val="13"/>
        </w:rPr>
        <w:t>either</w:t>
      </w:r>
      <w:r>
        <w:rPr/>
        <w:t xml:space="preserve"> </w:t>
      </w:r>
      <w:r>
        <w:rPr>
          <w:spacing w:val="13"/>
        </w:rPr>
        <w:t>side of</w:t>
      </w:r>
      <w:r>
        <w:rPr>
          <w:spacing w:val="6"/>
        </w:rPr>
        <w:t xml:space="preserve"> </w:t>
      </w:r>
      <w:r>
        <w:rPr>
          <w:spacing w:val="13"/>
        </w:rPr>
        <w:t>the hymen</w:t>
      </w:r>
    </w:p>
    <w:p>
      <w:pPr>
        <w:pStyle w:val="BodyText"/>
        <w:ind w:left="246" w:right="13" w:hanging="138"/>
        <w:spacing w:before="45" w:line="260" w:lineRule="auto"/>
        <w:rPr/>
      </w:pPr>
      <w:r>
        <w:rPr>
          <w:spacing w:val="14"/>
        </w:rPr>
        <w:t>-</w:t>
      </w:r>
      <w:r>
        <w:rPr>
          <w:spacing w:val="3"/>
        </w:rPr>
        <w:t xml:space="preserve">  </w:t>
      </w:r>
      <w:r>
        <w:rPr>
          <w:spacing w:val="14"/>
        </w:rPr>
        <w:t>Stage</w:t>
      </w:r>
      <w:r>
        <w:rPr>
          <w:spacing w:val="3"/>
        </w:rPr>
        <w:t xml:space="preserve">  </w:t>
      </w:r>
      <w:r>
        <w:rPr>
          <w:spacing w:val="14"/>
        </w:rPr>
        <w:t>3: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lowest</w:t>
      </w:r>
      <w:r>
        <w:rPr>
          <w:spacing w:val="5"/>
        </w:rPr>
        <w:t xml:space="preserve">  </w:t>
      </w:r>
      <w:r>
        <w:rPr>
          <w:spacing w:val="14"/>
        </w:rPr>
        <w:t>point</w:t>
      </w:r>
      <w:r>
        <w:rPr>
          <w:spacing w:val="5"/>
        </w:rPr>
        <w:t xml:space="preserve">  </w:t>
      </w:r>
      <w:r>
        <w:rPr>
          <w:spacing w:val="14"/>
        </w:rPr>
        <w:t>extends</w:t>
      </w:r>
      <w:r>
        <w:rPr>
          <w:spacing w:val="6"/>
        </w:rPr>
        <w:t xml:space="preserve">  </w:t>
      </w:r>
      <w:r>
        <w:rPr>
          <w:spacing w:val="14"/>
        </w:rPr>
        <w:t>more</w:t>
      </w:r>
      <w:r>
        <w:rPr>
          <w:spacing w:val="4"/>
        </w:rPr>
        <w:t xml:space="preserve">  </w:t>
      </w:r>
      <w:r>
        <w:rPr>
          <w:spacing w:val="14"/>
        </w:rPr>
        <w:t>than  1</w:t>
      </w:r>
      <w:r>
        <w:rPr>
          <w:spacing w:val="5"/>
        </w:rPr>
        <w:t xml:space="preserve">  </w:t>
      </w:r>
      <w:r>
        <w:rPr>
          <w:spacing w:val="14"/>
        </w:rPr>
        <w:t>cm</w:t>
      </w:r>
      <w:r>
        <w:rPr>
          <w:spacing w:val="4"/>
        </w:rPr>
        <w:t xml:space="preserve">  </w:t>
      </w:r>
      <w:r>
        <w:rPr>
          <w:spacing w:val="14"/>
        </w:rPr>
        <w:t>below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2"/>
        </w:rPr>
        <w:t>hymen, but remains at least 2 cm less than the total vaginal length</w:t>
      </w:r>
    </w:p>
    <w:p>
      <w:pPr>
        <w:pStyle w:val="BodyText"/>
        <w:ind w:left="108"/>
        <w:spacing w:before="44" w:line="222" w:lineRule="auto"/>
        <w:rPr/>
      </w:pPr>
      <w:r>
        <w:rPr>
          <w:spacing w:val="12"/>
        </w:rPr>
        <w:t>-</w:t>
      </w:r>
      <w:r>
        <w:rPr>
          <w:spacing w:val="3"/>
        </w:rPr>
        <w:t xml:space="preserve">  </w:t>
      </w:r>
      <w:r>
        <w:rPr>
          <w:spacing w:val="12"/>
        </w:rPr>
        <w:t>Stage 4: any point beyond stage</w:t>
      </w:r>
      <w:r>
        <w:rPr>
          <w:spacing w:val="11"/>
        </w:rPr>
        <w:t xml:space="preserve"> 3; eversion.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4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Annex 2.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Pessary choice and follow-up</w:t>
      </w:r>
      <w:r>
        <w:rPr>
          <w:rFonts w:ascii="Arial" w:hAnsi="Arial" w:eastAsia="Arial" w:cs="Arial"/>
          <w:sz w:val="15"/>
          <w:szCs w:val="15"/>
          <w:spacing w:val="9"/>
        </w:rPr>
        <w:t xml:space="preserve"> - according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HAS</w:t>
      </w:r>
    </w:p>
    <w:p>
      <w:pPr>
        <w:ind w:left="5" w:right="336"/>
        <w:spacing w:before="18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recommendations “Female pelvic oragn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prolapse: therapeutic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management”</w:t>
      </w:r>
    </w:p>
    <w:p>
      <w:pPr>
        <w:pStyle w:val="BodyText"/>
        <w:ind w:left="248"/>
        <w:spacing w:before="253" w:line="222" w:lineRule="auto"/>
        <w:rPr/>
      </w:pPr>
      <w:r>
        <w:rPr>
          <w:u w:val="single" w:color="auto"/>
          <w:spacing w:val="12"/>
        </w:rPr>
        <w:t>How to choose a pessary?</w:t>
      </w:r>
    </w:p>
    <w:p>
      <w:pPr>
        <w:pStyle w:val="BodyText"/>
        <w:ind w:left="248"/>
        <w:spacing w:before="49" w:line="222" w:lineRule="auto"/>
        <w:rPr/>
      </w:pPr>
      <w:r>
        <w:rPr>
          <w:spacing w:val="12"/>
        </w:rPr>
        <w:t>Pessaries can be offered to most patients with genital prolapse.</w:t>
      </w:r>
    </w:p>
    <w:p>
      <w:pPr>
        <w:spacing w:line="222" w:lineRule="auto"/>
        <w:sectPr>
          <w:type w:val="continuous"/>
          <w:pgSz w:w="11906" w:h="15875"/>
          <w:pgMar w:top="400" w:right="738" w:bottom="696" w:left="745" w:header="0" w:footer="539" w:gutter="0"/>
          <w:cols w:equalWidth="0" w:num="2">
            <w:col w:w="5286" w:space="100"/>
            <w:col w:w="5037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153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V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w w:val="121"/>
                <w:position w:val="2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74"/>
                <w:position w:val="2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.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(2023) 102535</w:t>
      </w:r>
    </w:p>
    <w:p>
      <w:pPr>
        <w:pStyle w:val="BodyText"/>
        <w:ind w:right="1"/>
        <w:spacing w:before="283" w:line="222" w:lineRule="auto"/>
        <w:jc w:val="right"/>
        <w:rPr/>
      </w:pPr>
      <w:r>
        <w:rPr>
          <w:spacing w:val="13"/>
        </w:rPr>
        <w:t>The most frequently used pessaries</w:t>
      </w:r>
      <w:r>
        <w:rPr>
          <w:spacing w:val="12"/>
        </w:rPr>
        <w:t xml:space="preserve"> are the Ring and Cube pessaries. The Cube pessary is more suitable for young women for use on demand.</w:t>
      </w:r>
    </w:p>
    <w:p>
      <w:pPr>
        <w:pStyle w:val="BodyText"/>
        <w:ind w:left="6"/>
        <w:spacing w:before="50" w:line="222" w:lineRule="auto"/>
        <w:rPr/>
      </w:pPr>
      <w:r>
        <w:rPr>
          <w:spacing w:val="11"/>
        </w:rPr>
        <w:t>The Ring pessary is easier to use and is suita</w:t>
      </w:r>
      <w:r>
        <w:rPr>
          <w:spacing w:val="10"/>
        </w:rPr>
        <w:t>ble in most cases.</w:t>
      </w:r>
    </w:p>
    <w:p>
      <w:pPr>
        <w:pStyle w:val="BodyText"/>
        <w:ind w:left="12" w:firstLine="233"/>
        <w:spacing w:before="19" w:line="282" w:lineRule="auto"/>
        <w:rPr/>
      </w:pPr>
      <w:r>
        <w:rPr>
          <w:spacing w:val="13"/>
        </w:rPr>
        <w:t>The Donut pessary is used more in 2nd</w:t>
      </w:r>
      <w:r>
        <w:rPr>
          <w:spacing w:val="14"/>
        </w:rPr>
        <w:t xml:space="preserve"> </w:t>
      </w:r>
      <w:r>
        <w:rPr>
          <w:spacing w:val="13"/>
        </w:rPr>
        <w:t>intention</w:t>
      </w:r>
      <w:r>
        <w:rPr>
          <w:spacing w:val="11"/>
        </w:rPr>
        <w:t xml:space="preserve"> </w:t>
      </w:r>
      <w:r>
        <w:rPr>
          <w:spacing w:val="13"/>
        </w:rPr>
        <w:t>because</w:t>
      </w:r>
      <w:r>
        <w:rPr>
          <w:spacing w:val="14"/>
          <w:w w:val="101"/>
        </w:rPr>
        <w:t xml:space="preserve"> </w:t>
      </w:r>
      <w:r>
        <w:rPr>
          <w:spacing w:val="13"/>
        </w:rPr>
        <w:t>it</w:t>
      </w:r>
      <w:r>
        <w:rPr>
          <w:spacing w:val="12"/>
          <w:w w:val="101"/>
        </w:rPr>
        <w:t xml:space="preserve"> </w:t>
      </w:r>
      <w:r>
        <w:rPr>
          <w:spacing w:val="13"/>
        </w:rPr>
        <w:t>can</w:t>
      </w:r>
      <w:r>
        <w:rPr>
          <w:spacing w:val="10"/>
          <w:w w:val="101"/>
        </w:rPr>
        <w:t xml:space="preserve"> </w:t>
      </w:r>
      <w:r>
        <w:rPr>
          <w:spacing w:val="13"/>
        </w:rPr>
        <w:t>be</w:t>
      </w:r>
      <w:r>
        <w:rPr>
          <w:spacing w:val="13"/>
        </w:rPr>
        <w:t xml:space="preserve"> </w:t>
      </w:r>
      <w:r>
        <w:rPr>
          <w:spacing w:val="13"/>
        </w:rPr>
        <w:t>difﬁcul</w:t>
      </w:r>
      <w:r>
        <w:rPr>
          <w:spacing w:val="12"/>
        </w:rPr>
        <w:t>t to</w:t>
      </w:r>
      <w:r>
        <w:rPr>
          <w:spacing w:val="13"/>
        </w:rPr>
        <w:t xml:space="preserve"> </w:t>
      </w:r>
      <w:r>
        <w:rPr>
          <w:spacing w:val="12"/>
        </w:rPr>
        <w:t>insert</w:t>
      </w:r>
      <w:r>
        <w:rPr>
          <w:spacing w:val="14"/>
        </w:rPr>
        <w:t xml:space="preserve"> </w:t>
      </w:r>
      <w:r>
        <w:rPr>
          <w:spacing w:val="12"/>
        </w:rPr>
        <w:t>into</w:t>
      </w:r>
      <w:r>
        <w:rPr>
          <w:spacing w:val="11"/>
        </w:rPr>
        <w:t xml:space="preserve"> </w:t>
      </w:r>
      <w:r>
        <w:rPr>
          <w:spacing w:val="12"/>
        </w:rPr>
        <w:t>the vagina. The</w:t>
      </w:r>
      <w:r>
        <w:rPr>
          <w:spacing w:val="13"/>
          <w:w w:val="102"/>
        </w:rPr>
        <w:t xml:space="preserve"> </w:t>
      </w:r>
      <w:r>
        <w:rPr>
          <w:spacing w:val="12"/>
        </w:rPr>
        <w:t>Dish</w:t>
      </w:r>
      <w:r>
        <w:rPr>
          <w:spacing w:val="13"/>
          <w:w w:val="101"/>
        </w:rPr>
        <w:t xml:space="preserve"> </w:t>
      </w:r>
      <w:r>
        <w:rPr>
          <w:spacing w:val="12"/>
        </w:rPr>
        <w:t>pessary</w:t>
      </w:r>
      <w:r>
        <w:rPr>
          <w:spacing w:val="13"/>
        </w:rPr>
        <w:t xml:space="preserve"> </w:t>
      </w:r>
      <w:r>
        <w:rPr>
          <w:spacing w:val="12"/>
        </w:rPr>
        <w:t>is</w:t>
      </w:r>
      <w:r>
        <w:rPr>
          <w:spacing w:val="15"/>
        </w:rPr>
        <w:t xml:space="preserve"> </w:t>
      </w:r>
      <w:r>
        <w:rPr>
          <w:spacing w:val="12"/>
        </w:rPr>
        <w:t>sometimes</w:t>
      </w:r>
      <w:r>
        <w:rPr>
          <w:spacing w:val="12"/>
          <w:w w:val="101"/>
        </w:rPr>
        <w:t xml:space="preserve"> </w:t>
      </w:r>
      <w:r>
        <w:rPr>
          <w:spacing w:val="12"/>
        </w:rPr>
        <w:t>used</w:t>
      </w:r>
      <w:r>
        <w:rPr>
          <w:spacing w:val="14"/>
          <w:w w:val="101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2"/>
        </w:rPr>
        <w:t>urinary leakage associated with prolapse.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firstLine="1664"/>
        <w:spacing w:line="3246" w:lineRule="exact"/>
        <w:rPr/>
      </w:pPr>
      <w:r>
        <w:rPr>
          <w:position w:val="-64"/>
        </w:rPr>
        <w:drawing>
          <wp:inline distT="0" distB="0" distL="0" distR="0">
            <wp:extent cx="4499280" cy="206063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9280" cy="20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7"/>
        <w:spacing w:before="65" w:line="17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"/>
        </w:rPr>
        <w:t>Main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proposed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pessaries</w:t>
      </w:r>
    </w:p>
    <w:p>
      <w:pPr>
        <w:pStyle w:val="BodyText"/>
        <w:ind w:left="253"/>
        <w:spacing w:before="234" w:line="211" w:lineRule="auto"/>
        <w:rPr/>
      </w:pPr>
      <w:r>
        <w:rPr>
          <w:spacing w:val="-2"/>
        </w:rPr>
        <w:t>PREFER SILICONE</w:t>
      </w:r>
      <w:r>
        <w:rPr>
          <w:spacing w:val="9"/>
          <w:w w:val="102"/>
        </w:rPr>
        <w:t xml:space="preserve"> </w:t>
      </w:r>
      <w:r>
        <w:rPr>
          <w:spacing w:val="-2"/>
        </w:rPr>
        <w:t>PESSARIES</w:t>
      </w:r>
      <w:r>
        <w:rPr>
          <w:spacing w:val="9"/>
        </w:rPr>
        <w:t xml:space="preserve"> </w:t>
      </w:r>
      <w:r>
        <w:rPr>
          <w:spacing w:val="-2"/>
        </w:rPr>
        <w:t>OVER LATEX</w:t>
      </w:r>
      <w:r>
        <w:rPr>
          <w:spacing w:val="8"/>
        </w:rPr>
        <w:t xml:space="preserve"> </w:t>
      </w:r>
      <w:r>
        <w:rPr>
          <w:spacing w:val="-2"/>
        </w:rPr>
        <w:t>PESSA</w:t>
      </w:r>
      <w:r>
        <w:rPr>
          <w:spacing w:val="-3"/>
        </w:rPr>
        <w:t>RIES</w:t>
      </w:r>
    </w:p>
    <w:p>
      <w:pPr>
        <w:spacing w:line="229" w:lineRule="exact"/>
        <w:rPr/>
      </w:pPr>
      <w:r/>
    </w:p>
    <w:tbl>
      <w:tblPr>
        <w:tblStyle w:val="TableNormal"/>
        <w:tblW w:w="10392" w:type="dxa"/>
        <w:tblInd w:w="11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2"/>
      </w:tblGrid>
      <w:tr>
        <w:trPr>
          <w:trHeight w:val="735" w:hRule="atLeast"/>
        </w:trPr>
        <w:tc>
          <w:tcPr>
            <w:tcW w:w="10392" w:type="dxa"/>
            <w:vAlign w:val="top"/>
          </w:tcPr>
          <w:p>
            <w:pPr>
              <w:pStyle w:val="TableText"/>
              <w:ind w:left="204" w:right="200" w:hanging="4"/>
              <w:spacing w:before="170" w:line="2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</w:rPr>
              <w:t>As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rule,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pessary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can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be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used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for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several years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(2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>-</w:t>
            </w:r>
            <w:r>
              <w:rPr>
                <w:sz w:val="15"/>
                <w:szCs w:val="15"/>
                <w:spacing w:val="13"/>
              </w:rPr>
              <w:t>3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years).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It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must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be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changed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at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the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ﬁrst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sign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of a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change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appearance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(cracking,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breakage).</w:t>
            </w:r>
          </w:p>
        </w:tc>
      </w:tr>
    </w:tbl>
    <w:p>
      <w:pPr>
        <w:pStyle w:val="BodyText"/>
        <w:ind w:left="245"/>
        <w:spacing w:before="240" w:line="221" w:lineRule="auto"/>
        <w:rPr/>
      </w:pPr>
      <w:r>
        <w:rPr>
          <w:u w:val="single" w:color="auto"/>
          <w:spacing w:val="12"/>
        </w:rPr>
        <w:t>What size to choose?</w:t>
      </w:r>
    </w:p>
    <w:p>
      <w:pPr>
        <w:ind w:left="244"/>
        <w:spacing w:before="54" w:line="21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ring</w:t>
      </w:r>
      <w:r>
        <w:rPr>
          <w:rFonts w:ascii="Arial" w:hAnsi="Arial" w:eastAsia="Arial" w:cs="Arial"/>
          <w:sz w:val="15"/>
          <w:szCs w:val="15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pessary:</w:t>
      </w:r>
    </w:p>
    <w:p>
      <w:pPr>
        <w:pStyle w:val="BodyText"/>
        <w:ind w:left="253"/>
        <w:spacing w:before="18" w:line="196" w:lineRule="exact"/>
        <w:rPr/>
      </w:pPr>
      <w:r>
        <w:rPr>
          <w:spacing w:val="13"/>
          <w:position w:val="2"/>
        </w:rPr>
        <w:t>In most cases, the 70 mm size is suitable for premenopausal wo</w:t>
      </w:r>
      <w:r>
        <w:rPr>
          <w:spacing w:val="12"/>
          <w:position w:val="2"/>
        </w:rPr>
        <w:t>men or women with good vaginal trophicity.</w:t>
      </w:r>
    </w:p>
    <w:p>
      <w:pPr>
        <w:pStyle w:val="BodyText"/>
        <w:ind w:left="246"/>
        <w:spacing w:before="44" w:line="222" w:lineRule="auto"/>
        <w:rPr/>
      </w:pPr>
      <w:r>
        <w:rPr>
          <w:spacing w:val="12"/>
        </w:rPr>
        <w:t>The 76 mm size can be used if</w:t>
      </w:r>
      <w:r>
        <w:rPr>
          <w:spacing w:val="-8"/>
        </w:rPr>
        <w:t xml:space="preserve"> </w:t>
      </w:r>
      <w:r>
        <w:rPr>
          <w:spacing w:val="12"/>
        </w:rPr>
        <w:t>the vagi</w:t>
      </w:r>
      <w:r>
        <w:rPr>
          <w:spacing w:val="11"/>
        </w:rPr>
        <w:t>nal cavity is large and with good trophicity.</w:t>
      </w:r>
    </w:p>
    <w:p>
      <w:pPr>
        <w:pStyle w:val="BodyText"/>
        <w:ind w:left="246"/>
        <w:spacing w:before="49" w:line="222" w:lineRule="auto"/>
        <w:rPr/>
      </w:pPr>
      <w:r>
        <w:rPr>
          <w:spacing w:val="13"/>
        </w:rPr>
        <w:t>The 64/62 mm size is more suitable for postmenopausal women with vaginal atrophy.</w:t>
      </w:r>
    </w:p>
    <w:p>
      <w:pPr>
        <w:pStyle w:val="BodyText"/>
        <w:ind w:left="253"/>
        <w:spacing w:before="20" w:line="196" w:lineRule="exact"/>
        <w:rPr/>
      </w:pPr>
      <w:r>
        <w:rPr>
          <w:spacing w:val="12"/>
          <w:position w:val="2"/>
        </w:rPr>
        <w:t>It is useful to inform the patient that she may need to try several pessaries to ﬁnd the most suitable one.</w:t>
      </w:r>
    </w:p>
    <w:p>
      <w:pPr>
        <w:ind w:left="244"/>
        <w:spacing w:before="4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For a Cube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pessary:</w:t>
      </w:r>
    </w:p>
    <w:p>
      <w:pPr>
        <w:pStyle w:val="BodyText"/>
        <w:ind w:left="246"/>
        <w:spacing w:before="50" w:line="222" w:lineRule="auto"/>
        <w:rPr/>
      </w:pPr>
      <w:r>
        <w:rPr>
          <w:spacing w:val="11"/>
        </w:rPr>
        <w:t>A 36 mm Cube pessary (or a standard size Gyn &amp; Cube) will most often be suitable</w:t>
      </w:r>
    </w:p>
    <w:p>
      <w:pPr>
        <w:pStyle w:val="BodyText"/>
        <w:ind w:left="11" w:right="1" w:firstLine="234"/>
        <w:spacing w:before="50" w:line="261" w:lineRule="auto"/>
        <w:rPr/>
      </w:pPr>
      <w:r>
        <w:rPr>
          <w:spacing w:val="8"/>
        </w:rPr>
        <w:t>A pessary should NOT HURT, or</w:t>
      </w:r>
      <w:r>
        <w:rPr>
          <w:spacing w:val="10"/>
          <w:w w:val="101"/>
        </w:rPr>
        <w:t xml:space="preserve"> </w:t>
      </w:r>
      <w:r>
        <w:rPr>
          <w:spacing w:val="8"/>
        </w:rPr>
        <w:t>cause</w:t>
      </w:r>
      <w:r>
        <w:rPr>
          <w:spacing w:val="12"/>
        </w:rPr>
        <w:t xml:space="preserve"> </w:t>
      </w:r>
      <w:r>
        <w:rPr>
          <w:spacing w:val="8"/>
        </w:rPr>
        <w:t>EMBARRASSMENT</w:t>
      </w:r>
      <w:r>
        <w:rPr>
          <w:spacing w:val="12"/>
          <w:w w:val="101"/>
        </w:rPr>
        <w:t xml:space="preserve"> </w:t>
      </w:r>
      <w:r>
        <w:rPr>
          <w:spacing w:val="8"/>
        </w:rPr>
        <w:t>DURING</w:t>
      </w:r>
      <w:r>
        <w:rPr>
          <w:spacing w:val="11"/>
          <w:w w:val="102"/>
        </w:rPr>
        <w:t xml:space="preserve"> </w:t>
      </w:r>
      <w:r>
        <w:rPr>
          <w:spacing w:val="8"/>
        </w:rPr>
        <w:t>M</w:t>
      </w:r>
      <w:r>
        <w:rPr>
          <w:spacing w:val="7"/>
        </w:rPr>
        <w:t>ICTION</w:t>
      </w:r>
      <w:r>
        <w:rPr>
          <w:spacing w:val="11"/>
        </w:rPr>
        <w:t xml:space="preserve"> </w:t>
      </w:r>
      <w:r>
        <w:rPr>
          <w:spacing w:val="7"/>
        </w:rPr>
        <w:t>or</w:t>
      </w:r>
      <w:r>
        <w:rPr>
          <w:spacing w:val="11"/>
        </w:rPr>
        <w:t xml:space="preserve"> </w:t>
      </w:r>
      <w:r>
        <w:rPr>
          <w:spacing w:val="7"/>
        </w:rPr>
        <w:t>DEFECATION.</w:t>
      </w:r>
      <w:r>
        <w:rPr>
          <w:spacing w:val="5"/>
        </w:rPr>
        <w:t xml:space="preserve"> </w:t>
      </w:r>
      <w:r>
        <w:rPr>
          <w:spacing w:val="7"/>
        </w:rPr>
        <w:t>Always</w:t>
      </w:r>
      <w:r>
        <w:rPr>
          <w:spacing w:val="9"/>
          <w:w w:val="102"/>
        </w:rPr>
        <w:t xml:space="preserve"> </w:t>
      </w:r>
      <w:r>
        <w:rPr>
          <w:spacing w:val="7"/>
        </w:rPr>
        <w:t>try</w:t>
      </w:r>
      <w:r>
        <w:rPr>
          <w:spacing w:val="9"/>
          <w:w w:val="101"/>
        </w:rPr>
        <w:t xml:space="preserve"> </w:t>
      </w:r>
      <w:r>
        <w:rPr>
          <w:spacing w:val="7"/>
        </w:rPr>
        <w:t>the</w:t>
      </w:r>
      <w:r>
        <w:rPr>
          <w:spacing w:val="12"/>
        </w:rPr>
        <w:t xml:space="preserve"> </w:t>
      </w:r>
      <w:r>
        <w:rPr>
          <w:spacing w:val="7"/>
        </w:rPr>
        <w:t>smallest</w:t>
      </w:r>
      <w:r>
        <w:rPr>
          <w:spacing w:val="14"/>
        </w:rPr>
        <w:t xml:space="preserve"> </w:t>
      </w:r>
      <w:r>
        <w:rPr>
          <w:spacing w:val="7"/>
        </w:rPr>
        <w:t>size</w:t>
      </w:r>
      <w:r>
        <w:rPr>
          <w:spacing w:val="9"/>
          <w:w w:val="101"/>
        </w:rPr>
        <w:t xml:space="preserve"> </w:t>
      </w:r>
      <w:r>
        <w:rPr>
          <w:spacing w:val="7"/>
        </w:rPr>
        <w:t>that</w:t>
      </w:r>
      <w:r>
        <w:rPr>
          <w:spacing w:val="10"/>
          <w:w w:val="101"/>
        </w:rPr>
        <w:t xml:space="preserve"> </w:t>
      </w:r>
      <w:r>
        <w:rPr>
          <w:spacing w:val="7"/>
        </w:rPr>
        <w:t>does</w:t>
      </w:r>
      <w:r>
        <w:rPr>
          <w:spacing w:val="12"/>
          <w:w w:val="101"/>
        </w:rPr>
        <w:t xml:space="preserve"> </w:t>
      </w:r>
      <w:r>
        <w:rPr>
          <w:spacing w:val="7"/>
        </w:rPr>
        <w:t>not get</w:t>
      </w:r>
      <w:r>
        <w:rPr>
          <w:spacing w:val="11"/>
          <w:w w:val="102"/>
        </w:rPr>
        <w:t xml:space="preserve"> </w:t>
      </w:r>
      <w:r>
        <w:rPr>
          <w:spacing w:val="7"/>
        </w:rPr>
        <w:t>in</w:t>
      </w:r>
      <w:r>
        <w:rPr/>
        <w:t xml:space="preserve"> </w:t>
      </w:r>
      <w:r>
        <w:rPr>
          <w:spacing w:val="12"/>
        </w:rPr>
        <w:t>the way or slip down.</w:t>
      </w:r>
    </w:p>
    <w:p>
      <w:pPr>
        <w:spacing w:line="221" w:lineRule="exact"/>
        <w:rPr/>
      </w:pPr>
      <w:r/>
    </w:p>
    <w:tbl>
      <w:tblPr>
        <w:tblStyle w:val="TableNormal"/>
        <w:tblW w:w="10392" w:type="dxa"/>
        <w:tblInd w:w="11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2"/>
      </w:tblGrid>
      <w:tr>
        <w:trPr>
          <w:trHeight w:val="840" w:hRule="atLeast"/>
        </w:trPr>
        <w:tc>
          <w:tcPr>
            <w:tcW w:w="10392" w:type="dxa"/>
            <w:vAlign w:val="top"/>
          </w:tcPr>
          <w:p>
            <w:pPr>
              <w:pStyle w:val="TableText"/>
              <w:ind w:left="200"/>
              <w:spacing w:before="170" w:line="19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  <w:position w:val="2"/>
              </w:rPr>
              <w:t>Two simple rules to explain to patients:    -</w:t>
            </w:r>
            <w:r>
              <w:rPr>
                <w:sz w:val="15"/>
                <w:szCs w:val="15"/>
                <w:spacing w:val="3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11"/>
                <w:position w:val="2"/>
              </w:rPr>
              <w:t>too small, it moves or falls out</w:t>
            </w:r>
          </w:p>
          <w:p>
            <w:pPr>
              <w:pStyle w:val="TableText"/>
              <w:ind w:left="375"/>
              <w:spacing w:before="118" w:line="19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2"/>
              </w:rPr>
              <w:t>-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10"/>
                <w:position w:val="2"/>
              </w:rPr>
              <w:t>too big, it gets in the way</w:t>
            </w:r>
          </w:p>
        </w:tc>
      </w:tr>
    </w:tbl>
    <w:p>
      <w:pPr>
        <w:pStyle w:val="BodyText"/>
        <w:ind w:left="253"/>
        <w:spacing w:line="273" w:lineRule="auto"/>
        <w:rPr/>
      </w:pPr>
      <w:r>
        <w:rPr>
          <w:u w:val="single" w:color="auto"/>
          <w:spacing w:val="13"/>
        </w:rPr>
        <w:t>How to place and remove the pessary</w:t>
      </w:r>
      <w:r>
        <w:rPr>
          <w:spacing w:val="13"/>
        </w:rPr>
        <w:t>?</w:t>
      </w:r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0207" w:type="dxa"/>
        <w:tblInd w:w="1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09"/>
        <w:gridCol w:w="5698"/>
      </w:tblGrid>
      <w:tr>
        <w:trPr>
          <w:trHeight w:val="287" w:hRule="atLeast"/>
        </w:trPr>
        <w:tc>
          <w:tcPr>
            <w:tcW w:w="450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9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Pessary placement</w:t>
            </w:r>
          </w:p>
        </w:tc>
        <w:tc>
          <w:tcPr>
            <w:tcW w:w="5698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59"/>
              <w:spacing w:before="9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Pessary removal</w:t>
            </w:r>
          </w:p>
        </w:tc>
      </w:tr>
      <w:tr>
        <w:trPr>
          <w:trHeight w:val="2165" w:hRule="atLeast"/>
        </w:trPr>
        <w:tc>
          <w:tcPr>
            <w:tcW w:w="450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7"/>
              <w:spacing w:before="7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1</w:t>
            </w:r>
            <w:r>
              <w:rPr>
                <w:sz w:val="12"/>
                <w:szCs w:val="12"/>
                <w:spacing w:val="9"/>
                <w:w w:val="102"/>
              </w:rPr>
              <w:t xml:space="preserve">  </w:t>
            </w:r>
            <w:r>
              <w:rPr>
                <w:sz w:val="12"/>
                <w:szCs w:val="12"/>
                <w:spacing w:val="10"/>
              </w:rPr>
              <w:t>Empty bladder</w:t>
            </w:r>
          </w:p>
          <w:p>
            <w:pPr>
              <w:pStyle w:val="TableText"/>
              <w:ind w:left="131"/>
              <w:spacing w:before="19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2  In lithotomy</w:t>
            </w:r>
            <w:r>
              <w:rPr>
                <w:sz w:val="12"/>
                <w:szCs w:val="12"/>
                <w:spacing w:val="2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position</w:t>
            </w:r>
          </w:p>
          <w:p>
            <w:pPr>
              <w:pStyle w:val="TableText"/>
              <w:ind w:left="128"/>
              <w:spacing w:before="3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  Lubricate the pessary</w:t>
            </w:r>
          </w:p>
          <w:p>
            <w:pPr>
              <w:pStyle w:val="TableText"/>
              <w:ind w:left="276" w:right="2000" w:hanging="149"/>
              <w:spacing w:before="45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4  Bend the pessary between the thumb</w:t>
            </w:r>
            <w:r>
              <w:rPr>
                <w:sz w:val="12"/>
                <w:szCs w:val="12"/>
                <w:spacing w:val="3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and index ﬁnger of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 dominant hand</w:t>
            </w:r>
          </w:p>
          <w:p>
            <w:pPr>
              <w:pStyle w:val="TableText"/>
              <w:ind w:left="277" w:right="2336" w:hanging="145"/>
              <w:spacing w:before="38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5  Spread the labia minora with 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non-dominant hand</w:t>
            </w:r>
          </w:p>
          <w:p>
            <w:pPr>
              <w:pStyle w:val="TableText"/>
              <w:ind w:left="132"/>
              <w:spacing w:line="15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6  Introduce the pessary into the vagina</w:t>
            </w:r>
          </w:p>
          <w:p>
            <w:pPr>
              <w:pStyle w:val="TableText"/>
              <w:ind w:left="133"/>
              <w:spacing w:before="4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  THE PESSARY MUST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LOCK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BEHIND 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PUBIC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SYMPHYSIS</w:t>
            </w:r>
          </w:p>
          <w:p>
            <w:pPr>
              <w:pStyle w:val="TableText"/>
              <w:ind w:left="124" w:right="152" w:hanging="5"/>
              <w:spacing w:before="46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The cervix is positioned in the center of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the ring in most casesA Ring </w:t>
            </w:r>
            <w:r>
              <w:rPr>
                <w:sz w:val="12"/>
                <w:szCs w:val="12"/>
                <w:spacing w:val="8"/>
              </w:rPr>
              <w:t>pes-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10"/>
              </w:rPr>
              <w:t>sary should be bent at the notches The button of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 Dish pessar</w:t>
            </w:r>
            <w:r>
              <w:rPr>
                <w:sz w:val="12"/>
                <w:szCs w:val="12"/>
                <w:spacing w:val="9"/>
              </w:rPr>
              <w:t>y should be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positioned under the urethra</w:t>
            </w:r>
          </w:p>
        </w:tc>
        <w:tc>
          <w:tcPr>
            <w:tcW w:w="56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9"/>
              <w:spacing w:before="7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8"/>
              </w:rPr>
              <w:t>For the Ring pessary</w:t>
            </w:r>
            <w:r>
              <w:rPr>
                <w:sz w:val="12"/>
                <w:szCs w:val="12"/>
                <w:spacing w:val="8"/>
              </w:rPr>
              <w:t>:</w:t>
            </w:r>
          </w:p>
          <w:p>
            <w:pPr>
              <w:pStyle w:val="TableText"/>
              <w:ind w:left="170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1  Locate the notches in the pessary with your</w:t>
            </w:r>
            <w:r>
              <w:rPr>
                <w:sz w:val="12"/>
                <w:szCs w:val="12"/>
                <w:spacing w:val="9"/>
              </w:rPr>
              <w:t xml:space="preserve"> index ﬁnger</w:t>
            </w:r>
          </w:p>
          <w:p>
            <w:pPr>
              <w:pStyle w:val="TableText"/>
              <w:ind w:left="164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2  Hook the pessary with the index ﬁnger</w:t>
            </w:r>
          </w:p>
          <w:p>
            <w:pPr>
              <w:pStyle w:val="TableText"/>
              <w:ind w:left="162"/>
              <w:spacing w:before="4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3  Rotate the pessary to bring one of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 notches back into</w:t>
            </w:r>
            <w:r>
              <w:rPr>
                <w:sz w:val="12"/>
                <w:szCs w:val="12"/>
                <w:spacing w:val="9"/>
              </w:rPr>
              <w:t xml:space="preserve"> the axis of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the vagina</w:t>
            </w:r>
          </w:p>
          <w:p>
            <w:pPr>
              <w:pStyle w:val="TableText"/>
              <w:ind w:left="161"/>
              <w:spacing w:before="4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4  Pull gently and continuously until completely removed</w:t>
            </w:r>
          </w:p>
          <w:p>
            <w:pPr>
              <w:pStyle w:val="TableText"/>
              <w:ind w:left="159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For the Cubepessary</w:t>
            </w:r>
            <w:r>
              <w:rPr>
                <w:sz w:val="12"/>
                <w:szCs w:val="12"/>
                <w:spacing w:val="9"/>
              </w:rPr>
              <w:t>:</w:t>
            </w:r>
          </w:p>
          <w:p>
            <w:pPr>
              <w:pStyle w:val="TableText"/>
              <w:ind w:left="170"/>
              <w:spacing w:before="4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1  Follow the cord with the i</w:t>
            </w:r>
            <w:r>
              <w:rPr>
                <w:sz w:val="12"/>
                <w:szCs w:val="12"/>
                <w:spacing w:val="9"/>
              </w:rPr>
              <w:t>ndex ﬁnger</w:t>
            </w:r>
          </w:p>
          <w:p>
            <w:pPr>
              <w:pStyle w:val="TableText"/>
              <w:ind w:left="164"/>
              <w:spacing w:before="19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2  Pass the index ﬁnger between the pessary and the vaginal wall to remove the suction effect</w:t>
            </w:r>
          </w:p>
          <w:p>
            <w:pPr>
              <w:pStyle w:val="TableText"/>
              <w:ind w:left="162"/>
              <w:spacing w:before="3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3  Hook the pessary with your index ﬁnger</w:t>
            </w:r>
          </w:p>
          <w:p>
            <w:pPr>
              <w:pStyle w:val="TableText"/>
              <w:ind w:left="161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4  Pull gently until comp</w:t>
            </w:r>
            <w:r>
              <w:rPr>
                <w:sz w:val="12"/>
                <w:szCs w:val="12"/>
                <w:spacing w:val="9"/>
              </w:rPr>
              <w:t>letely removed.</w:t>
            </w:r>
          </w:p>
        </w:tc>
      </w:tr>
      <w:tr>
        <w:trPr>
          <w:trHeight w:val="229" w:hRule="atLeast"/>
        </w:trPr>
        <w:tc>
          <w:tcPr>
            <w:tcW w:w="4509" w:type="dxa"/>
            <w:vAlign w:val="top"/>
          </w:tcPr>
          <w:p>
            <w:pPr>
              <w:spacing w:line="218" w:lineRule="exact"/>
              <w:rPr>
                <w:rFonts w:ascii="Arial"/>
                <w:sz w:val="19"/>
              </w:rPr>
            </w:pPr>
            <w:r/>
          </w:p>
        </w:tc>
        <w:tc>
          <w:tcPr>
            <w:tcW w:w="5698" w:type="dxa"/>
            <w:vAlign w:val="top"/>
          </w:tcPr>
          <w:p>
            <w:pPr>
              <w:pStyle w:val="TableText"/>
              <w:ind w:left="4931"/>
              <w:spacing w:before="72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(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>continued</w:t>
            </w:r>
            <w:r>
              <w:rPr>
                <w:sz w:val="12"/>
                <w:szCs w:val="12"/>
                <w:spacing w:val="11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4"/>
          <w:pgSz w:w="11906" w:h="15875"/>
          <w:pgMar w:top="400" w:right="751" w:bottom="696" w:left="745" w:header="0" w:footer="53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153" w:lineRule="exact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V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w w:val="121"/>
                <w:position w:val="2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74"/>
                <w:position w:val="2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.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(2023) 102535</w:t>
      </w:r>
    </w:p>
    <w:p>
      <w:pPr>
        <w:pStyle w:val="BodyText"/>
        <w:ind w:left="139"/>
        <w:spacing w:before="283" w:line="21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(</w:t>
      </w:r>
      <w:r>
        <w:rPr>
          <w:rFonts w:ascii="Malgun Gothic" w:hAnsi="Malgun Gothic" w:eastAsia="Malgun Gothic" w:cs="Malgun Gothic"/>
          <w:sz w:val="12"/>
          <w:szCs w:val="12"/>
        </w:rPr>
        <w:t>Continued</w:t>
      </w:r>
      <w:r>
        <w:rPr>
          <w:sz w:val="12"/>
          <w:szCs w:val="12"/>
          <w:spacing w:val="7"/>
        </w:rPr>
        <w:t>)</w:t>
      </w:r>
    </w:p>
    <w:p>
      <w:pPr>
        <w:spacing w:line="55" w:lineRule="exact"/>
        <w:rPr/>
      </w:pPr>
      <w:r/>
    </w:p>
    <w:tbl>
      <w:tblPr>
        <w:tblStyle w:val="TableNormal"/>
        <w:tblW w:w="10207" w:type="dxa"/>
        <w:tblInd w:w="1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24"/>
        <w:gridCol w:w="7283"/>
      </w:tblGrid>
      <w:tr>
        <w:trPr>
          <w:trHeight w:val="270" w:hRule="atLeast"/>
        </w:trPr>
        <w:tc>
          <w:tcPr>
            <w:tcW w:w="29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8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Pessary placement</w:t>
            </w:r>
          </w:p>
        </w:tc>
        <w:tc>
          <w:tcPr>
            <w:tcW w:w="72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44"/>
              <w:spacing w:before="8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Pessary removal</w:t>
            </w:r>
          </w:p>
        </w:tc>
      </w:tr>
    </w:tbl>
    <w:p>
      <w:pPr>
        <w:pStyle w:val="BodyText"/>
        <w:ind w:left="4772"/>
        <w:spacing w:before="90" w:line="209" w:lineRule="auto"/>
        <w:rPr>
          <w:sz w:val="12"/>
          <w:szCs w:val="12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308624</wp:posOffset>
            </wp:positionH>
            <wp:positionV relativeFrom="paragraph">
              <wp:posOffset>97086</wp:posOffset>
            </wp:positionV>
            <wp:extent cx="2398331" cy="256391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8331" cy="256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>DO NOT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</w:rPr>
        <w:t>PULL ON THE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</w:rPr>
        <w:t>CO</w:t>
      </w:r>
      <w:r>
        <w:rPr>
          <w:sz w:val="12"/>
          <w:szCs w:val="12"/>
          <w:spacing w:val="-1"/>
        </w:rPr>
        <w:t>RD</w:t>
      </w:r>
    </w:p>
    <w:p>
      <w:pPr>
        <w:ind w:firstLine="5376"/>
        <w:spacing w:before="113" w:line="3773" w:lineRule="exact"/>
        <w:rPr/>
      </w:pPr>
      <w:r>
        <w:rPr>
          <w:position w:val="-75"/>
        </w:rPr>
        <w:drawing>
          <wp:inline distT="0" distB="0" distL="0" distR="0">
            <wp:extent cx="2670479" cy="23961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479" cy="23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3413989</wp:posOffset>
            </wp:positionH>
            <wp:positionV relativeFrom="paragraph">
              <wp:posOffset>121678</wp:posOffset>
            </wp:positionV>
            <wp:extent cx="2670479" cy="239615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479" cy="239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86"/>
        <w:spacing w:before="1" w:line="4038" w:lineRule="exact"/>
        <w:rPr/>
      </w:pPr>
      <w:r>
        <w:rPr>
          <w:position w:val="-80"/>
        </w:rPr>
        <w:drawing>
          <wp:inline distT="0" distB="0" distL="0" distR="0">
            <wp:extent cx="2398331" cy="256391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8331" cy="256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32"/>
        <w:spacing w:before="35" w:line="222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Once the pessary is in place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</w:t>
      </w:r>
      <w:r>
        <w:rPr>
          <w:sz w:val="12"/>
          <w:szCs w:val="12"/>
          <w:spacing w:val="9"/>
        </w:rPr>
        <w:t>Cleaning the pessary</w:t>
      </w:r>
    </w:p>
    <w:p>
      <w:pPr>
        <w:spacing w:line="57" w:lineRule="exact"/>
        <w:rPr/>
      </w:pPr>
      <w:r/>
    </w:p>
    <w:tbl>
      <w:tblPr>
        <w:tblStyle w:val="TableNormal"/>
        <w:tblW w:w="10185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83"/>
        <w:gridCol w:w="4902"/>
      </w:tblGrid>
      <w:tr>
        <w:trPr>
          <w:trHeight w:val="233" w:hRule="atLeast"/>
        </w:trPr>
        <w:tc>
          <w:tcPr>
            <w:tcW w:w="528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7"/>
              <w:spacing w:before="61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1"/>
              </w:rPr>
              <w:t>1</w:t>
            </w:r>
            <w:r>
              <w:rPr>
                <w:sz w:val="12"/>
                <w:szCs w:val="12"/>
                <w:spacing w:val="16"/>
                <w:w w:val="102"/>
                <w:position w:val="1"/>
              </w:rPr>
              <w:t xml:space="preserve">  </w:t>
            </w:r>
            <w:r>
              <w:rPr>
                <w:sz w:val="12"/>
                <w:szCs w:val="12"/>
                <w:spacing w:val="8"/>
                <w:position w:val="1"/>
              </w:rPr>
              <w:t>It shouldn’t hurt</w:t>
            </w:r>
          </w:p>
        </w:tc>
        <w:tc>
          <w:tcPr>
            <w:tcW w:w="490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3"/>
              <w:spacing w:before="8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Wash the pessary in soa</w:t>
            </w:r>
            <w:r>
              <w:rPr>
                <w:sz w:val="12"/>
                <w:szCs w:val="12"/>
                <w:spacing w:val="10"/>
              </w:rPr>
              <w:t>py water</w:t>
            </w:r>
          </w:p>
        </w:tc>
      </w:tr>
      <w:tr>
        <w:trPr>
          <w:trHeight w:val="174" w:hRule="atLeast"/>
        </w:trPr>
        <w:tc>
          <w:tcPr>
            <w:tcW w:w="5283" w:type="dxa"/>
            <w:vAlign w:val="top"/>
          </w:tcPr>
          <w:p>
            <w:pPr>
              <w:pStyle w:val="TableText"/>
              <w:ind w:left="131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2  Pass a ﬁngertip between the pessary and the vaginal wall to check the abs</w:t>
            </w:r>
            <w:r>
              <w:rPr>
                <w:sz w:val="12"/>
                <w:szCs w:val="12"/>
                <w:spacing w:val="9"/>
                <w:position w:val="2"/>
              </w:rPr>
              <w:t>ence of</w:t>
            </w:r>
            <w:r>
              <w:rPr>
                <w:sz w:val="12"/>
                <w:szCs w:val="12"/>
                <w:spacing w:val="-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tis-</w:t>
            </w:r>
          </w:p>
        </w:tc>
        <w:tc>
          <w:tcPr>
            <w:tcW w:w="4902" w:type="dxa"/>
            <w:vAlign w:val="top"/>
          </w:tcPr>
          <w:p>
            <w:pPr>
              <w:pStyle w:val="TableText"/>
              <w:ind w:left="257"/>
              <w:spacing w:before="2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Cubepessary: Ideally cleaning every day</w:t>
            </w:r>
          </w:p>
        </w:tc>
      </w:tr>
      <w:tr>
        <w:trPr>
          <w:trHeight w:val="910" w:hRule="atLeast"/>
        </w:trPr>
        <w:tc>
          <w:tcPr>
            <w:tcW w:w="528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80"/>
              <w:spacing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1"/>
              </w:rPr>
              <w:t>sue tension</w:t>
            </w:r>
          </w:p>
          <w:p>
            <w:pPr>
              <w:pStyle w:val="TableText"/>
              <w:ind w:left="128"/>
              <w:spacing w:before="3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3  Test tolerability and stability: standing and </w:t>
            </w:r>
            <w:r>
              <w:rPr>
                <w:sz w:val="12"/>
                <w:szCs w:val="12"/>
                <w:spacing w:val="9"/>
              </w:rPr>
              <w:t>squatting, coughing and walking</w:t>
            </w:r>
          </w:p>
          <w:p>
            <w:pPr>
              <w:pStyle w:val="TableText"/>
              <w:ind w:left="125" w:right="116" w:hanging="5"/>
              <w:spacing w:before="20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The bladder can be emptied during the insertion of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 pessary. It is then n</w:t>
            </w:r>
            <w:r>
              <w:rPr>
                <w:sz w:val="12"/>
                <w:szCs w:val="12"/>
                <w:spacing w:val="9"/>
              </w:rPr>
              <w:t>ecessary to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10"/>
              </w:rPr>
              <w:t>reassure the patient and to insist on the interest of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 pessary which will al</w:t>
            </w:r>
            <w:r>
              <w:rPr>
                <w:sz w:val="12"/>
                <w:szCs w:val="12"/>
                <w:spacing w:val="9"/>
              </w:rPr>
              <w:t>low a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better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emptying of</w:t>
            </w:r>
            <w:r>
              <w:rPr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 bladder.</w:t>
            </w:r>
          </w:p>
        </w:tc>
        <w:tc>
          <w:tcPr>
            <w:tcW w:w="490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7" w:right="119"/>
              <w:spacing w:before="1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10"/>
              </w:rPr>
              <w:t>Ring pessary</w:t>
            </w:r>
            <w:r>
              <w:rPr>
                <w:sz w:val="12"/>
                <w:szCs w:val="12"/>
                <w:spacing w:val="10"/>
              </w:rPr>
              <w:t>: Minimum cleaning every 4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-</w:t>
            </w:r>
            <w:r>
              <w:rPr>
                <w:sz w:val="12"/>
                <w:szCs w:val="12"/>
                <w:spacing w:val="10"/>
              </w:rPr>
              <w:t>6 months, ideally every 15 days to 1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month (if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cleaned by the patient)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6"/>
          <w:pgSz w:w="11906" w:h="15875"/>
          <w:pgMar w:top="400" w:right="752" w:bottom="696" w:left="745" w:header="0" w:footer="53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204" w:lineRule="auto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</w:rPr>
        <w:t>Ve</w: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/</w:t>
      </w:r>
      <w:r>
        <w:rPr>
          <w:rFonts w:ascii="Malgun Gothic" w:hAnsi="Malgun Gothic" w:eastAsia="Malgun Gothic" w:cs="Malgun Gothic"/>
          <w:sz w:val="12"/>
          <w:szCs w:val="1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.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(2023) 102535</w:t>
      </w:r>
    </w:p>
    <w:p>
      <w:pPr>
        <w:pStyle w:val="BodyText"/>
        <w:ind w:left="11" w:right="5380" w:firstLine="241"/>
        <w:spacing w:before="227" w:line="282" w:lineRule="auto"/>
        <w:rPr/>
      </w:pPr>
      <w:r>
        <w:rPr>
          <w:spacing w:val="12"/>
        </w:rPr>
        <w:t>It may be useful to have a test pess</w:t>
      </w:r>
      <w:r>
        <w:rPr>
          <w:spacing w:val="11"/>
        </w:rPr>
        <w:t>ary box at the patient’s disposi-</w:t>
      </w:r>
      <w:r>
        <w:rPr/>
        <w:t xml:space="preserve"> </w:t>
      </w:r>
      <w:r>
        <w:rPr>
          <w:spacing w:val="13"/>
        </w:rPr>
        <w:t>tion</w:t>
      </w:r>
      <w:r>
        <w:rPr>
          <w:spacing w:val="21"/>
          <w:w w:val="101"/>
        </w:rPr>
        <w:t xml:space="preserve"> </w:t>
      </w:r>
      <w:r>
        <w:rPr>
          <w:spacing w:val="13"/>
        </w:rPr>
        <w:t>in which</w:t>
      </w:r>
      <w:r>
        <w:rPr>
          <w:spacing w:val="20"/>
        </w:rPr>
        <w:t xml:space="preserve"> </w:t>
      </w:r>
      <w:r>
        <w:rPr>
          <w:spacing w:val="13"/>
        </w:rPr>
        <w:t>case a</w:t>
      </w:r>
      <w:r>
        <w:rPr>
          <w:spacing w:val="20"/>
        </w:rPr>
        <w:t xml:space="preserve"> </w:t>
      </w:r>
      <w:r>
        <w:rPr>
          <w:spacing w:val="13"/>
        </w:rPr>
        <w:t>protective gl</w:t>
      </w:r>
      <w:r>
        <w:rPr>
          <w:spacing w:val="12"/>
        </w:rPr>
        <w:t>ove</w:t>
      </w:r>
      <w:r>
        <w:rPr>
          <w:spacing w:val="21"/>
        </w:rPr>
        <w:t xml:space="preserve"> </w:t>
      </w:r>
      <w:r>
        <w:rPr>
          <w:spacing w:val="12"/>
        </w:rPr>
        <w:t>should</w:t>
      </w:r>
      <w:r>
        <w:rPr>
          <w:spacing w:val="18"/>
          <w:w w:val="102"/>
        </w:rPr>
        <w:t xml:space="preserve"> </w:t>
      </w:r>
      <w:r>
        <w:rPr>
          <w:spacing w:val="12"/>
        </w:rPr>
        <w:t>be</w:t>
      </w:r>
      <w:r>
        <w:rPr>
          <w:spacing w:val="18"/>
          <w:w w:val="101"/>
        </w:rPr>
        <w:t xml:space="preserve"> </w:t>
      </w:r>
      <w:r>
        <w:rPr>
          <w:spacing w:val="12"/>
        </w:rPr>
        <w:t>used</w:t>
      </w:r>
      <w:r>
        <w:rPr>
          <w:spacing w:val="21"/>
        </w:rPr>
        <w:t xml:space="preserve"> </w:t>
      </w:r>
      <w:r>
        <w:rPr>
          <w:spacing w:val="12"/>
        </w:rPr>
        <w:t>for</w:t>
      </w:r>
      <w:r>
        <w:rPr>
          <w:spacing w:val="19"/>
          <w:w w:val="101"/>
        </w:rPr>
        <w:t xml:space="preserve"> </w:t>
      </w:r>
      <w:r>
        <w:rPr>
          <w:spacing w:val="12"/>
        </w:rPr>
        <w:t>positioning.</w:t>
      </w:r>
    </w:p>
    <w:p>
      <w:pPr>
        <w:pStyle w:val="BodyText"/>
        <w:ind w:left="6"/>
        <w:spacing w:before="42" w:line="222" w:lineRule="auto"/>
        <w:rPr/>
      </w:pPr>
      <w:r>
        <w:rPr>
          <w:spacing w:val="13"/>
        </w:rPr>
        <w:t>The patient can then buy the appropriate</w:t>
      </w:r>
      <w:r>
        <w:rPr>
          <w:spacing w:val="12"/>
        </w:rPr>
        <w:t xml:space="preserve"> pessary directly.</w:t>
      </w:r>
    </w:p>
    <w:p>
      <w:pPr>
        <w:ind w:left="244"/>
        <w:spacing w:before="56" w:line="21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ALL PESSARIES CAN BE SELF-MANAGED B</w:t>
      </w:r>
      <w:r>
        <w:rPr>
          <w:rFonts w:ascii="Arial" w:hAnsi="Arial" w:eastAsia="Arial" w:cs="Arial"/>
          <w:sz w:val="15"/>
          <w:szCs w:val="15"/>
          <w:spacing w:val="-1"/>
        </w:rPr>
        <w:t>Y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 PATIENT</w:t>
      </w:r>
    </w:p>
    <w:p>
      <w:pPr>
        <w:pStyle w:val="BodyText"/>
        <w:ind w:left="245"/>
        <w:spacing w:before="21" w:line="315" w:lineRule="auto"/>
        <w:rPr/>
      </w:pPr>
      <w:r>
        <w:rPr>
          <w:u w:val="single" w:color="auto"/>
          <w:spacing w:val="12"/>
        </w:rPr>
        <w:t>What are the side effects</w:t>
      </w:r>
      <w:r>
        <w:rPr>
          <w:spacing w:val="11"/>
        </w:rPr>
        <w:t xml:space="preserve"> ?</w:t>
      </w:r>
    </w:p>
    <w:p>
      <w:pPr>
        <w:spacing w:before="30"/>
        <w:rPr/>
      </w:pPr>
      <w:r/>
    </w:p>
    <w:tbl>
      <w:tblPr>
        <w:tblStyle w:val="TableNormal"/>
        <w:tblW w:w="8337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35"/>
        <w:gridCol w:w="1471"/>
        <w:gridCol w:w="4331"/>
      </w:tblGrid>
      <w:tr>
        <w:trPr>
          <w:trHeight w:val="276" w:hRule="atLeast"/>
        </w:trPr>
        <w:tc>
          <w:tcPr>
            <w:tcW w:w="253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26"/>
              <w:spacing w:before="8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Disadvantages</w:t>
            </w:r>
          </w:p>
        </w:tc>
        <w:tc>
          <w:tcPr>
            <w:tcW w:w="5802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593"/>
              <w:spacing w:before="8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Complications</w:t>
            </w:r>
          </w:p>
        </w:tc>
      </w:tr>
      <w:tr>
        <w:trPr>
          <w:trHeight w:val="719" w:hRule="atLeast"/>
        </w:trPr>
        <w:tc>
          <w:tcPr>
            <w:tcW w:w="4006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20"/>
              <w:spacing w:before="8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Vaginal discharge with a pessary is normal. The pessary can:</w:t>
            </w:r>
          </w:p>
          <w:p>
            <w:pPr>
              <w:pStyle w:val="TableText"/>
              <w:ind w:left="153"/>
              <w:spacing w:before="19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-  slip down to the vaginal oriﬁce during daily activities or sports</w:t>
            </w:r>
          </w:p>
          <w:p>
            <w:pPr>
              <w:pStyle w:val="TableText"/>
              <w:ind w:left="153"/>
              <w:spacing w:before="14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-  fall out, especially during defecation.</w:t>
            </w:r>
          </w:p>
          <w:p>
            <w:pPr>
              <w:pStyle w:val="TableText"/>
              <w:ind w:left="125"/>
              <w:spacing w:before="43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CORRECTION OF CONSTIPATION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IS</w:t>
            </w:r>
            <w:r>
              <w:rPr>
                <w:sz w:val="12"/>
                <w:szCs w:val="12"/>
                <w:spacing w:val="7"/>
                <w:w w:val="10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ESSENTIAL</w:t>
            </w:r>
          </w:p>
        </w:tc>
        <w:tc>
          <w:tcPr>
            <w:tcW w:w="43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0" w:right="120" w:hanging="128"/>
              <w:spacing w:before="87" w:line="2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Bleeding from vaginal erosions (abrasions) Infections, smelly disc</w:t>
            </w:r>
            <w:r>
              <w:rPr>
                <w:sz w:val="12"/>
                <w:szCs w:val="12"/>
                <w:spacing w:val="8"/>
              </w:rPr>
              <w:t>harge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Pain</w:t>
            </w:r>
          </w:p>
          <w:p>
            <w:pPr>
              <w:pStyle w:val="TableText"/>
              <w:ind w:left="245"/>
              <w:spacing w:before="1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Vaginal incarceration (if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the pessary is neglected).</w:t>
            </w:r>
          </w:p>
        </w:tc>
      </w:tr>
      <w:tr>
        <w:trPr>
          <w:trHeight w:val="389" w:hRule="atLeast"/>
        </w:trPr>
        <w:tc>
          <w:tcPr>
            <w:tcW w:w="8337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ind w:left="252" w:right="377" w:hanging="132"/>
              <w:spacing w:before="30" w:line="2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The application of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local estrogen or hyaluronic acid-based cream improves long-term tolerabilit</w:t>
            </w:r>
            <w:r>
              <w:rPr>
                <w:sz w:val="12"/>
                <w:szCs w:val="12"/>
                <w:spacing w:val="9"/>
              </w:rPr>
              <w:t>y pessary and may be used, especially 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menopausal women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ind w:left="6" w:right="5987" w:hanging="1"/>
        <w:spacing w:before="43" w:line="261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Annex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3.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HAS informat</w:t>
      </w:r>
      <w:r>
        <w:rPr>
          <w:rFonts w:ascii="Arial" w:hAnsi="Arial" w:eastAsia="Arial" w:cs="Arial"/>
          <w:sz w:val="15"/>
          <w:szCs w:val="15"/>
          <w:spacing w:val="10"/>
        </w:rPr>
        <w:t>ion sheet for patients on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gynecological pessaries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6"/>
        <w:spacing w:before="1" w:line="4845" w:lineRule="exact"/>
        <w:rPr/>
      </w:pPr>
      <w:r>
        <w:rPr>
          <w:position w:val="-96"/>
        </w:rPr>
        <w:drawing>
          <wp:inline distT="0" distB="0" distL="0" distR="0">
            <wp:extent cx="5632564" cy="307654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2564" cy="30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45" w:lineRule="exact"/>
        <w:sectPr>
          <w:footerReference w:type="default" r:id="rId29"/>
          <w:pgSz w:w="11906" w:h="15875"/>
          <w:pgMar w:top="400" w:right="752" w:bottom="696" w:left="745" w:header="0" w:footer="539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204" w:lineRule="auto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</w:rPr>
        <w:t>Ve</w: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/</w:t>
      </w:r>
      <w:r>
        <w:rPr>
          <w:rFonts w:ascii="Malgun Gothic" w:hAnsi="Malgun Gothic" w:eastAsia="Malgun Gothic" w:cs="Malgun Gothic"/>
          <w:sz w:val="12"/>
          <w:szCs w:val="1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.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(2023) 102535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6"/>
        <w:spacing w:line="11391" w:lineRule="exact"/>
        <w:rPr/>
      </w:pPr>
      <w:r>
        <w:rPr>
          <w:position w:val="-227"/>
        </w:rPr>
        <w:drawing>
          <wp:inline distT="0" distB="0" distL="0" distR="0">
            <wp:extent cx="5549048" cy="723310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9048" cy="72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391" w:lineRule="exact"/>
        <w:sectPr>
          <w:footerReference w:type="default" r:id="rId31"/>
          <w:pgSz w:w="11906" w:h="15875"/>
          <w:pgMar w:top="400" w:right="752" w:bottom="696" w:left="745" w:header="0" w:footer="539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204" w:lineRule="auto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</w:rPr>
        <w:t>Ve</w: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/</w:t>
      </w:r>
      <w:r>
        <w:rPr>
          <w:rFonts w:ascii="Malgun Gothic" w:hAnsi="Malgun Gothic" w:eastAsia="Malgun Gothic" w:cs="Malgun Gothic"/>
          <w:sz w:val="12"/>
          <w:szCs w:val="1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.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(2023) 102535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6"/>
        <w:spacing w:line="9149" w:lineRule="exact"/>
        <w:rPr/>
      </w:pPr>
      <w:r>
        <w:rPr>
          <w:position w:val="-182"/>
        </w:rPr>
        <w:drawing>
          <wp:inline distT="0" distB="0" distL="0" distR="0">
            <wp:extent cx="5513044" cy="580967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3044" cy="580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149" w:lineRule="exact"/>
        <w:sectPr>
          <w:footerReference w:type="default" r:id="rId33"/>
          <w:pgSz w:w="11906" w:h="15875"/>
          <w:pgMar w:top="400" w:right="752" w:bottom="696" w:left="745" w:header="0" w:footer="539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204" w:lineRule="auto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</w:rPr>
        <w:t>Ve</w: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/</w:t>
      </w:r>
      <w:r>
        <w:rPr>
          <w:rFonts w:ascii="Malgun Gothic" w:hAnsi="Malgun Gothic" w:eastAsia="Malgun Gothic" w:cs="Malgun Gothic"/>
          <w:sz w:val="12"/>
          <w:szCs w:val="1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.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(2023) 102535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6"/>
        <w:spacing w:line="13073" w:lineRule="exact"/>
        <w:rPr/>
      </w:pPr>
      <w:r>
        <w:rPr>
          <w:position w:val="-261"/>
        </w:rPr>
        <w:drawing>
          <wp:inline distT="0" distB="0" distL="0" distR="0">
            <wp:extent cx="5480646" cy="830159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0646" cy="830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073" w:lineRule="exact"/>
        <w:sectPr>
          <w:footerReference w:type="default" r:id="rId35"/>
          <w:pgSz w:w="11906" w:h="15875"/>
          <w:pgMar w:top="400" w:right="752" w:bottom="696" w:left="745" w:header="0" w:footer="539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204" w:lineRule="auto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</w:rPr>
        <w:t>Ve</w:t>
      </w:r>
      <w:r>
        <w:rPr>
          <w:rFonts w:ascii="Microsoft YaHei" w:hAnsi="Microsoft YaHei" w:eastAsia="Microsoft YaHei" w:cs="Microsoft YaHei"/>
          <w:sz w:val="12"/>
          <w:szCs w:val="12"/>
          <w:spacing w:val="2"/>
        </w:rPr>
        <w:t>/</w:t>
      </w:r>
      <w:r>
        <w:rPr>
          <w:rFonts w:ascii="Malgun Gothic" w:hAnsi="Malgun Gothic" w:eastAsia="Malgun Gothic" w:cs="Malgun Gothic"/>
          <w:sz w:val="12"/>
          <w:szCs w:val="1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>.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>(2023) 102535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6"/>
        <w:spacing w:line="13061" w:lineRule="exact"/>
        <w:rPr/>
      </w:pPr>
      <w:r>
        <w:rPr>
          <w:position w:val="-261"/>
        </w:rPr>
        <w:drawing>
          <wp:inline distT="0" distB="0" distL="0" distR="0">
            <wp:extent cx="5889599" cy="829367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9599" cy="829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061" w:lineRule="exact"/>
        <w:sectPr>
          <w:footerReference w:type="default" r:id="rId37"/>
          <w:pgSz w:w="11906" w:h="15875"/>
          <w:pgMar w:top="400" w:right="752" w:bottom="696" w:left="745" w:header="0" w:footer="539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153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V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w w:val="121"/>
                <w:position w:val="2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74"/>
                <w:position w:val="2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.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(2023) 102535</w:t>
      </w:r>
    </w:p>
    <w:p>
      <w:pPr>
        <w:spacing w:before="11"/>
        <w:rPr/>
      </w:pPr>
      <w:r/>
    </w:p>
    <w:p>
      <w:pPr>
        <w:sectPr>
          <w:footerReference w:type="default" r:id="rId39"/>
          <w:pgSz w:w="11906" w:h="15875"/>
          <w:pgMar w:top="400" w:right="741" w:bottom="696" w:left="745" w:header="0" w:footer="539" w:gutter="0"/>
          <w:cols w:equalWidth="0" w:num="1">
            <w:col w:w="10420" w:space="0"/>
          </w:cols>
        </w:sectPr>
        <w:rPr/>
      </w:pPr>
    </w:p>
    <w:p>
      <w:pPr>
        <w:ind w:left="11"/>
        <w:spacing w:before="31" w:line="219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References</w:t>
      </w:r>
    </w:p>
    <w:p>
      <w:pPr>
        <w:pStyle w:val="BodyText"/>
        <w:ind w:left="318" w:right="270" w:hanging="227"/>
        <w:spacing w:before="225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[1]</w:t>
      </w:r>
      <w:r>
        <w:rPr>
          <w:sz w:val="12"/>
          <w:szCs w:val="12"/>
          <w:spacing w:val="4"/>
        </w:rPr>
        <w:t xml:space="preserve">  </w:t>
      </w:r>
      <w:hyperlink w:history="true" r:id="rId40">
        <w:r>
          <w:rPr>
            <w:sz w:val="12"/>
            <w:szCs w:val="12"/>
            <w:color w:val="0080AB"/>
            <w:spacing w:val="10"/>
          </w:rPr>
          <w:t>Barber MD, Maher C. Epidemiology and ou</w:t>
        </w:r>
        <w:r>
          <w:rPr>
            <w:sz w:val="12"/>
            <w:szCs w:val="12"/>
            <w:color w:val="0080AB"/>
            <w:spacing w:val="9"/>
          </w:rPr>
          <w:t>tcome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assessment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of pelvic organ</w:t>
        </w:r>
        <w:r>
          <w:rPr>
            <w:sz w:val="12"/>
            <w:szCs w:val="12"/>
            <w:color w:val="0080AB"/>
            <w:spacing w:val="10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pro-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0">
        <w:r>
          <w:rPr>
            <w:sz w:val="12"/>
            <w:szCs w:val="12"/>
            <w:color w:val="0080AB"/>
            <w:spacing w:val="9"/>
          </w:rPr>
          <w:t>lapse. Int Urogynecol J 2013;24(11):1783–90.</w:t>
        </w:r>
      </w:hyperlink>
    </w:p>
    <w:p>
      <w:pPr>
        <w:pStyle w:val="BodyText"/>
        <w:ind w:left="317" w:right="269" w:hanging="22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[2]  </w:t>
      </w:r>
      <w:hyperlink w:history="true" r:id="rId41">
        <w:r>
          <w:rPr>
            <w:sz w:val="12"/>
            <w:szCs w:val="12"/>
            <w:color w:val="0080AB"/>
            <w:spacing w:val="7"/>
          </w:rPr>
          <w:t>Lowenstein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L,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Gamble T,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Sanses TVD, van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Raa</w:t>
        </w:r>
        <w:r>
          <w:rPr>
            <w:sz w:val="12"/>
            <w:szCs w:val="12"/>
            <w:color w:val="0080AB"/>
            <w:spacing w:val="6"/>
          </w:rPr>
          <w:t>lte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H,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Carberry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C,</w:t>
        </w:r>
        <w:r>
          <w:rPr>
            <w:sz w:val="12"/>
            <w:szCs w:val="12"/>
            <w:color w:val="0080AB"/>
            <w:spacing w:val="-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Jakus S, et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Sex-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1">
        <w:r>
          <w:rPr>
            <w:sz w:val="12"/>
            <w:szCs w:val="12"/>
            <w:color w:val="0080AB"/>
            <w:spacing w:val="10"/>
          </w:rPr>
          <w:t>ual function is related to body image perception in women with pelvic organ pro-</w:t>
        </w:r>
      </w:hyperlink>
      <w:r>
        <w:rPr>
          <w:sz w:val="12"/>
          <w:szCs w:val="12"/>
          <w:color w:val="0080AB"/>
          <w:spacing w:val="6"/>
        </w:rPr>
        <w:t xml:space="preserve"> </w:t>
      </w:r>
      <w:hyperlink w:history="true" r:id="rId41">
        <w:r>
          <w:rPr>
            <w:sz w:val="12"/>
            <w:szCs w:val="12"/>
            <w:color w:val="0080AB"/>
          </w:rPr>
          <w:t>lapse</w:t>
        </w:r>
        <w:r>
          <w:rPr>
            <w:sz w:val="12"/>
            <w:szCs w:val="12"/>
            <w:color w:val="0080AB"/>
            <w:spacing w:val="13"/>
          </w:rPr>
          <w:t>.</w:t>
        </w:r>
        <w:r>
          <w:rPr>
            <w:sz w:val="12"/>
            <w:szCs w:val="12"/>
            <w:color w:val="0080AB"/>
            <w:spacing w:val="10"/>
          </w:rPr>
          <w:t xml:space="preserve"> </w:t>
        </w:r>
        <w:r>
          <w:rPr>
            <w:sz w:val="12"/>
            <w:szCs w:val="12"/>
            <w:color w:val="0080AB"/>
          </w:rPr>
          <w:t>J</w:t>
        </w:r>
        <w:r>
          <w:rPr>
            <w:sz w:val="12"/>
            <w:szCs w:val="12"/>
            <w:color w:val="0080AB"/>
            <w:spacing w:val="13"/>
          </w:rPr>
          <w:t xml:space="preserve"> </w:t>
        </w:r>
        <w:r>
          <w:rPr>
            <w:sz w:val="12"/>
            <w:szCs w:val="12"/>
            <w:color w:val="0080AB"/>
          </w:rPr>
          <w:t>Sex</w:t>
        </w:r>
        <w:r>
          <w:rPr>
            <w:sz w:val="12"/>
            <w:szCs w:val="12"/>
            <w:color w:val="0080AB"/>
            <w:spacing w:val="13"/>
          </w:rPr>
          <w:t xml:space="preserve"> </w:t>
        </w:r>
        <w:r>
          <w:rPr>
            <w:sz w:val="12"/>
            <w:szCs w:val="12"/>
            <w:color w:val="0080AB"/>
          </w:rPr>
          <w:t>Med</w:t>
        </w:r>
        <w:r>
          <w:rPr>
            <w:sz w:val="12"/>
            <w:szCs w:val="12"/>
            <w:color w:val="0080AB"/>
            <w:spacing w:val="13"/>
          </w:rPr>
          <w:t xml:space="preserve"> 2009;6(8):2286</w:t>
        </w:r>
        <w:r>
          <w:rPr>
            <w:rFonts w:ascii="Arial" w:hAnsi="Arial" w:eastAsia="Arial" w:cs="Arial"/>
            <w:sz w:val="12"/>
            <w:szCs w:val="12"/>
            <w:color w:val="0080AB"/>
            <w:spacing w:val="13"/>
          </w:rPr>
          <w:t>-</w:t>
        </w:r>
        <w:r>
          <w:rPr>
            <w:sz w:val="12"/>
            <w:szCs w:val="12"/>
            <w:color w:val="0080AB"/>
            <w:spacing w:val="13"/>
          </w:rPr>
          <w:t>91.</w:t>
        </w:r>
      </w:hyperlink>
    </w:p>
    <w:p>
      <w:pPr>
        <w:pStyle w:val="BodyText"/>
        <w:ind w:left="317" w:right="270" w:hanging="226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[3]</w:t>
      </w:r>
      <w:r>
        <w:rPr>
          <w:sz w:val="12"/>
          <w:szCs w:val="12"/>
          <w:spacing w:val="29"/>
          <w:w w:val="103"/>
        </w:rPr>
        <w:t xml:space="preserve"> </w:t>
      </w:r>
      <w:hyperlink w:history="true" r:id="rId42">
        <w:r>
          <w:rPr>
            <w:sz w:val="12"/>
            <w:szCs w:val="12"/>
            <w:color w:val="0080AB"/>
            <w:spacing w:val="10"/>
          </w:rPr>
          <w:t>Jelovsek</w:t>
        </w:r>
        <w:r>
          <w:rPr>
            <w:sz w:val="12"/>
            <w:szCs w:val="12"/>
            <w:color w:val="0080AB"/>
            <w:spacing w:val="-8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JE, Barber</w:t>
        </w:r>
        <w:r>
          <w:rPr>
            <w:sz w:val="12"/>
            <w:szCs w:val="12"/>
            <w:color w:val="0080AB"/>
            <w:spacing w:val="9"/>
          </w:rPr>
          <w:t xml:space="preserve"> MD. Women seeking treatment for advanced pelvic organ pro-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2">
        <w:r>
          <w:rPr>
            <w:sz w:val="12"/>
            <w:szCs w:val="12"/>
            <w:color w:val="0080AB"/>
            <w:spacing w:val="9"/>
          </w:rPr>
          <w:t>lapse  have  decreased  body</w:t>
        </w:r>
        <w:r>
          <w:rPr>
            <w:sz w:val="12"/>
            <w:szCs w:val="12"/>
            <w:color w:val="0080AB"/>
            <w:spacing w:val="12"/>
            <w:w w:val="103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image  and  quality</w:t>
        </w:r>
        <w:r>
          <w:rPr>
            <w:sz w:val="12"/>
            <w:szCs w:val="12"/>
            <w:color w:val="0080AB"/>
            <w:spacing w:val="9"/>
            <w:w w:val="10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of  life.  Am  J  Obstet</w:t>
        </w:r>
        <w:r>
          <w:rPr>
            <w:sz w:val="12"/>
            <w:szCs w:val="12"/>
            <w:color w:val="0080AB"/>
            <w:spacing w:val="9"/>
            <w:w w:val="10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Gynecol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2">
        <w:r>
          <w:rPr>
            <w:sz w:val="12"/>
            <w:szCs w:val="12"/>
            <w:color w:val="0080AB"/>
            <w:spacing w:val="10"/>
          </w:rPr>
          <w:t>2006;194(5):1455</w:t>
        </w:r>
        <w:r>
          <w:rPr>
            <w:rFonts w:ascii="Arial" w:hAnsi="Arial" w:eastAsia="Arial" w:cs="Arial"/>
            <w:sz w:val="12"/>
            <w:szCs w:val="12"/>
            <w:color w:val="0080AB"/>
            <w:spacing w:val="10"/>
          </w:rPr>
          <w:t>-</w:t>
        </w:r>
        <w:r>
          <w:rPr>
            <w:sz w:val="12"/>
            <w:szCs w:val="12"/>
            <w:color w:val="0080AB"/>
            <w:spacing w:val="10"/>
          </w:rPr>
          <w:t>61.</w:t>
        </w:r>
      </w:hyperlink>
    </w:p>
    <w:p>
      <w:pPr>
        <w:pStyle w:val="BodyText"/>
        <w:ind w:left="317" w:right="270" w:hanging="226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[4]  </w:t>
      </w:r>
      <w:hyperlink w:history="true" r:id="rId43">
        <w:r>
          <w:rPr>
            <w:sz w:val="12"/>
            <w:szCs w:val="12"/>
            <w:color w:val="0080AB"/>
            <w:spacing w:val="6"/>
          </w:rPr>
          <w:t>Ellerkmann RM, Cundiff GW, Melick CF,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Nihira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MA,</w:t>
        </w:r>
        <w:r>
          <w:rPr>
            <w:sz w:val="12"/>
            <w:szCs w:val="12"/>
            <w:color w:val="0080AB"/>
            <w:spacing w:val="10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Lefﬂer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K,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Bent AE.</w:t>
        </w:r>
        <w:r>
          <w:rPr>
            <w:sz w:val="12"/>
            <w:szCs w:val="12"/>
            <w:color w:val="0080AB"/>
            <w:spacing w:val="10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Correlation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3"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35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symptoms</w:t>
        </w:r>
        <w:r>
          <w:rPr>
            <w:sz w:val="12"/>
            <w:szCs w:val="12"/>
            <w:color w:val="0080AB"/>
            <w:spacing w:val="25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with</w:t>
        </w:r>
        <w:r>
          <w:rPr>
            <w:sz w:val="12"/>
            <w:szCs w:val="12"/>
            <w:color w:val="0080AB"/>
            <w:spacing w:val="30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location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and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severity</w:t>
        </w:r>
        <w:r>
          <w:rPr>
            <w:sz w:val="12"/>
            <w:szCs w:val="12"/>
            <w:color w:val="0080AB"/>
            <w:spacing w:val="30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pelvic</w:t>
        </w:r>
        <w:r>
          <w:rPr>
            <w:sz w:val="12"/>
            <w:szCs w:val="12"/>
            <w:color w:val="0080AB"/>
            <w:spacing w:val="29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organ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prolapse.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Am J</w:t>
        </w:r>
        <w:r>
          <w:rPr>
            <w:sz w:val="12"/>
            <w:szCs w:val="12"/>
            <w:color w:val="0080AB"/>
            <w:spacing w:val="2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Obstet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3">
        <w:r>
          <w:rPr>
            <w:sz w:val="12"/>
            <w:szCs w:val="12"/>
            <w:color w:val="0080AB"/>
            <w:spacing w:val="11"/>
          </w:rPr>
          <w:t>Gynecol 2001;185(6):1332–7 discussion</w:t>
        </w:r>
        <w:r>
          <w:rPr>
            <w:sz w:val="12"/>
            <w:szCs w:val="12"/>
            <w:color w:val="0080AB"/>
            <w:spacing w:val="10"/>
          </w:rPr>
          <w:t xml:space="preserve"> 7</w:t>
        </w:r>
        <w:r>
          <w:rPr>
            <w:rFonts w:ascii="Arial" w:hAnsi="Arial" w:eastAsia="Arial" w:cs="Arial"/>
            <w:sz w:val="12"/>
            <w:szCs w:val="12"/>
            <w:color w:val="0080AB"/>
            <w:spacing w:val="10"/>
          </w:rPr>
          <w:t>-</w:t>
        </w:r>
        <w:r>
          <w:rPr>
            <w:sz w:val="12"/>
            <w:szCs w:val="12"/>
            <w:color w:val="0080AB"/>
            <w:spacing w:val="10"/>
          </w:rPr>
          <w:t>8.</w:t>
        </w:r>
      </w:hyperlink>
    </w:p>
    <w:p>
      <w:pPr>
        <w:pStyle w:val="BodyText"/>
        <w:ind w:left="317" w:right="269" w:hanging="226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[5]</w:t>
      </w:r>
      <w:r>
        <w:rPr>
          <w:sz w:val="12"/>
          <w:szCs w:val="12"/>
          <w:spacing w:val="4"/>
        </w:rPr>
        <w:t xml:space="preserve">  </w:t>
      </w:r>
      <w:hyperlink w:history="true" r:id="rId44">
        <w:r>
          <w:rPr>
            <w:sz w:val="12"/>
            <w:szCs w:val="12"/>
            <w:color w:val="0080AB"/>
            <w:spacing w:val="9"/>
          </w:rPr>
          <w:t>Swift SE, Tate SB, Nich</w:t>
        </w:r>
        <w:r>
          <w:rPr>
            <w:sz w:val="12"/>
            <w:szCs w:val="12"/>
            <w:color w:val="0080AB"/>
            <w:spacing w:val="8"/>
          </w:rPr>
          <w:t>olas</w:t>
        </w:r>
        <w:r>
          <w:rPr>
            <w:sz w:val="12"/>
            <w:szCs w:val="12"/>
            <w:color w:val="0080AB"/>
            <w:spacing w:val="-5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J. Correlation of</w:t>
        </w:r>
        <w:r>
          <w:rPr>
            <w:sz w:val="12"/>
            <w:szCs w:val="12"/>
            <w:color w:val="0080AB"/>
            <w:spacing w:val="-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symptoms with degree of</w:t>
        </w:r>
        <w:r>
          <w:rPr>
            <w:sz w:val="12"/>
            <w:szCs w:val="12"/>
            <w:color w:val="0080AB"/>
            <w:spacing w:val="-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pelvic</w:t>
        </w:r>
        <w:r>
          <w:rPr>
            <w:sz w:val="12"/>
            <w:szCs w:val="12"/>
            <w:color w:val="0080AB"/>
            <w:spacing w:val="10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organ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4">
        <w:r>
          <w:rPr>
            <w:sz w:val="12"/>
            <w:szCs w:val="12"/>
            <w:color w:val="0080AB"/>
            <w:spacing w:val="11"/>
          </w:rPr>
          <w:t>support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in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 general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population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of women: what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is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pelvic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organ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prola</w:t>
        </w:r>
        <w:r>
          <w:rPr>
            <w:sz w:val="12"/>
            <w:szCs w:val="12"/>
            <w:color w:val="0080AB"/>
            <w:spacing w:val="10"/>
          </w:rPr>
          <w:t>pse? Am J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4">
        <w:r>
          <w:rPr>
            <w:sz w:val="12"/>
            <w:szCs w:val="12"/>
            <w:color w:val="0080AB"/>
            <w:spacing w:val="11"/>
          </w:rPr>
          <w:t>Obstet Gynecol 2003;189(2):37</w:t>
        </w:r>
        <w:r>
          <w:rPr>
            <w:sz w:val="12"/>
            <w:szCs w:val="12"/>
            <w:color w:val="0080AB"/>
            <w:spacing w:val="10"/>
          </w:rPr>
          <w:t>2–7 discussion 7</w:t>
        </w:r>
        <w:r>
          <w:rPr>
            <w:rFonts w:ascii="Arial" w:hAnsi="Arial" w:eastAsia="Arial" w:cs="Arial"/>
            <w:sz w:val="12"/>
            <w:szCs w:val="12"/>
            <w:color w:val="0080AB"/>
            <w:spacing w:val="10"/>
          </w:rPr>
          <w:t>-</w:t>
        </w:r>
        <w:r>
          <w:rPr>
            <w:sz w:val="12"/>
            <w:szCs w:val="12"/>
            <w:color w:val="0080AB"/>
            <w:spacing w:val="10"/>
          </w:rPr>
          <w:t>9.</w:t>
        </w:r>
      </w:hyperlink>
    </w:p>
    <w:p>
      <w:pPr>
        <w:pStyle w:val="BodyText"/>
        <w:ind w:left="317" w:right="270" w:hanging="22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[6]  </w:t>
      </w:r>
      <w:hyperlink w:history="true" r:id="rId45">
        <w:r>
          <w:rPr>
            <w:sz w:val="12"/>
            <w:szCs w:val="12"/>
            <w:color w:val="0080AB"/>
            <w:spacing w:val="8"/>
          </w:rPr>
          <w:t>Ai</w:t>
        </w:r>
        <w:r>
          <w:rPr>
            <w:sz w:val="12"/>
            <w:szCs w:val="12"/>
            <w:color w:val="0080AB"/>
            <w:spacing w:val="23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F,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Deng M,</w:t>
        </w:r>
        <w:r>
          <w:rPr>
            <w:sz w:val="12"/>
            <w:szCs w:val="12"/>
            <w:color w:val="0080AB"/>
            <w:spacing w:val="13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Mao</w:t>
        </w:r>
        <w:r>
          <w:rPr>
            <w:sz w:val="12"/>
            <w:szCs w:val="12"/>
            <w:color w:val="0080AB"/>
            <w:spacing w:val="13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M, Xu T, Zhu L.</w:t>
        </w:r>
        <w:r>
          <w:rPr>
            <w:sz w:val="12"/>
            <w:szCs w:val="12"/>
            <w:color w:val="0080AB"/>
            <w:spacing w:val="13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Depressive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symptoms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screening</w:t>
        </w:r>
        <w:r>
          <w:rPr>
            <w:sz w:val="12"/>
            <w:szCs w:val="12"/>
            <w:color w:val="0080AB"/>
            <w:spacing w:val="14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in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postmeno-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5">
        <w:r>
          <w:rPr>
            <w:sz w:val="12"/>
            <w:szCs w:val="12"/>
            <w:color w:val="0080AB"/>
            <w:spacing w:val="12"/>
          </w:rPr>
          <w:t>pausal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women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with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symptomatic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pelvic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o</w:t>
        </w:r>
        <w:r>
          <w:rPr>
            <w:sz w:val="12"/>
            <w:szCs w:val="12"/>
            <w:color w:val="0080AB"/>
            <w:spacing w:val="11"/>
          </w:rPr>
          <w:t>rgan</w:t>
        </w:r>
        <w:r>
          <w:rPr>
            <w:sz w:val="12"/>
            <w:szCs w:val="12"/>
            <w:color w:val="0080AB"/>
            <w:spacing w:val="4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prolapse.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Menopause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2018;25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5">
        <w:r>
          <w:rPr>
            <w:sz w:val="12"/>
            <w:szCs w:val="12"/>
            <w:color w:val="0080AB"/>
            <w:spacing w:val="9"/>
          </w:rPr>
          <w:t>(3):314–9.</w:t>
        </w:r>
      </w:hyperlink>
    </w:p>
    <w:p>
      <w:pPr>
        <w:pStyle w:val="BodyText"/>
        <w:ind w:left="313" w:right="270" w:hanging="222"/>
        <w:spacing w:before="2" w:line="159" w:lineRule="exact"/>
        <w:rPr>
          <w:sz w:val="12"/>
          <w:szCs w:val="12"/>
        </w:rPr>
      </w:pPr>
      <w:r>
        <w:rPr>
          <w:sz w:val="12"/>
          <w:szCs w:val="12"/>
          <w:spacing w:val="6"/>
          <w:position w:val="2"/>
        </w:rPr>
        <w:t>[7]  </w:t>
      </w:r>
      <w:hyperlink w:history="true" r:id="rId46">
        <w:r>
          <w:rPr>
            <w:sz w:val="12"/>
            <w:szCs w:val="12"/>
            <w:color w:val="0080AB"/>
            <w:spacing w:val="6"/>
            <w:position w:val="2"/>
          </w:rPr>
          <w:t>de Tayrac R, Deval B, Fernandez H, Mar</w:t>
        </w:r>
      </w:hyperlink>
      <w:r>
        <w:rPr>
          <w:sz w:val="12"/>
          <w:szCs w:val="12"/>
          <w:color w:val="0080AB"/>
          <w:spacing w:val="6"/>
          <w:position w:val="2"/>
        </w:rPr>
        <w:t>e</w:t>
      </w:r>
      <w:r>
        <w:rPr>
          <w:rFonts w:ascii="Microsoft YaHei" w:hAnsi="Microsoft YaHei" w:eastAsia="Microsoft YaHei" w:cs="Microsoft YaHei"/>
          <w:sz w:val="12"/>
          <w:szCs w:val="12"/>
          <w:color w:val="0080AB"/>
          <w:spacing w:val="6"/>
          <w:position w:val="3"/>
        </w:rPr>
        <w:t>、</w:t>
      </w:r>
      <w:hyperlink w:history="true" r:id="rId46">
        <w:r>
          <w:rPr>
            <w:sz w:val="12"/>
            <w:szCs w:val="12"/>
            <w:color w:val="0080AB"/>
            <w:spacing w:val="6"/>
            <w:position w:val="2"/>
          </w:rPr>
          <w:t>s P.</w:t>
        </w:r>
        <w:r>
          <w:rPr>
            <w:sz w:val="12"/>
            <w:szCs w:val="12"/>
            <w:color w:val="0080AB"/>
            <w:spacing w:val="5"/>
            <w:position w:val="2"/>
          </w:rPr>
          <w:t xml:space="preserve"> Validation linguistique en fran</w:t>
        </w:r>
      </w:hyperlink>
      <w:r>
        <w:rPr>
          <w:sz w:val="12"/>
          <w:szCs w:val="12"/>
          <w:color w:val="0080AB"/>
          <w:spacing w:val="5"/>
          <w:position w:val="2"/>
        </w:rPr>
        <w:t>c</w:t>
      </w:r>
      <w:r>
        <w:rPr>
          <w:rFonts w:ascii="Arial" w:hAnsi="Arial" w:eastAsia="Arial" w:cs="Arial"/>
          <w:sz w:val="12"/>
          <w:szCs w:val="12"/>
          <w:color w:val="0080AB"/>
          <w:spacing w:val="5"/>
          <w:position w:val="2"/>
        </w:rPr>
        <w:t>,</w:t>
      </w:r>
      <w:hyperlink w:history="true" r:id="rId46">
        <w:r>
          <w:rPr>
            <w:sz w:val="12"/>
            <w:szCs w:val="12"/>
            <w:color w:val="0080AB"/>
            <w:spacing w:val="5"/>
            <w:position w:val="2"/>
          </w:rPr>
          <w:t>ais des</w:t>
        </w:r>
      </w:hyperlink>
      <w:r>
        <w:rPr>
          <w:sz w:val="12"/>
          <w:szCs w:val="12"/>
          <w:color w:val="0080AB"/>
          <w:position w:val="2"/>
        </w:rPr>
        <w:t xml:space="preserve"> </w:t>
      </w:r>
      <w:hyperlink w:history="true" r:id="rId46">
        <w:r>
          <w:rPr>
            <w:sz w:val="12"/>
            <w:szCs w:val="12"/>
            <w:color w:val="0080AB"/>
            <w:spacing w:val="11"/>
            <w:position w:val="2"/>
          </w:rPr>
          <w:t>versions courtes des questionnaires de</w:t>
        </w:r>
        <w:r>
          <w:rPr>
            <w:sz w:val="12"/>
            <w:szCs w:val="12"/>
            <w:color w:val="0080AB"/>
            <w:spacing w:val="14"/>
            <w:position w:val="2"/>
          </w:rPr>
          <w:t xml:space="preserve"> </w:t>
        </w:r>
        <w:r>
          <w:rPr>
            <w:sz w:val="12"/>
            <w:szCs w:val="12"/>
            <w:color w:val="0080AB"/>
            <w:spacing w:val="11"/>
            <w:position w:val="2"/>
          </w:rPr>
          <w:t>sympt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77"/>
                <w:position w:val="2"/>
              </w:rPr>
              <w:t>^</w:t>
            </w:r>
          </w:rt>
          <w:rubyBase>
            <w:r>
              <w:rPr>
                <w:sz w:val="12"/>
                <w:szCs w:val="12"/>
                <w:color w:val="0080AB"/>
                <w:w w:val="120"/>
                <w:position w:val="2"/>
              </w:rPr>
              <w:t>o</w:t>
            </w:r>
          </w:rubyBase>
        </w:ruby>
      </w:r>
      <w:hyperlink w:history="true" r:id="rId46">
        <w:r>
          <w:rPr>
            <w:sz w:val="12"/>
            <w:szCs w:val="12"/>
            <w:color w:val="0080AB"/>
            <w:spacing w:val="11"/>
            <w:position w:val="2"/>
          </w:rPr>
          <w:t>mes (PFDI-20)</w:t>
        </w:r>
        <w:r>
          <w:rPr>
            <w:sz w:val="12"/>
            <w:szCs w:val="12"/>
            <w:color w:val="0080AB"/>
            <w:spacing w:val="12"/>
            <w:w w:val="103"/>
            <w:position w:val="2"/>
          </w:rPr>
          <w:t xml:space="preserve"> </w:t>
        </w:r>
        <w:r>
          <w:rPr>
            <w:sz w:val="12"/>
            <w:szCs w:val="12"/>
            <w:color w:val="0080AB"/>
            <w:spacing w:val="11"/>
            <w:position w:val="2"/>
          </w:rPr>
          <w:t>et</w:t>
        </w:r>
        <w:r>
          <w:rPr>
            <w:sz w:val="12"/>
            <w:szCs w:val="12"/>
            <w:color w:val="0080AB"/>
            <w:spacing w:val="12"/>
            <w:w w:val="101"/>
            <w:position w:val="2"/>
          </w:rPr>
          <w:t xml:space="preserve"> </w:t>
        </w:r>
        <w:r>
          <w:rPr>
            <w:sz w:val="12"/>
            <w:szCs w:val="12"/>
            <w:color w:val="0080AB"/>
            <w:spacing w:val="11"/>
            <w:position w:val="2"/>
          </w:rPr>
          <w:t>de</w:t>
        </w:r>
        <w:r>
          <w:rPr>
            <w:sz w:val="12"/>
            <w:szCs w:val="12"/>
            <w:color w:val="0080AB"/>
            <w:spacing w:val="12"/>
            <w:w w:val="102"/>
            <w:position w:val="2"/>
          </w:rPr>
          <w:t xml:space="preserve"> </w:t>
        </w:r>
        <w:r>
          <w:rPr>
            <w:sz w:val="12"/>
            <w:szCs w:val="12"/>
            <w:color w:val="0080AB"/>
            <w:spacing w:val="11"/>
            <w:position w:val="2"/>
          </w:rPr>
          <w:t>qualit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6"/>
                <w:position w:val="2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4"/>
                <w:position w:val="2"/>
              </w:rPr>
              <w:t>e</w:t>
            </w:r>
          </w:rubyBase>
        </w:ruby>
      </w:r>
      <w:hyperlink w:history="true" r:id="rId46">
        <w:r>
          <w:rPr>
            <w:sz w:val="12"/>
            <w:szCs w:val="12"/>
            <w:color w:val="0080AB"/>
            <w:spacing w:val="11"/>
            <w:position w:val="2"/>
          </w:rPr>
          <w:t>de </w:t>
        </w:r>
        <w:r>
          <w:rPr>
            <w:sz w:val="12"/>
            <w:szCs w:val="12"/>
            <w:color w:val="0080AB"/>
            <w:spacing w:val="10"/>
            <w:position w:val="2"/>
          </w:rPr>
          <w:t>vie</w:t>
        </w:r>
      </w:hyperlink>
      <w:r>
        <w:rPr>
          <w:sz w:val="12"/>
          <w:szCs w:val="12"/>
          <w:color w:val="0080AB"/>
          <w:position w:val="2"/>
        </w:rPr>
        <w:t xml:space="preserve"> </w:t>
      </w:r>
      <w:hyperlink w:history="true" r:id="rId46">
        <w:r>
          <w:rPr>
            <w:sz w:val="12"/>
            <w:szCs w:val="12"/>
            <w:color w:val="0080AB"/>
            <w:spacing w:val="10"/>
            <w:position w:val="3"/>
          </w:rPr>
          <w:t>(PFIQ-7) chez les patientes </w:t>
        </w:r>
        <w:r>
          <w:rPr>
            <w:sz w:val="12"/>
            <w:szCs w:val="12"/>
            <w:color w:val="0080AB"/>
            <w:spacing w:val="9"/>
            <w:position w:val="3"/>
          </w:rPr>
          <w:t>pr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7"/>
                <w:position w:val="3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5"/>
                <w:position w:val="3"/>
              </w:rPr>
              <w:t>e</w:t>
            </w:r>
          </w:rubyBase>
        </w:ruby>
      </w:r>
      <w:hyperlink w:history="true" r:id="rId46">
        <w:r>
          <w:rPr>
            <w:sz w:val="12"/>
            <w:szCs w:val="12"/>
            <w:color w:val="0080AB"/>
            <w:spacing w:val="9"/>
            <w:position w:val="3"/>
          </w:rPr>
          <w:t>sentant un trouble de la statique pelvienne.</w:t>
        </w:r>
        <w:r>
          <w:rPr>
            <w:sz w:val="12"/>
            <w:szCs w:val="12"/>
            <w:color w:val="0080AB"/>
            <w:spacing w:val="-8"/>
            <w:position w:val="3"/>
          </w:rPr>
          <w:t xml:space="preserve"> </w:t>
        </w:r>
        <w:r>
          <w:rPr>
            <w:sz w:val="12"/>
            <w:szCs w:val="12"/>
            <w:color w:val="0080AB"/>
            <w:spacing w:val="9"/>
            <w:position w:val="3"/>
          </w:rPr>
          <w:t>J Gyne-</w:t>
        </w:r>
      </w:hyperlink>
      <w:r>
        <w:rPr>
          <w:sz w:val="12"/>
          <w:szCs w:val="12"/>
          <w:color w:val="0080AB"/>
          <w:position w:val="3"/>
        </w:rPr>
        <w:t xml:space="preserve"> </w:t>
      </w:r>
      <w:hyperlink w:history="true" r:id="rId46">
        <w:r>
          <w:rPr>
            <w:sz w:val="12"/>
            <w:szCs w:val="12"/>
            <w:color w:val="0080AB"/>
            <w:spacing w:val="10"/>
            <w:position w:val="2"/>
          </w:rPr>
          <w:t>col Obstet Hum Reprod 2007;36(8):738–48.</w:t>
        </w:r>
      </w:hyperlink>
    </w:p>
    <w:p>
      <w:pPr>
        <w:pStyle w:val="BodyText"/>
        <w:ind w:left="317" w:right="269" w:hanging="226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[8]  </w:t>
      </w:r>
      <w:hyperlink w:history="true" r:id="rId47">
        <w:r>
          <w:rPr>
            <w:sz w:val="12"/>
            <w:szCs w:val="12"/>
            <w:color w:val="0080AB"/>
            <w:spacing w:val="7"/>
          </w:rPr>
          <w:t>Deparis J,</w:t>
        </w:r>
        <w:r>
          <w:rPr>
            <w:sz w:val="12"/>
            <w:szCs w:val="12"/>
            <w:color w:val="0080AB"/>
            <w:spacing w:val="36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Bonniaud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V,</w:t>
        </w:r>
        <w:r>
          <w:rPr>
            <w:sz w:val="12"/>
            <w:szCs w:val="12"/>
            <w:color w:val="0080AB"/>
            <w:spacing w:val="2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Desseauve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D,</w:t>
        </w:r>
        <w:r>
          <w:rPr>
            <w:sz w:val="12"/>
            <w:szCs w:val="12"/>
            <w:color w:val="0080AB"/>
            <w:spacing w:val="2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Guilhot J,</w:t>
        </w:r>
        <w:r>
          <w:rPr>
            <w:sz w:val="12"/>
            <w:szCs w:val="12"/>
            <w:color w:val="0080AB"/>
            <w:spacing w:val="2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Masanovic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M,</w:t>
        </w:r>
        <w:r>
          <w:rPr>
            <w:sz w:val="12"/>
            <w:szCs w:val="12"/>
            <w:color w:val="0080AB"/>
            <w:spacing w:val="2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de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Tayrac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R,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et</w:t>
        </w:r>
        <w:r>
          <w:rPr>
            <w:sz w:val="12"/>
            <w:szCs w:val="12"/>
            <w:color w:val="0080AB"/>
            <w:spacing w:val="2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al.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7">
        <w:r>
          <w:rPr>
            <w:sz w:val="12"/>
            <w:szCs w:val="12"/>
            <w:color w:val="0080AB"/>
            <w:spacing w:val="10"/>
          </w:rPr>
          <w:t>Cultural</w:t>
        </w:r>
        <w:r>
          <w:rPr>
            <w:sz w:val="12"/>
            <w:szCs w:val="12"/>
            <w:color w:val="0080AB"/>
            <w:spacing w:val="23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adaptation</w:t>
        </w:r>
        <w:r>
          <w:rPr>
            <w:sz w:val="12"/>
            <w:szCs w:val="12"/>
            <w:color w:val="0080AB"/>
            <w:spacing w:val="22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of </w:t>
        </w:r>
        <w:r>
          <w:rPr>
            <w:sz w:val="12"/>
            <w:szCs w:val="12"/>
            <w:color w:val="0080AB"/>
            <w:spacing w:val="9"/>
          </w:rPr>
          <w:t>the</w:t>
        </w:r>
        <w:r>
          <w:rPr>
            <w:sz w:val="12"/>
            <w:szCs w:val="12"/>
            <w:color w:val="0080AB"/>
            <w:spacing w:val="23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female</w:t>
        </w:r>
        <w:r>
          <w:rPr>
            <w:sz w:val="12"/>
            <w:szCs w:val="12"/>
            <w:color w:val="0080AB"/>
            <w:spacing w:val="23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pelvic</w:t>
        </w:r>
        <w:r>
          <w:rPr>
            <w:sz w:val="12"/>
            <w:szCs w:val="12"/>
            <w:color w:val="0080AB"/>
            <w:spacing w:val="23"/>
            <w:w w:val="103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ﬂoor</w:t>
        </w:r>
        <w:r>
          <w:rPr>
            <w:sz w:val="12"/>
            <w:szCs w:val="12"/>
            <w:color w:val="0080AB"/>
            <w:spacing w:val="21"/>
            <w:w w:val="103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questionnaire</w:t>
        </w:r>
        <w:r>
          <w:rPr>
            <w:sz w:val="12"/>
            <w:szCs w:val="12"/>
            <w:color w:val="0080AB"/>
            <w:spacing w:val="23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(FPFQ)</w:t>
        </w:r>
        <w:r>
          <w:rPr>
            <w:sz w:val="12"/>
            <w:szCs w:val="12"/>
            <w:color w:val="0080AB"/>
            <w:spacing w:val="22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into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French.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7">
        <w:r>
          <w:rPr>
            <w:sz w:val="12"/>
            <w:szCs w:val="12"/>
            <w:color w:val="0080AB"/>
            <w:spacing w:val="10"/>
          </w:rPr>
          <w:t>Neurourol Urodyn 2017;36(2):253–8.</w:t>
        </w:r>
      </w:hyperlink>
    </w:p>
    <w:p>
      <w:pPr>
        <w:pStyle w:val="BodyText"/>
        <w:ind w:left="317" w:right="270" w:hanging="226"/>
        <w:spacing w:before="2" w:line="23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[9]  </w:t>
      </w:r>
      <w:hyperlink w:history="true" r:id="rId48">
        <w:r>
          <w:rPr>
            <w:sz w:val="12"/>
            <w:szCs w:val="12"/>
            <w:color w:val="0080AB"/>
            <w:spacing w:val="7"/>
          </w:rPr>
          <w:t>Donon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L,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Warembourg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S,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Lapray JF,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Cortesse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A,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Hermieu J</w:t>
        </w:r>
        <w:r>
          <w:rPr>
            <w:sz w:val="12"/>
            <w:szCs w:val="12"/>
            <w:color w:val="0080AB"/>
            <w:spacing w:val="6"/>
          </w:rPr>
          <w:t>F,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Fatton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B,</w:t>
        </w:r>
        <w:r>
          <w:rPr>
            <w:sz w:val="12"/>
            <w:szCs w:val="12"/>
            <w:color w:val="0080AB"/>
            <w:spacing w:val="17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Bilan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8">
        <w:r>
          <w:rPr>
            <w:sz w:val="12"/>
            <w:szCs w:val="12"/>
            <w:color w:val="0080AB"/>
            <w:spacing w:val="11"/>
          </w:rPr>
          <w:t>avant le traitement chirurgical d’un prola</w:t>
        </w:r>
        <w:r>
          <w:rPr>
            <w:sz w:val="12"/>
            <w:szCs w:val="12"/>
            <w:color w:val="0080AB"/>
            <w:spacing w:val="10"/>
          </w:rPr>
          <w:t>psus g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6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4"/>
              </w:rPr>
              <w:t>e</w:t>
            </w:r>
          </w:rubyBase>
        </w:ruby>
      </w:r>
      <w:hyperlink w:history="true" r:id="rId48">
        <w:r>
          <w:rPr>
            <w:sz w:val="12"/>
            <w:szCs w:val="12"/>
            <w:color w:val="0080AB"/>
            <w:spacing w:val="10"/>
          </w:rPr>
          <w:t>nital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: recommandations</w:t>
        </w:r>
        <w:r>
          <w:rPr>
            <w:sz w:val="12"/>
            <w:szCs w:val="12"/>
            <w:color w:val="0080AB"/>
            <w:spacing w:val="1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pour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la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8">
        <w:r>
          <w:rPr>
            <w:sz w:val="12"/>
            <w:szCs w:val="12"/>
            <w:color w:val="0080AB"/>
            <w:spacing w:val="9"/>
          </w:rPr>
          <w:t>pratique clinique. Prog Urol 2016;26(Suppl 1):S</w:t>
        </w:r>
        <w:r>
          <w:rPr>
            <w:sz w:val="12"/>
            <w:szCs w:val="12"/>
            <w:color w:val="0080AB"/>
            <w:spacing w:val="8"/>
          </w:rPr>
          <w:t>8–S26.</w:t>
        </w:r>
      </w:hyperlink>
    </w:p>
    <w:p>
      <w:pPr>
        <w:pStyle w:val="BodyText"/>
        <w:ind w:left="316" w:right="270" w:hanging="299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[10]  </w:t>
      </w:r>
      <w:hyperlink w:history="true" r:id="rId49">
        <w:r>
          <w:rPr>
            <w:sz w:val="12"/>
            <w:szCs w:val="12"/>
            <w:color w:val="0080AB"/>
            <w:spacing w:val="5"/>
          </w:rPr>
          <w:t>Bump  RC,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Mattiasson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A,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Bø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K,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Brubaker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LP,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DeLancey</w:t>
        </w:r>
        <w:r>
          <w:rPr>
            <w:sz w:val="12"/>
            <w:szCs w:val="12"/>
            <w:color w:val="0080AB"/>
            <w:spacing w:val="15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JO,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Klarskov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P,</w:t>
        </w:r>
        <w:r>
          <w:rPr>
            <w:sz w:val="12"/>
            <w:szCs w:val="12"/>
            <w:color w:val="0080AB"/>
            <w:spacing w:val="30"/>
            <w:w w:val="103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Shull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5"/>
          </w:rPr>
          <w:t>BL,</w:t>
        </w:r>
      </w:hyperlink>
      <w:r>
        <w:rPr>
          <w:sz w:val="12"/>
          <w:szCs w:val="12"/>
          <w:color w:val="0080AB"/>
          <w:spacing w:val="1"/>
        </w:rPr>
        <w:t xml:space="preserve"> </w:t>
      </w:r>
      <w:hyperlink w:history="true" r:id="rId49">
        <w:r>
          <w:rPr>
            <w:sz w:val="12"/>
            <w:szCs w:val="12"/>
            <w:color w:val="0080AB"/>
            <w:spacing w:val="10"/>
          </w:rPr>
          <w:t>Smith</w:t>
        </w:r>
        <w:r>
          <w:rPr>
            <w:sz w:val="12"/>
            <w:szCs w:val="12"/>
            <w:color w:val="0080AB"/>
            <w:spacing w:val="25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AR.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The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standardization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terminology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female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pelvic</w:t>
        </w:r>
        <w:r>
          <w:rPr>
            <w:sz w:val="12"/>
            <w:szCs w:val="12"/>
            <w:color w:val="0080AB"/>
            <w:spacing w:val="3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</w:t>
        </w:r>
        <w:r>
          <w:rPr>
            <w:sz w:val="12"/>
            <w:szCs w:val="12"/>
            <w:color w:val="0080AB"/>
            <w:spacing w:val="9"/>
          </w:rPr>
          <w:t>rgan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prolapse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49">
        <w:r>
          <w:rPr>
            <w:sz w:val="12"/>
            <w:szCs w:val="12"/>
            <w:color w:val="0080AB"/>
            <w:spacing w:val="9"/>
          </w:rPr>
          <w:t>and pelvic ﬂoor dysfunction. Am</w:t>
        </w:r>
        <w:r>
          <w:rPr>
            <w:sz w:val="12"/>
            <w:szCs w:val="12"/>
            <w:color w:val="0080AB"/>
            <w:spacing w:val="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 Obstet Gynecol 1996</w:t>
        </w:r>
        <w:r>
          <w:rPr>
            <w:sz w:val="12"/>
            <w:szCs w:val="12"/>
            <w:color w:val="0080AB"/>
            <w:spacing w:val="-8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Jul;175(1):10–7.</w:t>
        </w:r>
      </w:hyperlink>
    </w:p>
    <w:p>
      <w:pPr>
        <w:pStyle w:val="BodyText"/>
        <w:ind w:left="313" w:right="259" w:hanging="296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[11]</w:t>
      </w:r>
      <w:r>
        <w:rPr>
          <w:sz w:val="12"/>
          <w:szCs w:val="12"/>
          <w:spacing w:val="5"/>
        </w:rPr>
        <w:t xml:space="preserve">  </w:t>
      </w:r>
      <w:hyperlink w:history="true" r:id="rId50">
        <w:r>
          <w:rPr>
            <w:sz w:val="12"/>
            <w:szCs w:val="12"/>
            <w:color w:val="0080AB"/>
            <w:spacing w:val="9"/>
          </w:rPr>
          <w:t>Baden WF, Walker TA. Genesi</w:t>
        </w:r>
        <w:r>
          <w:rPr>
            <w:sz w:val="12"/>
            <w:szCs w:val="12"/>
            <w:color w:val="0080AB"/>
            <w:spacing w:val="8"/>
          </w:rPr>
          <w:t>s of</w:t>
        </w:r>
        <w:r>
          <w:rPr>
            <w:sz w:val="12"/>
            <w:szCs w:val="12"/>
            <w:color w:val="0080AB"/>
            <w:spacing w:val="-4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the vaginal proﬁle</w:t>
        </w:r>
        <w:r>
          <w:rPr>
            <w:sz w:val="12"/>
            <w:szCs w:val="12"/>
            <w:color w:val="0080AB"/>
            <w:spacing w:val="15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: a correlated classiﬁcation of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0">
        <w:r>
          <w:rPr>
            <w:sz w:val="12"/>
            <w:szCs w:val="12"/>
            <w:color w:val="0080AB"/>
            <w:spacing w:val="9"/>
          </w:rPr>
          <w:t>vaginal relaxation. Clin Obstet Gynecol 1972;15(4):1048–54.</w:t>
        </w:r>
      </w:hyperlink>
    </w:p>
    <w:p>
      <w:pPr>
        <w:pStyle w:val="BodyText"/>
        <w:ind w:left="317" w:right="270" w:hanging="300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[12]  </w:t>
      </w:r>
      <w:hyperlink w:history="true" r:id="rId51">
        <w:r>
          <w:rPr>
            <w:sz w:val="12"/>
            <w:szCs w:val="12"/>
            <w:color w:val="0080AB"/>
            <w:spacing w:val="7"/>
          </w:rPr>
          <w:t>Vergeldt TF, Weemhoff M, IntHout</w:t>
        </w:r>
        <w:r>
          <w:rPr>
            <w:sz w:val="12"/>
            <w:szCs w:val="12"/>
            <w:color w:val="0080AB"/>
            <w:spacing w:val="-10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J, Kluivers KB. Risk factors for pelvic organ pro-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1">
        <w:r>
          <w:rPr>
            <w:sz w:val="12"/>
            <w:szCs w:val="12"/>
            <w:color w:val="0080AB"/>
            <w:spacing w:val="10"/>
          </w:rPr>
          <w:t>lapse</w:t>
        </w:r>
        <w:r>
          <w:rPr>
            <w:sz w:val="12"/>
            <w:szCs w:val="12"/>
            <w:color w:val="0080AB"/>
            <w:spacing w:val="3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and</w:t>
        </w:r>
        <w:r>
          <w:rPr>
            <w:sz w:val="12"/>
            <w:szCs w:val="12"/>
            <w:color w:val="0080AB"/>
            <w:spacing w:val="3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its</w:t>
        </w:r>
        <w:r>
          <w:rPr>
            <w:sz w:val="12"/>
            <w:szCs w:val="12"/>
            <w:color w:val="0080AB"/>
            <w:spacing w:val="2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recurrence:</w:t>
        </w:r>
        <w:r>
          <w:rPr>
            <w:sz w:val="12"/>
            <w:szCs w:val="12"/>
            <w:color w:val="0080AB"/>
            <w:spacing w:val="4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a</w:t>
        </w:r>
        <w:r>
          <w:rPr>
            <w:sz w:val="12"/>
            <w:szCs w:val="12"/>
            <w:color w:val="0080AB"/>
            <w:spacing w:val="3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systematic</w:t>
        </w:r>
        <w:r>
          <w:rPr>
            <w:sz w:val="12"/>
            <w:szCs w:val="12"/>
            <w:color w:val="0080AB"/>
            <w:spacing w:val="3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review.</w:t>
        </w:r>
        <w:r>
          <w:rPr>
            <w:sz w:val="12"/>
            <w:szCs w:val="12"/>
            <w:color w:val="0080AB"/>
            <w:spacing w:val="3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Int</w:t>
        </w:r>
        <w:r>
          <w:rPr>
            <w:sz w:val="12"/>
            <w:szCs w:val="12"/>
            <w:color w:val="0080AB"/>
            <w:spacing w:val="2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U</w:t>
        </w:r>
        <w:r>
          <w:rPr>
            <w:sz w:val="12"/>
            <w:szCs w:val="12"/>
            <w:color w:val="0080AB"/>
            <w:spacing w:val="9"/>
          </w:rPr>
          <w:t>rogynecol  J   2015;26</w:t>
        </w:r>
      </w:hyperlink>
      <w:r>
        <w:rPr>
          <w:sz w:val="12"/>
          <w:szCs w:val="12"/>
          <w:color w:val="0080AB"/>
          <w:spacing w:val="2"/>
        </w:rPr>
        <w:t xml:space="preserve"> </w:t>
      </w:r>
      <w:hyperlink w:history="true" r:id="rId51">
        <w:r>
          <w:rPr>
            <w:sz w:val="12"/>
            <w:szCs w:val="12"/>
            <w:color w:val="0080AB"/>
            <w:spacing w:val="10"/>
          </w:rPr>
          <w:t>(11):1559–73.</w:t>
        </w:r>
      </w:hyperlink>
    </w:p>
    <w:p>
      <w:pPr>
        <w:pStyle w:val="BodyText"/>
        <w:ind w:left="313" w:right="259" w:hanging="2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[13]  </w:t>
      </w:r>
      <w:hyperlink w:history="true" r:id="rId52">
        <w:r>
          <w:rPr>
            <w:sz w:val="12"/>
            <w:szCs w:val="12"/>
            <w:color w:val="0080AB"/>
            <w:spacing w:val="5"/>
          </w:rPr>
          <w:t>Kudish</w:t>
        </w:r>
        <w:r>
          <w:rPr>
            <w:sz w:val="12"/>
            <w:szCs w:val="12"/>
            <w:color w:val="0080AB"/>
            <w:spacing w:val="27"/>
            <w:w w:val="103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BI,</w:t>
        </w:r>
        <w:r>
          <w:rPr>
            <w:sz w:val="12"/>
            <w:szCs w:val="12"/>
            <w:color w:val="0080AB"/>
            <w:spacing w:val="26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Iglesia</w:t>
        </w:r>
        <w:r>
          <w:rPr>
            <w:sz w:val="12"/>
            <w:szCs w:val="12"/>
            <w:color w:val="0080AB"/>
            <w:spacing w:val="26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CB,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Sokol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RJ,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Cochrane</w:t>
        </w:r>
        <w:r>
          <w:rPr>
            <w:sz w:val="12"/>
            <w:szCs w:val="12"/>
            <w:color w:val="0080AB"/>
            <w:spacing w:val="27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B,</w:t>
        </w:r>
        <w:r>
          <w:rPr>
            <w:sz w:val="12"/>
            <w:szCs w:val="12"/>
            <w:color w:val="0080AB"/>
            <w:spacing w:val="26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Richter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HE,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Larson J</w:t>
        </w:r>
        <w:r>
          <w:rPr>
            <w:sz w:val="12"/>
            <w:szCs w:val="12"/>
            <w:color w:val="0080AB"/>
            <w:spacing w:val="4"/>
          </w:rPr>
          <w:t>,  et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4"/>
          </w:rPr>
          <w:t>al.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4"/>
          </w:rPr>
          <w:t>Effect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4"/>
          </w:rPr>
          <w:t>of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2">
        <w:r>
          <w:rPr>
            <w:sz w:val="12"/>
            <w:szCs w:val="12"/>
            <w:color w:val="0080AB"/>
            <w:spacing w:val="10"/>
          </w:rPr>
          <w:t>weight  change  on  natural</w:t>
        </w:r>
        <w:r>
          <w:rPr>
            <w:sz w:val="12"/>
            <w:szCs w:val="12"/>
            <w:color w:val="0080AB"/>
            <w:spacing w:val="1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history</w:t>
        </w:r>
        <w:r>
          <w:rPr>
            <w:sz w:val="12"/>
            <w:szCs w:val="12"/>
            <w:color w:val="0080AB"/>
            <w:spacing w:val="9"/>
            <w:w w:val="103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of  pelvic</w:t>
        </w:r>
        <w:r>
          <w:rPr>
            <w:sz w:val="12"/>
            <w:szCs w:val="12"/>
            <w:color w:val="0080AB"/>
            <w:spacing w:val="10"/>
            <w:w w:val="10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organ</w:t>
        </w:r>
        <w:r>
          <w:rPr>
            <w:sz w:val="12"/>
            <w:szCs w:val="12"/>
            <w:color w:val="0080AB"/>
            <w:spacing w:val="10"/>
            <w:w w:val="10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prolapse.</w:t>
        </w:r>
        <w:r>
          <w:rPr>
            <w:sz w:val="12"/>
            <w:szCs w:val="12"/>
            <w:color w:val="0080AB"/>
            <w:spacing w:val="10"/>
            <w:w w:val="10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Obstet</w:t>
        </w:r>
        <w:r>
          <w:rPr>
            <w:sz w:val="12"/>
            <w:szCs w:val="12"/>
            <w:color w:val="0080AB"/>
            <w:spacing w:val="10"/>
            <w:w w:val="10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Gynecol</w:t>
        </w:r>
      </w:hyperlink>
      <w:r>
        <w:rPr>
          <w:sz w:val="12"/>
          <w:szCs w:val="12"/>
          <w:color w:val="0080AB"/>
        </w:rPr>
        <w:t xml:space="preserve">  </w:t>
      </w:r>
      <w:hyperlink w:history="true" r:id="rId52">
        <w:r>
          <w:rPr>
            <w:sz w:val="12"/>
            <w:szCs w:val="12"/>
            <w:color w:val="0080AB"/>
            <w:spacing w:val="11"/>
          </w:rPr>
          <w:t>2009;113(1):81–8.</w:t>
        </w:r>
      </w:hyperlink>
    </w:p>
    <w:p>
      <w:pPr>
        <w:pStyle w:val="BodyText"/>
        <w:ind w:left="317" w:right="270" w:hanging="300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[14]</w:t>
      </w:r>
      <w:r>
        <w:rPr>
          <w:sz w:val="12"/>
          <w:szCs w:val="12"/>
          <w:spacing w:val="5"/>
        </w:rPr>
        <w:t xml:space="preserve">  </w:t>
      </w:r>
      <w:hyperlink w:history="true" r:id="rId53">
        <w:r>
          <w:rPr>
            <w:sz w:val="12"/>
            <w:szCs w:val="12"/>
            <w:color w:val="0080AB"/>
            <w:spacing w:val="9"/>
          </w:rPr>
          <w:t>Pizzoferrato AC,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Fritel X.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Preoperative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functional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explorat</w:t>
        </w:r>
        <w:r>
          <w:rPr>
            <w:sz w:val="12"/>
            <w:szCs w:val="12"/>
            <w:color w:val="0080AB"/>
            <w:spacing w:val="8"/>
          </w:rPr>
          <w:t>ions of genital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prolapse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3">
        <w:r>
          <w:rPr>
            <w:sz w:val="12"/>
            <w:szCs w:val="12"/>
            <w:color w:val="0080AB"/>
            <w:spacing w:val="10"/>
          </w:rPr>
          <w:t>(urodynamics, dynamic MRI). Gynecol Obste</w:t>
        </w:r>
        <w:r>
          <w:rPr>
            <w:sz w:val="12"/>
            <w:szCs w:val="12"/>
            <w:color w:val="0080AB"/>
            <w:spacing w:val="9"/>
          </w:rPr>
          <w:t>t Fertil Senol 2018;46(7</w:t>
        </w:r>
        <w:r>
          <w:rPr>
            <w:rFonts w:ascii="Arial" w:hAnsi="Arial" w:eastAsia="Arial" w:cs="Arial"/>
            <w:sz w:val="12"/>
            <w:szCs w:val="12"/>
            <w:color w:val="0080AB"/>
            <w:spacing w:val="9"/>
          </w:rPr>
          <w:t>-</w:t>
        </w:r>
        <w:r>
          <w:rPr>
            <w:sz w:val="12"/>
            <w:szCs w:val="12"/>
            <w:color w:val="0080AB"/>
            <w:spacing w:val="9"/>
          </w:rPr>
          <w:t>8):593–7.</w:t>
        </w:r>
      </w:hyperlink>
    </w:p>
    <w:p>
      <w:pPr>
        <w:pStyle w:val="BodyText"/>
        <w:ind w:left="317" w:right="269" w:hanging="300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[15]  </w:t>
      </w:r>
      <w:hyperlink w:history="true" r:id="rId54">
        <w:r>
          <w:rPr>
            <w:sz w:val="12"/>
            <w:szCs w:val="12"/>
            <w:color w:val="0080AB"/>
            <w:spacing w:val="6"/>
          </w:rPr>
          <w:t>El</w:t>
        </w:r>
        <w:r>
          <w:rPr>
            <w:sz w:val="12"/>
            <w:szCs w:val="12"/>
            <w:color w:val="0080AB"/>
            <w:spacing w:val="27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Sayed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RF,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Alt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CD,</w:t>
        </w:r>
        <w:r>
          <w:rPr>
            <w:sz w:val="12"/>
            <w:szCs w:val="12"/>
            <w:color w:val="0080AB"/>
            <w:spacing w:val="26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Maccioni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F,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Meissnitzer</w:t>
        </w:r>
        <w:r>
          <w:rPr>
            <w:sz w:val="12"/>
            <w:szCs w:val="12"/>
            <w:color w:val="0080AB"/>
            <w:spacing w:val="26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M,</w:t>
        </w:r>
        <w:r>
          <w:rPr>
            <w:sz w:val="12"/>
            <w:szCs w:val="12"/>
            <w:color w:val="0080AB"/>
            <w:spacing w:val="26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Masselli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G,</w:t>
        </w:r>
        <w:r>
          <w:rPr>
            <w:sz w:val="12"/>
            <w:szCs w:val="12"/>
            <w:color w:val="0080AB"/>
            <w:spacing w:val="26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Mangan</w:t>
        </w:r>
        <w:r>
          <w:rPr>
            <w:sz w:val="12"/>
            <w:szCs w:val="12"/>
            <w:color w:val="0080AB"/>
            <w:spacing w:val="5"/>
          </w:rPr>
          <w:t>aro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L,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et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al.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4">
        <w:r>
          <w:rPr>
            <w:sz w:val="12"/>
            <w:szCs w:val="12"/>
            <w:color w:val="0080AB"/>
            <w:spacing w:val="11"/>
          </w:rPr>
          <w:t>Magnetic resonance imaging of pelvic ﬂoor dysfunction -</w:t>
        </w:r>
        <w:r>
          <w:rPr>
            <w:sz w:val="12"/>
            <w:szCs w:val="12"/>
            <w:color w:val="0080AB"/>
            <w:spacing w:val="-4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joint recommendations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4">
        <w:r>
          <w:rPr>
            <w:sz w:val="12"/>
            <w:szCs w:val="12"/>
            <w:color w:val="0080AB"/>
            <w:spacing w:val="7"/>
          </w:rPr>
          <w:t>of  the</w:t>
        </w:r>
        <w:r>
          <w:rPr>
            <w:sz w:val="12"/>
            <w:szCs w:val="12"/>
            <w:color w:val="0080AB"/>
            <w:spacing w:val="15"/>
          </w:rPr>
          <w:t xml:space="preserve">  </w:t>
        </w:r>
        <w:r>
          <w:rPr>
            <w:sz w:val="12"/>
            <w:szCs w:val="12"/>
            <w:color w:val="0080AB"/>
            <w:spacing w:val="7"/>
          </w:rPr>
          <w:t>ESUR</w:t>
        </w:r>
        <w:r>
          <w:rPr>
            <w:sz w:val="12"/>
            <w:szCs w:val="12"/>
            <w:color w:val="0080AB"/>
            <w:spacing w:val="13"/>
          </w:rPr>
          <w:t xml:space="preserve">  </w:t>
        </w:r>
        <w:r>
          <w:rPr>
            <w:sz w:val="12"/>
            <w:szCs w:val="12"/>
            <w:color w:val="0080AB"/>
            <w:spacing w:val="7"/>
          </w:rPr>
          <w:t>and</w:t>
        </w:r>
        <w:r>
          <w:rPr>
            <w:sz w:val="12"/>
            <w:szCs w:val="12"/>
            <w:color w:val="0080AB"/>
            <w:spacing w:val="14"/>
            <w:w w:val="101"/>
          </w:rPr>
          <w:t xml:space="preserve">  </w:t>
        </w:r>
        <w:r>
          <w:rPr>
            <w:sz w:val="12"/>
            <w:szCs w:val="12"/>
            <w:color w:val="0080AB"/>
            <w:spacing w:val="7"/>
          </w:rPr>
          <w:t>ESGAR</w:t>
        </w:r>
        <w:r>
          <w:rPr>
            <w:sz w:val="12"/>
            <w:szCs w:val="12"/>
            <w:color w:val="0080AB"/>
            <w:spacing w:val="14"/>
            <w:w w:val="102"/>
          </w:rPr>
          <w:t xml:space="preserve">  </w:t>
        </w:r>
        <w:r>
          <w:rPr>
            <w:sz w:val="12"/>
            <w:szCs w:val="12"/>
            <w:color w:val="0080AB"/>
            <w:spacing w:val="7"/>
          </w:rPr>
          <w:t>Pelvic</w:t>
        </w:r>
        <w:r>
          <w:rPr>
            <w:sz w:val="12"/>
            <w:szCs w:val="12"/>
            <w:color w:val="0080AB"/>
            <w:spacing w:val="14"/>
            <w:w w:val="102"/>
          </w:rPr>
          <w:t xml:space="preserve">  </w:t>
        </w:r>
        <w:r>
          <w:rPr>
            <w:sz w:val="12"/>
            <w:szCs w:val="12"/>
            <w:color w:val="0080AB"/>
            <w:spacing w:val="7"/>
          </w:rPr>
          <w:t>Floor  Working   Group.   Eur</w:t>
        </w:r>
        <w:r>
          <w:rPr>
            <w:sz w:val="12"/>
            <w:szCs w:val="12"/>
            <w:color w:val="0080AB"/>
            <w:spacing w:val="14"/>
            <w:w w:val="101"/>
          </w:rPr>
          <w:t xml:space="preserve">  </w:t>
        </w:r>
        <w:r>
          <w:rPr>
            <w:sz w:val="12"/>
            <w:szCs w:val="12"/>
            <w:color w:val="0080AB"/>
            <w:spacing w:val="7"/>
          </w:rPr>
          <w:t>Ra</w:t>
        </w:r>
        <w:r>
          <w:rPr>
            <w:sz w:val="12"/>
            <w:szCs w:val="12"/>
            <w:color w:val="0080AB"/>
            <w:spacing w:val="6"/>
          </w:rPr>
          <w:t>diol</w:t>
        </w:r>
        <w:r>
          <w:rPr>
            <w:sz w:val="12"/>
            <w:szCs w:val="12"/>
            <w:color w:val="0080AB"/>
            <w:spacing w:val="14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2017;27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4">
        <w:r>
          <w:rPr>
            <w:sz w:val="12"/>
            <w:szCs w:val="12"/>
            <w:color w:val="0080AB"/>
            <w:spacing w:val="10"/>
          </w:rPr>
          <w:t>(5):2067–85.</w:t>
        </w:r>
      </w:hyperlink>
    </w:p>
    <w:p>
      <w:pPr>
        <w:pStyle w:val="BodyText"/>
        <w:ind w:left="318" w:right="269" w:hanging="301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[16]</w:t>
      </w:r>
      <w:r>
        <w:rPr>
          <w:sz w:val="12"/>
          <w:szCs w:val="12"/>
          <w:spacing w:val="5"/>
        </w:rPr>
        <w:t xml:space="preserve">  </w:t>
      </w:r>
      <w:hyperlink w:history="true" r:id="rId55">
        <w:r>
          <w:rPr>
            <w:sz w:val="12"/>
            <w:szCs w:val="12"/>
            <w:color w:val="0080AB"/>
            <w:spacing w:val="10"/>
          </w:rPr>
          <w:t>Basu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M,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Duckett JR.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Barriers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to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seeking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treatment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for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women</w:t>
        </w:r>
        <w:r>
          <w:rPr>
            <w:sz w:val="12"/>
            <w:szCs w:val="12"/>
            <w:color w:val="0080AB"/>
            <w:spacing w:val="15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w</w:t>
        </w:r>
        <w:r>
          <w:rPr>
            <w:sz w:val="12"/>
            <w:szCs w:val="12"/>
            <w:color w:val="0080AB"/>
            <w:spacing w:val="9"/>
          </w:rPr>
          <w:t>ith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persistent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or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5">
        <w:r>
          <w:rPr>
            <w:sz w:val="12"/>
            <w:szCs w:val="12"/>
            <w:color w:val="0080AB"/>
            <w:spacing w:val="10"/>
          </w:rPr>
          <w:t>recurrent symptoms in urogynaecology. BJOG 2009;</w:t>
        </w:r>
        <w:r>
          <w:rPr>
            <w:sz w:val="12"/>
            <w:szCs w:val="12"/>
            <w:color w:val="0080AB"/>
            <w:spacing w:val="9"/>
          </w:rPr>
          <w:t>116(5):726–30.</w:t>
        </w:r>
      </w:hyperlink>
    </w:p>
    <w:p>
      <w:pPr>
        <w:pStyle w:val="BodyText"/>
        <w:ind w:left="317" w:right="269" w:hanging="300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[17]  </w:t>
      </w:r>
      <w:hyperlink w:history="true" r:id="rId56">
        <w:r>
          <w:rPr>
            <w:sz w:val="12"/>
            <w:szCs w:val="12"/>
            <w:color w:val="0080AB"/>
            <w:spacing w:val="7"/>
          </w:rPr>
          <w:t>Chen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CCG,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Cox JT,</w:t>
        </w:r>
        <w:r>
          <w:rPr>
            <w:sz w:val="12"/>
            <w:szCs w:val="12"/>
            <w:color w:val="0080AB"/>
            <w:spacing w:val="12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Yuan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C, Thomaier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L,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Dutta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S.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Knowledge</w:t>
        </w:r>
        <w:r>
          <w:rPr>
            <w:sz w:val="12"/>
            <w:szCs w:val="12"/>
            <w:color w:val="0080AB"/>
            <w:spacing w:val="18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of pelvic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ﬂoor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disor-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6">
        <w:r>
          <w:rPr>
            <w:sz w:val="12"/>
            <w:szCs w:val="12"/>
            <w:color w:val="0080AB"/>
            <w:spacing w:val="10"/>
          </w:rPr>
          <w:t>ders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in</w:t>
        </w:r>
        <w:r>
          <w:rPr>
            <w:sz w:val="12"/>
            <w:szCs w:val="12"/>
            <w:color w:val="0080AB"/>
            <w:spacing w:val="2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women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seeking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primary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care: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a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cross-secti</w:t>
        </w:r>
        <w:r>
          <w:rPr>
            <w:sz w:val="12"/>
            <w:szCs w:val="12"/>
            <w:color w:val="0080AB"/>
            <w:spacing w:val="9"/>
          </w:rPr>
          <w:t>onal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study.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BMC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Fam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Pract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6">
        <w:r>
          <w:rPr>
            <w:sz w:val="12"/>
            <w:szCs w:val="12"/>
            <w:color w:val="0080AB"/>
            <w:spacing w:val="10"/>
          </w:rPr>
          <w:t>2019;20(1):70.</w:t>
        </w:r>
      </w:hyperlink>
    </w:p>
    <w:p>
      <w:pPr>
        <w:pStyle w:val="BodyText"/>
        <w:ind w:left="317" w:right="270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[18]  </w:t>
      </w:r>
      <w:hyperlink w:history="true" r:id="rId57">
        <w:r>
          <w:rPr>
            <w:sz w:val="12"/>
            <w:szCs w:val="12"/>
            <w:color w:val="0080AB"/>
            <w:spacing w:val="8"/>
          </w:rPr>
          <w:t>Mandimika CL, Murk W, Muhlhauser McPencow A, Lake A, Wedderburn T, Collier</w:t>
        </w:r>
      </w:hyperlink>
      <w:r>
        <w:rPr>
          <w:sz w:val="12"/>
          <w:szCs w:val="12"/>
          <w:color w:val="0080AB"/>
          <w:spacing w:val="9"/>
          <w:w w:val="102"/>
        </w:rPr>
        <w:t xml:space="preserve"> </w:t>
      </w:r>
      <w:hyperlink w:history="true" r:id="rId57">
        <w:r>
          <w:rPr>
            <w:sz w:val="12"/>
            <w:szCs w:val="12"/>
            <w:color w:val="0080AB"/>
            <w:spacing w:val="10"/>
          </w:rPr>
          <w:t>CH,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et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al.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Knowledge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pelvic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ﬂoor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disorder</w:t>
        </w:r>
        <w:r>
          <w:rPr>
            <w:sz w:val="12"/>
            <w:szCs w:val="12"/>
            <w:color w:val="0080AB"/>
            <w:spacing w:val="9"/>
          </w:rPr>
          <w:t>s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in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a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population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of</w:t>
        </w:r>
        <w:r>
          <w:rPr>
            <w:sz w:val="12"/>
            <w:szCs w:val="12"/>
            <w:color w:val="0080AB"/>
            <w:spacing w:val="21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community-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7">
        <w:r>
          <w:rPr>
            <w:sz w:val="12"/>
            <w:szCs w:val="12"/>
            <w:color w:val="0080AB"/>
            <w:spacing w:val="10"/>
          </w:rPr>
          <w:t>dwelling women. Am</w:t>
        </w:r>
        <w:r>
          <w:rPr>
            <w:sz w:val="12"/>
            <w:szCs w:val="12"/>
            <w:color w:val="0080AB"/>
            <w:spacing w:val="-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J Obstet Gynecol 2014;210(2</w:t>
        </w:r>
        <w:r>
          <w:rPr>
            <w:sz w:val="12"/>
            <w:szCs w:val="12"/>
            <w:color w:val="0080AB"/>
            <w:spacing w:val="9"/>
          </w:rPr>
          <w:t>) 165 e1-9.</w:t>
        </w:r>
      </w:hyperlink>
    </w:p>
    <w:p>
      <w:pPr>
        <w:pStyle w:val="BodyText"/>
        <w:ind w:left="316" w:right="269" w:hanging="29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[19]  </w:t>
      </w:r>
      <w:hyperlink w:history="true" r:id="rId58">
        <w:r>
          <w:rPr>
            <w:sz w:val="12"/>
            <w:szCs w:val="12"/>
            <w:color w:val="0080AB"/>
            <w:spacing w:val="8"/>
          </w:rPr>
          <w:t>Due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U,</w:t>
        </w:r>
        <w:r>
          <w:rPr>
            <w:sz w:val="12"/>
            <w:szCs w:val="12"/>
            <w:color w:val="0080AB"/>
            <w:spacing w:val="22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Brostrøm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S,</w:t>
        </w:r>
        <w:r>
          <w:rPr>
            <w:sz w:val="12"/>
            <w:szCs w:val="12"/>
            <w:color w:val="0080AB"/>
            <w:spacing w:val="22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Lose</w:t>
        </w:r>
        <w:r>
          <w:rPr>
            <w:sz w:val="12"/>
            <w:szCs w:val="12"/>
            <w:color w:val="0080AB"/>
            <w:spacing w:val="22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G.</w:t>
        </w:r>
        <w:r>
          <w:rPr>
            <w:sz w:val="12"/>
            <w:szCs w:val="12"/>
            <w:color w:val="0080AB"/>
            <w:spacing w:val="23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Lifestyle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advice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with</w:t>
        </w:r>
        <w:r>
          <w:rPr>
            <w:sz w:val="12"/>
            <w:szCs w:val="12"/>
            <w:color w:val="0080AB"/>
            <w:spacing w:val="22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or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without</w:t>
        </w:r>
        <w:r>
          <w:rPr>
            <w:sz w:val="12"/>
            <w:szCs w:val="12"/>
            <w:color w:val="0080AB"/>
            <w:spacing w:val="2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pelvic</w:t>
        </w:r>
        <w:r>
          <w:rPr>
            <w:sz w:val="12"/>
            <w:szCs w:val="12"/>
            <w:color w:val="0080AB"/>
            <w:spacing w:val="23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ﬂoor</w:t>
        </w:r>
        <w:r>
          <w:rPr>
            <w:sz w:val="12"/>
            <w:szCs w:val="12"/>
            <w:color w:val="0080AB"/>
            <w:spacing w:val="22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muscle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8">
        <w:r>
          <w:rPr>
            <w:sz w:val="12"/>
            <w:szCs w:val="12"/>
            <w:color w:val="0080AB"/>
            <w:spacing w:val="10"/>
          </w:rPr>
          <w:t>training for pelvic organ prolapse: a randomized c</w:t>
        </w:r>
        <w:r>
          <w:rPr>
            <w:sz w:val="12"/>
            <w:szCs w:val="12"/>
            <w:color w:val="0080AB"/>
            <w:spacing w:val="9"/>
          </w:rPr>
          <w:t>ontrolled</w:t>
        </w:r>
        <w:r>
          <w:rPr>
            <w:sz w:val="12"/>
            <w:szCs w:val="12"/>
            <w:color w:val="0080AB"/>
            <w:spacing w:val="9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trial.</w:t>
        </w:r>
        <w:r>
          <w:rPr>
            <w:sz w:val="12"/>
            <w:szCs w:val="12"/>
            <w:color w:val="0080AB"/>
            <w:spacing w:val="10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Int Urogynecol</w:t>
        </w:r>
        <w:r>
          <w:rPr>
            <w:sz w:val="12"/>
            <w:szCs w:val="12"/>
            <w:color w:val="0080AB"/>
            <w:spacing w:val="-5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8">
        <w:r>
          <w:rPr>
            <w:sz w:val="12"/>
            <w:szCs w:val="12"/>
            <w:color w:val="0080AB"/>
            <w:spacing w:val="11"/>
          </w:rPr>
          <w:t>2016;27(4):555–63.</w:t>
        </w:r>
      </w:hyperlink>
    </w:p>
    <w:p>
      <w:pPr>
        <w:pStyle w:val="BodyText"/>
        <w:ind w:left="316" w:right="270" w:hanging="299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[20]  </w:t>
      </w:r>
      <w:hyperlink w:history="true" r:id="rId59">
        <w:r>
          <w:rPr>
            <w:sz w:val="12"/>
            <w:szCs w:val="12"/>
            <w:color w:val="0080AB"/>
            <w:spacing w:val="8"/>
          </w:rPr>
          <w:t>Blanchard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V,</w:t>
        </w:r>
        <w:r>
          <w:rPr>
            <w:sz w:val="12"/>
            <w:szCs w:val="12"/>
            <w:color w:val="0080AB"/>
            <w:spacing w:val="25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Nyangoh-Timoh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K,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Fritel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X,</w:t>
        </w:r>
        <w:r>
          <w:rPr>
            <w:sz w:val="12"/>
            <w:szCs w:val="12"/>
            <w:color w:val="0080AB"/>
            <w:spacing w:val="2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Fauconnier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A,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Pizzoferrato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AC.</w:t>
        </w:r>
        <w:r>
          <w:rPr>
            <w:sz w:val="12"/>
            <w:szCs w:val="12"/>
            <w:color w:val="0080AB"/>
            <w:spacing w:val="24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Impor-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9">
        <w:r>
          <w:rPr>
            <w:sz w:val="12"/>
            <w:szCs w:val="12"/>
            <w:color w:val="0080AB"/>
            <w:spacing w:val="10"/>
          </w:rPr>
          <w:t>tance of</w:t>
        </w:r>
        <w:r>
          <w:rPr>
            <w:sz w:val="12"/>
            <w:szCs w:val="12"/>
            <w:color w:val="0080AB"/>
            <w:spacing w:val="1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 pelvic ﬂoor lifestyle program in women with</w:t>
        </w:r>
        <w:r>
          <w:rPr>
            <w:sz w:val="12"/>
            <w:szCs w:val="12"/>
            <w:color w:val="0080AB"/>
            <w:spacing w:val="10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pelvic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ﬂoor</w:t>
        </w:r>
        <w:r>
          <w:rPr>
            <w:sz w:val="12"/>
            <w:szCs w:val="12"/>
            <w:color w:val="0080AB"/>
            <w:spacing w:val="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dysfunctions: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59">
        <w:r>
          <w:rPr>
            <w:sz w:val="12"/>
            <w:szCs w:val="12"/>
            <w:color w:val="0080AB"/>
            <w:spacing w:val="10"/>
          </w:rPr>
          <w:t>a pilot study.</w:t>
        </w:r>
        <w:r>
          <w:rPr>
            <w:sz w:val="12"/>
            <w:szCs w:val="12"/>
            <w:color w:val="0080AB"/>
            <w:spacing w:val="-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J Gynecol Obstet Hum</w:t>
        </w:r>
        <w:r>
          <w:rPr>
            <w:sz w:val="12"/>
            <w:szCs w:val="12"/>
            <w:color w:val="0080AB"/>
            <w:spacing w:val="9"/>
          </w:rPr>
          <w:t xml:space="preserve"> Reprod 2021;50(4):102032.</w:t>
        </w:r>
      </w:hyperlink>
    </w:p>
    <w:p>
      <w:pPr>
        <w:pStyle w:val="BodyText"/>
        <w:ind w:left="313" w:right="269" w:hanging="296"/>
        <w:spacing w:before="1" w:line="276" w:lineRule="auto"/>
        <w:tabs>
          <w:tab w:val="left" w:pos="522"/>
        </w:tabs>
        <w:rPr>
          <w:sz w:val="12"/>
          <w:szCs w:val="12"/>
        </w:rPr>
      </w:pPr>
      <w:r>
        <w:rPr>
          <w:sz w:val="12"/>
          <w:szCs w:val="12"/>
          <w:spacing w:val="7"/>
        </w:rPr>
        <w:t>[21]  </w:t>
      </w:r>
      <w:hyperlink w:history="true" r:id="rId60">
        <w:r>
          <w:rPr>
            <w:sz w:val="12"/>
            <w:szCs w:val="12"/>
            <w:color w:val="0080AB"/>
            <w:spacing w:val="7"/>
          </w:rPr>
          <w:t>Hagen S, Stark D, Glazener C, Dickson S, Ba</w:t>
        </w:r>
        <w:r>
          <w:rPr>
            <w:sz w:val="12"/>
            <w:szCs w:val="12"/>
            <w:color w:val="0080AB"/>
            <w:spacing w:val="6"/>
          </w:rPr>
          <w:t>rry</w:t>
        </w:r>
        <w:r>
          <w:rPr>
            <w:sz w:val="12"/>
            <w:szCs w:val="12"/>
            <w:color w:val="0080AB"/>
            <w:spacing w:val="7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S,</w:t>
        </w:r>
        <w:r>
          <w:rPr>
            <w:sz w:val="12"/>
            <w:szCs w:val="12"/>
            <w:color w:val="0080AB"/>
            <w:spacing w:val="7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Elders A, et al.</w:t>
        </w:r>
        <w:r>
          <w:rPr>
            <w:sz w:val="12"/>
            <w:szCs w:val="12"/>
            <w:color w:val="0080AB"/>
            <w:spacing w:val="9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Individualised</w:t>
        </w:r>
        <w:r>
          <w:rPr>
            <w:sz w:val="12"/>
            <w:szCs w:val="12"/>
            <w:color w:val="0080AB"/>
            <w:spacing w:val="8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pel-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0">
        <w:r>
          <w:rPr>
            <w:sz w:val="12"/>
            <w:szCs w:val="12"/>
            <w:color w:val="0080AB"/>
          </w:rPr>
          <w:tab/>
        </w:r>
        <w:r>
          <w:rPr>
            <w:sz w:val="12"/>
            <w:szCs w:val="12"/>
            <w:color w:val="0080AB"/>
            <w:spacing w:val="8"/>
          </w:rPr>
          <w:t>ﬂoor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muscle training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in women with pelvi</w:t>
        </w:r>
        <w:r>
          <w:rPr>
            <w:sz w:val="12"/>
            <w:szCs w:val="12"/>
            <w:color w:val="0080AB"/>
            <w:spacing w:val="7"/>
          </w:rPr>
          <w:t>c</w:t>
        </w:r>
        <w:r>
          <w:rPr>
            <w:sz w:val="12"/>
            <w:szCs w:val="12"/>
            <w:color w:val="0080AB"/>
            <w:spacing w:val="14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organ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prolapse</w:t>
        </w:r>
        <w:r>
          <w:rPr>
            <w:sz w:val="12"/>
            <w:szCs w:val="12"/>
            <w:color w:val="0080AB"/>
            <w:spacing w:val="1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(POPPY):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multi-</w:t>
        </w:r>
      </w:hyperlink>
      <w:r>
        <w:rPr>
          <w:sz w:val="12"/>
          <w:szCs w:val="12"/>
          <w:color w:val="0080AB"/>
          <w:spacing w:val="7"/>
        </w:rPr>
        <w:t>vic</w:t>
      </w:r>
      <w:r>
        <w:rPr>
          <w:sz w:val="12"/>
          <w:szCs w:val="12"/>
          <w:color w:val="0080AB"/>
        </w:rPr>
        <w:t xml:space="preserve"> </w:t>
      </w:r>
      <w:hyperlink w:history="true" r:id="rId60">
        <w:r>
          <w:rPr>
            <w:sz w:val="12"/>
            <w:szCs w:val="12"/>
            <w:color w:val="0080AB"/>
            <w:spacing w:val="10"/>
          </w:rPr>
          <w:t>centre randomised controlled trial. The Lancet 2014;383(9919):796–806.</w:t>
        </w:r>
      </w:hyperlink>
    </w:p>
    <w:p>
      <w:pPr>
        <w:pStyle w:val="BodyText"/>
        <w:ind w:left="317" w:right="269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[22]  </w:t>
      </w:r>
      <w:hyperlink w:history="true" r:id="rId61">
        <w:r>
          <w:rPr>
            <w:sz w:val="12"/>
            <w:szCs w:val="12"/>
            <w:color w:val="0080AB"/>
            <w:spacing w:val="8"/>
          </w:rPr>
          <w:t>Braekken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IH,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Majida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M,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Engh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ME,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Bo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K.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Ca</w:t>
        </w:r>
        <w:r>
          <w:rPr>
            <w:sz w:val="12"/>
            <w:szCs w:val="12"/>
            <w:color w:val="0080AB"/>
            <w:spacing w:val="7"/>
          </w:rPr>
          <w:t>n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pelvic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ﬂoor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muscle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training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reverse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1">
        <w:r>
          <w:rPr>
            <w:sz w:val="12"/>
            <w:szCs w:val="12"/>
            <w:color w:val="0080AB"/>
            <w:spacing w:val="11"/>
          </w:rPr>
          <w:t>pelvic organ prolapse and reduce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prolapse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symptoms? An</w:t>
        </w:r>
        <w:r>
          <w:rPr>
            <w:sz w:val="12"/>
            <w:szCs w:val="12"/>
            <w:color w:val="0080AB"/>
            <w:spacing w:val="11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assessor-blinded,</w:t>
        </w:r>
        <w:r>
          <w:rPr>
            <w:sz w:val="12"/>
            <w:szCs w:val="12"/>
            <w:color w:val="0080AB"/>
            <w:spacing w:val="15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r</w:t>
        </w:r>
        <w:r>
          <w:rPr>
            <w:sz w:val="12"/>
            <w:szCs w:val="12"/>
            <w:color w:val="0080AB"/>
            <w:spacing w:val="10"/>
          </w:rPr>
          <w:t>an-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1">
        <w:r>
          <w:rPr>
            <w:sz w:val="12"/>
            <w:szCs w:val="12"/>
            <w:color w:val="0080AB"/>
            <w:spacing w:val="9"/>
          </w:rPr>
          <w:t>domized, controlled trial. Am</w:t>
        </w:r>
        <w:r>
          <w:rPr>
            <w:sz w:val="12"/>
            <w:szCs w:val="12"/>
            <w:color w:val="0080AB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 Obstet Gynecol 2010;203(2) 170 e1-7.</w:t>
        </w:r>
      </w:hyperlink>
    </w:p>
    <w:p>
      <w:pPr>
        <w:pStyle w:val="BodyText"/>
        <w:ind w:left="302" w:right="270" w:hanging="28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[23]  </w:t>
      </w:r>
      <w:hyperlink w:history="true" r:id="rId62">
        <w:r>
          <w:rPr>
            <w:sz w:val="12"/>
            <w:szCs w:val="12"/>
            <w:color w:val="0080AB"/>
            <w:spacing w:val="8"/>
          </w:rPr>
          <w:t>Wiegersma M, Panman</w:t>
        </w:r>
        <w:r>
          <w:rPr>
            <w:sz w:val="12"/>
            <w:szCs w:val="12"/>
            <w:color w:val="0080AB"/>
            <w:spacing w:val="7"/>
          </w:rPr>
          <w:t xml:space="preserve"> CM, Kollen BJ, Berger</w:t>
        </w:r>
        <w:r>
          <w:rPr>
            <w:sz w:val="12"/>
            <w:szCs w:val="12"/>
            <w:color w:val="0080AB"/>
            <w:spacing w:val="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MY,</w:t>
        </w:r>
        <w:r>
          <w:rPr>
            <w:sz w:val="12"/>
            <w:szCs w:val="12"/>
            <w:color w:val="0080AB"/>
            <w:spacing w:val="8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Lisman-Van</w:t>
        </w:r>
        <w:r>
          <w:rPr>
            <w:sz w:val="12"/>
            <w:szCs w:val="12"/>
            <w:color w:val="0080AB"/>
            <w:spacing w:val="9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Leeuwen Y, Dekker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2">
        <w:r>
          <w:rPr>
            <w:sz w:val="12"/>
            <w:szCs w:val="12"/>
            <w:color w:val="0080AB"/>
            <w:spacing w:val="10"/>
          </w:rPr>
          <w:t>JH. Effect of</w:t>
        </w:r>
        <w:r>
          <w:rPr>
            <w:sz w:val="12"/>
            <w:szCs w:val="12"/>
            <w:color w:val="0080AB"/>
            <w:spacing w:val="-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pelvic ﬂoor muscle training compare</w:t>
        </w:r>
        <w:r>
          <w:rPr>
            <w:sz w:val="12"/>
            <w:szCs w:val="12"/>
            <w:color w:val="0080AB"/>
            <w:spacing w:val="9"/>
          </w:rPr>
          <w:t>d with watchful waiting in older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2">
        <w:r>
          <w:rPr>
            <w:sz w:val="12"/>
            <w:szCs w:val="12"/>
            <w:color w:val="0080AB"/>
            <w:spacing w:val="12"/>
          </w:rPr>
          <w:t>women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with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symptomatic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mild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pelvic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organ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prolapse: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ra</w:t>
        </w:r>
        <w:r>
          <w:rPr>
            <w:sz w:val="12"/>
            <w:szCs w:val="12"/>
            <w:color w:val="0080AB"/>
            <w:spacing w:val="11"/>
          </w:rPr>
          <w:t>ndomised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controlled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2">
        <w:r>
          <w:rPr>
            <w:sz w:val="12"/>
            <w:szCs w:val="12"/>
            <w:color w:val="0080AB"/>
            <w:spacing w:val="9"/>
          </w:rPr>
          <w:t>trial in primary care. BMJ 2014;349:g7378.</w:t>
        </w:r>
      </w:hyperlink>
    </w:p>
    <w:p>
      <w:pPr>
        <w:pStyle w:val="BodyText"/>
        <w:ind w:left="313" w:right="270" w:hanging="296"/>
        <w:spacing w:before="3" w:line="242" w:lineRule="auto"/>
        <w:rPr>
          <w:sz w:val="12"/>
          <w:szCs w:val="12"/>
        </w:rPr>
      </w:pPr>
      <w:r>
        <w:rPr>
          <w:sz w:val="12"/>
          <w:szCs w:val="12"/>
          <w:spacing w:val="4"/>
        </w:rPr>
        <w:t>[24]  </w:t>
      </w:r>
      <w:hyperlink w:history="true" r:id="rId63">
        <w:r>
          <w:rPr>
            <w:sz w:val="12"/>
            <w:szCs w:val="12"/>
            <w:color w:val="0080AB"/>
          </w:rPr>
          <w:t>Resende</w:t>
        </w:r>
        <w:r>
          <w:rPr>
            <w:sz w:val="12"/>
            <w:szCs w:val="12"/>
            <w:color w:val="0080AB"/>
            <w:spacing w:val="4"/>
          </w:rPr>
          <w:t xml:space="preserve"> </w:t>
        </w:r>
        <w:r>
          <w:rPr>
            <w:sz w:val="12"/>
            <w:szCs w:val="12"/>
            <w:color w:val="0080AB"/>
          </w:rPr>
          <w:t>APM</w:t>
        </w:r>
        <w:r>
          <w:rPr>
            <w:sz w:val="12"/>
            <w:szCs w:val="12"/>
            <w:color w:val="0080AB"/>
            <w:spacing w:val="4"/>
          </w:rPr>
          <w:t>,</w:t>
        </w:r>
        <w:r>
          <w:rPr>
            <w:sz w:val="12"/>
            <w:szCs w:val="12"/>
            <w:color w:val="0080AB"/>
            <w:spacing w:val="28"/>
          </w:rPr>
          <w:t xml:space="preserve"> </w:t>
        </w:r>
        <w:r>
          <w:rPr>
            <w:sz w:val="12"/>
            <w:szCs w:val="12"/>
            <w:color w:val="0080AB"/>
          </w:rPr>
          <w:t>Bernardes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</w:rPr>
          <w:t>BT</w:t>
        </w:r>
        <w:r>
          <w:rPr>
            <w:sz w:val="12"/>
            <w:szCs w:val="12"/>
            <w:color w:val="0080AB"/>
            <w:spacing w:val="4"/>
          </w:rPr>
          <w:t>,</w:t>
        </w:r>
        <w:r>
          <w:rPr>
            <w:sz w:val="12"/>
            <w:szCs w:val="12"/>
            <w:color w:val="0080AB"/>
            <w:spacing w:val="11"/>
            <w:w w:val="102"/>
          </w:rPr>
          <w:t xml:space="preserve"> </w:t>
        </w:r>
        <w:r>
          <w:rPr>
            <w:sz w:val="12"/>
            <w:szCs w:val="12"/>
            <w:color w:val="0080AB"/>
          </w:rPr>
          <w:t>St</w:t>
        </w:r>
      </w:hyperlink>
      <w:r>
        <w:rPr>
          <w:sz w:val="12"/>
          <w:szCs w:val="12"/>
          <w:color w:val="0080AB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color w:val="0080AB"/>
          <w:spacing w:val="4"/>
          <w:position w:val="1"/>
        </w:rPr>
        <w:t>“</w:t>
      </w:r>
      <w:hyperlink w:history="true" r:id="rId63">
        <w:r>
          <w:rPr>
            <w:sz w:val="12"/>
            <w:szCs w:val="12"/>
            <w:color w:val="0080AB"/>
          </w:rPr>
          <w:t>pp</w:t>
        </w:r>
        <w:r>
          <w:rPr>
            <w:sz w:val="12"/>
            <w:szCs w:val="12"/>
            <w:color w:val="0080AB"/>
            <w:spacing w:val="12"/>
          </w:rPr>
          <w:t xml:space="preserve"> </w:t>
        </w:r>
        <w:r>
          <w:rPr>
            <w:sz w:val="12"/>
            <w:szCs w:val="12"/>
            <w:color w:val="0080AB"/>
          </w:rPr>
          <w:t>L</w:t>
        </w:r>
        <w:r>
          <w:rPr>
            <w:sz w:val="12"/>
            <w:szCs w:val="12"/>
            <w:color w:val="0080AB"/>
            <w:spacing w:val="4"/>
          </w:rPr>
          <w:t>,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</w:rPr>
          <w:t>Oliveira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</w:rPr>
          <w:t>E</w:t>
        </w:r>
        <w:r>
          <w:rPr>
            <w:sz w:val="12"/>
            <w:szCs w:val="12"/>
            <w:color w:val="0080AB"/>
            <w:spacing w:val="4"/>
          </w:rPr>
          <w:t>,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</w:rPr>
          <w:t>Castro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</w:rPr>
          <w:t>RA</w:t>
        </w:r>
        <w:r>
          <w:rPr>
            <w:sz w:val="12"/>
            <w:szCs w:val="12"/>
            <w:color w:val="0080AB"/>
            <w:spacing w:val="4"/>
          </w:rPr>
          <w:t>,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</w:rPr>
          <w:t>Gir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73"/>
              </w:rPr>
              <w:t>~</w:t>
            </w:r>
          </w:rt>
          <w:rubyBase>
            <w:r>
              <w:rPr>
                <w:sz w:val="12"/>
                <w:szCs w:val="12"/>
                <w:color w:val="0080AB"/>
                <w:w w:val="122"/>
              </w:rPr>
              <w:t>a</w:t>
            </w:r>
          </w:rubyBase>
        </w:ruby>
      </w:r>
      <w:hyperlink w:history="true" r:id="rId63">
        <w:r>
          <w:rPr>
            <w:sz w:val="12"/>
            <w:szCs w:val="12"/>
            <w:color w:val="0080AB"/>
          </w:rPr>
          <w:t>o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</w:rPr>
          <w:t>MJBC</w:t>
        </w:r>
        <w:r>
          <w:rPr>
            <w:sz w:val="12"/>
            <w:szCs w:val="12"/>
            <w:color w:val="0080AB"/>
            <w:spacing w:val="4"/>
          </w:rPr>
          <w:t>,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</w:rPr>
          <w:t>et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</w:rPr>
          <w:t>al</w:t>
        </w:r>
        <w:r>
          <w:rPr>
            <w:sz w:val="12"/>
            <w:szCs w:val="12"/>
            <w:color w:val="0080AB"/>
            <w:spacing w:val="4"/>
          </w:rPr>
          <w:t>.       -</w:t>
        </w:r>
        <w:r>
          <w:rPr>
            <w:sz w:val="12"/>
            <w:szCs w:val="12"/>
            <w:color w:val="0080AB"/>
          </w:rPr>
          <w:t>Pel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3">
        <w:r>
          <w:rPr>
            <w:sz w:val="12"/>
            <w:szCs w:val="12"/>
            <w:color w:val="0080AB"/>
            <w:spacing w:val="10"/>
          </w:rPr>
          <w:t>vic ﬂoor muscle training i</w:t>
        </w:r>
        <w:r>
          <w:rPr>
            <w:sz w:val="12"/>
            <w:szCs w:val="12"/>
            <w:color w:val="0080AB"/>
            <w:spacing w:val="9"/>
          </w:rPr>
          <w:t>s better than hypopressive exercises in pelvic organ pro-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3">
        <w:r>
          <w:rPr>
            <w:sz w:val="12"/>
            <w:szCs w:val="12"/>
            <w:color w:val="0080AB"/>
            <w:spacing w:val="11"/>
          </w:rPr>
          <w:t>lapse  treatment:  an  assessor-blinded  randomized  controlled</w:t>
        </w:r>
        <w:r>
          <w:rPr>
            <w:sz w:val="12"/>
            <w:szCs w:val="12"/>
            <w:color w:val="0080AB"/>
            <w:spacing w:val="9"/>
            <w:w w:val="10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trial.</w:t>
        </w:r>
        <w:r>
          <w:rPr>
            <w:sz w:val="12"/>
            <w:szCs w:val="12"/>
            <w:color w:val="0080AB"/>
            <w:spacing w:val="10"/>
            <w:w w:val="10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Neurourol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3">
        <w:r>
          <w:rPr>
            <w:sz w:val="12"/>
            <w:szCs w:val="12"/>
            <w:color w:val="0080AB"/>
          </w:rPr>
          <w:t>Urodyn</w:t>
        </w:r>
        <w:r>
          <w:rPr>
            <w:sz w:val="12"/>
            <w:szCs w:val="12"/>
            <w:color w:val="0080AB"/>
            <w:spacing w:val="14"/>
          </w:rPr>
          <w:t xml:space="preserve"> 2019;38(1):171–9.</w:t>
        </w:r>
      </w:hyperlink>
    </w:p>
    <w:p>
      <w:pPr>
        <w:pStyle w:val="BodyText"/>
        <w:ind w:left="317" w:right="270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[25]  </w:t>
      </w:r>
      <w:hyperlink w:history="true" r:id="rId64">
        <w:r>
          <w:rPr>
            <w:sz w:val="12"/>
            <w:szCs w:val="12"/>
            <w:color w:val="0080AB"/>
            <w:spacing w:val="8"/>
          </w:rPr>
          <w:t>Gorji  Z,  Pourmomeny  AA,  Hajhashemy  M.  Evaluation  of  the </w:t>
        </w:r>
        <w:r>
          <w:rPr>
            <w:sz w:val="12"/>
            <w:szCs w:val="12"/>
            <w:color w:val="0080AB"/>
            <w:spacing w:val="7"/>
          </w:rPr>
          <w:t xml:space="preserve"> effect  of  a  new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4">
        <w:r>
          <w:rPr>
            <w:sz w:val="12"/>
            <w:szCs w:val="12"/>
            <w:color w:val="0080AB"/>
            <w:spacing w:val="10"/>
          </w:rPr>
          <w:t>method  on  the  pelvic  organ  prolapse  symptoms.  Low  Urin  Trac</w:t>
        </w:r>
        <w:r>
          <w:rPr>
            <w:sz w:val="12"/>
            <w:szCs w:val="12"/>
            <w:color w:val="0080AB"/>
            <w:spacing w:val="9"/>
          </w:rPr>
          <w:t>t  Symptoms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4">
        <w:r>
          <w:rPr>
            <w:sz w:val="12"/>
            <w:szCs w:val="12"/>
            <w:color w:val="0080AB"/>
            <w:spacing w:val="10"/>
          </w:rPr>
          <w:t>2020;12(1):20–4.</w:t>
        </w:r>
      </w:hyperlink>
    </w:p>
    <w:p>
      <w:pPr>
        <w:pStyle w:val="BodyText"/>
        <w:ind w:left="316" w:right="269" w:hanging="29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[26]  </w:t>
      </w:r>
      <w:hyperlink w:history="true" r:id="rId65">
        <w:r>
          <w:rPr>
            <w:sz w:val="12"/>
            <w:szCs w:val="12"/>
            <w:color w:val="0080AB"/>
            <w:spacing w:val="8"/>
          </w:rPr>
          <w:t>Brown</w:t>
        </w:r>
        <w:r>
          <w:rPr>
            <w:sz w:val="12"/>
            <w:szCs w:val="12"/>
            <w:color w:val="0080AB"/>
            <w:spacing w:val="29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LK,</w:t>
        </w:r>
        <w:r>
          <w:rPr>
            <w:sz w:val="12"/>
            <w:szCs w:val="12"/>
            <w:color w:val="0080AB"/>
            <w:spacing w:val="28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Fenner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DE,</w:t>
        </w:r>
        <w:r>
          <w:rPr>
            <w:sz w:val="12"/>
            <w:szCs w:val="12"/>
            <w:color w:val="0080AB"/>
            <w:spacing w:val="29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DeLancey </w:t>
        </w:r>
        <w:r>
          <w:rPr>
            <w:sz w:val="12"/>
            <w:szCs w:val="12"/>
            <w:color w:val="0080AB"/>
            <w:spacing w:val="7"/>
          </w:rPr>
          <w:t>JOL,  Schimpf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MO.</w:t>
        </w:r>
        <w:r>
          <w:rPr>
            <w:sz w:val="12"/>
            <w:szCs w:val="12"/>
            <w:color w:val="0080AB"/>
            <w:spacing w:val="27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Deﬁning</w:t>
        </w:r>
        <w:r>
          <w:rPr>
            <w:sz w:val="12"/>
            <w:szCs w:val="12"/>
            <w:color w:val="0080AB"/>
            <w:spacing w:val="27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patient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knowledge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5">
        <w:r>
          <w:rPr>
            <w:sz w:val="12"/>
            <w:szCs w:val="12"/>
            <w:color w:val="0080AB"/>
            <w:spacing w:val="10"/>
          </w:rPr>
          <w:t>and perceptions of</w:t>
        </w:r>
        <w:r>
          <w:rPr>
            <w:sz w:val="12"/>
            <w:szCs w:val="12"/>
            <w:color w:val="0080AB"/>
            <w:spacing w:val="-7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vaginal pessaries for prolapse and incontinence. </w:t>
        </w:r>
        <w:r>
          <w:rPr>
            <w:sz w:val="12"/>
            <w:szCs w:val="12"/>
            <w:color w:val="0080AB"/>
            <w:spacing w:val="9"/>
          </w:rPr>
          <w:t>Female Pelvic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5">
        <w:r>
          <w:rPr>
            <w:sz w:val="12"/>
            <w:szCs w:val="12"/>
            <w:color w:val="0080AB"/>
            <w:spacing w:val="10"/>
          </w:rPr>
          <w:t>Med Reconstr Surg 2016;2</w:t>
        </w:r>
        <w:r>
          <w:rPr>
            <w:sz w:val="12"/>
            <w:szCs w:val="12"/>
            <w:color w:val="0080AB"/>
            <w:spacing w:val="9"/>
          </w:rPr>
          <w:t>2(2):93–7.</w:t>
        </w:r>
      </w:hyperlink>
    </w:p>
    <w:p>
      <w:pPr>
        <w:pStyle w:val="BodyText"/>
        <w:ind w:left="318" w:right="269" w:hanging="301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[27]  </w:t>
      </w:r>
      <w:hyperlink w:history="true" r:id="rId66">
        <w:r>
          <w:rPr>
            <w:sz w:val="12"/>
            <w:szCs w:val="12"/>
            <w:color w:val="0080AB"/>
            <w:spacing w:val="8"/>
          </w:rPr>
          <w:t>Kapoor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DS,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Thakar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R,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Sultan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AH,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Oliver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R.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Conservati</w:t>
        </w:r>
        <w:r>
          <w:rPr>
            <w:sz w:val="12"/>
            <w:szCs w:val="12"/>
            <w:color w:val="0080AB"/>
            <w:spacing w:val="7"/>
          </w:rPr>
          <w:t>ve</w:t>
        </w:r>
        <w:r>
          <w:rPr>
            <w:sz w:val="12"/>
            <w:szCs w:val="12"/>
            <w:color w:val="0080AB"/>
            <w:spacing w:val="15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versus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surgical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manage-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6">
        <w:r>
          <w:rPr>
            <w:sz w:val="12"/>
            <w:szCs w:val="12"/>
            <w:color w:val="0080AB"/>
            <w:spacing w:val="10"/>
          </w:rPr>
          <w:t>ment of</w:t>
        </w:r>
        <w:r>
          <w:rPr>
            <w:sz w:val="12"/>
            <w:szCs w:val="12"/>
            <w:color w:val="0080AB"/>
            <w:spacing w:val="-4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prolapse: what dict</w:t>
        </w:r>
        <w:r>
          <w:rPr>
            <w:sz w:val="12"/>
            <w:szCs w:val="12"/>
            <w:color w:val="0080AB"/>
            <w:spacing w:val="9"/>
          </w:rPr>
          <w:t>ates patient choice? Int Urogynecol</w:t>
        </w:r>
        <w:r>
          <w:rPr>
            <w:sz w:val="12"/>
            <w:szCs w:val="12"/>
            <w:color w:val="0080AB"/>
            <w:spacing w:val="-7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 Pelvic Floor Dys-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6">
        <w:r>
          <w:rPr>
            <w:sz w:val="12"/>
            <w:szCs w:val="12"/>
            <w:color w:val="0080AB"/>
          </w:rPr>
          <w:t>funct</w:t>
        </w:r>
        <w:r>
          <w:rPr>
            <w:sz w:val="12"/>
            <w:szCs w:val="12"/>
            <w:color w:val="0080AB"/>
            <w:spacing w:val="13"/>
          </w:rPr>
          <w:t xml:space="preserve"> 2009;20(10):1157–61.</w:t>
        </w:r>
      </w:hyperlink>
    </w:p>
    <w:p>
      <w:pPr>
        <w:pStyle w:val="BodyText"/>
        <w:ind w:left="316" w:right="270" w:hanging="299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[28]  </w:t>
      </w:r>
      <w:hyperlink w:history="true" r:id="rId67">
        <w:r>
          <w:rPr>
            <w:sz w:val="12"/>
            <w:szCs w:val="12"/>
            <w:color w:val="0080AB"/>
            <w:spacing w:val="7"/>
          </w:rPr>
          <w:t>Clemons JL, Aguilar VC, Tillin</w:t>
        </w:r>
        <w:r>
          <w:rPr>
            <w:sz w:val="12"/>
            <w:szCs w:val="12"/>
            <w:color w:val="0080AB"/>
            <w:spacing w:val="6"/>
          </w:rPr>
          <w:t>ghast TA, Jackson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ND,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Myers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DL.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Patient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satisfaction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7">
        <w:r>
          <w:rPr>
            <w:sz w:val="12"/>
            <w:szCs w:val="12"/>
            <w:color w:val="0080AB"/>
            <w:spacing w:val="11"/>
          </w:rPr>
          <w:t>and  changes  in  prolapse  and</w:t>
        </w:r>
        <w:r>
          <w:rPr>
            <w:sz w:val="12"/>
            <w:szCs w:val="12"/>
            <w:color w:val="0080AB"/>
            <w:spacing w:val="10"/>
            <w:w w:val="102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urinary  symptoms  in</w:t>
        </w:r>
        <w:r>
          <w:rPr>
            <w:sz w:val="12"/>
            <w:szCs w:val="12"/>
            <w:color w:val="0080AB"/>
            <w:spacing w:val="4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women  who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were  ﬁtted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0" w:right="11" w:firstLine="1"/>
        <w:spacing w:before="30" w:line="276" w:lineRule="auto"/>
        <w:rPr>
          <w:sz w:val="12"/>
          <w:szCs w:val="12"/>
        </w:rPr>
      </w:pPr>
      <w:hyperlink w:history="true" r:id="rId67">
        <w:r>
          <w:rPr>
            <w:sz w:val="12"/>
            <w:szCs w:val="12"/>
            <w:color w:val="0080AB"/>
            <w:spacing w:val="9"/>
          </w:rPr>
          <w:t>successfully  with  a  pessary  for</w:t>
        </w:r>
        <w:r>
          <w:rPr>
            <w:sz w:val="12"/>
            <w:szCs w:val="12"/>
            <w:color w:val="0080AB"/>
            <w:spacing w:val="9"/>
            <w:w w:val="10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pelvic</w:t>
        </w:r>
        <w:r>
          <w:rPr>
            <w:sz w:val="12"/>
            <w:szCs w:val="12"/>
            <w:color w:val="0080AB"/>
            <w:spacing w:val="9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organ</w:t>
        </w:r>
        <w:r>
          <w:rPr>
            <w:sz w:val="12"/>
            <w:szCs w:val="12"/>
            <w:color w:val="0080AB"/>
            <w:spacing w:val="8"/>
            <w:w w:val="10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prolapse. </w:t>
        </w:r>
        <w:r>
          <w:rPr>
            <w:sz w:val="12"/>
            <w:szCs w:val="12"/>
            <w:color w:val="0080AB"/>
            <w:spacing w:val="8"/>
          </w:rPr>
          <w:t xml:space="preserve"> Am  J  Obstet</w:t>
        </w:r>
        <w:r>
          <w:rPr>
            <w:sz w:val="12"/>
            <w:szCs w:val="12"/>
            <w:color w:val="0080AB"/>
            <w:spacing w:val="9"/>
          </w:rPr>
          <w:t xml:space="preserve">  </w:t>
        </w:r>
        <w:r>
          <w:rPr>
            <w:sz w:val="12"/>
            <w:szCs w:val="12"/>
            <w:color w:val="0080AB"/>
            <w:spacing w:val="8"/>
          </w:rPr>
          <w:t>Gynecol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7">
        <w:r>
          <w:rPr>
            <w:sz w:val="12"/>
            <w:szCs w:val="12"/>
            <w:color w:val="0080AB"/>
            <w:spacing w:val="11"/>
          </w:rPr>
          <w:t>2004;190(4):1025–9.</w:t>
        </w:r>
      </w:hyperlink>
    </w:p>
    <w:p>
      <w:pPr>
        <w:pStyle w:val="BodyText"/>
        <w:ind w:left="300" w:right="11" w:hanging="300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[29]  </w:t>
      </w:r>
      <w:hyperlink w:history="true" r:id="rId68">
        <w:r>
          <w:rPr>
            <w:sz w:val="12"/>
            <w:szCs w:val="12"/>
            <w:color w:val="0080AB"/>
            <w:spacing w:val="7"/>
          </w:rPr>
          <w:t>Fernando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RJ, Thakar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R,</w:t>
        </w:r>
        <w:r>
          <w:rPr>
            <w:sz w:val="12"/>
            <w:szCs w:val="12"/>
            <w:color w:val="0080AB"/>
            <w:spacing w:val="14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Sultan AH,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Shah</w:t>
        </w:r>
        <w:r>
          <w:rPr>
            <w:sz w:val="12"/>
            <w:szCs w:val="12"/>
            <w:color w:val="0080AB"/>
            <w:spacing w:val="14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SM, Jones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PW.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Effect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of vaginal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pessaries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8">
        <w:r>
          <w:rPr>
            <w:sz w:val="12"/>
            <w:szCs w:val="12"/>
            <w:color w:val="0080AB"/>
            <w:spacing w:val="11"/>
          </w:rPr>
          <w:t>on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symptoms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associated</w:t>
        </w:r>
        <w:r>
          <w:rPr>
            <w:sz w:val="12"/>
            <w:szCs w:val="12"/>
            <w:color w:val="0080AB"/>
            <w:spacing w:val="25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with</w:t>
        </w:r>
        <w:r>
          <w:rPr>
            <w:sz w:val="12"/>
            <w:szCs w:val="12"/>
            <w:color w:val="0080AB"/>
            <w:spacing w:val="29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pelvic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or</w:t>
        </w:r>
        <w:r>
          <w:rPr>
            <w:sz w:val="12"/>
            <w:szCs w:val="12"/>
            <w:color w:val="0080AB"/>
            <w:spacing w:val="10"/>
          </w:rPr>
          <w:t>gan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prolapse.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Obstet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Gynecol</w:t>
        </w:r>
        <w:r>
          <w:rPr>
            <w:sz w:val="12"/>
            <w:szCs w:val="12"/>
            <w:color w:val="0080AB"/>
            <w:spacing w:val="29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2006;108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8">
        <w:r>
          <w:rPr>
            <w:sz w:val="12"/>
            <w:szCs w:val="12"/>
            <w:color w:val="0080AB"/>
            <w:spacing w:val="9"/>
          </w:rPr>
          <w:t>(1):93–9.</w:t>
        </w:r>
      </w:hyperlink>
    </w:p>
    <w:p>
      <w:pPr>
        <w:pStyle w:val="BodyText"/>
        <w:ind w:left="300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[30]  </w:t>
      </w:r>
      <w:hyperlink w:history="true" r:id="rId69">
        <w:r>
          <w:rPr>
            <w:sz w:val="12"/>
            <w:szCs w:val="12"/>
            <w:color w:val="0080AB"/>
            <w:spacing w:val="6"/>
          </w:rPr>
          <w:t>Mao</w:t>
        </w:r>
        <w:r>
          <w:rPr>
            <w:sz w:val="12"/>
            <w:szCs w:val="12"/>
            <w:color w:val="0080AB"/>
            <w:spacing w:val="37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M,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Ai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F,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Kang J,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Zhang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Y,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Liang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S,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Zhou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Y,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Successful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long-term</w:t>
        </w:r>
        <w:r>
          <w:rPr>
            <w:sz w:val="12"/>
            <w:szCs w:val="12"/>
            <w:color w:val="0080AB"/>
            <w:spacing w:val="18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use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of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69">
        <w:r>
          <w:rPr>
            <w:sz w:val="12"/>
            <w:szCs w:val="12"/>
            <w:color w:val="0080AB"/>
            <w:spacing w:val="11"/>
          </w:rPr>
          <w:t>Gellhorn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pessary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and the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effect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on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symptoms</w:t>
        </w:r>
        <w:r>
          <w:rPr>
            <w:sz w:val="12"/>
            <w:szCs w:val="12"/>
            <w:color w:val="0080AB"/>
            <w:spacing w:val="16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and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quality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of life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in wo</w:t>
        </w:r>
        <w:r>
          <w:rPr>
            <w:sz w:val="12"/>
            <w:szCs w:val="12"/>
            <w:color w:val="0080AB"/>
            <w:spacing w:val="10"/>
          </w:rPr>
          <w:t>men with</w:t>
        </w:r>
      </w:hyperlink>
      <w:r>
        <w:rPr>
          <w:sz w:val="12"/>
          <w:szCs w:val="12"/>
          <w:color w:val="0080AB"/>
        </w:rPr>
        <w:t xml:space="preserve">  </w:t>
      </w:r>
      <w:hyperlink w:history="true" r:id="rId69">
        <w:r>
          <w:rPr>
            <w:sz w:val="12"/>
            <w:szCs w:val="12"/>
            <w:color w:val="0080AB"/>
            <w:spacing w:val="11"/>
          </w:rPr>
          <w:t>symptomatic pelvic organ prolapse.</w:t>
        </w:r>
        <w:r>
          <w:rPr>
            <w:sz w:val="12"/>
            <w:szCs w:val="12"/>
            <w:color w:val="0080AB"/>
            <w:spacing w:val="10"/>
          </w:rPr>
          <w:t xml:space="preserve"> Menopause 2019;26(2):145–51.</w:t>
        </w:r>
      </w:hyperlink>
    </w:p>
    <w:p>
      <w:pPr>
        <w:pStyle w:val="BodyText"/>
        <w:ind w:left="296" w:right="11" w:hanging="2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[31]  </w:t>
      </w:r>
      <w:hyperlink w:history="true" r:id="rId70">
        <w:r>
          <w:rPr>
            <w:sz w:val="12"/>
            <w:szCs w:val="12"/>
            <w:color w:val="0080AB"/>
            <w:spacing w:val="8"/>
          </w:rPr>
          <w:t>Markle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D,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Skoczylas</w:t>
        </w:r>
        <w:r>
          <w:rPr>
            <w:sz w:val="12"/>
            <w:szCs w:val="12"/>
            <w:color w:val="0080AB"/>
            <w:spacing w:val="19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L,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Goldsmith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C,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Noblett</w:t>
        </w:r>
        <w:r>
          <w:rPr>
            <w:sz w:val="12"/>
            <w:szCs w:val="12"/>
            <w:color w:val="0080AB"/>
            <w:spacing w:val="19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K.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Patient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</w:t>
        </w:r>
        <w:r>
          <w:rPr>
            <w:sz w:val="12"/>
            <w:szCs w:val="12"/>
            <w:color w:val="0080AB"/>
            <w:spacing w:val="7"/>
          </w:rPr>
          <w:t>haracteristics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associated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0">
        <w:r>
          <w:rPr>
            <w:sz w:val="12"/>
            <w:szCs w:val="12"/>
            <w:color w:val="0080AB"/>
            <w:spacing w:val="9"/>
          </w:rPr>
          <w:t>with</w:t>
        </w:r>
        <w:r>
          <w:rPr>
            <w:sz w:val="12"/>
            <w:szCs w:val="12"/>
            <w:color w:val="0080AB"/>
            <w:spacing w:val="35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a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successful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pessary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ﬁtting.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Female</w:t>
        </w:r>
        <w:r>
          <w:rPr>
            <w:sz w:val="12"/>
            <w:szCs w:val="12"/>
            <w:color w:val="0080AB"/>
            <w:spacing w:val="22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Pelvic</w:t>
        </w:r>
        <w:r>
          <w:rPr>
            <w:sz w:val="12"/>
            <w:szCs w:val="12"/>
            <w:color w:val="0080AB"/>
            <w:spacing w:val="20"/>
            <w:w w:val="103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Med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Reconstr</w:t>
        </w:r>
        <w:r>
          <w:rPr>
            <w:sz w:val="12"/>
            <w:szCs w:val="12"/>
            <w:color w:val="0080AB"/>
            <w:spacing w:val="21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Surg</w:t>
        </w:r>
        <w:r>
          <w:rPr>
            <w:sz w:val="12"/>
            <w:szCs w:val="12"/>
            <w:color w:val="0080AB"/>
            <w:spacing w:val="20"/>
            <w:w w:val="103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2011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Sep;17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0">
        <w:r>
          <w:rPr>
            <w:sz w:val="12"/>
            <w:szCs w:val="12"/>
            <w:color w:val="0080AB"/>
            <w:spacing w:val="10"/>
          </w:rPr>
          <w:t>(5):249–52.</w:t>
        </w:r>
      </w:hyperlink>
    </w:p>
    <w:p>
      <w:pPr>
        <w:pStyle w:val="BodyText"/>
        <w:ind w:left="300" w:right="12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[32]  </w:t>
      </w:r>
      <w:hyperlink w:history="true" r:id="rId71">
        <w:r>
          <w:rPr>
            <w:sz w:val="12"/>
            <w:szCs w:val="12"/>
            <w:color w:val="0080AB"/>
            <w:spacing w:val="8"/>
          </w:rPr>
          <w:t>Deng M, Ding</w:t>
        </w:r>
        <w:r>
          <w:rPr>
            <w:sz w:val="12"/>
            <w:szCs w:val="12"/>
            <w:color w:val="0080AB"/>
            <w:spacing w:val="-8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J, Ai F, </w:t>
        </w:r>
        <w:r>
          <w:rPr>
            <w:sz w:val="12"/>
            <w:szCs w:val="12"/>
            <w:color w:val="0080AB"/>
            <w:spacing w:val="7"/>
          </w:rPr>
          <w:t>Zhu L. Successful use of</w:t>
        </w:r>
        <w:r>
          <w:rPr>
            <w:sz w:val="12"/>
            <w:szCs w:val="12"/>
            <w:color w:val="0080AB"/>
            <w:spacing w:val="-7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the Gellhorn pessary as a second-line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1">
        <w:r>
          <w:rPr>
            <w:sz w:val="12"/>
            <w:szCs w:val="12"/>
            <w:color w:val="0080AB"/>
            <w:spacing w:val="12"/>
          </w:rPr>
          <w:t>pessary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in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women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with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adv</w:t>
        </w:r>
        <w:r>
          <w:rPr>
            <w:sz w:val="12"/>
            <w:szCs w:val="12"/>
            <w:color w:val="0080AB"/>
            <w:spacing w:val="11"/>
          </w:rPr>
          <w:t>anced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pelvic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organ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prolapse.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Menopause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2017;24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1">
        <w:r>
          <w:rPr>
            <w:sz w:val="12"/>
            <w:szCs w:val="12"/>
            <w:color w:val="0080AB"/>
            <w:spacing w:val="10"/>
          </w:rPr>
          <w:t>(11):1277–81.</w:t>
        </w:r>
      </w:hyperlink>
    </w:p>
    <w:p>
      <w:pPr>
        <w:pStyle w:val="BodyText"/>
        <w:ind w:left="297" w:right="10" w:hanging="297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[33]  </w:t>
      </w:r>
      <w:hyperlink w:history="true" r:id="rId72">
        <w:r>
          <w:rPr>
            <w:sz w:val="12"/>
            <w:szCs w:val="12"/>
            <w:color w:val="0080AB"/>
            <w:spacing w:val="8"/>
          </w:rPr>
          <w:t>Panman CM, Wiegersma</w:t>
        </w:r>
        <w:r>
          <w:rPr>
            <w:sz w:val="12"/>
            <w:szCs w:val="12"/>
            <w:color w:val="0080AB"/>
            <w:spacing w:val="7"/>
          </w:rPr>
          <w:t xml:space="preserve"> M, Kollen BJ,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Burger</w:t>
        </w:r>
        <w:r>
          <w:rPr>
            <w:sz w:val="12"/>
            <w:szCs w:val="12"/>
            <w:color w:val="0080AB"/>
            <w:spacing w:val="10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H,</w:t>
        </w:r>
        <w:r>
          <w:rPr>
            <w:sz w:val="12"/>
            <w:szCs w:val="12"/>
            <w:color w:val="0080AB"/>
            <w:spacing w:val="10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Berger</w:t>
        </w:r>
        <w:r>
          <w:rPr>
            <w:sz w:val="12"/>
            <w:szCs w:val="12"/>
            <w:color w:val="0080AB"/>
            <w:spacing w:val="10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MY,</w:t>
        </w:r>
        <w:r>
          <w:rPr>
            <w:sz w:val="12"/>
            <w:szCs w:val="12"/>
            <w:color w:val="0080AB"/>
            <w:spacing w:val="10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Dekker</w:t>
        </w:r>
        <w:r>
          <w:rPr>
            <w:sz w:val="12"/>
            <w:szCs w:val="12"/>
            <w:color w:val="0080AB"/>
            <w:spacing w:val="-5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JH.</w:t>
        </w:r>
        <w:r>
          <w:rPr>
            <w:sz w:val="12"/>
            <w:szCs w:val="12"/>
            <w:color w:val="0080AB"/>
            <w:spacing w:val="10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Predictors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2"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unsuccessful pessary ﬁtting in women with prolapse: a cross-sectional study in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2">
        <w:r>
          <w:rPr>
            <w:sz w:val="12"/>
            <w:szCs w:val="12"/>
            <w:color w:val="0080AB"/>
            <w:spacing w:val="9"/>
          </w:rPr>
          <w:t>general practice. Int Urogynecol</w:t>
        </w:r>
        <w:r>
          <w:rPr>
            <w:sz w:val="12"/>
            <w:szCs w:val="12"/>
            <w:color w:val="0080AB"/>
            <w:spacing w:val="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 2017 Feb;28(2):307–13.</w:t>
        </w:r>
      </w:hyperlink>
    </w:p>
    <w:p>
      <w:pPr>
        <w:pStyle w:val="BodyText"/>
        <w:ind w:left="296" w:right="11" w:hanging="296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[34]  </w:t>
      </w:r>
      <w:hyperlink w:history="true" r:id="rId73">
        <w:r>
          <w:rPr>
            <w:sz w:val="12"/>
            <w:szCs w:val="12"/>
            <w:color w:val="0080AB"/>
            <w:spacing w:val="7"/>
          </w:rPr>
          <w:t>Hanson L-AM, Schulz</w:t>
        </w:r>
        <w:r>
          <w:rPr>
            <w:sz w:val="12"/>
            <w:szCs w:val="12"/>
            <w:color w:val="0080AB"/>
            <w:spacing w:val="-10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JA, Flood </w:t>
        </w:r>
        <w:r>
          <w:rPr>
            <w:sz w:val="12"/>
            <w:szCs w:val="12"/>
            <w:color w:val="0080AB"/>
            <w:spacing w:val="6"/>
          </w:rPr>
          <w:t>CG, Cooley B, Tam F. Vaginal pessaries in managing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3">
        <w:r>
          <w:rPr>
            <w:sz w:val="12"/>
            <w:szCs w:val="12"/>
            <w:color w:val="0080AB"/>
            <w:spacing w:val="11"/>
          </w:rPr>
          <w:t>women with pelvic organ prolapse and urinary incontinence:</w:t>
        </w:r>
        <w:r>
          <w:rPr>
            <w:sz w:val="12"/>
            <w:szCs w:val="12"/>
            <w:color w:val="0080AB"/>
            <w:spacing w:val="10"/>
          </w:rPr>
          <w:t xml:space="preserve"> patient characteris-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3">
        <w:r>
          <w:rPr>
            <w:sz w:val="12"/>
            <w:szCs w:val="12"/>
            <w:color w:val="0080AB"/>
            <w:spacing w:val="9"/>
          </w:rPr>
          <w:t>tics</w:t>
        </w:r>
        <w:r>
          <w:rPr>
            <w:sz w:val="12"/>
            <w:szCs w:val="12"/>
            <w:color w:val="0080AB"/>
            <w:spacing w:val="29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and</w:t>
        </w:r>
        <w:r>
          <w:rPr>
            <w:sz w:val="12"/>
            <w:szCs w:val="12"/>
            <w:color w:val="0080AB"/>
            <w:spacing w:val="29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factors</w:t>
        </w:r>
        <w:r>
          <w:rPr>
            <w:sz w:val="12"/>
            <w:szCs w:val="12"/>
            <w:color w:val="0080AB"/>
            <w:spacing w:val="29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contributing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to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success</w:t>
        </w:r>
        <w:r>
          <w:rPr>
            <w:sz w:val="12"/>
            <w:szCs w:val="12"/>
            <w:color w:val="0080AB"/>
            <w:spacing w:val="8"/>
          </w:rPr>
          <w:t>.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8"/>
          </w:rPr>
          <w:t>Int</w:t>
        </w:r>
        <w:r>
          <w:rPr>
            <w:sz w:val="12"/>
            <w:szCs w:val="12"/>
            <w:color w:val="0080AB"/>
            <w:spacing w:val="28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Urogynecol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</w:t>
        </w:r>
        <w:r>
          <w:rPr>
            <w:sz w:val="12"/>
            <w:szCs w:val="12"/>
            <w:color w:val="0080AB"/>
            <w:spacing w:val="29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Pelvic</w:t>
        </w:r>
        <w:r>
          <w:rPr>
            <w:sz w:val="12"/>
            <w:szCs w:val="12"/>
            <w:color w:val="0080AB"/>
            <w:spacing w:val="30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Floor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8"/>
          </w:rPr>
          <w:t>Dysfunct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3">
        <w:r>
          <w:rPr>
            <w:sz w:val="12"/>
            <w:szCs w:val="12"/>
            <w:color w:val="0080AB"/>
            <w:spacing w:val="11"/>
          </w:rPr>
          <w:t>2006;17(2):155–9.</w:t>
        </w:r>
      </w:hyperlink>
    </w:p>
    <w:p>
      <w:pPr>
        <w:pStyle w:val="BodyText"/>
        <w:ind w:left="300" w:right="10" w:hanging="300"/>
        <w:spacing w:before="1" w:line="160" w:lineRule="exact"/>
        <w:rPr>
          <w:sz w:val="12"/>
          <w:szCs w:val="12"/>
        </w:rPr>
      </w:pPr>
      <w:r>
        <w:rPr>
          <w:sz w:val="12"/>
          <w:szCs w:val="12"/>
          <w:spacing w:val="8"/>
          <w:position w:val="2"/>
        </w:rPr>
        <w:t>[35]  </w:t>
      </w:r>
      <w:hyperlink w:history="true" r:id="rId74">
        <w:r>
          <w:rPr>
            <w:sz w:val="12"/>
            <w:szCs w:val="12"/>
            <w:color w:val="0080AB"/>
            <w:spacing w:val="8"/>
            <w:position w:val="2"/>
          </w:rPr>
          <w:t>Hock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8"/>
                <w:position w:val="2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4"/>
                <w:position w:val="2"/>
              </w:rPr>
              <w:t>e</w:t>
            </w:r>
          </w:rubyBase>
        </w:ruby>
      </w:r>
      <w:hyperlink w:history="true" r:id="rId74">
        <w:r>
          <w:rPr>
            <w:sz w:val="12"/>
            <w:szCs w:val="12"/>
            <w:color w:val="0080AB"/>
            <w:spacing w:val="8"/>
            <w:position w:val="2"/>
          </w:rPr>
          <w:t>C, Diaz M, Berna</w:t>
        </w:r>
        <w:r>
          <w:rPr>
            <w:sz w:val="12"/>
            <w:szCs w:val="12"/>
            <w:color w:val="0080AB"/>
            <w:spacing w:val="7"/>
            <w:position w:val="2"/>
          </w:rPr>
          <w:t>rd V, Frantz S, Lambert M, Mathieu C, Grellety-Cherbero M.</w:t>
        </w:r>
      </w:hyperlink>
      <w:r>
        <w:rPr>
          <w:sz w:val="12"/>
          <w:szCs w:val="12"/>
          <w:color w:val="0080AB"/>
          <w:position w:val="2"/>
        </w:rPr>
        <w:t xml:space="preserve"> </w:t>
      </w:r>
      <w:hyperlink w:history="true" r:id="rId74">
        <w:r>
          <w:rPr>
            <w:sz w:val="12"/>
            <w:szCs w:val="12"/>
            <w:color w:val="0080AB"/>
            <w:spacing w:val="8"/>
            <w:position w:val="2"/>
          </w:rPr>
          <w:t>Syndrome   g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6"/>
                <w:position w:val="2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4"/>
                <w:position w:val="2"/>
              </w:rPr>
              <w:t>e</w:t>
            </w:r>
          </w:rubyBase>
        </w:ruby>
      </w:r>
      <w:hyperlink w:history="true" r:id="rId74">
        <w:r>
          <w:rPr>
            <w:sz w:val="12"/>
            <w:szCs w:val="12"/>
            <w:color w:val="0080AB"/>
            <w:spacing w:val="8"/>
            <w:position w:val="2"/>
          </w:rPr>
          <w:t>nito-urinaire    de    la   m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6"/>
                <w:position w:val="2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4"/>
                <w:position w:val="2"/>
              </w:rPr>
              <w:t>e</w:t>
            </w:r>
          </w:rubyBase>
        </w:ruby>
      </w:r>
      <w:hyperlink w:history="true" r:id="rId74">
        <w:r>
          <w:rPr>
            <w:sz w:val="12"/>
            <w:szCs w:val="12"/>
            <w:color w:val="0080AB"/>
            <w:spacing w:val="8"/>
            <w:position w:val="2"/>
          </w:rPr>
          <w:t>nopause    (SGUM).    RPC   les    femmes</w:t>
        </w:r>
      </w:hyperlink>
    </w:p>
    <w:p>
      <w:pPr>
        <w:pStyle w:val="BodyText"/>
        <w:ind w:right="12"/>
        <w:spacing w:before="15" w:line="137" w:lineRule="exact"/>
        <w:jc w:val="right"/>
        <w:rPr>
          <w:sz w:val="12"/>
          <w:szCs w:val="12"/>
        </w:rPr>
      </w:pPr>
      <w:hyperlink w:history="true" r:id="rId74">
        <w:r>
          <w:rPr>
            <w:sz w:val="12"/>
            <w:szCs w:val="12"/>
            <w:color w:val="0080AB"/>
            <w:spacing w:val="9"/>
            <w:position w:val="3"/>
          </w:rPr>
          <w:t>m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6"/>
                <w:position w:val="3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4"/>
                <w:position w:val="3"/>
              </w:rPr>
              <w:t>e</w:t>
            </w:r>
          </w:rubyBase>
        </w:ruby>
      </w:r>
      <w:hyperlink w:history="true" r:id="rId74">
        <w:r>
          <w:rPr>
            <w:sz w:val="12"/>
            <w:szCs w:val="12"/>
            <w:color w:val="0080AB"/>
            <w:spacing w:val="9"/>
            <w:position w:val="3"/>
          </w:rPr>
          <w:t>nopaus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6"/>
                <w:position w:val="3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4"/>
                <w:position w:val="3"/>
              </w:rPr>
              <w:t>e</w:t>
            </w:r>
          </w:rubyBase>
        </w:ruby>
      </w:r>
      <w:hyperlink w:history="true" r:id="rId74">
        <w:r>
          <w:rPr>
            <w:sz w:val="12"/>
            <w:szCs w:val="12"/>
            <w:color w:val="0080AB"/>
            <w:spacing w:val="9"/>
            <w:position w:val="3"/>
          </w:rPr>
          <w:t>es  du  CNGO</w:t>
        </w:r>
        <w:r>
          <w:rPr>
            <w:sz w:val="12"/>
            <w:szCs w:val="12"/>
            <w:color w:val="0080AB"/>
            <w:spacing w:val="8"/>
            <w:position w:val="3"/>
          </w:rPr>
          <w:t>F  et</w:t>
        </w:r>
        <w:r>
          <w:rPr>
            <w:sz w:val="12"/>
            <w:szCs w:val="12"/>
            <w:color w:val="0080AB"/>
            <w:spacing w:val="8"/>
            <w:w w:val="101"/>
            <w:position w:val="3"/>
          </w:rPr>
          <w:t xml:space="preserve">  </w:t>
        </w:r>
        <w:r>
          <w:rPr>
            <w:sz w:val="12"/>
            <w:szCs w:val="12"/>
            <w:color w:val="0080AB"/>
            <w:spacing w:val="8"/>
            <w:position w:val="3"/>
          </w:rPr>
          <w:t>du</w:t>
        </w:r>
        <w:r>
          <w:rPr>
            <w:sz w:val="12"/>
            <w:szCs w:val="12"/>
            <w:color w:val="0080AB"/>
            <w:spacing w:val="8"/>
            <w:w w:val="103"/>
            <w:position w:val="3"/>
          </w:rPr>
          <w:t xml:space="preserve">  </w:t>
        </w:r>
        <w:r>
          <w:rPr>
            <w:sz w:val="12"/>
            <w:szCs w:val="12"/>
            <w:color w:val="0080AB"/>
            <w:spacing w:val="8"/>
            <w:position w:val="3"/>
          </w:rPr>
          <w:t>GEMVi.</w:t>
        </w:r>
        <w:r>
          <w:rPr>
            <w:sz w:val="12"/>
            <w:szCs w:val="12"/>
            <w:color w:val="0080AB"/>
            <w:spacing w:val="8"/>
            <w:w w:val="102"/>
            <w:position w:val="3"/>
          </w:rPr>
          <w:t xml:space="preserve">  </w:t>
        </w:r>
        <w:r>
          <w:rPr>
            <w:sz w:val="12"/>
            <w:szCs w:val="12"/>
            <w:color w:val="0080AB"/>
            <w:spacing w:val="8"/>
            <w:position w:val="3"/>
          </w:rPr>
          <w:t>Gynecol</w:t>
        </w:r>
        <w:r>
          <w:rPr>
            <w:sz w:val="12"/>
            <w:szCs w:val="12"/>
            <w:color w:val="0080AB"/>
            <w:spacing w:val="8"/>
            <w:w w:val="101"/>
            <w:position w:val="3"/>
          </w:rPr>
          <w:t xml:space="preserve">  </w:t>
        </w:r>
        <w:r>
          <w:rPr>
            <w:sz w:val="12"/>
            <w:szCs w:val="12"/>
            <w:color w:val="0080AB"/>
            <w:spacing w:val="8"/>
            <w:position w:val="3"/>
          </w:rPr>
          <w:t>Obstet</w:t>
        </w:r>
        <w:r>
          <w:rPr>
            <w:sz w:val="12"/>
            <w:szCs w:val="12"/>
            <w:color w:val="0080AB"/>
            <w:spacing w:val="9"/>
            <w:w w:val="101"/>
            <w:position w:val="3"/>
          </w:rPr>
          <w:t xml:space="preserve">  </w:t>
        </w:r>
        <w:r>
          <w:rPr>
            <w:sz w:val="12"/>
            <w:szCs w:val="12"/>
            <w:color w:val="0080AB"/>
            <w:spacing w:val="8"/>
            <w:position w:val="3"/>
          </w:rPr>
          <w:t>Fertil</w:t>
        </w:r>
        <w:r>
          <w:rPr>
            <w:sz w:val="12"/>
            <w:szCs w:val="12"/>
            <w:color w:val="0080AB"/>
            <w:spacing w:val="8"/>
            <w:w w:val="102"/>
            <w:position w:val="3"/>
          </w:rPr>
          <w:t xml:space="preserve">  </w:t>
        </w:r>
        <w:r>
          <w:rPr>
            <w:sz w:val="12"/>
            <w:szCs w:val="12"/>
            <w:color w:val="0080AB"/>
            <w:spacing w:val="8"/>
            <w:position w:val="3"/>
          </w:rPr>
          <w:t>Senol</w:t>
        </w:r>
        <w:r>
          <w:rPr>
            <w:sz w:val="12"/>
            <w:szCs w:val="12"/>
            <w:color w:val="0080AB"/>
            <w:spacing w:val="8"/>
            <w:w w:val="102"/>
            <w:position w:val="3"/>
          </w:rPr>
          <w:t xml:space="preserve">  </w:t>
        </w:r>
        <w:r>
          <w:rPr>
            <w:sz w:val="12"/>
            <w:szCs w:val="12"/>
            <w:color w:val="0080AB"/>
            <w:spacing w:val="8"/>
            <w:position w:val="3"/>
          </w:rPr>
          <w:t>2021;49</w:t>
        </w:r>
      </w:hyperlink>
    </w:p>
    <w:p>
      <w:pPr>
        <w:pStyle w:val="BodyText"/>
        <w:ind w:left="300"/>
        <w:spacing w:before="7" w:line="157" w:lineRule="exact"/>
        <w:rPr>
          <w:sz w:val="12"/>
          <w:szCs w:val="12"/>
        </w:rPr>
      </w:pPr>
      <w:hyperlink w:history="true" r:id="rId74">
        <w:r>
          <w:rPr>
            <w:sz w:val="12"/>
            <w:szCs w:val="12"/>
            <w:color w:val="0080AB"/>
            <w:spacing w:val="10"/>
            <w:position w:val="2"/>
          </w:rPr>
          <w:t>(5):394–413.</w:t>
        </w:r>
      </w:hyperlink>
    </w:p>
    <w:p>
      <w:pPr>
        <w:pStyle w:val="BodyText"/>
        <w:ind w:left="296" w:right="11" w:hanging="2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[36]  </w:t>
      </w:r>
      <w:hyperlink w:history="true" r:id="rId75">
        <w:r>
          <w:rPr>
            <w:sz w:val="12"/>
            <w:szCs w:val="12"/>
            <w:color w:val="0080AB"/>
            <w:spacing w:val="6"/>
          </w:rPr>
          <w:t>Broekhuis  SR,  Futterer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JJ,  Hendriks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JC,  Barentsz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JO,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Vierhout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ME,  Kluivers  KB.</w:t>
        </w:r>
      </w:hyperlink>
      <w:r>
        <w:rPr>
          <w:sz w:val="12"/>
          <w:szCs w:val="12"/>
          <w:color w:val="0080AB"/>
          <w:spacing w:val="1"/>
        </w:rPr>
        <w:t xml:space="preserve"> </w:t>
      </w:r>
      <w:hyperlink w:history="true" r:id="rId75">
        <w:r>
          <w:rPr>
            <w:sz w:val="12"/>
            <w:szCs w:val="12"/>
            <w:color w:val="0080AB"/>
            <w:spacing w:val="10"/>
          </w:rPr>
          <w:t>Symptoms of</w:t>
        </w:r>
        <w:r>
          <w:rPr>
            <w:sz w:val="12"/>
            <w:szCs w:val="12"/>
            <w:color w:val="0080AB"/>
            <w:spacing w:val="-5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pelvic ﬂoor dysfunction are poorly correlated with ﬁ</w:t>
        </w:r>
        <w:r>
          <w:rPr>
            <w:sz w:val="12"/>
            <w:szCs w:val="12"/>
            <w:color w:val="0080AB"/>
            <w:spacing w:val="9"/>
          </w:rPr>
          <w:t>ndings on clini-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5">
        <w:r>
          <w:rPr>
            <w:sz w:val="12"/>
            <w:szCs w:val="12"/>
            <w:color w:val="0080AB"/>
            <w:spacing w:val="9"/>
          </w:rPr>
          <w:t>cal examination and dynamic MR imaging of</w:t>
        </w:r>
        <w:r>
          <w:rPr>
            <w:sz w:val="12"/>
            <w:szCs w:val="12"/>
            <w:color w:val="0080AB"/>
            <w:spacing w:val="-5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the pelvic ﬂoor. Int Urogynecol</w:t>
        </w:r>
        <w:r>
          <w:rPr>
            <w:sz w:val="12"/>
            <w:szCs w:val="12"/>
            <w:color w:val="0080AB"/>
            <w:spacing w:val="-8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 P</w:t>
        </w:r>
        <w:r>
          <w:rPr>
            <w:sz w:val="12"/>
            <w:szCs w:val="12"/>
            <w:color w:val="0080AB"/>
            <w:spacing w:val="8"/>
          </w:rPr>
          <w:t>el-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5">
        <w:r>
          <w:rPr>
            <w:sz w:val="12"/>
            <w:szCs w:val="12"/>
            <w:color w:val="0080AB"/>
            <w:spacing w:val="9"/>
          </w:rPr>
          <w:t>vic Floor Dysfunct 2009;20(10):1169–74.</w:t>
        </w:r>
      </w:hyperlink>
    </w:p>
    <w:p>
      <w:pPr>
        <w:pStyle w:val="BodyText"/>
        <w:ind w:left="299" w:right="11" w:hanging="299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[37]  </w:t>
      </w:r>
      <w:hyperlink w:history="true" r:id="rId76">
        <w:r>
          <w:rPr>
            <w:sz w:val="12"/>
            <w:szCs w:val="12"/>
            <w:color w:val="0080AB"/>
            <w:spacing w:val="6"/>
          </w:rPr>
          <w:t>Ramage</w:t>
        </w:r>
        <w:r>
          <w:rPr>
            <w:sz w:val="12"/>
            <w:szCs w:val="12"/>
            <w:color w:val="0080AB"/>
            <w:spacing w:val="36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L,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Simillis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C,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Yen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C,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Lutterodt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C,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Qiu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S,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Tan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E,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  <w:r>
          <w:rPr>
            <w:sz w:val="12"/>
            <w:szCs w:val="12"/>
            <w:color w:val="0080AB"/>
            <w:spacing w:val="20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Magnetic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resonance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6">
        <w:r>
          <w:rPr>
            <w:sz w:val="12"/>
            <w:szCs w:val="12"/>
            <w:color w:val="0080AB"/>
            <w:spacing w:val="11"/>
          </w:rPr>
          <w:t>defecography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versus</w:t>
        </w:r>
        <w:r>
          <w:rPr>
            <w:sz w:val="12"/>
            <w:szCs w:val="12"/>
            <w:color w:val="0080AB"/>
            <w:spacing w:val="24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clinical</w:t>
        </w:r>
        <w:r>
          <w:rPr>
            <w:sz w:val="12"/>
            <w:szCs w:val="12"/>
            <w:color w:val="0080AB"/>
            <w:spacing w:val="23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examina</w:t>
        </w:r>
        <w:r>
          <w:rPr>
            <w:sz w:val="12"/>
            <w:szCs w:val="12"/>
            <w:color w:val="0080AB"/>
            <w:spacing w:val="10"/>
          </w:rPr>
          <w:t>tion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and</w:t>
        </w:r>
        <w:r>
          <w:rPr>
            <w:sz w:val="12"/>
            <w:szCs w:val="12"/>
            <w:color w:val="0080AB"/>
            <w:spacing w:val="23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ﬂuoroscopy:</w:t>
        </w:r>
        <w:r>
          <w:rPr>
            <w:sz w:val="12"/>
            <w:szCs w:val="12"/>
            <w:color w:val="0080AB"/>
            <w:spacing w:val="23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</w:t>
        </w:r>
        <w:r>
          <w:rPr>
            <w:sz w:val="12"/>
            <w:szCs w:val="12"/>
            <w:color w:val="0080AB"/>
            <w:spacing w:val="24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systematic</w:t>
        </w:r>
        <w:r>
          <w:rPr>
            <w:sz w:val="12"/>
            <w:szCs w:val="12"/>
            <w:color w:val="0080AB"/>
            <w:spacing w:val="25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review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6">
        <w:r>
          <w:rPr>
            <w:sz w:val="12"/>
            <w:szCs w:val="12"/>
            <w:color w:val="0080AB"/>
            <w:spacing w:val="10"/>
          </w:rPr>
          <w:t>and meta-analysis. Tech Coloproctol 2017;</w:t>
        </w:r>
        <w:r>
          <w:rPr>
            <w:sz w:val="12"/>
            <w:szCs w:val="12"/>
            <w:color w:val="0080AB"/>
            <w:spacing w:val="9"/>
          </w:rPr>
          <w:t>21(12):915–27.</w:t>
        </w:r>
      </w:hyperlink>
    </w:p>
    <w:p>
      <w:pPr>
        <w:pStyle w:val="BodyText"/>
        <w:ind w:left="297" w:hanging="297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[38]  </w:t>
      </w:r>
      <w:hyperlink w:history="true" r:id="rId77">
        <w:r>
          <w:rPr>
            <w:sz w:val="12"/>
            <w:szCs w:val="12"/>
            <w:color w:val="0080AB"/>
            <w:spacing w:val="6"/>
          </w:rPr>
          <w:t>Visco</w:t>
        </w:r>
        <w:r>
          <w:rPr>
            <w:sz w:val="12"/>
            <w:szCs w:val="12"/>
            <w:color w:val="0080AB"/>
            <w:spacing w:val="17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AG,</w:t>
        </w:r>
        <w:r>
          <w:rPr>
            <w:sz w:val="12"/>
            <w:szCs w:val="12"/>
            <w:color w:val="0080AB"/>
            <w:spacing w:val="21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Brubaker</w:t>
        </w:r>
        <w:r>
          <w:rPr>
            <w:sz w:val="12"/>
            <w:szCs w:val="12"/>
            <w:color w:val="0080AB"/>
            <w:spacing w:val="22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L,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Nygaard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I,</w:t>
        </w:r>
        <w:r>
          <w:rPr>
            <w:sz w:val="12"/>
            <w:szCs w:val="12"/>
            <w:color w:val="0080AB"/>
            <w:spacing w:val="21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Richter</w:t>
        </w:r>
        <w:r>
          <w:rPr>
            <w:sz w:val="12"/>
            <w:szCs w:val="12"/>
            <w:color w:val="0080AB"/>
            <w:spacing w:val="22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HE,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Cundiff G,</w:t>
        </w:r>
        <w:r>
          <w:rPr>
            <w:sz w:val="12"/>
            <w:szCs w:val="12"/>
            <w:color w:val="0080AB"/>
            <w:spacing w:val="22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Fine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P,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19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</w:t>
        </w:r>
        <w:r>
          <w:rPr>
            <w:sz w:val="12"/>
            <w:szCs w:val="12"/>
            <w:color w:val="0080AB"/>
            <w:spacing w:val="5"/>
          </w:rPr>
          <w:t>l.</w:t>
        </w:r>
        <w:r>
          <w:rPr>
            <w:sz w:val="12"/>
            <w:szCs w:val="12"/>
            <w:color w:val="0080AB"/>
            <w:spacing w:val="17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The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role</w:t>
        </w:r>
        <w:r>
          <w:rPr>
            <w:sz w:val="12"/>
            <w:szCs w:val="12"/>
            <w:color w:val="0080AB"/>
            <w:spacing w:val="21"/>
            <w:w w:val="103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of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7">
        <w:r>
          <w:rPr>
            <w:sz w:val="12"/>
            <w:szCs w:val="12"/>
            <w:color w:val="0080AB"/>
            <w:spacing w:val="12"/>
          </w:rPr>
          <w:t>preoperative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12"/>
          </w:rPr>
          <w:t>urodynamic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12"/>
          </w:rPr>
          <w:t>testing</w:t>
        </w:r>
        <w:r>
          <w:rPr>
            <w:sz w:val="12"/>
            <w:szCs w:val="12"/>
            <w:color w:val="0080AB"/>
            <w:spacing w:val="26"/>
          </w:rPr>
          <w:t xml:space="preserve"> </w:t>
        </w:r>
        <w:r>
          <w:rPr>
            <w:sz w:val="12"/>
            <w:szCs w:val="12"/>
            <w:color w:val="0080AB"/>
            <w:spacing w:val="12"/>
          </w:rPr>
          <w:t>in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12"/>
          </w:rPr>
          <w:t>stress-con</w:t>
        </w:r>
        <w:r>
          <w:rPr>
            <w:sz w:val="12"/>
            <w:szCs w:val="12"/>
            <w:color w:val="0080AB"/>
            <w:spacing w:val="11"/>
          </w:rPr>
          <w:t>tinent</w:t>
        </w:r>
        <w:r>
          <w:rPr>
            <w:sz w:val="12"/>
            <w:szCs w:val="12"/>
            <w:color w:val="0080AB"/>
            <w:spacing w:val="22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women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undergoing</w:t>
        </w:r>
        <w:r>
          <w:rPr>
            <w:sz w:val="12"/>
            <w:szCs w:val="12"/>
            <w:color w:val="0080AB"/>
            <w:spacing w:val="26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sacro-</w:t>
        </w:r>
      </w:hyperlink>
      <w:r>
        <w:rPr>
          <w:sz w:val="12"/>
          <w:szCs w:val="12"/>
          <w:color w:val="0080AB"/>
        </w:rPr>
        <w:t xml:space="preserve">  </w:t>
      </w:r>
      <w:hyperlink w:history="true" r:id="rId77">
        <w:r>
          <w:rPr>
            <w:sz w:val="12"/>
            <w:szCs w:val="12"/>
            <w:color w:val="0080AB"/>
            <w:spacing w:val="9"/>
          </w:rPr>
          <w:t>colpopexy: the Colpopexy and Urinary Reduction Efforts (CARE)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randomized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sur-</w:t>
        </w:r>
      </w:hyperlink>
      <w:r>
        <w:rPr>
          <w:sz w:val="12"/>
          <w:szCs w:val="12"/>
          <w:color w:val="0080AB"/>
        </w:rPr>
        <w:t xml:space="preserve">  </w:t>
      </w:r>
      <w:hyperlink w:history="true" r:id="rId77">
        <w:r>
          <w:rPr>
            <w:sz w:val="12"/>
            <w:szCs w:val="12"/>
            <w:color w:val="0080AB"/>
            <w:spacing w:val="8"/>
          </w:rPr>
          <w:t>gical trial. Int Urogynecol</w:t>
        </w:r>
        <w:r>
          <w:rPr>
            <w:sz w:val="12"/>
            <w:szCs w:val="12"/>
            <w:color w:val="0080AB"/>
            <w:spacing w:val="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 Pelvic Floor Dysfunct 2008;19(5):607–14.</w:t>
        </w:r>
      </w:hyperlink>
    </w:p>
    <w:p>
      <w:pPr>
        <w:pStyle w:val="BodyText"/>
        <w:ind w:left="296" w:right="11" w:hanging="296"/>
        <w:spacing w:before="26" w:line="262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[39]  National Institute for Health and Care Excellence. Urinary inco</w:t>
      </w:r>
      <w:r>
        <w:rPr>
          <w:sz w:val="12"/>
          <w:szCs w:val="12"/>
          <w:spacing w:val="8"/>
        </w:rPr>
        <w:t>ntinence and pelvic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organ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1"/>
        </w:rPr>
        <w:t>prolapse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1"/>
        </w:rPr>
        <w:t>in women: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1"/>
        </w:rPr>
        <w:t>management.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11"/>
        </w:rPr>
        <w:t>London: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1"/>
        </w:rPr>
        <w:t>N</w:t>
      </w:r>
      <w:r>
        <w:rPr>
          <w:sz w:val="12"/>
          <w:szCs w:val="12"/>
          <w:spacing w:val="10"/>
        </w:rPr>
        <w:t>ICE;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0"/>
        </w:rPr>
        <w:t>2019.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0"/>
        </w:rPr>
        <w:t>Guideline </w:t>
      </w:r>
      <w:hyperlink w:history="true" r:id="rId78">
        <w:r>
          <w:rPr>
            <w:sz w:val="12"/>
            <w:szCs w:val="12"/>
            <w:color w:val="0080AB"/>
            <w:spacing w:val="10"/>
          </w:rPr>
          <w:t>https://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8">
        <w:r>
          <w:rPr>
            <w:sz w:val="12"/>
            <w:szCs w:val="12"/>
            <w:color w:val="0080AB"/>
            <w:spacing w:val="12"/>
          </w:rPr>
          <w:t>www.nice.org.uk/guid</w:t>
        </w:r>
        <w:r>
          <w:rPr>
            <w:sz w:val="12"/>
            <w:szCs w:val="12"/>
            <w:color w:val="0080AB"/>
            <w:spacing w:val="11"/>
          </w:rPr>
          <w:t>ance/ng123/resources/urinary-incontinence-and-pelvic-</w:t>
        </w:r>
      </w:hyperlink>
    </w:p>
    <w:p>
      <w:pPr>
        <w:pStyle w:val="BodyText"/>
        <w:ind w:left="300"/>
        <w:spacing w:before="3" w:line="157" w:lineRule="exact"/>
        <w:rPr>
          <w:sz w:val="12"/>
          <w:szCs w:val="12"/>
        </w:rPr>
      </w:pPr>
      <w:hyperlink w:history="true" r:id="rId78">
        <w:r>
          <w:rPr>
            <w:sz w:val="12"/>
            <w:szCs w:val="12"/>
            <w:color w:val="0080AB"/>
            <w:spacing w:val="13"/>
            <w:position w:val="2"/>
          </w:rPr>
          <w:t>organ-prolapse-in-women-management-pdf-66141657205189</w:t>
        </w:r>
      </w:hyperlink>
      <w:r>
        <w:rPr>
          <w:sz w:val="12"/>
          <w:szCs w:val="12"/>
          <w:spacing w:val="13"/>
          <w:position w:val="2"/>
        </w:rPr>
        <w:t>.</w:t>
      </w:r>
    </w:p>
    <w:p>
      <w:pPr>
        <w:pStyle w:val="BodyText"/>
        <w:ind w:left="300" w:right="11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[40]  </w:t>
      </w:r>
      <w:hyperlink w:history="true" r:id="rId79">
        <w:r>
          <w:rPr>
            <w:sz w:val="12"/>
            <w:szCs w:val="12"/>
            <w:color w:val="0080AB"/>
            <w:spacing w:val="9"/>
          </w:rPr>
          <w:t>Ridgeway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BM, Weinstein</w:t>
        </w:r>
        <w:r>
          <w:rPr>
            <w:sz w:val="12"/>
            <w:szCs w:val="12"/>
            <w:color w:val="0080AB"/>
            <w:spacing w:val="15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MM,</w:t>
        </w:r>
        <w:r>
          <w:rPr>
            <w:sz w:val="12"/>
            <w:szCs w:val="12"/>
            <w:color w:val="0080AB"/>
            <w:spacing w:val="8"/>
          </w:rPr>
          <w:t xml:space="preserve"> Tunitsky-Bitton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E. American Urogynecologic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Soci-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9">
        <w:r>
          <w:rPr>
            <w:sz w:val="12"/>
            <w:szCs w:val="12"/>
            <w:color w:val="0080AB"/>
            <w:spacing w:val="10"/>
          </w:rPr>
          <w:t>ety best-practice statement on evaluation of</w:t>
        </w:r>
        <w:r>
          <w:rPr>
            <w:sz w:val="12"/>
            <w:szCs w:val="12"/>
            <w:color w:val="0080AB"/>
            <w:spacing w:val="15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obstructed defecation. Female Pelvic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79">
        <w:r>
          <w:rPr>
            <w:sz w:val="12"/>
            <w:szCs w:val="12"/>
            <w:color w:val="0080AB"/>
            <w:spacing w:val="10"/>
          </w:rPr>
          <w:t>Med Reconstr Surg 2018;24(6):38</w:t>
        </w:r>
        <w:r>
          <w:rPr>
            <w:sz w:val="12"/>
            <w:szCs w:val="12"/>
            <w:color w:val="0080AB"/>
            <w:spacing w:val="9"/>
          </w:rPr>
          <w:t>3–91.</w:t>
        </w:r>
      </w:hyperlink>
    </w:p>
    <w:p>
      <w:pPr>
        <w:pStyle w:val="BodyText"/>
        <w:ind w:left="285" w:right="11" w:hanging="28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[41]  </w:t>
      </w:r>
      <w:hyperlink w:history="true" r:id="rId80">
        <w:r>
          <w:rPr>
            <w:sz w:val="12"/>
            <w:szCs w:val="12"/>
            <w:color w:val="0080AB"/>
            <w:spacing w:val="7"/>
          </w:rPr>
          <w:t>Le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Normand</w:t>
        </w:r>
        <w:r>
          <w:rPr>
            <w:sz w:val="12"/>
            <w:szCs w:val="12"/>
            <w:color w:val="0080AB"/>
            <w:spacing w:val="14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L,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Cosson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M,</w:t>
        </w:r>
        <w:r>
          <w:rPr>
            <w:sz w:val="12"/>
            <w:szCs w:val="12"/>
            <w:color w:val="0080AB"/>
            <w:spacing w:val="1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</w:t>
        </w:r>
        <w:r>
          <w:rPr>
            <w:sz w:val="12"/>
            <w:szCs w:val="12"/>
            <w:color w:val="0080AB"/>
            <w:spacing w:val="6"/>
          </w:rPr>
          <w:t>our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F,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Defﬁeux X,</w:t>
        </w:r>
        <w:r>
          <w:rPr>
            <w:sz w:val="12"/>
            <w:szCs w:val="12"/>
            <w:color w:val="0080AB"/>
            <w:spacing w:val="1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Donon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L,</w:t>
        </w:r>
        <w:r>
          <w:rPr>
            <w:sz w:val="12"/>
            <w:szCs w:val="12"/>
            <w:color w:val="0080AB"/>
            <w:spacing w:val="1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Ferry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P,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Fatton</w:t>
        </w:r>
        <w:r>
          <w:rPr>
            <w:sz w:val="12"/>
            <w:szCs w:val="12"/>
            <w:color w:val="0080AB"/>
            <w:spacing w:val="14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B,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Hermieu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0">
        <w:r>
          <w:rPr>
            <w:sz w:val="12"/>
            <w:szCs w:val="12"/>
            <w:color w:val="0080AB"/>
            <w:spacing w:val="8"/>
          </w:rPr>
          <w:t>JF,</w:t>
        </w:r>
        <w:r>
          <w:rPr>
            <w:sz w:val="12"/>
            <w:szCs w:val="12"/>
            <w:color w:val="0080AB"/>
            <w:spacing w:val="16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Marret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H,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Meurette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G,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Co</w:t>
        </w:r>
        <w:r>
          <w:rPr>
            <w:sz w:val="12"/>
            <w:szCs w:val="12"/>
            <w:color w:val="0080AB"/>
            <w:spacing w:val="7"/>
          </w:rPr>
          <w:t>rtesse A, Wagner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L,</w:t>
        </w:r>
        <w:r>
          <w:rPr>
            <w:sz w:val="12"/>
            <w:szCs w:val="12"/>
            <w:color w:val="0080AB"/>
            <w:spacing w:val="16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Fritel X.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[Clinical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practice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guide-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0">
        <w:r>
          <w:rPr>
            <w:sz w:val="12"/>
            <w:szCs w:val="12"/>
            <w:color w:val="0080AB"/>
            <w:spacing w:val="11"/>
          </w:rPr>
          <w:t>lines: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synthesis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of</w:t>
        </w:r>
        <w:r>
          <w:rPr>
            <w:sz w:val="12"/>
            <w:szCs w:val="12"/>
            <w:color w:val="0080AB"/>
            <w:spacing w:val="22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the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guidelin</w:t>
        </w:r>
        <w:r>
          <w:rPr>
            <w:sz w:val="12"/>
            <w:szCs w:val="12"/>
            <w:color w:val="0080AB"/>
            <w:spacing w:val="10"/>
          </w:rPr>
          <w:t>es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for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the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surgical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treatment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23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primary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pelvic</w:t>
        </w:r>
      </w:hyperlink>
      <w:r>
        <w:rPr>
          <w:sz w:val="12"/>
          <w:szCs w:val="12"/>
          <w:color w:val="0080AB"/>
          <w:spacing w:val="1"/>
        </w:rPr>
        <w:t xml:space="preserve"> </w:t>
      </w:r>
      <w:hyperlink w:history="true" r:id="rId80">
        <w:r>
          <w:rPr>
            <w:sz w:val="12"/>
            <w:szCs w:val="12"/>
            <w:color w:val="0080AB"/>
            <w:spacing w:val="6"/>
          </w:rPr>
          <w:t>organ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prolapse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in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women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by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the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AFU,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CNGOF,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SIFUD-PP,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SNFCP,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and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SCGP].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J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0">
        <w:r>
          <w:rPr>
            <w:sz w:val="12"/>
            <w:szCs w:val="12"/>
            <w:color w:val="0080AB"/>
            <w:spacing w:val="9"/>
          </w:rPr>
          <w:t>Gynecol Obstet Biol Reprod 2016 Dec;45(10):1606–13.</w:t>
        </w:r>
      </w:hyperlink>
    </w:p>
    <w:p>
      <w:pPr>
        <w:pStyle w:val="BodyText"/>
        <w:ind w:left="285" w:right="11" w:hanging="285"/>
        <w:spacing w:before="2" w:line="21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[42]  </w:t>
      </w:r>
      <w:hyperlink w:history="true" r:id="rId81">
        <w:r>
          <w:rPr>
            <w:sz w:val="12"/>
            <w:szCs w:val="12"/>
            <w:color w:val="0080AB"/>
            <w:spacing w:val="8"/>
          </w:rPr>
          <w:t>Young SB, Daman</w:t>
        </w:r>
        <w:r>
          <w:rPr>
            <w:sz w:val="12"/>
            <w:szCs w:val="12"/>
            <w:color w:val="0080AB"/>
            <w:spacing w:val="-7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JJ, Bony LG. Vaginal paravaginal repair: one-year</w:t>
        </w:r>
        <w:r>
          <w:rPr>
            <w:sz w:val="12"/>
            <w:szCs w:val="12"/>
            <w:color w:val="0080AB"/>
            <w:spacing w:val="9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outcom</w:t>
        </w:r>
        <w:r>
          <w:rPr>
            <w:sz w:val="12"/>
            <w:szCs w:val="12"/>
            <w:color w:val="0080AB"/>
            <w:spacing w:val="7"/>
          </w:rPr>
          <w:t>es. Am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1">
        <w:r>
          <w:rPr>
            <w:sz w:val="12"/>
            <w:szCs w:val="12"/>
            <w:color w:val="0080AB"/>
            <w:spacing w:val="9"/>
          </w:rPr>
          <w:t>J Obstet Gynecol. d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color w:val="0080AB"/>
                <w:w w:val="124"/>
              </w:rPr>
              <w:t>/</w:t>
            </w:r>
          </w:rt>
          <w:rubyBase>
            <w:r>
              <w:rPr>
                <w:sz w:val="12"/>
                <w:szCs w:val="12"/>
                <w:color w:val="0080AB"/>
                <w:w w:val="122"/>
              </w:rPr>
              <w:t>e</w:t>
            </w:r>
          </w:rubyBase>
        </w:ruby>
      </w:r>
      <w:hyperlink w:history="true" r:id="rId81">
        <w:r>
          <w:rPr>
            <w:sz w:val="12"/>
            <w:szCs w:val="12"/>
            <w:color w:val="0080AB"/>
            <w:spacing w:val="9"/>
          </w:rPr>
          <w:t>c 2001;185(6):1360</w:t>
        </w:r>
        <w:r>
          <w:rPr>
            <w:rFonts w:ascii="Arial" w:hAnsi="Arial" w:eastAsia="Arial" w:cs="Arial"/>
            <w:sz w:val="12"/>
            <w:szCs w:val="12"/>
            <w:color w:val="0080AB"/>
            <w:spacing w:val="9"/>
          </w:rPr>
          <w:t>-</w:t>
        </w:r>
        <w:r>
          <w:rPr>
            <w:sz w:val="12"/>
            <w:szCs w:val="12"/>
            <w:color w:val="0080AB"/>
            <w:spacing w:val="9"/>
          </w:rPr>
          <w:t>6. discussion 1366-1367.</w:t>
        </w:r>
      </w:hyperlink>
    </w:p>
    <w:p>
      <w:pPr>
        <w:pStyle w:val="BodyText"/>
        <w:ind w:left="300" w:right="11" w:hanging="300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[43]  </w:t>
      </w:r>
      <w:hyperlink w:history="true" r:id="rId82">
        <w:r>
          <w:rPr>
            <w:sz w:val="12"/>
            <w:szCs w:val="12"/>
            <w:color w:val="0080AB"/>
            <w:spacing w:val="7"/>
          </w:rPr>
          <w:t>Cam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C,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Karateke A, Asoglu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MR,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Selcuk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S,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Na</w:t>
        </w:r>
        <w:r>
          <w:rPr>
            <w:sz w:val="12"/>
            <w:szCs w:val="12"/>
            <w:color w:val="0080AB"/>
            <w:spacing w:val="6"/>
          </w:rPr>
          <w:t>mazov A, Aran T,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1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  <w:r>
          <w:rPr>
            <w:sz w:val="12"/>
            <w:szCs w:val="12"/>
            <w:color w:val="0080AB"/>
            <w:spacing w:val="13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Possible</w:t>
        </w:r>
        <w:r>
          <w:rPr>
            <w:sz w:val="12"/>
            <w:szCs w:val="12"/>
            <w:color w:val="0080AB"/>
            <w:spacing w:val="14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cause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2">
        <w:r>
          <w:rPr>
            <w:sz w:val="12"/>
            <w:szCs w:val="12"/>
            <w:color w:val="0080AB"/>
            <w:spacing w:val="9"/>
          </w:rPr>
          <w:t>of</w:t>
        </w:r>
        <w:r>
          <w:rPr>
            <w:sz w:val="12"/>
            <w:szCs w:val="12"/>
            <w:color w:val="0080AB"/>
            <w:spacing w:val="-4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failure after McCall culdop</w:t>
        </w:r>
        <w:r>
          <w:rPr>
            <w:sz w:val="12"/>
            <w:szCs w:val="12"/>
            <w:color w:val="0080AB"/>
            <w:spacing w:val="8"/>
          </w:rPr>
          <w:t>lasty. Arch Gynecol Obstet. avr 2011;283(4):791</w:t>
        </w:r>
        <w:r>
          <w:rPr>
            <w:rFonts w:ascii="Arial" w:hAnsi="Arial" w:eastAsia="Arial" w:cs="Arial"/>
            <w:sz w:val="12"/>
            <w:szCs w:val="12"/>
            <w:color w:val="0080AB"/>
            <w:spacing w:val="8"/>
          </w:rPr>
          <w:t>-</w:t>
        </w:r>
        <w:r>
          <w:rPr>
            <w:sz w:val="12"/>
            <w:szCs w:val="12"/>
            <w:color w:val="0080AB"/>
            <w:spacing w:val="8"/>
          </w:rPr>
          <w:t>4.</w:t>
        </w:r>
      </w:hyperlink>
    </w:p>
    <w:p>
      <w:pPr>
        <w:pStyle w:val="BodyText"/>
        <w:ind w:left="299" w:right="11" w:hanging="299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[44]  </w:t>
      </w:r>
      <w:hyperlink w:history="true" r:id="rId83">
        <w:r>
          <w:rPr>
            <w:sz w:val="12"/>
            <w:szCs w:val="12"/>
            <w:color w:val="0080AB"/>
            <w:spacing w:val="9"/>
          </w:rPr>
          <w:t>Halpern-Elenskaia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K, Umek W, Bodner-Adler B, Han</w:t>
        </w:r>
        <w:r>
          <w:rPr>
            <w:sz w:val="12"/>
            <w:szCs w:val="12"/>
            <w:color w:val="0080AB"/>
            <w:spacing w:val="8"/>
          </w:rPr>
          <w:t>zal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E. Anterior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colporrhaphy: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3">
        <w:r>
          <w:rPr>
            <w:sz w:val="12"/>
            <w:szCs w:val="12"/>
            <w:color w:val="0080AB"/>
            <w:spacing w:val="11"/>
          </w:rPr>
          <w:t>a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standard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operation?</w:t>
        </w:r>
        <w:r>
          <w:rPr>
            <w:sz w:val="12"/>
            <w:szCs w:val="12"/>
            <w:color w:val="0080AB"/>
            <w:spacing w:val="24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Systematic</w:t>
        </w:r>
        <w:r>
          <w:rPr>
            <w:sz w:val="12"/>
            <w:szCs w:val="12"/>
            <w:color w:val="0080AB"/>
            <w:spacing w:val="25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review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of the</w:t>
        </w:r>
        <w:r>
          <w:rPr>
            <w:sz w:val="12"/>
            <w:szCs w:val="12"/>
            <w:color w:val="0080AB"/>
            <w:spacing w:val="22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technical</w:t>
        </w:r>
        <w:r>
          <w:rPr>
            <w:sz w:val="12"/>
            <w:szCs w:val="12"/>
            <w:color w:val="0080AB"/>
            <w:spacing w:val="24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aspects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of a</w:t>
        </w:r>
        <w:r>
          <w:rPr>
            <w:sz w:val="12"/>
            <w:szCs w:val="12"/>
            <w:color w:val="0080AB"/>
            <w:spacing w:val="23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common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3">
        <w:r>
          <w:rPr>
            <w:sz w:val="12"/>
            <w:szCs w:val="12"/>
            <w:color w:val="0080AB"/>
            <w:spacing w:val="10"/>
          </w:rPr>
          <w:t>procedure in randomized controlled trials</w:t>
        </w:r>
        <w:r>
          <w:rPr>
            <w:sz w:val="12"/>
            <w:szCs w:val="12"/>
            <w:color w:val="0080AB"/>
            <w:spacing w:val="9"/>
          </w:rPr>
          <w:t>. Int Urogynecol</w:t>
        </w:r>
        <w:r>
          <w:rPr>
            <w:sz w:val="12"/>
            <w:szCs w:val="12"/>
            <w:color w:val="0080AB"/>
            <w:spacing w:val="-9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J. 2018;29(6):781</w:t>
        </w:r>
        <w:r>
          <w:rPr>
            <w:rFonts w:ascii="Arial" w:hAnsi="Arial" w:eastAsia="Arial" w:cs="Arial"/>
            <w:sz w:val="12"/>
            <w:szCs w:val="12"/>
            <w:color w:val="0080AB"/>
            <w:spacing w:val="9"/>
          </w:rPr>
          <w:t>-</w:t>
        </w:r>
        <w:r>
          <w:rPr>
            <w:sz w:val="12"/>
            <w:szCs w:val="12"/>
            <w:color w:val="0080AB"/>
            <w:spacing w:val="9"/>
          </w:rPr>
          <w:t>8.</w:t>
        </w:r>
      </w:hyperlink>
    </w:p>
    <w:p>
      <w:pPr>
        <w:pStyle w:val="BodyText"/>
        <w:ind w:left="299" w:right="11" w:hanging="299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[45]  </w:t>
      </w:r>
      <w:hyperlink w:history="true" r:id="rId84">
        <w:r>
          <w:rPr>
            <w:sz w:val="12"/>
            <w:szCs w:val="12"/>
            <w:color w:val="0080AB"/>
            <w:spacing w:val="6"/>
          </w:rPr>
          <w:t>Siddiqui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NY,</w:t>
        </w:r>
        <w:r>
          <w:rPr>
            <w:sz w:val="12"/>
            <w:szCs w:val="12"/>
            <w:color w:val="0080AB"/>
            <w:spacing w:val="13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Grimes</w:t>
        </w:r>
        <w:r>
          <w:rPr>
            <w:sz w:val="12"/>
            <w:szCs w:val="12"/>
            <w:color w:val="0080AB"/>
            <w:spacing w:val="13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CL,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Casiano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ER</w:t>
        </w:r>
        <w:r>
          <w:rPr>
            <w:sz w:val="12"/>
            <w:szCs w:val="12"/>
            <w:color w:val="0080AB"/>
            <w:spacing w:val="5"/>
          </w:rPr>
          <w:t>, Abed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HT, Jeppson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PC,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Olivera</w:t>
        </w:r>
        <w:r>
          <w:rPr>
            <w:sz w:val="12"/>
            <w:szCs w:val="12"/>
            <w:color w:val="0080AB"/>
            <w:spacing w:val="14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CK,</w:t>
        </w:r>
        <w:r>
          <w:rPr>
            <w:sz w:val="12"/>
            <w:szCs w:val="12"/>
            <w:color w:val="0080AB"/>
            <w:spacing w:val="12"/>
            <w:w w:val="103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et</w:t>
        </w:r>
        <w:r>
          <w:rPr>
            <w:sz w:val="12"/>
            <w:szCs w:val="12"/>
            <w:color w:val="0080AB"/>
            <w:spacing w:val="13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al.</w:t>
        </w:r>
        <w:r>
          <w:rPr>
            <w:sz w:val="12"/>
            <w:szCs w:val="12"/>
            <w:color w:val="0080AB"/>
            <w:spacing w:val="13"/>
            <w:w w:val="103"/>
          </w:rPr>
          <w:t xml:space="preserve"> </w:t>
        </w:r>
        <w:r>
          <w:rPr>
            <w:sz w:val="12"/>
            <w:szCs w:val="12"/>
            <w:color w:val="0080AB"/>
            <w:spacing w:val="5"/>
          </w:rPr>
          <w:t>Mesh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4">
        <w:r>
          <w:rPr>
            <w:sz w:val="12"/>
            <w:szCs w:val="12"/>
            <w:color w:val="0080AB"/>
            <w:spacing w:val="11"/>
          </w:rPr>
          <w:t>sacrocolpopexy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compared with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native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tissue vaginal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repa</w:t>
        </w:r>
        <w:r>
          <w:rPr>
            <w:sz w:val="12"/>
            <w:szCs w:val="12"/>
            <w:color w:val="0080AB"/>
            <w:spacing w:val="10"/>
          </w:rPr>
          <w:t>ir: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systematic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review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4">
        <w:r>
          <w:rPr>
            <w:sz w:val="12"/>
            <w:szCs w:val="12"/>
            <w:color w:val="0080AB"/>
            <w:spacing w:val="10"/>
          </w:rPr>
          <w:t>and meta-analysis. Obstet Gynecol 2015;125(1):44–55.</w:t>
        </w:r>
      </w:hyperlink>
    </w:p>
    <w:p>
      <w:pPr>
        <w:pStyle w:val="BodyText"/>
        <w:ind w:left="296" w:right="11" w:hanging="296"/>
        <w:spacing w:before="3" w:line="27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[46]  </w:t>
      </w:r>
      <w:hyperlink w:history="true" r:id="rId85">
        <w:r>
          <w:rPr>
            <w:sz w:val="12"/>
            <w:szCs w:val="12"/>
            <w:color w:val="0080AB"/>
            <w:spacing w:val="8"/>
          </w:rPr>
          <w:t>Maher C, Feiner B,</w:t>
        </w:r>
        <w:r>
          <w:rPr>
            <w:sz w:val="12"/>
            <w:szCs w:val="12"/>
            <w:color w:val="0080AB"/>
            <w:spacing w:val="7"/>
          </w:rPr>
          <w:t xml:space="preserve"> Baessler K, Christmann-Schmid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C,</w:t>
        </w:r>
        <w:r>
          <w:rPr>
            <w:sz w:val="12"/>
            <w:szCs w:val="12"/>
            <w:color w:val="0080AB"/>
            <w:spacing w:val="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Haya</w:t>
        </w:r>
        <w:r>
          <w:rPr>
            <w:sz w:val="12"/>
            <w:szCs w:val="12"/>
            <w:color w:val="0080AB"/>
            <w:spacing w:val="9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N,</w:t>
        </w:r>
        <w:r>
          <w:rPr>
            <w:sz w:val="12"/>
            <w:szCs w:val="12"/>
            <w:color w:val="0080AB"/>
            <w:spacing w:val="8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Brown</w:t>
        </w:r>
        <w:r>
          <w:rPr>
            <w:sz w:val="12"/>
            <w:szCs w:val="12"/>
            <w:color w:val="0080AB"/>
            <w:spacing w:val="-7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J.</w:t>
        </w:r>
        <w:r>
          <w:rPr>
            <w:sz w:val="12"/>
            <w:szCs w:val="12"/>
            <w:color w:val="0080AB"/>
            <w:spacing w:val="8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Surgery</w:t>
        </w:r>
        <w:r>
          <w:rPr>
            <w:sz w:val="12"/>
            <w:szCs w:val="12"/>
            <w:color w:val="0080AB"/>
            <w:spacing w:val="9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for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5">
        <w:r>
          <w:rPr>
            <w:sz w:val="12"/>
            <w:szCs w:val="12"/>
            <w:color w:val="0080AB"/>
            <w:spacing w:val="11"/>
          </w:rPr>
          <w:t>women</w:t>
        </w:r>
        <w:r>
          <w:rPr>
            <w:sz w:val="12"/>
            <w:szCs w:val="12"/>
            <w:color w:val="0080AB"/>
            <w:spacing w:val="25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with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anterior</w:t>
        </w:r>
        <w:r>
          <w:rPr>
            <w:sz w:val="12"/>
            <w:szCs w:val="12"/>
            <w:color w:val="0080AB"/>
            <w:spacing w:val="19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compartment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prolapse.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Cochrane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Database</w:t>
        </w:r>
        <w:r>
          <w:rPr>
            <w:sz w:val="12"/>
            <w:szCs w:val="12"/>
            <w:color w:val="0080AB"/>
            <w:spacing w:val="20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Syst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Rev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2016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5">
        <w:r>
          <w:rPr>
            <w:sz w:val="12"/>
            <w:szCs w:val="12"/>
            <w:color w:val="0080AB"/>
            <w:spacing w:val="13"/>
          </w:rPr>
          <w:t>(</w:t>
        </w:r>
        <w:r>
          <w:rPr>
            <w:sz w:val="12"/>
            <w:szCs w:val="12"/>
            <w:color w:val="0080AB"/>
          </w:rPr>
          <w:t>Issue</w:t>
        </w:r>
        <w:r>
          <w:rPr>
            <w:sz w:val="12"/>
            <w:szCs w:val="12"/>
            <w:color w:val="0080AB"/>
            <w:spacing w:val="13"/>
          </w:rPr>
          <w:t xml:space="preserve"> 11):</w:t>
        </w:r>
        <w:r>
          <w:rPr>
            <w:sz w:val="12"/>
            <w:szCs w:val="12"/>
            <w:color w:val="0080AB"/>
          </w:rPr>
          <w:t>CD</w:t>
        </w:r>
        <w:r>
          <w:rPr>
            <w:sz w:val="12"/>
            <w:szCs w:val="12"/>
            <w:color w:val="0080AB"/>
            <w:spacing w:val="13"/>
          </w:rPr>
          <w:t>004014.</w:t>
        </w:r>
      </w:hyperlink>
    </w:p>
    <w:p>
      <w:pPr>
        <w:pStyle w:val="BodyText"/>
        <w:ind w:left="299" w:right="11" w:hanging="299"/>
        <w:spacing w:before="8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[47]  </w:t>
      </w:r>
      <w:hyperlink w:history="true" r:id="rId86">
        <w:r>
          <w:rPr>
            <w:sz w:val="12"/>
            <w:szCs w:val="12"/>
            <w:color w:val="0080AB"/>
            <w:spacing w:val="8"/>
          </w:rPr>
          <w:t>Nair R, Nikolopoulos KI, Claydon LS. Clinical</w:t>
        </w:r>
        <w:r>
          <w:rPr>
            <w:sz w:val="12"/>
            <w:szCs w:val="12"/>
            <w:color w:val="0080AB"/>
            <w:spacing w:val="12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outcomes</w:t>
        </w:r>
        <w:r>
          <w:rPr>
            <w:sz w:val="12"/>
            <w:szCs w:val="12"/>
            <w:color w:val="0080AB"/>
            <w:spacing w:val="9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in women</w:t>
        </w:r>
        <w:r>
          <w:rPr>
            <w:sz w:val="12"/>
            <w:szCs w:val="12"/>
            <w:color w:val="0080AB"/>
            <w:spacing w:val="8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undergoing</w:t>
        </w:r>
        <w:r>
          <w:rPr>
            <w:sz w:val="12"/>
            <w:szCs w:val="12"/>
            <w:color w:val="0080AB"/>
            <w:spacing w:val="10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lap-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6">
        <w:r>
          <w:rPr>
            <w:sz w:val="12"/>
            <w:szCs w:val="12"/>
            <w:color w:val="0080AB"/>
            <w:spacing w:val="9"/>
          </w:rPr>
          <w:t>aroscopic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hysteropexy: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a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systematic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review.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Eur</w:t>
        </w:r>
        <w:r>
          <w:rPr>
            <w:sz w:val="12"/>
            <w:szCs w:val="12"/>
            <w:color w:val="0080AB"/>
            <w:spacing w:val="17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Obstet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Gynecol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Reprod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Biol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6">
        <w:r>
          <w:rPr>
            <w:sz w:val="12"/>
            <w:szCs w:val="12"/>
            <w:color w:val="0080AB"/>
            <w:spacing w:val="11"/>
          </w:rPr>
          <w:t>2017;208:71–80.</w:t>
        </w:r>
      </w:hyperlink>
    </w:p>
    <w:p>
      <w:pPr>
        <w:pStyle w:val="BodyText"/>
        <w:ind w:left="295" w:right="11" w:hanging="2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[48]  </w:t>
      </w:r>
      <w:hyperlink w:history="true" r:id="rId87">
        <w:r>
          <w:rPr>
            <w:sz w:val="12"/>
            <w:szCs w:val="12"/>
            <w:color w:val="0080AB"/>
            <w:spacing w:val="7"/>
          </w:rPr>
          <w:t>Ganatra</w:t>
        </w:r>
        <w:r>
          <w:rPr>
            <w:sz w:val="12"/>
            <w:szCs w:val="12"/>
            <w:color w:val="0080AB"/>
            <w:spacing w:val="16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AM,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Rozet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F,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Sanchez-Salas</w:t>
        </w:r>
        <w:r>
          <w:rPr>
            <w:sz w:val="12"/>
            <w:szCs w:val="12"/>
            <w:color w:val="0080AB"/>
            <w:spacing w:val="23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R,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Barret</w:t>
        </w:r>
        <w:r>
          <w:rPr>
            <w:sz w:val="12"/>
            <w:szCs w:val="12"/>
            <w:color w:val="0080AB"/>
            <w:spacing w:val="21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E,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Galiano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M,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Ca</w:t>
        </w:r>
        <w:r>
          <w:rPr>
            <w:sz w:val="12"/>
            <w:szCs w:val="12"/>
            <w:color w:val="0080AB"/>
            <w:spacing w:val="6"/>
          </w:rPr>
          <w:t>thelineau</w:t>
        </w:r>
        <w:r>
          <w:rPr>
            <w:sz w:val="12"/>
            <w:szCs w:val="12"/>
            <w:color w:val="0080AB"/>
            <w:spacing w:val="16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X,</w:t>
        </w:r>
        <w:r>
          <w:rPr>
            <w:sz w:val="12"/>
            <w:szCs w:val="12"/>
            <w:color w:val="0080AB"/>
            <w:spacing w:val="21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19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7">
        <w:r>
          <w:rPr>
            <w:sz w:val="12"/>
            <w:szCs w:val="12"/>
            <w:color w:val="0080AB"/>
            <w:spacing w:val="10"/>
          </w:rPr>
          <w:t>The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current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status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17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laparoscopic</w:t>
        </w:r>
        <w:r>
          <w:rPr>
            <w:sz w:val="12"/>
            <w:szCs w:val="12"/>
            <w:color w:val="0080AB"/>
            <w:spacing w:val="2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sacrocolpopexy:</w:t>
        </w:r>
        <w:r>
          <w:rPr>
            <w:sz w:val="12"/>
            <w:szCs w:val="12"/>
            <w:color w:val="0080AB"/>
            <w:spacing w:val="28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review.</w:t>
        </w:r>
        <w:r>
          <w:rPr>
            <w:sz w:val="12"/>
            <w:szCs w:val="12"/>
            <w:color w:val="0080AB"/>
            <w:spacing w:val="28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Eu</w:t>
        </w:r>
        <w:r>
          <w:rPr>
            <w:sz w:val="12"/>
            <w:szCs w:val="12"/>
            <w:color w:val="0080AB"/>
            <w:spacing w:val="9"/>
          </w:rPr>
          <w:t>r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Urol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2009;55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7">
        <w:r>
          <w:rPr>
            <w:sz w:val="12"/>
            <w:szCs w:val="12"/>
            <w:color w:val="0080AB"/>
            <w:spacing w:val="10"/>
          </w:rPr>
          <w:t>(5):1089–103.</w:t>
        </w:r>
      </w:hyperlink>
    </w:p>
    <w:p>
      <w:pPr>
        <w:pStyle w:val="BodyText"/>
        <w:ind w:left="299" w:right="10" w:hanging="299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[49]  </w:t>
      </w:r>
      <w:hyperlink w:history="true" r:id="rId88">
        <w:r>
          <w:rPr>
            <w:sz w:val="12"/>
            <w:szCs w:val="12"/>
            <w:color w:val="0080AB"/>
            <w:spacing w:val="8"/>
          </w:rPr>
          <w:t>Campbell P, Cloney L,</w:t>
        </w:r>
        <w:r>
          <w:rPr>
            <w:sz w:val="12"/>
            <w:szCs w:val="12"/>
            <w:color w:val="0080AB"/>
            <w:spacing w:val="-1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Jha S. Abdominal versus laparoscopic sacrocol</w:t>
        </w:r>
        <w:r>
          <w:rPr>
            <w:sz w:val="12"/>
            <w:szCs w:val="12"/>
            <w:color w:val="0080AB"/>
            <w:spacing w:val="7"/>
          </w:rPr>
          <w:t>popexy: a sys-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8">
        <w:r>
          <w:rPr>
            <w:sz w:val="12"/>
            <w:szCs w:val="12"/>
            <w:color w:val="0080AB"/>
            <w:spacing w:val="10"/>
          </w:rPr>
          <w:t>tematic review and meta-analysis. Obstet Gynecol Surv 2016;71(7):435–4</w:t>
        </w:r>
        <w:r>
          <w:rPr>
            <w:sz w:val="12"/>
            <w:szCs w:val="12"/>
            <w:color w:val="0080AB"/>
            <w:spacing w:val="9"/>
          </w:rPr>
          <w:t>2.</w:t>
        </w:r>
      </w:hyperlink>
    </w:p>
    <w:p>
      <w:pPr>
        <w:pStyle w:val="BodyText"/>
        <w:ind w:left="299" w:right="11" w:hanging="29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[50]  </w:t>
      </w:r>
      <w:hyperlink w:history="true" r:id="rId89">
        <w:r>
          <w:rPr>
            <w:sz w:val="12"/>
            <w:szCs w:val="12"/>
            <w:color w:val="0080AB"/>
            <w:spacing w:val="8"/>
          </w:rPr>
          <w:t>FitzGerald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MP,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Richter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HE,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Siddique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S,</w:t>
        </w:r>
        <w:r>
          <w:rPr>
            <w:sz w:val="12"/>
            <w:szCs w:val="12"/>
            <w:color w:val="0080AB"/>
            <w:spacing w:val="1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Thomps</w:t>
        </w:r>
        <w:r>
          <w:rPr>
            <w:sz w:val="12"/>
            <w:szCs w:val="12"/>
            <w:color w:val="0080AB"/>
            <w:spacing w:val="7"/>
          </w:rPr>
          <w:t>on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P,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Zyczynski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H. Ann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weber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for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9">
        <w:r>
          <w:rPr>
            <w:sz w:val="12"/>
            <w:szCs w:val="12"/>
            <w:color w:val="0080AB"/>
            <w:spacing w:val="9"/>
          </w:rPr>
          <w:t>the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pelvic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ﬂoor disorders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network. Colpocleisis: a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review.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Int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Urogynecol</w:t>
        </w:r>
        <w:r>
          <w:rPr>
            <w:sz w:val="12"/>
            <w:szCs w:val="12"/>
            <w:color w:val="0080AB"/>
            <w:spacing w:val="-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Pelvic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89">
        <w:r>
          <w:rPr>
            <w:sz w:val="12"/>
            <w:szCs w:val="12"/>
            <w:color w:val="0080AB"/>
            <w:spacing w:val="9"/>
          </w:rPr>
          <w:t>Floor Dysfunct. mai 2006;17(3):26</w:t>
        </w:r>
        <w:r>
          <w:rPr>
            <w:sz w:val="12"/>
            <w:szCs w:val="12"/>
            <w:color w:val="0080AB"/>
            <w:spacing w:val="8"/>
          </w:rPr>
          <w:t>1</w:t>
        </w:r>
        <w:r>
          <w:rPr>
            <w:rFonts w:ascii="Arial" w:hAnsi="Arial" w:eastAsia="Arial" w:cs="Arial"/>
            <w:sz w:val="12"/>
            <w:szCs w:val="12"/>
            <w:color w:val="0080AB"/>
            <w:spacing w:val="8"/>
          </w:rPr>
          <w:t>-</w:t>
        </w:r>
        <w:r>
          <w:rPr>
            <w:sz w:val="12"/>
            <w:szCs w:val="12"/>
            <w:color w:val="0080AB"/>
            <w:spacing w:val="8"/>
          </w:rPr>
          <w:t>71.</w:t>
        </w:r>
      </w:hyperlink>
    </w:p>
    <w:p>
      <w:pPr>
        <w:pStyle w:val="BodyText"/>
        <w:ind w:left="301" w:right="12" w:hanging="301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[51]  </w:t>
      </w:r>
      <w:hyperlink w:history="true" r:id="rId90">
        <w:r>
          <w:rPr>
            <w:sz w:val="12"/>
            <w:szCs w:val="12"/>
            <w:color w:val="0080AB"/>
            <w:spacing w:val="7"/>
          </w:rPr>
          <w:t>Defﬁeux X, Thubert T, Donon L,</w:t>
        </w:r>
        <w:r>
          <w:rPr>
            <w:sz w:val="12"/>
            <w:szCs w:val="12"/>
            <w:color w:val="0080AB"/>
            <w:spacing w:val="12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Hermieu</w:t>
        </w:r>
        <w:r>
          <w:rPr>
            <w:sz w:val="12"/>
            <w:szCs w:val="12"/>
            <w:color w:val="0080AB"/>
            <w:spacing w:val="-4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J-F,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Le Normand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L,</w:t>
        </w:r>
        <w:r>
          <w:rPr>
            <w:sz w:val="12"/>
            <w:szCs w:val="12"/>
            <w:color w:val="0080AB"/>
            <w:spacing w:val="6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Trichot</w:t>
        </w:r>
        <w:r>
          <w:rPr>
            <w:sz w:val="12"/>
            <w:szCs w:val="12"/>
            <w:color w:val="0080AB"/>
            <w:spacing w:val="10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C.</w:t>
        </w:r>
        <w:r>
          <w:rPr>
            <w:sz w:val="12"/>
            <w:szCs w:val="12"/>
            <w:color w:val="0080AB"/>
            <w:spacing w:val="17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[Co</w:t>
        </w:r>
        <w:r>
          <w:rPr>
            <w:sz w:val="12"/>
            <w:szCs w:val="12"/>
            <w:color w:val="0080AB"/>
            <w:spacing w:val="6"/>
          </w:rPr>
          <w:t>lpoclei-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0">
        <w:r>
          <w:rPr>
            <w:sz w:val="12"/>
            <w:szCs w:val="12"/>
            <w:color w:val="0080AB"/>
            <w:spacing w:val="8"/>
          </w:rPr>
          <w:t>sis: guidelines for clinical practice]. Prog Urol.</w:t>
        </w:r>
        <w:r>
          <w:rPr>
            <w:sz w:val="12"/>
            <w:szCs w:val="12"/>
            <w:color w:val="0080AB"/>
            <w:spacing w:val="4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juill 2016;26(Suppl 1):S61–72.</w:t>
        </w:r>
      </w:hyperlink>
    </w:p>
    <w:p>
      <w:pPr>
        <w:pStyle w:val="BodyText"/>
        <w:ind w:left="295" w:right="11" w:hanging="2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[52]  </w:t>
      </w:r>
      <w:hyperlink w:history="true" r:id="rId91">
        <w:r>
          <w:rPr>
            <w:sz w:val="12"/>
            <w:szCs w:val="12"/>
            <w:color w:val="0080AB"/>
            <w:spacing w:val="6"/>
          </w:rPr>
          <w:t>Nygaard  IE,</w:t>
        </w:r>
        <w:r>
          <w:rPr>
            <w:sz w:val="12"/>
            <w:szCs w:val="12"/>
            <w:color w:val="0080AB"/>
            <w:spacing w:val="8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McCreery  R,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Brubaker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L,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Connolly</w:t>
        </w:r>
        <w:r>
          <w:rPr>
            <w:sz w:val="12"/>
            <w:szCs w:val="12"/>
            <w:color w:val="0080AB"/>
            <w:spacing w:val="30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A,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Cundiff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G,</w:t>
        </w:r>
        <w:r>
          <w:rPr>
            <w:sz w:val="12"/>
            <w:szCs w:val="12"/>
            <w:color w:val="0080AB"/>
            <w:spacing w:val="29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Weber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AM,</w:t>
        </w:r>
        <w:r>
          <w:rPr>
            <w:sz w:val="12"/>
            <w:szCs w:val="12"/>
            <w:color w:val="0080AB"/>
            <w:spacing w:val="1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6"/>
          </w:rPr>
          <w:t>al.</w:t>
        </w:r>
      </w:hyperlink>
      <w:r>
        <w:rPr>
          <w:sz w:val="12"/>
          <w:szCs w:val="12"/>
          <w:color w:val="0080AB"/>
          <w:spacing w:val="1"/>
        </w:rPr>
        <w:t xml:space="preserve"> </w:t>
      </w:r>
      <w:hyperlink w:history="true" r:id="rId91">
        <w:r>
          <w:rPr>
            <w:sz w:val="12"/>
            <w:szCs w:val="12"/>
            <w:color w:val="0080AB"/>
            <w:spacing w:val="11"/>
          </w:rPr>
          <w:t>Abdominal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sacrocolpopexy: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compr</w:t>
        </w:r>
        <w:r>
          <w:rPr>
            <w:sz w:val="12"/>
            <w:szCs w:val="12"/>
            <w:color w:val="0080AB"/>
            <w:spacing w:val="10"/>
          </w:rPr>
          <w:t>ehensive</w:t>
        </w:r>
        <w:r>
          <w:rPr>
            <w:sz w:val="12"/>
            <w:szCs w:val="12"/>
            <w:color w:val="0080AB"/>
            <w:spacing w:val="26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review.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Obstet</w:t>
        </w:r>
        <w:r>
          <w:rPr>
            <w:sz w:val="12"/>
            <w:szCs w:val="12"/>
            <w:color w:val="0080AB"/>
            <w:spacing w:val="25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Gynecol</w:t>
        </w:r>
        <w:r>
          <w:rPr>
            <w:sz w:val="12"/>
            <w:szCs w:val="12"/>
            <w:color w:val="0080AB"/>
            <w:spacing w:val="25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2004;104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1">
        <w:r>
          <w:rPr>
            <w:sz w:val="12"/>
            <w:szCs w:val="12"/>
            <w:color w:val="0080AB"/>
            <w:spacing w:val="10"/>
          </w:rPr>
          <w:t>(4):805–23.</w:t>
        </w:r>
      </w:hyperlink>
    </w:p>
    <w:p>
      <w:pPr>
        <w:pStyle w:val="BodyText"/>
        <w:ind w:left="297" w:right="11" w:hanging="297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[53]  </w:t>
      </w:r>
      <w:hyperlink w:history="true" r:id="rId92">
        <w:r>
          <w:rPr>
            <w:sz w:val="12"/>
            <w:szCs w:val="12"/>
            <w:color w:val="0080AB"/>
            <w:spacing w:val="7"/>
          </w:rPr>
          <w:t>Grimes CL, Schimpf MO, Wieslander CK, Sl</w:t>
        </w:r>
        <w:r>
          <w:rPr>
            <w:sz w:val="12"/>
            <w:szCs w:val="12"/>
            <w:color w:val="0080AB"/>
            <w:spacing w:val="6"/>
          </w:rPr>
          <w:t>eemi A,</w:t>
        </w:r>
        <w:r>
          <w:rPr>
            <w:sz w:val="12"/>
            <w:szCs w:val="12"/>
            <w:color w:val="0080AB"/>
            <w:spacing w:val="10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Doyle</w:t>
        </w:r>
        <w:r>
          <w:rPr>
            <w:sz w:val="12"/>
            <w:szCs w:val="12"/>
            <w:color w:val="0080AB"/>
            <w:spacing w:val="11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P,</w:t>
        </w:r>
        <w:r>
          <w:rPr>
            <w:sz w:val="12"/>
            <w:szCs w:val="12"/>
            <w:color w:val="0080AB"/>
            <w:spacing w:val="5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Wu YM,</w:t>
        </w:r>
        <w:r>
          <w:rPr>
            <w:sz w:val="12"/>
            <w:szCs w:val="12"/>
            <w:color w:val="0080AB"/>
            <w:spacing w:val="1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9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Surgical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2">
        <w:r>
          <w:rPr>
            <w:sz w:val="12"/>
            <w:szCs w:val="12"/>
            <w:color w:val="0080AB"/>
            <w:spacing w:val="11"/>
          </w:rPr>
          <w:t>interventions  for  posterior  compartment  prolapse  and  obstructed  def</w:t>
        </w:r>
        <w:r>
          <w:rPr>
            <w:sz w:val="12"/>
            <w:szCs w:val="12"/>
            <w:color w:val="0080AB"/>
            <w:spacing w:val="10"/>
          </w:rPr>
          <w:t>ecation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2">
        <w:r>
          <w:rPr>
            <w:sz w:val="12"/>
            <w:szCs w:val="12"/>
            <w:color w:val="0080AB"/>
            <w:spacing w:val="11"/>
          </w:rPr>
          <w:t>symptoms: a systematic review with clinical practice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recommendations.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Int</w:t>
        </w:r>
        <w:r>
          <w:rPr>
            <w:sz w:val="12"/>
            <w:szCs w:val="12"/>
            <w:color w:val="0080AB"/>
            <w:spacing w:val="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Uro-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2">
        <w:r>
          <w:rPr>
            <w:sz w:val="12"/>
            <w:szCs w:val="12"/>
            <w:color w:val="0080AB"/>
          </w:rPr>
          <w:t>gynecol</w:t>
        </w:r>
        <w:r>
          <w:rPr>
            <w:sz w:val="12"/>
            <w:szCs w:val="12"/>
            <w:color w:val="0080AB"/>
            <w:spacing w:val="-5"/>
          </w:rPr>
          <w:t xml:space="preserve"> </w:t>
        </w:r>
        <w:r>
          <w:rPr>
            <w:sz w:val="12"/>
            <w:szCs w:val="12"/>
            <w:color w:val="0080AB"/>
          </w:rPr>
          <w:t>J</w:t>
        </w:r>
        <w:r>
          <w:rPr>
            <w:sz w:val="12"/>
            <w:szCs w:val="12"/>
            <w:color w:val="0080AB"/>
            <w:spacing w:val="14"/>
          </w:rPr>
          <w:t xml:space="preserve"> 2019;30(9):1433–54.</w:t>
        </w:r>
      </w:hyperlink>
    </w:p>
    <w:p>
      <w:pPr>
        <w:pStyle w:val="BodyText"/>
        <w:ind w:left="300" w:right="11" w:hanging="300"/>
        <w:spacing w:before="3" w:line="27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[54]  </w:t>
      </w:r>
      <w:hyperlink w:history="true" r:id="rId93">
        <w:r>
          <w:rPr>
            <w:sz w:val="12"/>
            <w:szCs w:val="12"/>
            <w:color w:val="0080AB"/>
            <w:spacing w:val="8"/>
          </w:rPr>
          <w:t>Mowat A,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Maher</w:t>
        </w:r>
        <w:r>
          <w:rPr>
            <w:sz w:val="12"/>
            <w:szCs w:val="12"/>
            <w:color w:val="0080AB"/>
            <w:spacing w:val="16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D,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Baessler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K,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Christmann-Schmid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C,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H</w:t>
        </w:r>
        <w:r>
          <w:rPr>
            <w:sz w:val="12"/>
            <w:szCs w:val="12"/>
            <w:color w:val="0080AB"/>
            <w:spacing w:val="7"/>
          </w:rPr>
          <w:t>aya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N,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Maher</w:t>
        </w:r>
        <w:r>
          <w:rPr>
            <w:sz w:val="12"/>
            <w:szCs w:val="12"/>
            <w:color w:val="0080AB"/>
            <w:spacing w:val="16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C.</w:t>
        </w:r>
        <w:r>
          <w:rPr>
            <w:sz w:val="12"/>
            <w:szCs w:val="12"/>
            <w:color w:val="0080AB"/>
            <w:spacing w:val="16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Surgery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3">
        <w:r>
          <w:rPr>
            <w:sz w:val="12"/>
            <w:szCs w:val="12"/>
            <w:color w:val="0080AB"/>
            <w:spacing w:val="11"/>
          </w:rPr>
          <w:t>for</w:t>
        </w:r>
        <w:r>
          <w:rPr>
            <w:sz w:val="12"/>
            <w:szCs w:val="12"/>
            <w:color w:val="0080AB"/>
            <w:spacing w:val="24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women</w:t>
        </w:r>
        <w:r>
          <w:rPr>
            <w:sz w:val="12"/>
            <w:szCs w:val="12"/>
            <w:color w:val="0080AB"/>
            <w:spacing w:val="23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with</w:t>
        </w:r>
        <w:r>
          <w:rPr>
            <w:sz w:val="12"/>
            <w:szCs w:val="12"/>
            <w:color w:val="0080AB"/>
            <w:spacing w:val="28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posterior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compartment</w:t>
        </w:r>
        <w:r>
          <w:rPr>
            <w:sz w:val="12"/>
            <w:szCs w:val="12"/>
            <w:color w:val="0080AB"/>
            <w:spacing w:val="28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prolapse.</w:t>
        </w:r>
        <w:r>
          <w:rPr>
            <w:sz w:val="12"/>
            <w:szCs w:val="12"/>
            <w:color w:val="0080AB"/>
            <w:spacing w:val="28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Cochrane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Da</w:t>
        </w:r>
        <w:r>
          <w:rPr>
            <w:sz w:val="12"/>
            <w:szCs w:val="12"/>
            <w:color w:val="0080AB"/>
            <w:spacing w:val="10"/>
          </w:rPr>
          <w:t>tabase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Syst</w:t>
        </w:r>
        <w:r>
          <w:rPr>
            <w:sz w:val="12"/>
            <w:szCs w:val="12"/>
            <w:color w:val="0080AB"/>
            <w:spacing w:val="28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Rev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3">
        <w:r>
          <w:rPr>
            <w:sz w:val="12"/>
            <w:szCs w:val="12"/>
            <w:color w:val="0080AB"/>
            <w:spacing w:val="13"/>
          </w:rPr>
          <w:t>2018(</w:t>
        </w:r>
        <w:r>
          <w:rPr>
            <w:sz w:val="12"/>
            <w:szCs w:val="12"/>
            <w:color w:val="0080AB"/>
          </w:rPr>
          <w:t>Issue</w:t>
        </w:r>
        <w:r>
          <w:rPr>
            <w:sz w:val="12"/>
            <w:szCs w:val="12"/>
            <w:color w:val="0080AB"/>
            <w:spacing w:val="13"/>
          </w:rPr>
          <w:t xml:space="preserve"> 3):</w:t>
        </w:r>
        <w:r>
          <w:rPr>
            <w:sz w:val="12"/>
            <w:szCs w:val="12"/>
            <w:color w:val="0080AB"/>
          </w:rPr>
          <w:t>CD</w:t>
        </w:r>
        <w:r>
          <w:rPr>
            <w:sz w:val="12"/>
            <w:szCs w:val="12"/>
            <w:color w:val="0080AB"/>
            <w:spacing w:val="13"/>
          </w:rPr>
          <w:t>012975.</w:t>
        </w:r>
      </w:hyperlink>
    </w:p>
    <w:p>
      <w:pPr>
        <w:pStyle w:val="BodyText"/>
        <w:ind w:left="297" w:right="11" w:hanging="298"/>
        <w:spacing w:before="6" w:line="271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[55]  </w:t>
      </w:r>
      <w:hyperlink w:history="true" r:id="rId94">
        <w:r>
          <w:rPr>
            <w:sz w:val="12"/>
            <w:szCs w:val="12"/>
            <w:color w:val="0080AB"/>
            <w:spacing w:val="7"/>
          </w:rPr>
          <w:t>Meriwether</w:t>
        </w:r>
        <w:r>
          <w:rPr>
            <w:sz w:val="12"/>
            <w:szCs w:val="12"/>
            <w:color w:val="0080AB"/>
            <w:spacing w:val="26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KV,</w:t>
        </w:r>
        <w:r>
          <w:rPr>
            <w:sz w:val="12"/>
            <w:szCs w:val="12"/>
            <w:color w:val="0080AB"/>
            <w:spacing w:val="20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An</w:t>
        </w:r>
        <w:r>
          <w:rPr>
            <w:sz w:val="12"/>
            <w:szCs w:val="12"/>
            <w:color w:val="0080AB"/>
            <w:spacing w:val="6"/>
          </w:rPr>
          <w:t>tosh</w:t>
        </w:r>
        <w:r>
          <w:rPr>
            <w:sz w:val="12"/>
            <w:szCs w:val="12"/>
            <w:color w:val="0080AB"/>
            <w:spacing w:val="27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DD,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Olivera</w:t>
        </w:r>
        <w:r>
          <w:rPr>
            <w:sz w:val="12"/>
            <w:szCs w:val="12"/>
            <w:color w:val="0080AB"/>
            <w:spacing w:val="25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CK,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Kim-Fine</w:t>
        </w:r>
        <w:r>
          <w:rPr>
            <w:sz w:val="12"/>
            <w:szCs w:val="12"/>
            <w:color w:val="0080AB"/>
            <w:spacing w:val="26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S,</w:t>
        </w:r>
        <w:r>
          <w:rPr>
            <w:sz w:val="12"/>
            <w:szCs w:val="12"/>
            <w:color w:val="0080AB"/>
            <w:spacing w:val="26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Balk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EM,</w:t>
        </w:r>
        <w:r>
          <w:rPr>
            <w:sz w:val="12"/>
            <w:szCs w:val="12"/>
            <w:color w:val="0080AB"/>
            <w:spacing w:val="27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Murphy</w:t>
        </w:r>
        <w:r>
          <w:rPr>
            <w:sz w:val="12"/>
            <w:szCs w:val="12"/>
            <w:color w:val="0080AB"/>
            <w:spacing w:val="26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M,</w:t>
        </w:r>
        <w:r>
          <w:rPr>
            <w:sz w:val="12"/>
            <w:szCs w:val="12"/>
            <w:color w:val="0080AB"/>
            <w:spacing w:val="25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4">
        <w:r>
          <w:rPr>
            <w:sz w:val="12"/>
            <w:szCs w:val="12"/>
            <w:color w:val="0080AB"/>
            <w:spacing w:val="10"/>
          </w:rPr>
          <w:t>Uterine</w:t>
        </w:r>
        <w:r>
          <w:rPr>
            <w:sz w:val="12"/>
            <w:szCs w:val="12"/>
            <w:color w:val="0080AB"/>
            <w:spacing w:val="4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preservation  vs   hysterectomy</w:t>
        </w:r>
        <w:r>
          <w:rPr>
            <w:sz w:val="12"/>
            <w:szCs w:val="12"/>
            <w:color w:val="0080AB"/>
            <w:spacing w:val="1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in</w:t>
        </w:r>
        <w:r>
          <w:rPr>
            <w:sz w:val="12"/>
            <w:szCs w:val="12"/>
            <w:color w:val="0080AB"/>
            <w:spacing w:val="1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pelvic</w:t>
        </w:r>
        <w:r>
          <w:rPr>
            <w:sz w:val="12"/>
            <w:szCs w:val="12"/>
            <w:color w:val="0080AB"/>
            <w:spacing w:val="1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organ</w:t>
        </w:r>
        <w:r>
          <w:rPr>
            <w:sz w:val="12"/>
            <w:szCs w:val="12"/>
            <w:color w:val="0080AB"/>
            <w:spacing w:val="1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prolapse</w:t>
        </w:r>
        <w:r>
          <w:rPr>
            <w:sz w:val="12"/>
            <w:szCs w:val="12"/>
            <w:color w:val="0080AB"/>
            <w:spacing w:val="1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surgery:</w:t>
        </w:r>
        <w:r>
          <w:rPr>
            <w:sz w:val="12"/>
            <w:szCs w:val="12"/>
            <w:color w:val="0080AB"/>
            <w:spacing w:val="1"/>
          </w:rPr>
          <w:t xml:space="preserve">   </w:t>
        </w:r>
        <w:r>
          <w:rPr>
            <w:sz w:val="12"/>
            <w:szCs w:val="12"/>
            <w:color w:val="0080AB"/>
            <w:spacing w:val="10"/>
          </w:rPr>
          <w:t>a</w:t>
        </w:r>
      </w:hyperlink>
    </w:p>
    <w:p>
      <w:pPr>
        <w:spacing w:line="271" w:lineRule="auto"/>
        <w:sectPr>
          <w:type w:val="continuous"/>
          <w:pgSz w:w="11906" w:h="15875"/>
          <w:pgMar w:top="400" w:right="741" w:bottom="696" w:left="745" w:header="0" w:footer="539" w:gutter="0"/>
          <w:cols w:equalWidth="0" w:num="2">
            <w:col w:w="5298" w:space="100"/>
            <w:col w:w="5022" w:space="0"/>
          </w:cols>
        </w:sectPr>
        <w:rPr>
          <w:sz w:val="12"/>
          <w:szCs w:val="12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2" w:line="153" w:lineRule="exact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A.-C.</w:t>
      </w:r>
      <w:r>
        <w:rPr>
          <w:rFonts w:ascii="Malgun Gothic" w:hAnsi="Malgun Gothic" w:eastAsia="Malgun Gothic" w:cs="Malgun Gothic"/>
          <w:sz w:val="12"/>
          <w:szCs w:val="12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Pizzoferrato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 C.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Thuillier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A.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V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w w:val="121"/>
                <w:position w:val="2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74"/>
                <w:position w:val="2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nara</w:t>
      </w:r>
      <w:r>
        <w:rPr>
          <w:rFonts w:ascii="Malgun Gothic" w:hAnsi="Malgun Gothic" w:eastAsia="Malgun Gothic" w:cs="Malgun Gothic"/>
          <w:sz w:val="12"/>
          <w:szCs w:val="12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.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Journal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of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Gynecology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Obstetrics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Human</w:t>
      </w:r>
      <w:r>
        <w:rPr>
          <w:rFonts w:ascii="Malgun Gothic" w:hAnsi="Malgun Gothic" w:eastAsia="Malgun Gothic" w:cs="Malgun Gothic"/>
          <w:sz w:val="12"/>
          <w:szCs w:val="12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position w:val="2"/>
        </w:rPr>
        <w:t>Reproduction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52</w:t>
      </w:r>
      <w:r>
        <w:rPr>
          <w:rFonts w:ascii="Malgun Gothic" w:hAnsi="Malgun Gothic" w:eastAsia="Malgun Gothic" w:cs="Malgun Gothic"/>
          <w:sz w:val="12"/>
          <w:szCs w:val="12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2"/>
          <w:position w:val="2"/>
        </w:rPr>
        <w:t>(2023) 102535</w:t>
      </w:r>
    </w:p>
    <w:p>
      <w:pPr>
        <w:spacing w:before="11"/>
        <w:rPr/>
      </w:pPr>
      <w:r/>
    </w:p>
    <w:p>
      <w:pPr>
        <w:sectPr>
          <w:footerReference w:type="default" r:id="rId95"/>
          <w:pgSz w:w="11906" w:h="15875"/>
          <w:pgMar w:top="400" w:right="752" w:bottom="696" w:left="745" w:header="0" w:footer="539" w:gutter="0"/>
          <w:cols w:equalWidth="0" w:num="1">
            <w:col w:w="10408" w:space="0"/>
          </w:cols>
        </w:sectPr>
        <w:rPr/>
      </w:pPr>
    </w:p>
    <w:p>
      <w:pPr>
        <w:pStyle w:val="BodyText"/>
        <w:ind w:left="318" w:right="269" w:firstLine="1"/>
        <w:spacing w:before="31" w:line="275" w:lineRule="auto"/>
        <w:rPr>
          <w:sz w:val="12"/>
          <w:szCs w:val="12"/>
        </w:rPr>
      </w:pPr>
      <w:hyperlink w:history="true" r:id="rId94">
        <w:r>
          <w:rPr>
            <w:sz w:val="12"/>
            <w:szCs w:val="12"/>
            <w:color w:val="0080AB"/>
            <w:spacing w:val="10"/>
          </w:rPr>
          <w:t>systematic  review  with  meta-analysis  and</w:t>
        </w:r>
        <w:r>
          <w:rPr>
            <w:sz w:val="12"/>
            <w:szCs w:val="12"/>
            <w:color w:val="0080AB"/>
            <w:spacing w:val="9"/>
            <w:w w:val="102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cli</w:t>
        </w:r>
        <w:r>
          <w:rPr>
            <w:sz w:val="12"/>
            <w:szCs w:val="12"/>
            <w:color w:val="0080AB"/>
            <w:spacing w:val="9"/>
          </w:rPr>
          <w:t>nical</w:t>
        </w:r>
        <w:r>
          <w:rPr>
            <w:sz w:val="12"/>
            <w:szCs w:val="12"/>
            <w:color w:val="0080AB"/>
            <w:spacing w:val="10"/>
            <w:w w:val="10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practice</w:t>
        </w:r>
        <w:r>
          <w:rPr>
            <w:sz w:val="12"/>
            <w:szCs w:val="12"/>
            <w:color w:val="0080AB"/>
            <w:spacing w:val="8"/>
            <w:w w:val="101"/>
          </w:rPr>
          <w:t xml:space="preserve">  </w:t>
        </w:r>
        <w:r>
          <w:rPr>
            <w:sz w:val="12"/>
            <w:szCs w:val="12"/>
            <w:color w:val="0080AB"/>
            <w:spacing w:val="9"/>
          </w:rPr>
          <w:t>guidelines.  Am  J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4">
        <w:r>
          <w:rPr>
            <w:sz w:val="12"/>
            <w:szCs w:val="12"/>
            <w:color w:val="0080AB"/>
            <w:spacing w:val="11"/>
          </w:rPr>
          <w:t>Obstet Gynecol 2018;219</w:t>
        </w:r>
        <w:r>
          <w:rPr>
            <w:sz w:val="12"/>
            <w:szCs w:val="12"/>
            <w:color w:val="0080AB"/>
            <w:spacing w:val="10"/>
          </w:rPr>
          <w:t>(2):129-46 e2.</w:t>
        </w:r>
      </w:hyperlink>
    </w:p>
    <w:p>
      <w:pPr>
        <w:pStyle w:val="BodyText"/>
        <w:ind w:left="317" w:right="269" w:hanging="300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[56]</w:t>
      </w:r>
      <w:r>
        <w:rPr>
          <w:sz w:val="12"/>
          <w:szCs w:val="12"/>
          <w:spacing w:val="5"/>
        </w:rPr>
        <w:t xml:space="preserve">  </w:t>
      </w:r>
      <w:hyperlink w:history="true" r:id="rId96">
        <w:r>
          <w:rPr>
            <w:sz w:val="12"/>
            <w:szCs w:val="12"/>
            <w:color w:val="0080AB"/>
            <w:spacing w:val="10"/>
          </w:rPr>
          <w:t>Hoke</w:t>
        </w:r>
        <w:r>
          <w:rPr>
            <w:sz w:val="12"/>
            <w:szCs w:val="12"/>
            <w:color w:val="0080AB"/>
            <w:spacing w:val="22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TP,</w:t>
        </w:r>
        <w:r>
          <w:rPr>
            <w:sz w:val="12"/>
            <w:szCs w:val="12"/>
            <w:color w:val="0080AB"/>
            <w:spacing w:val="21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Tan-Kim J,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Richter</w:t>
        </w:r>
        <w:r>
          <w:rPr>
            <w:sz w:val="12"/>
            <w:szCs w:val="12"/>
            <w:color w:val="0080AB"/>
            <w:spacing w:val="26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HE.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Evidence-based</w:t>
        </w:r>
        <w:r>
          <w:rPr>
            <w:sz w:val="12"/>
            <w:szCs w:val="12"/>
            <w:color w:val="0080AB"/>
            <w:spacing w:val="27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review</w:t>
        </w:r>
        <w:r>
          <w:rPr>
            <w:sz w:val="12"/>
            <w:szCs w:val="12"/>
            <w:color w:val="0080AB"/>
            <w:spacing w:val="26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of vaginal</w:t>
        </w:r>
        <w:r>
          <w:rPr>
            <w:sz w:val="12"/>
            <w:szCs w:val="12"/>
            <w:color w:val="0080AB"/>
            <w:spacing w:val="26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nati</w:t>
        </w:r>
        <w:r>
          <w:rPr>
            <w:sz w:val="12"/>
            <w:szCs w:val="12"/>
            <w:color w:val="0080AB"/>
            <w:spacing w:val="9"/>
          </w:rPr>
          <w:t>ve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tis-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6">
        <w:r>
          <w:rPr>
            <w:sz w:val="12"/>
            <w:szCs w:val="12"/>
            <w:color w:val="0080AB"/>
            <w:spacing w:val="12"/>
          </w:rPr>
          <w:t>sue  hysteropexy</w:t>
        </w:r>
        <w:r>
          <w:rPr>
            <w:sz w:val="12"/>
            <w:szCs w:val="12"/>
            <w:color w:val="0080AB"/>
          </w:rPr>
          <w:t xml:space="preserve">   </w:t>
        </w:r>
        <w:r>
          <w:rPr>
            <w:sz w:val="12"/>
            <w:szCs w:val="12"/>
            <w:color w:val="0080AB"/>
            <w:spacing w:val="12"/>
          </w:rPr>
          <w:t>for</w:t>
        </w:r>
        <w:r>
          <w:rPr>
            <w:sz w:val="12"/>
            <w:szCs w:val="12"/>
            <w:color w:val="0080AB"/>
            <w:spacing w:val="15"/>
            <w:w w:val="101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uterovaginal</w:t>
        </w:r>
        <w:r>
          <w:rPr>
            <w:sz w:val="12"/>
            <w:szCs w:val="12"/>
            <w:color w:val="0080AB"/>
          </w:rPr>
          <w:t xml:space="preserve">   </w:t>
        </w:r>
        <w:r>
          <w:rPr>
            <w:sz w:val="12"/>
            <w:szCs w:val="12"/>
            <w:color w:val="0080AB"/>
            <w:spacing w:val="12"/>
          </w:rPr>
          <w:t>prolapse.</w:t>
        </w:r>
        <w:r>
          <w:rPr>
            <w:sz w:val="12"/>
            <w:szCs w:val="12"/>
            <w:color w:val="0080AB"/>
            <w:spacing w:val="14"/>
            <w:w w:val="101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Obstet</w:t>
        </w:r>
        <w:r>
          <w:rPr>
            <w:sz w:val="12"/>
            <w:szCs w:val="12"/>
            <w:color w:val="0080AB"/>
            <w:spacing w:val="15"/>
          </w:rPr>
          <w:t xml:space="preserve">  </w:t>
        </w:r>
        <w:r>
          <w:rPr>
            <w:sz w:val="12"/>
            <w:szCs w:val="12"/>
            <w:color w:val="0080AB"/>
            <w:spacing w:val="12"/>
          </w:rPr>
          <w:t>Gynecol</w:t>
        </w:r>
        <w:r>
          <w:rPr>
            <w:sz w:val="12"/>
            <w:szCs w:val="12"/>
            <w:color w:val="0080AB"/>
          </w:rPr>
          <w:t xml:space="preserve">   </w:t>
        </w:r>
        <w:r>
          <w:rPr>
            <w:sz w:val="12"/>
            <w:szCs w:val="12"/>
            <w:color w:val="0080AB"/>
            <w:spacing w:val="11"/>
          </w:rPr>
          <w:t>Surv</w:t>
        </w:r>
        <w:r>
          <w:rPr>
            <w:sz w:val="12"/>
            <w:szCs w:val="12"/>
            <w:color w:val="0080AB"/>
            <w:spacing w:val="14"/>
            <w:w w:val="102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2019;74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6">
        <w:r>
          <w:rPr>
            <w:sz w:val="12"/>
            <w:szCs w:val="12"/>
            <w:color w:val="0080AB"/>
            <w:spacing w:val="9"/>
            <w:w w:val="109"/>
          </w:rPr>
          <w:t>(7):429-35.</w:t>
        </w:r>
      </w:hyperlink>
    </w:p>
    <w:p>
      <w:pPr>
        <w:pStyle w:val="BodyText"/>
        <w:ind w:left="315" w:right="270" w:hanging="298"/>
        <w:spacing w:before="3" w:line="27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[57]  </w:t>
      </w:r>
      <w:hyperlink w:history="true" r:id="rId97">
        <w:r>
          <w:rPr>
            <w:sz w:val="12"/>
            <w:szCs w:val="12"/>
            <w:color w:val="0080AB"/>
            <w:spacing w:val="7"/>
          </w:rPr>
          <w:t>Cortesse</w:t>
        </w:r>
        <w:r>
          <w:rPr>
            <w:sz w:val="12"/>
            <w:szCs w:val="12"/>
            <w:color w:val="0080AB"/>
            <w:spacing w:val="34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A,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Cardot</w:t>
        </w:r>
        <w:r>
          <w:rPr>
            <w:sz w:val="12"/>
            <w:szCs w:val="12"/>
            <w:color w:val="0080AB"/>
            <w:spacing w:val="2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V,</w:t>
        </w:r>
        <w:r>
          <w:rPr>
            <w:sz w:val="12"/>
            <w:szCs w:val="12"/>
            <w:color w:val="0080AB"/>
            <w:spacing w:val="28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Basset</w:t>
        </w:r>
        <w:r>
          <w:rPr>
            <w:sz w:val="12"/>
            <w:szCs w:val="12"/>
            <w:color w:val="0080AB"/>
            <w:spacing w:val="22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V,</w:t>
        </w:r>
        <w:r>
          <w:rPr>
            <w:sz w:val="12"/>
            <w:szCs w:val="12"/>
            <w:color w:val="0080AB"/>
            <w:spacing w:val="28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Le</w:t>
        </w:r>
        <w:r>
          <w:rPr>
            <w:sz w:val="12"/>
            <w:szCs w:val="12"/>
            <w:color w:val="0080AB"/>
            <w:spacing w:val="29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Normand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L,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Donon</w:t>
        </w:r>
        <w:r>
          <w:rPr>
            <w:sz w:val="12"/>
            <w:szCs w:val="12"/>
            <w:color w:val="0080AB"/>
            <w:spacing w:val="27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L.</w:t>
        </w:r>
        <w:r>
          <w:rPr>
            <w:sz w:val="12"/>
            <w:szCs w:val="12"/>
            <w:color w:val="0080AB"/>
            <w:spacing w:val="2"/>
          </w:rPr>
          <w:t xml:space="preserve">  </w:t>
        </w:r>
        <w:r>
          <w:rPr>
            <w:sz w:val="12"/>
            <w:szCs w:val="12"/>
            <w:color w:val="0080AB"/>
            <w:spacing w:val="7"/>
          </w:rPr>
          <w:t>[Treatment</w:t>
        </w:r>
        <w:r>
          <w:rPr>
            <w:sz w:val="12"/>
            <w:szCs w:val="12"/>
            <w:color w:val="0080AB"/>
            <w:spacing w:val="28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of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Urinary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7">
        <w:r>
          <w:rPr>
            <w:sz w:val="12"/>
            <w:szCs w:val="12"/>
            <w:color w:val="0080AB"/>
            <w:spacing w:val="10"/>
          </w:rPr>
          <w:t>incontinence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associated</w:t>
        </w:r>
        <w:r>
          <w:rPr>
            <w:sz w:val="12"/>
            <w:szCs w:val="12"/>
            <w:color w:val="0080AB"/>
            <w:spacing w:val="15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with</w:t>
        </w:r>
        <w:r>
          <w:rPr>
            <w:sz w:val="12"/>
            <w:szCs w:val="12"/>
            <w:color w:val="0080AB"/>
            <w:spacing w:val="16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genital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prolapse: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clinical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practice</w:t>
        </w:r>
        <w:r>
          <w:rPr>
            <w:sz w:val="12"/>
            <w:szCs w:val="12"/>
            <w:color w:val="0080AB"/>
            <w:spacing w:val="16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guidelines].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Prog</w:t>
        </w:r>
      </w:hyperlink>
      <w:r>
        <w:rPr>
          <w:sz w:val="12"/>
          <w:szCs w:val="12"/>
          <w:color w:val="0080AB"/>
        </w:rPr>
        <w:t xml:space="preserve"> </w:t>
      </w:r>
      <w:bookmarkStart w:name="bookmark1" w:id="1"/>
      <w:bookmarkEnd w:id="1"/>
      <w:hyperlink w:history="true" r:id="rId97">
        <w:r>
          <w:rPr>
            <w:sz w:val="12"/>
            <w:szCs w:val="12"/>
            <w:color w:val="0080AB"/>
            <w:spacing w:val="10"/>
          </w:rPr>
          <w:t>Urol 2016;26(Suppl 1):S89-97</w:t>
        </w:r>
        <w:r>
          <w:rPr>
            <w:sz w:val="12"/>
            <w:szCs w:val="12"/>
            <w:color w:val="0080AB"/>
            <w:spacing w:val="-9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Jul.</w:t>
        </w:r>
      </w:hyperlink>
    </w:p>
    <w:p>
      <w:pPr>
        <w:pStyle w:val="BodyText"/>
        <w:ind w:left="318" w:right="269" w:hanging="301"/>
        <w:spacing w:before="7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[58]  </w:t>
      </w:r>
      <w:hyperlink w:history="true" r:id="rId98">
        <w:r>
          <w:rPr>
            <w:sz w:val="12"/>
            <w:szCs w:val="12"/>
            <w:color w:val="0080AB"/>
            <w:spacing w:val="8"/>
          </w:rPr>
          <w:t>van der Ploeg</w:t>
        </w:r>
        <w:r>
          <w:rPr>
            <w:sz w:val="12"/>
            <w:szCs w:val="12"/>
            <w:color w:val="0080AB"/>
            <w:spacing w:val="7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JM, van der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Steen A, Zwolsman</w:t>
        </w:r>
        <w:r>
          <w:rPr>
            <w:sz w:val="12"/>
            <w:szCs w:val="12"/>
            <w:color w:val="0080AB"/>
            <w:spacing w:val="11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S,</w:t>
        </w:r>
        <w:r>
          <w:rPr>
            <w:sz w:val="12"/>
            <w:szCs w:val="12"/>
            <w:color w:val="0080AB"/>
            <w:spacing w:val="7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van</w:t>
        </w:r>
        <w:r>
          <w:rPr>
            <w:sz w:val="12"/>
            <w:szCs w:val="12"/>
            <w:color w:val="0080AB"/>
            <w:spacing w:val="11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der Vaart</w:t>
        </w:r>
        <w:r>
          <w:rPr>
            <w:sz w:val="12"/>
            <w:szCs w:val="12"/>
            <w:color w:val="0080AB"/>
            <w:spacing w:val="11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CH,</w:t>
        </w:r>
        <w:r>
          <w:rPr>
            <w:sz w:val="12"/>
            <w:szCs w:val="12"/>
            <w:color w:val="0080AB"/>
            <w:spacing w:val="11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Roovers</w:t>
        </w:r>
        <w:r>
          <w:rPr>
            <w:sz w:val="12"/>
            <w:szCs w:val="12"/>
            <w:color w:val="0080AB"/>
            <w:spacing w:val="-4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J.</w:t>
        </w:r>
        <w:r>
          <w:rPr>
            <w:sz w:val="12"/>
            <w:szCs w:val="12"/>
            <w:color w:val="0080AB"/>
            <w:spacing w:val="12"/>
            <w:w w:val="103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Pro-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8">
        <w:r>
          <w:rPr>
            <w:sz w:val="12"/>
            <w:szCs w:val="12"/>
            <w:color w:val="0080AB"/>
            <w:spacing w:val="12"/>
          </w:rPr>
          <w:t>lapse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12"/>
          </w:rPr>
          <w:t>surgery with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12"/>
          </w:rPr>
          <w:t>or with</w:t>
        </w:r>
        <w:r>
          <w:rPr>
            <w:sz w:val="12"/>
            <w:szCs w:val="12"/>
            <w:color w:val="0080AB"/>
            <w:spacing w:val="11"/>
          </w:rPr>
          <w:t>out</w:t>
        </w:r>
        <w:r>
          <w:rPr>
            <w:sz w:val="12"/>
            <w:szCs w:val="12"/>
            <w:color w:val="0080AB"/>
            <w:spacing w:val="19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incontinence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procedure: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</w:t>
        </w:r>
        <w:r>
          <w:rPr>
            <w:sz w:val="12"/>
            <w:szCs w:val="12"/>
            <w:color w:val="0080AB"/>
            <w:spacing w:val="19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systematic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review</w:t>
        </w:r>
        <w:r>
          <w:rPr>
            <w:sz w:val="12"/>
            <w:szCs w:val="12"/>
            <w:color w:val="0080AB"/>
            <w:spacing w:val="17"/>
            <w:w w:val="103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and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8">
        <w:r>
          <w:rPr>
            <w:sz w:val="12"/>
            <w:szCs w:val="12"/>
            <w:color w:val="0080AB"/>
            <w:spacing w:val="10"/>
          </w:rPr>
          <w:t>meta-analysis. BJOG 2</w:t>
        </w:r>
        <w:r>
          <w:rPr>
            <w:sz w:val="12"/>
            <w:szCs w:val="12"/>
            <w:color w:val="0080AB"/>
            <w:spacing w:val="9"/>
          </w:rPr>
          <w:t>018;125(3):289-97.</w:t>
        </w:r>
      </w:hyperlink>
    </w:p>
    <w:p>
      <w:pPr>
        <w:pStyle w:val="BodyText"/>
        <w:ind w:left="317" w:right="269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[59]  </w:t>
      </w:r>
      <w:hyperlink w:history="true" r:id="rId99">
        <w:r>
          <w:rPr>
            <w:sz w:val="12"/>
            <w:szCs w:val="12"/>
            <w:color w:val="0080AB"/>
            <w:spacing w:val="8"/>
          </w:rPr>
          <w:t>Diwadkar</w:t>
        </w:r>
        <w:r>
          <w:rPr>
            <w:sz w:val="12"/>
            <w:szCs w:val="12"/>
            <w:color w:val="0080AB"/>
            <w:spacing w:val="15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GB,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Bar</w:t>
        </w:r>
        <w:r>
          <w:rPr>
            <w:sz w:val="12"/>
            <w:szCs w:val="12"/>
            <w:color w:val="0080AB"/>
            <w:spacing w:val="7"/>
          </w:rPr>
          <w:t>ber</w:t>
        </w:r>
        <w:r>
          <w:rPr>
            <w:sz w:val="12"/>
            <w:szCs w:val="12"/>
            <w:color w:val="0080AB"/>
            <w:spacing w:val="15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MD,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Feiner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B,</w:t>
        </w:r>
        <w:r>
          <w:rPr>
            <w:sz w:val="12"/>
            <w:szCs w:val="12"/>
            <w:color w:val="0080AB"/>
            <w:spacing w:val="15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Maher</w:t>
        </w:r>
        <w:r>
          <w:rPr>
            <w:sz w:val="12"/>
            <w:szCs w:val="12"/>
            <w:color w:val="0080AB"/>
            <w:spacing w:val="13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C, Jelovsek JE.</w:t>
        </w:r>
        <w:r>
          <w:rPr>
            <w:sz w:val="12"/>
            <w:szCs w:val="12"/>
            <w:color w:val="0080AB"/>
            <w:spacing w:val="14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Complication</w:t>
        </w:r>
        <w:r>
          <w:rPr>
            <w:sz w:val="12"/>
            <w:szCs w:val="12"/>
            <w:color w:val="0080AB"/>
            <w:spacing w:val="15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and</w:t>
        </w:r>
        <w:r>
          <w:rPr>
            <w:sz w:val="12"/>
            <w:szCs w:val="12"/>
            <w:color w:val="0080AB"/>
            <w:spacing w:val="14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reop-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9">
        <w:r>
          <w:rPr>
            <w:sz w:val="12"/>
            <w:szCs w:val="12"/>
            <w:color w:val="0080AB"/>
            <w:spacing w:val="10"/>
          </w:rPr>
          <w:t>eration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rates</w:t>
        </w:r>
        <w:r>
          <w:rPr>
            <w:sz w:val="12"/>
            <w:szCs w:val="12"/>
            <w:color w:val="0080AB"/>
            <w:spacing w:val="28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after</w:t>
        </w:r>
        <w:r>
          <w:rPr>
            <w:sz w:val="12"/>
            <w:szCs w:val="12"/>
            <w:color w:val="0080AB"/>
            <w:spacing w:val="27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apical</w:t>
        </w:r>
        <w:r>
          <w:rPr>
            <w:sz w:val="12"/>
            <w:szCs w:val="12"/>
            <w:color w:val="0080AB"/>
            <w:spacing w:val="25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vaginal</w:t>
        </w:r>
        <w:r>
          <w:rPr>
            <w:sz w:val="12"/>
            <w:szCs w:val="12"/>
            <w:color w:val="0080AB"/>
            <w:spacing w:val="28"/>
            <w:w w:val="102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prolapse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surgical</w:t>
        </w:r>
        <w:r>
          <w:rPr>
            <w:sz w:val="12"/>
            <w:szCs w:val="12"/>
            <w:color w:val="0080AB"/>
            <w:spacing w:val="30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</w:t>
        </w:r>
        <w:r>
          <w:rPr>
            <w:sz w:val="12"/>
            <w:szCs w:val="12"/>
            <w:color w:val="0080AB"/>
            <w:spacing w:val="9"/>
          </w:rPr>
          <w:t>epair:</w:t>
        </w:r>
        <w:r>
          <w:rPr>
            <w:sz w:val="12"/>
            <w:szCs w:val="12"/>
            <w:color w:val="0080AB"/>
            <w:spacing w:val="28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a</w:t>
        </w:r>
        <w:r>
          <w:rPr>
            <w:sz w:val="12"/>
            <w:szCs w:val="12"/>
            <w:color w:val="0080AB"/>
            <w:spacing w:val="30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systematic</w:t>
        </w:r>
        <w:r>
          <w:rPr>
            <w:sz w:val="12"/>
            <w:szCs w:val="12"/>
            <w:color w:val="0080AB"/>
            <w:spacing w:val="29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review.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99">
        <w:r>
          <w:rPr>
            <w:sz w:val="12"/>
            <w:szCs w:val="12"/>
            <w:color w:val="0080AB"/>
            <w:spacing w:val="10"/>
          </w:rPr>
          <w:t>Obstet Gynecol 2009;113(2 Pt 1):367-73.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6" w:hanging="296"/>
        <w:spacing w:before="30" w:line="276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[60]  </w:t>
      </w:r>
      <w:hyperlink w:history="true" r:id="rId100">
        <w:r>
          <w:rPr>
            <w:sz w:val="12"/>
            <w:szCs w:val="12"/>
            <w:color w:val="0080AB"/>
            <w:spacing w:val="6"/>
          </w:rPr>
          <w:t>Abed</w:t>
        </w:r>
        <w:r>
          <w:rPr>
            <w:sz w:val="12"/>
            <w:szCs w:val="12"/>
            <w:color w:val="0080AB"/>
            <w:spacing w:val="38"/>
            <w:w w:val="103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H,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Rahn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DD,</w:t>
        </w:r>
        <w:r>
          <w:rPr>
            <w:sz w:val="12"/>
            <w:szCs w:val="12"/>
            <w:color w:val="0080AB"/>
            <w:spacing w:val="19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Lowenstein</w:t>
        </w:r>
        <w:r>
          <w:rPr>
            <w:sz w:val="12"/>
            <w:szCs w:val="12"/>
            <w:color w:val="0080AB"/>
            <w:spacing w:val="20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L,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Balk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EM,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Clemons JL,</w:t>
        </w:r>
        <w:r>
          <w:rPr>
            <w:sz w:val="12"/>
            <w:szCs w:val="12"/>
            <w:color w:val="0080AB"/>
            <w:spacing w:val="19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Rogers</w:t>
        </w:r>
        <w:r>
          <w:rPr>
            <w:sz w:val="12"/>
            <w:szCs w:val="12"/>
            <w:color w:val="0080AB"/>
            <w:spacing w:val="20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RG.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Incidence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and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100">
        <w:r>
          <w:rPr>
            <w:sz w:val="12"/>
            <w:szCs w:val="12"/>
            <w:color w:val="0080AB"/>
            <w:spacing w:val="11"/>
          </w:rPr>
          <w:t>management</w:t>
        </w:r>
        <w:r>
          <w:rPr>
            <w:sz w:val="12"/>
            <w:szCs w:val="12"/>
            <w:color w:val="0080AB"/>
            <w:spacing w:val="13"/>
            <w:w w:val="101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of</w:t>
        </w:r>
        <w:r>
          <w:rPr>
            <w:sz w:val="12"/>
            <w:szCs w:val="12"/>
            <w:color w:val="0080AB"/>
            <w:spacing w:val="25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graft</w:t>
        </w:r>
        <w:r>
          <w:rPr>
            <w:sz w:val="12"/>
            <w:szCs w:val="12"/>
            <w:color w:val="0080AB"/>
            <w:spacing w:val="4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erosion,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wound</w:t>
        </w:r>
        <w:r>
          <w:rPr>
            <w:sz w:val="12"/>
            <w:szCs w:val="12"/>
            <w:color w:val="0080AB"/>
            <w:spacing w:val="3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granulation,</w:t>
        </w:r>
        <w:r>
          <w:rPr>
            <w:sz w:val="12"/>
            <w:szCs w:val="12"/>
            <w:color w:val="0080AB"/>
            <w:spacing w:val="4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and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dyspareunia</w:t>
        </w:r>
        <w:r>
          <w:rPr>
            <w:sz w:val="12"/>
            <w:szCs w:val="12"/>
            <w:color w:val="0080AB"/>
            <w:spacing w:val="5"/>
          </w:rPr>
          <w:t xml:space="preserve">  </w:t>
        </w:r>
        <w:r>
          <w:rPr>
            <w:sz w:val="12"/>
            <w:szCs w:val="12"/>
            <w:color w:val="0080AB"/>
            <w:spacing w:val="11"/>
          </w:rPr>
          <w:t>following</w:t>
        </w:r>
      </w:hyperlink>
      <w:r>
        <w:rPr>
          <w:sz w:val="12"/>
          <w:szCs w:val="12"/>
          <w:color w:val="0080AB"/>
          <w:spacing w:val="1"/>
        </w:rPr>
        <w:t xml:space="preserve"> </w:t>
      </w:r>
      <w:hyperlink w:history="true" r:id="rId100">
        <w:r>
          <w:rPr>
            <w:sz w:val="12"/>
            <w:szCs w:val="12"/>
            <w:color w:val="0080AB"/>
            <w:spacing w:val="10"/>
          </w:rPr>
          <w:t>vaginal prolapse repair with graft m</w:t>
        </w:r>
        <w:r>
          <w:rPr>
            <w:sz w:val="12"/>
            <w:szCs w:val="12"/>
            <w:color w:val="0080AB"/>
            <w:spacing w:val="9"/>
          </w:rPr>
          <w:t>aterials: a systematic review. Int Urogynecol</w:t>
        </w:r>
        <w:r>
          <w:rPr>
            <w:sz w:val="12"/>
            <w:szCs w:val="12"/>
            <w:color w:val="0080AB"/>
            <w:spacing w:val="-8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J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100">
        <w:r>
          <w:rPr>
            <w:sz w:val="12"/>
            <w:szCs w:val="12"/>
            <w:color w:val="0080AB"/>
            <w:spacing w:val="12"/>
          </w:rPr>
          <w:t>2011;22(7):789-98.</w:t>
        </w:r>
      </w:hyperlink>
    </w:p>
    <w:p>
      <w:pPr>
        <w:pStyle w:val="BodyText"/>
        <w:ind w:left="300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[61]</w:t>
      </w:r>
      <w:r>
        <w:rPr>
          <w:sz w:val="12"/>
          <w:szCs w:val="12"/>
          <w:spacing w:val="4"/>
        </w:rPr>
        <w:t xml:space="preserve">  </w:t>
      </w:r>
      <w:hyperlink w:history="true" r:id="rId101">
        <w:r>
          <w:rPr>
            <w:sz w:val="12"/>
            <w:szCs w:val="12"/>
            <w:color w:val="0080AB"/>
            <w:spacing w:val="7"/>
          </w:rPr>
          <w:t>Jia X, Glazener C, Mowatt G,</w:t>
        </w:r>
        <w:r>
          <w:rPr>
            <w:sz w:val="12"/>
            <w:szCs w:val="12"/>
            <w:color w:val="0080AB"/>
            <w:spacing w:val="-7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Jenkinson D, Fraser C, Bain</w:t>
        </w:r>
        <w:r>
          <w:rPr>
            <w:sz w:val="12"/>
            <w:szCs w:val="12"/>
            <w:color w:val="0080AB"/>
            <w:spacing w:val="8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C,</w:t>
        </w:r>
        <w:r>
          <w:rPr>
            <w:sz w:val="12"/>
            <w:szCs w:val="12"/>
            <w:color w:val="0080AB"/>
            <w:spacing w:val="8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et al.</w:t>
        </w:r>
        <w:r>
          <w:rPr>
            <w:sz w:val="12"/>
            <w:szCs w:val="12"/>
            <w:color w:val="0080AB"/>
            <w:spacing w:val="8"/>
            <w:w w:val="101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Systematic</w:t>
        </w:r>
        <w:r>
          <w:rPr>
            <w:sz w:val="12"/>
            <w:szCs w:val="12"/>
            <w:color w:val="0080AB"/>
            <w:spacing w:val="9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review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101">
        <w:r>
          <w:rPr>
            <w:sz w:val="12"/>
            <w:szCs w:val="12"/>
            <w:color w:val="0080AB"/>
            <w:spacing w:val="9"/>
          </w:rPr>
          <w:t>of</w:t>
        </w:r>
        <w:r>
          <w:rPr>
            <w:sz w:val="12"/>
            <w:szCs w:val="12"/>
            <w:color w:val="0080AB"/>
            <w:spacing w:val="8"/>
            <w:w w:val="101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the efﬁcacy and safety of</w:t>
        </w:r>
        <w:r>
          <w:rPr>
            <w:sz w:val="12"/>
            <w:szCs w:val="12"/>
            <w:color w:val="0080AB"/>
            <w:spacing w:val="-7"/>
          </w:rPr>
          <w:t xml:space="preserve"> </w:t>
        </w:r>
        <w:r>
          <w:rPr>
            <w:sz w:val="12"/>
            <w:szCs w:val="12"/>
            <w:color w:val="0080AB"/>
            <w:spacing w:val="9"/>
          </w:rPr>
          <w:t>using mesh in surgery for uterine or vaginal vault pro-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101">
        <w:r>
          <w:rPr>
            <w:sz w:val="12"/>
            <w:szCs w:val="12"/>
            <w:color w:val="0080AB"/>
            <w:spacing w:val="10"/>
          </w:rPr>
          <w:t>lapse. Int Urogynecol</w:t>
        </w:r>
        <w:r>
          <w:rPr>
            <w:sz w:val="12"/>
            <w:szCs w:val="12"/>
            <w:color w:val="0080AB"/>
            <w:spacing w:val="-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J 2010;21(11):14</w:t>
        </w:r>
        <w:r>
          <w:rPr>
            <w:sz w:val="12"/>
            <w:szCs w:val="12"/>
            <w:color w:val="0080AB"/>
            <w:spacing w:val="9"/>
          </w:rPr>
          <w:t>13-31.</w:t>
        </w:r>
      </w:hyperlink>
    </w:p>
    <w:p>
      <w:pPr>
        <w:pStyle w:val="BodyText"/>
        <w:ind w:left="300" w:hanging="30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[62]  </w:t>
      </w:r>
      <w:hyperlink w:history="true" r:id="rId102">
        <w:r>
          <w:rPr>
            <w:sz w:val="12"/>
            <w:szCs w:val="12"/>
            <w:color w:val="0080AB"/>
            <w:spacing w:val="7"/>
          </w:rPr>
          <w:t>Zhang</w:t>
        </w:r>
        <w:r>
          <w:rPr>
            <w:sz w:val="12"/>
            <w:szCs w:val="12"/>
            <w:color w:val="0080AB"/>
            <w:spacing w:val="25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FW,</w:t>
        </w:r>
        <w:r>
          <w:rPr>
            <w:sz w:val="12"/>
            <w:szCs w:val="12"/>
            <w:color w:val="0080AB"/>
            <w:spacing w:val="16"/>
            <w:w w:val="103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Wei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F,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Wang</w:t>
        </w:r>
        <w:r>
          <w:rPr>
            <w:sz w:val="12"/>
            <w:szCs w:val="12"/>
            <w:color w:val="0080AB"/>
            <w:spacing w:val="23"/>
            <w:w w:val="102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HL,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7"/>
          </w:rPr>
          <w:t>Pa</w:t>
        </w:r>
        <w:r>
          <w:rPr>
            <w:sz w:val="12"/>
            <w:szCs w:val="12"/>
            <w:color w:val="0080AB"/>
            <w:spacing w:val="6"/>
          </w:rPr>
          <w:t>n</w:t>
        </w:r>
        <w:r>
          <w:rPr>
            <w:sz w:val="12"/>
            <w:szCs w:val="12"/>
            <w:color w:val="0080AB"/>
            <w:spacing w:val="17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YQ,</w:t>
        </w:r>
        <w:r>
          <w:rPr>
            <w:sz w:val="12"/>
            <w:szCs w:val="12"/>
            <w:color w:val="0080AB"/>
            <w:spacing w:val="21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Zhen JY,</w:t>
        </w:r>
        <w:r>
          <w:rPr>
            <w:sz w:val="12"/>
            <w:szCs w:val="12"/>
            <w:color w:val="0080AB"/>
            <w:spacing w:val="2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Zhang JX,</w:t>
        </w:r>
        <w:r>
          <w:rPr>
            <w:sz w:val="12"/>
            <w:szCs w:val="12"/>
            <w:color w:val="0080AB"/>
            <w:spacing w:val="23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et</w:t>
        </w:r>
        <w:r>
          <w:rPr>
            <w:sz w:val="12"/>
            <w:szCs w:val="12"/>
            <w:color w:val="0080AB"/>
            <w:spacing w:val="2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al.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Does</w:t>
        </w:r>
        <w:r>
          <w:rPr>
            <w:sz w:val="12"/>
            <w:szCs w:val="12"/>
            <w:color w:val="0080AB"/>
            <w:spacing w:val="23"/>
            <w:w w:val="101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pelvic</w:t>
        </w:r>
        <w:r>
          <w:rPr>
            <w:sz w:val="12"/>
            <w:szCs w:val="12"/>
            <w:color w:val="0080AB"/>
            <w:spacing w:val="24"/>
            <w:w w:val="102"/>
          </w:rPr>
          <w:t xml:space="preserve"> </w:t>
        </w:r>
        <w:r>
          <w:rPr>
            <w:sz w:val="12"/>
            <w:szCs w:val="12"/>
            <w:color w:val="0080AB"/>
            <w:spacing w:val="6"/>
          </w:rPr>
          <w:t>ﬂoor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102">
        <w:r>
          <w:rPr>
            <w:sz w:val="12"/>
            <w:szCs w:val="12"/>
            <w:color w:val="0080AB"/>
            <w:spacing w:val="11"/>
          </w:rPr>
          <w:t>muscle</w:t>
        </w:r>
        <w:r>
          <w:rPr>
            <w:sz w:val="12"/>
            <w:szCs w:val="12"/>
            <w:color w:val="0080AB"/>
            <w:spacing w:val="24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training</w:t>
        </w:r>
        <w:r>
          <w:rPr>
            <w:sz w:val="12"/>
            <w:szCs w:val="12"/>
            <w:color w:val="0080AB"/>
            <w:spacing w:val="18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augment</w:t>
        </w:r>
        <w:r>
          <w:rPr>
            <w:sz w:val="12"/>
            <w:szCs w:val="12"/>
            <w:color w:val="0080AB"/>
            <w:spacing w:val="17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the</w:t>
        </w:r>
        <w:r>
          <w:rPr>
            <w:sz w:val="12"/>
            <w:szCs w:val="12"/>
            <w:color w:val="0080AB"/>
            <w:spacing w:val="18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effect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of surgery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in women with</w:t>
        </w:r>
        <w:r>
          <w:rPr>
            <w:sz w:val="12"/>
            <w:szCs w:val="12"/>
            <w:color w:val="0080AB"/>
            <w:spacing w:val="18"/>
            <w:w w:val="102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pelvic</w:t>
        </w:r>
        <w:r>
          <w:rPr>
            <w:sz w:val="12"/>
            <w:szCs w:val="12"/>
            <w:color w:val="0080AB"/>
            <w:spacing w:val="17"/>
            <w:w w:val="101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organ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11"/>
          </w:rPr>
          <w:t>pro-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102">
        <w:r>
          <w:rPr>
            <w:sz w:val="12"/>
            <w:szCs w:val="12"/>
            <w:color w:val="0080AB"/>
            <w:spacing w:val="10"/>
          </w:rPr>
          <w:t>lapse?</w:t>
        </w:r>
        <w:r>
          <w:rPr>
            <w:sz w:val="12"/>
            <w:szCs w:val="12"/>
            <w:color w:val="0080AB"/>
            <w:spacing w:val="39"/>
            <w:w w:val="103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A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systematic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review</w:t>
        </w:r>
        <w:r>
          <w:rPr>
            <w:sz w:val="12"/>
            <w:szCs w:val="12"/>
            <w:color w:val="0080AB"/>
            <w:spacing w:val="30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of</w:t>
        </w:r>
        <w:r>
          <w:rPr>
            <w:sz w:val="12"/>
            <w:szCs w:val="12"/>
            <w:color w:val="0080AB"/>
            <w:spacing w:val="1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randomized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controlled</w:t>
        </w:r>
        <w:r>
          <w:rPr>
            <w:sz w:val="12"/>
            <w:szCs w:val="12"/>
            <w:color w:val="0080AB"/>
            <w:spacing w:val="29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trials.</w:t>
        </w:r>
        <w:r>
          <w:rPr>
            <w:sz w:val="12"/>
            <w:szCs w:val="12"/>
            <w:color w:val="0080AB"/>
          </w:rPr>
          <w:t xml:space="preserve">  </w:t>
        </w:r>
        <w:r>
          <w:rPr>
            <w:sz w:val="12"/>
            <w:szCs w:val="12"/>
            <w:color w:val="0080AB"/>
            <w:spacing w:val="10"/>
          </w:rPr>
          <w:t>Neurourol</w:t>
        </w:r>
        <w:r>
          <w:rPr>
            <w:sz w:val="12"/>
            <w:szCs w:val="12"/>
            <w:color w:val="0080AB"/>
            <w:spacing w:val="28"/>
            <w:w w:val="101"/>
          </w:rPr>
          <w:t xml:space="preserve"> </w:t>
        </w:r>
        <w:r>
          <w:rPr>
            <w:sz w:val="12"/>
            <w:szCs w:val="12"/>
            <w:color w:val="0080AB"/>
            <w:spacing w:val="10"/>
          </w:rPr>
          <w:t>Urodyn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102">
        <w:r>
          <w:rPr>
            <w:sz w:val="12"/>
            <w:szCs w:val="12"/>
            <w:color w:val="0080AB"/>
            <w:spacing w:val="12"/>
          </w:rPr>
          <w:t>2016;35(6):666-74.</w:t>
        </w:r>
      </w:hyperlink>
    </w:p>
    <w:p>
      <w:pPr>
        <w:pStyle w:val="BodyText"/>
        <w:ind w:left="296" w:hanging="296"/>
        <w:spacing w:before="3" w:line="27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[63]  </w:t>
      </w:r>
      <w:hyperlink w:history="true" r:id="rId103">
        <w:r>
          <w:rPr>
            <w:sz w:val="12"/>
            <w:szCs w:val="12"/>
            <w:color w:val="0080AB"/>
            <w:spacing w:val="8"/>
          </w:rPr>
          <w:t>Haya N, Feiner B, Baessler</w:t>
        </w:r>
        <w:r>
          <w:rPr>
            <w:sz w:val="12"/>
            <w:szCs w:val="12"/>
            <w:color w:val="0080AB"/>
            <w:spacing w:val="12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K,</w:t>
        </w:r>
        <w:r>
          <w:rPr>
            <w:sz w:val="12"/>
            <w:szCs w:val="12"/>
            <w:color w:val="0080AB"/>
            <w:spacing w:val="10"/>
            <w:w w:val="10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Christmann-Schmid</w:t>
        </w:r>
        <w:r>
          <w:rPr>
            <w:sz w:val="12"/>
            <w:szCs w:val="12"/>
            <w:color w:val="0080AB"/>
            <w:spacing w:val="11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C,</w:t>
        </w:r>
        <w:r>
          <w:rPr>
            <w:sz w:val="12"/>
            <w:szCs w:val="12"/>
            <w:color w:val="0080AB"/>
            <w:spacing w:val="1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Maher</w:t>
        </w:r>
        <w:r>
          <w:rPr>
            <w:sz w:val="12"/>
            <w:szCs w:val="12"/>
            <w:color w:val="0080AB"/>
            <w:spacing w:val="10"/>
            <w:w w:val="101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C.</w:t>
        </w:r>
        <w:r>
          <w:rPr>
            <w:sz w:val="12"/>
            <w:szCs w:val="12"/>
            <w:color w:val="0080AB"/>
            <w:spacing w:val="1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Perioperative</w:t>
        </w:r>
        <w:r>
          <w:rPr>
            <w:sz w:val="12"/>
            <w:szCs w:val="12"/>
            <w:color w:val="0080AB"/>
            <w:spacing w:val="12"/>
          </w:rPr>
          <w:t xml:space="preserve"> </w:t>
        </w:r>
        <w:r>
          <w:rPr>
            <w:sz w:val="12"/>
            <w:szCs w:val="12"/>
            <w:color w:val="0080AB"/>
            <w:spacing w:val="8"/>
          </w:rPr>
          <w:t>int</w:t>
        </w:r>
        <w:r>
          <w:rPr>
            <w:sz w:val="12"/>
            <w:szCs w:val="12"/>
            <w:color w:val="0080AB"/>
            <w:spacing w:val="7"/>
          </w:rPr>
          <w:t>er-</w:t>
        </w:r>
      </w:hyperlink>
      <w:r>
        <w:rPr>
          <w:sz w:val="12"/>
          <w:szCs w:val="12"/>
          <w:color w:val="0080AB"/>
        </w:rPr>
        <w:t xml:space="preserve"> </w:t>
      </w:r>
      <w:hyperlink w:history="true" r:id="rId103">
        <w:r>
          <w:rPr>
            <w:sz w:val="12"/>
            <w:szCs w:val="12"/>
            <w:color w:val="0080AB"/>
            <w:spacing w:val="9"/>
          </w:rPr>
          <w:t>ventions in pelvic organ prolapse surgery. Cochrane Database Syst Rev 2018(Issue</w:t>
        </w:r>
      </w:hyperlink>
      <w:r>
        <w:rPr>
          <w:sz w:val="12"/>
          <w:szCs w:val="12"/>
          <w:color w:val="0080AB"/>
          <w:spacing w:val="2"/>
        </w:rPr>
        <w:t xml:space="preserve"> </w:t>
      </w:r>
      <w:hyperlink w:history="true" r:id="rId103">
        <w:r>
          <w:rPr>
            <w:sz w:val="12"/>
            <w:szCs w:val="12"/>
            <w:color w:val="0080AB"/>
            <w:spacing w:val="11"/>
          </w:rPr>
          <w:t>8):</w:t>
        </w:r>
        <w:r>
          <w:rPr>
            <w:sz w:val="12"/>
            <w:szCs w:val="12"/>
            <w:color w:val="0080AB"/>
          </w:rPr>
          <w:t>CD</w:t>
        </w:r>
        <w:r>
          <w:rPr>
            <w:sz w:val="12"/>
            <w:szCs w:val="12"/>
            <w:color w:val="0080AB"/>
            <w:spacing w:val="11"/>
          </w:rPr>
          <w:t>013105.</w:t>
        </w:r>
      </w:hyperlink>
    </w:p>
    <w:sectPr>
      <w:type w:val="continuous"/>
      <w:pgSz w:w="11906" w:h="15875"/>
      <w:pgMar w:top="400" w:right="752" w:bottom="696" w:left="745" w:header="0" w:footer="539" w:gutter="0"/>
      <w:cols w:equalWidth="0" w:num="2">
        <w:col w:w="5298" w:space="100"/>
        <w:col w:w="50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4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3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9"/>
      <w:spacing w:line="146" w:lineRule="exact"/>
      <w:rPr>
        <w:sz w:val="12"/>
        <w:szCs w:val="12"/>
      </w:rPr>
    </w:pPr>
    <w:r>
      <w:rPr>
        <w:sz w:val="12"/>
        <w:szCs w:val="12"/>
        <w:spacing w:val="6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7"/>
      <w:spacing w:line="146" w:lineRule="exact"/>
      <w:rPr>
        <w:sz w:val="12"/>
        <w:szCs w:val="12"/>
      </w:rPr>
    </w:pPr>
    <w:r>
      <w:rPr>
        <w:sz w:val="12"/>
        <w:szCs w:val="12"/>
        <w:spacing w:val="6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8"/>
      <w:spacing w:line="146" w:lineRule="exact"/>
      <w:rPr>
        <w:sz w:val="12"/>
        <w:szCs w:val="12"/>
      </w:rPr>
    </w:pPr>
    <w:r>
      <w:rPr>
        <w:sz w:val="12"/>
        <w:szCs w:val="12"/>
        <w:spacing w:val="5"/>
        <w:position w:val="1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7"/>
      <w:spacing w:line="146" w:lineRule="exact"/>
      <w:rPr>
        <w:sz w:val="12"/>
        <w:szCs w:val="12"/>
      </w:rPr>
    </w:pPr>
    <w:r>
      <w:rPr>
        <w:sz w:val="12"/>
        <w:szCs w:val="12"/>
        <w:spacing w:val="6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6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2468-7847(23)00003-X/sbref0059" TargetMode="External"/><Relationship Id="rId98" Type="http://schemas.openxmlformats.org/officeDocument/2006/relationships/hyperlink" Target="http://refhub.elsevier.com/S2468-7847(23)00003-X/sbref0058" TargetMode="External"/><Relationship Id="rId97" Type="http://schemas.openxmlformats.org/officeDocument/2006/relationships/hyperlink" Target="http://refhub.elsevier.com/S2468-7847(23)00003-X/sbref0057" TargetMode="External"/><Relationship Id="rId96" Type="http://schemas.openxmlformats.org/officeDocument/2006/relationships/hyperlink" Target="http://refhub.elsevier.com/S2468-7847(23)00003-X/sbref0056" TargetMode="External"/><Relationship Id="rId95" Type="http://schemas.openxmlformats.org/officeDocument/2006/relationships/footer" Target="footer15.xml"/><Relationship Id="rId94" Type="http://schemas.openxmlformats.org/officeDocument/2006/relationships/hyperlink" Target="http://refhub.elsevier.com/S2468-7847(23)00003-X/sbref0055" TargetMode="External"/><Relationship Id="rId93" Type="http://schemas.openxmlformats.org/officeDocument/2006/relationships/hyperlink" Target="http://refhub.elsevier.com/S2468-7847(23)00003-X/sbref0054" TargetMode="External"/><Relationship Id="rId92" Type="http://schemas.openxmlformats.org/officeDocument/2006/relationships/hyperlink" Target="http://refhub.elsevier.com/S2468-7847(23)00003-X/sbref0053" TargetMode="External"/><Relationship Id="rId91" Type="http://schemas.openxmlformats.org/officeDocument/2006/relationships/hyperlink" Target="http://refhub.elsevier.com/S2468-7847(23)00003-X/sbref0052" TargetMode="External"/><Relationship Id="rId90" Type="http://schemas.openxmlformats.org/officeDocument/2006/relationships/hyperlink" Target="http://refhub.elsevier.com/S2468-7847(23)00003-X/sbref0051" TargetMode="External"/><Relationship Id="rId9" Type="http://schemas.openxmlformats.org/officeDocument/2006/relationships/image" Target="media/image5.png"/><Relationship Id="rId89" Type="http://schemas.openxmlformats.org/officeDocument/2006/relationships/hyperlink" Target="http://refhub.elsevier.com/S2468-7847(23)00003-X/sbref0050" TargetMode="External"/><Relationship Id="rId88" Type="http://schemas.openxmlformats.org/officeDocument/2006/relationships/hyperlink" Target="http://refhub.elsevier.com/S2468-7847(23)00003-X/sbref0049" TargetMode="External"/><Relationship Id="rId87" Type="http://schemas.openxmlformats.org/officeDocument/2006/relationships/hyperlink" Target="http://refhub.elsevier.com/S2468-7847(23)00003-X/sbref0048" TargetMode="External"/><Relationship Id="rId86" Type="http://schemas.openxmlformats.org/officeDocument/2006/relationships/hyperlink" Target="http://refhub.elsevier.com/S2468-7847(23)00003-X/sbref0047" TargetMode="External"/><Relationship Id="rId85" Type="http://schemas.openxmlformats.org/officeDocument/2006/relationships/hyperlink" Target="http://refhub.elsevier.com/S2468-7847(23)00003-X/sbref0046" TargetMode="External"/><Relationship Id="rId84" Type="http://schemas.openxmlformats.org/officeDocument/2006/relationships/hyperlink" Target="http://refhub.elsevier.com/S2468-7847(23)00003-X/sbref0045" TargetMode="External"/><Relationship Id="rId83" Type="http://schemas.openxmlformats.org/officeDocument/2006/relationships/hyperlink" Target="http://refhub.elsevier.com/S2468-7847(23)00003-X/sbref0044" TargetMode="External"/><Relationship Id="rId82" Type="http://schemas.openxmlformats.org/officeDocument/2006/relationships/hyperlink" Target="http://refhub.elsevier.com/S2468-7847(23)00003-X/sbref0043" TargetMode="External"/><Relationship Id="rId81" Type="http://schemas.openxmlformats.org/officeDocument/2006/relationships/hyperlink" Target="http://refhub.elsevier.com/S2468-7847(23)00003-X/sbref0042" TargetMode="External"/><Relationship Id="rId80" Type="http://schemas.openxmlformats.org/officeDocument/2006/relationships/hyperlink" Target="http://refhub.elsevier.com/S2468-7847(23)00003-X/sbref0041" TargetMode="External"/><Relationship Id="rId8" Type="http://schemas.openxmlformats.org/officeDocument/2006/relationships/image" Target="media/image4.png"/><Relationship Id="rId79" Type="http://schemas.openxmlformats.org/officeDocument/2006/relationships/hyperlink" Target="http://refhub.elsevier.com/S2468-7847(23)00003-X/sbref0040" TargetMode="External"/><Relationship Id="rId78" Type="http://schemas.openxmlformats.org/officeDocument/2006/relationships/hyperlink" Target="https://www.nice.org.uk/guidance/ng123/resources/urinary-incontinence-and-pelvic-organ-prolapse-in-women-management-pdf-66141657205189" TargetMode="External"/><Relationship Id="rId77" Type="http://schemas.openxmlformats.org/officeDocument/2006/relationships/hyperlink" Target="http://refhub.elsevier.com/S2468-7847(23)00003-X/sbref0038" TargetMode="External"/><Relationship Id="rId76" Type="http://schemas.openxmlformats.org/officeDocument/2006/relationships/hyperlink" Target="http://refhub.elsevier.com/S2468-7847(23)00003-X/sbref0037" TargetMode="External"/><Relationship Id="rId75" Type="http://schemas.openxmlformats.org/officeDocument/2006/relationships/hyperlink" Target="http://refhub.elsevier.com/S2468-7847(23)00003-X/sbref0036" TargetMode="External"/><Relationship Id="rId74" Type="http://schemas.openxmlformats.org/officeDocument/2006/relationships/hyperlink" Target="http://refhub.elsevier.com/S2468-7847(23)00003-X/sbref0035" TargetMode="External"/><Relationship Id="rId73" Type="http://schemas.openxmlformats.org/officeDocument/2006/relationships/hyperlink" Target="http://refhub.elsevier.com/S2468-7847(23)00003-X/sbref0034" TargetMode="External"/><Relationship Id="rId72" Type="http://schemas.openxmlformats.org/officeDocument/2006/relationships/hyperlink" Target="http://refhub.elsevier.com/S2468-7847(23)00003-X/sbref0033" TargetMode="External"/><Relationship Id="rId71" Type="http://schemas.openxmlformats.org/officeDocument/2006/relationships/hyperlink" Target="http://refhub.elsevier.com/S2468-7847(23)00003-X/sbref0032" TargetMode="External"/><Relationship Id="rId70" Type="http://schemas.openxmlformats.org/officeDocument/2006/relationships/hyperlink" Target="http://refhub.elsevier.com/S2468-7847(23)00003-X/sbref0031" TargetMode="External"/><Relationship Id="rId7" Type="http://schemas.openxmlformats.org/officeDocument/2006/relationships/hyperlink" Target="http://www.elsevier.com" TargetMode="External"/><Relationship Id="rId69" Type="http://schemas.openxmlformats.org/officeDocument/2006/relationships/hyperlink" Target="http://refhub.elsevier.com/S2468-7847(23)00003-X/sbref0030" TargetMode="External"/><Relationship Id="rId68" Type="http://schemas.openxmlformats.org/officeDocument/2006/relationships/hyperlink" Target="http://refhub.elsevier.com/S2468-7847(23)00003-X/sbref0029" TargetMode="External"/><Relationship Id="rId67" Type="http://schemas.openxmlformats.org/officeDocument/2006/relationships/hyperlink" Target="http://refhub.elsevier.com/S2468-7847(23)00003-X/sbref0028" TargetMode="External"/><Relationship Id="rId66" Type="http://schemas.openxmlformats.org/officeDocument/2006/relationships/hyperlink" Target="http://refhub.elsevier.com/S2468-7847(23)00003-X/sbref0027" TargetMode="External"/><Relationship Id="rId65" Type="http://schemas.openxmlformats.org/officeDocument/2006/relationships/hyperlink" Target="http://refhub.elsevier.com/S2468-7847(23)00003-X/sbref0026" TargetMode="External"/><Relationship Id="rId64" Type="http://schemas.openxmlformats.org/officeDocument/2006/relationships/hyperlink" Target="http://refhub.elsevier.com/S2468-7847(23)00003-X/sbref0025" TargetMode="External"/><Relationship Id="rId63" Type="http://schemas.openxmlformats.org/officeDocument/2006/relationships/hyperlink" Target="http://refhub.elsevier.com/S2468-7847(23)00003-X/sbref0024" TargetMode="External"/><Relationship Id="rId62" Type="http://schemas.openxmlformats.org/officeDocument/2006/relationships/hyperlink" Target="http://refhub.elsevier.com/S2468-7847(23)00003-X/sbref0023" TargetMode="External"/><Relationship Id="rId61" Type="http://schemas.openxmlformats.org/officeDocument/2006/relationships/hyperlink" Target="http://refhub.elsevier.com/S2468-7847(23)00003-X/sbref0022" TargetMode="External"/><Relationship Id="rId60" Type="http://schemas.openxmlformats.org/officeDocument/2006/relationships/hyperlink" Target="http://refhub.elsevier.com/S2468-7847(23)00003-X/sbref0021" TargetMode="External"/><Relationship Id="rId6" Type="http://schemas.openxmlformats.org/officeDocument/2006/relationships/hyperlink" Target="http://www.ScienceDirect.com" TargetMode="External"/><Relationship Id="rId59" Type="http://schemas.openxmlformats.org/officeDocument/2006/relationships/hyperlink" Target="http://refhub.elsevier.com/S2468-7847(23)00003-X/sbref0020" TargetMode="External"/><Relationship Id="rId58" Type="http://schemas.openxmlformats.org/officeDocument/2006/relationships/hyperlink" Target="http://refhub.elsevier.com/S2468-7847(23)00003-X/sbref0019" TargetMode="External"/><Relationship Id="rId57" Type="http://schemas.openxmlformats.org/officeDocument/2006/relationships/hyperlink" Target="http://refhub.elsevier.com/S2468-7847(23)00003-X/sbref0018" TargetMode="External"/><Relationship Id="rId56" Type="http://schemas.openxmlformats.org/officeDocument/2006/relationships/hyperlink" Target="http://refhub.elsevier.com/S2468-7847(23)00003-X/sbref0017" TargetMode="External"/><Relationship Id="rId55" Type="http://schemas.openxmlformats.org/officeDocument/2006/relationships/hyperlink" Target="http://refhub.elsevier.com/S2468-7847(23)00003-X/sbref0016" TargetMode="External"/><Relationship Id="rId54" Type="http://schemas.openxmlformats.org/officeDocument/2006/relationships/hyperlink" Target="http://refhub.elsevier.com/S2468-7847(23)00003-X/sbref0015" TargetMode="External"/><Relationship Id="rId53" Type="http://schemas.openxmlformats.org/officeDocument/2006/relationships/hyperlink" Target="http://refhub.elsevier.com/S2468-7847(23)00003-X/sbref0014" TargetMode="External"/><Relationship Id="rId52" Type="http://schemas.openxmlformats.org/officeDocument/2006/relationships/hyperlink" Target="http://refhub.elsevier.com/S2468-7847(23)00003-X/sbref0013" TargetMode="External"/><Relationship Id="rId51" Type="http://schemas.openxmlformats.org/officeDocument/2006/relationships/hyperlink" Target="http://refhub.elsevier.com/S2468-7847(23)00003-X/sbref0012" TargetMode="External"/><Relationship Id="rId50" Type="http://schemas.openxmlformats.org/officeDocument/2006/relationships/hyperlink" Target="http://refhub.elsevier.com/S2468-7847(23)00003-X/sbref0011" TargetMode="External"/><Relationship Id="rId5" Type="http://schemas.openxmlformats.org/officeDocument/2006/relationships/image" Target="media/image3.png"/><Relationship Id="rId49" Type="http://schemas.openxmlformats.org/officeDocument/2006/relationships/hyperlink" Target="http://refhub.elsevier.com/S2468-7847(23)00003-X/sbref0010" TargetMode="External"/><Relationship Id="rId48" Type="http://schemas.openxmlformats.org/officeDocument/2006/relationships/hyperlink" Target="http://refhub.elsevier.com/S2468-7847(23)00003-X/sbref0009" TargetMode="External"/><Relationship Id="rId47" Type="http://schemas.openxmlformats.org/officeDocument/2006/relationships/hyperlink" Target="http://refhub.elsevier.com/S2468-7847(23)00003-X/sbref0008" TargetMode="External"/><Relationship Id="rId46" Type="http://schemas.openxmlformats.org/officeDocument/2006/relationships/hyperlink" Target="http://refhub.elsevier.com/S2468-7847(23)00003-X/sbref0007" TargetMode="External"/><Relationship Id="rId45" Type="http://schemas.openxmlformats.org/officeDocument/2006/relationships/hyperlink" Target="http://refhub.elsevier.com/S2468-7847(23)00003-X/sbref0006" TargetMode="External"/><Relationship Id="rId44" Type="http://schemas.openxmlformats.org/officeDocument/2006/relationships/hyperlink" Target="http://refhub.elsevier.com/S2468-7847(23)00003-X/sbref0005" TargetMode="External"/><Relationship Id="rId43" Type="http://schemas.openxmlformats.org/officeDocument/2006/relationships/hyperlink" Target="http://refhub.elsevier.com/S2468-7847(23)00003-X/sbref0004" TargetMode="External"/><Relationship Id="rId42" Type="http://schemas.openxmlformats.org/officeDocument/2006/relationships/hyperlink" Target="http://refhub.elsevier.com/S2468-7847(23)00003-X/sbref0003" TargetMode="External"/><Relationship Id="rId41" Type="http://schemas.openxmlformats.org/officeDocument/2006/relationships/hyperlink" Target="http://refhub.elsevier.com/S2468-7847(23)00003-X/sbref0002" TargetMode="External"/><Relationship Id="rId40" Type="http://schemas.openxmlformats.org/officeDocument/2006/relationships/hyperlink" Target="http://refhub.elsevier.com/S2468-7847(23)00003-X/sbref0001" TargetMode="External"/><Relationship Id="rId4" Type="http://schemas.openxmlformats.org/officeDocument/2006/relationships/image" Target="media/image2.jpeg"/><Relationship Id="rId39" Type="http://schemas.openxmlformats.org/officeDocument/2006/relationships/footer" Target="footer14.xml"/><Relationship Id="rId38" Type="http://schemas.openxmlformats.org/officeDocument/2006/relationships/image" Target="media/image16.png"/><Relationship Id="rId37" Type="http://schemas.openxmlformats.org/officeDocument/2006/relationships/footer" Target="footer13.xml"/><Relationship Id="rId36" Type="http://schemas.openxmlformats.org/officeDocument/2006/relationships/image" Target="media/image15.png"/><Relationship Id="rId35" Type="http://schemas.openxmlformats.org/officeDocument/2006/relationships/footer" Target="footer12.xml"/><Relationship Id="rId34" Type="http://schemas.openxmlformats.org/officeDocument/2006/relationships/image" Target="media/image14.png"/><Relationship Id="rId33" Type="http://schemas.openxmlformats.org/officeDocument/2006/relationships/footer" Target="footer11.xml"/><Relationship Id="rId32" Type="http://schemas.openxmlformats.org/officeDocument/2006/relationships/image" Target="media/image13.png"/><Relationship Id="rId31" Type="http://schemas.openxmlformats.org/officeDocument/2006/relationships/footer" Target="footer10.xml"/><Relationship Id="rId30" Type="http://schemas.openxmlformats.org/officeDocument/2006/relationships/image" Target="media/image12.png"/><Relationship Id="rId3" Type="http://schemas.openxmlformats.org/officeDocument/2006/relationships/image" Target="media/image1.jpeg"/><Relationship Id="rId29" Type="http://schemas.openxmlformats.org/officeDocument/2006/relationships/footer" Target="footer9.xml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footer" Target="footer8.xml"/><Relationship Id="rId25" Type="http://schemas.openxmlformats.org/officeDocument/2006/relationships/image" Target="media/image9.png"/><Relationship Id="rId24" Type="http://schemas.openxmlformats.org/officeDocument/2006/relationships/footer" Target="footer7.xml"/><Relationship Id="rId23" Type="http://schemas.openxmlformats.org/officeDocument/2006/relationships/image" Target="media/image8.png"/><Relationship Id="rId22" Type="http://schemas.openxmlformats.org/officeDocument/2006/relationships/hyperlink" Target="http://www.has-sante.fr" TargetMode="External"/><Relationship Id="rId21" Type="http://schemas.openxmlformats.org/officeDocument/2006/relationships/footer" Target="footer6.xml"/><Relationship Id="rId20" Type="http://schemas.openxmlformats.org/officeDocument/2006/relationships/hyperlink" Target="https://www.legifrance.gouv.fr/jorf/id/JORFTEXT000044087701" TargetMode="External"/><Relationship Id="rId2" Type="http://schemas.openxmlformats.org/officeDocument/2006/relationships/hyperlink" Target="https://doi.org/10.1016/j.jogoh.2023.102535" TargetMode="External"/><Relationship Id="rId19" Type="http://schemas.openxmlformats.org/officeDocument/2006/relationships/footer" Target="footer5.xml"/><Relationship Id="rId18" Type="http://schemas.openxmlformats.org/officeDocument/2006/relationships/footer" Target="footer4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3" Type="http://schemas.openxmlformats.org/officeDocument/2006/relationships/hyperlink" Target="mailto:anne-cecile.pizzoferrato@chu-poitiers.fr" TargetMode="External"/><Relationship Id="rId12" Type="http://schemas.openxmlformats.org/officeDocument/2006/relationships/image" Target="media/image7.jpeg"/><Relationship Id="rId11" Type="http://schemas.openxmlformats.org/officeDocument/2006/relationships/image" Target="http://crossmark.crossref.org/dialog/?doi=10.1016/j.jogoh.2023.102535&amp;domain=pdf" TargetMode="External"/><Relationship Id="rId106" Type="http://schemas.openxmlformats.org/officeDocument/2006/relationships/fontTable" Target="fontTable.xml"/><Relationship Id="rId105" Type="http://schemas.openxmlformats.org/officeDocument/2006/relationships/styles" Target="styles.xml"/><Relationship Id="rId104" Type="http://schemas.openxmlformats.org/officeDocument/2006/relationships/settings" Target="settings.xml"/><Relationship Id="rId103" Type="http://schemas.openxmlformats.org/officeDocument/2006/relationships/hyperlink" Target="http://refhub.elsevier.com/S2468-7847(23)00003-X/sbref0063" TargetMode="External"/><Relationship Id="rId102" Type="http://schemas.openxmlformats.org/officeDocument/2006/relationships/hyperlink" Target="http://refhub.elsevier.com/S2468-7847(23)00003-X/sbref0062" TargetMode="External"/><Relationship Id="rId101" Type="http://schemas.openxmlformats.org/officeDocument/2006/relationships/hyperlink" Target="http://refhub.elsevier.com/S2468-7847(23)00003-X/sbref0061" TargetMode="External"/><Relationship Id="rId100" Type="http://schemas.openxmlformats.org/officeDocument/2006/relationships/hyperlink" Target="http://refhub.elsevier.com/S2468-7847(23)00003-X/sbref0060" TargetMode="External"/><Relationship Id="rId10" Type="http://schemas.openxmlformats.org/officeDocument/2006/relationships/image" Target="media/image6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of female pelvic organ prolapse—Summary of the 2021 HAS guidelines</dc:title>
  <dc:subject>Journal of Gynecology Obstetrics and Human Reproduction, 52 (2023) 102535. doi:10.1016/j.jogoh.2023.102535</dc:subject>
  <dc:creator>Anne-Cécile Pizzoferrato</dc:creator>
  <cp:keywords>"Pelvic organ prolapse"; "Guidelines"; "Pessary"; "Pelvic floor muscle training"; "Surgery"; "Outcomes"</cp:keywords>
  <dcterms:created xsi:type="dcterms:W3CDTF">2023-02-17T00:39:17Z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2025-10-28T22:20:14</vt:filetime>
  </property>
</Properties>
</file>