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5"/>
        <w:spacing w:before="42" w:line="219" w:lineRule="auto"/>
        <w:rPr>
          <w:sz w:val="19"/>
          <w:szCs w:val="19"/>
        </w:rPr>
      </w:pP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介入放射学杂志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2023</w:t>
      </w:r>
      <w:r>
        <w:rPr>
          <w:sz w:val="15"/>
          <w:szCs w:val="15"/>
          <w:u w:val="single" w:color="auto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年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5</w:t>
      </w:r>
      <w:r>
        <w:rPr>
          <w:sz w:val="15"/>
          <w:szCs w:val="15"/>
          <w:u w:val="single" w:color="auto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16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32</w:t>
      </w:r>
      <w:r>
        <w:rPr>
          <w:sz w:val="15"/>
          <w:szCs w:val="15"/>
          <w:u w:val="single" w:color="auto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卷第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5</w:t>
      </w:r>
      <w:r>
        <w:rPr>
          <w:sz w:val="15"/>
          <w:szCs w:val="15"/>
          <w:u w:val="single" w:color="auto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7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11"/>
        </w:rPr>
        <w:t xml:space="preserve">  </w:t>
      </w:r>
      <w:r>
        <w:rPr>
          <w:sz w:val="15"/>
          <w:szCs w:val="15"/>
          <w:u w:val="single" w:color="auto"/>
          <w:color w:val="231F20"/>
          <w:spacing w:val="-7"/>
        </w:rPr>
        <w:t>J</w:t>
      </w:r>
      <w:r>
        <w:rPr>
          <w:sz w:val="15"/>
          <w:szCs w:val="15"/>
          <w:u w:val="single" w:color="auto"/>
          <w:color w:val="231F20"/>
          <w:spacing w:val="14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Intervent</w:t>
      </w:r>
      <w:r>
        <w:rPr>
          <w:sz w:val="15"/>
          <w:szCs w:val="15"/>
          <w:u w:val="single" w:color="auto"/>
          <w:color w:val="231F20"/>
          <w:spacing w:val="14"/>
          <w:w w:val="101"/>
        </w:rPr>
        <w:t xml:space="preserve"> </w:t>
      </w:r>
      <w:r>
        <w:rPr>
          <w:sz w:val="15"/>
          <w:szCs w:val="15"/>
          <w:u w:val="single" w:color="auto"/>
          <w:color w:val="231F20"/>
          <w:spacing w:val="-7"/>
        </w:rPr>
        <w:t>Radi</w:t>
      </w:r>
      <w:r>
        <w:rPr>
          <w:sz w:val="15"/>
          <w:szCs w:val="15"/>
          <w:u w:val="single" w:color="auto"/>
          <w:color w:val="231F20"/>
          <w:spacing w:val="-8"/>
        </w:rPr>
        <w:t>ol</w:t>
      </w:r>
      <w:r>
        <w:rPr>
          <w:sz w:val="15"/>
          <w:szCs w:val="15"/>
          <w:u w:val="single" w:color="auto"/>
          <w:color w:val="231F20"/>
          <w:spacing w:val="13"/>
        </w:rPr>
        <w:t xml:space="preserve"> </w:t>
      </w:r>
      <w:r>
        <w:rPr>
          <w:sz w:val="15"/>
          <w:szCs w:val="15"/>
          <w:u w:val="single" w:color="auto"/>
          <w:color w:val="231F20"/>
          <w:spacing w:val="-8"/>
        </w:rPr>
        <w:t>2023</w:t>
      </w:r>
      <w:r>
        <w:rPr>
          <w:sz w:val="14"/>
          <w:szCs w:val="14"/>
          <w:u w:val="single" w:color="auto"/>
          <w:color w:val="231F20"/>
          <w:spacing w:val="-8"/>
        </w:rPr>
        <w:t>，</w:t>
      </w:r>
      <w:r>
        <w:rPr>
          <w:sz w:val="15"/>
          <w:szCs w:val="15"/>
          <w:u w:val="single" w:color="auto"/>
          <w:color w:val="231F20"/>
          <w:spacing w:val="-8"/>
        </w:rPr>
        <w:t>Vol．32</w:t>
      </w:r>
      <w:r>
        <w:rPr>
          <w:sz w:val="14"/>
          <w:szCs w:val="14"/>
          <w:u w:val="single" w:color="auto"/>
          <w:color w:val="231F20"/>
          <w:spacing w:val="-8"/>
        </w:rPr>
        <w:t>，</w:t>
      </w:r>
      <w:r>
        <w:rPr>
          <w:sz w:val="15"/>
          <w:szCs w:val="15"/>
          <w:u w:val="single" w:color="auto"/>
          <w:color w:val="231F20"/>
          <w:spacing w:val="-8"/>
        </w:rPr>
        <w:t>No．5      </w:t>
      </w:r>
      <w:r>
        <w:rPr>
          <w:sz w:val="15"/>
          <w:szCs w:val="15"/>
          <w:color w:val="231F20"/>
        </w:rPr>
        <w:t xml:space="preserve">                                                               </w:t>
      </w:r>
      <w:r>
        <w:rPr>
          <w:sz w:val="19"/>
          <w:szCs w:val="19"/>
          <w:color w:val="231F20"/>
          <w:spacing w:val="-8"/>
          <w:position w:val="-4"/>
        </w:rPr>
        <w:t>—</w:t>
      </w:r>
      <w:r>
        <w:rPr>
          <w:sz w:val="19"/>
          <w:szCs w:val="19"/>
          <w:color w:val="231F20"/>
          <w:spacing w:val="-22"/>
          <w:position w:val="-4"/>
        </w:rPr>
        <w:t xml:space="preserve"> </w:t>
      </w:r>
      <w:r>
        <w:rPr>
          <w:sz w:val="15"/>
          <w:szCs w:val="15"/>
          <w:color w:val="231F20"/>
          <w:spacing w:val="-8"/>
          <w:position w:val="-4"/>
        </w:rPr>
        <w:t>415</w:t>
      </w:r>
      <w:r>
        <w:rPr>
          <w:sz w:val="15"/>
          <w:szCs w:val="15"/>
          <w:color w:val="231F20"/>
          <w:spacing w:val="-12"/>
          <w:position w:val="-4"/>
        </w:rPr>
        <w:t xml:space="preserve"> </w:t>
      </w:r>
      <w:r>
        <w:rPr>
          <w:sz w:val="19"/>
          <w:szCs w:val="19"/>
          <w:color w:val="231F20"/>
          <w:spacing w:val="-8"/>
          <w:position w:val="-5"/>
        </w:rPr>
        <w:t>—</w:t>
      </w:r>
    </w:p>
    <w:p>
      <w:pPr>
        <w:pStyle w:val="BodyText"/>
        <w:ind w:right="51"/>
        <w:spacing w:before="259" w:line="200" w:lineRule="auto"/>
        <w:jc w:val="right"/>
        <w:rPr>
          <w:sz w:val="31"/>
          <w:szCs w:val="31"/>
        </w:rPr>
      </w:pPr>
      <w:r>
        <w:rPr>
          <w:sz w:val="31"/>
          <w:szCs w:val="31"/>
          <w:color w:val="231F20"/>
          <w:spacing w:val="-17"/>
        </w:rPr>
        <w:t>·</w:t>
      </w:r>
      <w:r>
        <w:rPr>
          <w:rFonts w:ascii="SimSun" w:hAnsi="SimSun" w:eastAsia="SimSun" w:cs="SimSun"/>
          <w:sz w:val="31"/>
          <w:szCs w:val="31"/>
          <w:color w:val="231F20"/>
          <w:spacing w:val="-17"/>
        </w:rPr>
        <w:t>指南与共识  </w:t>
      </w:r>
      <w:r>
        <w:rPr>
          <w:sz w:val="31"/>
          <w:szCs w:val="31"/>
          <w:color w:val="231F20"/>
          <w:spacing w:val="-17"/>
        </w:rPr>
        <w:t>Guidelines</w:t>
      </w:r>
      <w:r>
        <w:rPr>
          <w:sz w:val="31"/>
          <w:szCs w:val="31"/>
          <w:color w:val="231F20"/>
          <w:spacing w:val="24"/>
        </w:rPr>
        <w:t xml:space="preserve"> </w:t>
      </w:r>
      <w:r>
        <w:rPr>
          <w:sz w:val="31"/>
          <w:szCs w:val="31"/>
          <w:color w:val="231F20"/>
          <w:spacing w:val="-17"/>
        </w:rPr>
        <w:t>and</w:t>
      </w:r>
      <w:r>
        <w:rPr>
          <w:sz w:val="31"/>
          <w:szCs w:val="31"/>
          <w:color w:val="231F20"/>
          <w:spacing w:val="23"/>
        </w:rPr>
        <w:t xml:space="preserve"> </w:t>
      </w:r>
      <w:r>
        <w:rPr>
          <w:sz w:val="31"/>
          <w:szCs w:val="31"/>
          <w:color w:val="231F20"/>
          <w:spacing w:val="-17"/>
        </w:rPr>
        <w:t>conse</w:t>
      </w:r>
      <w:r>
        <w:rPr>
          <w:sz w:val="31"/>
          <w:szCs w:val="31"/>
          <w:color w:val="231F20"/>
          <w:spacing w:val="-18"/>
        </w:rPr>
        <w:t>nsus·</w:t>
      </w:r>
    </w:p>
    <w:p>
      <w:pPr>
        <w:ind w:left="19"/>
        <w:spacing w:before="346" w:line="211" w:lineRule="auto"/>
        <w:outlineLvl w:val="0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color w:val="231F20"/>
          <w:spacing w:val="8"/>
        </w:rPr>
        <w:t>胎盘植入剖宫产血管内球囊暂时阻断技术规范</w:t>
      </w:r>
    </w:p>
    <w:p>
      <w:pPr>
        <w:ind w:left="56"/>
        <w:spacing w:before="58" w:line="211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  <w:color w:val="231F20"/>
        </w:rPr>
        <w:t>中国专家共识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ind w:left="40"/>
        <w:spacing w:before="62" w:line="22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color w:val="231F20"/>
          <w:spacing w:val="16"/>
        </w:rPr>
        <w:t>中国妇幼保健协会放射介入专业委员会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8" w:right="1643" w:firstLine="292"/>
        <w:spacing w:before="68" w:line="241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6"/>
        </w:rPr>
        <w:t>【</w:t>
      </w:r>
      <w:r>
        <w:rPr>
          <w:rFonts w:ascii="SimHei" w:hAnsi="SimHei" w:eastAsia="SimHei" w:cs="SimHei"/>
          <w:sz w:val="16"/>
          <w:szCs w:val="16"/>
          <w:color w:val="231F20"/>
          <w:spacing w:val="16"/>
        </w:rPr>
        <w:t>摘要</w:t>
      </w:r>
      <w:r>
        <w:rPr>
          <w:sz w:val="16"/>
          <w:szCs w:val="16"/>
          <w:color w:val="231F20"/>
          <w:spacing w:val="16"/>
        </w:rPr>
        <w:t>】</w:t>
      </w:r>
      <w:r>
        <w:rPr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随着介入放射学的发展</w:t>
      </w:r>
      <w:r>
        <w:rPr>
          <w:sz w:val="16"/>
          <w:szCs w:val="16"/>
          <w:color w:val="231F20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动脉内球囊暂时阻断技术</w:t>
      </w:r>
      <w:r>
        <w:rPr>
          <w:rFonts w:ascii="SimSun" w:hAnsi="SimSun" w:eastAsia="SimSun" w:cs="SimSun"/>
          <w:sz w:val="16"/>
          <w:szCs w:val="16"/>
          <w:color w:val="231F20"/>
          <w:spacing w:val="15"/>
        </w:rPr>
        <w:t>在胎盘植入产妇剖宫产术中得到广泛应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用</w:t>
      </w:r>
      <w:r>
        <w:rPr>
          <w:sz w:val="16"/>
          <w:szCs w:val="16"/>
          <w:color w:val="231F20"/>
          <w:spacing w:val="17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7"/>
        </w:rPr>
        <w:t>能有效减少术中出血量及降低子宫切除率</w:t>
      </w:r>
      <w:r>
        <w:rPr>
          <w:rFonts w:ascii="SimSun" w:hAnsi="SimSun" w:eastAsia="SimSun" w:cs="SimSun"/>
          <w:sz w:val="16"/>
          <w:szCs w:val="16"/>
          <w:color w:val="231F20"/>
          <w:spacing w:val="-45"/>
        </w:rPr>
        <w:t xml:space="preserve"> </w:t>
      </w:r>
      <w:r>
        <w:rPr>
          <w:sz w:val="16"/>
          <w:szCs w:val="16"/>
          <w:color w:val="231F20"/>
          <w:spacing w:val="17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但是目前国内对于阻断血流位置及具体操作方式尚无统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一认知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sz w:val="16"/>
          <w:szCs w:val="16"/>
          <w:color w:val="231F20"/>
          <w:spacing w:val="11"/>
        </w:rPr>
        <w:t>。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本共识聚焦适应证的选择</w:t>
      </w:r>
      <w:r>
        <w:rPr>
          <w:sz w:val="16"/>
          <w:szCs w:val="16"/>
          <w:color w:val="231F20"/>
          <w:spacing w:val="1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技术方法选择</w:t>
      </w:r>
      <w:r>
        <w:rPr>
          <w:sz w:val="16"/>
          <w:szCs w:val="16"/>
          <w:color w:val="231F20"/>
          <w:spacing w:val="1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术中操作以及相应并发症的处理等事项</w:t>
      </w:r>
      <w:r>
        <w:rPr>
          <w:sz w:val="16"/>
          <w:szCs w:val="16"/>
          <w:color w:val="231F20"/>
          <w:spacing w:val="11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汇聚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国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0"/>
        </w:rPr>
        <w:t>内介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入科</w:t>
      </w:r>
      <w:r>
        <w:rPr>
          <w:sz w:val="16"/>
          <w:szCs w:val="16"/>
          <w:color w:val="231F20"/>
          <w:spacing w:val="13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产科</w:t>
      </w:r>
      <w:r>
        <w:rPr>
          <w:sz w:val="16"/>
          <w:szCs w:val="16"/>
          <w:color w:val="231F20"/>
          <w:spacing w:val="13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影像科等多学科相关专家意见及建议</w:t>
      </w:r>
      <w:r>
        <w:rPr>
          <w:sz w:val="16"/>
          <w:szCs w:val="16"/>
          <w:color w:val="231F20"/>
          <w:spacing w:val="13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3"/>
        </w:rPr>
        <w:t>系统阐述胎盘植入产妇剖宫产术中球囊暂时阻断血流</w:t>
      </w:r>
      <w:r>
        <w:rPr>
          <w:rFonts w:ascii="SimSun" w:hAnsi="SimSun" w:eastAsia="SimSun" w:cs="SimSun"/>
          <w:sz w:val="16"/>
          <w:szCs w:val="16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的相关经验</w:t>
      </w:r>
      <w:r>
        <w:rPr>
          <w:sz w:val="16"/>
          <w:szCs w:val="16"/>
          <w:color w:val="231F20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旨在规范球囊暂时阻断技术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的操作</w:t>
      </w:r>
      <w:r>
        <w:rPr>
          <w:sz w:val="16"/>
          <w:szCs w:val="16"/>
          <w:color w:val="231F20"/>
          <w:spacing w:val="16"/>
        </w:rPr>
        <w:t>、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提高基层医院球囊阻断技术的应用率以及降低相关并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发症的发生率</w:t>
      </w:r>
      <w:r>
        <w:rPr>
          <w:sz w:val="16"/>
          <w:szCs w:val="16"/>
          <w:color w:val="231F20"/>
          <w:spacing w:val="16"/>
        </w:rPr>
        <w:t>。</w:t>
      </w:r>
    </w:p>
    <w:p>
      <w:pPr>
        <w:pStyle w:val="BodyText"/>
        <w:ind w:left="310"/>
        <w:spacing w:before="1" w:line="193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【</w:t>
      </w:r>
      <w:r>
        <w:rPr>
          <w:rFonts w:ascii="SimHei" w:hAnsi="SimHei" w:eastAsia="SimHei" w:cs="SimHei"/>
          <w:sz w:val="16"/>
          <w:szCs w:val="16"/>
          <w:color w:val="231F20"/>
          <w:spacing w:val="11"/>
        </w:rPr>
        <w:t>关键词</w:t>
      </w:r>
      <w:r>
        <w:rPr>
          <w:sz w:val="16"/>
          <w:szCs w:val="16"/>
          <w:color w:val="231F20"/>
          <w:spacing w:val="11"/>
        </w:rPr>
        <w:t>】  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胎盘植入</w:t>
      </w:r>
      <w:r>
        <w:rPr>
          <w:sz w:val="16"/>
          <w:szCs w:val="16"/>
          <w:color w:val="231F20"/>
          <w:spacing w:val="11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球囊阻断</w:t>
      </w:r>
      <w:r>
        <w:rPr>
          <w:sz w:val="16"/>
          <w:szCs w:val="16"/>
          <w:color w:val="231F20"/>
          <w:spacing w:val="11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剖宫产</w:t>
      </w:r>
      <w:r>
        <w:rPr>
          <w:sz w:val="16"/>
          <w:szCs w:val="16"/>
          <w:color w:val="231F20"/>
          <w:spacing w:val="11"/>
        </w:rPr>
        <w:t>；</w:t>
      </w:r>
      <w:r>
        <w:rPr>
          <w:rFonts w:ascii="SimSun" w:hAnsi="SimSun" w:eastAsia="SimSun" w:cs="SimSun"/>
          <w:sz w:val="16"/>
          <w:szCs w:val="16"/>
          <w:color w:val="231F20"/>
          <w:spacing w:val="11"/>
        </w:rPr>
        <w:t>专家共识</w:t>
      </w:r>
    </w:p>
    <w:p>
      <w:pPr>
        <w:pStyle w:val="BodyText"/>
        <w:ind w:left="386"/>
        <w:spacing w:before="53" w:line="192" w:lineRule="auto"/>
        <w:rPr/>
      </w:pP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中图分类号</w:t>
      </w:r>
      <w:r>
        <w:rPr>
          <w:sz w:val="16"/>
          <w:szCs w:val="16"/>
          <w:color w:val="231F20"/>
          <w:spacing w:val="-9"/>
        </w:rPr>
        <w:t>：</w:t>
      </w:r>
      <w:r>
        <w:rPr>
          <w:color w:val="231F20"/>
          <w:spacing w:val="-9"/>
        </w:rPr>
        <w:t>R719.8    </w:t>
      </w: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文献标志码</w:t>
      </w:r>
      <w:r>
        <w:rPr>
          <w:sz w:val="16"/>
          <w:szCs w:val="16"/>
          <w:color w:val="231F20"/>
          <w:spacing w:val="-9"/>
        </w:rPr>
        <w:t>：</w:t>
      </w:r>
      <w:r>
        <w:rPr>
          <w:color w:val="231F20"/>
          <w:spacing w:val="-9"/>
        </w:rPr>
        <w:t>A    </w:t>
      </w: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文章编号</w:t>
      </w:r>
      <w:r>
        <w:rPr>
          <w:sz w:val="16"/>
          <w:szCs w:val="16"/>
          <w:color w:val="231F20"/>
          <w:spacing w:val="-9"/>
        </w:rPr>
        <w:t>：</w:t>
      </w:r>
      <w:r>
        <w:rPr>
          <w:color w:val="231F20"/>
          <w:spacing w:val="-9"/>
        </w:rPr>
        <w:t>1008-794X</w:t>
      </w:r>
      <w:r>
        <w:rPr>
          <w:sz w:val="16"/>
          <w:szCs w:val="16"/>
          <w:color w:val="231F20"/>
          <w:spacing w:val="-9"/>
        </w:rPr>
        <w:t>（</w:t>
      </w:r>
      <w:r>
        <w:rPr>
          <w:color w:val="231F20"/>
          <w:spacing w:val="-9"/>
        </w:rPr>
        <w:t>2023</w:t>
      </w:r>
      <w:r>
        <w:rPr>
          <w:sz w:val="16"/>
          <w:szCs w:val="16"/>
          <w:color w:val="231F20"/>
          <w:spacing w:val="-9"/>
        </w:rPr>
        <w:t>）</w:t>
      </w:r>
      <w:r>
        <w:rPr>
          <w:color w:val="231F20"/>
          <w:spacing w:val="-9"/>
        </w:rPr>
        <w:t>-05-0415-06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5" w:right="1637" w:firstLine="9"/>
        <w:spacing w:before="74" w:line="224" w:lineRule="auto"/>
        <w:jc w:val="both"/>
        <w:rPr/>
      </w:pPr>
      <w:r>
        <w:rPr>
          <w:color w:val="231F20"/>
          <w:spacing w:val="-7"/>
        </w:rPr>
        <w:t>Chinese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expert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consensus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specifications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7"/>
        </w:rPr>
        <w:t>temporary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intravascular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balloon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7"/>
        </w:rPr>
        <w:t>occlusion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8"/>
        </w:rPr>
        <w:t>technique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in   cesarean   section   for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-7"/>
        </w:rPr>
        <w:t>pregnant</w:t>
      </w:r>
      <w:r>
        <w:rPr>
          <w:color w:val="231F20"/>
          <w:spacing w:val="25"/>
        </w:rPr>
        <w:t xml:space="preserve">  </w:t>
      </w:r>
      <w:r>
        <w:rPr>
          <w:color w:val="231F20"/>
          <w:spacing w:val="-7"/>
        </w:rPr>
        <w:t>women</w:t>
      </w:r>
      <w:r>
        <w:rPr>
          <w:color w:val="231F20"/>
        </w:rPr>
        <w:t xml:space="preserve">   </w:t>
      </w:r>
      <w:r>
        <w:rPr>
          <w:color w:val="231F20"/>
          <w:spacing w:val="-7"/>
        </w:rPr>
        <w:t>with</w:t>
      </w:r>
      <w:r>
        <w:rPr>
          <w:color w:val="231F20"/>
          <w:spacing w:val="25"/>
          <w:w w:val="101"/>
        </w:rPr>
        <w:t xml:space="preserve">  </w:t>
      </w:r>
      <w:r>
        <w:rPr>
          <w:color w:val="231F20"/>
          <w:spacing w:val="-7"/>
        </w:rPr>
        <w:t>plac</w:t>
      </w:r>
      <w:r>
        <w:rPr>
          <w:color w:val="231F20"/>
          <w:spacing w:val="-8"/>
        </w:rPr>
        <w:t>enta    implantation      Interventional   Radiology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Professional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Committee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2"/>
        </w:rPr>
        <w:t>China Maternal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2"/>
        </w:rPr>
        <w:t>Child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Health Association</w:t>
      </w:r>
    </w:p>
    <w:p>
      <w:pPr>
        <w:pStyle w:val="BodyText"/>
        <w:ind w:left="374"/>
        <w:spacing w:line="173" w:lineRule="auto"/>
        <w:rPr>
          <w:sz w:val="16"/>
          <w:szCs w:val="16"/>
        </w:rPr>
      </w:pPr>
      <w:r>
        <w:rPr>
          <w:color w:val="231F20"/>
          <w:spacing w:val="-11"/>
        </w:rPr>
        <w:t>Corresponding author</w:t>
      </w:r>
      <w:r>
        <w:rPr>
          <w:sz w:val="16"/>
          <w:szCs w:val="16"/>
          <w:color w:val="231F20"/>
          <w:spacing w:val="-11"/>
        </w:rPr>
        <w:t>：</w:t>
      </w:r>
      <w:r>
        <w:rPr>
          <w:color w:val="231F20"/>
          <w:spacing w:val="-11"/>
        </w:rPr>
        <w:t>HAN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Xinwei</w:t>
      </w:r>
      <w:r>
        <w:rPr>
          <w:sz w:val="16"/>
          <w:szCs w:val="16"/>
          <w:color w:val="231F20"/>
          <w:spacing w:val="-11"/>
        </w:rPr>
        <w:t>（</w:t>
      </w:r>
      <w:r>
        <w:rPr>
          <w:color w:val="231F20"/>
          <w:spacing w:val="-11"/>
        </w:rPr>
        <w:t>First Affiliated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1"/>
        </w:rPr>
        <w:t>H</w:t>
      </w:r>
      <w:r>
        <w:rPr>
          <w:color w:val="231F20"/>
          <w:spacing w:val="-12"/>
        </w:rPr>
        <w:t>ospital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2"/>
        </w:rPr>
        <w:t>Zhengzhou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2"/>
        </w:rPr>
        <w:t>University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2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China</w:t>
      </w:r>
      <w:r>
        <w:rPr>
          <w:sz w:val="16"/>
          <w:szCs w:val="16"/>
          <w:color w:val="231F20"/>
          <w:spacing w:val="-33"/>
          <w:w w:val="88"/>
        </w:rPr>
        <w:t>），</w:t>
      </w:r>
      <w:r>
        <w:rPr>
          <w:color w:val="231F20"/>
          <w:spacing w:val="-12"/>
        </w:rPr>
        <w:t>E-mail</w:t>
      </w:r>
      <w:r>
        <w:rPr>
          <w:sz w:val="16"/>
          <w:szCs w:val="16"/>
          <w:color w:val="231F20"/>
          <w:spacing w:val="-12"/>
        </w:rPr>
        <w:t>：</w:t>
      </w:r>
    </w:p>
    <w:p>
      <w:pPr>
        <w:pStyle w:val="BodyText"/>
        <w:ind w:left="8"/>
        <w:spacing w:before="65" w:line="174" w:lineRule="auto"/>
        <w:rPr>
          <w:sz w:val="16"/>
          <w:szCs w:val="16"/>
        </w:rPr>
      </w:pPr>
      <w:r>
        <w:rPr>
          <w:color w:val="231F20"/>
          <w:spacing w:val="-11"/>
        </w:rPr>
        <w:t>hanxinwei2006@163.com</w:t>
      </w:r>
      <w:r>
        <w:rPr>
          <w:sz w:val="16"/>
          <w:szCs w:val="16"/>
          <w:color w:val="231F20"/>
          <w:spacing w:val="-11"/>
        </w:rPr>
        <w:t>；</w:t>
      </w:r>
      <w:r>
        <w:rPr>
          <w:color w:val="231F20"/>
          <w:spacing w:val="-11"/>
        </w:rPr>
        <w:t>WANG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Yanli</w:t>
      </w:r>
      <w:r>
        <w:rPr>
          <w:sz w:val="16"/>
          <w:szCs w:val="16"/>
          <w:color w:val="231F20"/>
          <w:spacing w:val="-11"/>
        </w:rPr>
        <w:t>（</w:t>
      </w:r>
      <w:r>
        <w:rPr>
          <w:color w:val="231F20"/>
          <w:spacing w:val="-11"/>
        </w:rPr>
        <w:t>First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Affiliated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1"/>
        </w:rPr>
        <w:t>Hospital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1"/>
        </w:rPr>
        <w:t>Z</w:t>
      </w:r>
      <w:r>
        <w:rPr>
          <w:color w:val="231F20"/>
          <w:spacing w:val="-12"/>
        </w:rPr>
        <w:t>hengzhou  University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2"/>
        </w:rPr>
        <w:t>of  China</w:t>
      </w:r>
      <w:r>
        <w:rPr>
          <w:sz w:val="16"/>
          <w:szCs w:val="16"/>
          <w:color w:val="231F20"/>
          <w:spacing w:val="-34"/>
          <w:w w:val="91"/>
        </w:rPr>
        <w:t>），</w:t>
      </w:r>
      <w:r>
        <w:rPr>
          <w:color w:val="231F20"/>
          <w:spacing w:val="-12"/>
        </w:rPr>
        <w:t>E-mail</w:t>
      </w:r>
      <w:r>
        <w:rPr>
          <w:sz w:val="16"/>
          <w:szCs w:val="16"/>
          <w:color w:val="231F20"/>
          <w:spacing w:val="-12"/>
        </w:rPr>
        <w:t>：</w:t>
      </w:r>
    </w:p>
    <w:p>
      <w:pPr>
        <w:pStyle w:val="BodyText"/>
        <w:spacing w:before="64" w:line="174" w:lineRule="auto"/>
        <w:rPr/>
      </w:pPr>
      <w:r>
        <w:rPr>
          <w:color w:val="231F20"/>
          <w:spacing w:val="-13"/>
        </w:rPr>
        <w:t>zzuwyl@sina.com</w:t>
      </w:r>
      <w:r>
        <w:rPr>
          <w:sz w:val="16"/>
          <w:szCs w:val="16"/>
          <w:color w:val="231F20"/>
          <w:spacing w:val="-13"/>
        </w:rPr>
        <w:t>；</w:t>
      </w:r>
      <w:r>
        <w:rPr>
          <w:color w:val="231F20"/>
          <w:spacing w:val="-13"/>
        </w:rPr>
        <w:t>ZHANG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3"/>
        </w:rPr>
        <w:t>Kai</w:t>
      </w:r>
      <w:r>
        <w:rPr>
          <w:sz w:val="16"/>
          <w:szCs w:val="16"/>
          <w:color w:val="231F20"/>
          <w:spacing w:val="-13"/>
        </w:rPr>
        <w:t>（</w:t>
      </w:r>
      <w:r>
        <w:rPr>
          <w:color w:val="231F20"/>
          <w:spacing w:val="-13"/>
        </w:rPr>
        <w:t>Third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Affiliated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3"/>
        </w:rPr>
        <w:t>Hospital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3"/>
        </w:rPr>
        <w:t>Zhengzhou University of China</w:t>
      </w:r>
      <w:r>
        <w:rPr>
          <w:sz w:val="16"/>
          <w:szCs w:val="16"/>
          <w:color w:val="231F20"/>
          <w:spacing w:val="-29"/>
          <w:w w:val="77"/>
        </w:rPr>
        <w:t>），</w:t>
      </w:r>
      <w:r>
        <w:rPr>
          <w:color w:val="231F20"/>
          <w:spacing w:val="-13"/>
        </w:rPr>
        <w:t>E-mail</w:t>
      </w:r>
      <w:r>
        <w:rPr>
          <w:sz w:val="16"/>
          <w:szCs w:val="16"/>
          <w:color w:val="231F20"/>
          <w:spacing w:val="-13"/>
        </w:rPr>
        <w:t>：</w:t>
      </w:r>
      <w:r>
        <w:rPr>
          <w:color w:val="231F20"/>
          <w:spacing w:val="-13"/>
        </w:rPr>
        <w:t>guyejrk@163.</w:t>
      </w:r>
    </w:p>
    <w:p>
      <w:pPr>
        <w:pStyle w:val="BodyText"/>
        <w:ind w:left="8"/>
        <w:spacing w:before="74" w:line="198" w:lineRule="auto"/>
        <w:rPr/>
      </w:pPr>
      <w:r>
        <w:rPr>
          <w:color w:val="231F20"/>
          <w:spacing w:val="-13"/>
        </w:rPr>
        <w:t>com</w:t>
      </w:r>
    </w:p>
    <w:p>
      <w:pPr>
        <w:pStyle w:val="BodyText"/>
        <w:ind w:left="9" w:right="1581" w:firstLine="300"/>
        <w:spacing w:before="29" w:line="226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-12"/>
        </w:rPr>
        <w:t>【</w:t>
      </w:r>
      <w:r>
        <w:rPr>
          <w:color w:val="231F20"/>
          <w:spacing w:val="-12"/>
        </w:rPr>
        <w:t>Abstract</w:t>
      </w:r>
      <w:r>
        <w:rPr>
          <w:sz w:val="16"/>
          <w:szCs w:val="16"/>
          <w:color w:val="231F20"/>
          <w:spacing w:val="-12"/>
        </w:rPr>
        <w:t>】   </w:t>
      </w:r>
      <w:r>
        <w:rPr>
          <w:color w:val="231F20"/>
          <w:spacing w:val="-12"/>
        </w:rPr>
        <w:t>With  the  development  of  interventional  radiology  technology 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the  temporary  intravascu</w:t>
      </w:r>
      <w:r>
        <w:rPr>
          <w:color w:val="231F20"/>
          <w:spacing w:val="-13"/>
        </w:rPr>
        <w:t>lar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balloon  occlusion  technique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4"/>
        </w:rPr>
        <w:t>has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been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4"/>
        </w:rPr>
        <w:t>widely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used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4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4"/>
        </w:rPr>
        <w:t>cesarean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4"/>
        </w:rPr>
        <w:t>section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4"/>
        </w:rPr>
        <w:t>pregnant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4"/>
        </w:rPr>
        <w:t>women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placenta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implantation</w:t>
      </w:r>
      <w:r>
        <w:rPr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which  can  effectively  reduce  the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3"/>
        </w:rPr>
        <w:t>amount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3"/>
        </w:rPr>
        <w:t>of  intraoperative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3"/>
        </w:rPr>
        <w:t>blood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3"/>
        </w:rPr>
        <w:t>l</w:t>
      </w:r>
      <w:r>
        <w:rPr>
          <w:color w:val="231F20"/>
          <w:spacing w:val="-14"/>
        </w:rPr>
        <w:t>oss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4"/>
        </w:rPr>
        <w:t>and 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thus</w:t>
      </w:r>
      <w:r>
        <w:rPr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reduce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clinical  need  for  a  hysterectomy.  However</w:t>
      </w:r>
      <w:r>
        <w:rPr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there  is </w:t>
      </w:r>
      <w:r>
        <w:rPr>
          <w:color w:val="231F20"/>
          <w:spacing w:val="-13"/>
        </w:rPr>
        <w:t xml:space="preserve"> no  well  recognized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3"/>
        </w:rPr>
        <w:t>opinion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3"/>
        </w:rPr>
        <w:t>about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3"/>
        </w:rPr>
        <w:t>site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3"/>
        </w:rPr>
        <w:t>specific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operation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mode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blocking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4"/>
        </w:rPr>
        <w:t>blood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4"/>
        </w:rPr>
        <w:t>flow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4"/>
        </w:rPr>
        <w:t>medicial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4"/>
        </w:rPr>
        <w:t>field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China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so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4"/>
        </w:rPr>
        <w:t>far.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This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4"/>
        </w:rPr>
        <w:t>consensus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makes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4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4"/>
        </w:rPr>
        <w:t>s</w:t>
      </w:r>
      <w:r>
        <w:rPr>
          <w:color w:val="231F20"/>
          <w:spacing w:val="-15"/>
        </w:rPr>
        <w:t>ystemic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and  comprehensive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4"/>
        </w:rPr>
        <w:t>summary  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temporary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4"/>
        </w:rPr>
        <w:t>intravascular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balloon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4"/>
        </w:rPr>
        <w:t>occlusion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4"/>
        </w:rPr>
        <w:t>technique 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focusing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4"/>
        </w:rPr>
        <w:t>on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selection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3"/>
        </w:rPr>
        <w:t>indications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technica</w:t>
      </w:r>
      <w:r>
        <w:rPr>
          <w:color w:val="231F20"/>
          <w:spacing w:val="-14"/>
        </w:rPr>
        <w:t>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4"/>
        </w:rPr>
        <w:t>methods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intraoperative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manipulation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management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4"/>
        </w:rPr>
        <w:t>procedure-related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complications.  In  this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4"/>
        </w:rPr>
        <w:t>consensus</w:t>
      </w:r>
      <w:r>
        <w:rPr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the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4"/>
        </w:rPr>
        <w:t>opinions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4"/>
        </w:rPr>
        <w:t>suggestions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4"/>
        </w:rPr>
        <w:t>of  domestic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senior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4"/>
        </w:rPr>
        <w:t>experts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4"/>
        </w:rPr>
        <w:t>wh</w:t>
      </w:r>
      <w:r>
        <w:rPr>
          <w:color w:val="231F20"/>
          <w:spacing w:val="-15"/>
        </w:rPr>
        <w:t>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5"/>
        </w:rPr>
        <w:t>have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5"/>
        </w:rPr>
        <w:t>been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engaged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3"/>
        </w:rPr>
        <w:t>clinical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3"/>
        </w:rPr>
        <w:t>practice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3"/>
        </w:rPr>
        <w:t>interventional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3"/>
        </w:rPr>
        <w:t>radiology 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obstetrics</w:t>
      </w:r>
      <w:r>
        <w:rPr>
          <w:color w:val="231F20"/>
          <w:spacing w:val="-16"/>
        </w:rPr>
        <w:t xml:space="preserve"> 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medical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3"/>
        </w:rPr>
        <w:t>imaging</w:t>
      </w:r>
      <w:r>
        <w:rPr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etc.  are  collected</w:t>
      </w:r>
      <w:r>
        <w:rPr>
          <w:sz w:val="16"/>
          <w:szCs w:val="16"/>
          <w:color w:val="231F20"/>
          <w:spacing w:val="-13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color w:val="231F20"/>
          <w:spacing w:val="-11"/>
        </w:rPr>
        <w:t>and  the  relevant  experience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1"/>
        </w:rPr>
        <w:t>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1"/>
        </w:rPr>
        <w:t>clinical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1"/>
        </w:rPr>
        <w:t>practice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1"/>
        </w:rPr>
        <w:t>of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1"/>
        </w:rPr>
        <w:t>temporary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1"/>
        </w:rPr>
        <w:t>intravas</w:t>
      </w:r>
      <w:r>
        <w:rPr>
          <w:color w:val="231F20"/>
          <w:spacing w:val="-12"/>
        </w:rPr>
        <w:t>cular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2"/>
        </w:rPr>
        <w:t>balloon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occlusion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12"/>
        </w:rPr>
        <w:t>technique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2"/>
        </w:rPr>
        <w:t>is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summarized.  This  consensus  aims  to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-13"/>
        </w:rPr>
        <w:t>standardize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3"/>
        </w:rPr>
        <w:t>operation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3"/>
        </w:rPr>
        <w:t>of  temporary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3"/>
        </w:rPr>
        <w:t>intravascular  balloon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3"/>
        </w:rPr>
        <w:t>occlusion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technique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3"/>
        </w:rPr>
        <w:t>improve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its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utilization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3"/>
        </w:rPr>
        <w:t>frequency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primary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3"/>
        </w:rPr>
        <w:t>hospitals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reduce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3"/>
        </w:rPr>
        <w:t>incidence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3"/>
        </w:rPr>
        <w:t>of procedure-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related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complications.  </w:t>
      </w:r>
      <w:r>
        <w:rPr>
          <w:sz w:val="16"/>
          <w:szCs w:val="16"/>
          <w:color w:val="231F20"/>
          <w:spacing w:val="-10"/>
        </w:rPr>
        <w:t>（</w:t>
      </w:r>
      <w:r>
        <w:rPr>
          <w:color w:val="231F20"/>
          <w:spacing w:val="-10"/>
        </w:rPr>
        <w:t>J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Interve</w:t>
      </w:r>
      <w:r>
        <w:rPr>
          <w:color w:val="231F20"/>
          <w:spacing w:val="-11"/>
        </w:rPr>
        <w:t>nt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1"/>
        </w:rPr>
        <w:t>Radiol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2023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32</w:t>
      </w:r>
      <w:r>
        <w:rPr>
          <w:sz w:val="16"/>
          <w:szCs w:val="16"/>
          <w:color w:val="231F20"/>
          <w:spacing w:val="-11"/>
        </w:rPr>
        <w:t>：</w:t>
      </w:r>
      <w:r>
        <w:rPr>
          <w:color w:val="231F20"/>
          <w:spacing w:val="-11"/>
        </w:rPr>
        <w:t>415-420</w:t>
      </w:r>
      <w:r>
        <w:rPr>
          <w:sz w:val="16"/>
          <w:szCs w:val="16"/>
          <w:color w:val="231F20"/>
          <w:spacing w:val="-11"/>
        </w:rPr>
        <w:t>）</w:t>
      </w:r>
    </w:p>
    <w:p>
      <w:pPr>
        <w:pStyle w:val="BodyText"/>
        <w:ind w:left="310"/>
        <w:spacing w:before="1" w:line="173" w:lineRule="auto"/>
        <w:rPr/>
      </w:pPr>
      <w:r>
        <w:rPr>
          <w:sz w:val="16"/>
          <w:szCs w:val="16"/>
          <w:color w:val="231F20"/>
          <w:spacing w:val="-12"/>
        </w:rPr>
        <w:t>【</w:t>
      </w:r>
      <w:r>
        <w:rPr>
          <w:color w:val="231F20"/>
          <w:spacing w:val="-12"/>
        </w:rPr>
        <w:t>Key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words</w:t>
      </w:r>
      <w:r>
        <w:rPr>
          <w:sz w:val="16"/>
          <w:szCs w:val="16"/>
          <w:color w:val="231F20"/>
          <w:spacing w:val="-12"/>
        </w:rPr>
        <w:t>】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color w:val="231F20"/>
          <w:spacing w:val="-12"/>
        </w:rPr>
        <w:t>placenta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2"/>
        </w:rPr>
        <w:t>implantation</w:t>
      </w:r>
      <w:r>
        <w:rPr>
          <w:sz w:val="16"/>
          <w:szCs w:val="16"/>
          <w:color w:val="231F20"/>
          <w:spacing w:val="-12"/>
        </w:rPr>
        <w:t>；</w:t>
      </w:r>
      <w:r>
        <w:rPr>
          <w:color w:val="231F20"/>
          <w:spacing w:val="-12"/>
        </w:rPr>
        <w:t>balloon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2"/>
        </w:rPr>
        <w:t>blocking</w:t>
      </w:r>
      <w:r>
        <w:rPr>
          <w:sz w:val="16"/>
          <w:szCs w:val="16"/>
          <w:color w:val="231F20"/>
          <w:spacing w:val="-12"/>
        </w:rPr>
        <w:t>；</w:t>
      </w:r>
      <w:r>
        <w:rPr>
          <w:color w:val="231F20"/>
          <w:spacing w:val="-12"/>
        </w:rPr>
        <w:t>cesarean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2"/>
        </w:rPr>
        <w:t>section</w:t>
      </w:r>
      <w:r>
        <w:rPr>
          <w:sz w:val="16"/>
          <w:szCs w:val="16"/>
          <w:color w:val="231F20"/>
          <w:spacing w:val="-12"/>
        </w:rPr>
        <w:t>；</w:t>
      </w:r>
      <w:r>
        <w:rPr>
          <w:color w:val="231F20"/>
          <w:spacing w:val="-13"/>
        </w:rPr>
        <w:t>expert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3"/>
        </w:rPr>
        <w:t>consensus</w:t>
      </w:r>
    </w:p>
    <w:p>
      <w:pPr>
        <w:spacing w:before="28"/>
        <w:rPr/>
      </w:pPr>
      <w:r/>
    </w:p>
    <w:p>
      <w:pPr>
        <w:spacing w:before="27"/>
        <w:rPr/>
      </w:pPr>
      <w:r/>
    </w:p>
    <w:p>
      <w:pPr>
        <w:sectPr>
          <w:pgSz w:w="11905" w:h="16156"/>
          <w:pgMar w:top="924" w:right="1109" w:bottom="0" w:left="1155" w:header="0" w:footer="0" w:gutter="0"/>
          <w:cols w:equalWidth="0" w:num="1">
            <w:col w:w="9640" w:space="0"/>
          </w:cols>
        </w:sectPr>
        <w:rPr/>
      </w:pPr>
    </w:p>
    <w:p>
      <w:pPr>
        <w:pStyle w:val="BodyText"/>
        <w:ind w:left="24" w:right="381" w:firstLine="414"/>
        <w:spacing w:before="40" w:line="235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6774</wp:posOffset>
            </wp:positionH>
            <wp:positionV relativeFrom="paragraph">
              <wp:posOffset>603708</wp:posOffset>
            </wp:positionV>
            <wp:extent cx="919480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94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胎盘植入是妊娠中晚期较为严重的并发症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通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常是因为胎盘附着于既往剖宫产瘢痕上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小部分原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"/>
        <w:spacing w:before="39" w:line="23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因是宫腔内操作如清宫手术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宫腔镜手术等导致子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宫内膜机械性损伤并缺失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导致绒毛膜于子宫内膜</w:t>
      </w:r>
    </w:p>
    <w:p>
      <w:pPr>
        <w:spacing w:line="235" w:lineRule="auto"/>
        <w:sectPr>
          <w:type w:val="continuous"/>
          <w:pgSz w:w="11905" w:h="16156"/>
          <w:pgMar w:top="924" w:right="1109" w:bottom="0" w:left="1155" w:header="0" w:footer="0" w:gutter="0"/>
          <w:cols w:equalWidth="0" w:num="2">
            <w:col w:w="4977" w:space="100"/>
            <w:col w:w="4564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331"/>
        <w:spacing w:before="64" w:line="17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26"/>
          <w:w w:val="99"/>
        </w:rPr>
        <w:t>DOI</w:t>
      </w:r>
      <w:r>
        <w:rPr>
          <w:sz w:val="14"/>
          <w:szCs w:val="14"/>
          <w:color w:val="231F20"/>
          <w:spacing w:val="-26"/>
          <w:w w:val="99"/>
        </w:rPr>
        <w:t>：</w:t>
      </w:r>
      <w:r>
        <w:rPr>
          <w:sz w:val="15"/>
          <w:szCs w:val="15"/>
          <w:color w:val="231F20"/>
          <w:spacing w:val="-26"/>
          <w:w w:val="99"/>
        </w:rPr>
        <w:t>10．3969／j．issn．1008－794X．2023．05．001</w:t>
      </w:r>
    </w:p>
    <w:p>
      <w:pPr>
        <w:pStyle w:val="BodyText"/>
        <w:ind w:left="336"/>
        <w:spacing w:before="68" w:line="194" w:lineRule="auto"/>
        <w:rPr>
          <w:sz w:val="15"/>
          <w:szCs w:val="15"/>
        </w:rPr>
      </w:pP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通信作者</w:t>
      </w:r>
      <w:r>
        <w:rPr>
          <w:sz w:val="14"/>
          <w:szCs w:val="14"/>
          <w:color w:val="231F20"/>
          <w:spacing w:val="1"/>
        </w:rPr>
        <w:t>：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韩新巍</w:t>
      </w:r>
      <w:r>
        <w:rPr>
          <w:sz w:val="14"/>
          <w:szCs w:val="14"/>
          <w:color w:val="231F20"/>
          <w:spacing w:val="1"/>
        </w:rPr>
        <w:t>（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郑州大学第一附属医院</w:t>
      </w:r>
      <w:r>
        <w:rPr>
          <w:sz w:val="14"/>
          <w:szCs w:val="14"/>
          <w:color w:val="231F20"/>
          <w:spacing w:val="1"/>
        </w:rPr>
        <w:t>）  </w:t>
      </w:r>
      <w:r>
        <w:rPr>
          <w:sz w:val="15"/>
          <w:szCs w:val="15"/>
          <w:color w:val="231F20"/>
          <w:spacing w:val="1"/>
        </w:rPr>
        <w:t>E-</w:t>
      </w:r>
      <w:r>
        <w:rPr>
          <w:sz w:val="15"/>
          <w:szCs w:val="15"/>
          <w:color w:val="231F20"/>
        </w:rPr>
        <w:t>mail</w:t>
      </w:r>
      <w:r>
        <w:rPr>
          <w:sz w:val="14"/>
          <w:szCs w:val="14"/>
          <w:color w:val="231F20"/>
          <w:spacing w:val="1"/>
        </w:rPr>
        <w:t>：</w:t>
      </w:r>
      <w:r>
        <w:rPr>
          <w:sz w:val="15"/>
          <w:szCs w:val="15"/>
          <w:color w:val="231F20"/>
        </w:rPr>
        <w:t>hanxinwei</w:t>
      </w:r>
      <w:r>
        <w:rPr>
          <w:sz w:val="15"/>
          <w:szCs w:val="15"/>
          <w:color w:val="231F20"/>
          <w:spacing w:val="1"/>
        </w:rPr>
        <w:t>2006@163.</w:t>
      </w:r>
      <w:r>
        <w:rPr>
          <w:sz w:val="15"/>
          <w:szCs w:val="15"/>
          <w:color w:val="231F20"/>
        </w:rPr>
        <w:t>com</w:t>
      </w:r>
    </w:p>
    <w:p>
      <w:pPr>
        <w:pStyle w:val="BodyText"/>
        <w:ind w:left="1090"/>
        <w:spacing w:before="55" w:line="180" w:lineRule="auto"/>
        <w:rPr>
          <w:sz w:val="15"/>
          <w:szCs w:val="15"/>
        </w:rPr>
      </w:pPr>
      <w:r>
        <w:rPr>
          <w:rFonts w:ascii="SimSun" w:hAnsi="SimSun" w:eastAsia="SimSun" w:cs="SimSun"/>
          <w:sz w:val="14"/>
          <w:szCs w:val="14"/>
          <w:color w:val="231F20"/>
        </w:rPr>
        <w:t>王艳丽</w:t>
      </w:r>
      <w:r>
        <w:rPr>
          <w:sz w:val="14"/>
          <w:szCs w:val="14"/>
          <w:color w:val="231F20"/>
        </w:rPr>
        <w:t>（</w:t>
      </w:r>
      <w:r>
        <w:rPr>
          <w:rFonts w:ascii="SimSun" w:hAnsi="SimSun" w:eastAsia="SimSun" w:cs="SimSun"/>
          <w:sz w:val="14"/>
          <w:szCs w:val="14"/>
          <w:color w:val="231F20"/>
        </w:rPr>
        <w:t>郑州大学第一附属医院</w:t>
      </w:r>
      <w:r>
        <w:rPr>
          <w:sz w:val="14"/>
          <w:szCs w:val="14"/>
          <w:color w:val="231F20"/>
        </w:rPr>
        <w:t>）</w:t>
      </w:r>
      <w:r>
        <w:rPr>
          <w:sz w:val="14"/>
          <w:szCs w:val="14"/>
          <w:color w:val="231F20"/>
          <w:spacing w:val="12"/>
          <w:w w:val="102"/>
        </w:rPr>
        <w:t xml:space="preserve">  </w:t>
      </w:r>
      <w:r>
        <w:rPr>
          <w:sz w:val="15"/>
          <w:szCs w:val="15"/>
          <w:color w:val="231F20"/>
        </w:rPr>
        <w:t>E-mail</w:t>
      </w:r>
      <w:r>
        <w:rPr>
          <w:sz w:val="14"/>
          <w:szCs w:val="14"/>
          <w:color w:val="231F20"/>
        </w:rPr>
        <w:t>：</w:t>
      </w:r>
      <w:r>
        <w:rPr>
          <w:sz w:val="15"/>
          <w:szCs w:val="15"/>
          <w:color w:val="231F20"/>
        </w:rPr>
        <w:t>zzuwyl@sina.com</w:t>
      </w:r>
    </w:p>
    <w:p>
      <w:pPr>
        <w:pStyle w:val="BodyText"/>
        <w:ind w:left="1112"/>
        <w:spacing w:before="69" w:line="162" w:lineRule="exact"/>
        <w:rPr>
          <w:sz w:val="15"/>
          <w:szCs w:val="15"/>
        </w:rPr>
      </w:pPr>
      <w:r>
        <w:rPr>
          <w:rFonts w:ascii="SimSun" w:hAnsi="SimSun" w:eastAsia="SimSun" w:cs="SimSun"/>
          <w:sz w:val="14"/>
          <w:szCs w:val="14"/>
          <w:color w:val="231F20"/>
          <w:spacing w:val="-1"/>
          <w:position w:val="1"/>
        </w:rPr>
        <w:t>张</w:t>
      </w:r>
      <w:r>
        <w:rPr>
          <w:rFonts w:ascii="SimSun" w:hAnsi="SimSun" w:eastAsia="SimSun" w:cs="SimSun"/>
          <w:sz w:val="14"/>
          <w:szCs w:val="14"/>
          <w:color w:val="231F20"/>
          <w:spacing w:val="18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-1"/>
          <w:position w:val="1"/>
        </w:rPr>
        <w:t>凯</w:t>
      </w:r>
      <w:r>
        <w:rPr>
          <w:sz w:val="14"/>
          <w:szCs w:val="14"/>
          <w:color w:val="231F20"/>
          <w:spacing w:val="-1"/>
          <w:position w:val="1"/>
        </w:rPr>
        <w:t>（</w:t>
      </w:r>
      <w:r>
        <w:rPr>
          <w:rFonts w:ascii="SimSun" w:hAnsi="SimSun" w:eastAsia="SimSun" w:cs="SimSun"/>
          <w:sz w:val="14"/>
          <w:szCs w:val="14"/>
          <w:color w:val="231F20"/>
          <w:spacing w:val="-1"/>
          <w:position w:val="1"/>
        </w:rPr>
        <w:t>郑州大学第三附属医院</w:t>
      </w:r>
      <w:r>
        <w:rPr>
          <w:rFonts w:ascii="SimSun" w:hAnsi="SimSun" w:eastAsia="SimSun" w:cs="SimSun"/>
          <w:sz w:val="14"/>
          <w:szCs w:val="14"/>
          <w:color w:val="231F20"/>
          <w:spacing w:val="-38"/>
          <w:position w:val="1"/>
        </w:rPr>
        <w:t xml:space="preserve"> </w:t>
      </w:r>
      <w:r>
        <w:rPr>
          <w:sz w:val="14"/>
          <w:szCs w:val="14"/>
          <w:color w:val="231F20"/>
          <w:spacing w:val="-1"/>
          <w:position w:val="1"/>
        </w:rPr>
        <w:t>）</w:t>
      </w:r>
      <w:r>
        <w:rPr>
          <w:sz w:val="14"/>
          <w:szCs w:val="14"/>
          <w:color w:val="231F20"/>
          <w:spacing w:val="34"/>
          <w:position w:val="1"/>
        </w:rPr>
        <w:t xml:space="preserve"> </w:t>
      </w:r>
      <w:r>
        <w:rPr>
          <w:sz w:val="15"/>
          <w:szCs w:val="15"/>
          <w:color w:val="231F20"/>
          <w:spacing w:val="-1"/>
          <w:position w:val="1"/>
        </w:rPr>
        <w:t>E-mail</w:t>
      </w:r>
      <w:r>
        <w:rPr>
          <w:sz w:val="14"/>
          <w:szCs w:val="14"/>
          <w:color w:val="231F20"/>
          <w:spacing w:val="-1"/>
          <w:position w:val="1"/>
        </w:rPr>
        <w:t>：</w:t>
      </w:r>
      <w:r>
        <w:rPr>
          <w:sz w:val="15"/>
          <w:szCs w:val="15"/>
          <w:color w:val="231F20"/>
          <w:spacing w:val="-1"/>
          <w:position w:val="1"/>
        </w:rPr>
        <w:t>gu</w:t>
      </w:r>
      <w:r>
        <w:rPr>
          <w:sz w:val="15"/>
          <w:szCs w:val="15"/>
          <w:color w:val="231F20"/>
          <w:spacing w:val="-2"/>
          <w:position w:val="1"/>
        </w:rPr>
        <w:t>yejrk@163.com</w:t>
      </w:r>
    </w:p>
    <w:p>
      <w:pPr>
        <w:spacing w:line="162" w:lineRule="exact"/>
        <w:sectPr>
          <w:type w:val="continuous"/>
          <w:pgSz w:w="11905" w:h="16156"/>
          <w:pgMar w:top="924" w:right="1109" w:bottom="0" w:left="1155" w:header="0" w:footer="0" w:gutter="0"/>
          <w:cols w:equalWidth="0" w:num="1">
            <w:col w:w="9640" w:space="0"/>
          </w:cols>
        </w:sectPr>
        <w:rPr>
          <w:sz w:val="15"/>
          <w:szCs w:val="15"/>
        </w:rPr>
      </w:pPr>
    </w:p>
    <w:p>
      <w:pPr>
        <w:spacing w:before="45"/>
        <w:rPr/>
      </w:pPr>
      <w:r/>
    </w:p>
    <w:p>
      <w:pPr>
        <w:sectPr>
          <w:headerReference w:type="default" r:id="rId2"/>
          <w:pgSz w:w="11905" w:h="16156"/>
          <w:pgMar w:top="1209" w:right="1097" w:bottom="0" w:left="1117" w:header="904" w:footer="0" w:gutter="0"/>
          <w:cols w:equalWidth="0" w:num="1">
            <w:col w:w="9690" w:space="0"/>
          </w:cols>
        </w:sectPr>
        <w:rPr/>
      </w:pPr>
    </w:p>
    <w:p>
      <w:pPr>
        <w:pStyle w:val="BodyText"/>
        <w:ind w:right="361"/>
        <w:spacing w:before="43" w:line="23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缺乏基底蜕膜处侵入子宫肌层所致</w:t>
      </w:r>
      <w:r>
        <w:rPr>
          <w:sz w:val="10"/>
          <w:szCs w:val="10"/>
          <w:color w:val="231F20"/>
          <w:spacing w:val="13"/>
          <w:position w:val="7"/>
        </w:rPr>
        <w:t>［</w:t>
      </w:r>
      <w:r>
        <w:rPr>
          <w:sz w:val="11"/>
          <w:szCs w:val="11"/>
          <w:color w:val="231F20"/>
          <w:spacing w:val="13"/>
          <w:position w:val="7"/>
        </w:rPr>
        <w:t>1</w:t>
      </w:r>
      <w:r>
        <w:rPr>
          <w:sz w:val="10"/>
          <w:szCs w:val="10"/>
          <w:color w:val="231F20"/>
          <w:spacing w:val="13"/>
          <w:position w:val="7"/>
        </w:rPr>
        <w:t>］</w:t>
      </w:r>
      <w:r>
        <w:rPr>
          <w:sz w:val="19"/>
          <w:szCs w:val="19"/>
          <w:color w:val="231F20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胎盘植入是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产后出血和子宫切除的主要原因之一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与产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妇死亡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率相关性达到 </w:t>
      </w:r>
      <w:r>
        <w:rPr>
          <w:sz w:val="20"/>
          <w:szCs w:val="20"/>
          <w:color w:val="231F20"/>
          <w:spacing w:val="3"/>
        </w:rPr>
        <w:t>1%～7%</w:t>
      </w:r>
      <w:r>
        <w:rPr>
          <w:sz w:val="10"/>
          <w:szCs w:val="10"/>
          <w:color w:val="231F20"/>
          <w:spacing w:val="3"/>
          <w:position w:val="7"/>
        </w:rPr>
        <w:t>［</w:t>
      </w:r>
      <w:r>
        <w:rPr>
          <w:sz w:val="11"/>
          <w:szCs w:val="11"/>
          <w:color w:val="231F20"/>
          <w:spacing w:val="3"/>
          <w:position w:val="7"/>
        </w:rPr>
        <w:t>2-3</w:t>
      </w:r>
      <w:r>
        <w:rPr>
          <w:sz w:val="10"/>
          <w:szCs w:val="10"/>
          <w:color w:val="231F20"/>
          <w:spacing w:val="3"/>
          <w:position w:val="7"/>
        </w:rPr>
        <w:t>］</w:t>
      </w:r>
      <w:r>
        <w:rPr>
          <w:sz w:val="19"/>
          <w:szCs w:val="19"/>
          <w:color w:val="231F20"/>
          <w:spacing w:val="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据文献报道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大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部分胎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盘植入患者术中出血量超过</w:t>
      </w:r>
      <w:r>
        <w:rPr>
          <w:rFonts w:ascii="SimSun" w:hAnsi="SimSun" w:eastAsia="SimSun" w:cs="SimSun"/>
          <w:sz w:val="19"/>
          <w:szCs w:val="19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7"/>
        </w:rPr>
        <w:t>3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7"/>
        </w:rPr>
        <w:t>000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19"/>
          <w:szCs w:val="19"/>
          <w:color w:val="231F20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更严重的患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者出血量可超过 </w:t>
      </w:r>
      <w:r>
        <w:rPr>
          <w:sz w:val="20"/>
          <w:szCs w:val="20"/>
          <w:color w:val="231F20"/>
          <w:spacing w:val="5"/>
        </w:rPr>
        <w:t>10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5"/>
        </w:rPr>
        <w:t>000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</w:rPr>
        <w:t>mL</w:t>
      </w:r>
      <w:r>
        <w:rPr>
          <w:sz w:val="10"/>
          <w:szCs w:val="10"/>
          <w:color w:val="231F20"/>
          <w:spacing w:val="5"/>
          <w:position w:val="7"/>
        </w:rPr>
        <w:t>［</w:t>
      </w:r>
      <w:r>
        <w:rPr>
          <w:sz w:val="11"/>
          <w:szCs w:val="11"/>
          <w:color w:val="231F20"/>
          <w:spacing w:val="5"/>
          <w:position w:val="7"/>
        </w:rPr>
        <w:t>4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sz w:val="19"/>
          <w:szCs w:val="19"/>
          <w:color w:val="231F20"/>
          <w:spacing w:val="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大量出血会导致身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体脏器因缺血出现严重损伤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凝血功能异常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以及诱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发席汉综合征等并发症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当胎盘植入患者在剖宫产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过程中出现大量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出血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且在宫腔内缝合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填塞止血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等常规止血方式下不能得到有效控制时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子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宫切除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是止血及挽救患者生命最有效的治疗方式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这种根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治性方式虽然能够有效控制出血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但患者因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此失去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生育功能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对患者的心理造成伤害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严重影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响其生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6"/>
        </w:rPr>
        <w:t>活质量</w:t>
      </w:r>
      <w:r>
        <w:rPr>
          <w:sz w:val="10"/>
          <w:szCs w:val="10"/>
          <w:color w:val="231F20"/>
          <w:spacing w:val="-6"/>
          <w:position w:val="7"/>
        </w:rPr>
        <w:t>［</w:t>
      </w:r>
      <w:r>
        <w:rPr>
          <w:sz w:val="11"/>
          <w:szCs w:val="11"/>
          <w:color w:val="231F20"/>
          <w:spacing w:val="-6"/>
          <w:position w:val="7"/>
        </w:rPr>
        <w:t>5</w:t>
      </w:r>
      <w:r>
        <w:rPr>
          <w:sz w:val="10"/>
          <w:szCs w:val="10"/>
          <w:color w:val="231F20"/>
          <w:spacing w:val="-6"/>
          <w:position w:val="7"/>
        </w:rPr>
        <w:t>］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随着介入放射学的发展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对于有生育需求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或者强烈要求保留子宫的患者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在常规止血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困难的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情况下紧急行子宫供血动脉栓塞能达到较好的止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血效果</w:t>
      </w:r>
      <w:r>
        <w:rPr>
          <w:rFonts w:ascii="SimSun" w:hAnsi="SimSun" w:eastAsia="SimSun" w:cs="SimSun"/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23"/>
        </w:rPr>
        <w:t>，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3"/>
        </w:rPr>
        <w:t>可以作为已经发生大出血的被动补救措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施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然而此类患者在大量出血的情况下紧急转运至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介入手术室过程中存在一定的风险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而且当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出血量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较大时子宫供血动脉会出现应激性痉挛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导致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导管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插入困难甚至难以成功行介入栓塞治疗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14"/>
        </w:rPr>
        <w:t>。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因此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于前置胎盘伴胎盘植入患者剖宫产术前整体评估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并制定手术方案及相关的干预措施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以减少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在剖宫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产手术过程中的出血量以及降低子宫切除率是近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年来研究的重点</w:t>
      </w:r>
      <w:r>
        <w:rPr>
          <w:sz w:val="10"/>
          <w:szCs w:val="10"/>
          <w:color w:val="231F20"/>
          <w:spacing w:val="4"/>
          <w:position w:val="6"/>
        </w:rPr>
        <w:t>［</w:t>
      </w:r>
      <w:r>
        <w:rPr>
          <w:sz w:val="11"/>
          <w:szCs w:val="11"/>
          <w:color w:val="231F20"/>
          <w:spacing w:val="4"/>
          <w:position w:val="6"/>
        </w:rPr>
        <w:t>6</w:t>
      </w:r>
      <w:r>
        <w:rPr>
          <w:sz w:val="10"/>
          <w:szCs w:val="10"/>
          <w:color w:val="231F20"/>
          <w:spacing w:val="4"/>
          <w:position w:val="6"/>
        </w:rPr>
        <w:t>］</w:t>
      </w:r>
      <w:r>
        <w:rPr>
          <w:sz w:val="19"/>
          <w:szCs w:val="19"/>
          <w:color w:val="231F20"/>
          <w:spacing w:val="4"/>
        </w:rPr>
        <w:t>。</w:t>
      </w:r>
    </w:p>
    <w:p>
      <w:pPr>
        <w:pStyle w:val="BodyText"/>
        <w:ind w:left="2" w:right="283" w:firstLine="418"/>
        <w:spacing w:before="5" w:line="25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胎盘植入患者术中出血的原因是由于胎盘组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织植入处子宫肌层菲薄或缺失致使收缩功能降低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或消失</w:t>
      </w:r>
      <w:r>
        <w:rPr>
          <w:sz w:val="19"/>
          <w:szCs w:val="19"/>
          <w:color w:val="231F20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剥离胎盘及宫腔缝合过程中持续出血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7-</w:t>
      </w:r>
      <w:r>
        <w:rPr>
          <w:sz w:val="11"/>
          <w:szCs w:val="11"/>
          <w:color w:val="231F20"/>
          <w:spacing w:val="-9"/>
          <w:position w:val="7"/>
        </w:rPr>
        <w:t xml:space="preserve"> </w:t>
      </w:r>
      <w:r>
        <w:rPr>
          <w:sz w:val="11"/>
          <w:szCs w:val="11"/>
          <w:color w:val="231F20"/>
          <w:spacing w:val="10"/>
          <w:position w:val="7"/>
        </w:rPr>
        <w:t>8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出血导致手术视野不清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不利于宫腔内缝合操作从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而延长手术时间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并进一步增加出血量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14"/>
        </w:rPr>
        <w:t>。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因此在剖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宫产术中通过暂时阻断血流使子宫处于缺乏血液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灌注的状态是阻止术中出血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提供清晰手术视野的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2"/>
          <w:position w:val="-1"/>
        </w:rPr>
        <w:t>有效方式</w:t>
      </w:r>
      <w:r>
        <w:rPr>
          <w:sz w:val="10"/>
          <w:szCs w:val="10"/>
          <w:color w:val="231F20"/>
          <w:spacing w:val="-2"/>
          <w:position w:val="6"/>
        </w:rPr>
        <w:t>［</w:t>
      </w:r>
      <w:r>
        <w:rPr>
          <w:sz w:val="11"/>
          <w:szCs w:val="11"/>
          <w:color w:val="231F20"/>
          <w:spacing w:val="-2"/>
          <w:position w:val="6"/>
        </w:rPr>
        <w:t>9</w:t>
      </w:r>
      <w:r>
        <w:rPr>
          <w:sz w:val="10"/>
          <w:szCs w:val="10"/>
          <w:color w:val="231F20"/>
          <w:spacing w:val="-2"/>
          <w:position w:val="6"/>
        </w:rPr>
        <w:t>］</w:t>
      </w:r>
      <w:r>
        <w:rPr>
          <w:sz w:val="19"/>
          <w:szCs w:val="19"/>
          <w:color w:val="231F20"/>
          <w:spacing w:val="-2"/>
          <w:position w:val="-1"/>
        </w:rPr>
        <w:t>。</w:t>
      </w:r>
    </w:p>
    <w:p>
      <w:pPr>
        <w:pStyle w:val="BodyText"/>
        <w:ind w:left="1" w:right="361" w:firstLine="451"/>
        <w:spacing w:before="1" w:line="25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自</w:t>
      </w:r>
      <w:r>
        <w:rPr>
          <w:rFonts w:ascii="SimSun" w:hAnsi="SimSun" w:eastAsia="SimSun" w:cs="SimSun"/>
          <w:sz w:val="19"/>
          <w:szCs w:val="19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Paull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等</w:t>
      </w:r>
      <w:r>
        <w:rPr>
          <w:sz w:val="10"/>
          <w:szCs w:val="10"/>
          <w:color w:val="231F20"/>
          <w:spacing w:val="7"/>
          <w:position w:val="7"/>
        </w:rPr>
        <w:t>［</w:t>
      </w:r>
      <w:r>
        <w:rPr>
          <w:sz w:val="11"/>
          <w:szCs w:val="11"/>
          <w:color w:val="231F20"/>
          <w:spacing w:val="7"/>
          <w:position w:val="7"/>
        </w:rPr>
        <w:t>10</w:t>
      </w:r>
      <w:r>
        <w:rPr>
          <w:sz w:val="10"/>
          <w:szCs w:val="10"/>
          <w:color w:val="231F20"/>
          <w:spacing w:val="7"/>
          <w:position w:val="7"/>
        </w:rPr>
        <w:t>］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首次报道腹主动脉球囊封堵在胎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盘植入产妇剖宫产中的应用以来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预防性球囊暂时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阻断技术已在胎盘植入术中得到越来越广泛的应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</w:rPr>
        <w:t>用</w:t>
      </w:r>
      <w:r>
        <w:rPr>
          <w:sz w:val="10"/>
          <w:szCs w:val="10"/>
          <w:color w:val="231F20"/>
          <w:spacing w:val="-2"/>
          <w:position w:val="7"/>
        </w:rPr>
        <w:t>［</w:t>
      </w:r>
      <w:r>
        <w:rPr>
          <w:sz w:val="11"/>
          <w:szCs w:val="11"/>
          <w:color w:val="231F20"/>
          <w:spacing w:val="-2"/>
          <w:position w:val="7"/>
        </w:rPr>
        <w:t>11</w:t>
      </w:r>
      <w:r>
        <w:rPr>
          <w:sz w:val="10"/>
          <w:szCs w:val="10"/>
          <w:color w:val="231F20"/>
          <w:spacing w:val="-2"/>
          <w:position w:val="7"/>
        </w:rPr>
        <w:t>］</w:t>
      </w:r>
      <w:r>
        <w:rPr>
          <w:sz w:val="19"/>
          <w:szCs w:val="19"/>
          <w:color w:val="231F20"/>
          <w:spacing w:val="-2"/>
        </w:rPr>
        <w:t>。</w:t>
      </w:r>
      <w:r>
        <w:rPr>
          <w:sz w:val="20"/>
          <w:szCs w:val="20"/>
          <w:color w:val="231F20"/>
          <w:spacing w:val="-2"/>
        </w:rPr>
        <w:t>2015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年中华医学会围产医学分会</w:t>
      </w:r>
      <w:r>
        <w:rPr>
          <w:sz w:val="19"/>
          <w:szCs w:val="19"/>
          <w:color w:val="231F20"/>
          <w:spacing w:val="-2"/>
        </w:rPr>
        <w:t>、</w:t>
      </w:r>
      <w:r>
        <w:rPr>
          <w:sz w:val="20"/>
          <w:szCs w:val="20"/>
          <w:color w:val="231F20"/>
          <w:spacing w:val="-2"/>
        </w:rPr>
        <w:t>2018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年国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际妇产科联盟制定胎盘植入诊治指南均指出球囊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阻断技术作为干预措施应用于胎盘植入产妇剖宫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position w:val="-1"/>
        </w:rPr>
        <w:t>产术具有有效性</w:t>
      </w:r>
      <w:r>
        <w:rPr>
          <w:sz w:val="10"/>
          <w:szCs w:val="10"/>
          <w:color w:val="231F20"/>
          <w:position w:val="6"/>
        </w:rPr>
        <w:t>［</w:t>
      </w:r>
      <w:r>
        <w:rPr>
          <w:sz w:val="11"/>
          <w:szCs w:val="11"/>
          <w:color w:val="231F20"/>
          <w:position w:val="6"/>
        </w:rPr>
        <w:t>12-13</w:t>
      </w:r>
      <w:r>
        <w:rPr>
          <w:sz w:val="10"/>
          <w:szCs w:val="10"/>
          <w:color w:val="231F20"/>
          <w:position w:val="6"/>
        </w:rPr>
        <w:t>］</w:t>
      </w:r>
      <w:r>
        <w:rPr>
          <w:sz w:val="19"/>
          <w:szCs w:val="19"/>
          <w:color w:val="231F20"/>
          <w:position w:val="-1"/>
        </w:rPr>
        <w:t>。</w:t>
      </w:r>
    </w:p>
    <w:p>
      <w:pPr>
        <w:pStyle w:val="BodyText"/>
        <w:ind w:right="361" w:firstLine="458"/>
        <w:spacing w:before="6" w:line="21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目前国内有</w:t>
      </w:r>
      <w:r>
        <w:rPr>
          <w:rFonts w:ascii="SimSun" w:hAnsi="SimSun" w:eastAsia="SimSun" w:cs="SimSun"/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10"/>
        </w:rPr>
        <w:t>3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种封堵方式</w:t>
      </w:r>
      <w:r>
        <w:rPr>
          <w:sz w:val="19"/>
          <w:szCs w:val="19"/>
          <w:color w:val="231F20"/>
          <w:spacing w:val="10"/>
        </w:rPr>
        <w:t>：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双侧髂总动脉</w:t>
      </w:r>
      <w:r>
        <w:rPr>
          <w:sz w:val="19"/>
          <w:szCs w:val="19"/>
          <w:color w:val="231F20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内动脉球囊封堵及腹主动脉球囊封堵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国内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外相关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研究报告显示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20"/>
          <w:szCs w:val="20"/>
          <w:color w:val="231F20"/>
          <w:spacing w:val="17"/>
        </w:rPr>
        <w:t>3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种球囊封堵方式均可以减少剖宫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产术中出血量及子宫切除率</w:t>
      </w:r>
      <w:r>
        <w:rPr>
          <w:sz w:val="10"/>
          <w:szCs w:val="10"/>
          <w:color w:val="231F20"/>
          <w:spacing w:val="10"/>
          <w:position w:val="6"/>
        </w:rPr>
        <w:t>［</w:t>
      </w:r>
      <w:r>
        <w:rPr>
          <w:sz w:val="11"/>
          <w:szCs w:val="11"/>
          <w:color w:val="231F20"/>
          <w:spacing w:val="10"/>
          <w:position w:val="6"/>
        </w:rPr>
        <w:t>14-16</w:t>
      </w:r>
      <w:r>
        <w:rPr>
          <w:sz w:val="10"/>
          <w:szCs w:val="10"/>
          <w:color w:val="231F20"/>
          <w:spacing w:val="10"/>
          <w:position w:val="6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根据现有文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献的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报道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球囊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阻断方式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球囊类型以及术中阻断时长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67" w:firstLine="4"/>
        <w:spacing w:before="35" w:line="24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并无统一认识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不同球囊阻断方式的效果及相关并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发症发生率亦无一致结论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为此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经国内放射介入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专业妇产方向领域的相关专家及产科专家讨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论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结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合相关文献及胎盘植入球囊暂时阻断血流技术的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热点问题制定如下专家共识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做为临床参考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本共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识包括手术适应证及禁忌证</w:t>
      </w:r>
      <w:r>
        <w:rPr>
          <w:rFonts w:ascii="SimSun" w:hAnsi="SimSun" w:eastAsia="SimSun" w:cs="SimSun"/>
          <w:sz w:val="19"/>
          <w:szCs w:val="19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2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25"/>
        </w:rPr>
        <w:t>术前准备和患者评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估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手术操作流程及注意事项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并发症防治等内容</w:t>
      </w:r>
      <w:r>
        <w:rPr>
          <w:sz w:val="19"/>
          <w:szCs w:val="19"/>
          <w:color w:val="231F20"/>
          <w:spacing w:val="8"/>
        </w:rPr>
        <w:t>。</w:t>
      </w:r>
    </w:p>
    <w:p>
      <w:pPr>
        <w:pStyle w:val="BodyText"/>
        <w:ind w:left="10"/>
        <w:spacing w:before="287" w:line="18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1"/>
        </w:rPr>
        <w:t>1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11"/>
        </w:rPr>
        <w:t>适应证和禁忌证</w:t>
      </w:r>
    </w:p>
    <w:p>
      <w:pPr>
        <w:pStyle w:val="BodyText"/>
        <w:ind w:left="19"/>
        <w:spacing w:before="58" w:line="179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-2"/>
        </w:rPr>
        <w:t>1.1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-2"/>
        </w:rPr>
        <w:t>适应证</w:t>
      </w:r>
    </w:p>
    <w:p>
      <w:pPr>
        <w:pStyle w:val="BodyText"/>
        <w:ind w:firstLine="419"/>
        <w:spacing w:before="49" w:line="21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5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超声诊断前置胎盘且植入评分</w:t>
      </w:r>
      <w:r>
        <w:rPr>
          <w:rFonts w:ascii="SimSun" w:hAnsi="SimSun" w:eastAsia="SimSun" w:cs="SimSun"/>
          <w:sz w:val="19"/>
          <w:szCs w:val="19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15"/>
        </w:rPr>
        <w:t>≥6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分</w:t>
      </w:r>
      <w:r>
        <w:rPr>
          <w:sz w:val="10"/>
          <w:szCs w:val="10"/>
          <w:color w:val="231F20"/>
          <w:spacing w:val="15"/>
          <w:position w:val="6"/>
        </w:rPr>
        <w:t>［</w:t>
      </w:r>
      <w:r>
        <w:rPr>
          <w:sz w:val="11"/>
          <w:szCs w:val="11"/>
          <w:color w:val="231F20"/>
          <w:spacing w:val="15"/>
          <w:position w:val="6"/>
        </w:rPr>
        <w:t>17-18</w:t>
      </w:r>
      <w:r>
        <w:rPr>
          <w:sz w:val="10"/>
          <w:szCs w:val="10"/>
          <w:color w:val="231F20"/>
          <w:spacing w:val="-2"/>
          <w:position w:val="6"/>
        </w:rPr>
        <w:t>］</w:t>
      </w:r>
      <w:r>
        <w:rPr>
          <w:sz w:val="19"/>
          <w:szCs w:val="19"/>
          <w:color w:val="231F20"/>
          <w:spacing w:val="-54"/>
          <w:w w:val="95"/>
        </w:rPr>
        <w:t>；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2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磁共振显示胎盘组织和肌层分界不清或肌层不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连续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诊断为胎盘植入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剖宫产术中发现胎盘植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入且常规缝合难以止血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19"/>
        <w:spacing w:before="56" w:line="180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-1"/>
        </w:rPr>
        <w:t>1.2</w:t>
      </w:r>
      <w:r>
        <w:rPr>
          <w:sz w:val="20"/>
          <w:szCs w:val="20"/>
          <w:color w:val="231F20"/>
          <w:spacing w:val="15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禁忌证</w:t>
      </w:r>
    </w:p>
    <w:p>
      <w:pPr>
        <w:pStyle w:val="BodyText"/>
        <w:ind w:left="11" w:right="67" w:firstLine="408"/>
        <w:spacing w:before="51" w:line="208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双侧股动脉或髂动脉狭窄或闭塞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腹主动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脉过度迂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曲</w:t>
      </w:r>
      <w:r>
        <w:rPr>
          <w:sz w:val="19"/>
          <w:szCs w:val="19"/>
          <w:color w:val="231F20"/>
          <w:spacing w:val="14"/>
        </w:rPr>
        <w:t>；</w:t>
      </w:r>
      <w:r>
        <w:rPr>
          <w:sz w:val="20"/>
          <w:szCs w:val="20"/>
          <w:color w:val="231F20"/>
          <w:spacing w:val="14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合并主动脉瘤或动脉夹层</w:t>
      </w:r>
      <w:r>
        <w:rPr>
          <w:sz w:val="19"/>
          <w:szCs w:val="19"/>
          <w:color w:val="231F20"/>
          <w:spacing w:val="14"/>
        </w:rPr>
        <w:t>；</w:t>
      </w:r>
      <w:r>
        <w:rPr>
          <w:sz w:val="20"/>
          <w:szCs w:val="20"/>
          <w:color w:val="231F20"/>
          <w:spacing w:val="14"/>
        </w:rPr>
        <w:t>④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心功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能不全</w:t>
      </w:r>
      <w:r>
        <w:rPr>
          <w:sz w:val="19"/>
          <w:szCs w:val="19"/>
          <w:color w:val="231F20"/>
          <w:spacing w:val="12"/>
        </w:rPr>
        <w:t>；</w:t>
      </w:r>
      <w:r>
        <w:rPr>
          <w:sz w:val="20"/>
          <w:szCs w:val="20"/>
          <w:color w:val="231F20"/>
          <w:spacing w:val="12"/>
        </w:rPr>
        <w:t>⑤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失血性休克难以触及股动脉搏动</w:t>
      </w:r>
      <w:r>
        <w:rPr>
          <w:sz w:val="19"/>
          <w:szCs w:val="19"/>
          <w:color w:val="231F20"/>
          <w:spacing w:val="12"/>
        </w:rPr>
        <w:t>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86" w:line="18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2"/>
        </w:rPr>
        <w:t>2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12"/>
        </w:rPr>
        <w:t>术前检查和评估</w:t>
      </w:r>
    </w:p>
    <w:p>
      <w:pPr>
        <w:pStyle w:val="BodyText"/>
        <w:ind w:left="2"/>
        <w:spacing w:before="56" w:line="18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2.1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术前检查</w:t>
      </w:r>
    </w:p>
    <w:p>
      <w:pPr>
        <w:pStyle w:val="BodyText"/>
        <w:ind w:left="9" w:right="68" w:firstLine="424"/>
        <w:spacing w:before="54" w:line="23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实验室检查包括血常规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心肝</w:t>
      </w:r>
      <w:r>
        <w:rPr>
          <w:rFonts w:ascii="SimSun" w:hAnsi="SimSun" w:eastAsia="SimSun" w:cs="SimSun"/>
          <w:sz w:val="19"/>
          <w:szCs w:val="19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肾功能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出凝血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功能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电解质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传染病等</w:t>
      </w:r>
      <w:r>
        <w:rPr>
          <w:sz w:val="19"/>
          <w:szCs w:val="19"/>
          <w:color w:val="231F20"/>
          <w:spacing w:val="8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影像学检查包括子宫超声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检查并行胎盘植入评分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心脏超声检查及左心功能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测定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盆腔磁共振平扫评估胎盘植入程度并测量腹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主动脉直径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2"/>
        <w:spacing w:before="1" w:line="179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2.2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术前评估</w:t>
      </w:r>
    </w:p>
    <w:p>
      <w:pPr>
        <w:pStyle w:val="BodyText"/>
        <w:ind w:left="9" w:right="67" w:firstLine="422"/>
        <w:spacing w:before="62" w:line="234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充分尊重患者及其家属选择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遵循有利和不伤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害原则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若患者合并其他基础疾病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建议通过多学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科会诊对患者进行评估并制定相应处理措施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评估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除生命体征及常规血液学检查外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还应根据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术前影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像学检查了解患者血管形态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心功能等状况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并根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据具体情况制定最佳手术方案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一旦确定行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球囊阻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断术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应由放射介入科医生告知患者及其家属操作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程序及相关收益和风险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并签署知情同意书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spacing w:before="282" w:line="18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4"/>
        </w:rPr>
        <w:t>3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14"/>
        </w:rPr>
        <w:t>术前准备和技术方法选择</w:t>
      </w:r>
    </w:p>
    <w:p>
      <w:pPr>
        <w:pStyle w:val="BodyText"/>
        <w:ind w:left="5"/>
        <w:spacing w:before="57" w:line="180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3"/>
        </w:rPr>
        <w:t>3.1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常规准备</w:t>
      </w:r>
    </w:p>
    <w:p>
      <w:pPr>
        <w:pStyle w:val="BodyText"/>
        <w:ind w:left="10" w:right="67" w:firstLine="409"/>
        <w:spacing w:before="48" w:line="217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准备手术所用器材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包括封堵球囊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穿刺套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装</w:t>
      </w:r>
      <w:r>
        <w:rPr>
          <w:sz w:val="19"/>
          <w:szCs w:val="19"/>
          <w:color w:val="231F20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血管造影导管及水膜导丝等</w:t>
      </w:r>
      <w:r>
        <w:rPr>
          <w:sz w:val="19"/>
          <w:szCs w:val="19"/>
          <w:color w:val="231F20"/>
          <w:spacing w:val="15"/>
        </w:rPr>
        <w:t>；</w:t>
      </w:r>
      <w:r>
        <w:rPr>
          <w:sz w:val="20"/>
          <w:szCs w:val="20"/>
          <w:color w:val="231F20"/>
          <w:spacing w:val="15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准备对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比剂及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高压注射器</w:t>
      </w:r>
      <w:r>
        <w:rPr>
          <w:sz w:val="19"/>
          <w:szCs w:val="19"/>
          <w:color w:val="231F20"/>
          <w:spacing w:val="16"/>
        </w:rPr>
        <w:t>。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目前国内常用封堵球囊分为顺应性球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囊和非顺应性球囊两种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5"/>
        <w:spacing w:before="55" w:line="18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7"/>
        </w:rPr>
        <w:t>3.2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技术方法选择</w:t>
      </w:r>
    </w:p>
    <w:p>
      <w:pPr>
        <w:pStyle w:val="BodyText"/>
        <w:ind w:left="420"/>
        <w:spacing w:before="49" w:line="212" w:lineRule="exact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双侧髂内动脉球囊封堵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胎盘植入患者子宫</w:t>
      </w:r>
    </w:p>
    <w:p>
      <w:pPr>
        <w:spacing w:line="212" w:lineRule="exact"/>
        <w:sectPr>
          <w:type w:val="continuous"/>
          <w:pgSz w:w="11905" w:h="16156"/>
          <w:pgMar w:top="1209" w:right="1097" w:bottom="0" w:left="1117" w:header="904" w:footer="0" w:gutter="0"/>
          <w:cols w:equalWidth="0" w:num="2">
            <w:col w:w="4938" w:space="100"/>
            <w:col w:w="4653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45"/>
        <w:rPr/>
      </w:pPr>
      <w:r/>
    </w:p>
    <w:p>
      <w:pPr>
        <w:sectPr>
          <w:headerReference w:type="default" r:id="rId3"/>
          <w:pgSz w:w="11905" w:h="16156"/>
          <w:pgMar w:top="1208" w:right="1042" w:bottom="0" w:left="1161" w:header="904" w:footer="0" w:gutter="0"/>
          <w:cols w:equalWidth="0" w:num="1">
            <w:col w:w="9701" w:space="0"/>
          </w:cols>
        </w:sectPr>
        <w:rPr/>
      </w:pPr>
    </w:p>
    <w:p>
      <w:pPr>
        <w:pStyle w:val="BodyText"/>
        <w:ind w:left="13" w:right="360" w:firstLine="2"/>
        <w:spacing w:before="45" w:line="23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血供主要来源于双侧子宫动脉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另有卵巢动脉</w:t>
      </w:r>
      <w:r>
        <w:rPr>
          <w:sz w:val="19"/>
          <w:szCs w:val="19"/>
          <w:color w:val="231F20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阴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部内动脉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子宫圆韧带动脉等参与供血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双侧髂内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动脉球囊置入后阻断子宫绝大部分血供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能够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明显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减少剖宫产术中出血量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盆腔脏器对缺血耐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受能力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强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在剥离胎盘和宫腔内创面缝合止血过程中可保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持球囊持续充盈直至宫腔内出血停止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但是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髂内动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脉球囊置入过程中需双侧穿刺且需于射线引导下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操作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因此置入过程中用时较长且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4"/>
        </w:rPr>
        <w:t>X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线辐射时间同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7"/>
        </w:rPr>
        <w:t>样较长</w:t>
      </w:r>
      <w:r>
        <w:rPr>
          <w:sz w:val="10"/>
          <w:szCs w:val="10"/>
          <w:color w:val="231F20"/>
          <w:spacing w:val="-7"/>
          <w:position w:val="7"/>
        </w:rPr>
        <w:t>［</w:t>
      </w:r>
      <w:r>
        <w:rPr>
          <w:sz w:val="11"/>
          <w:szCs w:val="11"/>
          <w:color w:val="231F20"/>
          <w:spacing w:val="-7"/>
          <w:position w:val="7"/>
        </w:rPr>
        <w:t>19</w:t>
      </w:r>
      <w:r>
        <w:rPr>
          <w:sz w:val="10"/>
          <w:szCs w:val="10"/>
          <w:color w:val="231F20"/>
          <w:spacing w:val="-7"/>
          <w:position w:val="7"/>
        </w:rPr>
        <w:t>］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这种方式优点在于对全身血液循环影响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较小</w:t>
      </w:r>
      <w:r>
        <w:rPr>
          <w:sz w:val="19"/>
          <w:szCs w:val="19"/>
          <w:color w:val="231F20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在产妇血压高于正常值时推荐使用</w:t>
      </w:r>
      <w:r>
        <w:rPr>
          <w:sz w:val="19"/>
          <w:szCs w:val="19"/>
          <w:color w:val="231F20"/>
          <w:spacing w:val="13"/>
        </w:rPr>
        <w:t>。</w:t>
      </w:r>
    </w:p>
    <w:p>
      <w:pPr>
        <w:pStyle w:val="BodyText"/>
        <w:ind w:left="12" w:right="282" w:firstLine="411"/>
        <w:spacing w:before="1" w:line="228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双侧髂总动脉球囊封堵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相对于双侧髂内动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脉球囊封堵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髂总动脉球囊封堵不但阻断了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子宫动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脉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阴部内动脉血供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而且阻断了子宫圆韧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带动脉的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供血</w:t>
      </w:r>
      <w:r>
        <w:rPr>
          <w:sz w:val="19"/>
          <w:szCs w:val="19"/>
          <w:color w:val="231F20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在封堵过程中更加有效地控制术中出血量</w:t>
      </w:r>
      <w:r>
        <w:rPr>
          <w:sz w:val="10"/>
          <w:szCs w:val="10"/>
          <w:color w:val="231F20"/>
          <w:spacing w:val="-1"/>
          <w:position w:val="7"/>
        </w:rPr>
        <w:t>［</w:t>
      </w:r>
      <w:r>
        <w:rPr>
          <w:sz w:val="11"/>
          <w:szCs w:val="11"/>
          <w:color w:val="231F20"/>
          <w:spacing w:val="-1"/>
          <w:position w:val="7"/>
        </w:rPr>
        <w:t>20-</w:t>
      </w:r>
      <w:r>
        <w:rPr>
          <w:sz w:val="11"/>
          <w:szCs w:val="11"/>
          <w:color w:val="231F20"/>
          <w:spacing w:val="-2"/>
          <w:position w:val="7"/>
        </w:rPr>
        <w:t>21</w:t>
      </w:r>
      <w:r>
        <w:rPr>
          <w:sz w:val="10"/>
          <w:szCs w:val="10"/>
          <w:color w:val="231F20"/>
          <w:spacing w:val="-2"/>
          <w:position w:val="7"/>
        </w:rPr>
        <w:t>］</w:t>
      </w:r>
      <w:r>
        <w:rPr>
          <w:sz w:val="19"/>
          <w:szCs w:val="19"/>
          <w:color w:val="231F20"/>
          <w:spacing w:val="-2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髂总动脉球囊置入像髂内动脉球囊置入一样需双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侧股动脉穿刺且需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14"/>
        </w:rPr>
        <w:t>X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线引导下操作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但相比于髂内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动脉球囊置入其操作相对简单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髂总动脉球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囊充盈过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程中同时阻断了下肢动脉血流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为避免下肢出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现缺血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再灌注损伤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一般阻断</w:t>
      </w:r>
      <w:r>
        <w:rPr>
          <w:rFonts w:ascii="SimSun" w:hAnsi="SimSun" w:eastAsia="SimSun" w:cs="SimSun"/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5"/>
        </w:rPr>
        <w:t>15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后需暂时释放球囊内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充盈液使血液循环恢复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5"/>
        </w:rPr>
        <w:t>1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对于严重胎盘植入产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妇胎盘剥离困难情况下可酌情延长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6"/>
        </w:rPr>
        <w:t>2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6"/>
        </w:rPr>
        <w:t>～3 </w:t>
      </w:r>
      <w:r>
        <w:rPr>
          <w:sz w:val="20"/>
          <w:szCs w:val="20"/>
          <w:color w:val="231F20"/>
        </w:rPr>
        <w:t>min</w:t>
      </w:r>
      <w:r>
        <w:rPr>
          <w:sz w:val="19"/>
          <w:szCs w:val="19"/>
          <w:color w:val="231F20"/>
          <w:spacing w:val="6"/>
        </w:rPr>
        <w:t>。</w:t>
      </w:r>
    </w:p>
    <w:p>
      <w:pPr>
        <w:pStyle w:val="BodyText"/>
        <w:ind w:left="14" w:right="282" w:firstLine="409"/>
        <w:spacing w:before="41" w:line="230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9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腹主动脉球囊封堵</w:t>
      </w:r>
      <w:r>
        <w:rPr>
          <w:sz w:val="19"/>
          <w:szCs w:val="19"/>
          <w:color w:val="231F20"/>
          <w:spacing w:val="19"/>
        </w:rPr>
        <w:t>：</w:t>
      </w:r>
      <w:r>
        <w:rPr>
          <w:sz w:val="19"/>
          <w:szCs w:val="19"/>
          <w:color w:val="231F20"/>
          <w:spacing w:val="-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相对于上述两种方式</w:t>
      </w:r>
      <w:r>
        <w:rPr>
          <w:sz w:val="19"/>
          <w:szCs w:val="19"/>
          <w:color w:val="231F20"/>
          <w:spacing w:val="19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腹主动脉球囊基本阻断了盆腔内所有血供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可提供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更清晰的手术视野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有利于术中缝合止血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术中出血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量更少</w:t>
      </w:r>
      <w:r>
        <w:rPr>
          <w:sz w:val="19"/>
          <w:szCs w:val="19"/>
          <w:color w:val="231F20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患者子宫切除率更低</w:t>
      </w:r>
      <w:r>
        <w:rPr>
          <w:sz w:val="10"/>
          <w:szCs w:val="10"/>
          <w:color w:val="231F20"/>
          <w:spacing w:val="-4"/>
          <w:position w:val="6"/>
        </w:rPr>
        <w:t>［</w:t>
      </w:r>
      <w:r>
        <w:rPr>
          <w:sz w:val="11"/>
          <w:szCs w:val="11"/>
          <w:color w:val="231F20"/>
          <w:spacing w:val="-4"/>
          <w:position w:val="6"/>
        </w:rPr>
        <w:t>22-24</w:t>
      </w:r>
      <w:r>
        <w:rPr>
          <w:sz w:val="10"/>
          <w:szCs w:val="10"/>
          <w:color w:val="231F20"/>
          <w:spacing w:val="-4"/>
          <w:position w:val="6"/>
        </w:rPr>
        <w:t>］</w:t>
      </w:r>
      <w:r>
        <w:rPr>
          <w:sz w:val="19"/>
          <w:szCs w:val="19"/>
          <w:color w:val="231F20"/>
          <w:spacing w:val="-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另外</w:t>
      </w:r>
      <w:r>
        <w:rPr>
          <w:sz w:val="19"/>
          <w:szCs w:val="19"/>
          <w:color w:val="231F20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4"/>
        </w:rPr>
        <w:t>腹主动脉球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囊置入仅需要单侧股动脉穿刺即可</w:t>
      </w:r>
      <w:r>
        <w:rPr>
          <w:rFonts w:ascii="SimSun" w:hAnsi="SimSun" w:eastAsia="SimSun" w:cs="SimSun"/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是操作最为简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便的一种方式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胎儿及母体射线辐射剂量更低</w:t>
      </w:r>
      <w:r>
        <w:rPr>
          <w:sz w:val="10"/>
          <w:szCs w:val="10"/>
          <w:color w:val="231F20"/>
          <w:spacing w:val="5"/>
          <w:position w:val="6"/>
        </w:rPr>
        <w:t>［</w:t>
      </w:r>
      <w:r>
        <w:rPr>
          <w:sz w:val="11"/>
          <w:szCs w:val="11"/>
          <w:color w:val="231F20"/>
          <w:spacing w:val="5"/>
          <w:position w:val="6"/>
        </w:rPr>
        <w:t>25-28</w:t>
      </w:r>
      <w:r>
        <w:rPr>
          <w:sz w:val="10"/>
          <w:szCs w:val="10"/>
          <w:color w:val="231F20"/>
          <w:spacing w:val="5"/>
          <w:position w:val="6"/>
        </w:rPr>
        <w:t>］</w:t>
      </w:r>
      <w:r>
        <w:rPr>
          <w:sz w:val="19"/>
          <w:szCs w:val="19"/>
          <w:color w:val="231F20"/>
          <w:spacing w:val="5"/>
        </w:rPr>
        <w:t>。</w:t>
      </w:r>
      <w:r>
        <w:rPr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这种阻断方式 </w:t>
      </w:r>
      <w:r>
        <w:rPr>
          <w:sz w:val="20"/>
          <w:szCs w:val="20"/>
          <w:color w:val="231F20"/>
          <w:spacing w:val="14"/>
        </w:rPr>
        <w:t>15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释放球囊一次使血液循环恢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复 </w:t>
      </w:r>
      <w:r>
        <w:rPr>
          <w:sz w:val="20"/>
          <w:szCs w:val="20"/>
          <w:color w:val="231F20"/>
          <w:spacing w:val="1"/>
        </w:rPr>
        <w:t>1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即可</w:t>
      </w:r>
      <w:r>
        <w:rPr>
          <w:sz w:val="19"/>
          <w:szCs w:val="19"/>
          <w:color w:val="231F20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一般不会发生不良反应</w:t>
      </w:r>
      <w:r>
        <w:rPr>
          <w:sz w:val="19"/>
          <w:szCs w:val="19"/>
          <w:color w:val="231F20"/>
          <w:spacing w:val="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而且在剖宫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产术中发现胎盘植入且无法转运至介入手术室的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7"/>
        </w:rPr>
        <w:t>紧急情况下可在超声引导下进行操作</w:t>
      </w:r>
      <w:r>
        <w:rPr>
          <w:sz w:val="10"/>
          <w:szCs w:val="10"/>
          <w:color w:val="231F20"/>
          <w:spacing w:val="7"/>
          <w:position w:val="6"/>
        </w:rPr>
        <w:t>［</w:t>
      </w:r>
      <w:r>
        <w:rPr>
          <w:sz w:val="11"/>
          <w:szCs w:val="11"/>
          <w:color w:val="231F20"/>
          <w:spacing w:val="7"/>
          <w:position w:val="6"/>
        </w:rPr>
        <w:t>29-30</w:t>
      </w:r>
      <w:r>
        <w:rPr>
          <w:sz w:val="10"/>
          <w:szCs w:val="10"/>
          <w:color w:val="231F20"/>
          <w:spacing w:val="7"/>
          <w:position w:val="6"/>
        </w:rPr>
        <w:t>］</w:t>
      </w:r>
      <w:r>
        <w:rPr>
          <w:sz w:val="19"/>
          <w:szCs w:val="19"/>
          <w:color w:val="231F20"/>
          <w:spacing w:val="7"/>
        </w:rPr>
        <w:t>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85" w:line="18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6"/>
        </w:rPr>
        <w:t>4   </w:t>
      </w:r>
      <w:r>
        <w:rPr>
          <w:rFonts w:ascii="SimHei" w:hAnsi="SimHei" w:eastAsia="SimHei" w:cs="SimHei"/>
          <w:sz w:val="19"/>
          <w:szCs w:val="19"/>
          <w:color w:val="231F20"/>
          <w:spacing w:val="16"/>
        </w:rPr>
        <w:t>手术操作及注意事项和术后处理及观察事项</w:t>
      </w:r>
    </w:p>
    <w:p>
      <w:pPr>
        <w:pStyle w:val="BodyText"/>
        <w:ind w:left="3"/>
        <w:spacing w:before="56" w:line="18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4"/>
        </w:rPr>
        <w:t>4.1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球囊封堵</w:t>
      </w:r>
    </w:p>
    <w:p>
      <w:pPr>
        <w:pStyle w:val="BodyText"/>
        <w:ind w:left="13" w:right="360" w:firstLine="410"/>
        <w:spacing w:before="55" w:line="220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双侧髂内动脉球囊封堵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分别穿刺双侧股动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脉并置入动脉鞘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经鞘管引入血管造影导管</w:t>
      </w:r>
      <w:r>
        <w:rPr>
          <w:sz w:val="19"/>
          <w:szCs w:val="19"/>
          <w:color w:val="231F20"/>
          <w:spacing w:val="18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建议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应用</w:t>
      </w:r>
      <w:r>
        <w:rPr>
          <w:rFonts w:ascii="SimSun" w:hAnsi="SimSun" w:eastAsia="SimSun" w:cs="SimSun"/>
          <w:sz w:val="19"/>
          <w:szCs w:val="19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3"/>
        </w:rPr>
        <w:t>Cobra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导管</w:t>
      </w:r>
      <w:r>
        <w:rPr>
          <w:sz w:val="19"/>
          <w:szCs w:val="19"/>
          <w:color w:val="231F20"/>
          <w:spacing w:val="-3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及</w:t>
      </w:r>
      <w:r>
        <w:rPr>
          <w:rFonts w:ascii="SimSun" w:hAnsi="SimSun" w:eastAsia="SimSun" w:cs="SimSun"/>
          <w:sz w:val="19"/>
          <w:szCs w:val="19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3"/>
        </w:rPr>
        <w:t>0.035inch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水膜导丝</w:t>
      </w:r>
      <w:r>
        <w:rPr>
          <w:sz w:val="19"/>
          <w:szCs w:val="19"/>
          <w:color w:val="231F20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-3"/>
        </w:rPr>
        <w:t>两者配合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下插管至对侧髂内动脉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经导丝引入球囊导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管并置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入髂内动脉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31-32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若应用非顺应性球囊可于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术前超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声测量髂内动脉直径或行髂内动脉造影</w:t>
      </w:r>
      <w:r>
        <w:rPr>
          <w:sz w:val="19"/>
          <w:szCs w:val="19"/>
          <w:color w:val="231F20"/>
          <w:spacing w:val="14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</w:t>
      </w:r>
      <w:r>
        <w:rPr>
          <w:rFonts w:ascii="SimSun" w:hAnsi="SimSun" w:eastAsia="SimSun" w:cs="SimSun"/>
          <w:sz w:val="19"/>
          <w:szCs w:val="19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14"/>
        </w:rPr>
        <w:t>X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线对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胎儿影响</w:t>
      </w:r>
      <w:r>
        <w:rPr>
          <w:sz w:val="19"/>
          <w:szCs w:val="19"/>
          <w:color w:val="231F20"/>
          <w:spacing w:val="1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不作为首选</w:t>
      </w:r>
      <w:r>
        <w:rPr>
          <w:sz w:val="19"/>
          <w:szCs w:val="19"/>
          <w:color w:val="231F20"/>
          <w:spacing w:val="-28"/>
          <w:w w:val="63"/>
        </w:rPr>
        <w:t>），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并依据髂内动脉直径选择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适用球囊</w:t>
      </w:r>
      <w:r>
        <w:rPr>
          <w:sz w:val="19"/>
          <w:szCs w:val="19"/>
          <w:color w:val="231F20"/>
          <w:spacing w:val="18"/>
        </w:rPr>
        <w:t>；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若应用顺应性球囊则于置入后推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注充盈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液</w:t>
      </w:r>
      <w:r>
        <w:rPr>
          <w:sz w:val="19"/>
          <w:szCs w:val="19"/>
          <w:color w:val="231F20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一般应用生理盐水</w:t>
      </w:r>
      <w:r>
        <w:rPr>
          <w:sz w:val="19"/>
          <w:szCs w:val="19"/>
          <w:color w:val="231F20"/>
          <w:spacing w:val="9"/>
        </w:rPr>
        <w:t>）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暂时充盈球囊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经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导管推注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对比剂显示远端血流停滞则表明血流阻断良好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66"/>
        <w:spacing w:before="38" w:line="23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抽出充盈液保持血流通畅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对侧操作方式同上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球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囊置入后应用敷贴固定鞘管及球囊导管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产科行剖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宫产手术</w:t>
      </w:r>
      <w:r>
        <w:rPr>
          <w:rFonts w:ascii="SimSun" w:hAnsi="SimSun" w:eastAsia="SimSun" w:cs="SimSun"/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14"/>
        </w:rPr>
        <w:t>，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待胎儿娩出并剪断脐带后充盈球囊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产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科医生行宫腔缝合止血后可抽闭球囊观察止血效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果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若宫腔内无新鲜出血或仅少量出血时可不再充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盈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待手术完成后撤出球囊</w:t>
      </w:r>
      <w:r>
        <w:rPr>
          <w:rFonts w:ascii="SimSun" w:hAnsi="SimSun" w:eastAsia="SimSun" w:cs="SimSun"/>
          <w:sz w:val="19"/>
          <w:szCs w:val="19"/>
          <w:color w:val="231F20"/>
          <w:spacing w:val="-55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该方式胎儿接受射线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剂量大于腹主动脉球囊封堵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10" w:right="66" w:firstLine="409"/>
        <w:spacing w:before="9" w:line="227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双侧髂总动脉球囊封堵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大致方式同双侧髂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内动脉球囊封堵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主要区别在于若置入为顺应性球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囊可通过缓慢充盈球囊至足背动脉搏动消失或脚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趾血氧饱和度降为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15"/>
        </w:rPr>
        <w:t>0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判定充盈效果满意</w:t>
      </w:r>
      <w:r>
        <w:rPr>
          <w:sz w:val="19"/>
          <w:szCs w:val="19"/>
          <w:color w:val="231F20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另外在胎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盘剥离及宫腔缝合止血过程中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每隔 </w:t>
      </w:r>
      <w:r>
        <w:rPr>
          <w:sz w:val="20"/>
          <w:szCs w:val="20"/>
          <w:color w:val="231F20"/>
          <w:spacing w:val="5"/>
        </w:rPr>
        <w:t>15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释放球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囊恢复血流 </w:t>
      </w:r>
      <w:r>
        <w:rPr>
          <w:sz w:val="20"/>
          <w:szCs w:val="20"/>
          <w:color w:val="231F20"/>
          <w:spacing w:val="13"/>
        </w:rPr>
        <w:t>1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双侧球囊抽闭再充盈可分开进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行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以保持盆腔内部分血流处于阻断状态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该方式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胎儿接受射线剂量同样大于腹主动脉球囊封堵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10" w:right="65" w:firstLine="410"/>
        <w:spacing w:before="59" w:line="228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腹主动脉球囊封堵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穿刺单侧股动脉并置入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鞘管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导丝引导下将球囊置入腹主动脉</w:t>
      </w:r>
      <w:r>
        <w:rPr>
          <w:sz w:val="19"/>
          <w:szCs w:val="19"/>
          <w:color w:val="231F20"/>
          <w:spacing w:val="8"/>
        </w:rPr>
        <w:t>，</w:t>
      </w:r>
      <w:r>
        <w:rPr>
          <w:sz w:val="20"/>
          <w:szCs w:val="20"/>
          <w:color w:val="231F20"/>
          <w:spacing w:val="8"/>
        </w:rPr>
        <w:t>X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线透视下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骨性标志定位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球囊位于第</w:t>
      </w:r>
      <w:r>
        <w:rPr>
          <w:rFonts w:ascii="SimSun" w:hAnsi="SimSun" w:eastAsia="SimSun" w:cs="SimSun"/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6"/>
        </w:rPr>
        <w:t>2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腰椎上缘</w:t>
      </w:r>
      <w:r>
        <w:rPr>
          <w:sz w:val="19"/>
          <w:szCs w:val="19"/>
          <w:color w:val="231F20"/>
          <w:spacing w:val="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若应用非顺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应性球囊则根据术前磁共振检查所测量腹主动脉直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径选择相应的球囊</w:t>
      </w:r>
      <w:r>
        <w:rPr>
          <w:sz w:val="19"/>
          <w:szCs w:val="19"/>
          <w:color w:val="231F20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临床上多应用直径</w:t>
      </w:r>
      <w:r>
        <w:rPr>
          <w:sz w:val="20"/>
          <w:szCs w:val="20"/>
          <w:color w:val="231F20"/>
          <w:spacing w:val="3"/>
        </w:rPr>
        <w:t>14/16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</w:rPr>
        <w:t>mm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3"/>
        </w:rPr>
        <w:t>球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囊导管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若应用顺应性球囊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充盈方式同髂总动脉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球囊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其余操作方式同上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注意事项</w:t>
      </w:r>
      <w:r>
        <w:rPr>
          <w:sz w:val="19"/>
          <w:szCs w:val="19"/>
          <w:color w:val="231F20"/>
          <w:spacing w:val="8"/>
        </w:rPr>
        <w:t>：</w:t>
      </w:r>
      <w:r>
        <w:rPr>
          <w:sz w:val="20"/>
          <w:szCs w:val="20"/>
          <w:color w:val="231F20"/>
          <w:spacing w:val="8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胎盘植入范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围较大时首次阻断时间可延长至 </w:t>
      </w:r>
      <w:r>
        <w:rPr>
          <w:sz w:val="20"/>
          <w:szCs w:val="20"/>
          <w:color w:val="231F20"/>
          <w:spacing w:val="8"/>
        </w:rPr>
        <w:t>15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释放球囊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时产科医生纱布填塞宫腔压迫止血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20"/>
          <w:szCs w:val="20"/>
          <w:color w:val="231F20"/>
          <w:spacing w:val="16"/>
        </w:rPr>
        <w:t>1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后球囊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再次充盈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继续清理胎盘组织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非顺应性球囊抽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空后呈扁平状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撤出过程中为避免血管损伤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需完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全抽出充盈液并保持负压缓慢撤出</w:t>
      </w:r>
      <w:r>
        <w:rPr>
          <w:sz w:val="10"/>
          <w:szCs w:val="10"/>
          <w:color w:val="231F20"/>
          <w:spacing w:val="16"/>
          <w:position w:val="7"/>
        </w:rPr>
        <w:t>［</w:t>
      </w:r>
      <w:r>
        <w:rPr>
          <w:sz w:val="11"/>
          <w:szCs w:val="11"/>
          <w:color w:val="231F20"/>
          <w:spacing w:val="16"/>
          <w:position w:val="7"/>
        </w:rPr>
        <w:t>33</w:t>
      </w:r>
      <w:r>
        <w:rPr>
          <w:sz w:val="10"/>
          <w:szCs w:val="10"/>
          <w:color w:val="231F20"/>
          <w:spacing w:val="-9"/>
          <w:position w:val="7"/>
        </w:rPr>
        <w:t>］</w:t>
      </w:r>
      <w:r>
        <w:rPr>
          <w:sz w:val="19"/>
          <w:szCs w:val="19"/>
          <w:color w:val="231F20"/>
          <w:spacing w:val="-32"/>
          <w:w w:val="56"/>
        </w:rPr>
        <w:t>；</w:t>
      </w:r>
      <w:r>
        <w:rPr>
          <w:sz w:val="20"/>
          <w:szCs w:val="20"/>
          <w:color w:val="231F20"/>
          <w:spacing w:val="16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若患者处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于紧急情况无法至介入手术室或者无</w:t>
      </w:r>
      <w:r>
        <w:rPr>
          <w:rFonts w:ascii="SimSun" w:hAnsi="SimSun" w:eastAsia="SimSun" w:cs="SimSun"/>
          <w:sz w:val="19"/>
          <w:szCs w:val="19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DSA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设备</w:t>
      </w:r>
      <w:r>
        <w:rPr>
          <w:sz w:val="19"/>
          <w:szCs w:val="19"/>
          <w:color w:val="231F20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于超声引导下行腹主动脉球囊置入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操作方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式为超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声经左侧腰腹部腋后线显示腹主动脉并测量腹主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动脉内径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实时引导下将球囊导管上端放置于紧邻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双肾动脉开口处下方的位置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34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由于现在临床上应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用</w:t>
      </w:r>
      <w:r>
        <w:rPr>
          <w:rFonts w:ascii="SimSun" w:hAnsi="SimSun" w:eastAsia="SimSun" w:cs="SimSun"/>
          <w:sz w:val="19"/>
          <w:szCs w:val="19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的导管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导丝均为</w:t>
      </w:r>
      <w:r>
        <w:rPr>
          <w:rFonts w:ascii="SimSun" w:hAnsi="SimSun" w:eastAsia="SimSun" w:cs="SimSun"/>
          <w:sz w:val="19"/>
          <w:szCs w:val="19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2"/>
        </w:rPr>
        <w:t>X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线下显影</w:t>
      </w:r>
      <w:r>
        <w:rPr>
          <w:sz w:val="19"/>
          <w:szCs w:val="19"/>
          <w:color w:val="231F20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超声监测腹主动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脉植入球囊不建议常规使用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spacing w:before="58" w:line="18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1"/>
        </w:rPr>
        <w:t>4.2</w:t>
      </w:r>
      <w:r>
        <w:rPr>
          <w:sz w:val="20"/>
          <w:szCs w:val="20"/>
          <w:color w:val="231F20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1"/>
        </w:rPr>
        <w:t>球囊阻断序贯动脉栓塞</w:t>
      </w:r>
    </w:p>
    <w:p>
      <w:pPr>
        <w:pStyle w:val="BodyText"/>
        <w:ind w:left="10" w:firstLine="419"/>
        <w:spacing w:before="61" w:line="22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对于胎盘植入累及宫颈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无法进行缝合止血</w:t>
      </w:r>
      <w:r>
        <w:rPr>
          <w:sz w:val="10"/>
          <w:szCs w:val="10"/>
          <w:color w:val="231F20"/>
          <w:spacing w:val="8"/>
          <w:position w:val="7"/>
        </w:rPr>
        <w:t>［</w:t>
      </w:r>
      <w:r>
        <w:rPr>
          <w:sz w:val="11"/>
          <w:szCs w:val="11"/>
          <w:color w:val="231F20"/>
          <w:spacing w:val="8"/>
          <w:position w:val="7"/>
        </w:rPr>
        <w:t>35</w:t>
      </w:r>
      <w:r>
        <w:rPr>
          <w:sz w:val="10"/>
          <w:szCs w:val="10"/>
          <w:color w:val="231F20"/>
          <w:spacing w:val="-20"/>
          <w:position w:val="7"/>
        </w:rPr>
        <w:t>］</w:t>
      </w:r>
      <w:r>
        <w:rPr>
          <w:sz w:val="19"/>
          <w:szCs w:val="19"/>
          <w:color w:val="231F20"/>
          <w:spacing w:val="-54"/>
          <w:w w:val="94"/>
        </w:rPr>
        <w:t>，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或缝合子宫后按压宫底仍有活动性出血者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子宫供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血动脉栓塞是较为妥善的处理方式</w:t>
      </w:r>
      <w:r>
        <w:rPr>
          <w:sz w:val="10"/>
          <w:szCs w:val="10"/>
          <w:color w:val="231F20"/>
          <w:spacing w:val="10"/>
          <w:position w:val="6"/>
        </w:rPr>
        <w:t>［</w:t>
      </w:r>
      <w:r>
        <w:rPr>
          <w:sz w:val="11"/>
          <w:szCs w:val="11"/>
          <w:color w:val="231F20"/>
          <w:spacing w:val="10"/>
          <w:position w:val="6"/>
        </w:rPr>
        <w:t>36-37</w:t>
      </w:r>
      <w:r>
        <w:rPr>
          <w:sz w:val="10"/>
          <w:szCs w:val="10"/>
          <w:color w:val="231F20"/>
          <w:spacing w:val="10"/>
          <w:position w:val="6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通过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血管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造影可明确子宫供血来源并可显示出血范围及责任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血管</w:t>
      </w:r>
      <w:r>
        <w:rPr>
          <w:sz w:val="10"/>
          <w:szCs w:val="10"/>
          <w:color w:val="231F20"/>
          <w:spacing w:val="2"/>
          <w:position w:val="7"/>
        </w:rPr>
        <w:t>［</w:t>
      </w:r>
      <w:r>
        <w:rPr>
          <w:sz w:val="11"/>
          <w:szCs w:val="11"/>
          <w:color w:val="231F20"/>
          <w:spacing w:val="2"/>
          <w:position w:val="7"/>
        </w:rPr>
        <w:t>38</w:t>
      </w:r>
      <w:r>
        <w:rPr>
          <w:sz w:val="10"/>
          <w:szCs w:val="10"/>
          <w:color w:val="231F20"/>
          <w:spacing w:val="2"/>
          <w:position w:val="7"/>
        </w:rPr>
        <w:t>］</w:t>
      </w:r>
      <w:r>
        <w:rPr>
          <w:sz w:val="19"/>
          <w:szCs w:val="19"/>
          <w:color w:val="231F20"/>
          <w:spacing w:val="2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2"/>
        </w:rPr>
        <w:t>造影明确后通过导管注入栓塞材料可迅速有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效地阻断子宫供血动脉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达到良好的止血效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果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能够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有效减少出血量</w:t>
      </w:r>
      <w:r>
        <w:rPr>
          <w:sz w:val="19"/>
          <w:szCs w:val="19"/>
          <w:color w:val="231F20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输血量及子宫切除率</w:t>
      </w:r>
      <w:r>
        <w:rPr>
          <w:sz w:val="10"/>
          <w:szCs w:val="10"/>
          <w:color w:val="231F20"/>
          <w:spacing w:val="1"/>
          <w:position w:val="7"/>
        </w:rPr>
        <w:t>［</w:t>
      </w:r>
      <w:r>
        <w:rPr>
          <w:sz w:val="11"/>
          <w:szCs w:val="11"/>
          <w:color w:val="231F20"/>
          <w:spacing w:val="1"/>
          <w:position w:val="7"/>
        </w:rPr>
        <w:t>39-40</w:t>
      </w:r>
      <w:r>
        <w:rPr>
          <w:sz w:val="10"/>
          <w:szCs w:val="10"/>
          <w:color w:val="231F20"/>
          <w:spacing w:val="1"/>
          <w:position w:val="7"/>
        </w:rPr>
        <w:t>］</w:t>
      </w:r>
      <w:r>
        <w:rPr>
          <w:sz w:val="19"/>
          <w:szCs w:val="19"/>
          <w:color w:val="231F20"/>
          <w:spacing w:val="1"/>
        </w:rPr>
        <w:t>。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>明胶海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绵颗粒作为无抗原性可吸收栓塞剂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因其取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材方便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且可被机体吸收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是子宫出血首选栓塞材料</w:t>
      </w:r>
      <w:r>
        <w:rPr>
          <w:sz w:val="10"/>
          <w:szCs w:val="10"/>
          <w:color w:val="231F20"/>
          <w:spacing w:val="9"/>
          <w:position w:val="7"/>
        </w:rPr>
        <w:t>［</w:t>
      </w:r>
      <w:r>
        <w:rPr>
          <w:sz w:val="11"/>
          <w:szCs w:val="11"/>
          <w:color w:val="231F20"/>
          <w:spacing w:val="9"/>
          <w:position w:val="7"/>
        </w:rPr>
        <w:t>41</w:t>
      </w:r>
      <w:r>
        <w:rPr>
          <w:sz w:val="10"/>
          <w:szCs w:val="10"/>
          <w:color w:val="231F20"/>
          <w:spacing w:val="9"/>
          <w:position w:val="7"/>
        </w:rPr>
        <w:t>］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另</w:t>
      </w:r>
    </w:p>
    <w:p>
      <w:pPr>
        <w:spacing w:line="228" w:lineRule="auto"/>
        <w:sectPr>
          <w:type w:val="continuous"/>
          <w:pgSz w:w="11905" w:h="16156"/>
          <w:pgMar w:top="1208" w:right="1042" w:bottom="0" w:left="1161" w:header="904" w:footer="0" w:gutter="0"/>
          <w:cols w:equalWidth="0" w:num="2">
            <w:col w:w="4950" w:space="100"/>
            <w:col w:w="4652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4"/>
          <w:pgSz w:w="11905" w:h="16156"/>
          <w:pgMar w:top="1208" w:right="1085" w:bottom="0" w:left="1108" w:header="904" w:footer="0" w:gutter="0"/>
          <w:cols w:equalWidth="0" w:num="1">
            <w:col w:w="9712" w:space="0"/>
          </w:cols>
        </w:sectPr>
        <w:rPr/>
      </w:pPr>
    </w:p>
    <w:p>
      <w:pPr>
        <w:pStyle w:val="BodyText"/>
        <w:ind w:left="11" w:right="298" w:firstLine="3"/>
        <w:spacing w:before="51" w:line="231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外</w:t>
      </w:r>
      <w:r>
        <w:rPr>
          <w:sz w:val="19"/>
          <w:szCs w:val="19"/>
          <w:color w:val="231F20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>子宫动脉与卵巢动脉吻合支直径通常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＜</w:t>
      </w:r>
      <w:r>
        <w:rPr>
          <w:sz w:val="20"/>
          <w:szCs w:val="20"/>
          <w:color w:val="231F20"/>
          <w:spacing w:val="4"/>
        </w:rPr>
        <w:t>500 </w:t>
      </w:r>
      <w:r>
        <w:rPr>
          <w:sz w:val="20"/>
          <w:szCs w:val="20"/>
          <w:color w:val="231F20"/>
          <w:spacing w:val="3"/>
        </w:rPr>
        <w:t>μm</w:t>
      </w:r>
      <w:r>
        <w:rPr>
          <w:sz w:val="19"/>
          <w:szCs w:val="19"/>
          <w:color w:val="231F20"/>
          <w:spacing w:val="3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栓塞过程中应选择粒径</w:t>
      </w:r>
      <w:r>
        <w:rPr>
          <w:sz w:val="20"/>
          <w:szCs w:val="20"/>
          <w:color w:val="231F20"/>
          <w:spacing w:val="12"/>
        </w:rPr>
        <w:t>≥500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12"/>
        </w:rPr>
        <w:t>μm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颗粒分层栓塞</w:t>
      </w:r>
      <w:r>
        <w:rPr>
          <w:sz w:val="19"/>
          <w:szCs w:val="19"/>
          <w:color w:val="231F20"/>
          <w:spacing w:val="12"/>
        </w:rPr>
        <w:t>。</w:t>
      </w:r>
    </w:p>
    <w:p>
      <w:pPr>
        <w:pStyle w:val="BodyText"/>
        <w:ind w:left="10" w:right="364" w:firstLine="410"/>
        <w:spacing w:before="1" w:line="232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栓塞血管选择及顺序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胎盘植入患者子宫供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血动脉来源一般较为丰富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除双侧子宫动脉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参与供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血外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双侧阴部内动脉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子宫圆韧带动脉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甚至肠系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膜下动脉分支等均有可能参与子宫供血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42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故为达</w:t>
      </w:r>
      <w:r>
        <w:rPr>
          <w:rFonts w:ascii="SimSun" w:hAnsi="SimSun" w:eastAsia="SimSun" w:cs="SimSun"/>
          <w:sz w:val="19"/>
          <w:szCs w:val="19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到止血目的</w:t>
      </w:r>
      <w:r>
        <w:rPr>
          <w:sz w:val="19"/>
          <w:szCs w:val="19"/>
          <w:color w:val="231F20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需对上述血管均行栓塞治疗</w:t>
      </w:r>
      <w:r>
        <w:rPr>
          <w:rFonts w:ascii="SimSun" w:hAnsi="SimSun" w:eastAsia="SimSun" w:cs="SimSun"/>
          <w:sz w:val="19"/>
          <w:szCs w:val="19"/>
          <w:color w:val="231F20"/>
          <w:spacing w:val="-40"/>
        </w:rPr>
        <w:t xml:space="preserve"> </w:t>
      </w:r>
      <w:r>
        <w:rPr>
          <w:sz w:val="19"/>
          <w:szCs w:val="19"/>
          <w:color w:val="231F20"/>
          <w:spacing w:val="14"/>
        </w:rPr>
        <w:t>。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因双侧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子宫动脉是主要供血动脉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应首先选择栓塞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双侧子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宫动脉后再逐一栓塞阴部内动脉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子宫圆韧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带动脉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等分支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若卵巢动脉参与子宫血供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造影观察是否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为造成子宫出血的原因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为降低过度栓塞导致患者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术后卵巢储备功能损伤的发生率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在造影明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确卵巢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动脉远端对比剂外溢或者考虑卵巢动脉为责任动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脉的情况下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方可对卵巢动脉进行栓塞并注意把握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栓塞终点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10" w:right="298" w:firstLine="410"/>
        <w:spacing w:before="45" w:line="22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2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栓塞操作方式</w:t>
      </w:r>
      <w:r>
        <w:rPr>
          <w:sz w:val="19"/>
          <w:szCs w:val="19"/>
          <w:color w:val="231F20"/>
          <w:spacing w:val="12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应用双侧髂内</w:t>
      </w:r>
      <w:r>
        <w:rPr>
          <w:sz w:val="20"/>
          <w:szCs w:val="20"/>
          <w:color w:val="231F20"/>
          <w:spacing w:val="12"/>
        </w:rPr>
        <w:t>/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髂总动脉球囊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封堵时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先撤</w:t>
      </w:r>
      <w:r>
        <w:rPr>
          <w:rFonts w:ascii="SimSun" w:hAnsi="SimSun" w:eastAsia="SimSun" w:cs="SimSun"/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出其中一侧球囊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交换入造影导管行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对侧子宫动脉栓塞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在此过程中应保持另一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侧球囊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充盈以减少出血量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待该侧子宫动脉栓塞完成后</w:t>
      </w:r>
      <w:r>
        <w:rPr>
          <w:sz w:val="19"/>
          <w:szCs w:val="19"/>
          <w:color w:val="231F20"/>
          <w:spacing w:val="19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以同样操作方式撤出对侧球囊并行栓塞治疗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应用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腹主动脉球囊封堵时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撤出球囊导管后交换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入造影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导管即可行子宫供血动脉栓塞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spacing w:before="55" w:line="181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0"/>
        </w:rPr>
        <w:t>4.3</w:t>
      </w:r>
      <w:r>
        <w:rPr>
          <w:sz w:val="20"/>
          <w:szCs w:val="20"/>
          <w:color w:val="231F20"/>
          <w:spacing w:val="19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术后处理及观察事项</w:t>
      </w:r>
    </w:p>
    <w:p>
      <w:pPr>
        <w:pStyle w:val="BodyText"/>
        <w:ind w:left="3" w:right="298" w:firstLine="426"/>
        <w:spacing w:before="53" w:line="22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手术结束后拔除动脉鞘行穿刺道止血处理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压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迫止血患者术后穿刺侧肢体严格制动</w:t>
      </w:r>
      <w:r>
        <w:rPr>
          <w:sz w:val="20"/>
          <w:szCs w:val="20"/>
          <w:color w:val="231F20"/>
          <w:spacing w:val="-1"/>
        </w:rPr>
        <w:t>4 ～6 h</w:t>
      </w:r>
      <w:r>
        <w:rPr>
          <w:sz w:val="10"/>
          <w:szCs w:val="10"/>
          <w:color w:val="231F20"/>
          <w:spacing w:val="-1"/>
          <w:position w:val="7"/>
        </w:rPr>
        <w:t>［</w:t>
      </w:r>
      <w:r>
        <w:rPr>
          <w:sz w:val="11"/>
          <w:szCs w:val="11"/>
          <w:color w:val="231F20"/>
          <w:spacing w:val="-1"/>
          <w:position w:val="7"/>
        </w:rPr>
        <w:t>43-45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sz w:val="19"/>
          <w:szCs w:val="19"/>
          <w:color w:val="231F20"/>
          <w:spacing w:val="-1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-1"/>
        </w:rPr>
        <w:t>产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褥期高凝状态</w:t>
      </w:r>
      <w:r>
        <w:rPr>
          <w:rFonts w:ascii="SimSun" w:hAnsi="SimSun" w:eastAsia="SimSun" w:cs="SimSun"/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股动脉穿刺点压迫时间不宜过长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以免下肢血栓形成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应用缝合器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闭合器或封堵器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等器械止血的患者则无需严格制动</w:t>
      </w:r>
      <w:r>
        <w:rPr>
          <w:rFonts w:ascii="SimSun" w:hAnsi="SimSun" w:eastAsia="SimSun" w:cs="SimSun"/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24"/>
        </w:rPr>
        <w:t>。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术后观察事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项</w:t>
      </w:r>
      <w:r>
        <w:rPr>
          <w:sz w:val="19"/>
          <w:szCs w:val="19"/>
          <w:color w:val="231F20"/>
          <w:spacing w:val="8"/>
        </w:rPr>
        <w:t>：</w:t>
      </w:r>
      <w:r>
        <w:rPr>
          <w:sz w:val="20"/>
          <w:szCs w:val="20"/>
          <w:color w:val="231F20"/>
          <w:spacing w:val="8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患者穿刺处有无渗血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皮下血肿情况</w:t>
      </w:r>
      <w:r>
        <w:rPr>
          <w:sz w:val="19"/>
          <w:szCs w:val="19"/>
          <w:color w:val="231F20"/>
          <w:spacing w:val="8"/>
        </w:rPr>
        <w:t>；</w:t>
      </w:r>
      <w:r>
        <w:rPr>
          <w:sz w:val="20"/>
          <w:szCs w:val="20"/>
          <w:color w:val="231F20"/>
          <w:spacing w:val="8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术后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5"/>
        </w:rPr>
        <w:t>24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sz w:val="20"/>
          <w:szCs w:val="20"/>
          <w:color w:val="231F20"/>
          <w:spacing w:val="5"/>
        </w:rPr>
        <w:t>h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内每隔</w:t>
      </w:r>
      <w:r>
        <w:rPr>
          <w:rFonts w:ascii="SimSun" w:hAnsi="SimSun" w:eastAsia="SimSun" w:cs="SimSun"/>
          <w:sz w:val="19"/>
          <w:szCs w:val="19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5"/>
        </w:rPr>
        <w:t>2 h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触摸足背动脉搏动</w:t>
      </w:r>
      <w:r>
        <w:rPr>
          <w:rFonts w:ascii="SimSun" w:hAnsi="SimSun" w:eastAsia="SimSun" w:cs="SimSun"/>
          <w:sz w:val="19"/>
          <w:szCs w:val="19"/>
          <w:color w:val="231F20"/>
          <w:spacing w:val="-49"/>
        </w:rPr>
        <w:t xml:space="preserve"> </w:t>
      </w:r>
      <w:r>
        <w:rPr>
          <w:sz w:val="19"/>
          <w:szCs w:val="19"/>
          <w:color w:val="231F20"/>
          <w:spacing w:val="5"/>
        </w:rPr>
        <w:t>，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查看有无减弱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或消失症状</w:t>
      </w:r>
      <w:r>
        <w:rPr>
          <w:sz w:val="19"/>
          <w:szCs w:val="19"/>
          <w:color w:val="231F20"/>
          <w:spacing w:val="17"/>
        </w:rPr>
        <w:t>；</w:t>
      </w:r>
      <w:r>
        <w:rPr>
          <w:sz w:val="20"/>
          <w:szCs w:val="20"/>
          <w:color w:val="231F20"/>
          <w:spacing w:val="17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术后密切观察患者有无下肢肿胀等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静脉血栓形成症状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2"/>
        <w:spacing w:before="296" w:line="180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12"/>
        </w:rPr>
        <w:t>5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12"/>
        </w:rPr>
        <w:t>并发症及其防治</w:t>
      </w:r>
    </w:p>
    <w:p>
      <w:pPr>
        <w:pStyle w:val="BodyText"/>
        <w:ind w:left="3"/>
        <w:spacing w:before="57" w:line="180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5"/>
        </w:rPr>
        <w:t>5.1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常见并发症</w:t>
      </w:r>
    </w:p>
    <w:p>
      <w:pPr>
        <w:pStyle w:val="BodyText"/>
        <w:ind w:left="9" w:right="284" w:firstLine="411"/>
        <w:spacing w:before="49" w:line="227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3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穿刺处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出血</w:t>
      </w:r>
      <w:r>
        <w:rPr>
          <w:sz w:val="19"/>
          <w:szCs w:val="19"/>
          <w:color w:val="231F20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皮下血肿</w:t>
      </w:r>
      <w:r>
        <w:rPr>
          <w:sz w:val="19"/>
          <w:szCs w:val="19"/>
          <w:color w:val="231F20"/>
          <w:spacing w:val="13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是股动脉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穿刺后最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常见并发症</w:t>
      </w:r>
      <w:r>
        <w:rPr>
          <w:rFonts w:ascii="SimSun" w:hAnsi="SimSun" w:eastAsia="SimSun" w:cs="SimSun"/>
          <w:sz w:val="19"/>
          <w:szCs w:val="19"/>
          <w:color w:val="231F20"/>
          <w:spacing w:val="-44"/>
        </w:rPr>
        <w:t xml:space="preserve"> </w:t>
      </w:r>
      <w:r>
        <w:rPr>
          <w:sz w:val="19"/>
          <w:szCs w:val="19"/>
          <w:color w:val="231F20"/>
          <w:spacing w:val="18"/>
        </w:rPr>
        <w:t>，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形成原因主要是穿刺点位置不正确</w:t>
      </w:r>
      <w:r>
        <w:rPr>
          <w:sz w:val="19"/>
          <w:szCs w:val="19"/>
          <w:color w:val="231F20"/>
          <w:spacing w:val="18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穿刺部位压迫方式不</w:t>
      </w:r>
      <w:r>
        <w:rPr>
          <w:rFonts w:ascii="SimSun" w:hAnsi="SimSun" w:eastAsia="SimSun" w:cs="SimSun"/>
          <w:sz w:val="19"/>
          <w:szCs w:val="19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当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压迫</w:t>
      </w:r>
      <w:r>
        <w:rPr>
          <w:rFonts w:ascii="SimSun" w:hAnsi="SimSun" w:eastAsia="SimSun" w:cs="SimSun"/>
          <w:sz w:val="19"/>
          <w:szCs w:val="19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时</w:t>
      </w:r>
      <w:r>
        <w:rPr>
          <w:rFonts w:ascii="SimSun" w:hAnsi="SimSun" w:eastAsia="SimSun" w:cs="SimSun"/>
          <w:sz w:val="19"/>
          <w:szCs w:val="19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间过短</w:t>
      </w:r>
      <w:r>
        <w:rPr>
          <w:sz w:val="19"/>
          <w:szCs w:val="19"/>
          <w:color w:val="231F20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>患者过早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活动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止血设备操作不规范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术中大量出血导致凝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血功能障碍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精神紧张等因素导致血压增高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按压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止血时压迫点应在血管穿刺点而非皮肤穿刺点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迫足够时</w:t>
      </w:r>
      <w:r>
        <w:rPr>
          <w:rFonts w:ascii="SimSun" w:hAnsi="SimSun" w:eastAsia="SimSun" w:cs="SimSun"/>
          <w:sz w:val="19"/>
          <w:szCs w:val="19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间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加压包扎力度适当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熟练应用止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血器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械等可降低此并发症发生率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对出现穿刺点出血或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皮下血肿患者在排除合并假性动脉瘤情况下需重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89" w:line="184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</w:rPr>
        <w:t>新按压穿刺点 </w:t>
      </w:r>
      <w:r>
        <w:rPr>
          <w:sz w:val="20"/>
          <w:szCs w:val="20"/>
          <w:color w:val="231F20"/>
        </w:rPr>
        <w:t>15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</w:rPr>
        <w:t>min </w:t>
      </w:r>
      <w:r>
        <w:rPr>
          <w:rFonts w:ascii="SimSun" w:hAnsi="SimSun" w:eastAsia="SimSun" w:cs="SimSun"/>
          <w:sz w:val="19"/>
          <w:szCs w:val="19"/>
          <w:color w:val="231F20"/>
        </w:rPr>
        <w:t>后给予加压包扎</w:t>
      </w:r>
      <w:r>
        <w:rPr>
          <w:sz w:val="10"/>
          <w:szCs w:val="10"/>
          <w:color w:val="231F20"/>
          <w:position w:val="7"/>
        </w:rPr>
        <w:t>［</w:t>
      </w:r>
      <w:r>
        <w:rPr>
          <w:sz w:val="11"/>
          <w:szCs w:val="11"/>
          <w:color w:val="231F20"/>
          <w:position w:val="7"/>
        </w:rPr>
        <w:t>46</w:t>
      </w:r>
      <w:r>
        <w:rPr>
          <w:sz w:val="10"/>
          <w:szCs w:val="10"/>
          <w:color w:val="231F20"/>
          <w:position w:val="7"/>
        </w:rPr>
        <w:t>］</w:t>
      </w:r>
      <w:r>
        <w:rPr>
          <w:sz w:val="19"/>
          <w:szCs w:val="19"/>
          <w:color w:val="231F20"/>
        </w:rPr>
        <w:t>。</w:t>
      </w:r>
    </w:p>
    <w:p>
      <w:pPr>
        <w:pStyle w:val="BodyText"/>
        <w:ind w:left="5" w:right="80" w:firstLine="411"/>
        <w:spacing w:before="42" w:line="223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髂血管痉挛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是球囊撤出过程中对髂血管内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皮造成损伤导致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球囊撤出过程中完全抽闭充盈液并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保持负压下缓慢旋转撤出可降低发生率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若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造影发现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髂血管痉挛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可经导管注入利多卡因稀释液及罂粟碱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稀释液</w:t>
      </w:r>
      <w:r>
        <w:rPr>
          <w:sz w:val="19"/>
          <w:szCs w:val="19"/>
          <w:color w:val="231F20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待痉挛段恢复后方可拔除动脉鞘</w:t>
      </w:r>
      <w:r>
        <w:rPr>
          <w:sz w:val="19"/>
          <w:szCs w:val="19"/>
          <w:color w:val="231F20"/>
          <w:spacing w:val="6"/>
        </w:rPr>
        <w:t>。</w:t>
      </w:r>
    </w:p>
    <w:p>
      <w:pPr>
        <w:pStyle w:val="BodyText"/>
        <w:spacing w:before="51" w:line="180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6"/>
        </w:rPr>
        <w:t>5.2</w:t>
      </w:r>
      <w:r>
        <w:rPr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>少见并发症</w:t>
      </w:r>
    </w:p>
    <w:p>
      <w:pPr>
        <w:pStyle w:val="BodyText"/>
        <w:ind w:left="6" w:firstLine="410"/>
        <w:spacing w:before="53" w:line="239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9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动脉血栓</w:t>
      </w:r>
      <w:r>
        <w:rPr>
          <w:sz w:val="19"/>
          <w:szCs w:val="19"/>
          <w:color w:val="231F20"/>
          <w:spacing w:val="19"/>
        </w:rPr>
        <w:t>：</w:t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9"/>
        </w:rPr>
        <w:t>球囊撤出过程中损伤血管内膜</w:t>
      </w:r>
      <w:r>
        <w:rPr>
          <w:sz w:val="19"/>
          <w:szCs w:val="19"/>
          <w:color w:val="231F20"/>
          <w:spacing w:val="19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过度压迫穿刺点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止血器械应用不当及术后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高凝状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态均可导致动脉血栓形成</w:t>
      </w:r>
      <w:r>
        <w:rPr>
          <w:sz w:val="10"/>
          <w:szCs w:val="10"/>
          <w:color w:val="231F20"/>
          <w:spacing w:val="10"/>
          <w:position w:val="7"/>
        </w:rPr>
        <w:t>［</w:t>
      </w:r>
      <w:r>
        <w:rPr>
          <w:sz w:val="11"/>
          <w:szCs w:val="11"/>
          <w:color w:val="231F20"/>
          <w:spacing w:val="10"/>
          <w:position w:val="7"/>
        </w:rPr>
        <w:t>47</w:t>
      </w:r>
      <w:r>
        <w:rPr>
          <w:sz w:val="10"/>
          <w:szCs w:val="10"/>
          <w:color w:val="231F20"/>
          <w:spacing w:val="10"/>
          <w:position w:val="7"/>
        </w:rPr>
        <w:t>］</w:t>
      </w:r>
      <w:r>
        <w:rPr>
          <w:sz w:val="19"/>
          <w:szCs w:val="19"/>
          <w:color w:val="231F20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0"/>
        </w:rPr>
        <w:t>临床症状表现为足背</w:t>
      </w:r>
      <w:r>
        <w:rPr>
          <w:rFonts w:ascii="SimSun" w:hAnsi="SimSun" w:eastAsia="SimSun" w:cs="SimSun"/>
          <w:sz w:val="19"/>
          <w:szCs w:val="19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动脉搏动减弱或消失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下肢皮温降低及患者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自觉疼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痛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无力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若出现以上症状</w:t>
      </w:r>
      <w:r>
        <w:rPr>
          <w:sz w:val="19"/>
          <w:szCs w:val="19"/>
          <w:color w:val="231F20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行下肢动脉超声检查以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明确血栓位置及大小后采取动脉造影并插管接触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溶栓治疗</w:t>
      </w:r>
      <w:r>
        <w:rPr>
          <w:sz w:val="10"/>
          <w:szCs w:val="10"/>
          <w:color w:val="231F20"/>
          <w:spacing w:val="14"/>
          <w:position w:val="7"/>
        </w:rPr>
        <w:t>［</w:t>
      </w:r>
      <w:r>
        <w:rPr>
          <w:sz w:val="11"/>
          <w:szCs w:val="11"/>
          <w:color w:val="231F20"/>
          <w:spacing w:val="14"/>
          <w:position w:val="7"/>
        </w:rPr>
        <w:t>33</w:t>
      </w:r>
      <w:r>
        <w:rPr>
          <w:sz w:val="10"/>
          <w:szCs w:val="10"/>
          <w:color w:val="231F20"/>
          <w:spacing w:val="-3"/>
          <w:position w:val="7"/>
        </w:rPr>
        <w:t>］</w:t>
      </w:r>
      <w:r>
        <w:rPr>
          <w:sz w:val="19"/>
          <w:szCs w:val="19"/>
          <w:color w:val="231F20"/>
          <w:spacing w:val="-36"/>
          <w:w w:val="63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可应用肝素盐水机械冲刷治疗</w:t>
      </w:r>
      <w:r>
        <w:rPr>
          <w:rFonts w:ascii="SimSun" w:hAnsi="SimSun" w:eastAsia="SimSun" w:cs="SimSun"/>
          <w:sz w:val="19"/>
          <w:szCs w:val="19"/>
          <w:color w:val="231F20"/>
          <w:spacing w:val="-53"/>
        </w:rPr>
        <w:t xml:space="preserve"> </w:t>
      </w:r>
      <w:r>
        <w:rPr>
          <w:sz w:val="19"/>
          <w:szCs w:val="19"/>
          <w:color w:val="231F20"/>
          <w:spacing w:val="14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若溶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栓治疗效果不好或者因患者自身情况不能应用溶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栓药物者</w:t>
      </w:r>
      <w:r>
        <w:rPr>
          <w:sz w:val="19"/>
          <w:szCs w:val="19"/>
          <w:color w:val="231F20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可行下肢动脉切开取栓术</w:t>
      </w:r>
      <w:r>
        <w:rPr>
          <w:sz w:val="10"/>
          <w:szCs w:val="10"/>
          <w:color w:val="231F20"/>
          <w:spacing w:val="5"/>
          <w:position w:val="7"/>
        </w:rPr>
        <w:t>［</w:t>
      </w:r>
      <w:r>
        <w:rPr>
          <w:sz w:val="11"/>
          <w:szCs w:val="11"/>
          <w:color w:val="231F20"/>
          <w:spacing w:val="5"/>
          <w:position w:val="7"/>
        </w:rPr>
        <w:t>48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sz w:val="19"/>
          <w:szCs w:val="19"/>
          <w:color w:val="231F20"/>
          <w:spacing w:val="5"/>
        </w:rPr>
        <w:t>。</w:t>
      </w:r>
    </w:p>
    <w:p>
      <w:pPr>
        <w:pStyle w:val="BodyText"/>
        <w:ind w:left="5" w:right="79" w:firstLine="411"/>
        <w:spacing w:before="39" w:line="22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静脉血栓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加压包扎压力过大</w:t>
      </w:r>
      <w:r>
        <w:rPr>
          <w:sz w:val="19"/>
          <w:szCs w:val="19"/>
          <w:color w:val="231F20"/>
          <w:spacing w:val="17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患者术后下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肢制动影响静脉回流以及术后高凝状态相关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表现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为下肢肿胀及患者自觉胀痛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制动期间气压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治疗可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降低发生率</w:t>
      </w:r>
      <w:r>
        <w:rPr>
          <w:rFonts w:ascii="SimSun" w:hAnsi="SimSun" w:eastAsia="SimSun" w:cs="SimSun"/>
          <w:sz w:val="19"/>
          <w:szCs w:val="19"/>
          <w:color w:val="231F20"/>
          <w:spacing w:val="-37"/>
        </w:rPr>
        <w:t xml:space="preserve"> </w:t>
      </w:r>
      <w:r>
        <w:rPr>
          <w:sz w:val="19"/>
          <w:szCs w:val="19"/>
          <w:color w:val="231F20"/>
          <w:spacing w:val="24"/>
        </w:rPr>
        <w:t>。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4"/>
        </w:rPr>
        <w:t>若超声明确为肌间静脉血栓给予抗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凝</w:t>
      </w:r>
      <w:r>
        <w:rPr>
          <w:sz w:val="19"/>
          <w:szCs w:val="19"/>
          <w:color w:val="231F20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顺行溶栓治疗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新鲜血栓可很快溶解</w:t>
      </w:r>
      <w:r>
        <w:rPr>
          <w:sz w:val="19"/>
          <w:szCs w:val="19"/>
          <w:color w:val="231F20"/>
          <w:spacing w:val="9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若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血栓累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及股静脉甚至髂静脉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则行下腔静脉滤器置入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以防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肺动脉栓塞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溶栓方式同动脉血栓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6" w:firstLine="410"/>
        <w:spacing w:before="48" w:line="225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③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假性动脉瘤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形成机制为血液通过穿刺点进</w:t>
      </w:r>
      <w:r>
        <w:rPr>
          <w:rFonts w:ascii="SimSun" w:hAnsi="SimSun" w:eastAsia="SimSun" w:cs="SimSun"/>
          <w:sz w:val="19"/>
          <w:szCs w:val="19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入周围组织并形成与动脉相通的包裹性瘤腔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发生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原因同穿刺点出血及皮下血肿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听诊闻及吹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风样杂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音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超声检查可见与股动脉沟通的囊性无回声且其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内充满旋涡状双向血流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治疗方式包括再次加压包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扎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超声引导下瘤体内凝血酶粉注射</w:t>
      </w:r>
      <w:r>
        <w:rPr>
          <w:sz w:val="10"/>
          <w:szCs w:val="10"/>
          <w:color w:val="231F20"/>
          <w:spacing w:val="5"/>
          <w:position w:val="7"/>
        </w:rPr>
        <w:t>［</w:t>
      </w:r>
      <w:r>
        <w:rPr>
          <w:sz w:val="11"/>
          <w:szCs w:val="11"/>
          <w:color w:val="231F20"/>
          <w:spacing w:val="5"/>
          <w:position w:val="7"/>
        </w:rPr>
        <w:t>49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sz w:val="19"/>
          <w:szCs w:val="19"/>
          <w:color w:val="231F20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支架隔绝</w:t>
      </w:r>
      <w:r>
        <w:rPr>
          <w:sz w:val="19"/>
          <w:szCs w:val="19"/>
          <w:color w:val="231F20"/>
          <w:spacing w:val="5"/>
        </w:rPr>
        <w:t>、</w:t>
      </w:r>
      <w:r>
        <w:rPr>
          <w:sz w:val="19"/>
          <w:szCs w:val="19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股动脉切开并缝合术等</w:t>
      </w:r>
      <w:r>
        <w:rPr>
          <w:sz w:val="19"/>
          <w:szCs w:val="19"/>
          <w:color w:val="231F20"/>
          <w:spacing w:val="18"/>
        </w:rPr>
        <w:t>。</w:t>
      </w:r>
    </w:p>
    <w:p>
      <w:pPr>
        <w:pStyle w:val="BodyText"/>
        <w:ind w:left="6" w:right="80" w:firstLine="410"/>
        <w:spacing w:before="45" w:line="224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④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动静脉瘘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常见原因为穿刺方式不正确导致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动静脉贯穿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或者股动脉假性动脉瘤未及时治疗继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发形成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瘘口较小时患者一般无自觉症状</w:t>
      </w:r>
      <w:r>
        <w:rPr>
          <w:sz w:val="19"/>
          <w:szCs w:val="19"/>
          <w:color w:val="231F20"/>
          <w:spacing w:val="16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当瘘口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较大时回心血流量增多可出现右心衰症状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治疗方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式包括外科手术修复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股动脉支架隔绝</w:t>
      </w:r>
      <w:r>
        <w:rPr>
          <w:sz w:val="10"/>
          <w:szCs w:val="10"/>
          <w:color w:val="231F20"/>
          <w:spacing w:val="8"/>
          <w:position w:val="7"/>
        </w:rPr>
        <w:t>［</w:t>
      </w:r>
      <w:r>
        <w:rPr>
          <w:sz w:val="11"/>
          <w:szCs w:val="11"/>
          <w:color w:val="231F20"/>
          <w:spacing w:val="8"/>
          <w:position w:val="7"/>
        </w:rPr>
        <w:t>50</w:t>
      </w:r>
      <w:r>
        <w:rPr>
          <w:sz w:val="10"/>
          <w:szCs w:val="10"/>
          <w:color w:val="231F20"/>
          <w:spacing w:val="8"/>
          <w:position w:val="7"/>
        </w:rPr>
        <w:t>］</w:t>
      </w:r>
      <w:r>
        <w:rPr>
          <w:sz w:val="19"/>
          <w:szCs w:val="19"/>
          <w:color w:val="231F20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弹簧</w:t>
      </w:r>
      <w:r>
        <w:rPr>
          <w:rFonts w:ascii="SimSun" w:hAnsi="SimSun" w:eastAsia="SimSun" w:cs="SimSun"/>
          <w:sz w:val="19"/>
          <w:szCs w:val="19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圈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栓塞等</w:t>
      </w:r>
      <w:r>
        <w:rPr>
          <w:sz w:val="19"/>
          <w:szCs w:val="19"/>
          <w:color w:val="231F20"/>
          <w:spacing w:val="15"/>
        </w:rPr>
        <w:t>。</w:t>
      </w:r>
    </w:p>
    <w:p>
      <w:pPr>
        <w:pStyle w:val="BodyText"/>
        <w:spacing w:before="57" w:line="180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5"/>
        </w:rPr>
        <w:t>5.3</w:t>
      </w:r>
      <w:r>
        <w:rPr>
          <w:sz w:val="20"/>
          <w:szCs w:val="20"/>
          <w:color w:val="231F20"/>
          <w:spacing w:val="18"/>
        </w:rPr>
        <w:t xml:space="preserve">   </w:t>
      </w:r>
      <w:r>
        <w:rPr>
          <w:rFonts w:ascii="SimSun" w:hAnsi="SimSun" w:eastAsia="SimSun" w:cs="SimSun"/>
          <w:sz w:val="19"/>
          <w:szCs w:val="19"/>
          <w:color w:val="231F20"/>
          <w:spacing w:val="5"/>
        </w:rPr>
        <w:t>罕见并发症</w:t>
      </w:r>
    </w:p>
    <w:p>
      <w:pPr>
        <w:pStyle w:val="BodyText"/>
        <w:ind w:left="6" w:right="80" w:firstLine="410"/>
        <w:spacing w:before="48" w:line="222" w:lineRule="auto"/>
        <w:rPr>
          <w:sz w:val="19"/>
          <w:szCs w:val="19"/>
        </w:rPr>
      </w:pPr>
      <w:r>
        <w:rPr>
          <w:sz w:val="20"/>
          <w:szCs w:val="20"/>
          <w:color w:val="231F20"/>
          <w:spacing w:val="14"/>
        </w:rPr>
        <w:t>①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动脉夹层</w:t>
      </w:r>
      <w:r>
        <w:rPr>
          <w:sz w:val="19"/>
          <w:szCs w:val="19"/>
          <w:color w:val="231F20"/>
          <w:spacing w:val="14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临床发生率极低</w:t>
      </w:r>
      <w:r>
        <w:rPr>
          <w:rFonts w:ascii="SimSun" w:hAnsi="SimSun" w:eastAsia="SimSun" w:cs="SimSun"/>
          <w:sz w:val="19"/>
          <w:szCs w:val="19"/>
          <w:color w:val="231F20"/>
          <w:spacing w:val="-43"/>
        </w:rPr>
        <w:t xml:space="preserve"> </w:t>
      </w:r>
      <w:r>
        <w:rPr>
          <w:sz w:val="19"/>
          <w:szCs w:val="19"/>
          <w:color w:val="231F20"/>
          <w:spacing w:val="14"/>
        </w:rPr>
        <w:t>。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原因为非顺应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性球囊抽空后呈扁平状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边缘相对锐利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在撤</w:t>
      </w:r>
      <w:r>
        <w:rPr>
          <w:rFonts w:ascii="SimSun" w:hAnsi="SimSun" w:eastAsia="SimSun" w:cs="SimSun"/>
          <w:sz w:val="19"/>
          <w:szCs w:val="19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出过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程中对血管内膜产生切割导致</w:t>
      </w:r>
      <w:r>
        <w:rPr>
          <w:sz w:val="19"/>
          <w:szCs w:val="19"/>
          <w:color w:val="231F20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术后血管造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影若见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内膜瓣及真假腔可诊断为动脉夹层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明确诊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断后行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支架置入治疗</w:t>
      </w:r>
      <w:r>
        <w:rPr>
          <w:sz w:val="19"/>
          <w:szCs w:val="19"/>
          <w:color w:val="231F20"/>
          <w:spacing w:val="17"/>
        </w:rPr>
        <w:t>。</w:t>
      </w:r>
    </w:p>
    <w:p>
      <w:pPr>
        <w:pStyle w:val="BodyText"/>
        <w:ind w:left="7" w:right="80" w:firstLine="409"/>
        <w:spacing w:before="47" w:line="185" w:lineRule="auto"/>
        <w:rPr>
          <w:rFonts w:ascii="SimSun" w:hAnsi="SimSun" w:eastAsia="SimSun" w:cs="SimSun"/>
          <w:sz w:val="19"/>
          <w:szCs w:val="19"/>
        </w:rPr>
      </w:pPr>
      <w:r>
        <w:rPr>
          <w:sz w:val="20"/>
          <w:szCs w:val="20"/>
          <w:color w:val="231F20"/>
          <w:spacing w:val="17"/>
        </w:rPr>
        <w:t>②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血管破裂</w:t>
      </w:r>
      <w:r>
        <w:rPr>
          <w:sz w:val="19"/>
          <w:szCs w:val="19"/>
          <w:color w:val="231F20"/>
          <w:spacing w:val="17"/>
        </w:rPr>
        <w:t>：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球囊封堵极少见并发症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临床鲜</w:t>
      </w:r>
      <w:r>
        <w:rPr>
          <w:rFonts w:ascii="SimSun" w:hAnsi="SimSun" w:eastAsia="SimSun" w:cs="SimSun"/>
          <w:sz w:val="19"/>
          <w:szCs w:val="19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有报道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形成原因是非顺应性球囊直径选择不当或</w:t>
      </w:r>
    </w:p>
    <w:p>
      <w:pPr>
        <w:spacing w:line="185" w:lineRule="auto"/>
        <w:sectPr>
          <w:type w:val="continuous"/>
          <w:pgSz w:w="11905" w:h="16156"/>
          <w:pgMar w:top="1208" w:right="1085" w:bottom="0" w:left="1108" w:header="904" w:footer="0" w:gutter="0"/>
          <w:cols w:equalWidth="0" w:num="2">
            <w:col w:w="4950" w:space="100"/>
            <w:col w:w="4662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29"/>
        <w:rPr/>
      </w:pPr>
      <w:r/>
    </w:p>
    <w:p>
      <w:pPr>
        <w:sectPr>
          <w:headerReference w:type="default" r:id="rId5"/>
          <w:pgSz w:w="11905" w:h="16156"/>
          <w:pgMar w:top="1224" w:right="1037" w:bottom="0" w:left="1096" w:header="920" w:footer="0" w:gutter="0"/>
          <w:cols w:equalWidth="0" w:num="1">
            <w:col w:w="9771" w:space="0"/>
          </w:cols>
        </w:sectPr>
        <w:rPr/>
      </w:pPr>
    </w:p>
    <w:p>
      <w:pPr>
        <w:pStyle w:val="BodyText"/>
        <w:ind w:left="78" w:right="293" w:firstLine="1"/>
        <w:spacing w:before="38" w:line="22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顺应性球囊充盈过程中注入过多充盈液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根据动脉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直径选择相应直径非顺应性球囊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顺应性球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囊缓慢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推注至足背动脉搏动消失即停止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可有效降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低血管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破裂发生风险</w:t>
      </w:r>
      <w:r>
        <w:rPr>
          <w:rFonts w:ascii="SimSun" w:hAnsi="SimSun" w:eastAsia="SimSun" w:cs="SimSun"/>
          <w:sz w:val="19"/>
          <w:szCs w:val="19"/>
          <w:color w:val="231F20"/>
          <w:spacing w:val="-56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当血管破裂出现</w:t>
      </w:r>
      <w:r>
        <w:rPr>
          <w:sz w:val="19"/>
          <w:szCs w:val="19"/>
          <w:color w:val="231F20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5"/>
        </w:rPr>
        <w:t>球囊抽闭后</w:t>
      </w:r>
      <w:r>
        <w:rPr>
          <w:rFonts w:ascii="SimSun" w:hAnsi="SimSun" w:eastAsia="SimSun" w:cs="SimSun"/>
          <w:sz w:val="19"/>
          <w:szCs w:val="19"/>
          <w:color w:val="231F20"/>
          <w:spacing w:val="14"/>
        </w:rPr>
        <w:t>血压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快速下降</w:t>
      </w:r>
      <w:r>
        <w:rPr>
          <w:sz w:val="19"/>
          <w:szCs w:val="19"/>
          <w:color w:val="231F20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此时应再次充盈球囊暂时封堵破口并紧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急行外科血管修复</w:t>
      </w:r>
      <w:r>
        <w:rPr>
          <w:sz w:val="19"/>
          <w:szCs w:val="19"/>
          <w:color w:val="231F20"/>
          <w:spacing w:val="17"/>
        </w:rPr>
        <w:t>。</w:t>
      </w:r>
    </w:p>
    <w:p>
      <w:pPr>
        <w:pStyle w:val="BodyText"/>
        <w:ind w:left="71"/>
        <w:spacing w:before="289" w:line="178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sz w:val="20"/>
          <w:szCs w:val="20"/>
          <w:color w:val="231F20"/>
          <w:spacing w:val="-1"/>
        </w:rPr>
        <w:t>6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rFonts w:ascii="SimHei" w:hAnsi="SimHei" w:eastAsia="SimHei" w:cs="SimHei"/>
          <w:sz w:val="19"/>
          <w:szCs w:val="19"/>
          <w:color w:val="231F20"/>
          <w:spacing w:val="-1"/>
        </w:rPr>
        <w:t>总结</w:t>
      </w:r>
    </w:p>
    <w:p>
      <w:pPr>
        <w:pStyle w:val="BodyText"/>
        <w:ind w:left="78" w:right="293" w:firstLine="420"/>
        <w:spacing w:before="41" w:line="23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color w:val="231F20"/>
          <w:spacing w:val="28"/>
        </w:rPr>
        <w:t>球囊封堵血管暂时阻断盆腔内血流是胎盘植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入剖宫产术中的有效干预措施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可显著减少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术中出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血量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保障产妇生命安全</w:t>
      </w:r>
      <w:r>
        <w:rPr>
          <w:sz w:val="19"/>
          <w:szCs w:val="19"/>
          <w:color w:val="231F20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9"/>
        </w:rPr>
        <w:t>在临床上已广泛应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用</w:t>
      </w:r>
      <w:r>
        <w:rPr>
          <w:sz w:val="19"/>
          <w:szCs w:val="19"/>
          <w:color w:val="231F20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8"/>
        </w:rPr>
        <w:t>介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27"/>
        </w:rPr>
        <w:t>入医生根据产妇自身情况及医院硬件设备选择合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适的球囊阻断方式</w:t>
      </w:r>
      <w:r>
        <w:rPr>
          <w:rFonts w:ascii="SimSun" w:hAnsi="SimSun" w:eastAsia="SimSun" w:cs="SimSun"/>
          <w:sz w:val="19"/>
          <w:szCs w:val="19"/>
          <w:color w:val="231F20"/>
          <w:spacing w:val="-5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非顺应性球囊直径的选择</w:t>
      </w:r>
      <w:r>
        <w:rPr>
          <w:sz w:val="19"/>
          <w:szCs w:val="19"/>
          <w:color w:val="231F20"/>
          <w:spacing w:val="16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6"/>
        </w:rPr>
        <w:t>顺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应性球囊充盈液总量的计算</w:t>
      </w:r>
      <w:r>
        <w:rPr>
          <w:sz w:val="19"/>
          <w:szCs w:val="19"/>
          <w:color w:val="231F20"/>
          <w:spacing w:val="18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球囊阻断时间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把握是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此技术的关键点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球囊置入过程操作相对其他血管 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内介入手术较为简单</w:t>
      </w:r>
      <w:r>
        <w:rPr>
          <w:sz w:val="19"/>
          <w:szCs w:val="19"/>
          <w:color w:val="231F20"/>
          <w:spacing w:val="18"/>
        </w:rPr>
        <w:t>，</w:t>
      </w:r>
      <w:r>
        <w:rPr>
          <w:rFonts w:ascii="SimSun" w:hAnsi="SimSun" w:eastAsia="SimSun" w:cs="SimSun"/>
          <w:sz w:val="19"/>
          <w:szCs w:val="19"/>
          <w:color w:val="231F20"/>
          <w:spacing w:val="18"/>
        </w:rPr>
        <w:t>但是术中及术后相关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细节仍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需注意</w:t>
      </w:r>
      <w:r>
        <w:rPr>
          <w:sz w:val="19"/>
          <w:szCs w:val="19"/>
          <w:color w:val="231F20"/>
          <w:spacing w:val="17"/>
        </w:rPr>
        <w:t>。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介入科医生要熟悉自股动脉穿刺至穿刺点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止血全部操作</w:t>
      </w:r>
      <w:r>
        <w:rPr>
          <w:rFonts w:ascii="SimSun" w:hAnsi="SimSun" w:eastAsia="SimSun" w:cs="SimSun"/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3"/>
        </w:rPr>
        <w:t>，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以提高手术成功率并降低术中</w:t>
      </w:r>
      <w:r>
        <w:rPr>
          <w:sz w:val="19"/>
          <w:szCs w:val="19"/>
          <w:color w:val="231F20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color w:val="231F20"/>
          <w:spacing w:val="13"/>
        </w:rPr>
        <w:t>术</w:t>
      </w:r>
      <w:r>
        <w:rPr>
          <w:rFonts w:ascii="SimSun" w:hAnsi="SimSun" w:eastAsia="SimSun" w:cs="SimSun"/>
          <w:sz w:val="19"/>
          <w:szCs w:val="19"/>
          <w:color w:val="231F20"/>
        </w:rPr>
        <w:t xml:space="preserve"> </w:t>
      </w:r>
      <w:r>
        <w:rPr>
          <w:rFonts w:ascii="SimSun" w:hAnsi="SimSun" w:eastAsia="SimSun" w:cs="SimSun"/>
          <w:sz w:val="19"/>
          <w:szCs w:val="19"/>
          <w:color w:val="231F20"/>
          <w:spacing w:val="17"/>
        </w:rPr>
        <w:t>后并发症的发生率</w:t>
      </w:r>
      <w:r>
        <w:rPr>
          <w:sz w:val="19"/>
          <w:szCs w:val="19"/>
          <w:color w:val="231F20"/>
          <w:spacing w:val="17"/>
        </w:rPr>
        <w:t>。</w:t>
      </w:r>
    </w:p>
    <w:p>
      <w:pPr>
        <w:pStyle w:val="BodyText"/>
        <w:ind w:right="212" w:firstLine="3"/>
        <w:spacing w:before="274" w:line="22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0"/>
        </w:rPr>
        <w:t>［</w:t>
      </w:r>
      <w:r>
        <w:rPr>
          <w:rFonts w:ascii="SimHei" w:hAnsi="SimHei" w:eastAsia="SimHei" w:cs="SimHei"/>
          <w:sz w:val="19"/>
          <w:szCs w:val="19"/>
          <w:color w:val="231F20"/>
          <w:spacing w:val="20"/>
        </w:rPr>
        <w:t>参与本共识制定专家</w:t>
      </w:r>
      <w:r>
        <w:rPr>
          <w:sz w:val="19"/>
          <w:szCs w:val="19"/>
          <w:color w:val="231F20"/>
          <w:spacing w:val="20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20"/>
        </w:rPr>
        <w:t>按姓氏笔画排序</w:t>
      </w:r>
      <w:r>
        <w:rPr>
          <w:sz w:val="19"/>
          <w:szCs w:val="19"/>
          <w:color w:val="231F20"/>
          <w:spacing w:val="-44"/>
          <w:w w:val="85"/>
        </w:rPr>
        <w:t>）：</w:t>
      </w:r>
      <w:r>
        <w:rPr>
          <w:rFonts w:ascii="NSimSun" w:hAnsi="NSimSun" w:eastAsia="NSimSun" w:cs="NSimSun"/>
          <w:sz w:val="19"/>
          <w:szCs w:val="19"/>
          <w:color w:val="231F20"/>
          <w:spacing w:val="20"/>
        </w:rPr>
        <w:t>丁虹娟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-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南京市妇幼保健院</w:t>
      </w:r>
      <w:r>
        <w:rPr>
          <w:sz w:val="19"/>
          <w:szCs w:val="19"/>
          <w:color w:val="231F20"/>
          <w:spacing w:val="-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王进华</w:t>
      </w:r>
      <w:r>
        <w:rPr>
          <w:sz w:val="19"/>
          <w:szCs w:val="19"/>
          <w:color w:val="231F20"/>
          <w:spacing w:val="-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江西省妇幼保健院</w:t>
      </w:r>
      <w:r>
        <w:rPr>
          <w:sz w:val="19"/>
          <w:szCs w:val="19"/>
          <w:color w:val="231F20"/>
          <w:spacing w:val="-1"/>
        </w:rPr>
        <w:t>）、</w:t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王艳丽</w:t>
      </w:r>
      <w:r>
        <w:rPr>
          <w:sz w:val="19"/>
          <w:szCs w:val="19"/>
          <w:color w:val="231F20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郑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州大学第一</w:t>
      </w:r>
      <w:r>
        <w:rPr>
          <w:rFonts w:ascii="NSimSun" w:hAnsi="NSimSun" w:eastAsia="NSimSun" w:cs="NSimSun"/>
          <w:sz w:val="19"/>
          <w:szCs w:val="19"/>
          <w:color w:val="231F20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附属医院</w:t>
      </w:r>
      <w:r>
        <w:rPr>
          <w:sz w:val="19"/>
          <w:szCs w:val="19"/>
          <w:color w:val="231F20"/>
          <w:spacing w:val="5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王</w:t>
      </w:r>
      <w:r>
        <w:rPr>
          <w:rFonts w:ascii="NSimSun" w:hAnsi="NSimSun" w:eastAsia="NSimSun" w:cs="NSimSun"/>
          <w:sz w:val="19"/>
          <w:szCs w:val="19"/>
          <w:color w:val="231F20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晓娟</w:t>
      </w:r>
      <w:r>
        <w:rPr>
          <w:sz w:val="19"/>
          <w:szCs w:val="19"/>
          <w:color w:val="231F20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郑</w:t>
      </w:r>
      <w:r>
        <w:rPr>
          <w:rFonts w:ascii="NSimSun" w:hAnsi="NSimSun" w:eastAsia="NSimSun" w:cs="NSimSun"/>
          <w:sz w:val="19"/>
          <w:szCs w:val="19"/>
          <w:color w:val="231F20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州大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学第</w:t>
      </w:r>
      <w:r>
        <w:rPr>
          <w:rFonts w:ascii="NSimSun" w:hAnsi="NSimSun" w:eastAsia="NSimSun" w:cs="NSimSun"/>
          <w:sz w:val="19"/>
          <w:szCs w:val="19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一</w:t>
      </w:r>
      <w:r>
        <w:rPr>
          <w:rFonts w:ascii="NSimSun" w:hAnsi="NSimSun" w:eastAsia="NSimSun" w:cs="NSimSun"/>
          <w:sz w:val="19"/>
          <w:szCs w:val="19"/>
          <w:color w:val="231F20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附属医院</w:t>
      </w:r>
      <w:r>
        <w:rPr>
          <w:sz w:val="19"/>
          <w:szCs w:val="19"/>
          <w:color w:val="231F20"/>
          <w:spacing w:val="7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王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常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富</w:t>
      </w:r>
      <w:r>
        <w:rPr>
          <w:sz w:val="19"/>
          <w:szCs w:val="19"/>
          <w:color w:val="231F20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三门峡市中心医院</w:t>
      </w:r>
      <w:r>
        <w:rPr>
          <w:sz w:val="19"/>
          <w:szCs w:val="19"/>
          <w:color w:val="231F20"/>
          <w:spacing w:val="7"/>
        </w:rPr>
        <w:t>）、</w:t>
      </w:r>
      <w:r>
        <w:rPr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王毅堂</w:t>
      </w:r>
      <w:r>
        <w:rPr>
          <w:sz w:val="19"/>
          <w:szCs w:val="19"/>
          <w:color w:val="231F20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大连</w:t>
      </w:r>
      <w:r>
        <w:rPr>
          <w:rFonts w:ascii="NSimSun" w:hAnsi="NSimSun" w:eastAsia="NSimSun" w:cs="NSimSun"/>
          <w:sz w:val="19"/>
          <w:szCs w:val="19"/>
          <w:color w:val="231F20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市妇女儿童医疗中心</w:t>
      </w:r>
      <w:r>
        <w:rPr>
          <w:sz w:val="19"/>
          <w:szCs w:val="19"/>
          <w:color w:val="231F20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艾</w:t>
      </w:r>
      <w:r>
        <w:rPr>
          <w:rFonts w:ascii="NSimSun" w:hAnsi="NSimSun" w:eastAsia="NSimSun" w:cs="NSimSun"/>
          <w:sz w:val="19"/>
          <w:szCs w:val="19"/>
          <w:color w:val="231F20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志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刚</w:t>
      </w:r>
      <w:r>
        <w:rPr>
          <w:sz w:val="19"/>
          <w:szCs w:val="19"/>
          <w:color w:val="231F20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唐</w:t>
      </w:r>
      <w:r>
        <w:rPr>
          <w:rFonts w:ascii="NSimSun" w:hAnsi="NSimSun" w:eastAsia="NSimSun" w:cs="NSimSun"/>
          <w:sz w:val="19"/>
          <w:szCs w:val="19"/>
          <w:color w:val="231F20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山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4"/>
        </w:rPr>
        <w:t>市妇幼保健院</w:t>
      </w:r>
      <w:r>
        <w:rPr>
          <w:sz w:val="19"/>
          <w:szCs w:val="19"/>
          <w:color w:val="231F20"/>
          <w:spacing w:val="-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4"/>
        </w:rPr>
        <w:t>叶志球</w:t>
      </w:r>
      <w:r>
        <w:rPr>
          <w:sz w:val="19"/>
          <w:szCs w:val="19"/>
          <w:color w:val="231F20"/>
          <w:spacing w:val="-4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4"/>
        </w:rPr>
        <w:t>广东省妇幼保健院</w:t>
      </w:r>
      <w:r>
        <w:rPr>
          <w:sz w:val="19"/>
          <w:szCs w:val="19"/>
          <w:color w:val="231F20"/>
          <w:spacing w:val="-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4"/>
        </w:rPr>
        <w:t>田文倩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-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山东省立</w:t>
      </w:r>
      <w:r>
        <w:rPr>
          <w:rFonts w:ascii="NSimSun" w:hAnsi="NSimSun" w:eastAsia="NSimSun" w:cs="NSimSun"/>
          <w:sz w:val="19"/>
          <w:szCs w:val="19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院</w:t>
      </w:r>
      <w:r>
        <w:rPr>
          <w:rFonts w:ascii="NSimSun" w:hAnsi="NSimSun" w:eastAsia="NSimSun" w:cs="NSimSun"/>
          <w:sz w:val="19"/>
          <w:szCs w:val="19"/>
          <w:color w:val="231F20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菏泽</w:t>
      </w:r>
      <w:r>
        <w:rPr>
          <w:rFonts w:ascii="NSimSun" w:hAnsi="NSimSun" w:eastAsia="NSimSun" w:cs="NSimSun"/>
          <w:sz w:val="19"/>
          <w:szCs w:val="19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院</w:t>
      </w:r>
      <w:r>
        <w:rPr>
          <w:sz w:val="19"/>
          <w:szCs w:val="19"/>
          <w:color w:val="231F20"/>
          <w:spacing w:val="-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兰为顺</w:t>
      </w:r>
      <w:r>
        <w:rPr>
          <w:sz w:val="19"/>
          <w:szCs w:val="19"/>
          <w:color w:val="231F20"/>
          <w:spacing w:val="-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湖</w:t>
      </w:r>
      <w:r>
        <w:rPr>
          <w:rFonts w:ascii="NSimSun" w:hAnsi="NSimSun" w:eastAsia="NSimSun" w:cs="NSimSun"/>
          <w:sz w:val="19"/>
          <w:szCs w:val="19"/>
          <w:color w:val="231F20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北省妇</w:t>
      </w:r>
      <w:r>
        <w:rPr>
          <w:rFonts w:ascii="NSimSun" w:hAnsi="NSimSun" w:eastAsia="NSimSun" w:cs="NSimSun"/>
          <w:sz w:val="19"/>
          <w:szCs w:val="19"/>
          <w:color w:val="231F20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幼保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健</w:t>
      </w:r>
      <w:r>
        <w:rPr>
          <w:rFonts w:ascii="NSimSun" w:hAnsi="NSimSun" w:eastAsia="NSimSun" w:cs="NSimSun"/>
          <w:sz w:val="19"/>
          <w:szCs w:val="19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院</w:t>
      </w:r>
      <w:r>
        <w:rPr>
          <w:sz w:val="19"/>
          <w:szCs w:val="19"/>
          <w:color w:val="231F20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任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红瑞</w:t>
      </w:r>
      <w:r>
        <w:rPr>
          <w:sz w:val="19"/>
          <w:szCs w:val="19"/>
          <w:color w:val="231F20"/>
          <w:spacing w:val="4"/>
        </w:rPr>
        <w:t>（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郑州大学第三附属医院</w:t>
      </w:r>
      <w:r>
        <w:rPr>
          <w:sz w:val="19"/>
          <w:szCs w:val="19"/>
          <w:color w:val="231F20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刘广</w:t>
      </w:r>
      <w:r>
        <w:rPr>
          <w:rFonts w:ascii="NSimSun" w:hAnsi="NSimSun" w:eastAsia="NSimSun" w:cs="NSimSun"/>
          <w:sz w:val="19"/>
          <w:szCs w:val="19"/>
          <w:color w:val="231F20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涛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大连</w:t>
      </w:r>
      <w:r>
        <w:rPr>
          <w:rFonts w:ascii="NSimSun" w:hAnsi="NSimSun" w:eastAsia="NSimSun" w:cs="NSimSun"/>
          <w:sz w:val="19"/>
          <w:szCs w:val="19"/>
          <w:color w:val="231F20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市妇</w:t>
      </w:r>
      <w:r>
        <w:rPr>
          <w:rFonts w:ascii="NSimSun" w:hAnsi="NSimSun" w:eastAsia="NSimSun" w:cs="NSimSun"/>
          <w:sz w:val="19"/>
          <w:szCs w:val="19"/>
          <w:color w:val="231F20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女儿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童</w:t>
      </w:r>
      <w:r>
        <w:rPr>
          <w:rFonts w:ascii="NSimSun" w:hAnsi="NSimSun" w:eastAsia="NSimSun" w:cs="NSimSun"/>
          <w:sz w:val="19"/>
          <w:szCs w:val="19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医疗</w:t>
      </w:r>
      <w:r>
        <w:rPr>
          <w:rFonts w:ascii="NSimSun" w:hAnsi="NSimSun" w:eastAsia="NSimSun" w:cs="NSimSun"/>
          <w:sz w:val="19"/>
          <w:szCs w:val="19"/>
          <w:color w:val="231F20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中</w:t>
      </w:r>
      <w:r>
        <w:rPr>
          <w:rFonts w:ascii="NSimSun" w:hAnsi="NSimSun" w:eastAsia="NSimSun" w:cs="NSimSun"/>
          <w:sz w:val="19"/>
          <w:szCs w:val="19"/>
          <w:color w:val="231F20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心</w:t>
      </w:r>
      <w:r>
        <w:rPr>
          <w:sz w:val="19"/>
          <w:szCs w:val="19"/>
          <w:color w:val="231F20"/>
          <w:spacing w:val="-5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刘珍银</w:t>
      </w:r>
      <w:r>
        <w:rPr>
          <w:sz w:val="19"/>
          <w:szCs w:val="19"/>
          <w:color w:val="231F20"/>
          <w:spacing w:val="-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广</w:t>
      </w:r>
      <w:r>
        <w:rPr>
          <w:rFonts w:ascii="NSimSun" w:hAnsi="NSimSun" w:eastAsia="NSimSun" w:cs="NSimSun"/>
          <w:sz w:val="19"/>
          <w:szCs w:val="19"/>
          <w:color w:val="231F20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州</w:t>
      </w:r>
      <w:r>
        <w:rPr>
          <w:rFonts w:ascii="NSimSun" w:hAnsi="NSimSun" w:eastAsia="NSimSun" w:cs="NSimSun"/>
          <w:sz w:val="19"/>
          <w:szCs w:val="19"/>
          <w:color w:val="231F20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市妇</w:t>
      </w:r>
      <w:r>
        <w:rPr>
          <w:rFonts w:ascii="NSimSun" w:hAnsi="NSimSun" w:eastAsia="NSimSun" w:cs="NSimSun"/>
          <w:sz w:val="19"/>
          <w:szCs w:val="19"/>
          <w:color w:val="231F20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女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儿</w:t>
      </w:r>
      <w:r>
        <w:rPr>
          <w:rFonts w:ascii="NSimSun" w:hAnsi="NSimSun" w:eastAsia="NSimSun" w:cs="NSimSun"/>
          <w:sz w:val="19"/>
          <w:szCs w:val="19"/>
          <w:color w:val="231F20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童</w:t>
      </w:r>
      <w:r>
        <w:rPr>
          <w:rFonts w:ascii="NSimSun" w:hAnsi="NSimSun" w:eastAsia="NSimSun" w:cs="NSimSun"/>
          <w:sz w:val="19"/>
          <w:szCs w:val="19"/>
          <w:color w:val="231F20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疗</w:t>
      </w:r>
      <w:r>
        <w:rPr>
          <w:rFonts w:ascii="NSimSun" w:hAnsi="NSimSun" w:eastAsia="NSimSun" w:cs="NSimSun"/>
          <w:sz w:val="19"/>
          <w:szCs w:val="19"/>
          <w:color w:val="231F20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中</w:t>
      </w:r>
      <w:r>
        <w:rPr>
          <w:rFonts w:ascii="NSimSun" w:hAnsi="NSimSun" w:eastAsia="NSimSun" w:cs="NSimSun"/>
          <w:sz w:val="19"/>
          <w:szCs w:val="19"/>
          <w:color w:val="231F20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心</w:t>
      </w:r>
      <w:r>
        <w:rPr>
          <w:sz w:val="19"/>
          <w:szCs w:val="19"/>
          <w:color w:val="231F20"/>
          <w:spacing w:val="-17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刘</w:t>
      </w:r>
      <w:r>
        <w:rPr>
          <w:rFonts w:ascii="NSimSun" w:hAnsi="NSimSun" w:eastAsia="NSimSun" w:cs="NSimSun"/>
          <w:sz w:val="19"/>
          <w:szCs w:val="19"/>
          <w:color w:val="231F20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淑</w:t>
      </w:r>
      <w:r>
        <w:rPr>
          <w:rFonts w:ascii="NSimSun" w:hAnsi="NSimSun" w:eastAsia="NSimSun" w:cs="NSimSun"/>
          <w:sz w:val="19"/>
          <w:szCs w:val="19"/>
          <w:color w:val="231F20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允</w:t>
      </w:r>
      <w:r>
        <w:rPr>
          <w:sz w:val="19"/>
          <w:szCs w:val="19"/>
          <w:color w:val="231F20"/>
          <w:spacing w:val="-17"/>
        </w:rPr>
        <w:t>（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商</w:t>
      </w:r>
      <w:r>
        <w:rPr>
          <w:rFonts w:ascii="NSimSun" w:hAnsi="NSimSun" w:eastAsia="NSimSun" w:cs="NSimSun"/>
          <w:sz w:val="19"/>
          <w:szCs w:val="19"/>
          <w:color w:val="231F20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丘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市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立</w:t>
      </w:r>
      <w:r>
        <w:rPr>
          <w:rFonts w:ascii="NSimSun" w:hAnsi="NSimSun" w:eastAsia="NSimSun" w:cs="NSimSun"/>
          <w:sz w:val="19"/>
          <w:szCs w:val="19"/>
          <w:color w:val="231F20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院</w:t>
      </w:r>
      <w:r>
        <w:rPr>
          <w:sz w:val="19"/>
          <w:szCs w:val="19"/>
          <w:color w:val="231F20"/>
          <w:spacing w:val="-17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刘福</w:t>
      </w:r>
      <w:r>
        <w:rPr>
          <w:rFonts w:ascii="NSimSun" w:hAnsi="NSimSun" w:eastAsia="NSimSun" w:cs="NSimSun"/>
          <w:sz w:val="19"/>
          <w:szCs w:val="19"/>
          <w:color w:val="231F20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7"/>
        </w:rPr>
        <w:t>忠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淮安</w:t>
      </w:r>
      <w:r>
        <w:rPr>
          <w:rFonts w:ascii="NSimSun" w:hAnsi="NSimSun" w:eastAsia="NSimSun" w:cs="NSimSun"/>
          <w:sz w:val="19"/>
          <w:szCs w:val="19"/>
          <w:color w:val="231F20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市妇</w:t>
      </w:r>
      <w:r>
        <w:rPr>
          <w:rFonts w:ascii="NSimSun" w:hAnsi="NSimSun" w:eastAsia="NSimSun" w:cs="NSimSun"/>
          <w:sz w:val="19"/>
          <w:szCs w:val="19"/>
          <w:color w:val="231F20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幼保健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院</w:t>
      </w:r>
      <w:r>
        <w:rPr>
          <w:sz w:val="19"/>
          <w:szCs w:val="19"/>
          <w:color w:val="231F20"/>
          <w:spacing w:val="7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许雅娟</w:t>
      </w:r>
      <w:r>
        <w:rPr>
          <w:sz w:val="19"/>
          <w:szCs w:val="19"/>
          <w:color w:val="231F20"/>
          <w:spacing w:val="7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7"/>
        </w:rPr>
        <w:t>郑州大学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第三附属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医院</w:t>
      </w:r>
      <w:r>
        <w:rPr>
          <w:sz w:val="19"/>
          <w:szCs w:val="19"/>
          <w:color w:val="231F20"/>
          <w:spacing w:val="-6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孙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巍</w:t>
      </w:r>
      <w:r>
        <w:rPr>
          <w:sz w:val="19"/>
          <w:szCs w:val="19"/>
          <w:color w:val="231F20"/>
          <w:spacing w:val="-6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中国医科大学附属盛京医院</w:t>
      </w:r>
      <w:r>
        <w:rPr>
          <w:sz w:val="19"/>
          <w:szCs w:val="19"/>
          <w:color w:val="231F20"/>
          <w:spacing w:val="-6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李</w:t>
      </w:r>
      <w:r>
        <w:rPr>
          <w:rFonts w:ascii="NSimSun" w:hAnsi="NSimSun" w:eastAsia="NSimSun" w:cs="NSimSun"/>
          <w:sz w:val="19"/>
          <w:szCs w:val="19"/>
          <w:color w:val="231F20"/>
          <w:spacing w:val="26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6"/>
        </w:rPr>
        <w:t>兵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安徽省妇幼保健院</w:t>
      </w:r>
      <w:r>
        <w:rPr>
          <w:sz w:val="19"/>
          <w:szCs w:val="19"/>
          <w:color w:val="231F20"/>
          <w:spacing w:val="-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李青春</w:t>
      </w:r>
      <w:r>
        <w:rPr>
          <w:sz w:val="19"/>
          <w:szCs w:val="19"/>
          <w:color w:val="231F20"/>
          <w:spacing w:val="-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湖南省妇幼保健院</w:t>
      </w:r>
      <w:r>
        <w:rPr>
          <w:sz w:val="19"/>
          <w:szCs w:val="19"/>
          <w:color w:val="231F20"/>
          <w:spacing w:val="-1"/>
        </w:rPr>
        <w:t>）、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李海波</w:t>
      </w:r>
      <w:r>
        <w:rPr>
          <w:sz w:val="19"/>
          <w:szCs w:val="19"/>
          <w:color w:val="231F20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广</w:t>
      </w:r>
      <w:r>
        <w:rPr>
          <w:rFonts w:ascii="NSimSun" w:hAnsi="NSimSun" w:eastAsia="NSimSun" w:cs="NSimSun"/>
          <w:sz w:val="19"/>
          <w:szCs w:val="19"/>
          <w:color w:val="231F20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州</w:t>
      </w:r>
      <w:r>
        <w:rPr>
          <w:rFonts w:ascii="NSimSun" w:hAnsi="NSimSun" w:eastAsia="NSimSun" w:cs="NSimSun"/>
          <w:sz w:val="19"/>
          <w:szCs w:val="19"/>
          <w:color w:val="231F20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市妇女儿童医疗中心</w:t>
      </w:r>
      <w:r>
        <w:rPr>
          <w:sz w:val="19"/>
          <w:szCs w:val="19"/>
          <w:color w:val="231F20"/>
          <w:spacing w:val="5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杨文</w:t>
      </w:r>
      <w:r>
        <w:rPr>
          <w:rFonts w:ascii="NSimSun" w:hAnsi="NSimSun" w:eastAsia="NSimSun" w:cs="NSimSun"/>
          <w:sz w:val="19"/>
          <w:szCs w:val="19"/>
          <w:color w:val="231F20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忠</w:t>
      </w:r>
      <w:r>
        <w:rPr>
          <w:sz w:val="19"/>
          <w:szCs w:val="19"/>
          <w:color w:val="231F20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湖</w:t>
      </w:r>
      <w:r>
        <w:rPr>
          <w:rFonts w:ascii="NSimSun" w:hAnsi="NSimSun" w:eastAsia="NSimSun" w:cs="NSimSun"/>
          <w:sz w:val="19"/>
          <w:szCs w:val="19"/>
          <w:color w:val="231F20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北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省妇幼保健院</w:t>
      </w:r>
      <w:r>
        <w:rPr>
          <w:sz w:val="19"/>
          <w:szCs w:val="19"/>
          <w:color w:val="231F20"/>
          <w:spacing w:val="5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肖</w:t>
      </w:r>
      <w:r>
        <w:rPr>
          <w:rFonts w:ascii="NSimSun" w:hAnsi="NSimSun" w:eastAsia="NSimSun" w:cs="NSimSun"/>
          <w:sz w:val="19"/>
          <w:szCs w:val="19"/>
          <w:color w:val="231F20"/>
          <w:spacing w:val="29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雪</w:t>
      </w:r>
      <w:r>
        <w:rPr>
          <w:sz w:val="19"/>
          <w:szCs w:val="19"/>
          <w:color w:val="231F20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四川大学华西第二医院</w:t>
      </w:r>
      <w:r>
        <w:rPr>
          <w:sz w:val="19"/>
          <w:szCs w:val="19"/>
          <w:color w:val="231F20"/>
          <w:spacing w:val="5"/>
        </w:rPr>
        <w:t>）、</w:t>
      </w:r>
      <w:r>
        <w:rPr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张</w:t>
      </w:r>
      <w:r>
        <w:rPr>
          <w:rFonts w:ascii="NSimSun" w:hAnsi="NSimSun" w:eastAsia="NSimSun" w:cs="NSimSun"/>
          <w:sz w:val="19"/>
          <w:szCs w:val="19"/>
          <w:color w:val="231F20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国福</w:t>
      </w:r>
      <w:r>
        <w:rPr>
          <w:sz w:val="19"/>
          <w:szCs w:val="19"/>
          <w:color w:val="231F20"/>
          <w:spacing w:val="6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复旦大学附属妇产医院</w:t>
      </w:r>
      <w:r>
        <w:rPr>
          <w:sz w:val="19"/>
          <w:szCs w:val="19"/>
          <w:color w:val="231F20"/>
          <w:spacing w:val="6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张</w:t>
      </w:r>
      <w:r>
        <w:rPr>
          <w:rFonts w:ascii="NSimSun" w:hAnsi="NSimSun" w:eastAsia="NSimSun" w:cs="NSimSun"/>
          <w:sz w:val="19"/>
          <w:szCs w:val="19"/>
          <w:color w:val="231F20"/>
          <w:spacing w:val="3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凯</w:t>
      </w:r>
      <w:r>
        <w:rPr>
          <w:sz w:val="19"/>
          <w:szCs w:val="19"/>
          <w:color w:val="231F20"/>
          <w:spacing w:val="6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郑</w:t>
      </w:r>
      <w:r>
        <w:rPr>
          <w:rFonts w:ascii="NSimSun" w:hAnsi="NSimSun" w:eastAsia="NSimSun" w:cs="NSimSun"/>
          <w:sz w:val="19"/>
          <w:szCs w:val="19"/>
          <w:color w:val="231F20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州大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学第三附属医院</w:t>
      </w:r>
      <w:r>
        <w:rPr>
          <w:sz w:val="19"/>
          <w:szCs w:val="19"/>
          <w:color w:val="231F20"/>
          <w:spacing w:val="-5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张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靖</w:t>
      </w:r>
      <w:r>
        <w:rPr>
          <w:sz w:val="19"/>
          <w:szCs w:val="19"/>
          <w:color w:val="231F20"/>
          <w:spacing w:val="-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广东省人民医院</w:t>
      </w:r>
      <w:r>
        <w:rPr>
          <w:sz w:val="19"/>
          <w:szCs w:val="19"/>
          <w:color w:val="231F20"/>
          <w:spacing w:val="-5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陆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5"/>
        </w:rPr>
        <w:t>林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6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郑州大学第三附属医院</w:t>
      </w:r>
      <w:r>
        <w:rPr>
          <w:sz w:val="19"/>
          <w:szCs w:val="19"/>
          <w:color w:val="231F20"/>
          <w:spacing w:val="6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苗</w:t>
      </w:r>
      <w:r>
        <w:rPr>
          <w:rFonts w:ascii="NSimSun" w:hAnsi="NSimSun" w:eastAsia="NSimSun" w:cs="NSimSun"/>
          <w:sz w:val="19"/>
          <w:szCs w:val="19"/>
          <w:color w:val="231F20"/>
          <w:spacing w:val="29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杰</w:t>
      </w:r>
      <w:r>
        <w:rPr>
          <w:sz w:val="19"/>
          <w:szCs w:val="19"/>
          <w:color w:val="231F20"/>
          <w:spacing w:val="6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首都</w:t>
      </w:r>
      <w:r>
        <w:rPr>
          <w:rFonts w:ascii="NSimSun" w:hAnsi="NSimSun" w:eastAsia="NSimSun" w:cs="NSimSun"/>
          <w:sz w:val="19"/>
          <w:szCs w:val="19"/>
          <w:color w:val="231F20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6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科大</w:t>
      </w:r>
      <w:r>
        <w:rPr>
          <w:rFonts w:ascii="NSimSun" w:hAnsi="NSimSun" w:eastAsia="NSimSun" w:cs="NSimSun"/>
          <w:sz w:val="19"/>
          <w:szCs w:val="19"/>
          <w:color w:val="231F20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5"/>
        </w:rPr>
        <w:t>学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附属北京妇产医院</w:t>
      </w:r>
      <w:r>
        <w:rPr>
          <w:sz w:val="19"/>
          <w:szCs w:val="19"/>
          <w:color w:val="231F20"/>
          <w:spacing w:val="1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陈志敏</w:t>
      </w:r>
      <w:r>
        <w:rPr>
          <w:sz w:val="19"/>
          <w:szCs w:val="19"/>
          <w:color w:val="231F20"/>
          <w:spacing w:val="1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2"/>
        </w:rPr>
        <w:t>郑州大学第一附属医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院</w:t>
      </w:r>
      <w:r>
        <w:rPr>
          <w:sz w:val="19"/>
          <w:szCs w:val="19"/>
          <w:color w:val="231F20"/>
          <w:spacing w:val="-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易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明胜</w:t>
      </w:r>
      <w:r>
        <w:rPr>
          <w:sz w:val="19"/>
          <w:szCs w:val="19"/>
          <w:color w:val="231F20"/>
          <w:spacing w:val="-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郑州大学第三附属医院</w:t>
      </w:r>
      <w:r>
        <w:rPr>
          <w:sz w:val="19"/>
          <w:szCs w:val="19"/>
          <w:color w:val="231F20"/>
          <w:spacing w:val="-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郑</w:t>
      </w:r>
      <w:r>
        <w:rPr>
          <w:rFonts w:ascii="NSimSun" w:hAnsi="NSimSun" w:eastAsia="NSimSun" w:cs="NSimSun"/>
          <w:sz w:val="19"/>
          <w:szCs w:val="19"/>
          <w:color w:val="231F20"/>
          <w:spacing w:val="36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国</w:t>
      </w:r>
      <w:r>
        <w:rPr>
          <w:sz w:val="19"/>
          <w:szCs w:val="19"/>
          <w:color w:val="231F20"/>
          <w:spacing w:val="-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2"/>
        </w:rPr>
        <w:t>石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4"/>
        </w:rPr>
        <w:t>家庄市妇产医院</w:t>
      </w:r>
      <w:r>
        <w:rPr>
          <w:sz w:val="19"/>
          <w:szCs w:val="19"/>
          <w:color w:val="231F20"/>
          <w:spacing w:val="14"/>
        </w:rPr>
        <w:t>）、 </w:t>
      </w:r>
      <w:r>
        <w:rPr>
          <w:rFonts w:ascii="NSimSun" w:hAnsi="NSimSun" w:eastAsia="NSimSun" w:cs="NSimSun"/>
          <w:sz w:val="19"/>
          <w:szCs w:val="19"/>
          <w:color w:val="231F20"/>
          <w:spacing w:val="14"/>
        </w:rPr>
        <w:t>赵</w:t>
      </w:r>
      <w:r>
        <w:rPr>
          <w:rFonts w:ascii="NSimSun" w:hAnsi="NSimSun" w:eastAsia="NSimSun" w:cs="NSimSun"/>
          <w:sz w:val="19"/>
          <w:szCs w:val="19"/>
          <w:color w:val="231F20"/>
          <w:spacing w:val="14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14"/>
        </w:rPr>
        <w:t>虎</w:t>
      </w:r>
      <w:r>
        <w:rPr>
          <w:sz w:val="19"/>
          <w:szCs w:val="19"/>
          <w:color w:val="231F20"/>
          <w:spacing w:val="14"/>
        </w:rPr>
        <w:t>（ </w:t>
      </w:r>
      <w:r>
        <w:rPr>
          <w:rFonts w:ascii="NSimSun" w:hAnsi="NSimSun" w:eastAsia="NSimSun" w:cs="NSimSun"/>
          <w:sz w:val="19"/>
          <w:szCs w:val="19"/>
          <w:color w:val="231F20"/>
          <w:spacing w:val="14"/>
        </w:rPr>
        <w:t>四川大学华西第二医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院</w:t>
      </w:r>
      <w:r>
        <w:rPr>
          <w:sz w:val="19"/>
          <w:szCs w:val="19"/>
          <w:color w:val="231F20"/>
          <w:spacing w:val="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赵</w:t>
      </w:r>
      <w:r>
        <w:rPr>
          <w:rFonts w:ascii="NSimSun" w:hAnsi="NSimSun" w:eastAsia="NSimSun" w:cs="NSimSun"/>
          <w:sz w:val="19"/>
          <w:szCs w:val="19"/>
          <w:color w:val="231F20"/>
          <w:spacing w:val="25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鑫</w:t>
      </w:r>
      <w:r>
        <w:rPr>
          <w:sz w:val="19"/>
          <w:szCs w:val="19"/>
          <w:color w:val="231F20"/>
          <w:spacing w:val="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郑州大学第三附属医院</w:t>
      </w:r>
      <w:r>
        <w:rPr>
          <w:sz w:val="19"/>
          <w:szCs w:val="19"/>
          <w:color w:val="231F20"/>
          <w:spacing w:val="2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段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旭华</w:t>
      </w:r>
      <w:r>
        <w:rPr>
          <w:sz w:val="19"/>
          <w:szCs w:val="19"/>
          <w:color w:val="231F20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郑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州大学第一附属医院</w:t>
      </w:r>
      <w:r>
        <w:rPr>
          <w:sz w:val="19"/>
          <w:szCs w:val="19"/>
          <w:color w:val="231F20"/>
          <w:spacing w:val="-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徐文健</w:t>
      </w:r>
      <w:r>
        <w:rPr>
          <w:sz w:val="19"/>
          <w:szCs w:val="19"/>
          <w:color w:val="231F20"/>
          <w:spacing w:val="-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南京市妇幼保健院</w:t>
      </w:r>
      <w:r>
        <w:rPr>
          <w:sz w:val="19"/>
          <w:szCs w:val="19"/>
          <w:color w:val="231F20"/>
          <w:spacing w:val="-1"/>
        </w:rPr>
        <w:t>）、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唐雅兵</w:t>
      </w:r>
      <w:r>
        <w:rPr>
          <w:sz w:val="19"/>
          <w:szCs w:val="19"/>
          <w:color w:val="231F20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湖</w:t>
      </w:r>
      <w:r>
        <w:rPr>
          <w:rFonts w:ascii="NSimSun" w:hAnsi="NSimSun" w:eastAsia="NSimSun" w:cs="NSimSun"/>
          <w:sz w:val="19"/>
          <w:szCs w:val="19"/>
          <w:color w:val="231F20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南省妇</w:t>
      </w:r>
      <w:r>
        <w:rPr>
          <w:rFonts w:ascii="NSimSun" w:hAnsi="NSimSun" w:eastAsia="NSimSun" w:cs="NSimSun"/>
          <w:sz w:val="19"/>
          <w:szCs w:val="19"/>
          <w:color w:val="231F20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幼保健</w:t>
      </w:r>
      <w:r>
        <w:rPr>
          <w:rFonts w:ascii="NSimSun" w:hAnsi="NSimSun" w:eastAsia="NSimSun" w:cs="NSimSun"/>
          <w:sz w:val="19"/>
          <w:szCs w:val="19"/>
          <w:color w:val="231F20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院</w:t>
      </w:r>
      <w:r>
        <w:rPr>
          <w:sz w:val="19"/>
          <w:szCs w:val="19"/>
          <w:color w:val="231F20"/>
          <w:spacing w:val="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韩新巍</w:t>
      </w:r>
      <w:r>
        <w:rPr>
          <w:sz w:val="19"/>
          <w:szCs w:val="19"/>
          <w:color w:val="231F20"/>
          <w:spacing w:val="1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郑</w:t>
      </w:r>
      <w:r>
        <w:rPr>
          <w:rFonts w:ascii="NSimSun" w:hAnsi="NSimSun" w:eastAsia="NSimSun" w:cs="NSimSun"/>
          <w:sz w:val="19"/>
          <w:szCs w:val="19"/>
          <w:color w:val="231F20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州大</w:t>
      </w:r>
      <w:r>
        <w:rPr>
          <w:rFonts w:ascii="NSimSun" w:hAnsi="NSimSun" w:eastAsia="NSimSun" w:cs="NSimSun"/>
          <w:sz w:val="19"/>
          <w:szCs w:val="19"/>
          <w:color w:val="231F20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学</w:t>
      </w:r>
      <w:r>
        <w:rPr>
          <w:rFonts w:ascii="NSimSun" w:hAnsi="NSimSun" w:eastAsia="NSimSun" w:cs="NSimSun"/>
          <w:sz w:val="19"/>
          <w:szCs w:val="19"/>
          <w:color w:val="231F20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1"/>
        </w:rPr>
        <w:t>第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一</w:t>
      </w:r>
      <w:r>
        <w:rPr>
          <w:rFonts w:ascii="NSimSun" w:hAnsi="NSimSun" w:eastAsia="NSimSun" w:cs="NSimSun"/>
          <w:sz w:val="19"/>
          <w:szCs w:val="19"/>
          <w:color w:val="231F20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附</w:t>
      </w:r>
      <w:r>
        <w:rPr>
          <w:rFonts w:ascii="NSimSun" w:hAnsi="NSimSun" w:eastAsia="NSimSun" w:cs="NSimSun"/>
          <w:sz w:val="19"/>
          <w:szCs w:val="19"/>
          <w:color w:val="231F20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属</w:t>
      </w:r>
      <w:r>
        <w:rPr>
          <w:rFonts w:ascii="NSimSun" w:hAnsi="NSimSun" w:eastAsia="NSimSun" w:cs="NSimSun"/>
          <w:sz w:val="19"/>
          <w:szCs w:val="19"/>
          <w:color w:val="231F20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院</w:t>
      </w:r>
      <w:r>
        <w:rPr>
          <w:sz w:val="19"/>
          <w:szCs w:val="19"/>
          <w:color w:val="231F20"/>
          <w:spacing w:val="-1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谭世芳</w:t>
      </w:r>
      <w:r>
        <w:rPr>
          <w:sz w:val="19"/>
          <w:szCs w:val="19"/>
          <w:color w:val="231F20"/>
          <w:spacing w:val="-1"/>
        </w:rPr>
        <w:t>（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郑州大学第三附</w:t>
      </w:r>
      <w:r>
        <w:rPr>
          <w:rFonts w:ascii="NSimSun" w:hAnsi="NSimSun" w:eastAsia="NSimSun" w:cs="NSimSun"/>
          <w:sz w:val="19"/>
          <w:szCs w:val="19"/>
          <w:color w:val="231F20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属</w:t>
      </w:r>
      <w:r>
        <w:rPr>
          <w:rFonts w:ascii="NSimSun" w:hAnsi="NSimSun" w:eastAsia="NSimSun" w:cs="NSimSun"/>
          <w:sz w:val="19"/>
          <w:szCs w:val="19"/>
          <w:color w:val="231F20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医</w:t>
      </w:r>
      <w:r>
        <w:rPr>
          <w:rFonts w:ascii="NSimSun" w:hAnsi="NSimSun" w:eastAsia="NSimSun" w:cs="NSimSun"/>
          <w:sz w:val="19"/>
          <w:szCs w:val="19"/>
          <w:color w:val="231F20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-1"/>
        </w:rPr>
        <w:t>院</w:t>
      </w:r>
      <w:r>
        <w:rPr>
          <w:sz w:val="19"/>
          <w:szCs w:val="19"/>
          <w:color w:val="231F20"/>
          <w:spacing w:val="-1"/>
        </w:rPr>
        <w:t>）、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0" w:firstLine="73"/>
        <w:spacing w:before="38" w:line="232" w:lineRule="auto"/>
        <w:jc w:val="both"/>
        <w:rPr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穆永旭</w:t>
      </w:r>
      <w:r>
        <w:rPr>
          <w:sz w:val="19"/>
          <w:szCs w:val="19"/>
          <w:color w:val="231F20"/>
          <w:spacing w:val="3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包头医学院第一</w:t>
      </w:r>
      <w:r>
        <w:rPr>
          <w:rFonts w:ascii="NSimSun" w:hAnsi="NSimSun" w:eastAsia="NSimSun" w:cs="NSimSun"/>
          <w:sz w:val="19"/>
          <w:szCs w:val="19"/>
          <w:color w:val="231F20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附属医院</w:t>
      </w:r>
      <w:r>
        <w:rPr>
          <w:sz w:val="19"/>
          <w:szCs w:val="19"/>
          <w:color w:val="231F20"/>
          <w:spacing w:val="3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瞿</w:t>
      </w:r>
      <w:r>
        <w:rPr>
          <w:rFonts w:ascii="NSimSun" w:hAnsi="NSimSun" w:eastAsia="NSimSun" w:cs="NSimSun"/>
          <w:sz w:val="19"/>
          <w:szCs w:val="19"/>
          <w:color w:val="231F20"/>
          <w:spacing w:val="23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斌</w:t>
      </w:r>
      <w:r>
        <w:rPr>
          <w:sz w:val="19"/>
          <w:szCs w:val="19"/>
          <w:color w:val="231F20"/>
          <w:spacing w:val="3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南</w:t>
      </w:r>
      <w:r>
        <w:rPr>
          <w:rFonts w:ascii="NSimSun" w:hAnsi="NSimSun" w:eastAsia="NSimSun" w:cs="NSimSun"/>
          <w:sz w:val="19"/>
          <w:szCs w:val="19"/>
          <w:color w:val="231F20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通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市妇幼保健院</w:t>
      </w:r>
      <w:r>
        <w:rPr>
          <w:sz w:val="19"/>
          <w:szCs w:val="19"/>
          <w:color w:val="231F20"/>
          <w:spacing w:val="2"/>
        </w:rPr>
        <w:t>）。</w:t>
      </w:r>
      <w:r>
        <w:rPr>
          <w:rFonts w:ascii="SimHei" w:hAnsi="SimHei" w:eastAsia="SimHei" w:cs="SimHei"/>
          <w:sz w:val="19"/>
          <w:szCs w:val="19"/>
          <w:color w:val="231F20"/>
          <w:spacing w:val="2"/>
        </w:rPr>
        <w:t>执笔专家</w:t>
      </w:r>
      <w:r>
        <w:rPr>
          <w:sz w:val="19"/>
          <w:szCs w:val="19"/>
          <w:color w:val="231F20"/>
          <w:spacing w:val="2"/>
        </w:rPr>
        <w:t>：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张</w:t>
      </w:r>
      <w:r>
        <w:rPr>
          <w:rFonts w:ascii="NSimSun" w:hAnsi="NSimSun" w:eastAsia="NSimSun" w:cs="NSimSun"/>
          <w:sz w:val="19"/>
          <w:szCs w:val="19"/>
          <w:color w:val="231F20"/>
          <w:spacing w:val="23"/>
        </w:rPr>
        <w:t xml:space="preserve">  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凯</w:t>
      </w:r>
      <w:r>
        <w:rPr>
          <w:sz w:val="19"/>
          <w:szCs w:val="19"/>
          <w:color w:val="231F20"/>
          <w:spacing w:val="2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2"/>
        </w:rPr>
        <w:t>郑州大学第三附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属医院</w:t>
      </w:r>
      <w:r>
        <w:rPr>
          <w:sz w:val="19"/>
          <w:szCs w:val="19"/>
          <w:color w:val="231F20"/>
          <w:spacing w:val="4"/>
        </w:rPr>
        <w:t>）、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王艳丽</w:t>
      </w:r>
      <w:r>
        <w:rPr>
          <w:sz w:val="19"/>
          <w:szCs w:val="19"/>
          <w:color w:val="231F20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4"/>
        </w:rPr>
        <w:t>郑州大学第一附属医院</w:t>
      </w:r>
      <w:r>
        <w:rPr>
          <w:sz w:val="19"/>
          <w:szCs w:val="19"/>
          <w:color w:val="231F20"/>
          <w:spacing w:val="4"/>
        </w:rPr>
        <w:t>）</w:t>
      </w:r>
      <w:r>
        <w:rPr>
          <w:sz w:val="19"/>
          <w:szCs w:val="19"/>
          <w:color w:val="231F20"/>
          <w:spacing w:val="3"/>
        </w:rPr>
        <w:t>、</w:t>
      </w:r>
      <w:r>
        <w:rPr>
          <w:rFonts w:ascii="NSimSun" w:hAnsi="NSimSun" w:eastAsia="NSimSun" w:cs="NSimSun"/>
          <w:sz w:val="19"/>
          <w:szCs w:val="19"/>
          <w:color w:val="231F20"/>
          <w:spacing w:val="3"/>
        </w:rPr>
        <w:t>段旭华</w:t>
      </w:r>
      <w:r>
        <w:rPr>
          <w:rFonts w:ascii="NSimSun" w:hAnsi="NSimSun" w:eastAsia="NSimSun" w:cs="NSimSun"/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5"/>
        </w:rPr>
        <w:t>（</w:t>
      </w:r>
      <w:r>
        <w:rPr>
          <w:rFonts w:ascii="NSimSun" w:hAnsi="NSimSun" w:eastAsia="NSimSun" w:cs="NSimSun"/>
          <w:sz w:val="19"/>
          <w:szCs w:val="19"/>
          <w:color w:val="231F20"/>
          <w:spacing w:val="15"/>
        </w:rPr>
        <w:t>郑州大学第一附属医院</w:t>
      </w:r>
      <w:r>
        <w:rPr>
          <w:sz w:val="19"/>
          <w:szCs w:val="19"/>
          <w:color w:val="231F20"/>
          <w:spacing w:val="-34"/>
          <w:w w:val="93"/>
        </w:rPr>
        <w:t>）］</w:t>
      </w:r>
    </w:p>
    <w:p>
      <w:pPr>
        <w:pStyle w:val="BodyText"/>
        <w:ind w:left="1777"/>
        <w:spacing w:before="291" w:line="18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［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参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考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文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献</w:t>
      </w:r>
      <w:r>
        <w:rPr>
          <w:sz w:val="16"/>
          <w:szCs w:val="16"/>
          <w:color w:val="231F20"/>
          <w:spacing w:val="-3"/>
        </w:rPr>
        <w:t>］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495" w:hanging="475"/>
        <w:spacing w:before="64" w:line="22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1</w:t>
      </w:r>
      <w:r>
        <w:rPr>
          <w:sz w:val="14"/>
          <w:szCs w:val="14"/>
          <w:color w:val="231F20"/>
          <w:spacing w:val="9"/>
        </w:rPr>
        <w:t>］  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王芊芸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sz w:val="14"/>
          <w:szCs w:val="14"/>
          <w:color w:val="231F20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黄贝尔</w:t>
      </w:r>
      <w:r>
        <w:rPr>
          <w:rFonts w:ascii="SimSun" w:hAnsi="SimSun" w:eastAsia="SimSun" w:cs="SimSun"/>
          <w:sz w:val="14"/>
          <w:szCs w:val="14"/>
          <w:color w:val="231F20"/>
          <w:spacing w:val="-33"/>
        </w:rPr>
        <w:t xml:space="preserve"> </w:t>
      </w:r>
      <w:r>
        <w:rPr>
          <w:sz w:val="14"/>
          <w:szCs w:val="14"/>
          <w:color w:val="231F20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杨慧霞</w:t>
      </w:r>
      <w:r>
        <w:rPr>
          <w:sz w:val="15"/>
          <w:szCs w:val="15"/>
          <w:color w:val="231F20"/>
          <w:spacing w:val="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9"/>
        </w:rPr>
        <w:t>胎盘植入发病机制的研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究进展</w:t>
      </w: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J</w:t>
      </w:r>
      <w:r>
        <w:rPr>
          <w:sz w:val="14"/>
          <w:szCs w:val="14"/>
          <w:color w:val="231F20"/>
          <w:spacing w:val="-38"/>
          <w:w w:val="89"/>
        </w:rPr>
        <w:t>］</w:t>
      </w:r>
      <w:r>
        <w:rPr>
          <w:sz w:val="15"/>
          <w:szCs w:val="15"/>
          <w:color w:val="231F20"/>
          <w:spacing w:val="-38"/>
          <w:w w:val="89"/>
        </w:rPr>
        <w:t>．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2"/>
        </w:rPr>
        <w:t>中华围产医学杂志</w:t>
      </w:r>
      <w:r>
        <w:rPr>
          <w:sz w:val="14"/>
          <w:szCs w:val="14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2019</w:t>
      </w:r>
      <w:r>
        <w:rPr>
          <w:sz w:val="14"/>
          <w:szCs w:val="14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22</w:t>
      </w:r>
      <w:r>
        <w:rPr>
          <w:sz w:val="14"/>
          <w:szCs w:val="14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66-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2"/>
        </w:rPr>
        <w:t>69．</w:t>
      </w:r>
    </w:p>
    <w:p>
      <w:pPr>
        <w:pStyle w:val="BodyText"/>
        <w:ind w:left="474" w:right="13" w:hanging="454"/>
        <w:spacing w:before="59" w:line="20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Silver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RM.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Abnormal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placen</w:t>
      </w:r>
      <w:r>
        <w:rPr>
          <w:sz w:val="15"/>
          <w:szCs w:val="15"/>
          <w:color w:val="231F20"/>
          <w:spacing w:val="-12"/>
        </w:rPr>
        <w:t>tation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placenta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previa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vasa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previa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placenta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accreta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2015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126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654-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2"/>
        </w:rPr>
        <w:t>668.</w:t>
      </w:r>
    </w:p>
    <w:p>
      <w:pPr>
        <w:pStyle w:val="BodyText"/>
        <w:ind w:left="473" w:right="68" w:hanging="453"/>
        <w:spacing w:before="78" w:line="20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3</w:t>
      </w:r>
      <w:r>
        <w:rPr>
          <w:sz w:val="14"/>
          <w:szCs w:val="14"/>
          <w:color w:val="231F20"/>
          <w:spacing w:val="-10"/>
        </w:rPr>
        <w:t>］  </w:t>
      </w:r>
      <w:r>
        <w:rPr>
          <w:sz w:val="15"/>
          <w:szCs w:val="15"/>
          <w:color w:val="231F20"/>
          <w:spacing w:val="-10"/>
        </w:rPr>
        <w:t>Publications  Committee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Maternal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-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Fetal   Medicine.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Placenta accreta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Am J</w:t>
      </w:r>
      <w:r>
        <w:rPr>
          <w:sz w:val="15"/>
          <w:szCs w:val="15"/>
          <w:color w:val="231F20"/>
          <w:spacing w:val="-13"/>
        </w:rPr>
        <w:t xml:space="preserve"> Obstet Gynecol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203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430-439.</w:t>
      </w:r>
    </w:p>
    <w:p>
      <w:pPr>
        <w:pStyle w:val="BodyText"/>
        <w:ind w:left="474" w:right="11" w:hanging="454"/>
        <w:spacing w:before="80" w:line="22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4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4"/>
          <w:szCs w:val="14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Rotas  MA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Haberman  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Levgur  M.  Ce</w:t>
      </w:r>
      <w:r>
        <w:rPr>
          <w:sz w:val="15"/>
          <w:szCs w:val="15"/>
          <w:color w:val="231F20"/>
          <w:spacing w:val="-13"/>
        </w:rPr>
        <w:t>sarean  scar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ectopic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6"/>
        </w:rPr>
        <w:t>nancies</w:t>
      </w:r>
      <w:r>
        <w:rPr>
          <w:sz w:val="14"/>
          <w:szCs w:val="14"/>
          <w:color w:val="231F20"/>
          <w:spacing w:val="-16"/>
        </w:rPr>
        <w:t>：</w:t>
      </w:r>
      <w:r>
        <w:rPr>
          <w:sz w:val="15"/>
          <w:szCs w:val="15"/>
          <w:color w:val="231F20"/>
          <w:spacing w:val="-16"/>
        </w:rPr>
        <w:t>etiology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diagnosis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and management</w:t>
      </w:r>
      <w:r>
        <w:rPr>
          <w:sz w:val="14"/>
          <w:szCs w:val="14"/>
          <w:color w:val="231F20"/>
          <w:spacing w:val="-16"/>
        </w:rPr>
        <w:t>［</w:t>
      </w:r>
      <w:r>
        <w:rPr>
          <w:sz w:val="15"/>
          <w:szCs w:val="15"/>
          <w:color w:val="231F20"/>
          <w:spacing w:val="-16"/>
        </w:rPr>
        <w:t>J</w:t>
      </w:r>
      <w:r>
        <w:rPr>
          <w:sz w:val="14"/>
          <w:szCs w:val="14"/>
          <w:color w:val="231F20"/>
          <w:spacing w:val="-16"/>
        </w:rPr>
        <w:t>］</w:t>
      </w:r>
      <w:r>
        <w:rPr>
          <w:sz w:val="15"/>
          <w:szCs w:val="15"/>
          <w:color w:val="231F20"/>
          <w:spacing w:val="-16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Obstet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6"/>
        </w:rPr>
        <w:t>Gynecol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2006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107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1373-1381.</w:t>
      </w:r>
    </w:p>
    <w:p>
      <w:pPr>
        <w:pStyle w:val="BodyText"/>
        <w:ind w:left="485" w:right="71" w:hanging="465"/>
        <w:spacing w:before="47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5</w:t>
      </w:r>
      <w:r>
        <w:rPr>
          <w:sz w:val="14"/>
          <w:szCs w:val="14"/>
          <w:color w:val="231F20"/>
          <w:spacing w:val="7"/>
        </w:rPr>
        <w:t>］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张  剑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张文淼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黄士勇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腹主动脉与髂内动脉球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囊阻断在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凶险性前置胎盘剖宫产术中应用对比研究</w:t>
      </w:r>
      <w:r>
        <w:rPr>
          <w:sz w:val="14"/>
          <w:szCs w:val="14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J</w:t>
      </w:r>
      <w:r>
        <w:rPr>
          <w:sz w:val="14"/>
          <w:szCs w:val="14"/>
          <w:color w:val="231F20"/>
          <w:spacing w:val="-39"/>
          <w:w w:val="92"/>
        </w:rPr>
        <w:t>］</w:t>
      </w:r>
      <w:r>
        <w:rPr>
          <w:sz w:val="15"/>
          <w:szCs w:val="15"/>
          <w:color w:val="231F20"/>
          <w:spacing w:val="-39"/>
          <w:w w:val="92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介入放射学杂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1"/>
        </w:rPr>
        <w:t>志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2018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27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827-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1"/>
        </w:rPr>
        <w:t>831．</w:t>
      </w:r>
    </w:p>
    <w:p>
      <w:pPr>
        <w:pStyle w:val="BodyText"/>
        <w:ind w:left="474" w:right="21" w:hanging="454"/>
        <w:spacing w:before="44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6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刘  传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赵先兰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刘</w:t>
      </w:r>
      <w:r>
        <w:rPr>
          <w:rFonts w:ascii="SimSun" w:hAnsi="SimSun" w:eastAsia="SimSun" w:cs="SimSun"/>
          <w:sz w:val="14"/>
          <w:szCs w:val="14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彩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腹主动脉球囊阻断在凶险性前置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9"/>
        </w:rPr>
        <w:t>胎盘合并胎盘植入剖宫产术中的应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9"/>
        </w:rPr>
        <w:t>用</w:t>
      </w:r>
      <w:r>
        <w:rPr>
          <w:sz w:val="14"/>
          <w:szCs w:val="14"/>
          <w:color w:val="231F20"/>
          <w:spacing w:val="19"/>
        </w:rPr>
        <w:t>［</w:t>
      </w:r>
      <w:r>
        <w:rPr>
          <w:sz w:val="15"/>
          <w:szCs w:val="15"/>
          <w:color w:val="231F20"/>
          <w:spacing w:val="19"/>
        </w:rPr>
        <w:t>J</w:t>
      </w:r>
      <w:r>
        <w:rPr>
          <w:sz w:val="14"/>
          <w:szCs w:val="14"/>
          <w:color w:val="231F20"/>
          <w:spacing w:val="-30"/>
          <w:w w:val="69"/>
        </w:rPr>
        <w:t>］</w:t>
      </w:r>
      <w:r>
        <w:rPr>
          <w:sz w:val="15"/>
          <w:szCs w:val="15"/>
          <w:color w:val="231F20"/>
          <w:spacing w:val="-30"/>
          <w:w w:val="6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9"/>
        </w:rPr>
        <w:t>实用妇产科杂志</w:t>
      </w:r>
      <w:r>
        <w:rPr>
          <w:sz w:val="14"/>
          <w:szCs w:val="14"/>
          <w:color w:val="231F20"/>
          <w:spacing w:val="19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2016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32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204-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207．</w:t>
      </w:r>
    </w:p>
    <w:p>
      <w:pPr>
        <w:pStyle w:val="BodyText"/>
        <w:ind w:left="471" w:right="12" w:hanging="451"/>
        <w:spacing w:before="58" w:line="23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7</w:t>
      </w:r>
      <w:r>
        <w:rPr>
          <w:sz w:val="14"/>
          <w:szCs w:val="14"/>
          <w:color w:val="231F20"/>
          <w:spacing w:val="-13"/>
        </w:rPr>
        <w:t>］   </w:t>
      </w:r>
      <w:r>
        <w:rPr>
          <w:sz w:val="15"/>
          <w:szCs w:val="15"/>
          <w:color w:val="231F20"/>
          <w:spacing w:val="-13"/>
        </w:rPr>
        <w:t>Belfort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Shamshirsaz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AA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Fox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KA.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diagnosis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3"/>
        </w:rPr>
        <w:t>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ment of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3"/>
        </w:rPr>
        <w:t>morbidly adhere</w:t>
      </w:r>
      <w:r>
        <w:rPr>
          <w:sz w:val="15"/>
          <w:szCs w:val="15"/>
          <w:color w:val="231F20"/>
          <w:spacing w:val="-14"/>
        </w:rPr>
        <w:t>nt placenta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 Semin Perinatol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2018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42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49-58.</w:t>
      </w:r>
    </w:p>
    <w:p>
      <w:pPr>
        <w:pStyle w:val="BodyText"/>
        <w:ind w:left="473" w:right="69" w:hanging="453"/>
        <w:spacing w:before="38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8</w:t>
      </w:r>
      <w:r>
        <w:rPr>
          <w:sz w:val="14"/>
          <w:szCs w:val="14"/>
          <w:color w:val="231F20"/>
          <w:spacing w:val="-13"/>
        </w:rPr>
        <w:t>］   </w:t>
      </w:r>
      <w:r>
        <w:rPr>
          <w:sz w:val="15"/>
          <w:szCs w:val="15"/>
          <w:color w:val="231F20"/>
          <w:spacing w:val="-13"/>
        </w:rPr>
        <w:t>Gong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Chen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Z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Zhang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Risk-fa</w:t>
      </w:r>
      <w:r>
        <w:rPr>
          <w:sz w:val="15"/>
          <w:szCs w:val="15"/>
          <w:color w:val="231F20"/>
          <w:spacing w:val="-14"/>
        </w:rPr>
        <w:t>ctor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model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postpartum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hemorrhage  after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cesarean  del</w:t>
      </w:r>
      <w:r>
        <w:rPr>
          <w:sz w:val="15"/>
          <w:szCs w:val="15"/>
          <w:color w:val="231F20"/>
          <w:spacing w:val="-12"/>
        </w:rPr>
        <w:t>ivery 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  retrospective  study  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3498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Sci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</w:t>
      </w:r>
      <w:r>
        <w:rPr>
          <w:sz w:val="15"/>
          <w:szCs w:val="15"/>
          <w:color w:val="231F20"/>
          <w:spacing w:val="-12"/>
        </w:rPr>
        <w:t>ep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2022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12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22100.</w:t>
      </w:r>
    </w:p>
    <w:p>
      <w:pPr>
        <w:pStyle w:val="BodyText"/>
        <w:ind w:left="474" w:right="13" w:hanging="454"/>
        <w:spacing w:before="64" w:line="22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9</w:t>
      </w:r>
      <w:r>
        <w:rPr>
          <w:sz w:val="14"/>
          <w:szCs w:val="14"/>
          <w:color w:val="231F20"/>
          <w:spacing w:val="6"/>
        </w:rPr>
        <w:t>］ 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刘智勇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余</w:t>
      </w:r>
      <w:r>
        <w:rPr>
          <w:rFonts w:ascii="SimSun" w:hAnsi="SimSun" w:eastAsia="SimSun" w:cs="SimSun"/>
          <w:sz w:val="14"/>
          <w:szCs w:val="14"/>
          <w:color w:val="231F20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雷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易小宇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球囊阻断腹主动脉控制凶险性前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置胎盘并胎盘植入剖宫产术中出血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0"/>
        </w:rPr>
        <w:t>22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例</w:t>
      </w:r>
      <w:r>
        <w:rPr>
          <w:sz w:val="14"/>
          <w:szCs w:val="14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J</w:t>
      </w:r>
      <w:r>
        <w:rPr>
          <w:sz w:val="14"/>
          <w:szCs w:val="14"/>
          <w:color w:val="231F20"/>
          <w:spacing w:val="-23"/>
          <w:w w:val="54"/>
        </w:rPr>
        <w:t>］</w:t>
      </w:r>
      <w:r>
        <w:rPr>
          <w:sz w:val="15"/>
          <w:szCs w:val="15"/>
          <w:color w:val="231F20"/>
          <w:spacing w:val="-23"/>
          <w:w w:val="54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介入放射学杂志</w:t>
      </w:r>
      <w:r>
        <w:rPr>
          <w:sz w:val="14"/>
          <w:szCs w:val="14"/>
          <w:color w:val="231F20"/>
          <w:spacing w:val="10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2016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25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624-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2"/>
        </w:rPr>
        <w:t>627．</w:t>
      </w:r>
    </w:p>
    <w:p>
      <w:pPr>
        <w:pStyle w:val="BodyText"/>
        <w:ind w:left="473" w:right="70" w:hanging="453"/>
        <w:spacing w:before="59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10</w:t>
      </w:r>
      <w:r>
        <w:rPr>
          <w:sz w:val="14"/>
          <w:szCs w:val="14"/>
          <w:color w:val="231F20"/>
          <w:spacing w:val="-10"/>
        </w:rPr>
        <w:t>］ </w:t>
      </w:r>
      <w:r>
        <w:rPr>
          <w:sz w:val="15"/>
          <w:szCs w:val="15"/>
          <w:color w:val="231F20"/>
          <w:spacing w:val="-10"/>
        </w:rPr>
        <w:t>Paull  JD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Smith  J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Williams   L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al.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Balloon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occlusio</w:t>
      </w:r>
      <w:r>
        <w:rPr>
          <w:sz w:val="15"/>
          <w:szCs w:val="15"/>
          <w:color w:val="231F20"/>
          <w:spacing w:val="-11"/>
        </w:rPr>
        <w:t>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of  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abdominal   aorta   during   ca</w:t>
      </w:r>
      <w:r>
        <w:rPr>
          <w:sz w:val="15"/>
          <w:szCs w:val="15"/>
          <w:color w:val="231F20"/>
          <w:spacing w:val="-12"/>
        </w:rPr>
        <w:t>esarean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2"/>
        </w:rPr>
        <w:t>hysterectomy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placenta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percreta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Anaesth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Intensive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Care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1995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23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731-734.</w:t>
      </w:r>
    </w:p>
    <w:p>
      <w:pPr>
        <w:pStyle w:val="BodyText"/>
        <w:ind w:left="473" w:right="60" w:hanging="453"/>
        <w:spacing w:before="77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11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Wang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Jiang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T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Huang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G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-15"/>
        </w:rPr>
        <w:t>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5"/>
        </w:rPr>
        <w:t>Long-term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follow-up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of abdominal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aortic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balloon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occlusion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pernicious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placenta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previa with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accreta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2020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34-36.</w:t>
      </w:r>
    </w:p>
    <w:p>
      <w:pPr>
        <w:pStyle w:val="BodyText"/>
        <w:ind w:left="474" w:right="21" w:hanging="454"/>
        <w:spacing w:before="64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12</w:t>
      </w:r>
      <w:r>
        <w:rPr>
          <w:sz w:val="14"/>
          <w:szCs w:val="14"/>
          <w:color w:val="231F20"/>
          <w:spacing w:val="11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中华医学会围产医学分会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中华医学会妇产科学分会产科学组</w:t>
      </w:r>
      <w:r>
        <w:rPr>
          <w:sz w:val="15"/>
          <w:szCs w:val="15"/>
          <w:color w:val="231F20"/>
          <w:spacing w:val="11"/>
        </w:rPr>
        <w:t>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胎盘植入诊治指南</w:t>
      </w:r>
      <w:r>
        <w:rPr>
          <w:sz w:val="14"/>
          <w:szCs w:val="14"/>
          <w:color w:val="231F20"/>
          <w:spacing w:val="8"/>
        </w:rPr>
        <w:t>（</w:t>
      </w:r>
      <w:r>
        <w:rPr>
          <w:sz w:val="15"/>
          <w:szCs w:val="15"/>
          <w:color w:val="231F20"/>
          <w:spacing w:val="8"/>
        </w:rPr>
        <w:t>2015</w:t>
      </w:r>
      <w:r>
        <w:rPr>
          <w:sz w:val="14"/>
          <w:szCs w:val="14"/>
          <w:color w:val="231F20"/>
          <w:spacing w:val="-29"/>
          <w:w w:val="83"/>
        </w:rPr>
        <w:t>）［</w:t>
      </w:r>
      <w:r>
        <w:rPr>
          <w:sz w:val="15"/>
          <w:szCs w:val="15"/>
          <w:color w:val="231F20"/>
          <w:spacing w:val="8"/>
        </w:rPr>
        <w:t>J</w:t>
      </w:r>
      <w:r>
        <w:rPr>
          <w:sz w:val="14"/>
          <w:szCs w:val="14"/>
          <w:color w:val="231F20"/>
          <w:spacing w:val="-29"/>
          <w:w w:val="83"/>
        </w:rPr>
        <w:t>］</w:t>
      </w:r>
      <w:r>
        <w:rPr>
          <w:sz w:val="15"/>
          <w:szCs w:val="15"/>
          <w:color w:val="231F20"/>
          <w:spacing w:val="-29"/>
          <w:w w:val="83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中华妇产科杂志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sz w:val="14"/>
          <w:szCs w:val="14"/>
          <w:color w:val="231F20"/>
          <w:spacing w:val="8"/>
        </w:rPr>
        <w:t>，</w:t>
      </w:r>
      <w:r>
        <w:rPr>
          <w:sz w:val="15"/>
          <w:szCs w:val="15"/>
          <w:color w:val="231F20"/>
          <w:spacing w:val="8"/>
        </w:rPr>
        <w:t>2015</w:t>
      </w:r>
      <w:r>
        <w:rPr>
          <w:sz w:val="14"/>
          <w:szCs w:val="14"/>
          <w:color w:val="231F20"/>
          <w:spacing w:val="8"/>
        </w:rPr>
        <w:t>，</w:t>
      </w:r>
      <w:r>
        <w:rPr>
          <w:sz w:val="15"/>
          <w:szCs w:val="15"/>
          <w:color w:val="231F20"/>
          <w:spacing w:val="8"/>
        </w:rPr>
        <w:t>50</w:t>
      </w:r>
      <w:r>
        <w:rPr>
          <w:sz w:val="14"/>
          <w:szCs w:val="14"/>
          <w:color w:val="231F20"/>
          <w:spacing w:val="8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970-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972．</w:t>
      </w:r>
    </w:p>
    <w:p>
      <w:pPr>
        <w:pStyle w:val="BodyText"/>
        <w:ind w:left="474" w:right="69" w:hanging="454"/>
        <w:spacing w:before="41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13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Allen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Jauniaux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H</w:t>
      </w:r>
      <w:r>
        <w:rPr>
          <w:sz w:val="15"/>
          <w:szCs w:val="15"/>
          <w:color w:val="231F20"/>
          <w:spacing w:val="-12"/>
        </w:rPr>
        <w:t>obson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FIGO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consensus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accreta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spectrum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disord</w:t>
      </w:r>
      <w:r>
        <w:rPr>
          <w:sz w:val="15"/>
          <w:szCs w:val="15"/>
          <w:color w:val="231F20"/>
          <w:spacing w:val="-12"/>
        </w:rPr>
        <w:t>ers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nonconservative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surgical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Gynaecol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Ob</w:t>
      </w:r>
      <w:r>
        <w:rPr>
          <w:sz w:val="15"/>
          <w:szCs w:val="15"/>
          <w:color w:val="231F20"/>
          <w:spacing w:val="-13"/>
        </w:rPr>
        <w:t>stet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2018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140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281-290.</w:t>
      </w:r>
    </w:p>
    <w:p>
      <w:pPr>
        <w:pStyle w:val="BodyText"/>
        <w:ind w:left="479" w:right="71" w:hanging="459"/>
        <w:spacing w:before="65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14</w:t>
      </w:r>
      <w:r>
        <w:rPr>
          <w:sz w:val="14"/>
          <w:szCs w:val="14"/>
          <w:color w:val="231F20"/>
          <w:spacing w:val="7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崔世红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职云晓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张  凯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腹主动脉球囊阻断术在中央型前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置胎盘伴胎盘植入孕妇剖宫产术中的应用</w:t>
      </w:r>
      <w:r>
        <w:rPr>
          <w:sz w:val="14"/>
          <w:szCs w:val="14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J</w:t>
      </w:r>
      <w:r>
        <w:rPr>
          <w:sz w:val="14"/>
          <w:szCs w:val="14"/>
          <w:color w:val="231F20"/>
          <w:spacing w:val="-42"/>
          <w:w w:val="98"/>
        </w:rPr>
        <w:t>］</w:t>
      </w:r>
      <w:r>
        <w:rPr>
          <w:sz w:val="15"/>
          <w:szCs w:val="15"/>
          <w:color w:val="231F20"/>
          <w:spacing w:val="-42"/>
          <w:w w:val="98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中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华妇产科杂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0"/>
        </w:rPr>
        <w:t>志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2016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51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672-676．</w:t>
      </w:r>
    </w:p>
    <w:p>
      <w:pPr>
        <w:pStyle w:val="BodyText"/>
        <w:ind w:left="481" w:right="71" w:hanging="461"/>
        <w:spacing w:before="45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15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徐  婧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刘</w:t>
      </w:r>
      <w:r>
        <w:rPr>
          <w:rFonts w:ascii="SimSun" w:hAnsi="SimSun" w:eastAsia="SimSun" w:cs="SimSun"/>
          <w:sz w:val="14"/>
          <w:szCs w:val="14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延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丁晓毅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胎盘植入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的高危因素及球囊预置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阻断技术在预防胎盘植入产后出血中的临床价值</w:t>
      </w:r>
      <w:r>
        <w:rPr>
          <w:sz w:val="14"/>
          <w:szCs w:val="14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J</w:t>
      </w:r>
      <w:r>
        <w:rPr>
          <w:sz w:val="14"/>
          <w:szCs w:val="14"/>
          <w:color w:val="231F20"/>
          <w:spacing w:val="-40"/>
          <w:w w:val="94"/>
        </w:rPr>
        <w:t>］</w:t>
      </w:r>
      <w:r>
        <w:rPr>
          <w:sz w:val="15"/>
          <w:szCs w:val="15"/>
          <w:color w:val="231F20"/>
          <w:spacing w:val="-40"/>
          <w:w w:val="94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6"/>
        </w:rPr>
        <w:t>现代妇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产科进展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2020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29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22-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25．</w:t>
      </w:r>
    </w:p>
    <w:p>
      <w:pPr>
        <w:pStyle w:val="BodyText"/>
        <w:ind w:left="474" w:right="63" w:hanging="454"/>
        <w:spacing w:before="58" w:line="20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16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4"/>
        </w:rPr>
        <w:t>Ono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Murayama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Y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Era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S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Study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4"/>
        </w:rPr>
        <w:t>of 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utility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p</w:t>
      </w:r>
      <w:r>
        <w:rPr>
          <w:sz w:val="15"/>
          <w:szCs w:val="15"/>
          <w:color w:val="231F20"/>
          <w:spacing w:val="-15"/>
        </w:rPr>
        <w:t>roblems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common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iliac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balloon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occlusion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placenta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previa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accreta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Obstet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Gynaecol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Res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2018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44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456-4</w:t>
      </w:r>
      <w:r>
        <w:rPr>
          <w:sz w:val="15"/>
          <w:szCs w:val="15"/>
          <w:color w:val="231F20"/>
          <w:spacing w:val="-12"/>
        </w:rPr>
        <w:t>62.</w:t>
      </w:r>
    </w:p>
    <w:p>
      <w:pPr>
        <w:spacing w:line="209" w:lineRule="auto"/>
        <w:sectPr>
          <w:type w:val="continuous"/>
          <w:pgSz w:w="11905" w:h="16156"/>
          <w:pgMar w:top="1224" w:right="1037" w:bottom="0" w:left="1096" w:header="920" w:footer="0" w:gutter="0"/>
          <w:cols w:equalWidth="0" w:num="2">
            <w:col w:w="4947" w:space="100"/>
            <w:col w:w="4725" w:space="0"/>
          </w:cols>
        </w:sectPr>
        <w:rPr>
          <w:sz w:val="15"/>
          <w:szCs w:val="15"/>
        </w:rPr>
      </w:pPr>
    </w:p>
    <w:p>
      <w:pPr>
        <w:spacing w:before="36"/>
        <w:rPr/>
      </w:pPr>
      <w:r/>
    </w:p>
    <w:p>
      <w:pPr>
        <w:sectPr>
          <w:headerReference w:type="default" r:id="rId6"/>
          <w:pgSz w:w="11905" w:h="16156"/>
          <w:pgMar w:top="1225" w:right="1101" w:bottom="0" w:left="1061" w:header="920" w:footer="0" w:gutter="0"/>
          <w:cols w:equalWidth="0" w:num="1">
            <w:col w:w="9742" w:space="0"/>
          </w:cols>
        </w:sectPr>
        <w:rPr/>
      </w:pPr>
    </w:p>
    <w:p>
      <w:pPr>
        <w:pStyle w:val="BodyText"/>
        <w:ind w:left="462" w:right="315" w:hanging="462"/>
        <w:spacing w:before="33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"/>
        </w:rPr>
        <w:t>［</w:t>
      </w:r>
      <w:r>
        <w:rPr>
          <w:sz w:val="15"/>
          <w:szCs w:val="15"/>
          <w:color w:val="231F20"/>
          <w:spacing w:val="1"/>
        </w:rPr>
        <w:t>17</w:t>
      </w:r>
      <w:r>
        <w:rPr>
          <w:sz w:val="14"/>
          <w:szCs w:val="14"/>
          <w:color w:val="231F20"/>
          <w:spacing w:val="1"/>
        </w:rPr>
        <w:t>］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魏  芸</w:t>
      </w:r>
      <w:r>
        <w:rPr>
          <w:sz w:val="14"/>
          <w:szCs w:val="14"/>
          <w:color w:val="231F20"/>
          <w:spacing w:val="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王立娟</w:t>
      </w:r>
      <w:r>
        <w:rPr>
          <w:sz w:val="14"/>
          <w:szCs w:val="14"/>
          <w:color w:val="231F20"/>
          <w:spacing w:val="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王文川</w:t>
      </w:r>
      <w:r>
        <w:rPr>
          <w:sz w:val="14"/>
          <w:szCs w:val="14"/>
          <w:color w:val="231F20"/>
          <w:spacing w:val="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等</w:t>
      </w:r>
      <w:r>
        <w:rPr>
          <w:sz w:val="15"/>
          <w:szCs w:val="15"/>
          <w:color w:val="231F20"/>
          <w:spacing w:val="1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超声评分和磁共振诊断胎盘植入性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疾病的应用价值</w:t>
      </w:r>
      <w:r>
        <w:rPr>
          <w:sz w:val="14"/>
          <w:szCs w:val="14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4"/>
          <w:szCs w:val="14"/>
          <w:color w:val="231F20"/>
          <w:spacing w:val="-38"/>
          <w:w w:val="88"/>
        </w:rPr>
        <w:t>］</w:t>
      </w:r>
      <w:r>
        <w:rPr>
          <w:sz w:val="15"/>
          <w:szCs w:val="15"/>
          <w:color w:val="231F20"/>
          <w:spacing w:val="-38"/>
          <w:w w:val="88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中国超声医学杂志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2022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38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1142-1144．</w:t>
      </w:r>
    </w:p>
    <w:p>
      <w:pPr>
        <w:pStyle w:val="BodyText"/>
        <w:ind w:left="462" w:right="314" w:hanging="462"/>
        <w:spacing w:before="54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18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种轶文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张爱青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王  妍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超声评分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系统预测胎盘植入凶险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程度的价值</w:t>
      </w:r>
      <w:r>
        <w:rPr>
          <w:sz w:val="14"/>
          <w:szCs w:val="14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41"/>
        </w:rPr>
        <w:t>］</w:t>
      </w:r>
      <w:r>
        <w:rPr>
          <w:sz w:val="15"/>
          <w:szCs w:val="15"/>
          <w:color w:val="231F20"/>
          <w:spacing w:val="-41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中华围产医学杂志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2016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19</w:t>
      </w:r>
      <w:r>
        <w:rPr>
          <w:sz w:val="14"/>
          <w:szCs w:val="14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705-709．</w:t>
      </w:r>
    </w:p>
    <w:p>
      <w:pPr>
        <w:pStyle w:val="BodyText"/>
        <w:ind w:left="455" w:right="256" w:hanging="456"/>
        <w:spacing w:before="55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19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张  娴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刘儒彪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陈秋晴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不同动脉阻断术在凶险性前置胎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21"/>
        </w:rPr>
        <w:t>盘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1"/>
        </w:rPr>
        <w:t>伴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1"/>
        </w:rPr>
        <w:t>胎</w:t>
      </w:r>
      <w:r>
        <w:rPr>
          <w:rFonts w:ascii="SimSun" w:hAnsi="SimSun" w:eastAsia="SimSun" w:cs="SimSun"/>
          <w:sz w:val="14"/>
          <w:szCs w:val="1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1"/>
        </w:rPr>
        <w:t>盘植入剖宫产中的应用比较</w:t>
      </w:r>
      <w:r>
        <w:rPr>
          <w:sz w:val="14"/>
          <w:szCs w:val="14"/>
          <w:color w:val="231F20"/>
          <w:spacing w:val="21"/>
        </w:rPr>
        <w:t>［</w:t>
      </w:r>
      <w:r>
        <w:rPr>
          <w:sz w:val="15"/>
          <w:szCs w:val="15"/>
          <w:color w:val="231F20"/>
          <w:spacing w:val="21"/>
        </w:rPr>
        <w:t>J</w:t>
      </w:r>
      <w:r>
        <w:rPr>
          <w:sz w:val="14"/>
          <w:szCs w:val="14"/>
          <w:color w:val="231F20"/>
          <w:spacing w:val="-39"/>
          <w:w w:val="91"/>
        </w:rPr>
        <w:t>］</w:t>
      </w:r>
      <w:r>
        <w:rPr>
          <w:sz w:val="15"/>
          <w:szCs w:val="15"/>
          <w:color w:val="231F20"/>
          <w:spacing w:val="-39"/>
          <w:w w:val="91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21"/>
        </w:rPr>
        <w:t>实用妇产科杂志</w:t>
      </w:r>
      <w:r>
        <w:rPr>
          <w:sz w:val="14"/>
          <w:szCs w:val="14"/>
          <w:color w:val="231F20"/>
          <w:spacing w:val="21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2019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35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449-453．</w:t>
      </w:r>
    </w:p>
    <w:p>
      <w:pPr>
        <w:pStyle w:val="BodyText"/>
        <w:ind w:left="475" w:right="260" w:hanging="475"/>
        <w:spacing w:before="47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20</w:t>
      </w:r>
      <w:r>
        <w:rPr>
          <w:sz w:val="14"/>
          <w:szCs w:val="14"/>
          <w:color w:val="231F20"/>
          <w:spacing w:val="5"/>
        </w:rPr>
        <w:t>］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田  琼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sz w:val="14"/>
          <w:szCs w:val="14"/>
          <w:color w:val="231F20"/>
          <w:spacing w:val="5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杨  梅</w:t>
      </w:r>
      <w:r>
        <w:rPr>
          <w:sz w:val="15"/>
          <w:szCs w:val="15"/>
          <w:color w:val="231F20"/>
          <w:spacing w:val="5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髂总动脉对比髂内动脉球囊阻断术在胎</w:t>
      </w:r>
      <w:r>
        <w:rPr>
          <w:rFonts w:ascii="SimSun" w:hAnsi="SimSun" w:eastAsia="SimSun" w:cs="SimSun"/>
          <w:sz w:val="14"/>
          <w:szCs w:val="14"/>
          <w:color w:val="231F20"/>
          <w:spacing w:val="4"/>
        </w:rPr>
        <w:t>盘植入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的剖宫产术中的比较</w:t>
      </w:r>
      <w:r>
        <w:rPr>
          <w:sz w:val="14"/>
          <w:szCs w:val="14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J</w:t>
      </w:r>
      <w:r>
        <w:rPr>
          <w:sz w:val="14"/>
          <w:szCs w:val="14"/>
          <w:color w:val="231F20"/>
          <w:spacing w:val="-32"/>
          <w:w w:val="75"/>
        </w:rPr>
        <w:t>］</w:t>
      </w:r>
      <w:r>
        <w:rPr>
          <w:sz w:val="15"/>
          <w:szCs w:val="15"/>
          <w:color w:val="231F20"/>
          <w:spacing w:val="-32"/>
          <w:w w:val="75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福建医科大学学报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2020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54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121-126．</w:t>
      </w:r>
    </w:p>
    <w:p>
      <w:pPr>
        <w:pStyle w:val="BodyText"/>
        <w:ind w:left="455" w:right="308" w:hanging="456"/>
        <w:spacing w:before="64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21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Li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K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Zou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Sun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Prophylactic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balloon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occlusion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inter</w:t>
      </w:r>
      <w:r>
        <w:rPr>
          <w:sz w:val="15"/>
          <w:szCs w:val="15"/>
          <w:color w:val="231F20"/>
          <w:spacing w:val="-13"/>
        </w:rPr>
        <w:t>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iliac arteries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common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il</w:t>
      </w:r>
      <w:r>
        <w:rPr>
          <w:sz w:val="15"/>
          <w:szCs w:val="15"/>
          <w:color w:val="231F20"/>
          <w:spacing w:val="-11"/>
        </w:rPr>
        <w:t>iac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arteries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infrarenal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abdominal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aorta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pregnancies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complicated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by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ac</w:t>
      </w:r>
      <w:r>
        <w:rPr>
          <w:sz w:val="15"/>
          <w:szCs w:val="15"/>
          <w:color w:val="231F20"/>
          <w:spacing w:val="-12"/>
        </w:rPr>
        <w:t>creta 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a  retrospective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cohort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Eur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Radiol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2018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28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4959-4967.</w:t>
      </w:r>
    </w:p>
    <w:p>
      <w:pPr>
        <w:pStyle w:val="BodyText"/>
        <w:ind w:left="455" w:right="256" w:hanging="455"/>
        <w:spacing w:before="79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22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Panici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PB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Anceschi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M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Borgia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ML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Intraoperative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aorta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balloon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occlusion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fertility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preservation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placenta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previa accreta/increta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Matern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Fetal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-14"/>
        </w:rPr>
        <w:t>eonatal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Med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2012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25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2512-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8"/>
        </w:rPr>
        <w:t>2516.</w:t>
      </w:r>
    </w:p>
    <w:p>
      <w:pPr>
        <w:pStyle w:val="BodyText"/>
        <w:ind w:left="455" w:right="256" w:hanging="455"/>
        <w:spacing w:before="40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23</w:t>
      </w:r>
      <w:r>
        <w:rPr>
          <w:sz w:val="14"/>
          <w:szCs w:val="14"/>
          <w:color w:val="231F20"/>
          <w:spacing w:val="-8"/>
        </w:rPr>
        <w:t>］ </w:t>
      </w:r>
      <w:r>
        <w:rPr>
          <w:sz w:val="15"/>
          <w:szCs w:val="15"/>
          <w:color w:val="231F20"/>
          <w:spacing w:val="-8"/>
        </w:rPr>
        <w:t>Shahin  Y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Pang  CL.</w:t>
      </w:r>
      <w:r>
        <w:rPr>
          <w:sz w:val="15"/>
          <w:szCs w:val="15"/>
          <w:color w:val="231F20"/>
          <w:spacing w:val="-9"/>
        </w:rPr>
        <w:t xml:space="preserve">  Endovascular  interventional  modalities  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haemorrhage control in abnormal placental implantation deliveries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systematic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meta-analysis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-13"/>
        </w:rPr>
        <w:t>ur Radiol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2018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28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2713-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8"/>
        </w:rPr>
        <w:t>2726.</w:t>
      </w:r>
    </w:p>
    <w:p>
      <w:pPr>
        <w:pStyle w:val="BodyText"/>
        <w:ind w:left="454" w:right="314" w:hanging="454"/>
        <w:spacing w:before="43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24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Wang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Huang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Jiang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T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Application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abdomina</w:t>
      </w:r>
      <w:r>
        <w:rPr>
          <w:sz w:val="15"/>
          <w:szCs w:val="15"/>
          <w:color w:val="231F20"/>
          <w:spacing w:val="-14"/>
        </w:rPr>
        <w:t>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balloon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occlusion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followed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uterine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artery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embolization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of pernicious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previa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complicat</w:t>
      </w:r>
      <w:r>
        <w:rPr>
          <w:sz w:val="15"/>
          <w:szCs w:val="15"/>
          <w:color w:val="231F20"/>
          <w:spacing w:val="-12"/>
        </w:rPr>
        <w:t>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placenta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accreta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5"/>
        </w:rPr>
        <w:t>during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5"/>
        </w:rPr>
        <w:t>cesarean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5"/>
        </w:rPr>
        <w:t>section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5"/>
        </w:rPr>
        <w:t>Interv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5"/>
        </w:rPr>
        <w:t>Med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2019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</w:t>
      </w:r>
      <w:r>
        <w:rPr>
          <w:sz w:val="14"/>
          <w:szCs w:val="14"/>
          <w:color w:val="231F20"/>
          <w:spacing w:val="-15"/>
        </w:rPr>
        <w:t>：</w:t>
      </w:r>
      <w:r>
        <w:rPr>
          <w:sz w:val="15"/>
          <w:szCs w:val="15"/>
          <w:color w:val="231F20"/>
          <w:spacing w:val="-15"/>
        </w:rPr>
        <w:t>1</w:t>
      </w:r>
      <w:r>
        <w:rPr>
          <w:sz w:val="15"/>
          <w:szCs w:val="15"/>
          <w:color w:val="231F20"/>
          <w:spacing w:val="-16"/>
        </w:rPr>
        <w:t>13-117.</w:t>
      </w:r>
    </w:p>
    <w:p>
      <w:pPr>
        <w:pStyle w:val="BodyText"/>
        <w:ind w:left="462" w:right="314" w:hanging="463"/>
        <w:spacing w:before="69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25</w:t>
      </w:r>
      <w:r>
        <w:rPr>
          <w:sz w:val="14"/>
          <w:szCs w:val="14"/>
          <w:color w:val="231F20"/>
          <w:spacing w:val="8"/>
        </w:rPr>
        <w:t>］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吕  静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宋</w:t>
      </w:r>
      <w:r>
        <w:rPr>
          <w:rFonts w:ascii="SimSun" w:hAnsi="SimSun" w:eastAsia="SimSun" w:cs="SimSun"/>
          <w:sz w:val="14"/>
          <w:szCs w:val="14"/>
          <w:color w:val="231F20"/>
          <w:spacing w:val="29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耕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杨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慧霞</w:t>
      </w:r>
      <w:r>
        <w:rPr>
          <w:sz w:val="15"/>
          <w:szCs w:val="15"/>
          <w:color w:val="231F20"/>
          <w:spacing w:val="8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腹主动脉球囊阻断术应用于凶险型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前置胎盘并胎盘植入病例报道及文献复习</w:t>
      </w: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J</w:t>
      </w:r>
      <w:r>
        <w:rPr>
          <w:sz w:val="14"/>
          <w:szCs w:val="14"/>
          <w:color w:val="231F20"/>
          <w:spacing w:val="-42"/>
        </w:rPr>
        <w:t>］</w:t>
      </w:r>
      <w:r>
        <w:rPr>
          <w:sz w:val="15"/>
          <w:szCs w:val="15"/>
          <w:color w:val="231F20"/>
          <w:spacing w:val="-42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中</w:t>
      </w:r>
      <w:r>
        <w:rPr>
          <w:rFonts w:ascii="SimSun" w:hAnsi="SimSun" w:eastAsia="SimSun" w:cs="SimSun"/>
          <w:sz w:val="14"/>
          <w:szCs w:val="14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国计划生育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7"/>
        </w:rPr>
        <w:t>和妇产科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2016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8</w:t>
      </w:r>
      <w:r>
        <w:rPr>
          <w:sz w:val="14"/>
          <w:szCs w:val="14"/>
          <w:color w:val="231F20"/>
          <w:spacing w:val="-7"/>
        </w:rPr>
        <w:t>：</w:t>
      </w:r>
      <w:r>
        <w:rPr>
          <w:sz w:val="15"/>
          <w:szCs w:val="15"/>
          <w:color w:val="231F20"/>
          <w:spacing w:val="-7"/>
        </w:rPr>
        <w:t>10-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7"/>
        </w:rPr>
        <w:t>12．</w:t>
      </w:r>
    </w:p>
    <w:p>
      <w:pPr>
        <w:pStyle w:val="BodyText"/>
        <w:ind w:left="457" w:right="264" w:hanging="458"/>
        <w:spacing w:before="49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26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李青春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张建平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胡  睿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低位腹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主动脉球囊阻断术在凶险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型前置胎盘剖宫产术中的应用</w:t>
      </w: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J</w:t>
      </w:r>
      <w:r>
        <w:rPr>
          <w:sz w:val="14"/>
          <w:szCs w:val="14"/>
          <w:color w:val="231F20"/>
          <w:spacing w:val="-42"/>
          <w:w w:val="97"/>
        </w:rPr>
        <w:t>］</w:t>
      </w:r>
      <w:r>
        <w:rPr>
          <w:sz w:val="15"/>
          <w:szCs w:val="15"/>
          <w:color w:val="231F20"/>
          <w:spacing w:val="-42"/>
          <w:w w:val="97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实用放射学杂志</w:t>
      </w:r>
      <w:r>
        <w:rPr>
          <w:sz w:val="14"/>
          <w:szCs w:val="14"/>
          <w:color w:val="231F20"/>
          <w:spacing w:val="14"/>
        </w:rPr>
        <w:t>，</w:t>
      </w:r>
      <w:r>
        <w:rPr>
          <w:sz w:val="15"/>
          <w:szCs w:val="15"/>
          <w:color w:val="231F20"/>
          <w:spacing w:val="14"/>
        </w:rPr>
        <w:t>2016</w:t>
      </w:r>
      <w:r>
        <w:rPr>
          <w:sz w:val="14"/>
          <w:szCs w:val="14"/>
          <w:color w:val="231F20"/>
          <w:spacing w:val="14"/>
        </w:rPr>
        <w:t>，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32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938-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4"/>
        </w:rPr>
        <w:t>941．</w:t>
      </w:r>
    </w:p>
    <w:p>
      <w:pPr>
        <w:pStyle w:val="BodyText"/>
        <w:ind w:left="455" w:right="264" w:hanging="456"/>
        <w:spacing w:before="30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27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王艳丽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段旭华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韩新巍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球囊暂时封堵腹主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动脉在凶险性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前置胎盘并胎盘植入剖宫产</w:t>
      </w:r>
      <w:r>
        <w:rPr>
          <w:rFonts w:ascii="SimSun" w:hAnsi="SimSun" w:eastAsia="SimSun" w:cs="SimSun"/>
          <w:sz w:val="14"/>
          <w:szCs w:val="14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中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的应用</w:t>
      </w: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J</w:t>
      </w:r>
      <w:r>
        <w:rPr>
          <w:sz w:val="14"/>
          <w:szCs w:val="14"/>
          <w:color w:val="231F20"/>
          <w:spacing w:val="-41"/>
          <w:w w:val="95"/>
        </w:rPr>
        <w:t>］</w:t>
      </w:r>
      <w:r>
        <w:rPr>
          <w:sz w:val="15"/>
          <w:szCs w:val="15"/>
          <w:color w:val="231F20"/>
          <w:spacing w:val="-41"/>
          <w:w w:val="95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实用放射学杂志</w:t>
      </w:r>
      <w:r>
        <w:rPr>
          <w:sz w:val="14"/>
          <w:szCs w:val="14"/>
          <w:color w:val="231F20"/>
          <w:spacing w:val="15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2015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31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1186-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1188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1197．</w:t>
      </w:r>
    </w:p>
    <w:p>
      <w:pPr>
        <w:pStyle w:val="BodyText"/>
        <w:ind w:left="454" w:right="308" w:hanging="454"/>
        <w:spacing w:before="59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28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Luo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Xie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Xie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Intraopera</w:t>
      </w:r>
      <w:r>
        <w:rPr>
          <w:sz w:val="15"/>
          <w:szCs w:val="15"/>
          <w:color w:val="231F20"/>
          <w:spacing w:val="-12"/>
        </w:rPr>
        <w:t>tive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aortic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balloon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occlusion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placenta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prev</w:t>
      </w:r>
      <w:r>
        <w:rPr>
          <w:sz w:val="15"/>
          <w:szCs w:val="15"/>
          <w:color w:val="231F20"/>
          <w:spacing w:val="-11"/>
        </w:rPr>
        <w:t>ia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and/or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accreta</w:t>
      </w:r>
      <w:r>
        <w:rPr>
          <w:sz w:val="14"/>
          <w:szCs w:val="14"/>
          <w:color w:val="231F20"/>
          <w:spacing w:val="-11"/>
        </w:rPr>
        <w:t>：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retrospective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5"/>
        </w:rPr>
        <w:t>study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5"/>
        </w:rPr>
        <w:t>Taiwan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5"/>
        </w:rPr>
        <w:t>Obstet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5"/>
        </w:rPr>
        <w:t>Gynecol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2017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56</w:t>
      </w:r>
      <w:r>
        <w:rPr>
          <w:sz w:val="14"/>
          <w:szCs w:val="14"/>
          <w:color w:val="231F20"/>
          <w:spacing w:val="-15"/>
        </w:rPr>
        <w:t>：</w:t>
      </w:r>
      <w:r>
        <w:rPr>
          <w:sz w:val="15"/>
          <w:szCs w:val="15"/>
          <w:color w:val="231F20"/>
          <w:spacing w:val="-15"/>
        </w:rPr>
        <w:t>147-152.</w:t>
      </w:r>
    </w:p>
    <w:p>
      <w:pPr>
        <w:pStyle w:val="BodyText"/>
        <w:ind w:left="455" w:right="295" w:hanging="455"/>
        <w:spacing w:before="79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29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3"/>
        </w:rPr>
        <w:t>Sovik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Stokkeland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P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Storm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use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aortic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occlusion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balloon catheter without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fluoroscopy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2"/>
        </w:rPr>
        <w:t>for life-threatening post-p</w:t>
      </w:r>
      <w:r>
        <w:rPr>
          <w:sz w:val="15"/>
          <w:szCs w:val="15"/>
          <w:color w:val="231F20"/>
          <w:spacing w:val="-13"/>
        </w:rPr>
        <w:t>artum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haemorrhage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Acta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Anaesthesiol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Scand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2012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56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38</w:t>
      </w:r>
      <w:r>
        <w:rPr>
          <w:sz w:val="15"/>
          <w:szCs w:val="15"/>
          <w:color w:val="231F20"/>
          <w:spacing w:val="-13"/>
        </w:rPr>
        <w:t>8-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3"/>
        </w:rPr>
        <w:t>393.</w:t>
      </w:r>
    </w:p>
    <w:p>
      <w:pPr>
        <w:pStyle w:val="BodyText"/>
        <w:ind w:left="454" w:right="307" w:hanging="454"/>
        <w:spacing w:before="81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30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Chen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K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Zhang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G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Li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F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Application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 ultras</w:t>
      </w:r>
      <w:r>
        <w:rPr>
          <w:sz w:val="15"/>
          <w:szCs w:val="15"/>
          <w:color w:val="231F20"/>
          <w:spacing w:val="-10"/>
        </w:rPr>
        <w:t>ound-guided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balloon  occlusion  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cesarean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section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in   130  cases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sinister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previa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Interv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Med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2020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3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41-44.</w:t>
      </w:r>
    </w:p>
    <w:p>
      <w:pPr>
        <w:pStyle w:val="BodyText"/>
        <w:ind w:left="462" w:right="308" w:hanging="463"/>
        <w:spacing w:before="65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31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蒋艳敏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刘慧姝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陈昆山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预防性双髂内动脉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球囊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闭塞术在 </w:t>
      </w:r>
      <w:r>
        <w:rPr>
          <w:sz w:val="15"/>
          <w:szCs w:val="15"/>
          <w:color w:val="231F20"/>
          <w:spacing w:val="5"/>
        </w:rPr>
        <w:t>13</w:t>
      </w:r>
      <w:r>
        <w:rPr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例凶险型前置胎盘伴胎盘植入患者中的应用效果</w:t>
      </w: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J</w:t>
      </w:r>
      <w:r>
        <w:rPr>
          <w:sz w:val="14"/>
          <w:szCs w:val="14"/>
          <w:color w:val="231F20"/>
          <w:spacing w:val="-41"/>
        </w:rPr>
        <w:t>］</w:t>
      </w:r>
      <w:r>
        <w:rPr>
          <w:sz w:val="15"/>
          <w:szCs w:val="15"/>
          <w:color w:val="231F20"/>
          <w:spacing w:val="-41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中华</w:t>
      </w:r>
      <w:r>
        <w:rPr>
          <w:rFonts w:ascii="SimSun" w:hAnsi="SimSun" w:eastAsia="SimSun" w:cs="SimSun"/>
          <w:sz w:val="14"/>
          <w:szCs w:val="1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围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产医学杂志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2013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16</w:t>
      </w:r>
      <w:r>
        <w:rPr>
          <w:sz w:val="14"/>
          <w:szCs w:val="14"/>
          <w:color w:val="231F20"/>
          <w:spacing w:val="-4"/>
        </w:rPr>
        <w:t>：</w:t>
      </w:r>
      <w:r>
        <w:rPr>
          <w:sz w:val="15"/>
          <w:szCs w:val="15"/>
          <w:color w:val="231F20"/>
          <w:spacing w:val="-4"/>
        </w:rPr>
        <w:t>461-464．</w:t>
      </w:r>
    </w:p>
    <w:p>
      <w:pPr>
        <w:pStyle w:val="BodyText"/>
        <w:ind w:left="455" w:right="302" w:hanging="455"/>
        <w:spacing w:before="59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32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1"/>
        </w:rPr>
        <w:t>Hong L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Chen 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Chen 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al. The clinical evaluatio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2"/>
        </w:rPr>
        <w:t>of IIA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balloon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occlusion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caesarean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delivery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PAS 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retros 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pective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BMC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Childbirth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2022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22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103.</w:t>
      </w:r>
    </w:p>
    <w:p>
      <w:pPr>
        <w:pStyle w:val="BodyText"/>
        <w:ind w:left="455" w:right="256" w:hanging="456"/>
        <w:spacing w:before="69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33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吴正阳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张建好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王艳丽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凶险性前置胎盘腹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主动脉球囊阻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24"/>
        </w:rPr>
        <w:t>断术后髂股动脉血栓的治疗体会</w:t>
      </w:r>
      <w:r>
        <w:rPr>
          <w:sz w:val="14"/>
          <w:szCs w:val="14"/>
          <w:color w:val="231F20"/>
          <w:spacing w:val="24"/>
        </w:rPr>
        <w:t>［</w:t>
      </w:r>
      <w:r>
        <w:rPr>
          <w:sz w:val="15"/>
          <w:szCs w:val="15"/>
          <w:color w:val="231F20"/>
          <w:spacing w:val="24"/>
        </w:rPr>
        <w:t>J</w:t>
      </w:r>
      <w:r>
        <w:rPr>
          <w:sz w:val="14"/>
          <w:szCs w:val="14"/>
          <w:color w:val="231F20"/>
          <w:spacing w:val="-38"/>
          <w:w w:val="89"/>
        </w:rPr>
        <w:t>］</w:t>
      </w:r>
      <w:r>
        <w:rPr>
          <w:sz w:val="15"/>
          <w:szCs w:val="15"/>
          <w:color w:val="231F20"/>
          <w:spacing w:val="-38"/>
          <w:w w:val="8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24"/>
        </w:rPr>
        <w:t>中华普通外科杂志</w:t>
      </w:r>
      <w:r>
        <w:rPr>
          <w:rFonts w:ascii="SimSun" w:hAnsi="SimSun" w:eastAsia="SimSun" w:cs="SimSun"/>
          <w:sz w:val="14"/>
          <w:szCs w:val="14"/>
          <w:color w:val="231F20"/>
          <w:spacing w:val="-40"/>
        </w:rPr>
        <w:t xml:space="preserve"> </w:t>
      </w:r>
      <w:r>
        <w:rPr>
          <w:sz w:val="14"/>
          <w:szCs w:val="14"/>
          <w:color w:val="231F20"/>
          <w:spacing w:val="24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2018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33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882-883．</w:t>
      </w:r>
    </w:p>
    <w:p>
      <w:pPr>
        <w:pStyle w:val="BodyText"/>
        <w:spacing w:before="49" w:line="163" w:lineRule="exact"/>
        <w:rPr>
          <w:rFonts w:ascii="SimSun" w:hAnsi="SimSun" w:eastAsia="SimSun" w:cs="SimSun"/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34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李战宾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朱宝菊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卢学峰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超声引导腹主动脉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球囊封堵在凶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1" w:right="63" w:firstLine="8"/>
        <w:spacing w:before="31" w:line="249" w:lineRule="auto"/>
        <w:rPr>
          <w:sz w:val="15"/>
          <w:szCs w:val="15"/>
        </w:rPr>
      </w:pP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险型前置胎盘伴胎盘植入剖宫产术中的应用</w:t>
      </w: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J</w:t>
      </w:r>
      <w:r>
        <w:rPr>
          <w:sz w:val="14"/>
          <w:szCs w:val="14"/>
          <w:color w:val="231F20"/>
          <w:spacing w:val="-39"/>
        </w:rPr>
        <w:t>］</w:t>
      </w:r>
      <w:r>
        <w:rPr>
          <w:sz w:val="15"/>
          <w:szCs w:val="15"/>
          <w:color w:val="231F20"/>
          <w:spacing w:val="-3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中华超声影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6"/>
        </w:rPr>
        <w:t>像学杂志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2018</w:t>
      </w:r>
      <w:r>
        <w:rPr>
          <w:sz w:val="14"/>
          <w:szCs w:val="14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27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5"/>
          <w:szCs w:val="15"/>
          <w:color w:val="231F20"/>
          <w:spacing w:val="-6"/>
        </w:rPr>
        <w:t>89-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90．</w:t>
      </w:r>
    </w:p>
    <w:p>
      <w:pPr>
        <w:pStyle w:val="BodyText"/>
        <w:ind w:left="452" w:right="59" w:hanging="452"/>
        <w:spacing w:before="2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35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Dilauro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Dason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Athreya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Prophylactic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balloon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occlusion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internal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iliac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arteries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women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with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place</w:t>
      </w:r>
      <w:r>
        <w:rPr>
          <w:sz w:val="15"/>
          <w:szCs w:val="15"/>
          <w:color w:val="231F20"/>
          <w:spacing w:val="-10"/>
        </w:rPr>
        <w:t>nta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accreta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literature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Radiol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2012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67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515-520.</w:t>
      </w:r>
    </w:p>
    <w:p>
      <w:pPr>
        <w:pStyle w:val="BodyText"/>
        <w:ind w:left="450" w:hanging="450"/>
        <w:spacing w:before="78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36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Duan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XH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Wang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YL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Han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XW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Caesarean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sectio</w:t>
      </w:r>
      <w:r>
        <w:rPr>
          <w:sz w:val="15"/>
          <w:szCs w:val="15"/>
          <w:color w:val="231F20"/>
          <w:spacing w:val="-14"/>
        </w:rPr>
        <w:t>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combined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temporary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aortic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balloon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occlusion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followed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uterine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artery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4"/>
        </w:rPr>
        <w:t>embolisation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4"/>
        </w:rPr>
        <w:t>management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4"/>
        </w:rPr>
        <w:t>placenta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4"/>
        </w:rPr>
        <w:t>accreta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 Clin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4"/>
        </w:rPr>
        <w:t>Radi</w:t>
      </w:r>
      <w:r>
        <w:rPr>
          <w:sz w:val="15"/>
          <w:szCs w:val="15"/>
          <w:color w:val="231F20"/>
          <w:spacing w:val="-15"/>
        </w:rPr>
        <w:t>ol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2015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70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932-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8"/>
        </w:rPr>
        <w:t>937.</w:t>
      </w:r>
    </w:p>
    <w:p>
      <w:pPr>
        <w:pStyle w:val="BodyText"/>
        <w:ind w:left="452" w:right="51" w:hanging="453"/>
        <w:spacing w:before="58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37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Liu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Wang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Jiao D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 al. Prophylactic occlusion balloon placement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  the  abdominal  aorta  combined  with  uterine  or  ovarian  artery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embolization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prevention </w:t>
      </w:r>
      <w:r>
        <w:rPr>
          <w:sz w:val="15"/>
          <w:szCs w:val="15"/>
          <w:color w:val="231F20"/>
          <w:spacing w:val="-13"/>
        </w:rPr>
        <w:t xml:space="preserve"> of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cesarean  hysterectomy  due  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placenta  accreta 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  retrospective  study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 Cardiovasc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Intervent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Radiol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2019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42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829-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8"/>
        </w:rPr>
        <w:t>834.</w:t>
      </w:r>
    </w:p>
    <w:p>
      <w:pPr>
        <w:pStyle w:val="BodyText"/>
        <w:ind w:left="452" w:right="57" w:hanging="453"/>
        <w:spacing w:before="58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38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Duan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X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Chen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P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Han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X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Intermittent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aorti</w:t>
      </w:r>
      <w:r>
        <w:rPr>
          <w:sz w:val="15"/>
          <w:szCs w:val="15"/>
          <w:color w:val="231F20"/>
          <w:spacing w:val="-14"/>
        </w:rPr>
        <w:t>c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balloon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occlusion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combined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cesarean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section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treatment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previa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complicated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accreta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retrospective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Gynaecol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2018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44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1752-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1760.</w:t>
      </w:r>
    </w:p>
    <w:p>
      <w:pPr>
        <w:pStyle w:val="BodyText"/>
        <w:ind w:left="452" w:right="57" w:hanging="452"/>
        <w:spacing w:before="81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39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Huo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Liang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Feng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Y.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Prophylactic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temporary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abdom</w:t>
      </w:r>
      <w:r>
        <w:rPr>
          <w:sz w:val="15"/>
          <w:szCs w:val="15"/>
          <w:color w:val="231F20"/>
          <w:spacing w:val="-13"/>
        </w:rPr>
        <w:t>inal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balloon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occlusion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</w:t>
      </w:r>
      <w:r>
        <w:rPr>
          <w:sz w:val="15"/>
          <w:szCs w:val="15"/>
          <w:color w:val="231F20"/>
          <w:spacing w:val="-11"/>
        </w:rPr>
        <w:t>ernicious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placenta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previa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retrospective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BMC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Anesthes</w:t>
      </w:r>
      <w:r>
        <w:rPr>
          <w:sz w:val="15"/>
          <w:szCs w:val="15"/>
          <w:color w:val="231F20"/>
          <w:spacing w:val="-12"/>
        </w:rPr>
        <w:t>iol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2021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21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134.</w:t>
      </w:r>
    </w:p>
    <w:p>
      <w:pPr>
        <w:pStyle w:val="BodyText"/>
        <w:ind w:left="460" w:right="63" w:hanging="461"/>
        <w:spacing w:before="67" w:line="22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40</w:t>
      </w:r>
      <w:r>
        <w:rPr>
          <w:sz w:val="14"/>
          <w:szCs w:val="14"/>
          <w:color w:val="231F20"/>
          <w:spacing w:val="7"/>
        </w:rPr>
        <w:t>］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蒋  天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王艳丽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韩新巍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腹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主动脉球囊封堵序贯子宫动脉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栓塞术在凶险性前置胎盘并胎盘植入剖宫产</w:t>
      </w:r>
      <w:r>
        <w:rPr>
          <w:rFonts w:ascii="SimSun" w:hAnsi="SimSun" w:eastAsia="SimSun" w:cs="SimSun"/>
          <w:sz w:val="14"/>
          <w:szCs w:val="14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中</w:t>
      </w:r>
      <w:r>
        <w:rPr>
          <w:rFonts w:ascii="SimSun" w:hAnsi="SimSun" w:eastAsia="SimSun" w:cs="SimSun"/>
          <w:sz w:val="14"/>
          <w:szCs w:val="1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的应用</w:t>
      </w:r>
      <w:r>
        <w:rPr>
          <w:sz w:val="14"/>
          <w:szCs w:val="14"/>
          <w:color w:val="231F20"/>
          <w:spacing w:val="13"/>
        </w:rPr>
        <w:t>［</w:t>
      </w:r>
      <w:r>
        <w:rPr>
          <w:sz w:val="15"/>
          <w:szCs w:val="15"/>
          <w:color w:val="231F20"/>
          <w:spacing w:val="13"/>
        </w:rPr>
        <w:t>J</w:t>
      </w:r>
      <w:r>
        <w:rPr>
          <w:sz w:val="14"/>
          <w:szCs w:val="14"/>
          <w:color w:val="231F20"/>
          <w:spacing w:val="-43"/>
          <w:w w:val="99"/>
        </w:rPr>
        <w:t>］</w:t>
      </w:r>
      <w:r>
        <w:rPr>
          <w:sz w:val="15"/>
          <w:szCs w:val="15"/>
          <w:color w:val="231F20"/>
          <w:spacing w:val="-43"/>
          <w:w w:val="9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3"/>
        </w:rPr>
        <w:t>中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华介入放射学电子杂志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2017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5</w:t>
      </w:r>
      <w:r>
        <w:rPr>
          <w:sz w:val="14"/>
          <w:szCs w:val="14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149-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"/>
        </w:rPr>
        <w:t>152．</w:t>
      </w:r>
    </w:p>
    <w:p>
      <w:pPr>
        <w:pStyle w:val="BodyText"/>
        <w:ind w:left="460" w:right="14" w:hanging="460"/>
        <w:spacing w:before="47" w:line="23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41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张  凯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任红瑞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马</w:t>
      </w:r>
      <w:r>
        <w:rPr>
          <w:rFonts w:ascii="SimSun" w:hAnsi="SimSun" w:eastAsia="SimSun" w:cs="SimSun"/>
          <w:sz w:val="14"/>
          <w:szCs w:val="14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祯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介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入栓塞术在子宫动脉假性动脉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瘤中的应用及疗效分析</w:t>
      </w: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J</w:t>
      </w:r>
      <w:r>
        <w:rPr>
          <w:sz w:val="14"/>
          <w:szCs w:val="14"/>
          <w:color w:val="231F20"/>
          <w:spacing w:val="-41"/>
          <w:w w:val="95"/>
        </w:rPr>
        <w:t>］</w:t>
      </w:r>
      <w:r>
        <w:rPr>
          <w:sz w:val="15"/>
          <w:szCs w:val="15"/>
          <w:color w:val="231F20"/>
          <w:spacing w:val="-41"/>
          <w:w w:val="95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5"/>
        </w:rPr>
        <w:t>介入放射学杂志</w:t>
      </w:r>
      <w:r>
        <w:rPr>
          <w:rFonts w:ascii="SimSun" w:hAnsi="SimSun" w:eastAsia="SimSun" w:cs="SimSun"/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15"/>
        </w:rPr>
        <w:t>，</w:t>
      </w:r>
      <w:r>
        <w:rPr>
          <w:sz w:val="15"/>
          <w:szCs w:val="15"/>
          <w:color w:val="231F20"/>
          <w:spacing w:val="15"/>
        </w:rPr>
        <w:t>20</w:t>
      </w:r>
      <w:r>
        <w:rPr>
          <w:sz w:val="15"/>
          <w:szCs w:val="15"/>
          <w:color w:val="231F20"/>
          <w:spacing w:val="14"/>
        </w:rPr>
        <w:t>22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4"/>
        </w:rPr>
        <w:t>，</w:t>
      </w:r>
      <w:r>
        <w:rPr>
          <w:sz w:val="15"/>
          <w:szCs w:val="15"/>
          <w:color w:val="231F20"/>
          <w:spacing w:val="14"/>
        </w:rPr>
        <w:t>31</w:t>
      </w:r>
      <w:r>
        <w:rPr>
          <w:sz w:val="14"/>
          <w:szCs w:val="14"/>
          <w:color w:val="231F20"/>
          <w:spacing w:val="14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1073-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1"/>
        </w:rPr>
        <w:t>1077．</w:t>
      </w:r>
    </w:p>
    <w:p>
      <w:pPr>
        <w:pStyle w:val="BodyText"/>
        <w:ind w:left="464" w:right="63" w:hanging="464"/>
        <w:spacing w:before="30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42</w:t>
      </w:r>
      <w:r>
        <w:rPr>
          <w:sz w:val="14"/>
          <w:szCs w:val="14"/>
          <w:color w:val="231F20"/>
          <w:spacing w:val="8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何艳红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王志坚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余艳红</w:t>
      </w:r>
      <w:r>
        <w:rPr>
          <w:sz w:val="14"/>
          <w:szCs w:val="14"/>
          <w:color w:val="231F20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等</w:t>
      </w:r>
      <w:r>
        <w:rPr>
          <w:sz w:val="15"/>
          <w:szCs w:val="15"/>
          <w:color w:val="231F20"/>
          <w:spacing w:val="8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容积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重建技术在产后盆腔动脉血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管三维重建中的应用</w:t>
      </w:r>
      <w:r>
        <w:rPr>
          <w:sz w:val="14"/>
          <w:szCs w:val="14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5"/>
        </w:rPr>
        <w:t>J</w:t>
      </w:r>
      <w:r>
        <w:rPr>
          <w:sz w:val="14"/>
          <w:szCs w:val="14"/>
          <w:color w:val="231F20"/>
          <w:spacing w:val="-34"/>
          <w:w w:val="80"/>
        </w:rPr>
        <w:t>］</w:t>
      </w:r>
      <w:r>
        <w:rPr>
          <w:sz w:val="15"/>
          <w:szCs w:val="15"/>
          <w:color w:val="231F20"/>
          <w:spacing w:val="-34"/>
          <w:w w:val="80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实用妇产科杂志</w:t>
      </w:r>
      <w:r>
        <w:rPr>
          <w:sz w:val="14"/>
          <w:szCs w:val="14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2012</w:t>
      </w:r>
      <w:r>
        <w:rPr>
          <w:sz w:val="14"/>
          <w:szCs w:val="14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28</w:t>
      </w:r>
      <w:r>
        <w:rPr>
          <w:sz w:val="14"/>
          <w:szCs w:val="14"/>
          <w:color w:val="231F20"/>
          <w:spacing w:val="-5"/>
        </w:rPr>
        <w:t>：</w:t>
      </w:r>
      <w:r>
        <w:rPr>
          <w:sz w:val="15"/>
          <w:szCs w:val="15"/>
          <w:color w:val="231F20"/>
          <w:spacing w:val="-5"/>
        </w:rPr>
        <w:t>873-875．</w:t>
      </w:r>
    </w:p>
    <w:p>
      <w:pPr>
        <w:pStyle w:val="BodyText"/>
        <w:ind w:left="460" w:right="63" w:hanging="461"/>
        <w:spacing w:before="51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3"/>
        </w:rPr>
        <w:t>［</w:t>
      </w:r>
      <w:r>
        <w:rPr>
          <w:sz w:val="15"/>
          <w:szCs w:val="15"/>
          <w:color w:val="231F20"/>
          <w:spacing w:val="3"/>
        </w:rPr>
        <w:t>43</w:t>
      </w:r>
      <w:r>
        <w:rPr>
          <w:sz w:val="14"/>
          <w:szCs w:val="14"/>
          <w:color w:val="231F20"/>
          <w:spacing w:val="3"/>
        </w:rPr>
        <w:t>］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莫  伟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向</w:t>
      </w:r>
      <w:r>
        <w:rPr>
          <w:rFonts w:ascii="SimSun" w:hAnsi="SimSun" w:eastAsia="SimSun" w:cs="SimSun"/>
          <w:sz w:val="14"/>
          <w:szCs w:val="14"/>
          <w:color w:val="231F20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华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阳秀春</w:t>
      </w:r>
      <w:r>
        <w:rPr>
          <w:sz w:val="14"/>
          <w:szCs w:val="14"/>
          <w:color w:val="231F20"/>
          <w:spacing w:val="3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等</w:t>
      </w:r>
      <w:r>
        <w:rPr>
          <w:sz w:val="15"/>
          <w:szCs w:val="15"/>
          <w:color w:val="231F20"/>
          <w:spacing w:val="3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3"/>
        </w:rPr>
        <w:t>股动脉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穿刺介入术后制动</w:t>
      </w:r>
      <w:r>
        <w:rPr>
          <w:rFonts w:ascii="SimSun" w:hAnsi="SimSun" w:eastAsia="SimSun" w:cs="SimSun"/>
          <w:sz w:val="14"/>
          <w:szCs w:val="1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时</w:t>
      </w:r>
      <w:r>
        <w:rPr>
          <w:rFonts w:ascii="SimSun" w:hAnsi="SimSun" w:eastAsia="SimSun" w:cs="SimSun"/>
          <w:sz w:val="14"/>
          <w:szCs w:val="1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间</w:t>
      </w:r>
      <w:r>
        <w:rPr>
          <w:rFonts w:ascii="SimSun" w:hAnsi="SimSun" w:eastAsia="SimSun" w:cs="SimSun"/>
          <w:sz w:val="14"/>
          <w:szCs w:val="1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的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</w:rPr>
        <w:t>循证证据研究</w:t>
      </w:r>
      <w:r>
        <w:rPr>
          <w:sz w:val="14"/>
          <w:szCs w:val="14"/>
          <w:color w:val="231F20"/>
        </w:rPr>
        <w:t>［</w:t>
      </w:r>
      <w:r>
        <w:rPr>
          <w:sz w:val="15"/>
          <w:szCs w:val="15"/>
          <w:color w:val="231F20"/>
        </w:rPr>
        <w:t>J</w:t>
      </w:r>
      <w:r>
        <w:rPr>
          <w:sz w:val="14"/>
          <w:szCs w:val="14"/>
          <w:color w:val="231F20"/>
          <w:spacing w:val="-40"/>
          <w:w w:val="94"/>
        </w:rPr>
        <w:t>］</w:t>
      </w:r>
      <w:r>
        <w:rPr>
          <w:sz w:val="15"/>
          <w:szCs w:val="15"/>
          <w:color w:val="231F20"/>
          <w:spacing w:val="-40"/>
          <w:w w:val="94"/>
        </w:rPr>
        <w:t>．</w:t>
      </w:r>
      <w:r>
        <w:rPr>
          <w:rFonts w:ascii="SimSun" w:hAnsi="SimSun" w:eastAsia="SimSun" w:cs="SimSun"/>
          <w:sz w:val="14"/>
          <w:szCs w:val="14"/>
          <w:color w:val="231F20"/>
        </w:rPr>
        <w:t>介入放射学杂志</w:t>
      </w:r>
      <w:r>
        <w:rPr>
          <w:sz w:val="14"/>
          <w:szCs w:val="14"/>
          <w:color w:val="231F20"/>
        </w:rPr>
        <w:t>，</w:t>
      </w:r>
      <w:r>
        <w:rPr>
          <w:sz w:val="15"/>
          <w:szCs w:val="15"/>
          <w:color w:val="231F20"/>
        </w:rPr>
        <w:t>2019</w:t>
      </w:r>
      <w:r>
        <w:rPr>
          <w:sz w:val="14"/>
          <w:szCs w:val="14"/>
          <w:color w:val="231F20"/>
        </w:rPr>
        <w:t>，</w:t>
      </w:r>
      <w:r>
        <w:rPr>
          <w:sz w:val="15"/>
          <w:szCs w:val="15"/>
          <w:color w:val="231F20"/>
        </w:rPr>
        <w:t>28</w:t>
      </w:r>
      <w:r>
        <w:rPr>
          <w:sz w:val="14"/>
          <w:szCs w:val="14"/>
          <w:color w:val="231F20"/>
        </w:rPr>
        <w:t>：</w:t>
      </w:r>
      <w:r>
        <w:rPr>
          <w:sz w:val="15"/>
          <w:szCs w:val="15"/>
          <w:color w:val="231F20"/>
        </w:rPr>
        <w:t>85-88．</w:t>
      </w:r>
    </w:p>
    <w:p>
      <w:pPr>
        <w:pStyle w:val="BodyText"/>
        <w:ind w:left="472" w:right="64" w:hanging="472"/>
        <w:spacing w:before="52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0"/>
        </w:rPr>
        <w:t>［</w:t>
      </w:r>
      <w:r>
        <w:rPr>
          <w:sz w:val="15"/>
          <w:szCs w:val="15"/>
          <w:color w:val="231F20"/>
          <w:spacing w:val="10"/>
        </w:rPr>
        <w:t>44</w:t>
      </w:r>
      <w:r>
        <w:rPr>
          <w:sz w:val="14"/>
          <w:szCs w:val="14"/>
          <w:color w:val="231F20"/>
          <w:spacing w:val="10"/>
        </w:rPr>
        <w:t>］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姚玲玉</w:t>
      </w:r>
      <w:r>
        <w:rPr>
          <w:sz w:val="14"/>
          <w:szCs w:val="14"/>
          <w:color w:val="231F20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崔  霞</w:t>
      </w:r>
      <w:r>
        <w:rPr>
          <w:sz w:val="14"/>
          <w:szCs w:val="14"/>
          <w:color w:val="231F20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王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晓云</w:t>
      </w:r>
      <w:r>
        <w:rPr>
          <w:sz w:val="15"/>
          <w:szCs w:val="15"/>
          <w:color w:val="231F20"/>
          <w:spacing w:val="10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经股动脉入路介入术后患者制动</w:t>
      </w:r>
      <w:r>
        <w:rPr>
          <w:rFonts w:ascii="SimSun" w:hAnsi="SimSun" w:eastAsia="SimSun" w:cs="SimSun"/>
          <w:sz w:val="14"/>
          <w:szCs w:val="14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0"/>
        </w:rPr>
        <w:t>时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间的最佳证据总结</w:t>
      </w:r>
      <w:r>
        <w:rPr>
          <w:sz w:val="14"/>
          <w:szCs w:val="14"/>
          <w:color w:val="231F20"/>
          <w:spacing w:val="-1"/>
        </w:rPr>
        <w:t>［</w:t>
      </w:r>
      <w:r>
        <w:rPr>
          <w:sz w:val="15"/>
          <w:szCs w:val="15"/>
          <w:color w:val="231F20"/>
          <w:spacing w:val="-1"/>
        </w:rPr>
        <w:t>J</w:t>
      </w:r>
      <w:r>
        <w:rPr>
          <w:sz w:val="14"/>
          <w:szCs w:val="14"/>
          <w:color w:val="231F20"/>
          <w:spacing w:val="-41"/>
          <w:w w:val="95"/>
        </w:rPr>
        <w:t>］</w:t>
      </w:r>
      <w:r>
        <w:rPr>
          <w:sz w:val="15"/>
          <w:szCs w:val="15"/>
          <w:color w:val="231F20"/>
          <w:spacing w:val="-41"/>
          <w:w w:val="95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中</w:t>
      </w:r>
      <w:r>
        <w:rPr>
          <w:rFonts w:ascii="SimSun" w:hAnsi="SimSun" w:eastAsia="SimSun" w:cs="SimSun"/>
          <w:sz w:val="14"/>
          <w:szCs w:val="14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1"/>
        </w:rPr>
        <w:t>国临床护理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2022</w:t>
      </w:r>
      <w:r>
        <w:rPr>
          <w:sz w:val="14"/>
          <w:szCs w:val="14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2"/>
        </w:rPr>
        <w:t>14</w:t>
      </w:r>
      <w:r>
        <w:rPr>
          <w:sz w:val="14"/>
          <w:szCs w:val="14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478-483．</w:t>
      </w:r>
    </w:p>
    <w:p>
      <w:pPr>
        <w:pStyle w:val="BodyText"/>
        <w:ind w:left="452" w:right="13" w:hanging="453"/>
        <w:spacing w:before="65" w:line="22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45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Wentworth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LJ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Bechtum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EL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Hoffman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JG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Decreased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bed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rest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post-percutaneous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intervention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7 -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2"/>
        </w:rPr>
        <w:t>French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arterial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sheath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its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effects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vascular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complications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Clin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Nurs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2018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27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e109-e115.</w:t>
      </w:r>
    </w:p>
    <w:p>
      <w:pPr>
        <w:pStyle w:val="BodyText"/>
        <w:ind w:left="460" w:right="63" w:hanging="461"/>
        <w:spacing w:before="45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46</w:t>
      </w:r>
      <w:r>
        <w:rPr>
          <w:sz w:val="14"/>
          <w:szCs w:val="14"/>
          <w:color w:val="231F20"/>
          <w:spacing w:val="7"/>
        </w:rPr>
        <w:t>］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李红霞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左秀兰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刘延军</w:t>
      </w:r>
      <w:r>
        <w:rPr>
          <w:sz w:val="14"/>
          <w:szCs w:val="14"/>
          <w:color w:val="231F20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7"/>
        </w:rPr>
        <w:t>介入诊疗术后股动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脉穿刺点并发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症的诱因及预防</w:t>
      </w:r>
      <w:r>
        <w:rPr>
          <w:sz w:val="14"/>
          <w:szCs w:val="14"/>
          <w:color w:val="231F20"/>
          <w:spacing w:val="-3"/>
        </w:rPr>
        <w:t>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42"/>
        </w:rPr>
        <w:t>］</w:t>
      </w:r>
      <w:r>
        <w:rPr>
          <w:sz w:val="15"/>
          <w:szCs w:val="15"/>
          <w:color w:val="231F20"/>
          <w:spacing w:val="-42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3"/>
        </w:rPr>
        <w:t>医学影像学杂志</w:t>
      </w:r>
      <w:r>
        <w:rPr>
          <w:sz w:val="14"/>
          <w:szCs w:val="14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2012</w:t>
      </w:r>
      <w:r>
        <w:rPr>
          <w:sz w:val="14"/>
          <w:szCs w:val="14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22</w:t>
      </w:r>
      <w:r>
        <w:rPr>
          <w:sz w:val="14"/>
          <w:szCs w:val="14"/>
          <w:color w:val="231F20"/>
          <w:spacing w:val="-3"/>
        </w:rPr>
        <w:t>：</w:t>
      </w:r>
      <w:r>
        <w:rPr>
          <w:sz w:val="15"/>
          <w:szCs w:val="15"/>
          <w:color w:val="231F20"/>
          <w:spacing w:val="-3"/>
        </w:rPr>
        <w:t>1739-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3"/>
        </w:rPr>
        <w:t>1741．</w:t>
      </w:r>
    </w:p>
    <w:p>
      <w:pPr>
        <w:pStyle w:val="BodyText"/>
        <w:ind w:left="454" w:right="13" w:hanging="454"/>
        <w:spacing w:before="55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47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张建好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段鸿鉴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赵艳萍</w:t>
      </w:r>
      <w:r>
        <w:rPr>
          <w:sz w:val="14"/>
          <w:szCs w:val="14"/>
          <w:color w:val="231F20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6"/>
        </w:rPr>
        <w:t>顺应性球囊辅</w:t>
      </w:r>
      <w:r>
        <w:rPr>
          <w:rFonts w:ascii="SimSun" w:hAnsi="SimSun" w:eastAsia="SimSun" w:cs="SimSun"/>
          <w:sz w:val="14"/>
          <w:szCs w:val="14"/>
          <w:color w:val="231F20"/>
          <w:spacing w:val="5"/>
        </w:rPr>
        <w:t>助剖宫产术降低术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 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后髂股动脉血栓形成临床分析</w:t>
      </w:r>
      <w:r>
        <w:rPr>
          <w:sz w:val="14"/>
          <w:szCs w:val="14"/>
          <w:color w:val="231F20"/>
          <w:spacing w:val="14"/>
        </w:rPr>
        <w:t>［</w:t>
      </w:r>
      <w:r>
        <w:rPr>
          <w:sz w:val="15"/>
          <w:szCs w:val="15"/>
          <w:color w:val="231F20"/>
          <w:spacing w:val="14"/>
        </w:rPr>
        <w:t>J</w:t>
      </w:r>
      <w:r>
        <w:rPr>
          <w:sz w:val="14"/>
          <w:szCs w:val="14"/>
          <w:color w:val="231F20"/>
          <w:spacing w:val="-43"/>
          <w:w w:val="99"/>
        </w:rPr>
        <w:t>］</w:t>
      </w:r>
      <w:r>
        <w:rPr>
          <w:sz w:val="15"/>
          <w:szCs w:val="15"/>
          <w:color w:val="231F20"/>
          <w:spacing w:val="-43"/>
          <w:w w:val="9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4"/>
        </w:rPr>
        <w:t>介入放射学杂志</w:t>
      </w:r>
      <w:r>
        <w:rPr>
          <w:sz w:val="14"/>
          <w:szCs w:val="14"/>
          <w:color w:val="231F20"/>
          <w:spacing w:val="14"/>
        </w:rPr>
        <w:t>，</w:t>
      </w:r>
      <w:r>
        <w:rPr>
          <w:sz w:val="15"/>
          <w:szCs w:val="15"/>
          <w:color w:val="231F20"/>
          <w:spacing w:val="14"/>
        </w:rPr>
        <w:t>2020</w:t>
      </w:r>
      <w:r>
        <w:rPr>
          <w:sz w:val="14"/>
          <w:szCs w:val="14"/>
          <w:color w:val="231F20"/>
          <w:spacing w:val="14"/>
        </w:rPr>
        <w:t>，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29</w:t>
      </w:r>
      <w:r>
        <w:rPr>
          <w:sz w:val="14"/>
          <w:szCs w:val="14"/>
          <w:color w:val="231F20"/>
          <w:spacing w:val="-11"/>
        </w:rPr>
        <w:t>：</w:t>
      </w:r>
      <w:r>
        <w:rPr>
          <w:sz w:val="15"/>
          <w:szCs w:val="15"/>
          <w:color w:val="231F20"/>
          <w:spacing w:val="-11"/>
        </w:rPr>
        <w:t>1025-1027．</w:t>
      </w:r>
    </w:p>
    <w:p>
      <w:pPr>
        <w:pStyle w:val="BodyText"/>
        <w:ind w:left="450" w:right="14" w:hanging="451"/>
        <w:spacing w:before="44" w:line="23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48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Chou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MM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Kung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HF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Hwang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JI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Temporary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prophylactic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intravascular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balloon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occlusion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of 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common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iliac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arterie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before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cesarean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hysterectomy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controlling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ope</w:t>
      </w:r>
      <w:r>
        <w:rPr>
          <w:sz w:val="15"/>
          <w:szCs w:val="15"/>
          <w:color w:val="231F20"/>
          <w:spacing w:val="-13"/>
        </w:rPr>
        <w:t>rative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blood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loss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abnormal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placentation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Taiwan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Gynecol 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2015 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54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493-498.</w:t>
      </w:r>
    </w:p>
    <w:p>
      <w:pPr>
        <w:pStyle w:val="BodyText"/>
        <w:ind w:left="460" w:right="63" w:hanging="460"/>
        <w:spacing w:before="31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49</w:t>
      </w:r>
      <w:r>
        <w:rPr>
          <w:sz w:val="14"/>
          <w:szCs w:val="14"/>
          <w:color w:val="231F20"/>
          <w:spacing w:val="11"/>
        </w:rPr>
        <w:t>］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赵  雪</w:t>
      </w:r>
      <w:r>
        <w:rPr>
          <w:sz w:val="14"/>
          <w:szCs w:val="14"/>
          <w:color w:val="231F20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龚金玲</w:t>
      </w:r>
      <w:r>
        <w:rPr>
          <w:sz w:val="15"/>
          <w:szCs w:val="15"/>
          <w:color w:val="231F20"/>
          <w:spacing w:val="11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11"/>
        </w:rPr>
        <w:t>超声引导下股动脉假性动脉瘤注射凝血酶治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疗的效果研究</w:t>
      </w:r>
      <w:r>
        <w:rPr>
          <w:sz w:val="14"/>
          <w:szCs w:val="14"/>
          <w:color w:val="231F20"/>
          <w:spacing w:val="2"/>
        </w:rPr>
        <w:t>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4"/>
          <w:szCs w:val="14"/>
          <w:color w:val="231F20"/>
          <w:spacing w:val="-38"/>
          <w:w w:val="89"/>
        </w:rPr>
        <w:t>］</w:t>
      </w:r>
      <w:r>
        <w:rPr>
          <w:sz w:val="15"/>
          <w:szCs w:val="15"/>
          <w:color w:val="231F20"/>
          <w:spacing w:val="-38"/>
          <w:w w:val="8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2"/>
        </w:rPr>
        <w:t>影像研究与医学应用</w:t>
      </w:r>
      <w:r>
        <w:rPr>
          <w:sz w:val="14"/>
          <w:szCs w:val="14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2021</w:t>
      </w:r>
      <w:r>
        <w:rPr>
          <w:sz w:val="14"/>
          <w:szCs w:val="14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5</w:t>
      </w:r>
      <w:r>
        <w:rPr>
          <w:sz w:val="14"/>
          <w:szCs w:val="14"/>
          <w:color w:val="231F20"/>
          <w:spacing w:val="2"/>
        </w:rPr>
        <w:t>：</w:t>
      </w:r>
      <w:r>
        <w:rPr>
          <w:sz w:val="15"/>
          <w:szCs w:val="15"/>
          <w:color w:val="231F20"/>
          <w:spacing w:val="2"/>
        </w:rPr>
        <w:t>40</w:t>
      </w:r>
      <w:r>
        <w:rPr>
          <w:sz w:val="15"/>
          <w:szCs w:val="15"/>
          <w:color w:val="231F20"/>
          <w:spacing w:val="1"/>
        </w:rPr>
        <w:t>-41．</w:t>
      </w:r>
    </w:p>
    <w:p>
      <w:pPr>
        <w:pStyle w:val="BodyText"/>
        <w:ind w:left="460" w:right="63" w:hanging="460"/>
        <w:spacing w:before="54" w:line="21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50</w:t>
      </w:r>
      <w:r>
        <w:rPr>
          <w:sz w:val="14"/>
          <w:szCs w:val="14"/>
          <w:color w:val="231F20"/>
          <w:spacing w:val="8"/>
        </w:rPr>
        <w:t>］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黄高昇</w:t>
      </w:r>
      <w:r>
        <w:rPr>
          <w:rFonts w:ascii="SimSun" w:hAnsi="SimSun" w:eastAsia="SimSun" w:cs="SimSun"/>
          <w:sz w:val="14"/>
          <w:szCs w:val="14"/>
          <w:color w:val="231F20"/>
          <w:spacing w:val="-31"/>
        </w:rPr>
        <w:t xml:space="preserve"> </w:t>
      </w:r>
      <w:r>
        <w:rPr>
          <w:sz w:val="14"/>
          <w:szCs w:val="14"/>
          <w:color w:val="231F20"/>
          <w:spacing w:val="8"/>
        </w:rPr>
        <w:t>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郭思恩</w:t>
      </w:r>
      <w:r>
        <w:rPr>
          <w:sz w:val="15"/>
          <w:szCs w:val="15"/>
          <w:color w:val="231F20"/>
          <w:spacing w:val="8"/>
        </w:rPr>
        <w:t>．</w:t>
      </w:r>
      <w:r>
        <w:rPr>
          <w:sz w:val="15"/>
          <w:szCs w:val="15"/>
          <w:color w:val="231F20"/>
        </w:rPr>
        <w:t>Viabahn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8"/>
        </w:rPr>
        <w:t>覆膜支架治疗下肢创伤性股动静脉</w:t>
      </w:r>
      <w:r>
        <w:rPr>
          <w:rFonts w:ascii="SimSun" w:hAnsi="SimSun" w:eastAsia="SimSun" w:cs="SimSun"/>
          <w:sz w:val="14"/>
          <w:szCs w:val="14"/>
          <w:color w:val="231F2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瘘 </w:t>
      </w:r>
      <w:r>
        <w:rPr>
          <w:sz w:val="15"/>
          <w:szCs w:val="15"/>
          <w:color w:val="231F20"/>
          <w:spacing w:val="-4"/>
        </w:rPr>
        <w:t>1 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例</w:t>
      </w:r>
      <w:r>
        <w:rPr>
          <w:sz w:val="14"/>
          <w:szCs w:val="14"/>
          <w:color w:val="231F20"/>
          <w:spacing w:val="-4"/>
        </w:rPr>
        <w:t>［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4"/>
          <w:szCs w:val="14"/>
          <w:color w:val="231F20"/>
          <w:spacing w:val="-38"/>
          <w:w w:val="89"/>
        </w:rPr>
        <w:t>］</w:t>
      </w:r>
      <w:r>
        <w:rPr>
          <w:sz w:val="15"/>
          <w:szCs w:val="15"/>
          <w:color w:val="231F20"/>
          <w:spacing w:val="-38"/>
          <w:w w:val="89"/>
        </w:rPr>
        <w:t>．</w:t>
      </w:r>
      <w:r>
        <w:rPr>
          <w:rFonts w:ascii="SimSun" w:hAnsi="SimSun" w:eastAsia="SimSun" w:cs="SimSun"/>
          <w:sz w:val="14"/>
          <w:szCs w:val="14"/>
          <w:color w:val="231F20"/>
          <w:spacing w:val="-4"/>
        </w:rPr>
        <w:t>介入放射学杂志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2022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5"/>
        </w:rPr>
        <w:t>31</w:t>
      </w:r>
      <w:r>
        <w:rPr>
          <w:sz w:val="14"/>
          <w:szCs w:val="14"/>
          <w:color w:val="231F20"/>
          <w:spacing w:val="-5"/>
        </w:rPr>
        <w:t>：</w:t>
      </w:r>
      <w:r>
        <w:rPr>
          <w:sz w:val="15"/>
          <w:szCs w:val="15"/>
          <w:color w:val="231F20"/>
          <w:spacing w:val="-5"/>
        </w:rPr>
        <w:t>1031-1033．</w:t>
      </w:r>
    </w:p>
    <w:p>
      <w:pPr>
        <w:pStyle w:val="BodyText"/>
        <w:spacing w:before="52" w:line="194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5"/>
        </w:rPr>
        <w:t>（</w:t>
      </w:r>
      <w:r>
        <w:rPr>
          <w:rFonts w:ascii="SimSun" w:hAnsi="SimSun" w:eastAsia="SimSun" w:cs="SimSun"/>
          <w:sz w:val="14"/>
          <w:szCs w:val="14"/>
          <w:color w:val="231F20"/>
          <w:spacing w:val="-5"/>
        </w:rPr>
        <w:t>收稿日期</w:t>
      </w:r>
      <w:r>
        <w:rPr>
          <w:sz w:val="14"/>
          <w:szCs w:val="14"/>
          <w:color w:val="231F20"/>
          <w:spacing w:val="-5"/>
        </w:rPr>
        <w:t>：</w:t>
      </w:r>
      <w:r>
        <w:rPr>
          <w:sz w:val="15"/>
          <w:szCs w:val="15"/>
          <w:color w:val="231F20"/>
          <w:spacing w:val="-5"/>
        </w:rPr>
        <w:t>2023-02-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23</w:t>
      </w:r>
      <w:r>
        <w:rPr>
          <w:sz w:val="14"/>
          <w:szCs w:val="14"/>
          <w:color w:val="231F20"/>
          <w:spacing w:val="-5"/>
        </w:rPr>
        <w:t>）</w:t>
      </w:r>
    </w:p>
    <w:p>
      <w:pPr>
        <w:pStyle w:val="BodyText"/>
        <w:ind w:left="2939"/>
        <w:spacing w:before="54" w:line="19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（</w:t>
      </w:r>
      <w:r>
        <w:rPr>
          <w:rFonts w:ascii="SimSun" w:hAnsi="SimSun" w:eastAsia="SimSun" w:cs="SimSun"/>
          <w:sz w:val="14"/>
          <w:szCs w:val="14"/>
          <w:color w:val="231F20"/>
          <w:spacing w:val="1"/>
        </w:rPr>
        <w:t>本文编辑</w:t>
      </w:r>
      <w:r>
        <w:rPr>
          <w:sz w:val="14"/>
          <w:szCs w:val="14"/>
          <w:color w:val="231F20"/>
          <w:spacing w:val="1"/>
        </w:rPr>
        <w:t>：</w:t>
      </w:r>
      <w:r>
        <w:rPr>
          <w:rFonts w:ascii="NSimSun" w:hAnsi="NSimSun" w:eastAsia="NSimSun" w:cs="NSimSun"/>
          <w:sz w:val="14"/>
          <w:szCs w:val="14"/>
          <w:color w:val="231F20"/>
          <w:spacing w:val="1"/>
        </w:rPr>
        <w:t>茹</w:t>
      </w:r>
      <w:r>
        <w:rPr>
          <w:rFonts w:ascii="NSimSun" w:hAnsi="NSimSun" w:eastAsia="NSimSun" w:cs="NSimSun"/>
          <w:sz w:val="14"/>
          <w:szCs w:val="14"/>
          <w:color w:val="231F20"/>
          <w:spacing w:val="20"/>
          <w:w w:val="101"/>
        </w:rPr>
        <w:t xml:space="preserve">  </w:t>
      </w:r>
      <w:r>
        <w:rPr>
          <w:rFonts w:ascii="NSimSun" w:hAnsi="NSimSun" w:eastAsia="NSimSun" w:cs="NSimSun"/>
          <w:sz w:val="14"/>
          <w:szCs w:val="14"/>
          <w:color w:val="231F20"/>
          <w:spacing w:val="1"/>
        </w:rPr>
        <w:t>实</w:t>
      </w:r>
      <w:r>
        <w:rPr>
          <w:sz w:val="14"/>
          <w:szCs w:val="14"/>
          <w:color w:val="231F20"/>
          <w:spacing w:val="1"/>
        </w:rPr>
        <w:t>）</w:t>
      </w:r>
    </w:p>
    <w:sectPr>
      <w:type w:val="continuous"/>
      <w:pgSz w:w="11905" w:h="16156"/>
      <w:pgMar w:top="1225" w:right="1101" w:bottom="0" w:left="1061" w:header="920" w:footer="0" w:gutter="0"/>
      <w:cols w:equalWidth="0" w:num="2">
        <w:col w:w="4946" w:space="100"/>
        <w:col w:w="469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2"/>
      <w:spacing w:before="62" w:line="156" w:lineRule="auto"/>
      <w:rPr>
        <w:sz w:val="15"/>
        <w:szCs w:val="15"/>
      </w:rPr>
    </w:pP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3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416</w:t>
    </w:r>
    <w:r>
      <w:rPr>
        <w:sz w:val="15"/>
        <w:szCs w:val="15"/>
        <w:color w:val="231F20"/>
        <w:spacing w:val="-10"/>
        <w:position w:val="-4"/>
      </w:rPr>
      <w:t xml:space="preserve"> </w:t>
    </w:r>
    <w:r>
      <w:rPr>
        <w:sz w:val="19"/>
        <w:szCs w:val="19"/>
        <w:color w:val="231F20"/>
        <w:spacing w:val="-8"/>
        <w:position w:val="-6"/>
      </w:rPr>
      <w:t>—</w:t>
    </w:r>
    <w:r>
      <w:rPr>
        <w:sz w:val="19"/>
        <w:szCs w:val="19"/>
        <w:color w:val="231F20"/>
        <w:spacing w:val="1"/>
        <w:position w:val="-6"/>
      </w:rPr>
      <w:t xml:space="preserve">                        </w:t>
    </w:r>
    <w:r>
      <w:rPr>
        <w:sz w:val="19"/>
        <w:szCs w:val="19"/>
        <w:color w:val="231F20"/>
        <w:position w:val="-6"/>
      </w:rPr>
      <w:t xml:space="preserve">                        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 xml:space="preserve">    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5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5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8"/>
      </w:rPr>
      <w:t>J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Intervent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No．5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2" w:line="156" w:lineRule="auto"/>
      <w:rPr>
        <w:sz w:val="19"/>
        <w:szCs w:val="19"/>
      </w:rPr>
    </w:pP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0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5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32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9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5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2"/>
      </w:rPr>
      <w:t xml:space="preserve">  </w:t>
    </w:r>
    <w:r>
      <w:rPr>
        <w:sz w:val="15"/>
        <w:szCs w:val="15"/>
        <w:u w:val="single" w:color="auto"/>
        <w:color w:val="231F20"/>
        <w:spacing w:val="-7"/>
      </w:rPr>
      <w:t>J</w:t>
    </w:r>
    <w:r>
      <w:rPr>
        <w:sz w:val="15"/>
        <w:szCs w:val="15"/>
        <w:u w:val="single" w:color="auto"/>
        <w:color w:val="231F20"/>
        <w:spacing w:val="13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Intervent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Rad</w:t>
    </w:r>
    <w:r>
      <w:rPr>
        <w:sz w:val="15"/>
        <w:szCs w:val="15"/>
        <w:u w:val="single" w:color="auto"/>
        <w:color w:val="231F20"/>
        <w:spacing w:val="-8"/>
      </w:rPr>
      <w:t>iol</w:t>
    </w:r>
    <w:r>
      <w:rPr>
        <w:sz w:val="15"/>
        <w:szCs w:val="15"/>
        <w:u w:val="single" w:color="auto"/>
        <w:color w:val="231F20"/>
        <w:spacing w:val="12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No．5      </w:t>
    </w:r>
    <w:r>
      <w:rPr>
        <w:sz w:val="15"/>
        <w:szCs w:val="15"/>
        <w:color w:val="231F20"/>
      </w:rPr>
      <w:t xml:space="preserve">                                                               </w: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22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417</w:t>
    </w:r>
    <w:r>
      <w:rPr>
        <w:sz w:val="15"/>
        <w:szCs w:val="15"/>
        <w:color w:val="231F20"/>
        <w:spacing w:val="-11"/>
        <w:position w:val="-4"/>
      </w:rPr>
      <w:t xml:space="preserve"> </w:t>
    </w:r>
    <w:r>
      <w:rPr>
        <w:sz w:val="19"/>
        <w:szCs w:val="19"/>
        <w:color w:val="231F20"/>
        <w:spacing w:val="-8"/>
        <w:position w:val="-6"/>
      </w:rPr>
      <w:t>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1"/>
      <w:spacing w:before="62" w:line="156" w:lineRule="auto"/>
      <w:rPr>
        <w:sz w:val="15"/>
        <w:szCs w:val="15"/>
      </w:rPr>
    </w:pP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13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418</w:t>
    </w:r>
    <w:r>
      <w:rPr>
        <w:sz w:val="15"/>
        <w:szCs w:val="15"/>
        <w:color w:val="231F20"/>
        <w:spacing w:val="-10"/>
        <w:position w:val="-4"/>
      </w:rPr>
      <w:t xml:space="preserve"> </w:t>
    </w:r>
    <w:r>
      <w:rPr>
        <w:sz w:val="19"/>
        <w:szCs w:val="19"/>
        <w:color w:val="231F20"/>
        <w:spacing w:val="-8"/>
        <w:position w:val="-6"/>
      </w:rPr>
      <w:t>—</w:t>
    </w:r>
    <w:r>
      <w:rPr>
        <w:sz w:val="19"/>
        <w:szCs w:val="19"/>
        <w:color w:val="231F20"/>
        <w:spacing w:val="1"/>
        <w:position w:val="-6"/>
      </w:rPr>
      <w:t xml:space="preserve">                        </w:t>
    </w:r>
    <w:r>
      <w:rPr>
        <w:sz w:val="19"/>
        <w:szCs w:val="19"/>
        <w:color w:val="231F20"/>
        <w:position w:val="-6"/>
      </w:rPr>
      <w:t xml:space="preserve">                        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 xml:space="preserve">    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5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5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8"/>
      </w:rPr>
      <w:t>J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Intervent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No．5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"/>
      <w:spacing w:before="46" w:line="175" w:lineRule="auto"/>
      <w:rPr>
        <w:sz w:val="19"/>
        <w:szCs w:val="19"/>
      </w:rPr>
    </w:pP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2023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5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5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7"/>
      </w:rPr>
      <w:t>J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Intervent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Radi</w:t>
    </w:r>
    <w:r>
      <w:rPr>
        <w:sz w:val="15"/>
        <w:szCs w:val="15"/>
        <w:u w:val="single" w:color="auto"/>
        <w:color w:val="231F20"/>
        <w:spacing w:val="-8"/>
      </w:rPr>
      <w:t>ol</w:t>
    </w:r>
    <w:r>
      <w:rPr>
        <w:sz w:val="15"/>
        <w:szCs w:val="15"/>
        <w:u w:val="single" w:color="auto"/>
        <w:color w:val="231F20"/>
        <w:spacing w:val="13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No．5      </w:t>
    </w:r>
    <w:r>
      <w:rPr>
        <w:sz w:val="15"/>
        <w:szCs w:val="15"/>
        <w:color w:val="231F20"/>
      </w:rPr>
      <w:t xml:space="preserve">                                                               </w:t>
    </w:r>
    <w:r>
      <w:rPr>
        <w:sz w:val="19"/>
        <w:szCs w:val="19"/>
        <w:color w:val="231F20"/>
        <w:spacing w:val="-8"/>
        <w:position w:val="-4"/>
      </w:rPr>
      <w:t>—</w:t>
    </w:r>
    <w:r>
      <w:rPr>
        <w:sz w:val="19"/>
        <w:szCs w:val="19"/>
        <w:color w:val="231F20"/>
        <w:spacing w:val="-22"/>
        <w:position w:val="-4"/>
      </w:rPr>
      <w:t xml:space="preserve"> </w:t>
    </w:r>
    <w:r>
      <w:rPr>
        <w:sz w:val="15"/>
        <w:szCs w:val="15"/>
        <w:color w:val="231F20"/>
        <w:spacing w:val="-8"/>
        <w:position w:val="-4"/>
      </w:rPr>
      <w:t>419</w:t>
    </w:r>
    <w:r>
      <w:rPr>
        <w:sz w:val="15"/>
        <w:szCs w:val="15"/>
        <w:color w:val="231F20"/>
        <w:spacing w:val="-12"/>
        <w:position w:val="-4"/>
      </w:rPr>
      <w:t xml:space="preserve"> </w:t>
    </w:r>
    <w:r>
      <w:rPr>
        <w:sz w:val="19"/>
        <w:szCs w:val="19"/>
        <w:color w:val="231F20"/>
        <w:spacing w:val="-8"/>
        <w:position w:val="-5"/>
      </w:rPr>
      <w:t>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8"/>
      <w:spacing w:before="46" w:line="175" w:lineRule="auto"/>
      <w:rPr>
        <w:sz w:val="15"/>
        <w:szCs w:val="15"/>
      </w:rPr>
    </w:pPr>
    <w:r>
      <w:rPr>
        <w:sz w:val="19"/>
        <w:szCs w:val="19"/>
        <w:color w:val="231F20"/>
        <w:spacing w:val="-7"/>
        <w:position w:val="-4"/>
      </w:rPr>
      <w:t>—</w:t>
    </w:r>
    <w:r>
      <w:rPr>
        <w:sz w:val="19"/>
        <w:szCs w:val="19"/>
        <w:color w:val="231F20"/>
        <w:spacing w:val="-21"/>
        <w:position w:val="-4"/>
      </w:rPr>
      <w:t xml:space="preserve"> </w:t>
    </w:r>
    <w:r>
      <w:rPr>
        <w:sz w:val="15"/>
        <w:szCs w:val="15"/>
        <w:color w:val="231F20"/>
        <w:spacing w:val="-7"/>
        <w:position w:val="-4"/>
      </w:rPr>
      <w:t>420</w:t>
    </w:r>
    <w:r>
      <w:rPr>
        <w:sz w:val="15"/>
        <w:szCs w:val="15"/>
        <w:color w:val="231F20"/>
        <w:spacing w:val="-13"/>
        <w:position w:val="-4"/>
      </w:rPr>
      <w:t xml:space="preserve"> </w:t>
    </w:r>
    <w:r>
      <w:rPr>
        <w:sz w:val="19"/>
        <w:szCs w:val="19"/>
        <w:color w:val="231F20"/>
        <w:spacing w:val="-7"/>
        <w:position w:val="-5"/>
      </w:rPr>
      <w:t>—</w:t>
    </w:r>
    <w:r>
      <w:rPr>
        <w:sz w:val="19"/>
        <w:szCs w:val="19"/>
        <w:color w:val="231F20"/>
        <w:spacing w:val="1"/>
        <w:position w:val="-5"/>
      </w:rPr>
      <w:t xml:space="preserve">                         </w:t>
    </w:r>
    <w:r>
      <w:rPr>
        <w:sz w:val="19"/>
        <w:szCs w:val="19"/>
        <w:color w:val="231F20"/>
        <w:position w:val="-5"/>
      </w:rPr>
      <w:t xml:space="preserve">                       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 xml:space="preserve">    介入放射学杂志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7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2023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年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21"/>
      </w:rPr>
      <w:t xml:space="preserve"> </w:t>
    </w:r>
    <w:r>
      <w:rPr>
        <w:sz w:val="15"/>
        <w:szCs w:val="15"/>
        <w:u w:val="single" w:color="auto"/>
        <w:color w:val="231F20"/>
        <w:spacing w:val="-7"/>
      </w:rPr>
      <w:t>5</w:t>
    </w:r>
    <w:r>
      <w:rPr>
        <w:sz w:val="15"/>
        <w:szCs w:val="15"/>
        <w:u w:val="single" w:color="auto"/>
        <w:color w:val="231F20"/>
        <w:spacing w:val="10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7"/>
      </w:rPr>
      <w:t>月第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6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32</w:t>
    </w:r>
    <w:r>
      <w:rPr>
        <w:sz w:val="15"/>
        <w:szCs w:val="15"/>
        <w:u w:val="single" w:color="auto"/>
        <w:color w:val="231F20"/>
        <w:spacing w:val="7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卷第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18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5</w:t>
    </w:r>
    <w:r>
      <w:rPr>
        <w:sz w:val="15"/>
        <w:szCs w:val="15"/>
        <w:u w:val="single" w:color="auto"/>
        <w:color w:val="231F20"/>
        <w:spacing w:val="8"/>
      </w:rPr>
      <w:t xml:space="preserve"> 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-8"/>
      </w:rPr>
      <w:t>期</w:t>
    </w:r>
    <w:r>
      <w:rPr>
        <w:rFonts w:ascii="SimSun" w:hAnsi="SimSun" w:eastAsia="SimSun" w:cs="SimSun"/>
        <w:sz w:val="14"/>
        <w:szCs w:val="14"/>
        <w:u w:val="single" w:color="auto"/>
        <w:color w:val="231F20"/>
        <w:spacing w:val="11"/>
      </w:rPr>
      <w:t xml:space="preserve">  </w:t>
    </w:r>
    <w:r>
      <w:rPr>
        <w:sz w:val="15"/>
        <w:szCs w:val="15"/>
        <w:u w:val="single" w:color="auto"/>
        <w:color w:val="231F20"/>
        <w:spacing w:val="-8"/>
      </w:rPr>
      <w:t>J</w:t>
    </w:r>
    <w:r>
      <w:rPr>
        <w:sz w:val="15"/>
        <w:szCs w:val="15"/>
        <w:u w:val="single" w:color="auto"/>
        <w:color w:val="231F20"/>
        <w:spacing w:val="14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Intervent</w:t>
    </w:r>
    <w:r>
      <w:rPr>
        <w:sz w:val="15"/>
        <w:szCs w:val="15"/>
        <w:u w:val="single" w:color="auto"/>
        <w:color w:val="231F20"/>
        <w:spacing w:val="14"/>
        <w:w w:val="102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Radiol</w:t>
    </w:r>
    <w:r>
      <w:rPr>
        <w:sz w:val="15"/>
        <w:szCs w:val="15"/>
        <w:u w:val="single" w:color="auto"/>
        <w:color w:val="231F20"/>
        <w:spacing w:val="12"/>
        <w:w w:val="101"/>
      </w:rPr>
      <w:t xml:space="preserve"> </w:t>
    </w:r>
    <w:r>
      <w:rPr>
        <w:sz w:val="15"/>
        <w:szCs w:val="15"/>
        <w:u w:val="single" w:color="auto"/>
        <w:color w:val="231F20"/>
        <w:spacing w:val="-8"/>
      </w:rPr>
      <w:t>2023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Vol．32</w:t>
    </w:r>
    <w:r>
      <w:rPr>
        <w:sz w:val="14"/>
        <w:szCs w:val="14"/>
        <w:u w:val="single" w:color="auto"/>
        <w:color w:val="231F20"/>
        <w:spacing w:val="-8"/>
      </w:rPr>
      <w:t>，</w:t>
    </w:r>
    <w:r>
      <w:rPr>
        <w:sz w:val="15"/>
        <w:szCs w:val="15"/>
        <w:u w:val="single" w:color="auto"/>
        <w:color w:val="231F20"/>
        <w:spacing w:val="-8"/>
      </w:rPr>
      <w:t>No．5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header" Target="header1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2023-06-12T11:50:56Z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2025-10-28T22:21:11</vt:filetime>
  </property>
</Properties>
</file>