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1592" w:lineRule="exact"/>
        <w:rPr/>
      </w:pPr>
      <w:r>
        <w:pict>
          <v:rect id="_x0000_s2" style="position:absolute;margin-left:567.099pt;margin-top:0pt;mso-position-vertical-relative:page;mso-position-horizontal-relative:page;width:17.9pt;height:783pt;z-index:251660288;" o:allowincell="f" fillcolor="#7DA0B5" filled="true" stroked="false"/>
        </w:pict>
      </w:r>
      <w:r>
        <w:rPr>
          <w:position w:val="-31"/>
        </w:rPr>
        <w:pict>
          <v:shape id="_x0000_s4" style="mso-position-vertical-relative:line;mso-position-horizontal-relative:char;width:584.95pt;height:79.75pt;" fillcolor="#9AB2C4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34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199"/>
                    <w:spacing w:before="94" w:line="200" w:lineRule="auto"/>
                    <w:rPr>
                      <w:rFonts w:ascii="Arial" w:hAnsi="Arial" w:eastAsia="Arial" w:cs="Arial"/>
                      <w:sz w:val="33"/>
                      <w:szCs w:val="33"/>
                    </w:rPr>
                  </w:pP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SOGC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45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CLINICAL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4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PRACTICE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3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33"/>
                      <w:szCs w:val="33"/>
                      <w:color w:val="FFFFFF"/>
                      <w:spacing w:val="-33"/>
                    </w:rPr>
                    <w:t>GUIDELINE</w:t>
                  </w:r>
                </w:p>
              </w:txbxContent>
            </v:textbox>
          </v:shape>
        </w:pict>
      </w:r>
    </w:p>
    <w:p>
      <w:pPr>
        <w:ind w:firstLine="768"/>
        <w:spacing w:before="159" w:line="558" w:lineRule="exact"/>
        <w:rPr/>
      </w:pPr>
      <w:r>
        <w:rPr>
          <w:position w:val="-11"/>
        </w:rPr>
        <w:pict>
          <v:shape id="_x0000_s6" style="mso-position-vertical-relative:line;mso-position-horizontal-relative:char;width:508.1pt;height:27.9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0" w:right="149" w:firstLine="10"/>
                    <w:spacing w:before="89" w:line="270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is 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Society of Obstetricians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Gynaecologists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of Canada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(SOGC)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policy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 xml:space="preserve"> 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review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content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ﬁve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years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publication,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which time 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revi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sed to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reﬂect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new evidence or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document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</w:rPr>
                    <w:t>archived.</w:t>
                  </w:r>
                </w:p>
              </w:txbxContent>
            </v:textbox>
          </v:shape>
        </w:pict>
      </w:r>
    </w:p>
    <w:p>
      <w:pPr>
        <w:ind w:left="9320"/>
        <w:spacing w:before="255" w:line="196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No.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438, July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2023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511" w:right="3427" w:hanging="726"/>
        <w:spacing w:before="142" w:line="222" w:lineRule="auto"/>
        <w:outlineLvl w:val="0"/>
        <w:rPr>
          <w:rFonts w:ascii="Arial" w:hAnsi="Arial" w:eastAsia="Arial" w:cs="Arial"/>
          <w:sz w:val="49"/>
          <w:szCs w:val="49"/>
        </w:rPr>
      </w:pPr>
      <w:r>
        <w:rPr>
          <w:rFonts w:ascii="Arial" w:hAnsi="Arial" w:eastAsia="Arial" w:cs="Arial"/>
          <w:sz w:val="49"/>
          <w:szCs w:val="49"/>
          <w:spacing w:val="-1"/>
        </w:rPr>
        <w:t>Guideline</w:t>
      </w:r>
      <w:r>
        <w:rPr>
          <w:rFonts w:ascii="Arial" w:hAnsi="Arial" w:eastAsia="Arial" w:cs="Arial"/>
          <w:sz w:val="49"/>
          <w:szCs w:val="49"/>
          <w:spacing w:val="65"/>
        </w:rPr>
        <w:t xml:space="preserve"> </w:t>
      </w:r>
      <w:r>
        <w:rPr>
          <w:rFonts w:ascii="Arial" w:hAnsi="Arial" w:eastAsia="Arial" w:cs="Arial"/>
          <w:sz w:val="49"/>
          <w:szCs w:val="49"/>
          <w:spacing w:val="-1"/>
        </w:rPr>
        <w:t>No.</w:t>
      </w:r>
      <w:r>
        <w:rPr>
          <w:rFonts w:ascii="Arial" w:hAnsi="Arial" w:eastAsia="Arial" w:cs="Arial"/>
          <w:sz w:val="49"/>
          <w:szCs w:val="49"/>
          <w:spacing w:val="39"/>
        </w:rPr>
        <w:t xml:space="preserve"> </w:t>
      </w:r>
      <w:r>
        <w:rPr>
          <w:rFonts w:ascii="Arial" w:hAnsi="Arial" w:eastAsia="Arial" w:cs="Arial"/>
          <w:sz w:val="49"/>
          <w:szCs w:val="49"/>
          <w:spacing w:val="-1"/>
        </w:rPr>
        <w:t>437:</w:t>
      </w:r>
      <w:r>
        <w:rPr>
          <w:rFonts w:ascii="Arial" w:hAnsi="Arial" w:eastAsia="Arial" w:cs="Arial"/>
          <w:sz w:val="49"/>
          <w:szCs w:val="49"/>
          <w:spacing w:val="62"/>
        </w:rPr>
        <w:t xml:space="preserve"> </w:t>
      </w:r>
      <w:r>
        <w:rPr>
          <w:rFonts w:ascii="Arial" w:hAnsi="Arial" w:eastAsia="Arial" w:cs="Arial"/>
          <w:sz w:val="49"/>
          <w:szCs w:val="49"/>
          <w:spacing w:val="-1"/>
        </w:rPr>
        <w:t>Diagnosis</w:t>
      </w:r>
      <w:r>
        <w:rPr>
          <w:rFonts w:ascii="Arial" w:hAnsi="Arial" w:eastAsia="Arial" w:cs="Arial"/>
          <w:sz w:val="49"/>
          <w:szCs w:val="49"/>
          <w:spacing w:val="46"/>
        </w:rPr>
        <w:t xml:space="preserve"> </w:t>
      </w:r>
      <w:r>
        <w:rPr>
          <w:rFonts w:ascii="Arial" w:hAnsi="Arial" w:eastAsia="Arial" w:cs="Arial"/>
          <w:sz w:val="49"/>
          <w:szCs w:val="49"/>
          <w:spacing w:val="-1"/>
        </w:rPr>
        <w:t>and</w:t>
      </w:r>
      <w:r>
        <w:rPr>
          <w:rFonts w:ascii="Arial" w:hAnsi="Arial" w:eastAsia="Arial" w:cs="Arial"/>
          <w:sz w:val="49"/>
          <w:szCs w:val="49"/>
        </w:rPr>
        <w:t xml:space="preserve"> </w:t>
      </w:r>
      <w:r>
        <w:rPr>
          <w:rFonts w:ascii="Arial" w:hAnsi="Arial" w:eastAsia="Arial" w:cs="Arial"/>
          <w:sz w:val="49"/>
          <w:szCs w:val="49"/>
          <w:spacing w:val="7"/>
        </w:rPr>
        <w:t>Management</w:t>
      </w:r>
      <w:r>
        <w:rPr>
          <w:rFonts w:ascii="Arial" w:hAnsi="Arial" w:eastAsia="Arial" w:cs="Arial"/>
          <w:sz w:val="49"/>
          <w:szCs w:val="49"/>
          <w:spacing w:val="53"/>
        </w:rPr>
        <w:t xml:space="preserve"> </w:t>
      </w:r>
      <w:r>
        <w:rPr>
          <w:rFonts w:ascii="Arial" w:hAnsi="Arial" w:eastAsia="Arial" w:cs="Arial"/>
          <w:sz w:val="49"/>
          <w:szCs w:val="49"/>
          <w:spacing w:val="7"/>
        </w:rPr>
        <w:t>of Adenomyosis</w:t>
      </w:r>
    </w:p>
    <w:p>
      <w:pPr>
        <w:ind w:left="1564"/>
        <w:spacing w:before="259" w:line="242" w:lineRule="auto"/>
        <w:rPr>
          <w:rFonts w:ascii="Arial" w:hAnsi="Arial" w:eastAsia="Arial" w:cs="Arial"/>
          <w:sz w:val="23"/>
          <w:szCs w:val="23"/>
        </w:rPr>
      </w:pPr>
      <w:r>
        <w:rPr>
          <w:rFonts w:ascii="Arial" w:hAnsi="Arial" w:eastAsia="Arial" w:cs="Arial"/>
          <w:sz w:val="23"/>
          <w:szCs w:val="23"/>
          <w:spacing w:val="-8"/>
        </w:rPr>
        <w:t>(En</w:t>
      </w:r>
      <w:r>
        <w:rPr>
          <w:rFonts w:ascii="Arial" w:hAnsi="Arial" w:eastAsia="Arial" w:cs="Arial"/>
          <w:sz w:val="23"/>
          <w:szCs w:val="23"/>
          <w:spacing w:val="24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8"/>
        </w:rPr>
        <w:t>français</w:t>
      </w:r>
      <w:r>
        <w:rPr>
          <w:rFonts w:ascii="Arial" w:hAnsi="Arial" w:eastAsia="Arial" w:cs="Arial"/>
          <w:sz w:val="23"/>
          <w:szCs w:val="23"/>
          <w:spacing w:val="20"/>
        </w:rPr>
        <w:t xml:space="preserve"> </w:t>
      </w:r>
      <w:r>
        <w:rPr>
          <w:rFonts w:ascii="Arial" w:hAnsi="Arial" w:eastAsia="Arial" w:cs="Arial"/>
          <w:sz w:val="23"/>
          <w:szCs w:val="23"/>
          <w:spacing w:val="-8"/>
        </w:rPr>
        <w:t>:</w:t>
      </w:r>
      <w:r>
        <w:rPr>
          <w:rFonts w:ascii="Arial" w:hAnsi="Arial" w:eastAsia="Arial" w:cs="Arial"/>
          <w:sz w:val="23"/>
          <w:szCs w:val="23"/>
          <w:spacing w:val="2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8"/>
        </w:rPr>
        <w:t>Directive</w:t>
      </w:r>
      <w:r>
        <w:rPr>
          <w:rFonts w:ascii="Arial" w:hAnsi="Arial" w:eastAsia="Arial" w:cs="Arial"/>
          <w:sz w:val="23"/>
          <w:szCs w:val="23"/>
          <w:spacing w:val="25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clinique</w:t>
      </w:r>
      <w:r>
        <w:rPr>
          <w:rFonts w:ascii="Arial" w:hAnsi="Arial" w:eastAsia="Arial" w:cs="Arial"/>
          <w:sz w:val="23"/>
          <w:szCs w:val="23"/>
          <w:spacing w:val="24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no</w:t>
      </w:r>
      <w:r>
        <w:rPr>
          <w:rFonts w:ascii="Arial" w:hAnsi="Arial" w:eastAsia="Arial" w:cs="Arial"/>
          <w:sz w:val="23"/>
          <w:szCs w:val="23"/>
          <w:spacing w:val="17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437</w:t>
      </w:r>
      <w:r>
        <w:rPr>
          <w:rFonts w:ascii="Arial" w:hAnsi="Arial" w:eastAsia="Arial" w:cs="Arial"/>
          <w:sz w:val="23"/>
          <w:szCs w:val="23"/>
          <w:spacing w:val="13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:</w:t>
      </w:r>
      <w:r>
        <w:rPr>
          <w:rFonts w:ascii="Arial" w:hAnsi="Arial" w:eastAsia="Arial" w:cs="Arial"/>
          <w:sz w:val="23"/>
          <w:szCs w:val="23"/>
          <w:spacing w:val="2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Diagnostic</w:t>
      </w:r>
      <w:r>
        <w:rPr>
          <w:rFonts w:ascii="Arial" w:hAnsi="Arial" w:eastAsia="Arial" w:cs="Arial"/>
          <w:sz w:val="23"/>
          <w:szCs w:val="23"/>
          <w:spacing w:val="22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et prise</w:t>
      </w:r>
      <w:r>
        <w:rPr>
          <w:rFonts w:ascii="Arial" w:hAnsi="Arial" w:eastAsia="Arial" w:cs="Arial"/>
          <w:sz w:val="23"/>
          <w:szCs w:val="23"/>
          <w:spacing w:val="2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en</w:t>
      </w:r>
      <w:r>
        <w:rPr>
          <w:rFonts w:ascii="Arial" w:hAnsi="Arial" w:eastAsia="Arial" w:cs="Arial"/>
          <w:sz w:val="23"/>
          <w:szCs w:val="23"/>
          <w:spacing w:val="23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charge</w:t>
      </w:r>
      <w:r>
        <w:rPr>
          <w:rFonts w:ascii="Arial" w:hAnsi="Arial" w:eastAsia="Arial" w:cs="Arial"/>
          <w:sz w:val="23"/>
          <w:szCs w:val="23"/>
          <w:spacing w:val="24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de</w:t>
      </w:r>
      <w:r>
        <w:rPr>
          <w:rFonts w:ascii="Arial" w:hAnsi="Arial" w:eastAsia="Arial" w:cs="Arial"/>
          <w:sz w:val="23"/>
          <w:szCs w:val="23"/>
          <w:spacing w:val="22"/>
          <w:w w:val="101"/>
        </w:rPr>
        <w:t xml:space="preserve"> </w:t>
      </w:r>
      <w:r>
        <w:rPr>
          <w:rFonts w:ascii="Arial" w:hAnsi="Arial" w:eastAsia="Arial" w:cs="Arial"/>
          <w:sz w:val="23"/>
          <w:szCs w:val="23"/>
          <w:spacing w:val="-9"/>
        </w:rPr>
        <w:t>l’adénomyose)</w:t>
      </w:r>
    </w:p>
    <w:p>
      <w:pPr>
        <w:ind w:left="768"/>
        <w:spacing w:before="164" w:line="20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document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original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version.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  <w:r>
        <w:rPr>
          <w:rFonts w:ascii="Arial" w:hAnsi="Arial" w:eastAsia="Arial" w:cs="Arial"/>
          <w:sz w:val="15"/>
          <w:szCs w:val="15"/>
          <w:spacing w:val="1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event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 any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discrepancy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between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and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French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content,</w:t>
      </w:r>
      <w:r>
        <w:rPr>
          <w:rFonts w:ascii="Arial" w:hAnsi="Arial" w:eastAsia="Arial" w:cs="Arial"/>
          <w:sz w:val="15"/>
          <w:szCs w:val="15"/>
          <w:spacing w:val="1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the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English</w:t>
      </w:r>
      <w:r>
        <w:rPr>
          <w:rFonts w:ascii="Arial" w:hAnsi="Arial" w:eastAsia="Arial" w:cs="Arial"/>
          <w:sz w:val="15"/>
          <w:szCs w:val="15"/>
          <w:spacing w:val="1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version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prevails.</w:t>
      </w:r>
    </w:p>
    <w:p>
      <w:pPr>
        <w:spacing w:line="322" w:lineRule="auto"/>
        <w:rPr>
          <w:rFonts w:ascii="Arial"/>
          <w:sz w:val="21"/>
        </w:rPr>
      </w:pPr>
      <w:r>
        <w:pict>
          <v:shape id="_x0000_s8" style="position:absolute;margin-left:301.463pt;margin-top:16.2065pt;mso-position-vertical-relative:text;mso-position-horizontal-relative:text;width:245.05pt;height:214.2pt;z-index:251658240;" fillcolor="#7DA0B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6"/>
                    <w:spacing w:before="202" w:line="20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SOGC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Practice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15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Gynaecology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5"/>
                    </w:rPr>
                    <w:t>Comm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ittee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</w:rPr>
                    <w:t>(2022):</w:t>
                  </w:r>
                </w:p>
                <w:p>
                  <w:pPr>
                    <w:pStyle w:val="BodyText"/>
                    <w:ind w:left="183" w:right="316" w:firstLine="3"/>
                    <w:spacing w:before="50" w:line="184" w:lineRule="auto"/>
                    <w:rPr/>
                  </w:pPr>
                  <w:r>
                    <w:rPr>
                      <w:spacing w:val="5"/>
                    </w:rPr>
                    <w:t>Olga Bougie, Innie Chen, Anish</w:t>
                  </w:r>
                  <w:r>
                    <w:rPr>
                      <w:spacing w:val="4"/>
                    </w:rPr>
                    <w:t>a Dubey, Devon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Evans, Joann</w:t>
                  </w:r>
                  <w:r>
                    <w:rPr/>
                    <w:t xml:space="preserve"> </w:t>
                  </w:r>
                  <w:r>
                    <w:rPr>
                      <w:spacing w:val="5"/>
                    </w:rPr>
                    <w:t>James, Marie Jones, Sari Kives, Ally Murji, Foose</w:t>
                  </w:r>
                  <w:r>
                    <w:rPr>
                      <w:spacing w:val="4"/>
                    </w:rPr>
                    <w:t xml:space="preserve"> Onsongo,</w:t>
                  </w:r>
                </w:p>
                <w:p>
                  <w:pPr>
                    <w:pStyle w:val="BodyText"/>
                    <w:ind w:left="191" w:right="471" w:hanging="8"/>
                    <w:spacing w:line="178" w:lineRule="auto"/>
                    <w:rPr/>
                  </w:pPr>
                  <w:r>
                    <w:rPr>
                      <w:spacing w:val="5"/>
                    </w:rPr>
                    <w:t>Jessica Papillon-Smith, Leslie Po,</w:t>
                  </w:r>
                  <w:r>
                    <w:rPr>
                      <w:spacing w:val="4"/>
                    </w:rPr>
                    <w:t xml:space="preserve"> Elizabeth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Randle,</w:t>
                  </w:r>
                  <w:r>
                    <w:rPr>
                      <w:spacing w:val="12"/>
                    </w:rPr>
                    <w:t xml:space="preserve"> </w:t>
                  </w:r>
                  <w:r>
                    <w:rPr>
                      <w:spacing w:val="4"/>
                    </w:rPr>
                    <w:t>David</w:t>
                  </w:r>
                  <w:r>
                    <w:rPr/>
                    <w:t xml:space="preserve">   </w:t>
                  </w:r>
                  <w:r>
                    <w:rPr/>
                    <w:t>Rittenberg</w:t>
                  </w:r>
                  <w:r>
                    <w:rPr>
                      <w:spacing w:val="13"/>
                    </w:rPr>
                    <w:t xml:space="preserve"> (</w:t>
                  </w:r>
                  <w:r>
                    <w:rPr/>
                    <w:t>co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>chair</w:t>
                  </w:r>
                  <w:r>
                    <w:rPr>
                      <w:spacing w:val="13"/>
                    </w:rPr>
                    <w:t>), </w:t>
                  </w:r>
                  <w:r>
                    <w:rPr/>
                    <w:t>Jackie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Thurston</w:t>
                  </w:r>
                  <w:r>
                    <w:rPr>
                      <w:spacing w:val="13"/>
                    </w:rPr>
                    <w:t>, </w:t>
                  </w:r>
                  <w:r>
                    <w:rPr/>
                    <w:t>Paul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Yong</w:t>
                  </w:r>
                  <w:r>
                    <w:rPr>
                      <w:spacing w:val="13"/>
                    </w:rPr>
                    <w:t xml:space="preserve"> (</w:t>
                  </w:r>
                  <w:r>
                    <w:rPr/>
                    <w:t>co</w:t>
                  </w:r>
                  <w:r>
                    <w:rPr>
                      <w:spacing w:val="13"/>
                    </w:rPr>
                    <w:t>-</w:t>
                  </w:r>
                  <w:r>
                    <w:rPr/>
                    <w:t>chair</w:t>
                  </w:r>
                  <w:r>
                    <w:rPr>
                      <w:spacing w:val="13"/>
                    </w:rPr>
                    <w:t>).</w:t>
                  </w:r>
                </w:p>
                <w:p>
                  <w:pPr>
                    <w:pStyle w:val="BodyText"/>
                    <w:ind w:left="191"/>
                    <w:spacing w:before="132" w:line="157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</w:rPr>
                    <w:t>Disclosures:</w:t>
                  </w:r>
                  <w:r>
                    <w:rPr>
                      <w:rFonts w:ascii="Times New Roman" w:hAnsi="Times New Roman" w:eastAsia="Times New Roman" w:cs="Times New Roman"/>
                      <w:spacing w:val="27"/>
                      <w:w w:val="102"/>
                    </w:rPr>
                    <w:t xml:space="preserve"> </w:t>
                  </w:r>
                  <w:r>
                    <w:rPr>
                      <w:spacing w:val="5"/>
                    </w:rPr>
                    <w:t>Statements were received from all authors. No</w:t>
                  </w:r>
                </w:p>
                <w:p>
                  <w:pPr>
                    <w:pStyle w:val="BodyText"/>
                    <w:ind w:left="179" w:right="264" w:firstLine="9"/>
                    <w:spacing w:before="1" w:line="184" w:lineRule="auto"/>
                    <w:rPr/>
                  </w:pPr>
                  <w:r>
                    <w:rPr/>
                    <w:t>relationships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or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activities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that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could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involve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a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con</w:t>
                  </w:r>
                  <w:r>
                    <w:rPr>
                      <w:spacing w:val="6"/>
                    </w:rPr>
                    <w:t>ﬂ</w:t>
                  </w:r>
                  <w:r>
                    <w:rPr/>
                    <w:t>ict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of</w:t>
                  </w:r>
                  <w:r>
                    <w:rPr>
                      <w:spacing w:val="3"/>
                    </w:rPr>
                    <w:t xml:space="preserve"> </w:t>
                  </w:r>
                  <w:r>
                    <w:rPr/>
                    <w:t>interest </w:t>
                  </w:r>
                  <w:r>
                    <w:rPr/>
                    <w:t>were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declared</w:t>
                  </w:r>
                  <w:r>
                    <w:rPr>
                      <w:spacing w:val="10"/>
                    </w:rPr>
                    <w:t>. </w:t>
                  </w:r>
                  <w:r>
                    <w:rPr/>
                    <w:t>All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authors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have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indicated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that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they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meet</w:t>
                  </w:r>
                  <w:r>
                    <w:rPr>
                      <w:spacing w:val="10"/>
                    </w:rPr>
                    <w:t xml:space="preserve"> </w:t>
                  </w:r>
                  <w:r>
                    <w:rPr/>
                    <w:t>the</w:t>
                  </w:r>
                </w:p>
                <w:p>
                  <w:pPr>
                    <w:pStyle w:val="BodyText"/>
                    <w:ind w:left="172"/>
                    <w:spacing w:before="1" w:line="199" w:lineRule="auto"/>
                    <w:rPr/>
                  </w:pPr>
                  <w:r>
                    <w:rPr/>
                    <w:t>journal</w:t>
                  </w:r>
                  <w:r>
                    <w:rPr>
                      <w:spacing w:val="11"/>
                    </w:rPr>
                    <w:t>’</w:t>
                  </w:r>
                  <w:r>
                    <w:rPr/>
                    <w:t>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requirements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for</w:t>
                  </w:r>
                  <w:r>
                    <w:rPr>
                      <w:spacing w:val="11"/>
                    </w:rPr>
                    <w:t xml:space="preserve"> </w:t>
                  </w:r>
                  <w:r>
                    <w:rPr/>
                    <w:t>authorship</w:t>
                  </w:r>
                  <w:r>
                    <w:rPr>
                      <w:spacing w:val="11"/>
                    </w:rPr>
                    <w:t>.</w:t>
                  </w:r>
                </w:p>
                <w:p>
                  <w:pPr>
                    <w:pStyle w:val="BodyText"/>
                    <w:ind w:left="191" w:right="773" w:hanging="5"/>
                    <w:spacing w:before="133" w:line="186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8"/>
                    </w:rPr>
                    <w:t>Subject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pacing w:val="8"/>
                    </w:rPr>
                    <w:t>Categories:</w:t>
                  </w:r>
                  <w:r>
                    <w:rPr>
                      <w:rFonts w:ascii="Times New Roman" w:hAnsi="Times New Roman" w:eastAsia="Times New Roman" w:cs="Times New Roman"/>
                      <w:spacing w:val="24"/>
                      <w:w w:val="101"/>
                    </w:rPr>
                    <w:t xml:space="preserve"> </w:t>
                  </w:r>
                  <w:r>
                    <w:rPr>
                      <w:spacing w:val="8"/>
                    </w:rPr>
                    <w:t>Gy</w:t>
                  </w:r>
                  <w:r>
                    <w:rPr>
                      <w:spacing w:val="7"/>
                    </w:rPr>
                    <w:t>naecology, Diagnostic Imaging,</w:t>
                  </w:r>
                  <w:r>
                    <w:rPr/>
                    <w:t xml:space="preserve"> </w:t>
                  </w:r>
                  <w:r>
                    <w:rPr>
                      <w:spacing w:val="1"/>
                    </w:rPr>
                    <w:t>Reproductive Endocrinology and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>
                      <w:spacing w:val="1"/>
                    </w:rPr>
                    <w:t>In</w:t>
                  </w:r>
                  <w:r>
                    <w:rPr/>
                    <w:t>fertility</w:t>
                  </w:r>
                </w:p>
                <w:p>
                  <w:pPr>
                    <w:pStyle w:val="BodyText"/>
                    <w:ind w:left="180" w:right="493" w:hanging="1"/>
                    <w:spacing w:before="115" w:line="186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7"/>
                    </w:rPr>
                    <w:t>Acknowledgements:</w:t>
                  </w:r>
                  <w:r>
                    <w:rPr>
                      <w:rFonts w:ascii="Times New Roman" w:hAnsi="Times New Roman" w:eastAsia="Times New Roman" w:cs="Times New Roman"/>
                      <w:spacing w:val="16"/>
                      <w:w w:val="101"/>
                    </w:rPr>
                    <w:t xml:space="preserve"> </w:t>
                  </w:r>
                  <w:r>
                    <w:rPr>
                      <w:spacing w:val="7"/>
                    </w:rPr>
                    <w:t>The authors would like</w:t>
                  </w:r>
                  <w:r>
                    <w:rPr>
                      <w:spacing w:val="6"/>
                    </w:rPr>
                    <w:t xml:space="preserve"> to thank Chris</w:t>
                  </w:r>
                  <w:r>
                    <w:rPr/>
                    <w:t xml:space="preserve"> </w:t>
                  </w:r>
                  <w:r>
                    <w:rPr>
                      <w:spacing w:val="3"/>
                    </w:rPr>
                    <w:t>Walsh, who performed </w:t>
                  </w:r>
                  <w:r>
                    <w:rPr>
                      <w:spacing w:val="2"/>
                    </w:rPr>
                    <w:t>the database literature search.</w:t>
                  </w:r>
                </w:p>
                <w:p>
                  <w:pPr>
                    <w:pStyle w:val="BodyText"/>
                    <w:ind w:left="185" w:right="984" w:firstLine="5"/>
                    <w:spacing w:before="86" w:line="192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5"/>
                    </w:rPr>
                    <w:t>Keywords:</w:t>
                  </w:r>
                  <w:r>
                    <w:rPr>
                      <w:rFonts w:ascii="Times New Roman" w:hAnsi="Times New Roman" w:eastAsia="Times New Roman" w:cs="Times New Roman"/>
                      <w:spacing w:val="21"/>
                      <w:w w:val="101"/>
                    </w:rPr>
                    <w:t xml:space="preserve"> </w:t>
                  </w:r>
                  <w:r>
                    <w:rPr>
                      <w:spacing w:val="5"/>
                    </w:rPr>
                    <w:t>adenomyosis; sonography; </w:t>
                  </w:r>
                  <w:r>
                    <w:rPr>
                      <w:spacing w:val="4"/>
                    </w:rPr>
                    <w:t>uterine artery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embolization; menorrhagia; dysmeno</w:t>
                  </w:r>
                  <w:r>
                    <w:rPr>
                      <w:spacing w:val="1"/>
                    </w:rPr>
                    <w:t>rrhea</w:t>
                  </w:r>
                </w:p>
                <w:p>
                  <w:pPr>
                    <w:pStyle w:val="BodyText"/>
                    <w:ind w:left="186"/>
                    <w:spacing w:before="133" w:line="157" w:lineRule="auto"/>
                    <w:rPr/>
                  </w:pPr>
                  <w:r>
                    <w:rPr>
                      <w:rFonts w:ascii="Times New Roman" w:hAnsi="Times New Roman" w:eastAsia="Times New Roman" w:cs="Times New Roman"/>
                      <w:spacing w:val="11"/>
                    </w:rPr>
                    <w:t>Corresponding Author</w:t>
                  </w:r>
                  <w:r>
                    <w:rPr>
                      <w:spacing w:val="11"/>
                    </w:rPr>
                    <w:t>: Shirin Dason,</w:t>
                  </w:r>
                </w:p>
                <w:p>
                  <w:pPr>
                    <w:pStyle w:val="BodyText"/>
                    <w:ind w:left="186"/>
                    <w:spacing w:line="220" w:lineRule="auto"/>
                    <w:rPr/>
                  </w:pPr>
                  <w:r>
                    <w:rPr>
                      <w:color w:val="0D7FAC"/>
                      <w:spacing w:val="3"/>
                    </w:rPr>
                    <w:t>Shirin.dason@mail.u</w:t>
                  </w:r>
                  <w:r>
                    <w:rPr>
                      <w:color w:val="0D7FAC"/>
                      <w:spacing w:val="2"/>
                    </w:rPr>
                    <w:t>toronto.ca</w:t>
                  </w:r>
                </w:p>
              </w:txbxContent>
            </v:textbox>
          </v:shape>
        </w:pict>
      </w:r>
      <w:r/>
    </w:p>
    <w:p>
      <w:pPr>
        <w:pStyle w:val="BodyText"/>
        <w:ind w:firstLine="768"/>
        <w:spacing w:line="3323" w:lineRule="exact"/>
        <w:rPr/>
      </w:pPr>
      <w:r>
        <w:rPr>
          <w:position w:val="-66"/>
        </w:rPr>
        <w:pict>
          <v:shape id="_x0000_s10" style="mso-position-vertical-relative:line;mso-position-horizontal-relative:char;width:245.1pt;height:166.2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 w:right="210" w:hanging="2"/>
                    <w:spacing w:before="180" w:line="184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This clinical practice guideline was prepared by the authors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overseen by the SOGC Clinical Practice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6"/>
                    </w:rPr>
                    <w:t>-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Gy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naecology</w:t>
                  </w:r>
                </w:p>
                <w:p>
                  <w:pPr>
                    <w:ind w:left="191" w:right="178" w:hanging="4"/>
                    <w:spacing w:line="184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Committee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>.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was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reviewed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by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the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SOGC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Diagnostic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Imaging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and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Reproductive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Endocrinology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Infertility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committees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and</w:t>
                  </w:r>
                </w:p>
                <w:p>
                  <w:pPr>
                    <w:ind w:left="187" w:right="322" w:hanging="2"/>
                    <w:spacing w:line="190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>approved by the SOGC Guideline Ma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nagement and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7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>Oversight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"/>
                    </w:rPr>
                    <w:t>Committee.</w:t>
                  </w:r>
                </w:p>
                <w:p>
                  <w:pPr>
                    <w:ind w:left="179"/>
                    <w:spacing w:before="168" w:line="204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7"/>
                    </w:rPr>
                    <w:t>Authors</w:t>
                  </w:r>
                </w:p>
                <w:p>
                  <w:pPr>
                    <w:ind w:left="191" w:right="1378"/>
                    <w:spacing w:before="109" w:line="18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E. Shirin Dason, MD,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FRCSC, Toronto, Ontario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Madalina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Maxim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,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MD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Toronto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8"/>
                    </w:rPr>
                    <w:t>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  <w:t>Ontario</w:t>
                  </w:r>
                </w:p>
                <w:p>
                  <w:pPr>
                    <w:ind w:left="179"/>
                    <w:spacing w:before="1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6"/>
                    </w:rPr>
                    <w:t>Ari Sanders, MD, FRCSC, Calgary, Alberta</w:t>
                  </w:r>
                </w:p>
                <w:p>
                  <w:pPr>
                    <w:ind w:left="183"/>
                    <w:spacing w:before="19" w:line="165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Jessica Papillon-Smith, MD, FRCSC,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0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Montreal, Quebec</w:t>
                  </w:r>
                </w:p>
                <w:p>
                  <w:pPr>
                    <w:ind w:left="191"/>
                    <w:spacing w:before="21" w:line="166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Danny Ng, MD,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FRCSC, Calgary, Alberta</w:t>
                  </w:r>
                </w:p>
                <w:p>
                  <w:pPr>
                    <w:ind w:left="190" w:right="1572" w:hanging="3"/>
                    <w:spacing w:before="21" w:line="190" w:lineRule="auto"/>
                    <w:rPr>
                      <w:rFonts w:ascii="Malgun Gothic" w:hAnsi="Malgun Gothic" w:eastAsia="Malgun Gothic" w:cs="Malgun Gothic"/>
                      <w:sz w:val="15"/>
                      <w:szCs w:val="15"/>
                    </w:rPr>
                  </w:pP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Crystal Chan, MD, FRCSC, Toronto, Ontario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3"/>
                    </w:rPr>
                    <w:t xml:space="preserve"> 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5"/>
                    </w:rPr>
                    <w:t>Mara Sobel, MD, FRC</w:t>
                  </w:r>
                  <w:r>
                    <w:rPr>
                      <w:rFonts w:ascii="Malgun Gothic" w:hAnsi="Malgun Gothic" w:eastAsia="Malgun Gothic" w:cs="Malgun Gothic"/>
                      <w:sz w:val="15"/>
                      <w:szCs w:val="15"/>
                      <w:spacing w:val="4"/>
                    </w:rPr>
                    <w:t>SC, Toronto, Ontario</w:t>
                  </w:r>
                </w:p>
              </w:txbxContent>
            </v:textbox>
          </v:shape>
        </w:pic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>
        <w:pict>
          <v:shape id="_x0000_s12" style="position:absolute;margin-left:38.408pt;margin-top:11.092pt;mso-position-vertical-relative:text;mso-position-horizontal-relative:text;width:245.1pt;height:0.55pt;z-index:251659264;" fillcolor="#000000" filled="true" strokecolor="#000000" strokeweight="0.00pt" coordsize="4902,11" coordorigin="0,0" path="m,l4901,0l4901,10l0,10e">
            <v:stroke endcap="round" miterlimit="0"/>
          </v:shape>
        </w:pict>
      </w:r>
      <w:r/>
    </w:p>
    <w:p>
      <w:pPr>
        <w:pStyle w:val="BodyText"/>
        <w:ind w:left="772"/>
        <w:spacing w:before="65" w:line="200" w:lineRule="auto"/>
        <w:rPr/>
      </w:pPr>
      <w:r>
        <w:rPr/>
        <w:t>J</w:t>
      </w:r>
      <w:r>
        <w:rPr>
          <w:spacing w:val="8"/>
        </w:rPr>
        <w:t xml:space="preserve"> </w:t>
      </w:r>
      <w:r>
        <w:rPr/>
        <w:t>Obstet</w:t>
      </w:r>
      <w:r>
        <w:rPr>
          <w:spacing w:val="8"/>
        </w:rPr>
        <w:t xml:space="preserve"> </w:t>
      </w:r>
      <w:r>
        <w:rPr/>
        <w:t>Gynaecol</w:t>
      </w:r>
      <w:r>
        <w:rPr>
          <w:spacing w:val="8"/>
        </w:rPr>
        <w:t xml:space="preserve"> </w:t>
      </w:r>
      <w:r>
        <w:rPr/>
        <w:t>Can</w:t>
      </w:r>
      <w:r>
        <w:rPr>
          <w:spacing w:val="8"/>
        </w:rPr>
        <w:t xml:space="preserve"> 2023;45(6):417-429</w:t>
      </w:r>
    </w:p>
    <w:p>
      <w:pPr>
        <w:pStyle w:val="BodyText"/>
        <w:ind w:left="778"/>
        <w:spacing w:before="63" w:line="200" w:lineRule="auto"/>
        <w:rPr/>
      </w:pPr>
      <w:hyperlink w:history="true" r:id="rId3">
        <w:r>
          <w:rPr>
            <w:color w:val="0D7FAC"/>
          </w:rPr>
          <w:t>https</w:t>
        </w:r>
        <w:r>
          <w:rPr>
            <w:color w:val="0D7FAC"/>
            <w:spacing w:val="2"/>
          </w:rPr>
          <w:t>://</w:t>
        </w:r>
        <w:r>
          <w:rPr>
            <w:color w:val="0D7FAC"/>
          </w:rPr>
          <w:t>doi</w:t>
        </w:r>
        <w:r>
          <w:rPr>
            <w:color w:val="0D7FAC"/>
            <w:spacing w:val="2"/>
          </w:rPr>
          <w:t>.</w:t>
        </w:r>
        <w:r>
          <w:rPr>
            <w:color w:val="0D7FAC"/>
          </w:rPr>
          <w:t>org</w:t>
        </w:r>
        <w:r>
          <w:rPr>
            <w:color w:val="0D7FAC"/>
            <w:spacing w:val="2"/>
          </w:rPr>
          <w:t>/10.1016/j.</w:t>
        </w:r>
        <w:r>
          <w:rPr>
            <w:color w:val="0D7FAC"/>
          </w:rPr>
          <w:t>jogc</w:t>
        </w:r>
        <w:r>
          <w:rPr>
            <w:color w:val="0D7FAC"/>
            <w:spacing w:val="2"/>
          </w:rPr>
          <w:t>.2023.04.008</w:t>
        </w:r>
      </w:hyperlink>
    </w:p>
    <w:p>
      <w:pPr>
        <w:pStyle w:val="BodyText"/>
        <w:ind w:left="775" w:right="6028"/>
        <w:spacing w:before="87" w:line="187" w:lineRule="auto"/>
        <w:rPr/>
      </w:pPr>
      <w:r>
        <w:rPr>
          <w:rFonts w:ascii="Arial" w:hAnsi="Arial" w:eastAsia="Arial" w:cs="Arial"/>
          <w:spacing w:val="4"/>
        </w:rPr>
        <w:t>ª </w:t>
      </w:r>
      <w:r>
        <w:rPr>
          <w:spacing w:val="4"/>
        </w:rPr>
        <w:t>2023</w:t>
      </w:r>
      <w:r>
        <w:rPr/>
        <w:t xml:space="preserve"> </w:t>
      </w:r>
      <w:r>
        <w:rPr>
          <w:spacing w:val="4"/>
        </w:rPr>
        <w:t>The</w:t>
      </w:r>
      <w:r>
        <w:rPr>
          <w:spacing w:val="-8"/>
        </w:rPr>
        <w:t xml:space="preserve"> </w:t>
      </w:r>
      <w:r>
        <w:rPr>
          <w:spacing w:val="4"/>
        </w:rPr>
        <w:t>Society</w:t>
      </w:r>
      <w:r>
        <w:rPr>
          <w:spacing w:val="-10"/>
        </w:rPr>
        <w:t xml:space="preserve"> </w:t>
      </w:r>
      <w:r>
        <w:rPr>
          <w:spacing w:val="4"/>
        </w:rPr>
        <w:t>of</w:t>
      </w:r>
      <w:r>
        <w:rPr>
          <w:spacing w:val="-15"/>
        </w:rPr>
        <w:t xml:space="preserve"> </w:t>
      </w:r>
      <w:r>
        <w:rPr>
          <w:spacing w:val="4"/>
        </w:rPr>
        <w:t>Obstetricians</w:t>
      </w:r>
      <w:r>
        <w:rPr>
          <w:spacing w:val="-11"/>
        </w:rPr>
        <w:t xml:space="preserve"> </w:t>
      </w:r>
      <w:r>
        <w:rPr>
          <w:spacing w:val="4"/>
        </w:rPr>
        <w:t>and</w:t>
      </w:r>
      <w:r>
        <w:rPr>
          <w:spacing w:val="-6"/>
        </w:rPr>
        <w:t xml:space="preserve"> </w:t>
      </w:r>
      <w:r>
        <w:rPr>
          <w:spacing w:val="4"/>
        </w:rPr>
        <w:t>Gynaecologists</w:t>
      </w:r>
      <w:r>
        <w:rPr>
          <w:spacing w:val="-10"/>
        </w:rPr>
        <w:t xml:space="preserve"> </w:t>
      </w:r>
      <w:r>
        <w:rPr>
          <w:spacing w:val="4"/>
        </w:rPr>
        <w:t>of</w:t>
      </w:r>
      <w:r>
        <w:rPr>
          <w:spacing w:val="-13"/>
        </w:rPr>
        <w:t xml:space="preserve"> </w:t>
      </w:r>
      <w:r>
        <w:rPr>
          <w:spacing w:val="4"/>
        </w:rPr>
        <w:t>Canada/La</w:t>
      </w:r>
      <w:r>
        <w:rPr/>
        <w:t xml:space="preserve"> </w:t>
      </w:r>
      <w:r>
        <w:rPr/>
        <w:t>Soci</w:t>
      </w:r>
      <w:r>
        <w:rPr>
          <w:spacing w:val="14"/>
        </w:rPr>
        <w:t>été </w:t>
      </w:r>
      <w:r>
        <w:rPr/>
        <w:t>des</w:t>
      </w:r>
      <w:r>
        <w:rPr>
          <w:spacing w:val="14"/>
        </w:rPr>
        <w:t xml:space="preserve"> </w:t>
      </w:r>
      <w:r>
        <w:rPr/>
        <w:t>obst</w:t>
      </w:r>
      <w:r>
        <w:rPr>
          <w:spacing w:val="14"/>
        </w:rPr>
        <w:t>é</w:t>
      </w:r>
      <w:r>
        <w:rPr/>
        <w:t>triciens</w:t>
      </w:r>
      <w:r>
        <w:rPr>
          <w:spacing w:val="14"/>
        </w:rPr>
        <w:t xml:space="preserve"> </w:t>
      </w:r>
      <w:r>
        <w:rPr/>
        <w:t>et</w:t>
      </w:r>
      <w:r>
        <w:rPr>
          <w:spacing w:val="14"/>
        </w:rPr>
        <w:t xml:space="preserve"> </w:t>
      </w:r>
      <w:r>
        <w:rPr/>
        <w:t>gyn</w:t>
      </w:r>
      <w:r>
        <w:rPr>
          <w:spacing w:val="14"/>
        </w:rPr>
        <w:t>é</w:t>
      </w:r>
      <w:r>
        <w:rPr/>
        <w:t>cologues</w:t>
      </w:r>
      <w:r>
        <w:rPr>
          <w:spacing w:val="14"/>
        </w:rPr>
        <w:t xml:space="preserve"> </w:t>
      </w:r>
      <w:r>
        <w:rPr/>
        <w:t>du</w:t>
      </w:r>
      <w:r>
        <w:rPr>
          <w:spacing w:val="14"/>
        </w:rPr>
        <w:t xml:space="preserve"> </w:t>
      </w:r>
      <w:r>
        <w:rPr/>
        <w:t>Canada</w:t>
      </w:r>
      <w:r>
        <w:rPr>
          <w:spacing w:val="14"/>
        </w:rPr>
        <w:t>. </w:t>
      </w:r>
      <w:r>
        <w:rPr/>
        <w:t>Published</w:t>
      </w:r>
      <w:r>
        <w:rPr>
          <w:spacing w:val="14"/>
        </w:rPr>
        <w:t xml:space="preserve"> </w:t>
      </w:r>
      <w:r>
        <w:rPr/>
        <w:t>by</w:t>
      </w:r>
      <w:r>
        <w:rPr>
          <w:spacing w:val="1"/>
        </w:rPr>
        <w:t xml:space="preserve">  </w:t>
      </w:r>
      <w:r>
        <w:rPr>
          <w:spacing w:val="4"/>
        </w:rPr>
        <w:t>Elsevier Inc. All righ</w:t>
      </w:r>
      <w:r>
        <w:rPr>
          <w:spacing w:val="3"/>
        </w:rPr>
        <w:t>ts reserved.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firstLine="768"/>
        <w:spacing w:before="1" w:line="2750" w:lineRule="exact"/>
        <w:rPr/>
      </w:pPr>
      <w:r>
        <w:rPr>
          <w:position w:val="-54"/>
        </w:rPr>
        <w:pict>
          <v:group id="_x0000_s14" style="mso-position-vertical-relative:line;mso-position-horizontal-relative:char;width:508.1pt;height:137.5pt;" filled="false" stroked="false" coordsize="10162,2750" coordorigin="0,0">
            <v:rect id="_x0000_s16" style="position:absolute;left:0;top:0;width:10162;height:2750;" fillcolor="#E6E6E6" filled="true" stroked="false"/>
            <v:shape id="_x0000_s18" style="position:absolute;left:-19;top:73;width:10202;height:269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 w:right="137" w:hanging="6"/>
                      <w:spacing w:before="21" w:line="189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This document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reﬂects emerging clinical and scientiﬁc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advances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of 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ublication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date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subject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change.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information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not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meant to dictate an exclusive cou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of treatment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or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procedure.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Institutions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are free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amend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recommendations.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suggests,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however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adequately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document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such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amendments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>.</w:t>
                    </w:r>
                  </w:p>
                  <w:p>
                    <w:pPr>
                      <w:ind w:left="146" w:right="138" w:firstLine="4"/>
                      <w:spacing w:before="58" w:line="191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>Informed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6"/>
                        <w:w w:val="10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>consent: 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Everyone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has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5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right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responsibility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make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4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informed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decisions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about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toget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her with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health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providers.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0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In order to facilitate this, 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recommends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health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providers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provide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patients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with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"/>
                      </w:rPr>
                      <w:t>informatio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support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is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evidence-based, culturally appropriate, and personalized.</w:t>
                    </w:r>
                  </w:p>
                  <w:p>
                    <w:pPr>
                      <w:ind w:left="142" w:right="135" w:firstLine="9"/>
                      <w:spacing w:before="63" w:line="192" w:lineRule="auto"/>
                      <w:jc w:val="both"/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</w:rPr>
                      <w:t>Language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</w:rPr>
                      <w:t>inclusivity: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2"/>
                        <w:w w:val="10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5"/>
                      </w:rPr>
                      <w:t>The SOGC rec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ognizes the importance to be fully inclusive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and when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context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appropriate,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gender-neutral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>lan-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guage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will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used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>.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other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circumstances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>,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continue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use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gendered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language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because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our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mission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advance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women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>’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health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>.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SOGC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recognizes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respects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4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rights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of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all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people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for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whom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information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document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may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apply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>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including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but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2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not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limited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6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transgender,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9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non-binary, 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>i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ntersex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people. The SOGC encourages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health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care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providers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engage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7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8"/>
                        <w:w w:val="101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respectful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conversation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with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0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2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patients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about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their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gender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identity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preferred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gender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pronouns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and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apply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these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guidelines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8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a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way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that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3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is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7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sensitive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4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to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9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each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2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>person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15"/>
                      </w:rPr>
                      <w:t>’s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</w:rPr>
                      <w:t xml:space="preserve"> </w:t>
                    </w:r>
                    <w:r>
                      <w:rPr>
                        <w:rFonts w:ascii="Malgun Gothic" w:hAnsi="Malgun Gothic" w:eastAsia="Malgun Gothic" w:cs="Malgun Gothic"/>
                        <w:sz w:val="15"/>
                        <w:szCs w:val="15"/>
                        <w:spacing w:val="6"/>
                      </w:rPr>
                      <w:t>needs.</w:t>
                    </w:r>
                  </w:p>
                  <w:p>
                    <w:pPr>
                      <w:ind w:firstLine="20"/>
                      <w:spacing w:before="15" w:line="40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6452641" cy="25200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452641" cy="252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8755"/>
        <w:spacing w:before="44"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9"/>
        </w:rPr>
        <w:t>JOGC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2023  </w:t>
      </w:r>
      <w:r>
        <w:rPr>
          <w:rFonts w:ascii="Arial" w:hAnsi="Arial" w:eastAsia="Arial" w:cs="Arial"/>
          <w:sz w:val="9"/>
          <w:szCs w:val="9"/>
          <w:spacing w:val="9"/>
          <w:position w:val="1"/>
        </w:rPr>
        <w:t>l   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>417</w:t>
      </w:r>
    </w:p>
    <w:p>
      <w:pPr>
        <w:ind w:left="2293"/>
        <w:spacing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2516"/>
        <w:spacing w:before="1" w:line="241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41" w:lineRule="auto"/>
        <w:sectPr>
          <w:headerReference w:type="default" r:id="rId1"/>
          <w:footerReference w:type="default" r:id="rId2"/>
          <w:pgSz w:w="11700" w:h="15660"/>
          <w:pgMar w:top="1" w:right="0" w:bottom="1" w:left="0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left="775"/>
        <w:spacing w:line="20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rect id="_x0000_s20" style="position:absolute;margin-left:0pt;margin-top:-17.8674pt;mso-position-vertical-relative:text;mso-position-horizontal-relative:text;width:17.9pt;height:783pt;z-index:251661312;" fillcolor="#7DA0B5" filled="true" stroked="false"/>
        </w:pict>
      </w:r>
      <w:r>
        <w:pict>
          <v:shape id="_x0000_s22" style="position:absolute;margin-left:38.4081pt;margin-top:16.092pt;mso-position-vertical-relative:text;mso-position-horizontal-relative:text;width:509pt;height:0.5pt;z-index:251662336;" fillcolor="#000000" filled="true" strokecolor="#000000" strokeweight="0.00pt" coordsize="10180,10" coordorigin="0,0" path="m10179,9l0,9l0,0l10179,0l10179,9xe">
            <v:stroke endcap="round" miterlimit="0"/>
          </v:shape>
        </w:pic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SOGC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GUIDELINE</w:t>
      </w:r>
    </w:p>
    <w:p>
      <w:pPr>
        <w:spacing w:before="5"/>
        <w:rPr/>
      </w:pPr>
      <w:r/>
    </w:p>
    <w:p>
      <w:pPr>
        <w:spacing w:before="5"/>
        <w:rPr/>
      </w:pPr>
      <w:r/>
    </w:p>
    <w:p>
      <w:pPr>
        <w:sectPr>
          <w:footerReference w:type="default" r:id="rId5"/>
          <w:pgSz w:w="11700" w:h="15660"/>
          <w:pgMar w:top="357" w:right="750" w:bottom="528" w:left="0" w:header="0" w:footer="57" w:gutter="0"/>
          <w:cols w:equalWidth="0" w:num="1">
            <w:col w:w="10948" w:space="0"/>
          </w:cols>
        </w:sectPr>
        <w:rPr/>
      </w:pPr>
    </w:p>
    <w:p>
      <w:pPr>
        <w:spacing w:line="76" w:lineRule="exact"/>
        <w:rPr/>
      </w:pPr>
      <w:r/>
    </w:p>
    <w:tbl>
      <w:tblPr>
        <w:tblStyle w:val="TableNormal"/>
        <w:tblW w:w="4884" w:type="dxa"/>
        <w:tblInd w:w="778" w:type="dxa"/>
        <w:shd w:val="clear" w:fill="B8C8D5"/>
        <w:tblLayout w:type="fixed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</w:tblPr>
      <w:tblGrid>
        <w:gridCol w:w="4884"/>
      </w:tblGrid>
      <w:tr>
        <w:trPr>
          <w:trHeight w:val="411" w:hRule="atLeast"/>
        </w:trPr>
        <w:tc>
          <w:tcPr>
            <w:shd w:val="clear" w:fill="B8C8D5"/>
            <w:tcW w:w="4884" w:type="dxa"/>
            <w:vAlign w:val="top"/>
            <w:tcBorders>
              <w:left w:val="single" w:color="000000" w:sz="8" w:space="0"/>
            </w:tcBorders>
          </w:tcPr>
          <w:p>
            <w:pPr>
              <w:ind w:left="193"/>
              <w:spacing w:before="212" w:line="20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KEY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0"/>
              </w:rPr>
              <w:t>MESSAGES</w:t>
            </w:r>
          </w:p>
        </w:tc>
      </w:tr>
      <w:tr>
        <w:trPr>
          <w:trHeight w:val="1350" w:hRule="atLeast"/>
        </w:trPr>
        <w:tc>
          <w:tcPr>
            <w:shd w:val="clear" w:fill="B8C8D5"/>
            <w:tcW w:w="4884" w:type="dxa"/>
            <w:vAlign w:val="top"/>
            <w:tcBorders>
              <w:left w:val="single" w:color="000000" w:sz="8" w:space="0"/>
              <w:bottom w:val="single" w:color="000000" w:sz="8" w:space="0"/>
            </w:tcBorders>
          </w:tcPr>
          <w:p>
            <w:pPr>
              <w:pStyle w:val="TableText"/>
              <w:ind w:left="199"/>
              <w:spacing w:before="33" w:line="185" w:lineRule="auto"/>
              <w:rPr/>
            </w:pPr>
            <w:r>
              <w:rPr>
                <w:spacing w:val="12"/>
              </w:rPr>
              <w:t>1.</w:t>
            </w:r>
            <w:r>
              <w:rPr>
                <w:spacing w:val="49"/>
                <w:w w:val="101"/>
              </w:rPr>
              <w:t xml:space="preserve"> </w:t>
            </w:r>
            <w:r>
              <w:rPr/>
              <w:t>Adenomyosis</w:t>
            </w:r>
            <w:r>
              <w:rPr>
                <w:spacing w:val="12"/>
              </w:rPr>
              <w:t xml:space="preserve"> </w:t>
            </w:r>
            <w:r>
              <w:rPr/>
              <w:t>commonly</w:t>
            </w:r>
            <w:r>
              <w:rPr>
                <w:spacing w:val="12"/>
              </w:rPr>
              <w:t xml:space="preserve"> </w:t>
            </w:r>
            <w:r>
              <w:rPr/>
              <w:t>affects</w:t>
            </w:r>
            <w:r>
              <w:rPr>
                <w:spacing w:val="12"/>
              </w:rPr>
              <w:t xml:space="preserve"> </w:t>
            </w:r>
            <w:r>
              <w:rPr/>
              <w:t>reproductive</w:t>
            </w:r>
            <w:r>
              <w:rPr>
                <w:spacing w:val="12"/>
              </w:rPr>
              <w:t>-</w:t>
            </w:r>
            <w:r>
              <w:rPr/>
              <w:t>aged</w:t>
            </w:r>
            <w:r>
              <w:rPr>
                <w:spacing w:val="12"/>
              </w:rPr>
              <w:t xml:space="preserve"> </w:t>
            </w:r>
            <w:r>
              <w:rPr/>
              <w:t>women</w:t>
            </w:r>
            <w:r>
              <w:rPr>
                <w:spacing w:val="12"/>
              </w:rPr>
              <w:t>.</w:t>
            </w:r>
          </w:p>
          <w:p>
            <w:pPr>
              <w:pStyle w:val="TableText"/>
              <w:ind w:left="418" w:right="625" w:hanging="232"/>
              <w:spacing w:before="1" w:line="184" w:lineRule="auto"/>
              <w:rPr/>
            </w:pPr>
            <w:r>
              <w:rPr>
                <w:spacing w:val="6"/>
              </w:rPr>
              <w:t>2.</w:t>
            </w:r>
            <w:r>
              <w:rPr>
                <w:spacing w:val="66"/>
              </w:rPr>
              <w:t xml:space="preserve"> </w:t>
            </w:r>
            <w:r>
              <w:rPr>
                <w:spacing w:val="6"/>
              </w:rPr>
              <w:t>Adenomyosis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6"/>
              </w:rPr>
              <w:t>can</w:t>
            </w:r>
            <w:r>
              <w:rPr>
                <w:spacing w:val="41"/>
                <w:w w:val="101"/>
              </w:rPr>
              <w:t xml:space="preserve"> </w:t>
            </w:r>
            <w:r>
              <w:rPr>
                <w:spacing w:val="6"/>
              </w:rPr>
              <w:t>be</w:t>
            </w:r>
            <w:r>
              <w:rPr>
                <w:spacing w:val="35"/>
              </w:rPr>
              <w:t xml:space="preserve"> </w:t>
            </w:r>
            <w:r>
              <w:rPr>
                <w:spacing w:val="6"/>
              </w:rPr>
              <w:t>diagnosed</w:t>
            </w:r>
            <w:r>
              <w:rPr>
                <w:spacing w:val="30"/>
              </w:rPr>
              <w:t xml:space="preserve"> </w:t>
            </w:r>
            <w:r>
              <w:rPr>
                <w:spacing w:val="6"/>
              </w:rPr>
              <w:t>with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6"/>
              </w:rPr>
              <w:t>transvaginal</w:t>
            </w:r>
            <w:r>
              <w:rPr/>
              <w:t xml:space="preserve"> </w:t>
            </w:r>
            <w:r>
              <w:rPr>
                <w:spacing w:val="6"/>
              </w:rPr>
              <w:t>sonography.</w:t>
            </w:r>
          </w:p>
          <w:p>
            <w:pPr>
              <w:pStyle w:val="TableText"/>
              <w:ind w:left="419" w:right="183" w:hanging="231"/>
              <w:spacing w:line="184" w:lineRule="auto"/>
              <w:rPr/>
            </w:pPr>
            <w:r>
              <w:rPr>
                <w:spacing w:val="2"/>
              </w:rPr>
              <w:t>3.</w:t>
            </w:r>
            <w:r>
              <w:rPr>
                <w:spacing w:val="52"/>
                <w:w w:val="101"/>
              </w:rPr>
              <w:t xml:space="preserve"> </w:t>
            </w:r>
            <w:r>
              <w:rPr>
                <w:spacing w:val="2"/>
              </w:rPr>
              <w:t>There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2"/>
              </w:rPr>
              <w:t>are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2"/>
              </w:rPr>
              <w:t>medical,</w:t>
            </w:r>
            <w:r>
              <w:rPr>
                <w:spacing w:val="26"/>
              </w:rPr>
              <w:t xml:space="preserve"> </w:t>
            </w:r>
            <w:r>
              <w:rPr>
                <w:spacing w:val="2"/>
              </w:rPr>
              <w:t>interv</w:t>
            </w:r>
            <w:r>
              <w:rPr>
                <w:spacing w:val="1"/>
              </w:rPr>
              <w:t>entional,</w:t>
            </w:r>
            <w:r>
              <w:rPr>
                <w:spacing w:val="23"/>
              </w:rPr>
              <w:t xml:space="preserve"> </w:t>
            </w:r>
            <w:r>
              <w:rPr>
                <w:spacing w:val="1"/>
              </w:rPr>
              <w:t>and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surgical</w:t>
            </w:r>
            <w:r>
              <w:rPr>
                <w:spacing w:val="22"/>
              </w:rPr>
              <w:t xml:space="preserve"> </w:t>
            </w:r>
            <w:r>
              <w:rPr>
                <w:spacing w:val="1"/>
              </w:rPr>
              <w:t>options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that</w:t>
            </w:r>
            <w:r>
              <w:rPr/>
              <w:t xml:space="preserve"> </w:t>
            </w:r>
            <w:r>
              <w:rPr/>
              <w:t>can</w:t>
            </w:r>
            <w:r>
              <w:rPr>
                <w:spacing w:val="13"/>
              </w:rPr>
              <w:t xml:space="preserve"> </w:t>
            </w:r>
            <w:r>
              <w:rPr/>
              <w:t>preserve</w:t>
            </w:r>
            <w:r>
              <w:rPr>
                <w:spacing w:val="13"/>
              </w:rPr>
              <w:t xml:space="preserve"> </w:t>
            </w:r>
            <w:r>
              <w:rPr/>
              <w:t>fertility</w:t>
            </w:r>
            <w:r>
              <w:rPr>
                <w:spacing w:val="13"/>
              </w:rPr>
              <w:t xml:space="preserve"> </w:t>
            </w:r>
            <w:r>
              <w:rPr/>
              <w:t>available</w:t>
            </w:r>
            <w:r>
              <w:rPr>
                <w:spacing w:val="13"/>
              </w:rPr>
              <w:t xml:space="preserve"> </w:t>
            </w:r>
            <w:r>
              <w:rPr/>
              <w:t>for</w:t>
            </w:r>
            <w:r>
              <w:rPr>
                <w:spacing w:val="13"/>
              </w:rPr>
              <w:t xml:space="preserve"> </w:t>
            </w:r>
            <w:r>
              <w:rPr/>
              <w:t>management</w:t>
            </w:r>
            <w:r>
              <w:rPr>
                <w:spacing w:val="13"/>
              </w:rPr>
              <w:t xml:space="preserve"> </w:t>
            </w:r>
            <w:r>
              <w:rPr/>
              <w:t>of</w:t>
            </w:r>
          </w:p>
          <w:p>
            <w:pPr>
              <w:pStyle w:val="TableText"/>
              <w:ind w:left="419"/>
              <w:spacing w:line="199" w:lineRule="auto"/>
              <w:rPr/>
            </w:pPr>
            <w:r>
              <w:rPr>
                <w:spacing w:val="2"/>
              </w:rPr>
              <w:t>symptomatic adenomyosis.</w:t>
            </w:r>
          </w:p>
        </w:tc>
      </w:tr>
    </w:tbl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768"/>
        <w:spacing w:before="54" w:line="128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2"/>
          <w:position w:val="-2"/>
        </w:rPr>
        <w:t>ABSTRACT</w:t>
      </w:r>
    </w:p>
    <w:p>
      <w:pPr>
        <w:ind w:left="768"/>
        <w:spacing w:line="220" w:lineRule="auto"/>
        <w:tabs>
          <w:tab w:val="left" w:pos="1860"/>
        </w:tabs>
        <w:rPr>
          <w:rFonts w:ascii="Arial"/>
          <w:sz w:val="21"/>
        </w:rPr>
      </w:pPr>
      <w:r>
        <w:rPr>
          <w:rFonts w:ascii="Arial" w:hAnsi="Arial" w:eastAsia="Arial" w:cs="Arial"/>
          <w:sz w:val="21"/>
          <w:szCs w:val="21"/>
          <w:u w:val="single" w:color="auto"/>
        </w:rPr>
        <w:tab/>
      </w:r>
    </w:p>
    <w:p>
      <w:pPr>
        <w:pStyle w:val="BodyText"/>
        <w:ind w:left="1017" w:right="505" w:hanging="242"/>
        <w:spacing w:before="62" w:line="192" w:lineRule="auto"/>
        <w:rPr/>
      </w:pPr>
      <w:r>
        <w:rPr>
          <w:rFonts w:ascii="Times New Roman" w:hAnsi="Times New Roman" w:eastAsia="Times New Roman" w:cs="Times New Roman"/>
          <w:spacing w:val="4"/>
        </w:rPr>
        <w:t>Objective:</w:t>
      </w:r>
      <w:r>
        <w:rPr>
          <w:rFonts w:ascii="Times New Roman" w:hAnsi="Times New Roman" w:eastAsia="Times New Roman" w:cs="Times New Roman"/>
          <w:spacing w:val="28"/>
          <w:w w:val="101"/>
        </w:rPr>
        <w:t xml:space="preserve"> </w:t>
      </w:r>
      <w:r>
        <w:rPr>
          <w:spacing w:val="4"/>
        </w:rPr>
        <w:t>To describe the current evidence-based diagnosis and</w:t>
      </w:r>
      <w:r>
        <w:rPr/>
        <w:t xml:space="preserve"> </w:t>
      </w:r>
      <w:r>
        <w:rPr>
          <w:spacing w:val="2"/>
        </w:rPr>
        <w:t>management of adenomyosis.</w:t>
      </w:r>
    </w:p>
    <w:p>
      <w:pPr>
        <w:pStyle w:val="BodyText"/>
        <w:ind w:left="771"/>
        <w:spacing w:before="153" w:line="166" w:lineRule="auto"/>
        <w:rPr/>
      </w:pPr>
      <w:r>
        <w:rPr>
          <w:rFonts w:ascii="Times New Roman" w:hAnsi="Times New Roman" w:eastAsia="Times New Roman" w:cs="Times New Roman"/>
          <w:spacing w:val="5"/>
        </w:rPr>
        <w:t>Target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Population:</w:t>
      </w:r>
      <w:r>
        <w:rPr>
          <w:rFonts w:ascii="Times New Roman" w:hAnsi="Times New Roman" w:eastAsia="Times New Roman" w:cs="Times New Roman"/>
          <w:spacing w:val="13"/>
          <w:w w:val="101"/>
        </w:rPr>
        <w:t xml:space="preserve"> </w:t>
      </w:r>
      <w:r>
        <w:rPr>
          <w:spacing w:val="5"/>
        </w:rPr>
        <w:t>All patients with a uterus of re</w:t>
      </w:r>
      <w:r>
        <w:rPr>
          <w:spacing w:val="4"/>
        </w:rPr>
        <w:t>productive age.</w:t>
      </w:r>
    </w:p>
    <w:p>
      <w:pPr>
        <w:pStyle w:val="BodyText"/>
        <w:ind w:left="1017" w:right="450" w:hanging="242"/>
        <w:spacing w:before="160" w:line="170" w:lineRule="auto"/>
        <w:rPr/>
      </w:pPr>
      <w:r>
        <w:rPr>
          <w:rFonts w:ascii="Times New Roman" w:hAnsi="Times New Roman" w:eastAsia="Times New Roman" w:cs="Times New Roman"/>
          <w:spacing w:val="4"/>
        </w:rPr>
        <w:t>Options:</w:t>
      </w:r>
      <w:r>
        <w:rPr>
          <w:rFonts w:ascii="Times New Roman" w:hAnsi="Times New Roman" w:eastAsia="Times New Roman" w:cs="Times New Roman"/>
          <w:spacing w:val="27"/>
          <w:w w:val="101"/>
        </w:rPr>
        <w:t xml:space="preserve"> </w:t>
      </w:r>
      <w:r>
        <w:rPr>
          <w:spacing w:val="4"/>
        </w:rPr>
        <w:t>Diagnostic</w:t>
      </w:r>
      <w:r>
        <w:rPr>
          <w:spacing w:val="20"/>
          <w:w w:val="101"/>
        </w:rPr>
        <w:t xml:space="preserve"> </w:t>
      </w:r>
      <w:r>
        <w:rPr>
          <w:spacing w:val="4"/>
        </w:rPr>
        <w:t>op</w:t>
      </w:r>
      <w:r>
        <w:rPr>
          <w:spacing w:val="3"/>
        </w:rPr>
        <w:t>tions</w:t>
      </w:r>
      <w:r>
        <w:rPr>
          <w:spacing w:val="23"/>
        </w:rPr>
        <w:t xml:space="preserve"> </w:t>
      </w:r>
      <w:r>
        <w:rPr>
          <w:spacing w:val="3"/>
        </w:rPr>
        <w:t>include transvaginal</w:t>
      </w:r>
      <w:r>
        <w:rPr>
          <w:spacing w:val="20"/>
        </w:rPr>
        <w:t xml:space="preserve"> </w:t>
      </w:r>
      <w:r>
        <w:rPr>
          <w:spacing w:val="3"/>
        </w:rPr>
        <w:t>sonography</w:t>
      </w:r>
      <w:r>
        <w:rPr>
          <w:spacing w:val="17"/>
          <w:w w:val="101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1"/>
        </w:rPr>
        <w:t>magnetic</w:t>
      </w:r>
      <w:r>
        <w:rPr>
          <w:spacing w:val="29"/>
          <w:w w:val="101"/>
        </w:rPr>
        <w:t xml:space="preserve"> </w:t>
      </w:r>
      <w:r>
        <w:rPr>
          <w:spacing w:val="1"/>
        </w:rPr>
        <w:t>resonance</w:t>
      </w:r>
      <w:r>
        <w:rPr>
          <w:spacing w:val="25"/>
        </w:rPr>
        <w:t xml:space="preserve"> </w:t>
      </w:r>
      <w:r>
        <w:rPr>
          <w:spacing w:val="1"/>
        </w:rPr>
        <w:t>imaging.</w:t>
      </w:r>
      <w:r>
        <w:rPr>
          <w:spacing w:val="16"/>
          <w:w w:val="101"/>
        </w:rPr>
        <w:t xml:space="preserve"> </w:t>
      </w:r>
      <w:r>
        <w:rPr>
          <w:spacing w:val="1"/>
        </w:rPr>
        <w:t>Treatment</w:t>
      </w:r>
      <w:r>
        <w:rPr>
          <w:spacing w:val="18"/>
        </w:rPr>
        <w:t xml:space="preserve"> </w:t>
      </w:r>
      <w:r>
        <w:rPr>
          <w:spacing w:val="1"/>
        </w:rPr>
        <w:t>options</w:t>
      </w:r>
      <w:r>
        <w:rPr>
          <w:spacing w:val="18"/>
        </w:rPr>
        <w:t xml:space="preserve"> </w:t>
      </w:r>
      <w:r>
        <w:rPr>
          <w:spacing w:val="1"/>
        </w:rPr>
        <w:t>should</w:t>
      </w:r>
      <w:r>
        <w:rPr>
          <w:spacing w:val="23"/>
        </w:rPr>
        <w:t xml:space="preserve"> </w:t>
      </w:r>
      <w:r>
        <w:rPr>
          <w:spacing w:val="1"/>
        </w:rPr>
        <w:t>be</w:t>
      </w:r>
    </w:p>
    <w:p>
      <w:pPr>
        <w:pStyle w:val="BodyText"/>
        <w:ind w:left="1017" w:right="497" w:hanging="7"/>
        <w:spacing w:before="1" w:line="184" w:lineRule="auto"/>
        <w:rPr/>
      </w:pPr>
      <w:r>
        <w:rPr/>
        <w:t>tailored</w:t>
      </w:r>
      <w:r>
        <w:rPr>
          <w:spacing w:val="16"/>
        </w:rPr>
        <w:t xml:space="preserve"> </w:t>
      </w:r>
      <w:r>
        <w:rPr/>
        <w:t>to</w:t>
      </w:r>
      <w:r>
        <w:rPr>
          <w:spacing w:val="19"/>
          <w:w w:val="101"/>
        </w:rPr>
        <w:t xml:space="preserve"> </w:t>
      </w:r>
      <w:r>
        <w:rPr/>
        <w:t>symptoms</w:t>
      </w:r>
      <w:r>
        <w:rPr>
          <w:spacing w:val="24"/>
          <w:w w:val="101"/>
        </w:rPr>
        <w:t xml:space="preserve"> </w:t>
      </w:r>
      <w:r>
        <w:rPr>
          <w:spacing w:val="8"/>
        </w:rPr>
        <w:t>(</w:t>
      </w:r>
      <w:r>
        <w:rPr/>
        <w:t>heavy</w:t>
      </w:r>
      <w:r>
        <w:rPr>
          <w:spacing w:val="22"/>
          <w:w w:val="101"/>
        </w:rPr>
        <w:t xml:space="preserve"> </w:t>
      </w:r>
      <w:r>
        <w:rPr/>
        <w:t>menstrual</w:t>
      </w:r>
      <w:r>
        <w:rPr>
          <w:spacing w:val="23"/>
          <w:w w:val="101"/>
        </w:rPr>
        <w:t xml:space="preserve"> </w:t>
      </w:r>
      <w:r>
        <w:rPr/>
        <w:t>bleeding</w:t>
      </w:r>
      <w:r>
        <w:rPr>
          <w:spacing w:val="8"/>
        </w:rPr>
        <w:t>,</w:t>
      </w:r>
      <w:r>
        <w:rPr>
          <w:spacing w:val="24"/>
        </w:rPr>
        <w:t xml:space="preserve"> </w:t>
      </w:r>
      <w:r>
        <w:rPr/>
        <w:t>pain</w:t>
      </w:r>
      <w:r>
        <w:rPr>
          <w:spacing w:val="8"/>
        </w:rPr>
        <w:t>,</w:t>
      </w:r>
      <w:r>
        <w:rPr>
          <w:spacing w:val="20"/>
        </w:rPr>
        <w:t xml:space="preserve"> </w:t>
      </w:r>
      <w:r>
        <w:rPr/>
        <w:t>and</w:t>
      </w:r>
      <w:r>
        <w:rPr>
          <w:spacing w:val="8"/>
        </w:rPr>
        <w:t>/</w:t>
      </w:r>
      <w:r>
        <w:rPr/>
        <w:t>or </w:t>
      </w:r>
      <w:r>
        <w:rPr/>
        <w:t>infertility)</w:t>
      </w:r>
      <w:r>
        <w:rPr>
          <w:spacing w:val="19"/>
          <w:w w:val="101"/>
        </w:rPr>
        <w:t xml:space="preserve"> </w:t>
      </w:r>
      <w:r>
        <w:rPr/>
        <w:t>and</w:t>
      </w:r>
      <w:r>
        <w:rPr>
          <w:spacing w:val="24"/>
        </w:rPr>
        <w:t xml:space="preserve"> </w:t>
      </w:r>
      <w:r>
        <w:rPr/>
        <w:t>include</w:t>
      </w:r>
      <w:r>
        <w:rPr>
          <w:spacing w:val="23"/>
          <w:w w:val="101"/>
        </w:rPr>
        <w:t xml:space="preserve"> </w:t>
      </w:r>
      <w:r>
        <w:rPr/>
        <w:t>medical</w:t>
      </w:r>
      <w:r>
        <w:rPr>
          <w:spacing w:val="18"/>
          <w:w w:val="101"/>
        </w:rPr>
        <w:t xml:space="preserve"> </w:t>
      </w:r>
      <w:r>
        <w:rPr/>
        <w:t>op</w:t>
      </w:r>
      <w:r>
        <w:rPr>
          <w:spacing w:val="-1"/>
        </w:rPr>
        <w:t>tions</w:t>
      </w:r>
      <w:r>
        <w:rPr>
          <w:spacing w:val="23"/>
          <w:w w:val="101"/>
        </w:rPr>
        <w:t xml:space="preserve"> </w:t>
      </w:r>
      <w:r>
        <w:rPr>
          <w:spacing w:val="-1"/>
        </w:rPr>
        <w:t>(non-steroidal</w:t>
      </w:r>
      <w:r>
        <w:rPr>
          <w:spacing w:val="20"/>
        </w:rPr>
        <w:t xml:space="preserve"> </w:t>
      </w:r>
      <w:r>
        <w:rPr>
          <w:spacing w:val="-1"/>
        </w:rPr>
        <w:t>anti-</w:t>
      </w:r>
    </w:p>
    <w:p>
      <w:pPr>
        <w:pStyle w:val="BodyText"/>
        <w:ind w:left="1018"/>
        <w:spacing w:before="1" w:line="184" w:lineRule="auto"/>
        <w:rPr/>
      </w:pPr>
      <w:r>
        <w:rPr>
          <w:spacing w:val="1"/>
        </w:rPr>
        <w:t>inﬂammatory</w:t>
      </w:r>
      <w:r>
        <w:rPr>
          <w:spacing w:val="32"/>
        </w:rPr>
        <w:t xml:space="preserve"> </w:t>
      </w:r>
      <w:r>
        <w:rPr>
          <w:spacing w:val="1"/>
        </w:rPr>
        <w:t>drugs,</w:t>
      </w:r>
      <w:r>
        <w:rPr>
          <w:spacing w:val="15"/>
        </w:rPr>
        <w:t xml:space="preserve"> </w:t>
      </w:r>
      <w:r>
        <w:rPr>
          <w:spacing w:val="1"/>
        </w:rPr>
        <w:t>tranexamic</w:t>
      </w:r>
      <w:r>
        <w:rPr>
          <w:spacing w:val="19"/>
        </w:rPr>
        <w:t xml:space="preserve"> </w:t>
      </w:r>
      <w:r>
        <w:rPr>
          <w:spacing w:val="1"/>
        </w:rPr>
        <w:t>acid,</w:t>
      </w:r>
      <w:r>
        <w:rPr>
          <w:spacing w:val="20"/>
        </w:rPr>
        <w:t xml:space="preserve"> </w:t>
      </w:r>
      <w:r>
        <w:rPr>
          <w:spacing w:val="1"/>
        </w:rPr>
        <w:t>combined</w:t>
      </w:r>
      <w:r>
        <w:rPr>
          <w:spacing w:val="20"/>
        </w:rPr>
        <w:t xml:space="preserve"> </w:t>
      </w:r>
      <w:r>
        <w:rPr>
          <w:spacing w:val="1"/>
        </w:rPr>
        <w:t>oral</w:t>
      </w:r>
    </w:p>
    <w:p>
      <w:pPr>
        <w:pStyle w:val="BodyText"/>
        <w:ind w:left="1013"/>
        <w:spacing w:before="1" w:line="183" w:lineRule="auto"/>
        <w:rPr/>
      </w:pPr>
      <w:r>
        <w:rPr>
          <w:spacing w:val="2"/>
        </w:rPr>
        <w:t>contraceptives,</w:t>
      </w:r>
      <w:r>
        <w:rPr>
          <w:spacing w:val="26"/>
        </w:rPr>
        <w:t xml:space="preserve"> </w:t>
      </w:r>
      <w:r>
        <w:rPr>
          <w:spacing w:val="2"/>
        </w:rPr>
        <w:t>levonorgestrel</w:t>
      </w:r>
      <w:r>
        <w:rPr>
          <w:spacing w:val="25"/>
        </w:rPr>
        <w:t xml:space="preserve"> </w:t>
      </w:r>
      <w:r>
        <w:rPr>
          <w:spacing w:val="2"/>
        </w:rPr>
        <w:t>intrauterine</w:t>
      </w:r>
      <w:r>
        <w:rPr>
          <w:spacing w:val="19"/>
        </w:rPr>
        <w:t xml:space="preserve"> </w:t>
      </w:r>
      <w:r>
        <w:rPr>
          <w:spacing w:val="2"/>
        </w:rPr>
        <w:t>s</w:t>
      </w:r>
      <w:r>
        <w:rPr>
          <w:spacing w:val="1"/>
        </w:rPr>
        <w:t>ystem,</w:t>
      </w:r>
      <w:r>
        <w:rPr>
          <w:spacing w:val="19"/>
        </w:rPr>
        <w:t xml:space="preserve"> </w:t>
      </w:r>
      <w:r>
        <w:rPr>
          <w:spacing w:val="1"/>
        </w:rPr>
        <w:t>dienogest,</w:t>
      </w:r>
    </w:p>
    <w:p>
      <w:pPr>
        <w:pStyle w:val="BodyText"/>
        <w:ind w:left="1012"/>
        <w:spacing w:line="184" w:lineRule="auto"/>
        <w:rPr/>
      </w:pPr>
      <w:r>
        <w:rPr>
          <w:spacing w:val="1"/>
        </w:rPr>
        <w:t>other</w:t>
      </w:r>
      <w:r>
        <w:rPr>
          <w:spacing w:val="32"/>
          <w:w w:val="101"/>
        </w:rPr>
        <w:t xml:space="preserve"> </w:t>
      </w:r>
      <w:r>
        <w:rPr>
          <w:spacing w:val="1"/>
        </w:rPr>
        <w:t>progestins,</w:t>
      </w:r>
      <w:r>
        <w:rPr>
          <w:spacing w:val="18"/>
        </w:rPr>
        <w:t xml:space="preserve"> </w:t>
      </w:r>
      <w:r>
        <w:rPr>
          <w:spacing w:val="1"/>
        </w:rPr>
        <w:t>gonadotropin-releasing</w:t>
      </w:r>
      <w:r>
        <w:rPr>
          <w:spacing w:val="20"/>
        </w:rPr>
        <w:t xml:space="preserve"> </w:t>
      </w:r>
      <w:r>
        <w:rPr>
          <w:spacing w:val="1"/>
        </w:rPr>
        <w:t>analogues),</w:t>
      </w:r>
    </w:p>
    <w:p>
      <w:pPr>
        <w:pStyle w:val="BodyText"/>
        <w:ind w:left="1012" w:right="361" w:firstLine="5"/>
        <w:spacing w:before="2" w:line="184" w:lineRule="auto"/>
        <w:rPr/>
      </w:pPr>
      <w:r>
        <w:rPr/>
        <w:t>interventional</w:t>
      </w:r>
      <w:r>
        <w:rPr>
          <w:spacing w:val="19"/>
        </w:rPr>
        <w:t xml:space="preserve"> </w:t>
      </w:r>
      <w:r>
        <w:rPr/>
        <w:t>options</w:t>
      </w:r>
      <w:r>
        <w:rPr>
          <w:spacing w:val="23"/>
        </w:rPr>
        <w:t xml:space="preserve"> </w:t>
      </w:r>
      <w:r>
        <w:rPr>
          <w:spacing w:val="12"/>
        </w:rPr>
        <w:t>(</w:t>
      </w:r>
      <w:r>
        <w:rPr/>
        <w:t>uterine</w:t>
      </w:r>
      <w:r>
        <w:rPr>
          <w:spacing w:val="18"/>
          <w:w w:val="101"/>
        </w:rPr>
        <w:t xml:space="preserve"> </w:t>
      </w:r>
      <w:r>
        <w:rPr/>
        <w:t>artery</w:t>
      </w:r>
      <w:r>
        <w:rPr>
          <w:spacing w:val="20"/>
          <w:w w:val="101"/>
        </w:rPr>
        <w:t xml:space="preserve"> </w:t>
      </w:r>
      <w:r>
        <w:rPr/>
        <w:t>embolization</w:t>
      </w:r>
      <w:r>
        <w:rPr>
          <w:spacing w:val="12"/>
        </w:rPr>
        <w:t>),</w:t>
      </w:r>
      <w:r>
        <w:rPr>
          <w:spacing w:val="20"/>
        </w:rPr>
        <w:t xml:space="preserve"> </w:t>
      </w:r>
      <w:r>
        <w:rPr/>
        <w:t>and</w:t>
      </w:r>
      <w:r>
        <w:rPr>
          <w:spacing w:val="18"/>
        </w:rPr>
        <w:t xml:space="preserve"> </w:t>
      </w:r>
      <w:r>
        <w:rPr/>
        <w:t>surgical </w:t>
      </w:r>
      <w:r>
        <w:rPr>
          <w:spacing w:val="2"/>
        </w:rPr>
        <w:t>options</w:t>
      </w:r>
      <w:r>
        <w:rPr>
          <w:spacing w:val="24"/>
        </w:rPr>
        <w:t xml:space="preserve"> </w:t>
      </w:r>
      <w:r>
        <w:rPr>
          <w:spacing w:val="2"/>
        </w:rPr>
        <w:t>(endometrial</w:t>
      </w:r>
      <w:r>
        <w:rPr>
          <w:spacing w:val="20"/>
        </w:rPr>
        <w:t xml:space="preserve"> </w:t>
      </w:r>
      <w:r>
        <w:rPr>
          <w:spacing w:val="2"/>
        </w:rPr>
        <w:t>ablation,</w:t>
      </w:r>
      <w:r>
        <w:rPr>
          <w:spacing w:val="19"/>
        </w:rPr>
        <w:t xml:space="preserve"> </w:t>
      </w:r>
      <w:r>
        <w:rPr>
          <w:spacing w:val="2"/>
        </w:rPr>
        <w:t>excision</w:t>
      </w:r>
      <w:r>
        <w:rPr>
          <w:spacing w:val="18"/>
          <w:w w:val="101"/>
        </w:rPr>
        <w:t xml:space="preserve"> </w:t>
      </w:r>
      <w:r>
        <w:rPr>
          <w:spacing w:val="1"/>
        </w:rPr>
        <w:t>of adenomyosis,</w:t>
      </w:r>
    </w:p>
    <w:p>
      <w:pPr>
        <w:pStyle w:val="BodyText"/>
        <w:ind w:left="1018"/>
        <w:spacing w:before="1" w:line="199" w:lineRule="auto"/>
        <w:rPr/>
      </w:pPr>
      <w:r>
        <w:rPr>
          <w:spacing w:val="2"/>
        </w:rPr>
        <w:t>hysterectomy).</w:t>
      </w:r>
    </w:p>
    <w:p>
      <w:pPr>
        <w:pStyle w:val="BodyText"/>
        <w:ind w:left="1018" w:right="261" w:hanging="243"/>
        <w:spacing w:before="151" w:line="171" w:lineRule="auto"/>
        <w:rPr/>
      </w:pPr>
      <w:r>
        <w:rPr>
          <w:rFonts w:ascii="Times New Roman" w:hAnsi="Times New Roman" w:eastAsia="Times New Roman" w:cs="Times New Roman"/>
          <w:spacing w:val="3"/>
        </w:rPr>
        <w:t>Outcomes: </w:t>
      </w:r>
      <w:r>
        <w:rPr>
          <w:spacing w:val="3"/>
        </w:rPr>
        <w:t>Outcomes of</w:t>
      </w:r>
      <w:r>
        <w:rPr>
          <w:spacing w:val="-8"/>
        </w:rPr>
        <w:t xml:space="preserve"> </w:t>
      </w:r>
      <w:r>
        <w:rPr>
          <w:spacing w:val="3"/>
        </w:rPr>
        <w:t>interest include reduction in heavy </w:t>
      </w:r>
      <w:r>
        <w:rPr>
          <w:spacing w:val="2"/>
        </w:rPr>
        <w:t>menstrual</w:t>
      </w:r>
      <w:r>
        <w:rPr/>
        <w:t xml:space="preserve"> </w:t>
      </w:r>
      <w:r>
        <w:rPr>
          <w:spacing w:val="2"/>
        </w:rPr>
        <w:t>bleeding, reduction in pelvic pain</w:t>
      </w:r>
      <w:r>
        <w:rPr>
          <w:spacing w:val="8"/>
        </w:rPr>
        <w:t xml:space="preserve"> </w:t>
      </w:r>
      <w:r>
        <w:rPr>
          <w:spacing w:val="2"/>
        </w:rPr>
        <w:t>(dysmenorrhea,</w:t>
      </w:r>
      <w:r>
        <w:rPr>
          <w:spacing w:val="5"/>
        </w:rPr>
        <w:t xml:space="preserve"> </w:t>
      </w:r>
      <w:r>
        <w:rPr>
          <w:spacing w:val="2"/>
        </w:rPr>
        <w:t>dyspar</w:t>
      </w:r>
      <w:r>
        <w:rPr>
          <w:spacing w:val="1"/>
        </w:rPr>
        <w:t>eunia,</w:t>
      </w:r>
    </w:p>
    <w:p>
      <w:pPr>
        <w:pStyle w:val="BodyText"/>
        <w:ind w:left="1016" w:right="406" w:hanging="3"/>
        <w:spacing w:before="2" w:line="191" w:lineRule="auto"/>
        <w:rPr/>
      </w:pPr>
      <w:r>
        <w:rPr/>
        <w:t>chronic</w:t>
      </w:r>
      <w:r>
        <w:rPr>
          <w:spacing w:val="9"/>
        </w:rPr>
        <w:t xml:space="preserve"> </w:t>
      </w:r>
      <w:r>
        <w:rPr/>
        <w:t>pelvic</w:t>
      </w:r>
      <w:r>
        <w:rPr>
          <w:spacing w:val="9"/>
        </w:rPr>
        <w:t xml:space="preserve"> </w:t>
      </w:r>
      <w:r>
        <w:rPr/>
        <w:t>pain</w:t>
      </w:r>
      <w:r>
        <w:rPr>
          <w:spacing w:val="9"/>
        </w:rPr>
        <w:t>), </w:t>
      </w:r>
      <w:r>
        <w:rPr/>
        <w:t>and</w:t>
      </w:r>
      <w:r>
        <w:rPr>
          <w:spacing w:val="9"/>
        </w:rPr>
        <w:t xml:space="preserve"> </w:t>
      </w:r>
      <w:r>
        <w:rPr/>
        <w:t>improvement</w:t>
      </w:r>
      <w:r>
        <w:rPr>
          <w:spacing w:val="13"/>
        </w:rPr>
        <w:t xml:space="preserve"> </w:t>
      </w:r>
      <w:r>
        <w:rPr/>
        <w:t>in</w:t>
      </w:r>
      <w:r>
        <w:rPr>
          <w:spacing w:val="9"/>
        </w:rPr>
        <w:t xml:space="preserve"> </w:t>
      </w:r>
      <w:r>
        <w:rPr/>
        <w:t>reproductive</w:t>
      </w:r>
      <w:r>
        <w:rPr>
          <w:spacing w:val="5"/>
        </w:rPr>
        <w:t xml:space="preserve"> </w:t>
      </w:r>
      <w:r>
        <w:rPr/>
        <w:t>outcomes </w:t>
      </w:r>
      <w:r>
        <w:rPr>
          <w:spacing w:val="3"/>
        </w:rPr>
        <w:t>(fertility, miscarriage, adverse preg</w:t>
      </w:r>
      <w:r>
        <w:rPr>
          <w:spacing w:val="2"/>
        </w:rPr>
        <w:t>nancy outcomes).</w:t>
      </w:r>
    </w:p>
    <w:p>
      <w:pPr>
        <w:pStyle w:val="BodyText"/>
        <w:ind w:left="1012" w:right="271" w:hanging="232"/>
        <w:spacing w:before="124" w:line="184" w:lineRule="auto"/>
        <w:rPr/>
      </w:pPr>
      <w:r>
        <w:rPr>
          <w:rFonts w:ascii="Times New Roman" w:hAnsi="Times New Roman" w:eastAsia="Times New Roman" w:cs="Times New Roman"/>
          <w:spacing w:val="7"/>
        </w:rPr>
        <w:t>Beneﬁts,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Harms,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and</w:t>
      </w:r>
      <w:r>
        <w:rPr>
          <w:rFonts w:ascii="Times New Roman" w:hAnsi="Times New Roman" w:eastAsia="Times New Roman" w:cs="Times New Roman"/>
          <w:spacing w:val="22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Costs:</w:t>
      </w:r>
      <w:r>
        <w:rPr>
          <w:rFonts w:ascii="Times New Roman" w:hAnsi="Times New Roman" w:eastAsia="Times New Roman" w:cs="Times New Roman"/>
          <w:spacing w:val="18"/>
          <w:w w:val="102"/>
        </w:rPr>
        <w:t xml:space="preserve"> </w:t>
      </w:r>
      <w:r>
        <w:rPr>
          <w:spacing w:val="7"/>
        </w:rPr>
        <w:t>This</w:t>
      </w:r>
      <w:r>
        <w:rPr>
          <w:spacing w:val="6"/>
        </w:rPr>
        <w:t xml:space="preserve"> guideline will beneﬁt patients with</w:t>
      </w:r>
      <w:r>
        <w:rPr/>
        <w:t xml:space="preserve"> </w:t>
      </w:r>
      <w:r>
        <w:rPr>
          <w:spacing w:val="3"/>
        </w:rPr>
        <w:t>gynaecological complaints that</w:t>
      </w:r>
      <w:r>
        <w:rPr>
          <w:spacing w:val="2"/>
        </w:rPr>
        <w:t xml:space="preserve"> may be caused by adenomyosis,</w:t>
      </w:r>
      <w:r>
        <w:rPr/>
        <w:t xml:space="preserve">   </w:t>
      </w:r>
      <w:r>
        <w:rPr/>
        <w:t>especially</w:t>
      </w:r>
      <w:r>
        <w:rPr>
          <w:spacing w:val="10"/>
        </w:rPr>
        <w:t xml:space="preserve"> </w:t>
      </w:r>
      <w:r>
        <w:rPr/>
        <w:t>those</w:t>
      </w:r>
      <w:r>
        <w:rPr>
          <w:spacing w:val="10"/>
        </w:rPr>
        <w:t xml:space="preserve"> </w:t>
      </w:r>
      <w:r>
        <w:rPr/>
        <w:t>patients</w:t>
      </w:r>
      <w:r>
        <w:rPr>
          <w:spacing w:val="10"/>
        </w:rPr>
        <w:t xml:space="preserve"> </w:t>
      </w:r>
      <w:r>
        <w:rPr/>
        <w:t>who</w:t>
      </w:r>
      <w:r>
        <w:rPr>
          <w:spacing w:val="10"/>
        </w:rPr>
        <w:t xml:space="preserve"> </w:t>
      </w:r>
      <w:r>
        <w:rPr/>
        <w:t>wish</w:t>
      </w:r>
      <w:r>
        <w:rPr>
          <w:spacing w:val="10"/>
        </w:rPr>
        <w:t xml:space="preserve"> </w:t>
      </w:r>
      <w:r>
        <w:rPr/>
        <w:t>to</w:t>
      </w:r>
      <w:r>
        <w:rPr>
          <w:spacing w:val="10"/>
        </w:rPr>
        <w:t xml:space="preserve"> </w:t>
      </w:r>
      <w:r>
        <w:rPr/>
        <w:t>preserve</w:t>
      </w:r>
      <w:r>
        <w:rPr>
          <w:spacing w:val="10"/>
        </w:rPr>
        <w:t xml:space="preserve"> </w:t>
      </w:r>
      <w:r>
        <w:rPr/>
        <w:t>their</w:t>
      </w:r>
      <w:r>
        <w:rPr>
          <w:spacing w:val="10"/>
        </w:rPr>
        <w:t xml:space="preserve"> </w:t>
      </w:r>
      <w:r>
        <w:rPr/>
        <w:t>fertility</w:t>
      </w:r>
      <w:r>
        <w:rPr>
          <w:spacing w:val="10"/>
        </w:rPr>
        <w:t>, </w:t>
      </w:r>
      <w:r>
        <w:rPr/>
        <w:t>by</w:t>
      </w:r>
    </w:p>
    <w:p>
      <w:pPr>
        <w:pStyle w:val="BodyText"/>
        <w:ind w:left="1012" w:right="336" w:firstLine="5"/>
        <w:spacing w:before="3" w:line="189" w:lineRule="auto"/>
        <w:rPr/>
      </w:pPr>
      <w:r>
        <w:rPr/>
        <w:t>presenting</w:t>
      </w:r>
      <w:r>
        <w:rPr>
          <w:spacing w:val="5"/>
        </w:rPr>
        <w:t xml:space="preserve"> </w:t>
      </w:r>
      <w:r>
        <w:rPr/>
        <w:t>diagnostic</w:t>
      </w:r>
      <w:r>
        <w:rPr>
          <w:spacing w:val="5"/>
        </w:rPr>
        <w:t xml:space="preserve"> </w:t>
      </w:r>
      <w:r>
        <w:rPr/>
        <w:t>methods</w:t>
      </w:r>
      <w:r>
        <w:rPr>
          <w:spacing w:val="5"/>
        </w:rPr>
        <w:t xml:space="preserve"> </w:t>
      </w:r>
      <w:r>
        <w:rPr/>
        <w:t>and</w:t>
      </w:r>
      <w:r>
        <w:rPr>
          <w:spacing w:val="5"/>
        </w:rPr>
        <w:t xml:space="preserve"> </w:t>
      </w:r>
      <w:r>
        <w:rPr/>
        <w:t>management</w:t>
      </w:r>
      <w:r>
        <w:rPr>
          <w:spacing w:val="5"/>
        </w:rPr>
        <w:t xml:space="preserve"> </w:t>
      </w:r>
      <w:r>
        <w:rPr/>
        <w:t>options</w:t>
      </w:r>
      <w:r>
        <w:rPr>
          <w:spacing w:val="5"/>
        </w:rPr>
        <w:t>.</w:t>
      </w:r>
      <w:r>
        <w:rPr>
          <w:spacing w:val="18"/>
          <w:w w:val="101"/>
        </w:rPr>
        <w:t xml:space="preserve"> </w:t>
      </w:r>
      <w:r>
        <w:rPr/>
        <w:t>It</w:t>
      </w:r>
      <w:r>
        <w:rPr>
          <w:spacing w:val="5"/>
        </w:rPr>
        <w:t xml:space="preserve"> </w:t>
      </w:r>
      <w:r>
        <w:rPr/>
        <w:t>will   </w:t>
      </w:r>
      <w:r>
        <w:rPr/>
        <w:t>also</w:t>
      </w:r>
      <w:r>
        <w:rPr>
          <w:spacing w:val="6"/>
        </w:rPr>
        <w:t xml:space="preserve"> </w:t>
      </w:r>
      <w:r>
        <w:rPr/>
        <w:t>bene</w:t>
      </w:r>
      <w:r>
        <w:rPr>
          <w:spacing w:val="6"/>
        </w:rPr>
        <w:t>ﬁ</w:t>
      </w:r>
      <w:r>
        <w:rPr/>
        <w:t>t</w:t>
      </w:r>
      <w:r>
        <w:rPr>
          <w:spacing w:val="6"/>
        </w:rPr>
        <w:t xml:space="preserve"> </w:t>
      </w:r>
      <w:r>
        <w:rPr/>
        <w:t>practitioners</w:t>
      </w:r>
      <w:r>
        <w:rPr>
          <w:spacing w:val="6"/>
        </w:rPr>
        <w:t xml:space="preserve"> </w:t>
      </w:r>
      <w:r>
        <w:rPr/>
        <w:t>by</w:t>
      </w:r>
      <w:r>
        <w:rPr>
          <w:spacing w:val="6"/>
        </w:rPr>
        <w:t xml:space="preserve"> </w:t>
      </w:r>
      <w:r>
        <w:rPr/>
        <w:t>improving</w:t>
      </w:r>
      <w:r>
        <w:rPr>
          <w:spacing w:val="4"/>
        </w:rPr>
        <w:t xml:space="preserve"> </w:t>
      </w:r>
      <w:r>
        <w:rPr/>
        <w:t>their</w:t>
      </w:r>
      <w:r>
        <w:rPr>
          <w:spacing w:val="6"/>
        </w:rPr>
        <w:t xml:space="preserve"> </w:t>
      </w:r>
      <w:r>
        <w:rPr/>
        <w:t>knowledge</w:t>
      </w:r>
      <w:r>
        <w:rPr>
          <w:spacing w:val="4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various </w:t>
      </w:r>
      <w:r>
        <w:rPr/>
        <w:t>options</w:t>
      </w:r>
      <w:r>
        <w:rPr>
          <w:spacing w:val="3"/>
        </w:rPr>
        <w:t>.</w:t>
      </w:r>
    </w:p>
    <w:p>
      <w:pPr>
        <w:pStyle w:val="BodyText"/>
        <w:ind w:left="1007" w:right="299" w:hanging="227"/>
        <w:spacing w:before="155" w:line="169" w:lineRule="auto"/>
        <w:rPr/>
      </w:pPr>
      <w:r>
        <w:rPr>
          <w:rFonts w:ascii="Times New Roman" w:hAnsi="Times New Roman" w:eastAsia="Times New Roman" w:cs="Times New Roman"/>
          <w:spacing w:val="9"/>
        </w:rPr>
        <w:t>Evidence:</w:t>
      </w:r>
      <w:r>
        <w:rPr>
          <w:rFonts w:ascii="Times New Roman" w:hAnsi="Times New Roman" w:eastAsia="Times New Roman" w:cs="Times New Roman"/>
          <w:spacing w:val="26"/>
          <w:w w:val="101"/>
        </w:rPr>
        <w:t xml:space="preserve"> </w:t>
      </w:r>
      <w:r>
        <w:rPr>
          <w:spacing w:val="9"/>
        </w:rPr>
        <w:t>Databases se</w:t>
      </w:r>
      <w:r>
        <w:rPr>
          <w:spacing w:val="8"/>
        </w:rPr>
        <w:t>arched were MEDLINE Reviews, MEDLINE</w:t>
      </w:r>
      <w:r>
        <w:rPr/>
        <w:t xml:space="preserve"> </w:t>
      </w:r>
      <w:r>
        <w:rPr>
          <w:spacing w:val="7"/>
        </w:rPr>
        <w:t>ALL, Cochrane, PubMed</w:t>
      </w:r>
      <w:r>
        <w:rPr>
          <w:spacing w:val="6"/>
        </w:rPr>
        <w:t>, EMBASE. The</w:t>
      </w:r>
      <w:r>
        <w:rPr>
          <w:spacing w:val="13"/>
        </w:rPr>
        <w:t xml:space="preserve"> </w:t>
      </w:r>
      <w:r>
        <w:rPr>
          <w:spacing w:val="6"/>
        </w:rPr>
        <w:t>initial search was</w:t>
      </w:r>
    </w:p>
    <w:p>
      <w:pPr>
        <w:pStyle w:val="BodyText"/>
        <w:ind w:left="1013"/>
        <w:spacing w:line="200" w:lineRule="auto"/>
        <w:rPr/>
      </w:pPr>
      <w:r>
        <w:rPr/>
        <w:t>completed</w:t>
      </w:r>
      <w:r>
        <w:rPr>
          <w:spacing w:val="5"/>
        </w:rPr>
        <w:t xml:space="preserve"> </w:t>
      </w:r>
      <w:r>
        <w:rPr/>
        <w:t>in</w:t>
      </w:r>
      <w:r>
        <w:rPr>
          <w:spacing w:val="5"/>
        </w:rPr>
        <w:t xml:space="preserve"> 2021 </w:t>
      </w:r>
      <w:r>
        <w:rPr/>
        <w:t>and</w:t>
      </w:r>
      <w:r>
        <w:rPr>
          <w:spacing w:val="25"/>
        </w:rPr>
        <w:t xml:space="preserve"> </w:t>
      </w:r>
      <w:r>
        <w:rPr/>
        <w:t>updated</w:t>
      </w:r>
      <w:r>
        <w:rPr>
          <w:spacing w:val="5"/>
        </w:rPr>
        <w:t xml:space="preserve"> </w:t>
      </w:r>
      <w:r>
        <w:rPr/>
        <w:t>with</w:t>
      </w:r>
      <w:r>
        <w:rPr>
          <w:spacing w:val="13"/>
        </w:rPr>
        <w:t xml:space="preserve"> </w:t>
      </w:r>
      <w:r>
        <w:rPr/>
        <w:t>relevant</w:t>
      </w:r>
      <w:r>
        <w:rPr>
          <w:spacing w:val="5"/>
        </w:rPr>
        <w:t xml:space="preserve"> </w:t>
      </w:r>
      <w:r>
        <w:rPr/>
        <w:t>articles</w:t>
      </w:r>
      <w:r>
        <w:rPr>
          <w:spacing w:val="13"/>
        </w:rPr>
        <w:t xml:space="preserve"> </w:t>
      </w:r>
      <w:r>
        <w:rPr/>
        <w:t>in</w:t>
      </w:r>
      <w:r>
        <w:rPr>
          <w:spacing w:val="7"/>
        </w:rPr>
        <w:t xml:space="preserve"> </w:t>
      </w:r>
      <w:r>
        <w:rPr>
          <w:spacing w:val="5"/>
        </w:rPr>
        <w:t>2022.</w:t>
      </w:r>
    </w:p>
    <w:p>
      <w:pPr>
        <w:pStyle w:val="BodyText"/>
        <w:ind w:left="1016" w:right="308" w:hanging="2"/>
        <w:spacing w:before="13" w:line="181" w:lineRule="auto"/>
        <w:rPr/>
      </w:pPr>
      <w:r>
        <w:rPr>
          <w:spacing w:val="3"/>
        </w:rPr>
        <w:t>Search terms included adenomyosis, adenomyoses, endometritis</w:t>
      </w:r>
      <w:r>
        <w:rPr>
          <w:spacing w:val="12"/>
        </w:rPr>
        <w:t xml:space="preserve"> </w:t>
      </w:r>
      <w:r>
        <w:rPr>
          <w:spacing w:val="10"/>
        </w:rPr>
        <w:t>(</w:t>
      </w:r>
      <w:r>
        <w:rPr/>
        <w:t>used</w:t>
      </w:r>
      <w:r>
        <w:rPr>
          <w:spacing w:val="10"/>
        </w:rPr>
        <w:t>/</w:t>
      </w:r>
      <w:r>
        <w:rPr/>
        <w:t>indexed</w:t>
      </w:r>
      <w:r>
        <w:rPr>
          <w:spacing w:val="10"/>
        </w:rPr>
        <w:t xml:space="preserve"> </w:t>
      </w:r>
      <w:r>
        <w:rPr/>
        <w:t>as</w:t>
      </w:r>
      <w:r>
        <w:rPr>
          <w:spacing w:val="10"/>
        </w:rPr>
        <w:t xml:space="preserve"> </w:t>
      </w:r>
      <w:r>
        <w:rPr/>
        <w:t>adenomyosis</w:t>
      </w:r>
      <w:r>
        <w:rPr>
          <w:spacing w:val="10"/>
        </w:rPr>
        <w:t xml:space="preserve"> </w:t>
      </w:r>
      <w:r>
        <w:rPr/>
        <w:t>before</w:t>
      </w:r>
      <w:r>
        <w:rPr>
          <w:spacing w:val="10"/>
        </w:rPr>
        <w:t xml:space="preserve"> 2012),</w:t>
      </w:r>
      <w:r>
        <w:rPr>
          <w:spacing w:val="20"/>
        </w:rPr>
        <w:t xml:space="preserve"> </w:t>
      </w:r>
      <w:r>
        <w:rPr>
          <w:spacing w:val="10"/>
        </w:rPr>
        <w:t>(</w:t>
      </w:r>
      <w:r>
        <w:rPr/>
        <w:t>endometrium</w:t>
      </w:r>
      <w:r>
        <w:rPr>
          <w:spacing w:val="10"/>
        </w:rPr>
        <w:t xml:space="preserve"> </w:t>
      </w:r>
      <w:r>
        <w:rPr/>
        <w:t>AND </w:t>
      </w:r>
      <w:r>
        <w:rPr/>
        <w:t>myometrium</w:t>
      </w:r>
      <w:r>
        <w:rPr>
          <w:spacing w:val="5"/>
        </w:rPr>
        <w:t>)</w:t>
      </w:r>
      <w:r>
        <w:rPr>
          <w:spacing w:val="16"/>
        </w:rPr>
        <w:t xml:space="preserve"> </w:t>
      </w:r>
      <w:r>
        <w:rPr/>
        <w:t>uterine</w:t>
      </w:r>
      <w:r>
        <w:rPr>
          <w:spacing w:val="5"/>
        </w:rPr>
        <w:t xml:space="preserve"> </w:t>
      </w:r>
      <w:r>
        <w:rPr/>
        <w:t>adenomyosis</w:t>
      </w:r>
      <w:r>
        <w:rPr>
          <w:spacing w:val="5"/>
        </w:rPr>
        <w:t>/</w:t>
      </w:r>
      <w:r>
        <w:rPr/>
        <w:t>es</w:t>
      </w:r>
      <w:r>
        <w:rPr>
          <w:spacing w:val="5"/>
        </w:rPr>
        <w:t>, </w:t>
      </w:r>
      <w:r>
        <w:rPr/>
        <w:t>symptom</w:t>
      </w:r>
      <w:r>
        <w:rPr>
          <w:spacing w:val="5"/>
        </w:rPr>
        <w:t>/s/</w:t>
      </w:r>
      <w:r>
        <w:rPr/>
        <w:t>matic</w:t>
      </w:r>
    </w:p>
    <w:p>
      <w:pPr>
        <w:pStyle w:val="BodyText"/>
        <w:ind w:left="1013"/>
        <w:spacing w:before="13" w:line="168" w:lineRule="exact"/>
        <w:rPr/>
      </w:pPr>
      <w:r>
        <w:rPr>
          <w:spacing w:val="3"/>
          <w:position w:val="2"/>
        </w:rPr>
        <w:t>adenomyosis] AND [diagnosis, sy</w:t>
      </w:r>
      <w:r>
        <w:rPr>
          <w:spacing w:val="2"/>
          <w:position w:val="2"/>
        </w:rPr>
        <w:t>mptoms, treatment, guideline,</w:t>
      </w:r>
    </w:p>
    <w:p>
      <w:pPr>
        <w:pStyle w:val="BodyText"/>
        <w:ind w:left="1012"/>
        <w:spacing w:line="183" w:lineRule="auto"/>
        <w:rPr/>
      </w:pPr>
      <w:r>
        <w:rPr>
          <w:spacing w:val="3"/>
        </w:rPr>
        <w:t>outcome, management</w:t>
      </w:r>
      <w:r>
        <w:rPr>
          <w:spacing w:val="2"/>
        </w:rPr>
        <w:t>, imaging, sonography,</w:t>
      </w:r>
      <w:r>
        <w:rPr>
          <w:spacing w:val="15"/>
        </w:rPr>
        <w:t xml:space="preserve"> </w:t>
      </w:r>
      <w:r>
        <w:rPr>
          <w:spacing w:val="2"/>
        </w:rPr>
        <w:t>pathogenesis,</w:t>
      </w:r>
    </w:p>
    <w:p>
      <w:pPr>
        <w:pStyle w:val="BodyText"/>
        <w:ind w:left="1008"/>
        <w:spacing w:before="1" w:line="184" w:lineRule="auto"/>
        <w:rPr/>
      </w:pPr>
      <w:r>
        <w:rPr/>
        <w:t>fertility</w:t>
      </w:r>
      <w:r>
        <w:rPr>
          <w:spacing w:val="5"/>
        </w:rPr>
        <w:t>, </w:t>
      </w:r>
      <w:r>
        <w:rPr/>
        <w:t>infertility</w:t>
      </w:r>
      <w:r>
        <w:rPr>
          <w:spacing w:val="5"/>
        </w:rPr>
        <w:t>, </w:t>
      </w:r>
      <w:r>
        <w:rPr/>
        <w:t>therapy</w:t>
      </w:r>
      <w:r>
        <w:rPr>
          <w:spacing w:val="5"/>
        </w:rPr>
        <w:t>, </w:t>
      </w:r>
      <w:r>
        <w:rPr/>
        <w:t>histology</w:t>
      </w:r>
      <w:r>
        <w:rPr>
          <w:spacing w:val="5"/>
        </w:rPr>
        <w:t>,</w:t>
      </w:r>
      <w:r>
        <w:rPr>
          <w:spacing w:val="18"/>
        </w:rPr>
        <w:t xml:space="preserve"> </w:t>
      </w:r>
      <w:r>
        <w:rPr/>
        <w:t>ultrasound</w:t>
      </w:r>
      <w:r>
        <w:rPr>
          <w:spacing w:val="5"/>
        </w:rPr>
        <w:t>,</w:t>
      </w:r>
      <w:r>
        <w:rPr>
          <w:spacing w:val="14"/>
          <w:w w:val="101"/>
        </w:rPr>
        <w:t xml:space="preserve"> </w:t>
      </w:r>
      <w:r>
        <w:rPr/>
        <w:t>review</w:t>
      </w:r>
      <w:r>
        <w:rPr>
          <w:spacing w:val="5"/>
        </w:rPr>
        <w:t>,</w:t>
      </w:r>
      <w:r>
        <w:rPr>
          <w:spacing w:val="11"/>
        </w:rPr>
        <w:t xml:space="preserve"> </w:t>
      </w:r>
      <w:r>
        <w:rPr/>
        <w:t>meta</w:t>
      </w:r>
      <w:r>
        <w:rPr>
          <w:spacing w:val="5"/>
        </w:rPr>
        <w:t>-</w:t>
      </w:r>
    </w:p>
    <w:p>
      <w:pPr>
        <w:pStyle w:val="BodyText"/>
        <w:ind w:left="1017" w:right="262" w:hanging="4"/>
        <w:spacing w:before="1" w:line="184" w:lineRule="auto"/>
        <w:rPr/>
      </w:pPr>
      <w:r>
        <w:rPr>
          <w:spacing w:val="2"/>
        </w:rPr>
        <w:t>analysis, evaluation].</w:t>
      </w:r>
      <w:r>
        <w:rPr>
          <w:spacing w:val="-11"/>
        </w:rPr>
        <w:t xml:space="preserve"> </w:t>
      </w:r>
      <w:r>
        <w:rPr>
          <w:spacing w:val="2"/>
        </w:rPr>
        <w:t>Articles included </w:t>
      </w:r>
      <w:r>
        <w:rPr>
          <w:spacing w:val="1"/>
        </w:rPr>
        <w:t>randomized controlled</w:t>
      </w:r>
      <w:r>
        <w:rPr>
          <w:spacing w:val="-8"/>
        </w:rPr>
        <w:t xml:space="preserve"> </w:t>
      </w:r>
      <w:r>
        <w:rPr>
          <w:spacing w:val="1"/>
        </w:rPr>
        <w:t>trials,</w:t>
      </w:r>
      <w:r>
        <w:rPr/>
        <w:t xml:space="preserve"> </w:t>
      </w:r>
      <w:r>
        <w:rPr>
          <w:spacing w:val="4"/>
        </w:rPr>
        <w:t>meta-analyses, systematic reviews, observatio</w:t>
      </w:r>
      <w:r>
        <w:rPr>
          <w:spacing w:val="3"/>
        </w:rPr>
        <w:t>nal studies, and</w:t>
      </w:r>
    </w:p>
    <w:p>
      <w:pPr>
        <w:pStyle w:val="BodyText"/>
        <w:ind w:left="1016" w:right="833" w:hanging="3"/>
        <w:spacing w:before="2" w:line="207" w:lineRule="auto"/>
        <w:rPr/>
      </w:pPr>
      <w:r>
        <w:rPr>
          <w:spacing w:val="4"/>
        </w:rPr>
        <w:t>case reports. Article</w:t>
      </w:r>
      <w:r>
        <w:rPr>
          <w:spacing w:val="3"/>
        </w:rPr>
        <w:t>s in all</w:t>
      </w:r>
      <w:r>
        <w:rPr>
          <w:spacing w:val="14"/>
        </w:rPr>
        <w:t xml:space="preserve"> </w:t>
      </w:r>
      <w:r>
        <w:rPr>
          <w:spacing w:val="3"/>
        </w:rPr>
        <w:t>languages were searched</w:t>
      </w:r>
      <w:r>
        <w:rPr>
          <w:spacing w:val="8"/>
        </w:rPr>
        <w:t xml:space="preserve"> </w:t>
      </w:r>
      <w:r>
        <w:rPr>
          <w:spacing w:val="3"/>
        </w:rPr>
        <w:t>and</w:t>
      </w:r>
      <w:r>
        <w:rPr/>
        <w:t xml:space="preserve"> </w:t>
      </w:r>
      <w:r>
        <w:rPr>
          <w:spacing w:val="3"/>
        </w:rPr>
        <w:t>reviewed.</w:t>
      </w:r>
    </w:p>
    <w:p>
      <w:pPr>
        <w:pStyle w:val="BodyText"/>
        <w:ind w:left="1012" w:right="389" w:hanging="244"/>
        <w:spacing w:before="118" w:line="186" w:lineRule="auto"/>
        <w:rPr/>
      </w:pPr>
      <w:r>
        <w:rPr>
          <w:rFonts w:ascii="Times New Roman" w:hAnsi="Times New Roman" w:eastAsia="Times New Roman" w:cs="Times New Roman"/>
          <w:spacing w:val="5"/>
        </w:rPr>
        <w:t>Validation</w:t>
      </w:r>
      <w:r>
        <w:rPr>
          <w:rFonts w:ascii="Times New Roman" w:hAnsi="Times New Roman" w:eastAsia="Times New Roman" w:cs="Times New Roman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Methods: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5"/>
        </w:rPr>
        <w:t>The authors rated the quality of evidence </w:t>
      </w:r>
      <w:r>
        <w:rPr>
          <w:spacing w:val="4"/>
        </w:rPr>
        <w:t>and</w:t>
      </w:r>
      <w:r>
        <w:rPr/>
        <w:t xml:space="preserve"> </w:t>
      </w:r>
      <w:r>
        <w:rPr/>
        <w:t>strength</w:t>
      </w:r>
      <w:r>
        <w:rPr>
          <w:spacing w:val="8"/>
        </w:rPr>
        <w:t xml:space="preserve"> </w:t>
      </w:r>
      <w:r>
        <w:rPr/>
        <w:t>of</w:t>
      </w:r>
      <w:r>
        <w:rPr>
          <w:spacing w:val="8"/>
        </w:rPr>
        <w:t xml:space="preserve"> </w:t>
      </w:r>
      <w:r>
        <w:rPr/>
        <w:t>recommendations</w:t>
      </w:r>
      <w:r>
        <w:rPr>
          <w:spacing w:val="8"/>
        </w:rPr>
        <w:t xml:space="preserve"> </w:t>
      </w:r>
      <w:r>
        <w:rPr/>
        <w:t>using</w:t>
      </w:r>
      <w:r>
        <w:rPr>
          <w:spacing w:val="8"/>
        </w:rPr>
        <w:t xml:space="preserve"> </w:t>
      </w:r>
      <w:r>
        <w:rPr/>
        <w:t>the</w:t>
      </w:r>
      <w:r>
        <w:rPr>
          <w:spacing w:val="8"/>
        </w:rPr>
        <w:t xml:space="preserve"> </w:t>
      </w:r>
      <w:r>
        <w:rPr/>
        <w:t>Grading</w:t>
      </w:r>
      <w:r>
        <w:rPr>
          <w:spacing w:val="8"/>
        </w:rPr>
        <w:t xml:space="preserve"> </w:t>
      </w:r>
      <w:r>
        <w:rPr/>
        <w:t>of</w:t>
      </w:r>
    </w:p>
    <w:p>
      <w:pPr>
        <w:pStyle w:val="BodyText"/>
        <w:ind w:left="1020"/>
        <w:spacing w:line="166" w:lineRule="exact"/>
        <w:rPr/>
      </w:pPr>
      <w:r>
        <w:rPr>
          <w:spacing w:val="4"/>
          <w:position w:val="2"/>
        </w:rPr>
        <w:t>Recommendations Assessment, </w:t>
      </w:r>
      <w:r>
        <w:rPr>
          <w:spacing w:val="3"/>
          <w:position w:val="2"/>
        </w:rPr>
        <w:t>Development and Evaluation</w:t>
      </w:r>
    </w:p>
    <w:p>
      <w:pPr>
        <w:pStyle w:val="BodyText"/>
        <w:ind w:left="1016"/>
        <w:spacing w:before="1" w:line="184" w:lineRule="auto"/>
        <w:rPr/>
      </w:pPr>
      <w:r>
        <w:rPr>
          <w:spacing w:val="4"/>
        </w:rPr>
        <w:t>(GRADE) approach. See online </w:t>
      </w:r>
      <w:hyperlink w:history="true" w:anchor="bookmark1">
        <w:r>
          <w:rPr>
            <w:color w:val="0D7FAC"/>
            <w:spacing w:val="4"/>
          </w:rPr>
          <w:t>Appendix A</w:t>
        </w:r>
      </w:hyperlink>
      <w:r>
        <w:rPr>
          <w:color w:val="0D7FAC"/>
          <w:spacing w:val="4"/>
        </w:rPr>
        <w:t xml:space="preserve"> </w:t>
      </w:r>
      <w:r>
        <w:rPr>
          <w:spacing w:val="4"/>
        </w:rPr>
        <w:t>(</w:t>
      </w:r>
      <w:hyperlink w:history="true" w:anchor="bookmark1">
        <w:r>
          <w:rPr>
            <w:color w:val="0D7FAC"/>
            <w:spacing w:val="4"/>
          </w:rPr>
          <w:t>Table A1</w:t>
        </w:r>
      </w:hyperlink>
      <w:r>
        <w:rPr>
          <w:color w:val="0D7FAC"/>
          <w:spacing w:val="4"/>
        </w:rPr>
        <w:t xml:space="preserve"> </w:t>
      </w:r>
      <w:r>
        <w:rPr>
          <w:spacing w:val="4"/>
        </w:rPr>
        <w:t>for</w:t>
      </w:r>
    </w:p>
    <w:p>
      <w:pPr>
        <w:pStyle w:val="BodyText"/>
        <w:ind w:left="1018" w:right="260" w:hanging="5"/>
        <w:spacing w:before="1" w:line="197" w:lineRule="auto"/>
        <w:rPr/>
      </w:pPr>
      <w:r>
        <w:rPr/>
        <w:t>de</w:t>
      </w:r>
      <w:r>
        <w:rPr>
          <w:spacing w:val="3"/>
        </w:rPr>
        <w:t>ﬁ</w:t>
      </w:r>
      <w:r>
        <w:rPr/>
        <w:t>nitions</w:t>
      </w:r>
      <w:r>
        <w:rPr>
          <w:spacing w:val="-10"/>
        </w:rPr>
        <w:t xml:space="preserve"> </w:t>
      </w:r>
      <w:r>
        <w:rPr/>
        <w:t>and</w:t>
      </w:r>
      <w:r>
        <w:rPr>
          <w:spacing w:val="-17"/>
        </w:rPr>
        <w:t xml:space="preserve"> </w:t>
      </w:r>
      <w:hyperlink w:history="true" w:anchor="bookmark1">
        <w:r>
          <w:rPr>
            <w:color w:val="0D7FAC"/>
          </w:rPr>
          <w:t>Table</w:t>
        </w:r>
        <w:r>
          <w:rPr>
            <w:color w:val="0D7FAC"/>
            <w:spacing w:val="-16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3"/>
          </w:rPr>
          <w:t>2</w:t>
        </w:r>
      </w:hyperlink>
      <w:r>
        <w:rPr>
          <w:color w:val="0D7FAC"/>
          <w:spacing w:val="-14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interpretations</w:t>
      </w:r>
      <w:r>
        <w:rPr>
          <w:spacing w:val="-10"/>
        </w:rPr>
        <w:t xml:space="preserve"> </w:t>
      </w:r>
      <w:r>
        <w:rPr/>
        <w:t>of</w:t>
      </w:r>
      <w:r>
        <w:rPr>
          <w:spacing w:val="-16"/>
        </w:rPr>
        <w:t xml:space="preserve"> </w:t>
      </w:r>
      <w:r>
        <w:rPr/>
        <w:t>strong</w:t>
      </w:r>
      <w:r>
        <w:rPr>
          <w:spacing w:val="-11"/>
        </w:rPr>
        <w:t xml:space="preserve"> </w:t>
      </w:r>
      <w:r>
        <w:rPr/>
        <w:t>and</w:t>
      </w:r>
      <w:r>
        <w:rPr>
          <w:spacing w:val="-9"/>
        </w:rPr>
        <w:t xml:space="preserve"> </w:t>
      </w:r>
      <w:r>
        <w:rPr/>
        <w:t>conditional </w:t>
      </w:r>
      <w:r>
        <w:rPr>
          <w:spacing w:val="11"/>
        </w:rPr>
        <w:t>[</w:t>
      </w:r>
      <w:r>
        <w:rPr/>
        <w:t>weak</w:t>
      </w:r>
      <w:r>
        <w:rPr>
          <w:spacing w:val="11"/>
        </w:rPr>
        <w:t>] </w:t>
      </w:r>
      <w:r>
        <w:rPr/>
        <w:t>recommendations</w:t>
      </w:r>
      <w:r>
        <w:rPr>
          <w:spacing w:val="11"/>
        </w:rPr>
        <w:t>).</w:t>
      </w:r>
    </w:p>
    <w:p>
      <w:pPr>
        <w:pStyle w:val="BodyText"/>
        <w:ind w:left="778"/>
        <w:spacing w:before="110" w:line="185" w:lineRule="auto"/>
        <w:rPr/>
      </w:pPr>
      <w:r>
        <w:rPr>
          <w:rFonts w:ascii="Times New Roman" w:hAnsi="Times New Roman" w:eastAsia="Times New Roman" w:cs="Times New Roman"/>
          <w:spacing w:val="6"/>
        </w:rPr>
        <w:t>Intended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Audience:</w:t>
      </w:r>
      <w:r>
        <w:rPr>
          <w:rFonts w:ascii="Times New Roman" w:hAnsi="Times New Roman" w:eastAsia="Times New Roman" w:cs="Times New Roman"/>
          <w:spacing w:val="21"/>
          <w:w w:val="101"/>
        </w:rPr>
        <w:t xml:space="preserve"> </w:t>
      </w:r>
      <w:r>
        <w:rPr>
          <w:spacing w:val="6"/>
        </w:rPr>
        <w:t>Obstetrician-gynaecologists, </w:t>
      </w:r>
      <w:r>
        <w:rPr>
          <w:spacing w:val="5"/>
        </w:rPr>
        <w:t>radiologists,</w:t>
      </w:r>
    </w:p>
    <w:p>
      <w:pPr>
        <w:pStyle w:val="BodyText"/>
        <w:ind w:left="1008" w:right="516"/>
        <w:spacing w:before="1" w:line="186" w:lineRule="auto"/>
        <w:rPr/>
      </w:pPr>
      <w:r>
        <w:rPr>
          <w:spacing w:val="4"/>
        </w:rPr>
        <w:t>family physicians, eme</w:t>
      </w:r>
      <w:r>
        <w:rPr>
          <w:spacing w:val="3"/>
        </w:rPr>
        <w:t>rgency physicians, midwives, registered</w:t>
      </w:r>
      <w:r>
        <w:rPr/>
        <w:t xml:space="preserve"> </w:t>
      </w:r>
      <w:r>
        <w:rPr>
          <w:spacing w:val="3"/>
        </w:rPr>
        <w:t>nurses, nurse practitioners, medical students, residents,</w:t>
      </w:r>
      <w:r>
        <w:rPr>
          <w:spacing w:val="7"/>
        </w:rPr>
        <w:t xml:space="preserve"> </w:t>
      </w:r>
      <w:r>
        <w:rPr>
          <w:spacing w:val="2"/>
        </w:rPr>
        <w:t>and</w:t>
      </w:r>
      <w:r>
        <w:rPr/>
        <w:t xml:space="preserve">    </w:t>
      </w:r>
      <w:r>
        <w:rPr>
          <w:spacing w:val="3"/>
        </w:rPr>
        <w:t>fellows.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35" w:right="96" w:hanging="235"/>
        <w:spacing w:before="35" w:line="185" w:lineRule="auto"/>
        <w:rPr/>
      </w:pPr>
      <w:r>
        <w:rPr>
          <w:rFonts w:ascii="Times New Roman" w:hAnsi="Times New Roman" w:eastAsia="Times New Roman" w:cs="Times New Roman"/>
          <w:spacing w:val="6"/>
        </w:rPr>
        <w:t>Tweetable</w:t>
      </w:r>
      <w:r>
        <w:rPr>
          <w:rFonts w:ascii="Times New Roman" w:hAnsi="Times New Roman" w:eastAsia="Times New Roman" w:cs="Times New Roman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pacing w:val="6"/>
        </w:rPr>
        <w:t>Abstract:</w:t>
      </w:r>
      <w:r>
        <w:rPr>
          <w:rFonts w:ascii="Times New Roman" w:hAnsi="Times New Roman" w:eastAsia="Times New Roman" w:cs="Times New Roman"/>
          <w:spacing w:val="14"/>
        </w:rPr>
        <w:t xml:space="preserve"> </w:t>
      </w:r>
      <w:r>
        <w:rPr>
          <w:spacing w:val="6"/>
        </w:rPr>
        <w:t>Adenomyosis is com</w:t>
      </w:r>
      <w:r>
        <w:rPr>
          <w:spacing w:val="5"/>
        </w:rPr>
        <w:t>mon in reproductive-aged</w:t>
      </w:r>
      <w:r>
        <w:rPr/>
        <w:t xml:space="preserve"> </w:t>
      </w:r>
      <w:r>
        <w:rPr/>
        <w:t>women</w:t>
      </w:r>
      <w:r>
        <w:rPr>
          <w:spacing w:val="12"/>
        </w:rPr>
        <w:t>. </w:t>
      </w:r>
      <w:r>
        <w:rPr/>
        <w:t>There</w:t>
      </w:r>
      <w:r>
        <w:rPr>
          <w:spacing w:val="12"/>
        </w:rPr>
        <w:t xml:space="preserve"> </w:t>
      </w:r>
      <w:r>
        <w:rPr/>
        <w:t>are</w:t>
      </w:r>
      <w:r>
        <w:rPr>
          <w:spacing w:val="12"/>
        </w:rPr>
        <w:t xml:space="preserve"> </w:t>
      </w:r>
      <w:r>
        <w:rPr/>
        <w:t>diagnostic</w:t>
      </w:r>
      <w:r>
        <w:rPr>
          <w:spacing w:val="12"/>
        </w:rPr>
        <w:t xml:space="preserve"> </w:t>
      </w:r>
      <w:r>
        <w:rPr/>
        <w:t>and</w:t>
      </w:r>
      <w:r>
        <w:rPr>
          <w:spacing w:val="12"/>
        </w:rPr>
        <w:t xml:space="preserve"> </w:t>
      </w:r>
      <w:r>
        <w:rPr/>
        <w:t>management</w:t>
      </w:r>
      <w:r>
        <w:rPr>
          <w:spacing w:val="12"/>
        </w:rPr>
        <w:t xml:space="preserve"> </w:t>
      </w:r>
      <w:r>
        <w:rPr/>
        <w:t>options</w:t>
      </w:r>
      <w:r>
        <w:rPr>
          <w:spacing w:val="12"/>
        </w:rPr>
        <w:t xml:space="preserve"> </w:t>
      </w:r>
      <w:r>
        <w:rPr/>
        <w:t>that</w:t>
      </w:r>
    </w:p>
    <w:p>
      <w:pPr>
        <w:pStyle w:val="BodyText"/>
        <w:ind w:left="245"/>
        <w:spacing w:line="199" w:lineRule="auto"/>
        <w:rPr/>
      </w:pPr>
      <w:r>
        <w:rPr>
          <w:spacing w:val="2"/>
        </w:rPr>
        <w:t>preserve fertility availa</w:t>
      </w:r>
      <w:r>
        <w:rPr>
          <w:spacing w:val="1"/>
        </w:rPr>
        <w:t>ble.</w:t>
      </w:r>
    </w:p>
    <w:p>
      <w:pPr>
        <w:ind w:left="3"/>
        <w:spacing w:before="151" w:line="2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SUMMARY</w:t>
      </w:r>
      <w:r>
        <w:rPr>
          <w:rFonts w:ascii="Times New Roman" w:hAnsi="Times New Roman" w:eastAsia="Times New Roman" w:cs="Times New Roman"/>
          <w:sz w:val="15"/>
          <w:szCs w:val="15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STATEMENTS</w:t>
      </w:r>
    </w:p>
    <w:p>
      <w:pPr>
        <w:pStyle w:val="BodyText"/>
        <w:ind w:left="208" w:right="17" w:hanging="193"/>
        <w:spacing w:before="140" w:line="190" w:lineRule="auto"/>
        <w:rPr/>
      </w:pPr>
      <w:r>
        <w:rPr>
          <w:spacing w:val="3"/>
        </w:rPr>
        <w:t>1.</w:t>
      </w:r>
      <w:r>
        <w:rPr>
          <w:spacing w:val="40"/>
        </w:rPr>
        <w:t xml:space="preserve"> </w:t>
      </w:r>
      <w:r>
        <w:rPr>
          <w:spacing w:val="3"/>
        </w:rPr>
        <w:t>Providers should be aware that adenomyo</w:t>
      </w:r>
      <w:r>
        <w:rPr>
          <w:spacing w:val="2"/>
        </w:rPr>
        <w:t>sis has been associated</w:t>
      </w:r>
      <w:r>
        <w:rPr/>
        <w:t xml:space="preserve"> </w:t>
      </w:r>
      <w:r>
        <w:rPr>
          <w:spacing w:val="1"/>
        </w:rPr>
        <w:t>with</w:t>
      </w:r>
      <w:r>
        <w:rPr>
          <w:spacing w:val="20"/>
          <w:w w:val="101"/>
        </w:rPr>
        <w:t xml:space="preserve"> </w:t>
      </w:r>
      <w:r>
        <w:rPr>
          <w:spacing w:val="1"/>
        </w:rPr>
        <w:t>heavy</w:t>
      </w:r>
      <w:r>
        <w:rPr>
          <w:spacing w:val="19"/>
          <w:w w:val="101"/>
        </w:rPr>
        <w:t xml:space="preserve"> </w:t>
      </w:r>
      <w:r>
        <w:rPr>
          <w:spacing w:val="1"/>
        </w:rPr>
        <w:t>menstrual</w:t>
      </w:r>
      <w:r>
        <w:rPr>
          <w:spacing w:val="21"/>
        </w:rPr>
        <w:t xml:space="preserve"> </w:t>
      </w:r>
      <w:r>
        <w:rPr>
          <w:spacing w:val="1"/>
        </w:rPr>
        <w:t>bleeding,</w:t>
      </w:r>
      <w:r>
        <w:rPr>
          <w:spacing w:val="21"/>
          <w:w w:val="101"/>
        </w:rPr>
        <w:t xml:space="preserve"> </w:t>
      </w:r>
      <w:r>
        <w:rPr>
          <w:spacing w:val="1"/>
        </w:rPr>
        <w:t>pelvic</w:t>
      </w:r>
      <w:r>
        <w:rPr>
          <w:spacing w:val="19"/>
        </w:rPr>
        <w:t xml:space="preserve"> </w:t>
      </w:r>
      <w:r>
        <w:rPr>
          <w:spacing w:val="1"/>
        </w:rPr>
        <w:t>pain,</w:t>
      </w:r>
      <w:r>
        <w:rPr>
          <w:spacing w:val="21"/>
        </w:rPr>
        <w:t xml:space="preserve"> </w:t>
      </w:r>
      <w:r>
        <w:rPr>
          <w:spacing w:val="1"/>
        </w:rPr>
        <w:t>infertility,</w:t>
      </w:r>
      <w:r>
        <w:rPr>
          <w:spacing w:val="21"/>
          <w:w w:val="101"/>
        </w:rPr>
        <w:t xml:space="preserve"> </w:t>
      </w:r>
      <w:r>
        <w:rPr>
          <w:spacing w:val="1"/>
        </w:rPr>
        <w:t>miscar</w:t>
      </w:r>
      <w:r>
        <w:rPr/>
        <w:t>riage, </w:t>
      </w:r>
      <w:r>
        <w:rPr>
          <w:spacing w:val="4"/>
        </w:rPr>
        <w:t>and adverse pregnanc</w:t>
      </w:r>
      <w:r>
        <w:rPr>
          <w:spacing w:val="3"/>
        </w:rPr>
        <w:t>y outcomes (</w:t>
      </w:r>
      <w:r>
        <w:rPr>
          <w:rFonts w:ascii="Arial" w:hAnsi="Arial" w:eastAsia="Arial" w:cs="Arial"/>
          <w:spacing w:val="3"/>
        </w:rPr>
        <w:t>moderate</w:t>
      </w:r>
      <w:r>
        <w:rPr>
          <w:spacing w:val="3"/>
        </w:rPr>
        <w:t>).</w:t>
      </w:r>
    </w:p>
    <w:p>
      <w:pPr>
        <w:ind w:left="8"/>
        <w:spacing w:before="258" w:line="20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RECOMMENDATIONS</w:t>
      </w:r>
    </w:p>
    <w:p>
      <w:pPr>
        <w:pStyle w:val="BodyText"/>
        <w:ind w:left="301" w:right="16" w:hanging="198"/>
        <w:spacing w:before="143" w:line="184" w:lineRule="auto"/>
        <w:rPr/>
      </w:pPr>
      <w:r>
        <w:rPr>
          <w:spacing w:val="6"/>
        </w:rPr>
        <w:t>1.</w:t>
      </w:r>
      <w:r>
        <w:rPr>
          <w:spacing w:val="34"/>
          <w:w w:val="101"/>
        </w:rPr>
        <w:t xml:space="preserve"> </w:t>
      </w:r>
      <w:r>
        <w:rPr/>
        <w:t>Transvaginal</w:t>
      </w:r>
      <w:r>
        <w:rPr>
          <w:spacing w:val="6"/>
        </w:rPr>
        <w:t xml:space="preserve"> </w:t>
      </w:r>
      <w:r>
        <w:rPr/>
        <w:t>sonography</w:t>
      </w:r>
      <w:r>
        <w:rPr>
          <w:spacing w:val="6"/>
        </w:rPr>
        <w:t xml:space="preserve"> </w:t>
      </w:r>
      <w:r>
        <w:rPr/>
        <w:t>should</w:t>
      </w:r>
      <w:r>
        <w:rPr>
          <w:spacing w:val="16"/>
          <w:w w:val="101"/>
        </w:rPr>
        <w:t xml:space="preserve"> </w:t>
      </w:r>
      <w:r>
        <w:rPr/>
        <w:t>be</w:t>
      </w:r>
      <w:r>
        <w:rPr>
          <w:spacing w:val="6"/>
        </w:rPr>
        <w:t xml:space="preserve"> </w:t>
      </w:r>
      <w:r>
        <w:rPr/>
        <w:t>the</w:t>
      </w:r>
      <w:r>
        <w:rPr>
          <w:spacing w:val="9"/>
        </w:rPr>
        <w:t xml:space="preserve"> </w:t>
      </w:r>
      <w:r>
        <w:rPr>
          <w:spacing w:val="6"/>
        </w:rPr>
        <w:t>ﬁ</w:t>
      </w:r>
      <w:r>
        <w:rPr/>
        <w:t>rst</w:t>
      </w:r>
      <w:r>
        <w:rPr>
          <w:spacing w:val="6"/>
        </w:rPr>
        <w:t>-</w:t>
      </w:r>
      <w:r>
        <w:rPr/>
        <w:t>line</w:t>
      </w:r>
      <w:r>
        <w:rPr>
          <w:spacing w:val="17"/>
          <w:w w:val="101"/>
        </w:rPr>
        <w:t xml:space="preserve"> </w:t>
      </w:r>
      <w:r>
        <w:rPr/>
        <w:t>modality</w:t>
      </w:r>
      <w:r>
        <w:rPr>
          <w:spacing w:val="6"/>
        </w:rPr>
        <w:t xml:space="preserve"> </w:t>
      </w:r>
      <w:r>
        <w:rPr/>
        <w:t>for</w:t>
      </w:r>
      <w:r>
        <w:rPr>
          <w:spacing w:val="13"/>
        </w:rPr>
        <w:t xml:space="preserve"> </w:t>
      </w:r>
      <w:r>
        <w:rPr/>
        <w:t>im</w:t>
      </w:r>
      <w:r>
        <w:rPr>
          <w:spacing w:val="6"/>
        </w:rPr>
        <w:t>-</w:t>
      </w:r>
      <w:r>
        <w:rPr/>
        <w:t xml:space="preserve"> </w:t>
      </w:r>
      <w:r>
        <w:rPr/>
        <w:t>aging</w:t>
      </w:r>
      <w:r>
        <w:rPr>
          <w:spacing w:val="8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suspected</w:t>
      </w:r>
      <w:r>
        <w:rPr>
          <w:spacing w:val="8"/>
        </w:rPr>
        <w:t xml:space="preserve"> </w:t>
      </w:r>
      <w:r>
        <w:rPr/>
        <w:t>adenomyosis</w:t>
      </w:r>
      <w:r>
        <w:rPr>
          <w:spacing w:val="8"/>
        </w:rPr>
        <w:t xml:space="preserve"> </w:t>
      </w:r>
      <w:r>
        <w:rPr/>
        <w:t>in</w:t>
      </w:r>
      <w:r>
        <w:rPr>
          <w:spacing w:val="8"/>
        </w:rPr>
        <w:t xml:space="preserve"> </w:t>
      </w:r>
      <w:r>
        <w:rPr/>
        <w:t>patients</w:t>
      </w:r>
      <w:r>
        <w:rPr>
          <w:spacing w:val="8"/>
        </w:rPr>
        <w:t xml:space="preserve"> </w:t>
      </w:r>
      <w:r>
        <w:rPr/>
        <w:t>presenting</w:t>
      </w:r>
      <w:r>
        <w:rPr>
          <w:spacing w:val="-13"/>
        </w:rPr>
        <w:t xml:space="preserve"> </w:t>
      </w:r>
      <w:r>
        <w:rPr/>
        <w:t>with</w:t>
      </w:r>
      <w:r>
        <w:rPr>
          <w:spacing w:val="8"/>
        </w:rPr>
        <w:t xml:space="preserve"> </w:t>
      </w:r>
      <w:r>
        <w:rPr/>
        <w:t>heavy </w:t>
      </w:r>
      <w:r>
        <w:rPr>
          <w:spacing w:val="1"/>
        </w:rPr>
        <w:t>menstrual</w:t>
      </w:r>
      <w:r>
        <w:rPr>
          <w:spacing w:val="17"/>
          <w:w w:val="101"/>
        </w:rPr>
        <w:t xml:space="preserve">  </w:t>
      </w:r>
      <w:r>
        <w:rPr>
          <w:spacing w:val="1"/>
        </w:rPr>
        <w:t>bleeding,</w:t>
      </w:r>
      <w:r>
        <w:rPr>
          <w:spacing w:val="17"/>
          <w:w w:val="101"/>
        </w:rPr>
        <w:t xml:space="preserve">  </w:t>
      </w:r>
      <w:r>
        <w:rPr>
          <w:spacing w:val="1"/>
        </w:rPr>
        <w:t>pelvic</w:t>
      </w:r>
      <w:r>
        <w:rPr>
          <w:spacing w:val="18"/>
        </w:rPr>
        <w:t xml:space="preserve">  </w:t>
      </w:r>
      <w:r>
        <w:rPr>
          <w:spacing w:val="1"/>
        </w:rPr>
        <w:t>pain,</w:t>
      </w:r>
      <w:r>
        <w:rPr>
          <w:spacing w:val="18"/>
        </w:rPr>
        <w:t xml:space="preserve">  </w:t>
      </w:r>
      <w:r>
        <w:rPr>
          <w:spacing w:val="1"/>
        </w:rPr>
        <w:t>infertility,</w:t>
      </w:r>
      <w:r>
        <w:rPr>
          <w:spacing w:val="18"/>
        </w:rPr>
        <w:t xml:space="preserve">  </w:t>
      </w:r>
      <w:r>
        <w:rPr>
          <w:spacing w:val="1"/>
        </w:rPr>
        <w:t>miscarriage,</w:t>
      </w:r>
      <w:r>
        <w:rPr>
          <w:spacing w:val="16"/>
        </w:rPr>
        <w:t xml:space="preserve">  </w:t>
      </w:r>
      <w:r>
        <w:rPr>
          <w:spacing w:val="1"/>
        </w:rPr>
        <w:t>and</w:t>
      </w:r>
      <w:r>
        <w:rPr/>
        <w:t xml:space="preserve"> </w:t>
      </w:r>
      <w:r>
        <w:rPr>
          <w:spacing w:val="3"/>
        </w:rPr>
        <w:t>adverse pregnancy outcomes (</w:t>
      </w:r>
      <w:r>
        <w:rPr>
          <w:rFonts w:ascii="Arial" w:hAnsi="Arial" w:eastAsia="Arial" w:cs="Arial"/>
          <w:spacing w:val="3"/>
        </w:rPr>
        <w:t>strong,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high</w:t>
      </w:r>
      <w:r>
        <w:rPr>
          <w:spacing w:val="3"/>
        </w:rPr>
        <w:t>).</w:t>
      </w:r>
    </w:p>
    <w:p>
      <w:pPr>
        <w:pStyle w:val="BodyText"/>
        <w:ind w:left="298" w:right="13" w:hanging="208"/>
        <w:spacing w:before="2" w:line="184" w:lineRule="auto"/>
        <w:rPr/>
      </w:pPr>
      <w:r>
        <w:rPr>
          <w:spacing w:val="2"/>
        </w:rPr>
        <w:t>2.</w:t>
      </w:r>
      <w:r>
        <w:rPr>
          <w:spacing w:val="30"/>
        </w:rPr>
        <w:t xml:space="preserve"> </w:t>
      </w:r>
      <w:r>
        <w:rPr>
          <w:spacing w:val="2"/>
        </w:rPr>
        <w:t>Transvaginal</w:t>
      </w:r>
      <w:r>
        <w:rPr>
          <w:spacing w:val="30"/>
          <w:w w:val="101"/>
        </w:rPr>
        <w:t xml:space="preserve"> </w:t>
      </w:r>
      <w:r>
        <w:rPr>
          <w:spacing w:val="2"/>
        </w:rPr>
        <w:t>sonography</w:t>
      </w:r>
      <w:r>
        <w:rPr>
          <w:spacing w:val="36"/>
          <w:w w:val="101"/>
        </w:rPr>
        <w:t xml:space="preserve"> </w:t>
      </w:r>
      <w:r>
        <w:rPr>
          <w:spacing w:val="2"/>
        </w:rPr>
        <w:t>in</w:t>
      </w:r>
      <w:r>
        <w:rPr>
          <w:spacing w:val="35"/>
        </w:rPr>
        <w:t xml:space="preserve"> </w:t>
      </w:r>
      <w:r>
        <w:rPr>
          <w:spacing w:val="2"/>
        </w:rPr>
        <w:t>p</w:t>
      </w:r>
      <w:r>
        <w:rPr>
          <w:spacing w:val="1"/>
        </w:rPr>
        <w:t>atients</w:t>
      </w:r>
      <w:r>
        <w:rPr>
          <w:spacing w:val="34"/>
          <w:w w:val="101"/>
        </w:rPr>
        <w:t xml:space="preserve"> </w:t>
      </w:r>
      <w:r>
        <w:rPr>
          <w:spacing w:val="1"/>
        </w:rPr>
        <w:t>presenting</w:t>
      </w:r>
      <w:r>
        <w:rPr>
          <w:spacing w:val="24"/>
          <w:w w:val="101"/>
        </w:rPr>
        <w:t xml:space="preserve"> </w:t>
      </w:r>
      <w:r>
        <w:rPr>
          <w:spacing w:val="1"/>
        </w:rPr>
        <w:t>with</w:t>
      </w:r>
      <w:r>
        <w:rPr>
          <w:spacing w:val="30"/>
        </w:rPr>
        <w:t xml:space="preserve"> </w:t>
      </w:r>
      <w:r>
        <w:rPr>
          <w:spacing w:val="1"/>
        </w:rPr>
        <w:t>symptoms</w:t>
      </w:r>
      <w:r>
        <w:rPr/>
        <w:t xml:space="preserve"> </w:t>
      </w:r>
      <w:r>
        <w:rPr>
          <w:spacing w:val="2"/>
        </w:rPr>
        <w:t>suggestive</w:t>
      </w:r>
      <w:r>
        <w:rPr>
          <w:spacing w:val="-8"/>
        </w:rPr>
        <w:t xml:space="preserve"> </w:t>
      </w:r>
      <w:r>
        <w:rPr>
          <w:spacing w:val="2"/>
        </w:rPr>
        <w:t>of</w:t>
      </w:r>
      <w:r>
        <w:rPr>
          <w:spacing w:val="-12"/>
        </w:rPr>
        <w:t xml:space="preserve"> </w:t>
      </w:r>
      <w:r>
        <w:rPr>
          <w:spacing w:val="2"/>
        </w:rPr>
        <w:t>adenomyosis should be assessed by radio</w:t>
      </w:r>
      <w:r>
        <w:rPr>
          <w:spacing w:val="1"/>
        </w:rPr>
        <w:t>logists</w:t>
      </w:r>
      <w:r>
        <w:rPr>
          <w:spacing w:val="-10"/>
        </w:rPr>
        <w:t xml:space="preserve"> </w:t>
      </w:r>
      <w:r>
        <w:rPr>
          <w:spacing w:val="1"/>
        </w:rPr>
        <w:t>for</w:t>
      </w:r>
      <w:r>
        <w:rPr/>
        <w:t xml:space="preserve"> </w:t>
      </w:r>
      <w:r>
        <w:rPr>
          <w:spacing w:val="2"/>
        </w:rPr>
        <w:t>the following:</w:t>
      </w:r>
      <w:r>
        <w:rPr>
          <w:spacing w:val="20"/>
          <w:w w:val="101"/>
        </w:rPr>
        <w:t xml:space="preserve"> </w:t>
      </w:r>
      <w:r>
        <w:rPr>
          <w:spacing w:val="2"/>
        </w:rPr>
        <w:t>presence of features typical</w:t>
      </w:r>
      <w:r>
        <w:rPr>
          <w:spacing w:val="13"/>
        </w:rPr>
        <w:t xml:space="preserve"> </w:t>
      </w:r>
      <w:r>
        <w:rPr>
          <w:spacing w:val="2"/>
        </w:rPr>
        <w:t>of</w:t>
      </w:r>
      <w:r>
        <w:rPr>
          <w:spacing w:val="7"/>
        </w:rPr>
        <w:t xml:space="preserve"> </w:t>
      </w:r>
      <w:r>
        <w:rPr>
          <w:spacing w:val="2"/>
        </w:rPr>
        <w:t>adenomyosis,</w:t>
      </w:r>
      <w:r>
        <w:rPr>
          <w:spacing w:val="19"/>
          <w:w w:val="101"/>
        </w:rPr>
        <w:t xml:space="preserve"> </w:t>
      </w:r>
      <w:r>
        <w:rPr>
          <w:spacing w:val="2"/>
        </w:rPr>
        <w:t>loc</w:t>
      </w:r>
      <w:r>
        <w:rPr>
          <w:spacing w:val="1"/>
        </w:rPr>
        <w:t>a-</w:t>
      </w:r>
      <w:r>
        <w:rPr/>
        <w:t xml:space="preserve"> </w:t>
      </w:r>
      <w:r>
        <w:rPr/>
        <w:t>tion</w:t>
      </w:r>
      <w:r>
        <w:rPr>
          <w:spacing w:val="12"/>
        </w:rPr>
        <w:t>, </w:t>
      </w:r>
      <w:r>
        <w:rPr/>
        <w:t>focal</w:t>
      </w:r>
      <w:r>
        <w:rPr>
          <w:spacing w:val="12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diffuse</w:t>
      </w:r>
      <w:r>
        <w:rPr>
          <w:spacing w:val="12"/>
        </w:rPr>
        <w:t xml:space="preserve"> </w:t>
      </w:r>
      <w:r>
        <w:rPr/>
        <w:t>disease</w:t>
      </w:r>
      <w:r>
        <w:rPr>
          <w:spacing w:val="12"/>
        </w:rPr>
        <w:t>, </w:t>
      </w:r>
      <w:r>
        <w:rPr/>
        <w:t>cystic</w:t>
      </w:r>
      <w:r>
        <w:rPr>
          <w:spacing w:val="12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non</w:t>
      </w:r>
      <w:r>
        <w:rPr>
          <w:spacing w:val="12"/>
        </w:rPr>
        <w:t>-</w:t>
      </w:r>
      <w:r>
        <w:rPr/>
        <w:t>cystic</w:t>
      </w:r>
      <w:r>
        <w:rPr>
          <w:spacing w:val="12"/>
        </w:rPr>
        <w:t xml:space="preserve"> </w:t>
      </w:r>
      <w:r>
        <w:rPr/>
        <w:t>disease</w:t>
      </w:r>
      <w:r>
        <w:rPr>
          <w:spacing w:val="12"/>
        </w:rPr>
        <w:t>, </w:t>
      </w:r>
      <w:r>
        <w:rPr/>
        <w:t>uterine</w:t>
      </w:r>
      <w:r>
        <w:rPr>
          <w:spacing w:val="11"/>
        </w:rPr>
        <w:t xml:space="preserve"> </w:t>
      </w:r>
      <w:r>
        <w:rPr>
          <w:spacing w:val="3"/>
        </w:rPr>
        <w:t>layer</w:t>
      </w:r>
      <w:r>
        <w:rPr>
          <w:spacing w:val="18"/>
        </w:rPr>
        <w:t xml:space="preserve"> </w:t>
      </w:r>
      <w:r>
        <w:rPr>
          <w:spacing w:val="3"/>
        </w:rPr>
        <w:t>involvement,</w:t>
      </w:r>
      <w:r>
        <w:rPr>
          <w:spacing w:val="17"/>
          <w:w w:val="101"/>
        </w:rPr>
        <w:t xml:space="preserve"> </w:t>
      </w:r>
      <w:r>
        <w:rPr>
          <w:spacing w:val="3"/>
        </w:rPr>
        <w:t>extent</w:t>
      </w:r>
      <w:r>
        <w:rPr>
          <w:spacing w:val="16"/>
          <w:w w:val="101"/>
        </w:rPr>
        <w:t xml:space="preserve"> </w:t>
      </w:r>
      <w:r>
        <w:rPr>
          <w:spacing w:val="3"/>
        </w:rPr>
        <w:t>of d</w:t>
      </w:r>
      <w:r>
        <w:rPr>
          <w:spacing w:val="2"/>
        </w:rPr>
        <w:t>isease,</w:t>
      </w:r>
      <w:r>
        <w:rPr>
          <w:spacing w:val="16"/>
        </w:rPr>
        <w:t xml:space="preserve"> </w:t>
      </w:r>
      <w:r>
        <w:rPr>
          <w:spacing w:val="2"/>
        </w:rPr>
        <w:t>and the</w:t>
      </w:r>
      <w:r>
        <w:rPr>
          <w:spacing w:val="15"/>
          <w:w w:val="101"/>
        </w:rPr>
        <w:t xml:space="preserve"> </w:t>
      </w:r>
      <w:r>
        <w:rPr>
          <w:spacing w:val="2"/>
        </w:rPr>
        <w:t>size</w:t>
      </w:r>
      <w:r>
        <w:rPr>
          <w:spacing w:val="17"/>
          <w:w w:val="101"/>
        </w:rPr>
        <w:t xml:space="preserve"> </w:t>
      </w:r>
      <w:r>
        <w:rPr>
          <w:spacing w:val="2"/>
        </w:rPr>
        <w:t>of the</w:t>
      </w:r>
      <w:r>
        <w:rPr>
          <w:spacing w:val="21"/>
          <w:w w:val="101"/>
        </w:rPr>
        <w:t xml:space="preserve"> </w:t>
      </w:r>
      <w:r>
        <w:rPr>
          <w:spacing w:val="2"/>
        </w:rPr>
        <w:t>largest</w:t>
      </w:r>
      <w:r>
        <w:rPr/>
        <w:t xml:space="preserve"> </w:t>
      </w:r>
      <w:r>
        <w:rPr/>
        <w:t>lesion</w:t>
      </w:r>
      <w:r>
        <w:rPr>
          <w:spacing w:val="13"/>
        </w:rPr>
        <w:t xml:space="preserve"> </w:t>
      </w:r>
      <w:r>
        <w:rPr/>
        <w:t>or</w:t>
      </w:r>
      <w:r>
        <w:rPr>
          <w:spacing w:val="13"/>
        </w:rPr>
        <w:t xml:space="preserve"> </w:t>
      </w:r>
      <w:r>
        <w:rPr/>
        <w:t>affected</w:t>
      </w:r>
      <w:r>
        <w:rPr>
          <w:spacing w:val="13"/>
        </w:rPr>
        <w:t xml:space="preserve"> </w:t>
      </w:r>
      <w:r>
        <w:rPr/>
        <w:t>area</w:t>
      </w:r>
      <w:r>
        <w:rPr>
          <w:spacing w:val="13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15"/>
          <w:w w:val="101"/>
        </w:rPr>
        <w:t xml:space="preserve"> </w:t>
      </w:r>
      <w:r>
        <w:rPr>
          <w:rFonts w:ascii="Arial" w:hAnsi="Arial" w:eastAsia="Arial" w:cs="Arial"/>
        </w:rPr>
        <w:t>high</w:t>
      </w:r>
      <w:r>
        <w:rPr>
          <w:spacing w:val="13"/>
        </w:rPr>
        <w:t>).</w:t>
      </w:r>
    </w:p>
    <w:p>
      <w:pPr>
        <w:pStyle w:val="BodyText"/>
        <w:ind w:left="298" w:right="11" w:hanging="205"/>
        <w:spacing w:before="1" w:line="184" w:lineRule="auto"/>
        <w:rPr/>
      </w:pPr>
      <w:r>
        <w:rPr>
          <w:spacing w:val="8"/>
        </w:rPr>
        <w:t>3.</w:t>
      </w:r>
      <w:r>
        <w:rPr>
          <w:spacing w:val="41"/>
          <w:w w:val="101"/>
        </w:rPr>
        <w:t xml:space="preserve"> </w:t>
      </w:r>
      <w:r>
        <w:rPr/>
        <w:t>Magnetic</w:t>
      </w:r>
      <w:r>
        <w:rPr>
          <w:spacing w:val="8"/>
        </w:rPr>
        <w:t xml:space="preserve"> </w:t>
      </w:r>
      <w:r>
        <w:rPr/>
        <w:t>resonance</w:t>
      </w:r>
      <w:r>
        <w:rPr>
          <w:spacing w:val="8"/>
        </w:rPr>
        <w:t xml:space="preserve"> </w:t>
      </w:r>
      <w:r>
        <w:rPr/>
        <w:t>imaging</w:t>
      </w:r>
      <w:r>
        <w:rPr>
          <w:spacing w:val="8"/>
        </w:rPr>
        <w:t xml:space="preserve"> </w:t>
      </w:r>
      <w:r>
        <w:rPr/>
        <w:t>should</w:t>
      </w:r>
      <w:r>
        <w:rPr>
          <w:spacing w:val="8"/>
        </w:rPr>
        <w:t xml:space="preserve"> </w:t>
      </w:r>
      <w:r>
        <w:rPr/>
        <w:t>be</w:t>
      </w:r>
      <w:r>
        <w:rPr>
          <w:spacing w:val="8"/>
        </w:rPr>
        <w:t xml:space="preserve"> </w:t>
      </w:r>
      <w:r>
        <w:rPr/>
        <w:t>considered</w:t>
      </w:r>
      <w:r>
        <w:rPr>
          <w:spacing w:val="8"/>
        </w:rPr>
        <w:t xml:space="preserve"> </w:t>
      </w:r>
      <w:r>
        <w:rPr/>
        <w:t>by</w:t>
      </w:r>
      <w:r>
        <w:rPr>
          <w:spacing w:val="8"/>
        </w:rPr>
        <w:t xml:space="preserve"> </w:t>
      </w:r>
      <w:r>
        <w:rPr/>
        <w:t>clinicians</w:t>
      </w:r>
      <w:r>
        <w:rPr>
          <w:spacing w:val="8"/>
        </w:rPr>
        <w:t xml:space="preserve"> </w:t>
      </w:r>
      <w:r>
        <w:rPr/>
        <w:t>if </w:t>
      </w:r>
      <w:r>
        <w:rPr>
          <w:spacing w:val="2"/>
        </w:rPr>
        <w:t>there</w:t>
      </w:r>
      <w:r>
        <w:rPr>
          <w:spacing w:val="28"/>
        </w:rPr>
        <w:t xml:space="preserve"> </w:t>
      </w:r>
      <w:r>
        <w:rPr>
          <w:spacing w:val="2"/>
        </w:rPr>
        <w:t>is</w:t>
      </w:r>
      <w:r>
        <w:rPr>
          <w:spacing w:val="28"/>
        </w:rPr>
        <w:t xml:space="preserve"> </w:t>
      </w:r>
      <w:r>
        <w:rPr>
          <w:spacing w:val="2"/>
        </w:rPr>
        <w:t>inconclusive</w:t>
      </w:r>
      <w:r>
        <w:rPr>
          <w:spacing w:val="20"/>
        </w:rPr>
        <w:t xml:space="preserve"> </w:t>
      </w:r>
      <w:r>
        <w:rPr>
          <w:spacing w:val="2"/>
        </w:rPr>
        <w:t>sonographic</w:t>
      </w:r>
      <w:r>
        <w:rPr>
          <w:spacing w:val="22"/>
        </w:rPr>
        <w:t xml:space="preserve"> </w:t>
      </w:r>
      <w:r>
        <w:rPr>
          <w:spacing w:val="2"/>
        </w:rPr>
        <w:t>evaluation</w:t>
      </w:r>
      <w:r>
        <w:rPr>
          <w:spacing w:val="20"/>
          <w:w w:val="101"/>
        </w:rPr>
        <w:t xml:space="preserve"> </w:t>
      </w:r>
      <w:r>
        <w:rPr>
          <w:spacing w:val="2"/>
        </w:rPr>
        <w:t>of</w:t>
      </w:r>
      <w:r>
        <w:rPr>
          <w:spacing w:val="16"/>
          <w:w w:val="101"/>
        </w:rPr>
        <w:t xml:space="preserve"> </w:t>
      </w:r>
      <w:r>
        <w:rPr>
          <w:spacing w:val="2"/>
        </w:rPr>
        <w:t>a</w:t>
      </w:r>
      <w:r>
        <w:rPr>
          <w:spacing w:val="1"/>
        </w:rPr>
        <w:t>denomyosis</w:t>
      </w:r>
      <w:r>
        <w:rPr>
          <w:spacing w:val="21"/>
        </w:rPr>
        <w:t xml:space="preserve"> </w:t>
      </w:r>
      <w:r>
        <w:rPr>
          <w:spacing w:val="1"/>
        </w:rPr>
        <w:t>or</w:t>
      </w:r>
      <w:r>
        <w:rPr/>
        <w:t xml:space="preserve"> </w:t>
      </w:r>
      <w:r>
        <w:rPr/>
        <w:t>suspicion</w:t>
      </w:r>
      <w:r>
        <w:rPr>
          <w:spacing w:val="12"/>
        </w:rPr>
        <w:t xml:space="preserve"> </w:t>
      </w:r>
      <w:r>
        <w:rPr/>
        <w:t>of</w:t>
      </w:r>
      <w:r>
        <w:rPr>
          <w:spacing w:val="12"/>
        </w:rPr>
        <w:t xml:space="preserve"> </w:t>
      </w:r>
      <w:r>
        <w:rPr/>
        <w:t>signi</w:t>
      </w:r>
      <w:r>
        <w:rPr>
          <w:spacing w:val="12"/>
        </w:rPr>
        <w:t>ﬁ</w:t>
      </w:r>
      <w:r>
        <w:rPr/>
        <w:t>cant</w:t>
      </w:r>
      <w:r>
        <w:rPr>
          <w:spacing w:val="12"/>
        </w:rPr>
        <w:t xml:space="preserve"> </w:t>
      </w:r>
      <w:r>
        <w:rPr/>
        <w:t>concomitant</w:t>
      </w:r>
      <w:r>
        <w:rPr>
          <w:spacing w:val="12"/>
        </w:rPr>
        <w:t xml:space="preserve"> </w:t>
      </w:r>
      <w:r>
        <w:rPr/>
        <w:t>pelvic</w:t>
      </w:r>
      <w:r>
        <w:rPr>
          <w:spacing w:val="12"/>
        </w:rPr>
        <w:t xml:space="preserve"> </w:t>
      </w:r>
      <w:r>
        <w:rPr/>
        <w:t>pathology</w:t>
      </w:r>
      <w:r>
        <w:rPr>
          <w:spacing w:val="9"/>
        </w:rPr>
        <w:t xml:space="preserve"> </w:t>
      </w:r>
      <w:r>
        <w:rPr>
          <w:spacing w:val="12"/>
        </w:rPr>
        <w:t>(</w:t>
      </w:r>
      <w:r>
        <w:rPr>
          <w:rFonts w:ascii="Arial" w:hAnsi="Arial" w:eastAsia="Arial" w:cs="Arial"/>
        </w:rPr>
        <w:t>conditional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4"/>
        </w:rPr>
        <w:t>moderate</w:t>
      </w:r>
      <w:r>
        <w:rPr>
          <w:spacing w:val="4"/>
        </w:rPr>
        <w:t>).</w:t>
      </w:r>
    </w:p>
    <w:p>
      <w:pPr>
        <w:pStyle w:val="BodyText"/>
        <w:ind w:left="300" w:right="16" w:hanging="212"/>
        <w:spacing w:before="2" w:line="184" w:lineRule="auto"/>
        <w:rPr/>
      </w:pPr>
      <w:r>
        <w:rPr>
          <w:spacing w:val="2"/>
        </w:rPr>
        <w:t>4.</w:t>
      </w:r>
      <w:r>
        <w:rPr>
          <w:spacing w:val="50"/>
        </w:rPr>
        <w:t xml:space="preserve"> </w:t>
      </w:r>
      <w:r>
        <w:rPr>
          <w:spacing w:val="2"/>
        </w:rPr>
        <w:t>Oral contraceptives,</w:t>
      </w:r>
      <w:r>
        <w:rPr>
          <w:spacing w:val="17"/>
        </w:rPr>
        <w:t xml:space="preserve"> </w:t>
      </w:r>
      <w:r>
        <w:rPr>
          <w:spacing w:val="2"/>
        </w:rPr>
        <w:t>levonorgestrel-releasing</w:t>
      </w:r>
      <w:r>
        <w:rPr>
          <w:spacing w:val="17"/>
          <w:w w:val="101"/>
        </w:rPr>
        <w:t xml:space="preserve"> </w:t>
      </w:r>
      <w:r>
        <w:rPr>
          <w:spacing w:val="2"/>
        </w:rPr>
        <w:t>intrauterine system,</w:t>
      </w:r>
      <w:r>
        <w:rPr/>
        <w:t xml:space="preserve"> </w:t>
      </w:r>
      <w:r>
        <w:rPr/>
        <w:t>and dienogest should be used as</w:t>
      </w:r>
      <w:r>
        <w:rPr>
          <w:spacing w:val="-9"/>
        </w:rPr>
        <w:t xml:space="preserve"> </w:t>
      </w:r>
      <w:r>
        <w:rPr/>
        <w:t>ﬁrst-line medical options</w:t>
      </w:r>
      <w:r>
        <w:rPr>
          <w:spacing w:val="-10"/>
        </w:rPr>
        <w:t xml:space="preserve"> </w:t>
      </w:r>
      <w:r>
        <w:rPr/>
        <w:t>for </w:t>
      </w:r>
      <w:r>
        <w:rPr>
          <w:spacing w:val="-1"/>
        </w:rPr>
        <w:t>pain</w:t>
      </w:r>
      <w:r>
        <w:rPr/>
        <w:t xml:space="preserve"> </w:t>
      </w:r>
      <w:r>
        <w:rPr>
          <w:spacing w:val="2"/>
        </w:rPr>
        <w:t>and</w:t>
      </w:r>
      <w:r>
        <w:rPr>
          <w:spacing w:val="23"/>
          <w:w w:val="101"/>
        </w:rPr>
        <w:t xml:space="preserve">  </w:t>
      </w:r>
      <w:r>
        <w:rPr>
          <w:spacing w:val="2"/>
        </w:rPr>
        <w:t>heavy</w:t>
      </w:r>
      <w:r>
        <w:rPr>
          <w:spacing w:val="23"/>
        </w:rPr>
        <w:t xml:space="preserve">  </w:t>
      </w:r>
      <w:r>
        <w:rPr>
          <w:spacing w:val="2"/>
        </w:rPr>
        <w:t>menstrual</w:t>
      </w:r>
      <w:r>
        <w:rPr>
          <w:spacing w:val="23"/>
          <w:w w:val="101"/>
        </w:rPr>
        <w:t xml:space="preserve">  </w:t>
      </w:r>
      <w:r>
        <w:rPr>
          <w:spacing w:val="2"/>
        </w:rPr>
        <w:t>bleeding</w:t>
      </w:r>
      <w:r>
        <w:rPr>
          <w:spacing w:val="18"/>
        </w:rPr>
        <w:t xml:space="preserve">  </w:t>
      </w:r>
      <w:r>
        <w:rPr>
          <w:spacing w:val="2"/>
        </w:rPr>
        <w:t>f</w:t>
      </w:r>
      <w:r>
        <w:rPr>
          <w:spacing w:val="1"/>
        </w:rPr>
        <w:t>rom</w:t>
      </w:r>
      <w:r>
        <w:rPr>
          <w:spacing w:val="21"/>
          <w:w w:val="101"/>
        </w:rPr>
        <w:t xml:space="preserve">  </w:t>
      </w:r>
      <w:r>
        <w:rPr>
          <w:spacing w:val="1"/>
        </w:rPr>
        <w:t>adenomyosis</w:t>
      </w:r>
      <w:r>
        <w:rPr>
          <w:spacing w:val="23"/>
        </w:rPr>
        <w:t xml:space="preserve">  </w:t>
      </w:r>
      <w:r>
        <w:rPr>
          <w:spacing w:val="1"/>
        </w:rPr>
        <w:t>(</w:t>
      </w:r>
      <w:r>
        <w:rPr>
          <w:rFonts w:ascii="Arial" w:hAnsi="Arial" w:eastAsia="Arial" w:cs="Arial"/>
          <w:spacing w:val="1"/>
        </w:rPr>
        <w:t>strong, </w:t>
      </w:r>
      <w:r>
        <w:rPr>
          <w:rFonts w:ascii="Arial" w:hAnsi="Arial" w:eastAsia="Arial" w:cs="Arial"/>
          <w:spacing w:val="4"/>
        </w:rPr>
        <w:t>moderate</w:t>
      </w:r>
      <w:r>
        <w:rPr>
          <w:spacing w:val="4"/>
        </w:rPr>
        <w:t>).</w:t>
      </w:r>
    </w:p>
    <w:p>
      <w:pPr>
        <w:pStyle w:val="BodyText"/>
        <w:ind w:left="300" w:right="16" w:hanging="208"/>
        <w:spacing w:before="3" w:line="184" w:lineRule="auto"/>
        <w:rPr/>
      </w:pPr>
      <w:r>
        <w:rPr>
          <w:spacing w:val="7"/>
        </w:rPr>
        <w:t>5.</w:t>
      </w:r>
      <w:r>
        <w:rPr>
          <w:spacing w:val="34"/>
          <w:w w:val="101"/>
        </w:rPr>
        <w:t xml:space="preserve"> </w:t>
      </w:r>
      <w:r>
        <w:rPr/>
        <w:t>Gonadotropin</w:t>
      </w:r>
      <w:r>
        <w:rPr>
          <w:spacing w:val="7"/>
        </w:rPr>
        <w:t>-</w:t>
      </w:r>
      <w:r>
        <w:rPr/>
        <w:t>releasing</w:t>
      </w:r>
      <w:r>
        <w:rPr>
          <w:spacing w:val="7"/>
        </w:rPr>
        <w:t xml:space="preserve">   </w:t>
      </w:r>
      <w:r>
        <w:rPr/>
        <w:t>hormone</w:t>
      </w:r>
      <w:r>
        <w:rPr>
          <w:spacing w:val="7"/>
        </w:rPr>
        <w:t xml:space="preserve">   (</w:t>
      </w:r>
      <w:r>
        <w:rPr/>
        <w:t>GnRH</w:t>
      </w:r>
      <w:r>
        <w:rPr>
          <w:spacing w:val="7"/>
        </w:rPr>
        <w:t>)   </w:t>
      </w:r>
      <w:r>
        <w:rPr/>
        <w:t>agonists</w:t>
      </w:r>
      <w:r>
        <w:rPr>
          <w:spacing w:val="1"/>
        </w:rPr>
        <w:t xml:space="preserve">   </w:t>
      </w:r>
      <w:r>
        <w:rPr/>
        <w:t>can</w:t>
      </w:r>
      <w:r>
        <w:rPr>
          <w:spacing w:val="7"/>
        </w:rPr>
        <w:t xml:space="preserve">   </w:t>
      </w:r>
      <w:r>
        <w:rPr/>
        <w:t>be </w:t>
      </w:r>
      <w:r>
        <w:rPr>
          <w:spacing w:val="2"/>
        </w:rPr>
        <w:t>considered</w:t>
      </w:r>
      <w:r>
        <w:rPr>
          <w:spacing w:val="17"/>
        </w:rPr>
        <w:t xml:space="preserve"> </w:t>
      </w:r>
      <w:r>
        <w:rPr>
          <w:spacing w:val="2"/>
        </w:rPr>
        <w:t>as</w:t>
      </w:r>
      <w:r>
        <w:rPr>
          <w:spacing w:val="17"/>
        </w:rPr>
        <w:t xml:space="preserve"> </w:t>
      </w:r>
      <w:r>
        <w:rPr>
          <w:spacing w:val="2"/>
        </w:rPr>
        <w:t>a</w:t>
      </w:r>
      <w:r>
        <w:rPr>
          <w:spacing w:val="16"/>
        </w:rPr>
        <w:t xml:space="preserve"> </w:t>
      </w:r>
      <w:r>
        <w:rPr>
          <w:spacing w:val="2"/>
        </w:rPr>
        <w:t>second-line</w:t>
      </w:r>
      <w:r>
        <w:rPr>
          <w:spacing w:val="17"/>
        </w:rPr>
        <w:t xml:space="preserve"> </w:t>
      </w:r>
      <w:r>
        <w:rPr>
          <w:spacing w:val="2"/>
        </w:rPr>
        <w:t>ag</w:t>
      </w:r>
      <w:r>
        <w:rPr>
          <w:spacing w:val="1"/>
        </w:rPr>
        <w:t>ent for</w:t>
      </w:r>
      <w:r>
        <w:rPr>
          <w:spacing w:val="18"/>
          <w:w w:val="101"/>
        </w:rPr>
        <w:t xml:space="preserve"> </w:t>
      </w:r>
      <w:r>
        <w:rPr>
          <w:spacing w:val="1"/>
        </w:rPr>
        <w:t>management</w:t>
      </w:r>
      <w:r>
        <w:rPr>
          <w:spacing w:val="17"/>
          <w:w w:val="101"/>
        </w:rPr>
        <w:t xml:space="preserve"> </w:t>
      </w:r>
      <w:r>
        <w:rPr>
          <w:spacing w:val="1"/>
        </w:rPr>
        <w:t>of</w:t>
      </w:r>
      <w:r>
        <w:rPr>
          <w:spacing w:val="16"/>
          <w:w w:val="101"/>
        </w:rPr>
        <w:t xml:space="preserve"> </w:t>
      </w:r>
      <w:r>
        <w:rPr>
          <w:spacing w:val="1"/>
        </w:rPr>
        <w:t>pain</w:t>
      </w:r>
      <w:r>
        <w:rPr>
          <w:spacing w:val="16"/>
        </w:rPr>
        <w:t xml:space="preserve"> </w:t>
      </w:r>
      <w:r>
        <w:rPr>
          <w:spacing w:val="1"/>
        </w:rPr>
        <w:t>and</w:t>
      </w:r>
      <w:r>
        <w:rPr/>
        <w:t xml:space="preserve"> </w:t>
      </w:r>
      <w:r>
        <w:rPr/>
        <w:t>heavy</w:t>
      </w:r>
      <w:r>
        <w:rPr>
          <w:spacing w:val="10"/>
        </w:rPr>
        <w:t xml:space="preserve"> </w:t>
      </w:r>
      <w:r>
        <w:rPr/>
        <w:t>menstrual</w:t>
      </w:r>
      <w:r>
        <w:rPr>
          <w:spacing w:val="10"/>
        </w:rPr>
        <w:t xml:space="preserve"> </w:t>
      </w:r>
      <w:r>
        <w:rPr/>
        <w:t>bleeding</w:t>
      </w:r>
      <w:r>
        <w:rPr>
          <w:spacing w:val="-7"/>
        </w:rPr>
        <w:t xml:space="preserve"> </w:t>
      </w:r>
      <w:r>
        <w:rPr/>
        <w:t>from</w:t>
      </w:r>
      <w:r>
        <w:rPr>
          <w:spacing w:val="10"/>
        </w:rPr>
        <w:t xml:space="preserve"> </w:t>
      </w:r>
      <w:r>
        <w:rPr/>
        <w:t>adenomyosis</w:t>
      </w:r>
      <w:r>
        <w:rPr>
          <w:spacing w:val="10"/>
        </w:rPr>
        <w:t>; </w:t>
      </w:r>
      <w:r>
        <w:rPr/>
        <w:t>add</w:t>
      </w:r>
      <w:r>
        <w:rPr>
          <w:spacing w:val="10"/>
        </w:rPr>
        <w:t>-</w:t>
      </w:r>
      <w:r>
        <w:rPr/>
        <w:t>back</w:t>
      </w:r>
      <w:r>
        <w:rPr>
          <w:spacing w:val="10"/>
        </w:rPr>
        <w:t xml:space="preserve"> </w:t>
      </w:r>
      <w:r>
        <w:rPr/>
        <w:t>hormones </w:t>
      </w:r>
      <w:r>
        <w:rPr>
          <w:spacing w:val="1"/>
        </w:rPr>
        <w:t>should</w:t>
      </w:r>
      <w:r>
        <w:rPr>
          <w:spacing w:val="49"/>
        </w:rPr>
        <w:t xml:space="preserve"> </w:t>
      </w:r>
      <w:r>
        <w:rPr>
          <w:spacing w:val="1"/>
        </w:rPr>
        <w:t>be</w:t>
      </w:r>
      <w:r>
        <w:rPr>
          <w:spacing w:val="49"/>
          <w:w w:val="101"/>
        </w:rPr>
        <w:t xml:space="preserve"> </w:t>
      </w:r>
      <w:r>
        <w:rPr>
          <w:spacing w:val="1"/>
        </w:rPr>
        <w:t>initiated</w:t>
      </w:r>
      <w:r>
        <w:rPr>
          <w:spacing w:val="48"/>
        </w:rPr>
        <w:t xml:space="preserve"> </w:t>
      </w:r>
      <w:r>
        <w:rPr>
          <w:spacing w:val="1"/>
        </w:rPr>
        <w:t>if</w:t>
      </w:r>
      <w:r>
        <w:rPr>
          <w:spacing w:val="40"/>
          <w:w w:val="101"/>
        </w:rPr>
        <w:t xml:space="preserve"> </w:t>
      </w:r>
      <w:r>
        <w:rPr>
          <w:spacing w:val="1"/>
        </w:rPr>
        <w:t>GnRH</w:t>
      </w:r>
      <w:r>
        <w:rPr>
          <w:spacing w:val="44"/>
        </w:rPr>
        <w:t xml:space="preserve"> </w:t>
      </w:r>
      <w:r>
        <w:rPr>
          <w:spacing w:val="1"/>
        </w:rPr>
        <w:t>agonists</w:t>
      </w:r>
      <w:r>
        <w:rPr>
          <w:spacing w:val="43"/>
          <w:w w:val="101"/>
        </w:rPr>
        <w:t xml:space="preserve"> </w:t>
      </w:r>
      <w:r>
        <w:rPr>
          <w:spacing w:val="1"/>
        </w:rPr>
        <w:t>are</w:t>
      </w:r>
      <w:r>
        <w:rPr>
          <w:spacing w:val="48"/>
        </w:rPr>
        <w:t xml:space="preserve"> </w:t>
      </w:r>
      <w:r>
        <w:rPr>
          <w:spacing w:val="1"/>
        </w:rPr>
        <w:t>used</w:t>
      </w:r>
      <w:r>
        <w:rPr>
          <w:spacing w:val="48"/>
          <w:w w:val="101"/>
        </w:rPr>
        <w:t xml:space="preserve"> </w:t>
      </w:r>
      <w:r>
        <w:rPr>
          <w:spacing w:val="1"/>
        </w:rPr>
        <w:t>longer</w:t>
      </w:r>
      <w:r>
        <w:rPr>
          <w:spacing w:val="36"/>
          <w:w w:val="101"/>
        </w:rPr>
        <w:t xml:space="preserve"> </w:t>
      </w:r>
      <w:r>
        <w:rPr/>
        <w:t>than</w:t>
      </w:r>
      <w:r>
        <w:rPr>
          <w:spacing w:val="44"/>
          <w:w w:val="101"/>
        </w:rPr>
        <w:t xml:space="preserve"> </w:t>
      </w:r>
      <w:r>
        <w:rPr/>
        <w:t>6 </w:t>
      </w:r>
      <w:r>
        <w:rPr/>
        <w:t>months</w:t>
      </w:r>
      <w:r>
        <w:rPr>
          <w:spacing w:val="10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0"/>
        </w:rPr>
        <w:t>).</w:t>
      </w:r>
    </w:p>
    <w:p>
      <w:pPr>
        <w:pStyle w:val="BodyText"/>
        <w:ind w:left="300" w:right="13" w:hanging="208"/>
        <w:spacing w:before="1" w:line="184" w:lineRule="auto"/>
        <w:rPr/>
      </w:pPr>
      <w:r>
        <w:rPr>
          <w:spacing w:val="1"/>
        </w:rPr>
        <w:t>6.</w:t>
      </w:r>
      <w:r>
        <w:rPr>
          <w:spacing w:val="38"/>
          <w:w w:val="101"/>
        </w:rPr>
        <w:t xml:space="preserve"> </w:t>
      </w:r>
      <w:r>
        <w:rPr/>
        <w:t>Uterine</w:t>
      </w:r>
      <w:r>
        <w:rPr>
          <w:spacing w:val="35"/>
        </w:rPr>
        <w:t xml:space="preserve"> </w:t>
      </w:r>
      <w:r>
        <w:rPr/>
        <w:t>artery</w:t>
      </w:r>
      <w:r>
        <w:rPr>
          <w:spacing w:val="35"/>
          <w:w w:val="101"/>
        </w:rPr>
        <w:t xml:space="preserve"> </w:t>
      </w:r>
      <w:r>
        <w:rPr/>
        <w:t>embolization</w:t>
      </w:r>
      <w:r>
        <w:rPr>
          <w:spacing w:val="40"/>
          <w:w w:val="101"/>
        </w:rPr>
        <w:t xml:space="preserve"> </w:t>
      </w:r>
      <w:r>
        <w:rPr/>
        <w:t>is</w:t>
      </w:r>
      <w:r>
        <w:rPr>
          <w:spacing w:val="35"/>
        </w:rPr>
        <w:t xml:space="preserve"> </w:t>
      </w:r>
      <w:r>
        <w:rPr/>
        <w:t>an</w:t>
      </w:r>
      <w:r>
        <w:rPr>
          <w:spacing w:val="36"/>
        </w:rPr>
        <w:t xml:space="preserve"> </w:t>
      </w:r>
      <w:r>
        <w:rPr/>
        <w:t>effective</w:t>
      </w:r>
      <w:r>
        <w:rPr>
          <w:spacing w:val="32"/>
        </w:rPr>
        <w:t xml:space="preserve"> </w:t>
      </w:r>
      <w:r>
        <w:rPr/>
        <w:t>treatment</w:t>
      </w:r>
      <w:r>
        <w:rPr>
          <w:spacing w:val="34"/>
        </w:rPr>
        <w:t xml:space="preserve"> </w:t>
      </w:r>
      <w:r>
        <w:rPr/>
        <w:t>option</w:t>
      </w:r>
      <w:r>
        <w:rPr>
          <w:spacing w:val="30"/>
          <w:w w:val="101"/>
        </w:rPr>
        <w:t xml:space="preserve"> </w:t>
      </w:r>
      <w:r>
        <w:rPr/>
        <w:t>for </w:t>
      </w:r>
      <w:r>
        <w:rPr>
          <w:spacing w:val="2"/>
        </w:rPr>
        <w:t>heavy bleeding and pain</w:t>
      </w:r>
      <w:r>
        <w:rPr>
          <w:spacing w:val="23"/>
          <w:w w:val="101"/>
        </w:rPr>
        <w:t xml:space="preserve"> </w:t>
      </w:r>
      <w:r>
        <w:rPr>
          <w:spacing w:val="2"/>
        </w:rPr>
        <w:t>associated with</w:t>
      </w:r>
      <w:r>
        <w:rPr>
          <w:spacing w:val="8"/>
        </w:rPr>
        <w:t xml:space="preserve"> </w:t>
      </w:r>
      <w:r>
        <w:rPr>
          <w:spacing w:val="2"/>
        </w:rPr>
        <w:t>adenomyosis;</w:t>
      </w:r>
      <w:r>
        <w:rPr>
          <w:spacing w:val="14"/>
          <w:w w:val="101"/>
        </w:rPr>
        <w:t xml:space="preserve"> </w:t>
      </w:r>
      <w:r>
        <w:rPr>
          <w:spacing w:val="2"/>
        </w:rPr>
        <w:t>it</w:t>
      </w:r>
      <w:r>
        <w:rPr>
          <w:spacing w:val="9"/>
        </w:rPr>
        <w:t xml:space="preserve"> </w:t>
      </w:r>
      <w:r>
        <w:rPr>
          <w:spacing w:val="2"/>
        </w:rPr>
        <w:t>can</w:t>
      </w:r>
      <w:r>
        <w:rPr>
          <w:spacing w:val="14"/>
          <w:w w:val="101"/>
        </w:rPr>
        <w:t xml:space="preserve"> </w:t>
      </w:r>
      <w:r>
        <w:rPr>
          <w:spacing w:val="2"/>
        </w:rPr>
        <w:t>be</w:t>
      </w:r>
      <w:r>
        <w:rPr/>
        <w:t xml:space="preserve"> </w:t>
      </w:r>
      <w:r>
        <w:rPr/>
        <w:t>offered</w:t>
      </w:r>
      <w:r>
        <w:rPr>
          <w:spacing w:val="7"/>
        </w:rPr>
        <w:t xml:space="preserve"> </w:t>
      </w:r>
      <w:r>
        <w:rPr/>
        <w:t>to</w:t>
      </w:r>
      <w:r>
        <w:rPr>
          <w:spacing w:val="21"/>
        </w:rPr>
        <w:t xml:space="preserve"> </w:t>
      </w:r>
      <w:r>
        <w:rPr/>
        <w:t>patients</w:t>
      </w:r>
      <w:r>
        <w:rPr>
          <w:spacing w:val="7"/>
        </w:rPr>
        <w:t xml:space="preserve"> </w:t>
      </w:r>
      <w:r>
        <w:rPr/>
        <w:t>who</w:t>
      </w:r>
      <w:r>
        <w:rPr>
          <w:spacing w:val="20"/>
        </w:rPr>
        <w:t xml:space="preserve"> </w:t>
      </w:r>
      <w:r>
        <w:rPr/>
        <w:t>have</w:t>
      </w:r>
      <w:r>
        <w:rPr>
          <w:spacing w:val="7"/>
        </w:rPr>
        <w:t xml:space="preserve"> </w:t>
      </w:r>
      <w:r>
        <w:rPr/>
        <w:t>completed</w:t>
      </w:r>
      <w:r>
        <w:rPr>
          <w:spacing w:val="14"/>
        </w:rPr>
        <w:t xml:space="preserve"> </w:t>
      </w:r>
      <w:r>
        <w:rPr/>
        <w:t>child</w:t>
      </w:r>
      <w:r>
        <w:rPr>
          <w:spacing w:val="7"/>
        </w:rPr>
        <w:t>-</w:t>
      </w:r>
      <w:r>
        <w:rPr/>
        <w:t>bearing</w:t>
      </w:r>
      <w:r>
        <w:rPr>
          <w:spacing w:val="15"/>
        </w:rPr>
        <w:t xml:space="preserve"> </w:t>
      </w:r>
      <w:r>
        <w:rPr/>
        <w:t>and</w:t>
      </w:r>
      <w:r>
        <w:rPr>
          <w:spacing w:val="9"/>
        </w:rPr>
        <w:t xml:space="preserve"> </w:t>
      </w:r>
      <w:r>
        <w:rPr/>
        <w:t>would </w:t>
      </w:r>
      <w:r>
        <w:rPr/>
        <w:t>like</w:t>
      </w:r>
      <w:r>
        <w:rPr>
          <w:spacing w:val="12"/>
        </w:rPr>
        <w:t xml:space="preserve"> </w:t>
      </w:r>
      <w:r>
        <w:rPr/>
        <w:t>to</w:t>
      </w:r>
      <w:r>
        <w:rPr>
          <w:spacing w:val="12"/>
        </w:rPr>
        <w:t xml:space="preserve"> </w:t>
      </w:r>
      <w:r>
        <w:rPr/>
        <w:t>preserve</w:t>
      </w:r>
      <w:r>
        <w:rPr>
          <w:spacing w:val="12"/>
        </w:rPr>
        <w:t xml:space="preserve"> </w:t>
      </w:r>
      <w:r>
        <w:rPr/>
        <w:t>their</w:t>
      </w:r>
      <w:r>
        <w:rPr>
          <w:spacing w:val="12"/>
        </w:rPr>
        <w:t xml:space="preserve"> </w:t>
      </w:r>
      <w:r>
        <w:rPr/>
        <w:t>uterus</w:t>
      </w:r>
      <w:r>
        <w:rPr>
          <w:spacing w:val="12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>
          <w:rFonts w:ascii="Arial" w:hAnsi="Arial" w:eastAsia="Arial" w:cs="Arial"/>
        </w:rPr>
        <w:t>moderate</w:t>
      </w:r>
      <w:r>
        <w:rPr>
          <w:spacing w:val="12"/>
        </w:rPr>
        <w:t>).</w:t>
      </w:r>
    </w:p>
    <w:p>
      <w:pPr>
        <w:pStyle w:val="BodyText"/>
        <w:ind w:left="297" w:right="11" w:hanging="204"/>
        <w:spacing w:before="2" w:line="184" w:lineRule="auto"/>
        <w:rPr/>
      </w:pPr>
      <w:r>
        <w:rPr>
          <w:spacing w:val="1"/>
        </w:rPr>
        <w:t>7.</w:t>
      </w:r>
      <w:r>
        <w:rPr>
          <w:spacing w:val="55"/>
        </w:rPr>
        <w:t xml:space="preserve"> </w:t>
      </w:r>
      <w:r>
        <w:rPr>
          <w:spacing w:val="1"/>
        </w:rPr>
        <w:t>Minimally</w:t>
      </w:r>
      <w:r>
        <w:rPr>
          <w:spacing w:val="45"/>
        </w:rPr>
        <w:t xml:space="preserve"> </w:t>
      </w:r>
      <w:r>
        <w:rPr>
          <w:spacing w:val="1"/>
        </w:rPr>
        <w:t>invasive</w:t>
      </w:r>
      <w:r>
        <w:rPr>
          <w:spacing w:val="37"/>
          <w:w w:val="101"/>
        </w:rPr>
        <w:t xml:space="preserve"> </w:t>
      </w:r>
      <w:r>
        <w:rPr>
          <w:spacing w:val="1"/>
        </w:rPr>
        <w:t>thermal</w:t>
      </w:r>
      <w:r>
        <w:rPr>
          <w:spacing w:val="40"/>
        </w:rPr>
        <w:t xml:space="preserve"> </w:t>
      </w:r>
      <w:r>
        <w:rPr>
          <w:spacing w:val="1"/>
        </w:rPr>
        <w:t>ablation</w:t>
      </w:r>
      <w:r>
        <w:rPr>
          <w:spacing w:val="45"/>
          <w:w w:val="101"/>
        </w:rPr>
        <w:t xml:space="preserve"> </w:t>
      </w:r>
      <w:r>
        <w:rPr>
          <w:spacing w:val="1"/>
        </w:rPr>
        <w:t>procedures,</w:t>
      </w:r>
      <w:r>
        <w:rPr>
          <w:spacing w:val="40"/>
          <w:w w:val="101"/>
        </w:rPr>
        <w:t xml:space="preserve"> </w:t>
      </w:r>
      <w:r>
        <w:rPr>
          <w:spacing w:val="1"/>
        </w:rPr>
        <w:t>such</w:t>
      </w:r>
      <w:r>
        <w:rPr>
          <w:spacing w:val="41"/>
        </w:rPr>
        <w:t xml:space="preserve"> </w:t>
      </w:r>
      <w:r>
        <w:rPr>
          <w:spacing w:val="1"/>
        </w:rPr>
        <w:t>as</w:t>
      </w:r>
      <w:r>
        <w:rPr>
          <w:spacing w:val="45"/>
        </w:rPr>
        <w:t xml:space="preserve"> </w:t>
      </w:r>
      <w:r>
        <w:rPr>
          <w:spacing w:val="1"/>
        </w:rPr>
        <w:t>high-</w:t>
      </w:r>
      <w:r>
        <w:rPr/>
        <w:t xml:space="preserve"> </w:t>
      </w:r>
      <w:r>
        <w:rPr/>
        <w:t>intensity</w:t>
      </w:r>
      <w:r>
        <w:rPr>
          <w:spacing w:val="13"/>
        </w:rPr>
        <w:t xml:space="preserve"> </w:t>
      </w:r>
      <w:r>
        <w:rPr/>
        <w:t>focused</w:t>
      </w:r>
      <w:r>
        <w:rPr>
          <w:spacing w:val="18"/>
          <w:w w:val="101"/>
        </w:rPr>
        <w:t xml:space="preserve"> </w:t>
      </w:r>
      <w:r>
        <w:rPr/>
        <w:t>ultrasound</w:t>
      </w:r>
      <w:r>
        <w:rPr>
          <w:spacing w:val="13"/>
        </w:rPr>
        <w:t>,</w:t>
      </w:r>
      <w:r>
        <w:rPr>
          <w:spacing w:val="15"/>
          <w:w w:val="101"/>
        </w:rPr>
        <w:t xml:space="preserve"> </w:t>
      </w:r>
      <w:r>
        <w:rPr/>
        <w:t>radiofrequency</w:t>
      </w:r>
      <w:r>
        <w:rPr>
          <w:spacing w:val="13"/>
        </w:rPr>
        <w:t xml:space="preserve"> </w:t>
      </w:r>
      <w:r>
        <w:rPr/>
        <w:t>ablation</w:t>
      </w:r>
      <w:r>
        <w:rPr>
          <w:spacing w:val="13"/>
        </w:rPr>
        <w:t>, </w:t>
      </w:r>
      <w:r>
        <w:rPr/>
        <w:t>and</w:t>
      </w:r>
      <w:r>
        <w:rPr>
          <w:spacing w:val="16"/>
        </w:rPr>
        <w:t xml:space="preserve"> </w:t>
      </w:r>
      <w:r>
        <w:rPr/>
        <w:t>percu</w:t>
      </w:r>
      <w:r>
        <w:rPr>
          <w:spacing w:val="13"/>
        </w:rPr>
        <w:t>-</w:t>
      </w:r>
      <w:r>
        <w:rPr/>
        <w:t xml:space="preserve"> </w:t>
      </w:r>
      <w:r>
        <w:rPr/>
        <w:t>taneous</w:t>
      </w:r>
      <w:r>
        <w:rPr>
          <w:spacing w:val="23"/>
        </w:rPr>
        <w:t xml:space="preserve"> </w:t>
      </w:r>
      <w:r>
        <w:rPr/>
        <w:t>microwave</w:t>
      </w:r>
      <w:r>
        <w:rPr>
          <w:spacing w:val="19"/>
        </w:rPr>
        <w:t xml:space="preserve"> </w:t>
      </w:r>
      <w:r>
        <w:rPr/>
        <w:t>ablation</w:t>
      </w:r>
      <w:r>
        <w:rPr>
          <w:spacing w:val="12"/>
        </w:rPr>
        <w:t>,</w:t>
      </w:r>
      <w:r>
        <w:rPr>
          <w:spacing w:val="23"/>
        </w:rPr>
        <w:t xml:space="preserve"> </w:t>
      </w:r>
      <w:r>
        <w:rPr/>
        <w:t>might</w:t>
      </w:r>
      <w:r>
        <w:rPr>
          <w:spacing w:val="23"/>
        </w:rPr>
        <w:t xml:space="preserve"> </w:t>
      </w:r>
      <w:r>
        <w:rPr/>
        <w:t>be</w:t>
      </w:r>
      <w:r>
        <w:rPr>
          <w:spacing w:val="24"/>
        </w:rPr>
        <w:t xml:space="preserve"> </w:t>
      </w:r>
      <w:r>
        <w:rPr/>
        <w:t>used</w:t>
      </w:r>
      <w:r>
        <w:rPr>
          <w:spacing w:val="12"/>
        </w:rPr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the</w:t>
      </w:r>
      <w:r>
        <w:rPr>
          <w:spacing w:val="16"/>
          <w:w w:val="101"/>
        </w:rPr>
        <w:t xml:space="preserve"> </w:t>
      </w:r>
      <w:r>
        <w:rPr/>
        <w:t>treatment</w:t>
      </w:r>
      <w:r>
        <w:rPr>
          <w:spacing w:val="19"/>
        </w:rPr>
        <w:t xml:space="preserve"> </w:t>
      </w:r>
      <w:r>
        <w:rPr/>
        <w:t>of </w:t>
      </w:r>
      <w:r>
        <w:rPr/>
        <w:t>symptomatic adenomyosis in</w:t>
      </w:r>
      <w:r>
        <w:rPr>
          <w:spacing w:val="-7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future, but more data are needed </w:t>
      </w:r>
      <w:r>
        <w:rPr>
          <w:spacing w:val="2"/>
        </w:rPr>
        <w:t>before they</w:t>
      </w:r>
      <w:r>
        <w:rPr>
          <w:spacing w:val="34"/>
        </w:rPr>
        <w:t xml:space="preserve"> </w:t>
      </w:r>
      <w:r>
        <w:rPr>
          <w:spacing w:val="2"/>
        </w:rPr>
        <w:t>are</w:t>
      </w:r>
      <w:r>
        <w:rPr>
          <w:spacing w:val="23"/>
        </w:rPr>
        <w:t xml:space="preserve"> </w:t>
      </w:r>
      <w:r>
        <w:rPr>
          <w:spacing w:val="2"/>
        </w:rPr>
        <w:t>used</w:t>
      </w:r>
      <w:r>
        <w:rPr>
          <w:spacing w:val="18"/>
        </w:rPr>
        <w:t xml:space="preserve"> </w:t>
      </w:r>
      <w:r>
        <w:rPr>
          <w:spacing w:val="2"/>
        </w:rPr>
        <w:t>outside</w:t>
      </w:r>
      <w:r>
        <w:rPr>
          <w:spacing w:val="17"/>
          <w:w w:val="101"/>
        </w:rPr>
        <w:t xml:space="preserve"> </w:t>
      </w:r>
      <w:r>
        <w:rPr>
          <w:spacing w:val="2"/>
        </w:rPr>
        <w:t>of a</w:t>
      </w:r>
      <w:r>
        <w:rPr>
          <w:spacing w:val="22"/>
          <w:w w:val="101"/>
        </w:rPr>
        <w:t xml:space="preserve"> </w:t>
      </w:r>
      <w:r>
        <w:rPr>
          <w:spacing w:val="2"/>
        </w:rPr>
        <w:t>research</w:t>
      </w:r>
      <w:r>
        <w:rPr>
          <w:spacing w:val="17"/>
          <w:w w:val="101"/>
        </w:rPr>
        <w:t xml:space="preserve"> </w:t>
      </w:r>
      <w:r>
        <w:rPr>
          <w:spacing w:val="2"/>
        </w:rPr>
        <w:t>context</w:t>
      </w:r>
      <w:r>
        <w:rPr>
          <w:spacing w:val="22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conditional,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5"/>
        </w:rPr>
        <w:t>low</w:t>
      </w:r>
      <w:r>
        <w:rPr>
          <w:spacing w:val="5"/>
        </w:rPr>
        <w:t>).</w:t>
      </w:r>
    </w:p>
    <w:p>
      <w:pPr>
        <w:pStyle w:val="BodyText"/>
        <w:ind w:left="301" w:right="18" w:hanging="209"/>
        <w:spacing w:before="1" w:line="184" w:lineRule="auto"/>
        <w:rPr/>
      </w:pPr>
      <w:r>
        <w:rPr>
          <w:spacing w:val="3"/>
        </w:rPr>
        <w:t>8.</w:t>
      </w:r>
      <w:r>
        <w:rPr>
          <w:spacing w:val="31"/>
          <w:w w:val="101"/>
        </w:rPr>
        <w:t xml:space="preserve"> </w:t>
      </w:r>
      <w:r>
        <w:rPr/>
        <w:t>Adenomyomectomy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an</w:t>
      </w:r>
      <w:r>
        <w:rPr>
          <w:spacing w:val="3"/>
        </w:rPr>
        <w:t xml:space="preserve"> </w:t>
      </w:r>
      <w:r>
        <w:rPr/>
        <w:t>effective</w:t>
      </w:r>
      <w:r>
        <w:rPr>
          <w:spacing w:val="3"/>
        </w:rPr>
        <w:t xml:space="preserve"> </w:t>
      </w:r>
      <w:r>
        <w:rPr/>
        <w:t>treatment</w:t>
      </w:r>
      <w:r>
        <w:rPr>
          <w:spacing w:val="3"/>
        </w:rPr>
        <w:t xml:space="preserve"> </w:t>
      </w:r>
      <w:r>
        <w:rPr/>
        <w:t>option</w:t>
      </w:r>
      <w:r>
        <w:rPr>
          <w:spacing w:val="3"/>
        </w:rPr>
        <w:t xml:space="preserve"> </w:t>
      </w:r>
      <w:r>
        <w:rPr/>
        <w:t>for</w:t>
      </w:r>
      <w:r>
        <w:rPr>
          <w:spacing w:val="3"/>
        </w:rPr>
        <w:t xml:space="preserve"> </w:t>
      </w:r>
      <w:r>
        <w:rPr/>
        <w:t>symptom</w:t>
      </w:r>
      <w:r>
        <w:rPr>
          <w:spacing w:val="3"/>
        </w:rPr>
        <w:t>-</w:t>
      </w:r>
      <w:r>
        <w:rPr/>
        <w:t xml:space="preserve"> </w:t>
      </w:r>
      <w:r>
        <w:rPr>
          <w:spacing w:val="3"/>
        </w:rPr>
        <w:t>atic adenomyosis (</w:t>
      </w:r>
      <w:r>
        <w:rPr>
          <w:rFonts w:ascii="Arial" w:hAnsi="Arial" w:eastAsia="Arial" w:cs="Arial"/>
          <w:spacing w:val="3"/>
        </w:rPr>
        <w:t>strong,</w:t>
      </w:r>
      <w:r>
        <w:rPr>
          <w:rFonts w:ascii="Arial" w:hAnsi="Arial" w:eastAsia="Arial" w:cs="Arial"/>
          <w:spacing w:val="25"/>
          <w:w w:val="102"/>
        </w:rPr>
        <w:t xml:space="preserve"> </w:t>
      </w:r>
      <w:r>
        <w:rPr>
          <w:rFonts w:ascii="Arial" w:hAnsi="Arial" w:eastAsia="Arial" w:cs="Arial"/>
          <w:spacing w:val="3"/>
        </w:rPr>
        <w:t>moderate</w:t>
      </w:r>
      <w:r>
        <w:rPr>
          <w:spacing w:val="3"/>
        </w:rPr>
        <w:t>).</w:t>
      </w:r>
    </w:p>
    <w:p>
      <w:pPr>
        <w:pStyle w:val="BodyText"/>
        <w:ind w:left="297" w:right="16" w:hanging="205"/>
        <w:spacing w:before="2" w:line="184" w:lineRule="auto"/>
        <w:rPr/>
      </w:pPr>
      <w:r>
        <w:rPr>
          <w:spacing w:val="7"/>
        </w:rPr>
        <w:t>9.</w:t>
      </w:r>
      <w:r>
        <w:rPr>
          <w:spacing w:val="28"/>
          <w:w w:val="101"/>
        </w:rPr>
        <w:t xml:space="preserve"> </w:t>
      </w:r>
      <w:r>
        <w:rPr/>
        <w:t>Adenomyomectomy</w:t>
      </w:r>
      <w:r>
        <w:rPr>
          <w:spacing w:val="7"/>
        </w:rPr>
        <w:t xml:space="preserve"> </w:t>
      </w:r>
      <w:r>
        <w:rPr/>
        <w:t>can</w:t>
      </w:r>
      <w:r>
        <w:rPr>
          <w:spacing w:val="7"/>
        </w:rPr>
        <w:t xml:space="preserve"> </w:t>
      </w:r>
      <w:r>
        <w:rPr/>
        <w:t>be</w:t>
      </w:r>
      <w:r>
        <w:rPr>
          <w:spacing w:val="7"/>
        </w:rPr>
        <w:t xml:space="preserve"> </w:t>
      </w:r>
      <w:r>
        <w:rPr/>
        <w:t>a</w:t>
      </w:r>
      <w:r>
        <w:rPr>
          <w:spacing w:val="7"/>
        </w:rPr>
        <w:t xml:space="preserve"> </w:t>
      </w:r>
      <w:r>
        <w:rPr/>
        <w:t>challenging</w:t>
      </w:r>
      <w:r>
        <w:rPr>
          <w:spacing w:val="7"/>
        </w:rPr>
        <w:t xml:space="preserve"> </w:t>
      </w:r>
      <w:r>
        <w:rPr/>
        <w:t>surgical</w:t>
      </w:r>
      <w:r>
        <w:rPr>
          <w:spacing w:val="7"/>
        </w:rPr>
        <w:t xml:space="preserve"> </w:t>
      </w:r>
      <w:r>
        <w:rPr/>
        <w:t>procedure</w:t>
      </w:r>
      <w:r>
        <w:rPr>
          <w:spacing w:val="7"/>
        </w:rPr>
        <w:t>, </w:t>
      </w:r>
      <w:r>
        <w:rPr/>
        <w:t>with </w:t>
      </w:r>
      <w:r>
        <w:rPr/>
        <w:t>the potential for signiﬁcant perioperative morbidity, and should</w:t>
      </w:r>
      <w:r>
        <w:rPr>
          <w:spacing w:val="16"/>
        </w:rPr>
        <w:t xml:space="preserve"> </w:t>
      </w:r>
      <w:r>
        <w:rPr/>
        <w:t>be </w:t>
      </w:r>
      <w:r>
        <w:rPr/>
        <w:t>performed</w:t>
      </w:r>
      <w:r>
        <w:rPr>
          <w:spacing w:val="13"/>
        </w:rPr>
        <w:t xml:space="preserve"> </w:t>
      </w:r>
      <w:r>
        <w:rPr/>
        <w:t>by</w:t>
      </w:r>
      <w:r>
        <w:rPr>
          <w:spacing w:val="13"/>
        </w:rPr>
        <w:t xml:space="preserve"> </w:t>
      </w:r>
      <w:r>
        <w:rPr/>
        <w:t>an</w:t>
      </w:r>
      <w:r>
        <w:rPr>
          <w:spacing w:val="13"/>
        </w:rPr>
        <w:t xml:space="preserve"> </w:t>
      </w:r>
      <w:r>
        <w:rPr/>
        <w:t>experienced</w:t>
      </w:r>
      <w:r>
        <w:rPr>
          <w:spacing w:val="13"/>
        </w:rPr>
        <w:t xml:space="preserve"> </w:t>
      </w:r>
      <w:r>
        <w:rPr/>
        <w:t>surgeon</w:t>
      </w:r>
      <w:r>
        <w:rPr>
          <w:spacing w:val="13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3"/>
        </w:rPr>
        <w:t>,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3"/>
        </w:rPr>
        <w:t>).</w:t>
      </w:r>
    </w:p>
    <w:p>
      <w:pPr>
        <w:pStyle w:val="BodyText"/>
        <w:ind w:left="301" w:right="15" w:hanging="286"/>
        <w:spacing w:before="1" w:line="184" w:lineRule="auto"/>
        <w:rPr/>
      </w:pPr>
      <w:r>
        <w:rPr>
          <w:spacing w:val="3"/>
        </w:rPr>
        <w:t>10.</w:t>
      </w:r>
      <w:r>
        <w:rPr>
          <w:spacing w:val="39"/>
          <w:w w:val="101"/>
        </w:rPr>
        <w:t xml:space="preserve"> </w:t>
      </w:r>
      <w:r>
        <w:rPr>
          <w:spacing w:val="3"/>
        </w:rPr>
        <w:t>Focal adenomyosis</w:t>
      </w:r>
      <w:r>
        <w:rPr>
          <w:spacing w:val="18"/>
        </w:rPr>
        <w:t xml:space="preserve"> </w:t>
      </w:r>
      <w:r>
        <w:rPr>
          <w:spacing w:val="3"/>
        </w:rPr>
        <w:t>may</w:t>
      </w:r>
      <w:r>
        <w:rPr>
          <w:spacing w:val="18"/>
          <w:w w:val="101"/>
        </w:rPr>
        <w:t xml:space="preserve"> </w:t>
      </w:r>
      <w:r>
        <w:rPr>
          <w:spacing w:val="3"/>
        </w:rPr>
        <w:t>be amenable to</w:t>
      </w:r>
      <w:r>
        <w:rPr>
          <w:spacing w:val="14"/>
        </w:rPr>
        <w:t xml:space="preserve"> </w:t>
      </w:r>
      <w:r>
        <w:rPr>
          <w:spacing w:val="3"/>
        </w:rPr>
        <w:t>surgical</w:t>
      </w:r>
      <w:r>
        <w:rPr>
          <w:spacing w:val="14"/>
          <w:w w:val="101"/>
        </w:rPr>
        <w:t xml:space="preserve"> </w:t>
      </w:r>
      <w:r>
        <w:rPr>
          <w:spacing w:val="3"/>
        </w:rPr>
        <w:t>excision</w:t>
      </w:r>
      <w:r>
        <w:rPr>
          <w:spacing w:val="19"/>
        </w:rPr>
        <w:t xml:space="preserve"> </w:t>
      </w:r>
      <w:r>
        <w:rPr>
          <w:spacing w:val="3"/>
        </w:rPr>
        <w:t>u</w:t>
      </w:r>
      <w:r>
        <w:rPr>
          <w:spacing w:val="2"/>
        </w:rPr>
        <w:t>sing</w:t>
      </w:r>
      <w:r>
        <w:rPr/>
        <w:t xml:space="preserve"> </w:t>
      </w:r>
      <w:r>
        <w:rPr>
          <w:spacing w:val="2"/>
        </w:rPr>
        <w:t>minimally invasive routes (laparoscopy, robotic);</w:t>
      </w:r>
      <w:r>
        <w:rPr>
          <w:spacing w:val="22"/>
          <w:w w:val="101"/>
        </w:rPr>
        <w:t xml:space="preserve"> </w:t>
      </w:r>
      <w:r>
        <w:rPr>
          <w:spacing w:val="2"/>
        </w:rPr>
        <w:t>however,</w:t>
      </w:r>
      <w:r>
        <w:rPr>
          <w:spacing w:val="6"/>
        </w:rPr>
        <w:t xml:space="preserve"> </w:t>
      </w:r>
      <w:r>
        <w:rPr>
          <w:spacing w:val="2"/>
        </w:rPr>
        <w:t>diffuse</w:t>
      </w:r>
      <w:r>
        <w:rPr/>
        <w:t xml:space="preserve"> </w:t>
      </w:r>
      <w:r>
        <w:rPr>
          <w:spacing w:val="3"/>
        </w:rPr>
        <w:t>adenomyosis</w:t>
      </w:r>
      <w:r>
        <w:rPr>
          <w:spacing w:val="18"/>
          <w:w w:val="101"/>
        </w:rPr>
        <w:t xml:space="preserve"> </w:t>
      </w:r>
      <w:r>
        <w:rPr>
          <w:spacing w:val="3"/>
        </w:rPr>
        <w:t>is</w:t>
      </w:r>
      <w:r>
        <w:rPr>
          <w:spacing w:val="17"/>
        </w:rPr>
        <w:t xml:space="preserve"> </w:t>
      </w:r>
      <w:r>
        <w:rPr>
          <w:spacing w:val="3"/>
        </w:rPr>
        <w:t>best a</w:t>
      </w:r>
      <w:r>
        <w:rPr>
          <w:spacing w:val="2"/>
        </w:rPr>
        <w:t>pproached</w:t>
      </w:r>
      <w:r>
        <w:rPr>
          <w:spacing w:val="16"/>
        </w:rPr>
        <w:t xml:space="preserve"> </w:t>
      </w:r>
      <w:r>
        <w:rPr>
          <w:spacing w:val="2"/>
        </w:rPr>
        <w:t>using an open</w:t>
      </w:r>
      <w:r>
        <w:rPr>
          <w:spacing w:val="9"/>
        </w:rPr>
        <w:t xml:space="preserve"> </w:t>
      </w:r>
      <w:r>
        <w:rPr>
          <w:spacing w:val="2"/>
        </w:rPr>
        <w:t>technique</w:t>
      </w:r>
      <w:r>
        <w:rPr>
          <w:spacing w:val="16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con-</w:t>
      </w:r>
      <w:r>
        <w:rPr>
          <w:rFonts w:ascii="Arial" w:hAnsi="Arial" w:eastAsia="Arial" w:cs="Arial"/>
        </w:rPr>
        <w:t xml:space="preserve"> </w:t>
      </w:r>
      <w:r>
        <w:rPr>
          <w:rFonts w:ascii="Arial" w:hAnsi="Arial" w:eastAsia="Arial" w:cs="Arial"/>
          <w:spacing w:val="3"/>
        </w:rPr>
        <w:t>ditional,</w:t>
      </w:r>
      <w:r>
        <w:rPr>
          <w:rFonts w:ascii="Arial" w:hAnsi="Arial" w:eastAsia="Arial" w:cs="Arial"/>
          <w:spacing w:val="18"/>
        </w:rPr>
        <w:t xml:space="preserve"> </w:t>
      </w:r>
      <w:r>
        <w:rPr>
          <w:rFonts w:ascii="Arial" w:hAnsi="Arial" w:eastAsia="Arial" w:cs="Arial"/>
          <w:spacing w:val="3"/>
        </w:rPr>
        <w:t>low</w:t>
      </w:r>
      <w:r>
        <w:rPr>
          <w:spacing w:val="3"/>
        </w:rPr>
        <w:t>).</w:t>
      </w:r>
    </w:p>
    <w:p>
      <w:pPr>
        <w:pStyle w:val="BodyText"/>
        <w:ind w:left="305" w:right="16" w:hanging="290"/>
        <w:spacing w:before="1" w:line="183" w:lineRule="auto"/>
        <w:rPr/>
      </w:pPr>
      <w:r>
        <w:rPr>
          <w:spacing w:val="2"/>
        </w:rPr>
        <w:t>11.</w:t>
      </w:r>
      <w:r>
        <w:rPr>
          <w:spacing w:val="34"/>
          <w:w w:val="101"/>
        </w:rPr>
        <w:t xml:space="preserve"> </w:t>
      </w:r>
      <w:r>
        <w:rPr>
          <w:spacing w:val="2"/>
        </w:rPr>
        <w:t>Given</w:t>
      </w:r>
      <w:r>
        <w:rPr>
          <w:spacing w:val="17"/>
          <w:w w:val="101"/>
        </w:rPr>
        <w:t xml:space="preserve"> </w:t>
      </w:r>
      <w:r>
        <w:rPr>
          <w:spacing w:val="2"/>
        </w:rPr>
        <w:t>the</w:t>
      </w:r>
      <w:r>
        <w:rPr>
          <w:spacing w:val="21"/>
        </w:rPr>
        <w:t xml:space="preserve"> </w:t>
      </w:r>
      <w:r>
        <w:rPr>
          <w:spacing w:val="2"/>
        </w:rPr>
        <w:t>substantial</w:t>
      </w:r>
      <w:r>
        <w:rPr>
          <w:spacing w:val="25"/>
        </w:rPr>
        <w:t xml:space="preserve"> </w:t>
      </w:r>
      <w:r>
        <w:rPr>
          <w:spacing w:val="2"/>
        </w:rPr>
        <w:t>ri</w:t>
      </w:r>
      <w:r>
        <w:rPr>
          <w:spacing w:val="1"/>
        </w:rPr>
        <w:t>sk</w:t>
      </w:r>
      <w:r>
        <w:rPr>
          <w:spacing w:val="21"/>
        </w:rPr>
        <w:t xml:space="preserve"> </w:t>
      </w:r>
      <w:r>
        <w:rPr>
          <w:spacing w:val="1"/>
        </w:rPr>
        <w:t>of</w:t>
      </w:r>
      <w:r>
        <w:rPr>
          <w:spacing w:val="20"/>
        </w:rPr>
        <w:t xml:space="preserve"> </w:t>
      </w:r>
      <w:r>
        <w:rPr>
          <w:spacing w:val="1"/>
        </w:rPr>
        <w:t>intraoperative</w:t>
      </w:r>
      <w:r>
        <w:rPr>
          <w:spacing w:val="27"/>
          <w:w w:val="101"/>
        </w:rPr>
        <w:t xml:space="preserve"> </w:t>
      </w:r>
      <w:r>
        <w:rPr>
          <w:spacing w:val="1"/>
        </w:rPr>
        <w:t>hemorrhage,</w:t>
      </w:r>
      <w:r>
        <w:rPr>
          <w:spacing w:val="22"/>
        </w:rPr>
        <w:t xml:space="preserve"> </w:t>
      </w:r>
      <w:r>
        <w:rPr>
          <w:spacing w:val="1"/>
        </w:rPr>
        <w:t>anemia</w:t>
      </w:r>
      <w:r>
        <w:rPr/>
        <w:t xml:space="preserve"> </w:t>
      </w:r>
      <w:r>
        <w:rPr>
          <w:spacing w:val="3"/>
        </w:rPr>
        <w:t>(</w:t>
      </w:r>
      <w:r>
        <w:rPr/>
        <w:t>hemoglobin</w:t>
      </w:r>
      <w:r>
        <w:rPr>
          <w:spacing w:val="41"/>
          <w:w w:val="101"/>
        </w:rPr>
        <w:t xml:space="preserve"> </w:t>
      </w:r>
      <w:r>
        <w:rPr>
          <w:rFonts w:ascii="Arial" w:hAnsi="Arial" w:eastAsia="Arial" w:cs="Arial"/>
          <w:spacing w:val="3"/>
        </w:rPr>
        <w:t>&lt;</w:t>
      </w:r>
      <w:r>
        <w:rPr>
          <w:spacing w:val="3"/>
        </w:rPr>
        <w:t>120</w:t>
      </w:r>
      <w:r>
        <w:rPr>
          <w:spacing w:val="31"/>
        </w:rPr>
        <w:t xml:space="preserve"> </w:t>
      </w:r>
      <w:r>
        <w:rPr>
          <w:spacing w:val="3"/>
        </w:rPr>
        <w:t>g/L)</w:t>
      </w:r>
      <w:r>
        <w:rPr>
          <w:spacing w:val="30"/>
        </w:rPr>
        <w:t xml:space="preserve"> </w:t>
      </w:r>
      <w:r>
        <w:rPr/>
        <w:t>should</w:t>
      </w:r>
      <w:r>
        <w:rPr>
          <w:spacing w:val="36"/>
        </w:rPr>
        <w:t xml:space="preserve"> </w:t>
      </w:r>
      <w:r>
        <w:rPr/>
        <w:t>be</w:t>
      </w:r>
      <w:r>
        <w:rPr>
          <w:spacing w:val="31"/>
          <w:w w:val="101"/>
        </w:rPr>
        <w:t xml:space="preserve"> </w:t>
      </w:r>
      <w:r>
        <w:rPr/>
        <w:t>corrected</w:t>
      </w:r>
      <w:r>
        <w:rPr>
          <w:spacing w:val="34"/>
          <w:w w:val="101"/>
        </w:rPr>
        <w:t xml:space="preserve"> </w:t>
      </w:r>
      <w:r>
        <w:rPr/>
        <w:t>before</w:t>
      </w:r>
      <w:r>
        <w:rPr>
          <w:spacing w:val="30"/>
          <w:w w:val="101"/>
        </w:rPr>
        <w:t xml:space="preserve"> </w:t>
      </w:r>
      <w:r>
        <w:rPr/>
        <w:t>adenomyo</w:t>
      </w:r>
      <w:r>
        <w:rPr>
          <w:spacing w:val="3"/>
        </w:rPr>
        <w:t>-</w:t>
      </w:r>
    </w:p>
    <w:p>
      <w:pPr>
        <w:pStyle w:val="BodyText"/>
        <w:ind w:left="306"/>
        <w:spacing w:line="186" w:lineRule="auto"/>
        <w:rPr/>
      </w:pPr>
      <w:r>
        <w:rPr/>
        <w:t>mectomy</w:t>
      </w:r>
      <w:r>
        <w:rPr>
          <w:spacing w:val="10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0"/>
        </w:rPr>
        <w:t>,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0"/>
        </w:rPr>
        <w:t>).</w:t>
      </w:r>
    </w:p>
    <w:p>
      <w:pPr>
        <w:pStyle w:val="BodyText"/>
        <w:ind w:left="296" w:right="16" w:hanging="281"/>
        <w:spacing w:before="2" w:line="184" w:lineRule="auto"/>
        <w:rPr/>
      </w:pPr>
      <w:r>
        <w:rPr>
          <w:spacing w:val="18"/>
        </w:rPr>
        <w:t>12.</w:t>
      </w:r>
      <w:r>
        <w:rPr>
          <w:spacing w:val="40"/>
        </w:rPr>
        <w:t xml:space="preserve"> </w:t>
      </w:r>
      <w:r>
        <w:rPr/>
        <w:t>Patients</w:t>
      </w:r>
      <w:r>
        <w:rPr>
          <w:spacing w:val="51"/>
          <w:w w:val="101"/>
        </w:rPr>
        <w:t xml:space="preserve"> </w:t>
      </w:r>
      <w:r>
        <w:rPr/>
        <w:t>undergoing</w:t>
      </w:r>
      <w:r>
        <w:rPr>
          <w:spacing w:val="47"/>
          <w:w w:val="101"/>
        </w:rPr>
        <w:t xml:space="preserve"> </w:t>
      </w:r>
      <w:r>
        <w:rPr/>
        <w:t>adenomyomectomy</w:t>
      </w:r>
      <w:r>
        <w:rPr>
          <w:spacing w:val="46"/>
        </w:rPr>
        <w:t xml:space="preserve"> </w:t>
      </w:r>
      <w:r>
        <w:rPr/>
        <w:t>should</w:t>
      </w:r>
      <w:r>
        <w:rPr>
          <w:spacing w:val="51"/>
          <w:w w:val="101"/>
        </w:rPr>
        <w:t xml:space="preserve"> </w:t>
      </w:r>
      <w:r>
        <w:rPr/>
        <w:t>be</w:t>
      </w:r>
      <w:r>
        <w:rPr>
          <w:spacing w:val="47"/>
          <w:w w:val="101"/>
        </w:rPr>
        <w:t xml:space="preserve"> </w:t>
      </w:r>
      <w:r>
        <w:rPr/>
        <w:t>counselled </w:t>
      </w:r>
      <w:r>
        <w:rPr/>
        <w:t>about</w:t>
      </w:r>
      <w:r>
        <w:rPr>
          <w:spacing w:val="34"/>
        </w:rPr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uncertain</w:t>
      </w:r>
      <w:r>
        <w:rPr>
          <w:spacing w:val="32"/>
          <w:w w:val="101"/>
        </w:rPr>
        <w:t xml:space="preserve"> </w:t>
      </w:r>
      <w:r>
        <w:rPr/>
        <w:t>impact</w:t>
      </w:r>
      <w:r>
        <w:rPr>
          <w:spacing w:val="28"/>
        </w:rPr>
        <w:t xml:space="preserve"> </w:t>
      </w:r>
      <w:r>
        <w:rPr/>
        <w:t>of</w:t>
      </w:r>
      <w:r>
        <w:rPr>
          <w:spacing w:val="18"/>
          <w:w w:val="101"/>
        </w:rPr>
        <w:t xml:space="preserve"> </w:t>
      </w:r>
      <w:r>
        <w:rPr/>
        <w:t>these</w:t>
      </w:r>
      <w:r>
        <w:rPr>
          <w:spacing w:val="33"/>
        </w:rPr>
        <w:t xml:space="preserve"> </w:t>
      </w:r>
      <w:r>
        <w:rPr/>
        <w:t>procedures</w:t>
      </w:r>
      <w:r>
        <w:rPr>
          <w:spacing w:val="27"/>
        </w:rPr>
        <w:t xml:space="preserve"> </w:t>
      </w:r>
      <w:r>
        <w:rPr/>
        <w:t>on</w:t>
      </w:r>
      <w:r>
        <w:rPr>
          <w:spacing w:val="24"/>
        </w:rPr>
        <w:t xml:space="preserve"> </w:t>
      </w:r>
      <w:r>
        <w:rPr/>
        <w:t>fertility</w:t>
      </w:r>
      <w:r>
        <w:rPr>
          <w:spacing w:val="28"/>
          <w:w w:val="101"/>
        </w:rPr>
        <w:t xml:space="preserve"> </w:t>
      </w:r>
      <w:r>
        <w:rPr/>
        <w:t>and </w:t>
      </w:r>
      <w:r>
        <w:rPr>
          <w:spacing w:val="2"/>
        </w:rPr>
        <w:t>pregnancy.  They  should</w:t>
      </w:r>
      <w:r>
        <w:rPr>
          <w:spacing w:val="14"/>
          <w:w w:val="101"/>
        </w:rPr>
        <w:t xml:space="preserve">  </w:t>
      </w:r>
      <w:r>
        <w:rPr>
          <w:spacing w:val="2"/>
        </w:rPr>
        <w:t>be</w:t>
      </w:r>
      <w:r>
        <w:rPr>
          <w:spacing w:val="9"/>
        </w:rPr>
        <w:t xml:space="preserve">  </w:t>
      </w:r>
      <w:r>
        <w:rPr>
          <w:spacing w:val="2"/>
        </w:rPr>
        <w:t>speciﬁcally</w:t>
      </w:r>
      <w:r>
        <w:rPr>
          <w:spacing w:val="13"/>
        </w:rPr>
        <w:t xml:space="preserve">  </w:t>
      </w:r>
      <w:r>
        <w:rPr>
          <w:spacing w:val="2"/>
        </w:rPr>
        <w:t>informed</w:t>
      </w:r>
      <w:r>
        <w:rPr>
          <w:spacing w:val="10"/>
        </w:rPr>
        <w:t xml:space="preserve">  </w:t>
      </w:r>
      <w:r>
        <w:rPr>
          <w:spacing w:val="2"/>
        </w:rPr>
        <w:t>about</w:t>
      </w:r>
      <w:r>
        <w:rPr>
          <w:spacing w:val="8"/>
        </w:rPr>
        <w:t xml:space="preserve">  </w:t>
      </w:r>
      <w:r>
        <w:rPr>
          <w:spacing w:val="2"/>
        </w:rPr>
        <w:t>the</w:t>
      </w:r>
      <w:r>
        <w:rPr>
          <w:spacing w:val="1"/>
        </w:rPr>
        <w:t xml:space="preserve"> </w:t>
      </w:r>
      <w:r>
        <w:rPr>
          <w:spacing w:val="1"/>
        </w:rPr>
        <w:t>increased risk of uterine</w:t>
      </w:r>
      <w:r>
        <w:rPr>
          <w:spacing w:val="32"/>
          <w:w w:val="101"/>
        </w:rPr>
        <w:t xml:space="preserve"> </w:t>
      </w:r>
      <w:r>
        <w:rPr>
          <w:spacing w:val="1"/>
        </w:rPr>
        <w:t>rupture</w:t>
      </w:r>
      <w:r>
        <w:rPr>
          <w:spacing w:val="9"/>
        </w:rPr>
        <w:t xml:space="preserve"> </w:t>
      </w:r>
      <w:r>
        <w:rPr>
          <w:spacing w:val="1"/>
        </w:rPr>
        <w:t>during</w:t>
      </w:r>
      <w:r>
        <w:rPr>
          <w:spacing w:val="15"/>
        </w:rPr>
        <w:t xml:space="preserve"> </w:t>
      </w:r>
      <w:r>
        <w:rPr>
          <w:spacing w:val="1"/>
        </w:rPr>
        <w:t>pregnancy,</w:t>
      </w:r>
      <w:r>
        <w:rPr>
          <w:spacing w:val="10"/>
        </w:rPr>
        <w:t xml:space="preserve"> </w:t>
      </w:r>
      <w:r>
        <w:rPr>
          <w:spacing w:val="1"/>
        </w:rPr>
        <w:t>and the</w:t>
      </w:r>
      <w:r>
        <w:rPr>
          <w:spacing w:val="15"/>
        </w:rPr>
        <w:t xml:space="preserve"> </w:t>
      </w:r>
      <w:r>
        <w:rPr>
          <w:spacing w:val="1"/>
        </w:rPr>
        <w:t>need</w:t>
      </w:r>
      <w:r>
        <w:rPr/>
        <w:t xml:space="preserve"> </w:t>
      </w:r>
      <w:r>
        <w:rPr/>
        <w:t>for</w:t>
      </w:r>
      <w:r>
        <w:rPr>
          <w:spacing w:val="12"/>
        </w:rPr>
        <w:t xml:space="preserve"> </w:t>
      </w:r>
      <w:r>
        <w:rPr/>
        <w:t>pre</w:t>
      </w:r>
      <w:r>
        <w:rPr>
          <w:spacing w:val="12"/>
        </w:rPr>
        <w:t>-</w:t>
      </w:r>
      <w:r>
        <w:rPr/>
        <w:t>labour</w:t>
      </w:r>
      <w:r>
        <w:rPr>
          <w:spacing w:val="12"/>
        </w:rPr>
        <w:t xml:space="preserve"> </w:t>
      </w:r>
      <w:r>
        <w:rPr/>
        <w:t>cesarean</w:t>
      </w:r>
      <w:r>
        <w:rPr>
          <w:spacing w:val="12"/>
        </w:rPr>
        <w:t xml:space="preserve"> </w:t>
      </w:r>
      <w:r>
        <w:rPr/>
        <w:t>delivery</w:t>
      </w:r>
      <w:r>
        <w:rPr>
          <w:spacing w:val="12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2"/>
        </w:rPr>
        <w:t>).</w:t>
      </w:r>
    </w:p>
    <w:p>
      <w:pPr>
        <w:pStyle w:val="BodyText"/>
        <w:ind w:left="301" w:right="16" w:hanging="286"/>
        <w:spacing w:before="1" w:line="184" w:lineRule="auto"/>
        <w:rPr/>
      </w:pPr>
      <w:r>
        <w:rPr>
          <w:spacing w:val="5"/>
        </w:rPr>
        <w:t>13.</w:t>
      </w:r>
      <w:r>
        <w:rPr>
          <w:spacing w:val="36"/>
        </w:rPr>
        <w:t xml:space="preserve"> </w:t>
      </w:r>
      <w:r>
        <w:rPr/>
        <w:t>Total</w:t>
      </w:r>
      <w:r>
        <w:rPr>
          <w:spacing w:val="17"/>
          <w:w w:val="101"/>
        </w:rPr>
        <w:t xml:space="preserve"> </w:t>
      </w:r>
      <w:r>
        <w:rPr/>
        <w:t>hysterectomy</w:t>
      </w:r>
      <w:r>
        <w:rPr>
          <w:spacing w:val="17"/>
          <w:w w:val="101"/>
        </w:rPr>
        <w:t xml:space="preserve"> </w:t>
      </w:r>
      <w:r>
        <w:rPr/>
        <w:t>is</w:t>
      </w:r>
      <w:r>
        <w:rPr>
          <w:spacing w:val="5"/>
        </w:rPr>
        <w:t xml:space="preserve"> </w:t>
      </w:r>
      <w:r>
        <w:rPr/>
        <w:t>an</w:t>
      </w:r>
      <w:r>
        <w:rPr>
          <w:spacing w:val="5"/>
        </w:rPr>
        <w:t xml:space="preserve"> </w:t>
      </w:r>
      <w:r>
        <w:rPr/>
        <w:t>effective</w:t>
      </w:r>
      <w:r>
        <w:rPr>
          <w:spacing w:val="5"/>
        </w:rPr>
        <w:t xml:space="preserve"> </w:t>
      </w:r>
      <w:r>
        <w:rPr/>
        <w:t>treatment</w:t>
      </w:r>
      <w:r>
        <w:rPr>
          <w:spacing w:val="11"/>
        </w:rPr>
        <w:t xml:space="preserve"> </w:t>
      </w:r>
      <w:r>
        <w:rPr/>
        <w:t>option</w:t>
      </w:r>
      <w:r>
        <w:rPr>
          <w:spacing w:val="5"/>
        </w:rPr>
        <w:t xml:space="preserve"> </w:t>
      </w:r>
      <w:r>
        <w:rPr/>
        <w:t>for</w:t>
      </w:r>
      <w:r>
        <w:rPr>
          <w:spacing w:val="8"/>
        </w:rPr>
        <w:t xml:space="preserve"> </w:t>
      </w:r>
      <w:r>
        <w:rPr/>
        <w:t>symptom</w:t>
      </w:r>
      <w:r>
        <w:rPr>
          <w:spacing w:val="5"/>
        </w:rPr>
        <w:t>-</w:t>
      </w:r>
      <w:r>
        <w:rPr/>
        <w:t xml:space="preserve"> </w:t>
      </w:r>
      <w:r>
        <w:rPr/>
        <w:t>atic</w:t>
      </w:r>
      <w:r>
        <w:rPr>
          <w:spacing w:val="7"/>
        </w:rPr>
        <w:t xml:space="preserve">  </w:t>
      </w:r>
      <w:r>
        <w:rPr/>
        <w:t>adenomyosis</w:t>
      </w:r>
      <w:r>
        <w:rPr>
          <w:spacing w:val="7"/>
        </w:rPr>
        <w:t xml:space="preserve">  </w:t>
      </w:r>
      <w:r>
        <w:rPr/>
        <w:t>and</w:t>
      </w:r>
      <w:r>
        <w:rPr>
          <w:spacing w:val="7"/>
        </w:rPr>
        <w:t xml:space="preserve">  </w:t>
      </w:r>
      <w:r>
        <w:rPr/>
        <w:t>can</w:t>
      </w:r>
      <w:r>
        <w:rPr>
          <w:spacing w:val="7"/>
        </w:rPr>
        <w:t xml:space="preserve">  </w:t>
      </w:r>
      <w:r>
        <w:rPr/>
        <w:t>be</w:t>
      </w:r>
      <w:r>
        <w:rPr>
          <w:spacing w:val="7"/>
        </w:rPr>
        <w:t xml:space="preserve">  </w:t>
      </w:r>
      <w:r>
        <w:rPr/>
        <w:t>offered</w:t>
      </w:r>
      <w:r>
        <w:rPr>
          <w:spacing w:val="7"/>
        </w:rPr>
        <w:t xml:space="preserve">  </w:t>
      </w:r>
      <w:r>
        <w:rPr/>
        <w:t>to</w:t>
      </w:r>
      <w:r>
        <w:rPr>
          <w:spacing w:val="7"/>
        </w:rPr>
        <w:t xml:space="preserve">  </w:t>
      </w:r>
      <w:r>
        <w:rPr/>
        <w:t>women</w:t>
      </w:r>
      <w:r>
        <w:rPr>
          <w:spacing w:val="7"/>
        </w:rPr>
        <w:t xml:space="preserve">  </w:t>
      </w:r>
      <w:r>
        <w:rPr/>
        <w:t>who</w:t>
      </w:r>
      <w:r>
        <w:rPr>
          <w:spacing w:val="6"/>
        </w:rPr>
        <w:t xml:space="preserve">  </w:t>
      </w:r>
      <w:r>
        <w:rPr/>
        <w:t>have </w:t>
      </w:r>
      <w:r>
        <w:rPr/>
        <w:t>completed</w:t>
      </w:r>
      <w:r>
        <w:rPr>
          <w:spacing w:val="34"/>
          <w:w w:val="101"/>
        </w:rPr>
        <w:t xml:space="preserve"> </w:t>
      </w:r>
      <w:r>
        <w:rPr/>
        <w:t>child</w:t>
      </w:r>
      <w:r>
        <w:rPr>
          <w:spacing w:val="6"/>
        </w:rPr>
        <w:t>-</w:t>
      </w:r>
      <w:r>
        <w:rPr/>
        <w:t>bearing</w:t>
      </w:r>
      <w:r>
        <w:rPr>
          <w:spacing w:val="35"/>
        </w:rPr>
        <w:t xml:space="preserve"> </w:t>
      </w:r>
      <w:r>
        <w:rPr/>
        <w:t>after</w:t>
      </w:r>
      <w:r>
        <w:rPr>
          <w:spacing w:val="31"/>
          <w:w w:val="101"/>
        </w:rPr>
        <w:t xml:space="preserve"> </w:t>
      </w:r>
      <w:r>
        <w:rPr/>
        <w:t>appropriate</w:t>
      </w:r>
      <w:r>
        <w:rPr>
          <w:spacing w:val="36"/>
          <w:w w:val="101"/>
        </w:rPr>
        <w:t xml:space="preserve"> </w:t>
      </w:r>
      <w:r>
        <w:rPr/>
        <w:t>counselling</w:t>
      </w:r>
      <w:r>
        <w:rPr>
          <w:spacing w:val="40"/>
        </w:rPr>
        <w:t xml:space="preserve"> </w:t>
      </w:r>
      <w:r>
        <w:rPr/>
        <w:t>regarding </w:t>
      </w:r>
      <w:r>
        <w:rPr/>
        <w:t>risks</w:t>
      </w:r>
      <w:r>
        <w:rPr>
          <w:spacing w:val="12"/>
        </w:rPr>
        <w:t>, </w:t>
      </w:r>
      <w:r>
        <w:rPr/>
        <w:t>bene</w:t>
      </w:r>
      <w:r>
        <w:rPr>
          <w:spacing w:val="12"/>
        </w:rPr>
        <w:t>ﬁ</w:t>
      </w:r>
      <w:r>
        <w:rPr/>
        <w:t>ts</w:t>
      </w:r>
      <w:r>
        <w:rPr>
          <w:spacing w:val="12"/>
        </w:rPr>
        <w:t>, </w:t>
      </w:r>
      <w:r>
        <w:rPr/>
        <w:t>and</w:t>
      </w:r>
      <w:r>
        <w:rPr>
          <w:spacing w:val="12"/>
        </w:rPr>
        <w:t xml:space="preserve"> </w:t>
      </w:r>
      <w:r>
        <w:rPr/>
        <w:t>alternative</w:t>
      </w:r>
      <w:r>
        <w:rPr>
          <w:spacing w:val="12"/>
        </w:rPr>
        <w:t xml:space="preserve"> </w:t>
      </w:r>
      <w:r>
        <w:rPr/>
        <w:t>treatments</w:t>
      </w:r>
      <w:r>
        <w:rPr>
          <w:spacing w:val="12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2"/>
        </w:rPr>
        <w:t>).</w:t>
      </w:r>
    </w:p>
    <w:p>
      <w:pPr>
        <w:pStyle w:val="BodyText"/>
        <w:ind w:left="301" w:right="11" w:hanging="286"/>
        <w:spacing w:before="1" w:line="178" w:lineRule="auto"/>
        <w:rPr/>
      </w:pPr>
      <w:r>
        <w:rPr>
          <w:spacing w:val="16"/>
        </w:rPr>
        <w:t>14.</w:t>
      </w:r>
      <w:r>
        <w:rPr>
          <w:spacing w:val="42"/>
          <w:w w:val="101"/>
        </w:rPr>
        <w:t xml:space="preserve"> </w:t>
      </w:r>
      <w:r>
        <w:rPr/>
        <w:t>Patients</w:t>
      </w:r>
      <w:r>
        <w:rPr>
          <w:spacing w:val="16"/>
        </w:rPr>
        <w:t xml:space="preserve"> </w:t>
      </w:r>
      <w:r>
        <w:rPr/>
        <w:t>with</w:t>
      </w:r>
      <w:r>
        <w:rPr>
          <w:spacing w:val="16"/>
        </w:rPr>
        <w:t xml:space="preserve"> </w:t>
      </w:r>
      <w:r>
        <w:rPr/>
        <w:t>dysmenorrhea</w:t>
      </w:r>
      <w:r>
        <w:rPr>
          <w:spacing w:val="18"/>
          <w:w w:val="101"/>
        </w:rPr>
        <w:t xml:space="preserve"> </w:t>
      </w:r>
      <w:r>
        <w:rPr/>
        <w:t>undergoing</w:t>
      </w:r>
      <w:r>
        <w:rPr>
          <w:spacing w:val="16"/>
        </w:rPr>
        <w:t xml:space="preserve"> </w:t>
      </w:r>
      <w:r>
        <w:rPr/>
        <w:t>surgical</w:t>
      </w:r>
      <w:r>
        <w:rPr>
          <w:spacing w:val="16"/>
          <w:w w:val="101"/>
        </w:rPr>
        <w:t xml:space="preserve"> </w:t>
      </w:r>
      <w:r>
        <w:rPr/>
        <w:t>management</w:t>
      </w:r>
      <w:r>
        <w:rPr>
          <w:spacing w:val="13"/>
          <w:w w:val="101"/>
        </w:rPr>
        <w:t xml:space="preserve"> </w:t>
      </w:r>
      <w:r>
        <w:rPr/>
        <w:t>of </w:t>
      </w:r>
      <w:r>
        <w:rPr/>
        <w:t>adenomyosis</w:t>
      </w:r>
      <w:r>
        <w:rPr>
          <w:spacing w:val="9"/>
        </w:rPr>
        <w:t xml:space="preserve"> </w:t>
      </w:r>
      <w:r>
        <w:rPr/>
        <w:t>should</w:t>
      </w:r>
      <w:r>
        <w:rPr>
          <w:spacing w:val="9"/>
        </w:rPr>
        <w:t xml:space="preserve"> </w:t>
      </w:r>
      <w:r>
        <w:rPr/>
        <w:t>be</w:t>
      </w:r>
      <w:r>
        <w:rPr>
          <w:spacing w:val="9"/>
        </w:rPr>
        <w:t xml:space="preserve"> </w:t>
      </w:r>
      <w:r>
        <w:rPr/>
        <w:t>counselled</w:t>
      </w:r>
      <w:r>
        <w:rPr>
          <w:spacing w:val="9"/>
        </w:rPr>
        <w:t xml:space="preserve"> </w:t>
      </w:r>
      <w:r>
        <w:rPr/>
        <w:t>to</w:t>
      </w:r>
      <w:r>
        <w:rPr>
          <w:spacing w:val="9"/>
        </w:rPr>
        <w:t xml:space="preserve"> </w:t>
      </w:r>
      <w:r>
        <w:rPr/>
        <w:t>have</w:t>
      </w:r>
      <w:r>
        <w:rPr>
          <w:spacing w:val="9"/>
        </w:rPr>
        <w:t xml:space="preserve"> </w:t>
      </w:r>
      <w:r>
        <w:rPr/>
        <w:t>concurrent</w:t>
      </w:r>
      <w:r>
        <w:rPr>
          <w:spacing w:val="9"/>
        </w:rPr>
        <w:t xml:space="preserve"> </w:t>
      </w:r>
      <w:r>
        <w:rPr/>
        <w:t>excision</w:t>
      </w:r>
      <w:r>
        <w:rPr>
          <w:spacing w:val="9"/>
        </w:rPr>
        <w:t xml:space="preserve"> </w:t>
      </w:r>
      <w:r>
        <w:rPr/>
        <w:t>of</w:t>
      </w:r>
    </w:p>
    <w:p>
      <w:pPr>
        <w:spacing w:line="178" w:lineRule="auto"/>
        <w:sectPr>
          <w:type w:val="continuous"/>
          <w:pgSz w:w="11700" w:h="15660"/>
          <w:pgMar w:top="357" w:right="750" w:bottom="528" w:left="0" w:header="0" w:footer="57" w:gutter="0"/>
          <w:cols w:equalWidth="0" w:num="2">
            <w:col w:w="5933" w:space="100"/>
            <w:col w:w="4916" w:space="0"/>
          </w:cols>
        </w:sectPr>
        <w:rPr/>
      </w:pPr>
    </w:p>
    <w:p>
      <w:pPr>
        <w:ind w:left="6568"/>
        <w:spacing w:line="207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>Diagnosis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>Management</w:t>
      </w:r>
      <w:r>
        <w:rPr>
          <w:rFonts w:ascii="Times New Roman" w:hAnsi="Times New Roman" w:eastAsia="Times New Roman" w:cs="Times New Roman"/>
          <w:sz w:val="16"/>
          <w:szCs w:val="16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18"/>
        </w:rPr>
        <w:t>of A</w:t>
      </w:r>
      <w:r>
        <w:rPr>
          <w:rFonts w:ascii="Times New Roman" w:hAnsi="Times New Roman" w:eastAsia="Times New Roman" w:cs="Times New Roman"/>
          <w:sz w:val="16"/>
          <w:szCs w:val="16"/>
          <w:spacing w:val="17"/>
        </w:rPr>
        <w:t>denomyosis</w:t>
      </w:r>
    </w:p>
    <w:p>
      <w:pPr>
        <w:spacing w:before="5"/>
        <w:rPr/>
      </w:pPr>
      <w:r/>
    </w:p>
    <w:p>
      <w:pPr>
        <w:spacing w:before="4"/>
        <w:rPr/>
      </w:pPr>
      <w:r/>
    </w:p>
    <w:p>
      <w:pPr>
        <w:sectPr>
          <w:footerReference w:type="default" r:id="rId2"/>
          <w:pgSz w:w="11700" w:h="15660"/>
          <w:pgMar w:top="357" w:right="0" w:bottom="57" w:left="768" w:header="0" w:footer="0" w:gutter="0"/>
          <w:cols w:equalWidth="0" w:num="1">
            <w:col w:w="10931" w:space="0"/>
          </w:cols>
        </w:sectPr>
        <w:rPr/>
      </w:pPr>
    </w:p>
    <w:p>
      <w:pPr>
        <w:pStyle w:val="BodyText"/>
        <w:ind w:left="310" w:right="276" w:hanging="4"/>
        <w:spacing w:before="36" w:line="185" w:lineRule="auto"/>
        <w:rPr/>
      </w:pPr>
      <w:r>
        <w:rPr>
          <w:spacing w:val="1"/>
        </w:rPr>
        <w:t>any</w:t>
      </w:r>
      <w:r>
        <w:rPr>
          <w:spacing w:val="21"/>
        </w:rPr>
        <w:t xml:space="preserve"> </w:t>
      </w:r>
      <w:r>
        <w:rPr>
          <w:spacing w:val="1"/>
        </w:rPr>
        <w:t>coexisting</w:t>
      </w:r>
      <w:r>
        <w:rPr>
          <w:spacing w:val="21"/>
        </w:rPr>
        <w:t xml:space="preserve"> </w:t>
      </w:r>
      <w:r>
        <w:rPr>
          <w:spacing w:val="1"/>
        </w:rPr>
        <w:t>endometriosis</w:t>
      </w:r>
      <w:r>
        <w:rPr>
          <w:spacing w:val="21"/>
          <w:w w:val="101"/>
        </w:rPr>
        <w:t xml:space="preserve"> </w:t>
      </w:r>
      <w:r>
        <w:rPr>
          <w:spacing w:val="1"/>
        </w:rPr>
        <w:t>during</w:t>
      </w:r>
      <w:r>
        <w:rPr>
          <w:spacing w:val="20"/>
        </w:rPr>
        <w:t xml:space="preserve"> </w:t>
      </w:r>
      <w:r>
        <w:rPr>
          <w:spacing w:val="1"/>
        </w:rPr>
        <w:t>surgery,</w:t>
      </w:r>
      <w:r>
        <w:rPr>
          <w:spacing w:val="15"/>
          <w:w w:val="101"/>
        </w:rPr>
        <w:t xml:space="preserve"> </w:t>
      </w:r>
      <w:r>
        <w:rPr>
          <w:spacing w:val="1"/>
        </w:rPr>
        <w:t>for</w:t>
      </w:r>
      <w:r>
        <w:rPr>
          <w:spacing w:val="23"/>
        </w:rPr>
        <w:t xml:space="preserve"> </w:t>
      </w:r>
      <w:r>
        <w:rPr>
          <w:spacing w:val="1"/>
        </w:rPr>
        <w:t>more</w:t>
      </w:r>
      <w:r>
        <w:rPr>
          <w:spacing w:val="21"/>
          <w:w w:val="101"/>
        </w:rPr>
        <w:t xml:space="preserve"> </w:t>
      </w:r>
      <w:r>
        <w:rPr>
          <w:spacing w:val="1"/>
        </w:rPr>
        <w:t>compl</w:t>
      </w:r>
      <w:r>
        <w:rPr/>
        <w:t>ete </w:t>
      </w:r>
      <w:r>
        <w:rPr/>
        <w:t>relief</w:t>
      </w:r>
      <w:r>
        <w:rPr>
          <w:spacing w:val="7"/>
        </w:rPr>
        <w:t xml:space="preserve"> </w:t>
      </w:r>
      <w:r>
        <w:rPr/>
        <w:t>of</w:t>
      </w:r>
      <w:r>
        <w:rPr>
          <w:spacing w:val="7"/>
        </w:rPr>
        <w:t xml:space="preserve"> </w:t>
      </w:r>
      <w:r>
        <w:rPr/>
        <w:t>their</w:t>
      </w:r>
      <w:r>
        <w:rPr>
          <w:spacing w:val="7"/>
        </w:rPr>
        <w:t xml:space="preserve"> </w:t>
      </w:r>
      <w:r>
        <w:rPr/>
        <w:t>symptoms</w:t>
      </w:r>
      <w:r>
        <w:rPr>
          <w:spacing w:val="7"/>
        </w:rPr>
        <w:t xml:space="preserve"> (</w:t>
      </w:r>
      <w:r>
        <w:rPr>
          <w:rFonts w:ascii="Arial" w:hAnsi="Arial" w:eastAsia="Arial" w:cs="Arial"/>
        </w:rPr>
        <w:t>strong</w:t>
      </w:r>
      <w:r>
        <w:rPr>
          <w:rFonts w:ascii="Arial" w:hAnsi="Arial" w:eastAsia="Arial" w:cs="Arial"/>
          <w:spacing w:val="7"/>
        </w:rPr>
        <w:t>,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7"/>
        </w:rPr>
        <w:t>).</w:t>
      </w:r>
    </w:p>
    <w:p>
      <w:pPr>
        <w:pStyle w:val="BodyText"/>
        <w:ind w:left="19"/>
        <w:spacing w:before="1" w:line="181" w:lineRule="auto"/>
        <w:rPr/>
      </w:pPr>
      <w:r>
        <w:rPr>
          <w:spacing w:val="2"/>
        </w:rPr>
        <w:t>15.</w:t>
      </w:r>
      <w:r>
        <w:rPr>
          <w:spacing w:val="30"/>
          <w:w w:val="101"/>
        </w:rPr>
        <w:t xml:space="preserve"> </w:t>
      </w:r>
      <w:r>
        <w:rPr>
          <w:spacing w:val="2"/>
        </w:rPr>
        <w:t>The</w:t>
      </w:r>
      <w:r>
        <w:rPr>
          <w:spacing w:val="23"/>
          <w:w w:val="101"/>
        </w:rPr>
        <w:t xml:space="preserve"> </w:t>
      </w:r>
      <w:r>
        <w:rPr>
          <w:spacing w:val="2"/>
        </w:rPr>
        <w:t>impact</w:t>
      </w:r>
      <w:r>
        <w:rPr>
          <w:spacing w:val="19"/>
        </w:rPr>
        <w:t xml:space="preserve"> </w:t>
      </w:r>
      <w:r>
        <w:rPr>
          <w:spacing w:val="2"/>
        </w:rPr>
        <w:t>of adenomyo</w:t>
      </w:r>
      <w:r>
        <w:rPr>
          <w:spacing w:val="1"/>
        </w:rPr>
        <w:t>sis</w:t>
      </w:r>
      <w:r>
        <w:rPr>
          <w:spacing w:val="19"/>
        </w:rPr>
        <w:t xml:space="preserve"> </w:t>
      </w:r>
      <w:r>
        <w:rPr>
          <w:spacing w:val="1"/>
        </w:rPr>
        <w:t>on</w:t>
      </w:r>
      <w:r>
        <w:rPr>
          <w:spacing w:val="24"/>
          <w:w w:val="101"/>
        </w:rPr>
        <w:t xml:space="preserve"> </w:t>
      </w:r>
      <w:r>
        <w:rPr>
          <w:spacing w:val="1"/>
        </w:rPr>
        <w:t>pregnancy</w:t>
      </w:r>
      <w:r>
        <w:rPr>
          <w:spacing w:val="18"/>
        </w:rPr>
        <w:t xml:space="preserve"> </w:t>
      </w:r>
      <w:r>
        <w:rPr>
          <w:spacing w:val="1"/>
        </w:rPr>
        <w:t>outcomes</w:t>
      </w:r>
      <w:r>
        <w:rPr>
          <w:spacing w:val="23"/>
        </w:rPr>
        <w:t xml:space="preserve"> </w:t>
      </w:r>
      <w:r>
        <w:rPr>
          <w:spacing w:val="1"/>
        </w:rPr>
        <w:t>in</w:t>
      </w:r>
      <w:r>
        <w:rPr>
          <w:spacing w:val="25"/>
        </w:rPr>
        <w:t xml:space="preserve"> </w:t>
      </w:r>
      <w:r>
        <w:rPr>
          <w:spacing w:val="1"/>
        </w:rPr>
        <w:t>patients</w:t>
      </w:r>
    </w:p>
    <w:p>
      <w:pPr>
        <w:pStyle w:val="BodyText"/>
        <w:ind w:left="310"/>
        <w:spacing w:line="201" w:lineRule="auto"/>
        <w:rPr/>
      </w:pPr>
      <w:r>
        <w:rPr/>
        <w:t>undergoing</w:t>
      </w:r>
      <w:r>
        <w:rPr>
          <w:spacing w:val="8"/>
        </w:rPr>
        <w:t xml:space="preserve"> </w:t>
      </w:r>
      <w:r>
        <w:rPr/>
        <w:t>fertility</w:t>
      </w:r>
      <w:r>
        <w:rPr>
          <w:spacing w:val="8"/>
        </w:rPr>
        <w:t xml:space="preserve"> </w:t>
      </w:r>
      <w:r>
        <w:rPr/>
        <w:t>treatments</w:t>
      </w:r>
      <w:r>
        <w:rPr>
          <w:spacing w:val="8"/>
        </w:rPr>
        <w:t xml:space="preserve"> </w:t>
      </w:r>
      <w:r>
        <w:rPr/>
        <w:t>is</w:t>
      </w:r>
      <w:r>
        <w:rPr>
          <w:spacing w:val="8"/>
        </w:rPr>
        <w:t xml:space="preserve"> </w:t>
      </w:r>
      <w:r>
        <w:rPr/>
        <w:t>uncertain</w:t>
      </w:r>
      <w:r>
        <w:rPr>
          <w:spacing w:val="8"/>
        </w:rPr>
        <w:t xml:space="preserve"> (</w:t>
      </w:r>
      <w:r>
        <w:rPr>
          <w:rFonts w:ascii="Arial" w:hAnsi="Arial" w:eastAsia="Arial" w:cs="Arial"/>
        </w:rPr>
        <w:t>conditional</w:t>
      </w:r>
      <w:r>
        <w:rPr>
          <w:rFonts w:ascii="Arial" w:hAnsi="Arial" w:eastAsia="Arial" w:cs="Arial"/>
          <w:spacing w:val="8"/>
        </w:rPr>
        <w:t>,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8"/>
        </w:rPr>
        <w:t>).</w:t>
      </w:r>
    </w:p>
    <w:p>
      <w:pPr>
        <w:spacing w:line="7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1" w:right="766" w:hanging="281"/>
        <w:spacing w:before="36" w:line="188" w:lineRule="auto"/>
        <w:rPr/>
      </w:pPr>
      <w:r>
        <w:rPr>
          <w:spacing w:val="4"/>
        </w:rPr>
        <w:t>16.</w:t>
      </w:r>
      <w:r>
        <w:rPr>
          <w:spacing w:val="39"/>
          <w:w w:val="101"/>
        </w:rPr>
        <w:t xml:space="preserve"> </w:t>
      </w:r>
      <w:r>
        <w:rPr/>
        <w:t>For</w:t>
      </w:r>
      <w:r>
        <w:rPr>
          <w:spacing w:val="40"/>
          <w:w w:val="101"/>
        </w:rPr>
        <w:t xml:space="preserve"> </w:t>
      </w:r>
      <w:r>
        <w:rPr/>
        <w:t>patients</w:t>
      </w:r>
      <w:r>
        <w:rPr>
          <w:spacing w:val="32"/>
          <w:w w:val="101"/>
        </w:rPr>
        <w:t xml:space="preserve"> </w:t>
      </w:r>
      <w:r>
        <w:rPr/>
        <w:t>with</w:t>
      </w:r>
      <w:r>
        <w:rPr>
          <w:spacing w:val="39"/>
          <w:w w:val="101"/>
        </w:rPr>
        <w:t xml:space="preserve"> </w:t>
      </w:r>
      <w:r>
        <w:rPr/>
        <w:t>adenomyosis</w:t>
      </w:r>
      <w:r>
        <w:rPr>
          <w:spacing w:val="42"/>
        </w:rPr>
        <w:t xml:space="preserve"> </w:t>
      </w:r>
      <w:r>
        <w:rPr/>
        <w:t>undergoing</w:t>
      </w:r>
      <w:r>
        <w:rPr>
          <w:spacing w:val="42"/>
        </w:rPr>
        <w:t xml:space="preserve"> </w:t>
      </w:r>
      <w:r>
        <w:rPr/>
        <w:t>in</w:t>
      </w:r>
      <w:r>
        <w:rPr>
          <w:spacing w:val="36"/>
          <w:w w:val="101"/>
        </w:rPr>
        <w:t xml:space="preserve"> </w:t>
      </w:r>
      <w:r>
        <w:rPr/>
        <w:t>vitro</w:t>
      </w:r>
      <w:r>
        <w:rPr>
          <w:spacing w:val="33"/>
          <w:w w:val="101"/>
        </w:rPr>
        <w:t xml:space="preserve"> </w:t>
      </w:r>
      <w:r>
        <w:rPr/>
        <w:t>fertilization</w:t>
      </w:r>
      <w:r>
        <w:rPr>
          <w:spacing w:val="4"/>
        </w:rPr>
        <w:t>,</w:t>
      </w:r>
      <w:r>
        <w:rPr/>
        <w:t xml:space="preserve"> </w:t>
      </w:r>
      <w:r>
        <w:rPr/>
        <w:t>gonadotropin</w:t>
      </w:r>
      <w:r>
        <w:rPr>
          <w:spacing w:val="1"/>
        </w:rPr>
        <w:t>-</w:t>
      </w:r>
      <w:r>
        <w:rPr/>
        <w:t>releasing</w:t>
      </w:r>
      <w:r>
        <w:rPr>
          <w:spacing w:val="1"/>
        </w:rPr>
        <w:t xml:space="preserve">  </w:t>
      </w:r>
      <w:r>
        <w:rPr/>
        <w:t>hormone</w:t>
      </w:r>
      <w:r>
        <w:rPr>
          <w:spacing w:val="1"/>
        </w:rPr>
        <w:t xml:space="preserve">  </w:t>
      </w:r>
      <w:r>
        <w:rPr/>
        <w:t>agonist</w:t>
      </w:r>
      <w:r>
        <w:rPr>
          <w:spacing w:val="1"/>
        </w:rPr>
        <w:t xml:space="preserve">  </w:t>
      </w:r>
      <w:r>
        <w:rPr/>
        <w:t>downregulation</w:t>
      </w:r>
      <w:r>
        <w:rPr>
          <w:spacing w:val="1"/>
        </w:rPr>
        <w:t xml:space="preserve">  </w:t>
      </w:r>
      <w:r>
        <w:rPr/>
        <w:t>for</w:t>
      </w:r>
      <w:r>
        <w:rPr>
          <w:spacing w:val="1"/>
        </w:rPr>
        <w:t xml:space="preserve">  </w:t>
      </w:r>
      <w:r>
        <w:rPr/>
        <w:t>a</w:t>
      </w:r>
      <w:r>
        <w:rPr>
          <w:spacing w:val="5"/>
        </w:rPr>
        <w:t xml:space="preserve"> </w:t>
      </w:r>
      <w:r>
        <w:rPr/>
        <w:t>period</w:t>
      </w:r>
      <w:r>
        <w:rPr>
          <w:spacing w:val="25"/>
        </w:rPr>
        <w:t xml:space="preserve"> </w:t>
      </w:r>
      <w:r>
        <w:rPr/>
        <w:t>of</w:t>
      </w:r>
      <w:r>
        <w:rPr>
          <w:spacing w:val="17"/>
        </w:rPr>
        <w:t xml:space="preserve"> </w:t>
      </w:r>
      <w:r>
        <w:rPr>
          <w:spacing w:val="1"/>
        </w:rPr>
        <w:t>2</w:t>
      </w:r>
      <w:r>
        <w:rPr>
          <w:spacing w:val="22"/>
          <w:w w:val="101"/>
        </w:rPr>
        <w:t xml:space="preserve"> </w:t>
      </w:r>
      <w:r>
        <w:rPr/>
        <w:t>to</w:t>
      </w:r>
      <w:r>
        <w:rPr>
          <w:spacing w:val="21"/>
          <w:w w:val="101"/>
        </w:rPr>
        <w:t xml:space="preserve"> </w:t>
      </w:r>
      <w:r>
        <w:rPr>
          <w:spacing w:val="1"/>
        </w:rPr>
        <w:t>4</w:t>
      </w:r>
      <w:r>
        <w:rPr>
          <w:spacing w:val="30"/>
          <w:w w:val="101"/>
        </w:rPr>
        <w:t xml:space="preserve"> </w:t>
      </w:r>
      <w:r>
        <w:rPr/>
        <w:t>months</w:t>
      </w:r>
      <w:r>
        <w:rPr>
          <w:spacing w:val="29"/>
        </w:rPr>
        <w:t xml:space="preserve"> </w:t>
      </w:r>
      <w:r>
        <w:rPr/>
        <w:t>may</w:t>
      </w:r>
      <w:r>
        <w:rPr>
          <w:spacing w:val="30"/>
        </w:rPr>
        <w:t xml:space="preserve"> </w:t>
      </w:r>
      <w:r>
        <w:rPr/>
        <w:t>be</w:t>
      </w:r>
      <w:r>
        <w:rPr>
          <w:spacing w:val="26"/>
        </w:rPr>
        <w:t xml:space="preserve"> </w:t>
      </w:r>
      <w:r>
        <w:rPr/>
        <w:t>considered</w:t>
      </w:r>
      <w:r>
        <w:rPr>
          <w:spacing w:val="30"/>
        </w:rPr>
        <w:t xml:space="preserve"> </w:t>
      </w:r>
      <w:r>
        <w:rPr/>
        <w:t>before</w:t>
      </w:r>
      <w:r>
        <w:rPr>
          <w:spacing w:val="22"/>
        </w:rPr>
        <w:t xml:space="preserve"> </w:t>
      </w:r>
      <w:r>
        <w:rPr/>
        <w:t>transferring </w:t>
      </w:r>
      <w:r>
        <w:rPr/>
        <w:t>fresh</w:t>
      </w:r>
      <w:r>
        <w:rPr>
          <w:spacing w:val="12"/>
        </w:rPr>
        <w:t xml:space="preserve"> </w:t>
      </w:r>
      <w:r>
        <w:rPr/>
        <w:t>or</w:t>
      </w:r>
      <w:r>
        <w:rPr>
          <w:spacing w:val="12"/>
        </w:rPr>
        <w:t xml:space="preserve"> </w:t>
      </w:r>
      <w:r>
        <w:rPr/>
        <w:t>frozen</w:t>
      </w:r>
      <w:r>
        <w:rPr>
          <w:spacing w:val="12"/>
        </w:rPr>
        <w:t xml:space="preserve"> </w:t>
      </w:r>
      <w:r>
        <w:rPr/>
        <w:t>embryos</w:t>
      </w:r>
      <w:r>
        <w:rPr>
          <w:spacing w:val="12"/>
        </w:rPr>
        <w:t xml:space="preserve"> (</w:t>
      </w:r>
      <w:r>
        <w:rPr>
          <w:rFonts w:ascii="Arial" w:hAnsi="Arial" w:eastAsia="Arial" w:cs="Arial"/>
        </w:rPr>
        <w:t>weak</w:t>
      </w:r>
      <w:r>
        <w:rPr>
          <w:rFonts w:ascii="Arial" w:hAnsi="Arial" w:eastAsia="Arial" w:cs="Arial"/>
          <w:spacing w:val="12"/>
        </w:rPr>
        <w:t>,</w:t>
      </w:r>
      <w:r>
        <w:rPr>
          <w:rFonts w:ascii="Arial" w:hAnsi="Arial" w:eastAsia="Arial" w:cs="Arial"/>
          <w:spacing w:val="14"/>
        </w:rPr>
        <w:t xml:space="preserve"> </w:t>
      </w:r>
      <w:r>
        <w:rPr>
          <w:rFonts w:ascii="Arial" w:hAnsi="Arial" w:eastAsia="Arial" w:cs="Arial"/>
        </w:rPr>
        <w:t>low</w:t>
      </w:r>
      <w:r>
        <w:rPr>
          <w:spacing w:val="12"/>
        </w:rPr>
        <w:t>).</w:t>
      </w:r>
    </w:p>
    <w:p>
      <w:pPr>
        <w:spacing w:line="188" w:lineRule="auto"/>
        <w:sectPr>
          <w:type w:val="continuous"/>
          <w:pgSz w:w="11700" w:h="15660"/>
          <w:pgMar w:top="357" w:right="0" w:bottom="57" w:left="768" w:header="0" w:footer="0" w:gutter="0"/>
          <w:cols w:equalWidth="0" w:num="2">
            <w:col w:w="5180" w:space="100"/>
            <w:col w:w="5651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>
        <w:pict>
          <v:rect id="_x0000_s24" style="position:absolute;margin-left:528.661pt;margin-top:-93.3477pt;mso-position-vertical-relative:text;mso-position-horizontal-relative:text;width:17.9pt;height:783pt;z-index:251664384;" fillcolor="#7DA0B5" filled="true" stroked="false"/>
        </w:pict>
      </w:r>
      <w:r>
        <w:pict>
          <v:shape id="_x0000_s26" style="position:absolute;margin-left:0pt;margin-top:-59.3882pt;mso-position-vertical-relative:text;mso-position-horizontal-relative:text;width:508.15pt;height:0.5pt;z-index:251665408;" fillcolor="#000000" filled="true" strokecolor="#000000" strokeweight="0.00pt" coordsize="10162,10" coordorigin="0,0" path="m10162,9l0,9l0,0l10162,0l10162,9xe">
            <v:stroke endcap="round" miterlimit="0"/>
          </v:shape>
        </w:pict>
      </w: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7987"/>
        <w:spacing w:before="43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28" style="position:absolute;margin-left:488.168pt;margin-top:-0.173718pt;mso-position-vertical-relative:text;mso-position-horizontal-relative:text;width:22.5pt;height:11.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16"/>
                      <w:w w:val="106"/>
                      <w:position w:val="2"/>
                    </w:rPr>
                    <w:t>l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3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6"/>
                      <w:w w:val="106"/>
                      <w:position w:val="1"/>
                    </w:rPr>
                    <w:t>419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JOGC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2023</w:t>
      </w:r>
    </w:p>
    <w:p>
      <w:pPr>
        <w:ind w:left="1525"/>
        <w:spacing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1748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type w:val="continuous"/>
          <w:pgSz w:w="11700" w:h="15660"/>
          <w:pgMar w:top="357" w:right="0" w:bottom="57" w:left="768" w:header="0" w:footer="0" w:gutter="0"/>
          <w:cols w:equalWidth="0" w:num="1">
            <w:col w:w="10931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left="775"/>
        <w:spacing w:line="205" w:lineRule="auto"/>
        <w:rPr>
          <w:rFonts w:ascii="Times New Roman" w:hAnsi="Times New Roman" w:eastAsia="Times New Roman" w:cs="Times New Roman"/>
          <w:sz w:val="16"/>
          <w:szCs w:val="16"/>
        </w:rPr>
      </w:pPr>
      <w:r>
        <w:pict>
          <v:rect id="_x0000_s30" style="position:absolute;margin-left:0.029999pt;margin-top:0pt;mso-position-vertical-relative:page;mso-position-horizontal-relative:page;width:17.9pt;height:783pt;z-index:251670528;" o:allowincell="f" fillcolor="#7DA0B5" filled="true" stroked="false"/>
        </w:pic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SOGC</w:t>
      </w:r>
      <w:r>
        <w:rPr>
          <w:rFonts w:ascii="Times New Roman" w:hAnsi="Times New Roman" w:eastAsia="Times New Roman" w:cs="Times New Roman"/>
          <w:sz w:val="16"/>
          <w:szCs w:val="16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CLINICAL</w:t>
      </w:r>
      <w:r>
        <w:rPr>
          <w:rFonts w:ascii="Times New Roman" w:hAnsi="Times New Roman" w:eastAsia="Times New Roman" w:cs="Times New Roman"/>
          <w:sz w:val="16"/>
          <w:szCs w:val="16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PRACTICE</w:t>
      </w:r>
      <w:r>
        <w:rPr>
          <w:rFonts w:ascii="Times New Roman" w:hAnsi="Times New Roman" w:eastAsia="Times New Roman" w:cs="Times New Roman"/>
          <w:sz w:val="16"/>
          <w:szCs w:val="16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spacing w:val="7"/>
        </w:rPr>
        <w:t>GUIDELINE</w:t>
      </w:r>
    </w:p>
    <w:p>
      <w:pPr>
        <w:spacing w:line="255" w:lineRule="auto"/>
        <w:rPr>
          <w:rFonts w:ascii="Arial"/>
          <w:sz w:val="21"/>
        </w:rPr>
      </w:pPr>
      <w:r>
        <w:pict>
          <v:shape id="_x0000_s32" style="position:absolute;margin-left:38.4081pt;margin-top:8.20612pt;mso-position-vertical-relative:text;mso-position-horizontal-relative:text;width:509pt;height:0.5pt;z-index:251675648;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781"/>
        <w:spacing w:before="54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34" style="position:absolute;margin-left:300.364pt;margin-top:-0.198944pt;mso-position-vertical-relative:text;mso-position-horizontal-relative:text;width:248.2pt;height:312.2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14" w:line="253" w:lineRule="auto"/>
                    <w:jc w:val="both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ﬁbroids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heavy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menstrua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bleeding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endometriosis.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incidence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ranges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50%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90%,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linear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rela-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onship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between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number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sonographic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atures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adenomyosis  and   dysmenorrhea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 xml:space="preserve"> has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been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described.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1"/>
                      <w:position w:val="9"/>
                    </w:rPr>
                    <w:t>,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Pain  scores  are  also  signiﬁcant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ly  higher  in  women  who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have sonographic evidence ofadenomyosis compared wi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those who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(8.38 versus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7.6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1,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P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0.003).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Similarly,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incidence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 heavy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menstrual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bleeding 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   with    sonographic   evidence    of   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compared with those without such evidence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(18.9% versus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2.9%), with a 22% increa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se in the amount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blood loss 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each  additional   sonographic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feature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 adenomyo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sis.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2"/>
                      <w:position w:val="9"/>
                    </w:rPr>
                    <w:t>,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Sonographic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signs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  adenomyosis   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also   found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24.4%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history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infertility,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loss,  or  recurrent  implantation  failure  following  assisted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methods.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4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33"/>
                      <w:position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been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outcomes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including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risk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preterm  birth  (odds  ratio   [OR]  2.65),  pre-eclampsia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(OR  4.32),  pregnancy-induced  hypertensi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   (OR  3.11),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cesarean  delivery  (OR  2.48),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fetal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malpresentation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3.05),  small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for  gestational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age   (OR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 xml:space="preserve">  2.86),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intrauterine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growth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restriction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3.40),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postpartum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hemorrhage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2.90).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7</w:t>
                    </w:r>
                  </w:hyperlink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5"/>
        </w:rPr>
        <w:t>INTRODUCTION</w:t>
      </w:r>
    </w:p>
    <w:p>
      <w:pPr>
        <w:spacing w:line="249" w:lineRule="auto"/>
        <w:rPr>
          <w:rFonts w:ascii="Arial"/>
          <w:sz w:val="19"/>
        </w:rPr>
      </w:pPr>
      <w:r/>
    </w:p>
    <w:p>
      <w:pPr>
        <w:framePr w:dropCap="drop" w:wrap="around" w:hAnchor="page" w:vAnchor="text" w:w="1235" w:h="417" w:y="28" w:hRule="exact"/>
        <w:ind w:left="764"/>
        <w:spacing w:line="417" w:lineRule="exact"/>
        <w:rPr>
          <w:rFonts w:ascii="Times New Roman" w:hAnsi="Times New Roman" w:eastAsia="Times New Roman" w:cs="Times New Roman"/>
          <w:sz w:val="63"/>
          <w:szCs w:val="63"/>
        </w:rPr>
      </w:pPr>
      <w:r>
        <w:rPr>
          <w:rFonts w:ascii="Times New Roman" w:hAnsi="Times New Roman" w:eastAsia="Times New Roman" w:cs="Times New Roman"/>
          <w:sz w:val="63"/>
          <w:szCs w:val="63"/>
          <w:spacing w:val="-9"/>
          <w:w w:val="97"/>
          <w:position w:val="-8"/>
        </w:rPr>
        <w:t>A</w:t>
      </w:r>
    </w:p>
    <w:p>
      <w:pPr>
        <w:ind w:left="768" w:right="5261"/>
        <w:spacing w:line="25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denomyosis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benign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gynaecologica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condition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characterized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by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invas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ion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endometrial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glands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stroma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into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myometrium,  with   surrounding  myo-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metrial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hyperplasia.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7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traditionally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ag-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nosed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by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histology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after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hys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terectomy;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advances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 imaging</w:t>
      </w:r>
      <w:r>
        <w:rPr>
          <w:rFonts w:ascii="Arial" w:hAnsi="Arial" w:eastAsia="Arial" w:cs="Arial"/>
          <w:sz w:val="21"/>
          <w:szCs w:val="21"/>
          <w:spacing w:val="-2"/>
        </w:rPr>
        <w:t>—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transvaginal ultrasound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(TVUS) and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magnetic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resonance   imaging   (MRI)</w:t>
      </w:r>
      <w:r>
        <w:rPr>
          <w:rFonts w:ascii="Arial" w:hAnsi="Arial" w:eastAsia="Arial" w:cs="Arial"/>
          <w:sz w:val="21"/>
          <w:szCs w:val="21"/>
          <w:spacing w:val="-2"/>
        </w:rPr>
        <w:t>—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   changed   the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  clinical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landscape ofadenomyosis by allowing earlier identiﬁcation.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led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important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recognition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adeno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myosis  can  contribute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symptoms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younger  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require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lifelong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management.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0"/>
          <w:w w:val="10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Sonog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raphic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evi-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dence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ofadenomyosis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20.9%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34%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reproductive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age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4"/>
            <w:position w:val="9"/>
          </w:rPr>
          <w:t>2</w:t>
        </w:r>
      </w:hyperlink>
      <w:r>
        <w:rPr>
          <w:rFonts w:ascii="Arial" w:hAnsi="Arial" w:eastAsia="Arial" w:cs="Arial"/>
          <w:sz w:val="14"/>
          <w:szCs w:val="14"/>
          <w:color w:val="0D7FAC"/>
          <w:spacing w:val="4"/>
          <w:position w:val="9"/>
        </w:rPr>
        <w:t>-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4"/>
            <w:position w:val="9"/>
          </w:rPr>
          <w:t>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4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While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30%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tients  are  asymptomatic,  others  ma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experience  various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forms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pelvic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pain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(d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ysmenorrhea,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dyspareunia,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chronic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pain),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abnormal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(AUB),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infertility,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recurrent  pregnancy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loss,   and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adverse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ancy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out-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43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Hysterectomy remains the deﬁnitive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adenomyosis.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there  is   a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growing  interest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conservative management, given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 young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ag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presentation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possible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implications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fertility.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guideline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aims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address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current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diagnosis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agement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adenomyosis.</w:t>
      </w:r>
    </w:p>
    <w:p>
      <w:pPr>
        <w:ind w:left="768" w:right="6120" w:firstLine="9"/>
        <w:spacing w:before="287" w:line="233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36" style="position:absolute;margin-left:301.463pt;margin-top:1.02392pt;mso-position-vertical-relative:text;mso-position-horizontal-relative:text;width:245.1pt;height:17.95pt;z-index:251672576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27"/>
                    <w:spacing w:before="93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SUMMARY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STATEMENT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CLINICAL</w:t>
      </w:r>
      <w:r>
        <w:rPr>
          <w:rFonts w:ascii="Times New Roman" w:hAnsi="Times New Roman" w:eastAsia="Times New Roman" w:cs="Times New Roman"/>
          <w:sz w:val="19"/>
          <w:szCs w:val="19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SYMPTOMS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8"/>
        </w:rPr>
        <w:t>ASSOC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IATED</w:t>
      </w: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7"/>
        </w:rPr>
        <w:t>WITH</w:t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ADENOMYOSIS</w:t>
      </w:r>
    </w:p>
    <w:p>
      <w:pPr>
        <w:ind w:left="769" w:right="5274" w:hanging="3"/>
        <w:spacing w:before="253" w:line="237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38" style="position:absolute;margin-left:300.463pt;margin-top:11.5287pt;mso-position-vertical-relative:text;mso-position-horizontal-relative:text;width:248.1pt;height:72.9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4"/>
                    <w:spacing w:before="19" w:line="204" w:lineRule="auto"/>
                    <w:outlineLvl w:val="1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9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9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9"/>
                    </w:rPr>
                    <w:t>ADENOMYOSIS</w:t>
                  </w:r>
                </w:p>
                <w:p>
                  <w:pPr>
                    <w:ind w:left="24"/>
                    <w:spacing w:before="253" w:line="199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Histologic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diagnostic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riteria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not</w:t>
                  </w:r>
                </w:p>
                <w:p>
                  <w:pPr>
                    <w:ind w:left="32"/>
                    <w:spacing w:before="16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sta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ndardized.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Histologic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deﬁnition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vary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depth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2"/>
                    </w:rPr>
                    <w:t>f</w:t>
                  </w:r>
                </w:p>
                <w:p>
                  <w:pPr>
                    <w:ind w:left="23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myometrial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penetration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proportion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2"/>
                    </w:rPr>
                    <w:t>of  myome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trial</w:t>
                  </w:r>
                </w:p>
                <w:p>
                  <w:pPr>
                    <w:ind w:left="20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involvement,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diagno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affected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differences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Adenomyosis  is  often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found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other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gynaecological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pathology,  such  as  ﬁbroids  and  endometriosis,  and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may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contribute  to  a  patient’s  overall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clinical  symptoms.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example,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y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cause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 pelvic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pain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</w:p>
    <w:p>
      <w:pPr>
        <w:spacing w:line="387" w:lineRule="auto"/>
        <w:rPr>
          <w:rFonts w:ascii="Arial"/>
          <w:sz w:val="21"/>
        </w:rPr>
      </w:pPr>
      <w:r>
        <w:pict>
          <v:shape id="_x0000_s40" style="position:absolute;margin-left:38.408pt;margin-top:9.28812pt;mso-position-vertical-relative:text;mso-position-horizontal-relative:text;width:245.1pt;height:2pt;z-index:251674624;" fillcolor="#000000" filled="true" strokecolor="#000000" strokeweight="0.00pt" coordsize="4902,40" coordorigin="0,0" path="m,l4901,0l4901,39l0,39l0,0xe">
            <v:stroke endcap="round" miterlimit="0"/>
          </v:shape>
        </w:pict>
      </w:r>
      <w:r/>
    </w:p>
    <w:p>
      <w:pPr>
        <w:ind w:right="20"/>
        <w:spacing w:before="61" w:line="213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42" style="position:absolute;margin-left:37.4178pt;margin-top:1.46503pt;mso-position-vertical-relative:text;mso-position-horizontal-relative:text;width:84.1pt;height:11.3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8"/>
                    </w:rPr>
                    <w:t>ABBREVIATIONS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extent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of  uterine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sectioning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nd  inter-observer</w:t>
      </w:r>
    </w:p>
    <w:p>
      <w:pPr>
        <w:ind w:right="14"/>
        <w:spacing w:line="289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44" style="position:absolute;margin-left:37.4078pt;margin-top:3.23953pt;mso-position-vertical-relative:text;mso-position-horizontal-relative:text;width:34.05pt;height:221.45pt;z-index:251671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4"/>
                    <w:spacing w:before="20" w:line="167" w:lineRule="auto"/>
                    <w:rPr/>
                  </w:pPr>
                  <w:r>
                    <w:rPr>
                      <w:spacing w:val="3"/>
                    </w:rPr>
                    <w:t>2D</w:t>
                  </w:r>
                </w:p>
                <w:p>
                  <w:pPr>
                    <w:pStyle w:val="BodyText"/>
                    <w:ind w:left="27"/>
                    <w:spacing w:before="99" w:line="167" w:lineRule="auto"/>
                    <w:rPr/>
                  </w:pPr>
                  <w:r>
                    <w:rPr>
                      <w:spacing w:val="2"/>
                    </w:rPr>
                    <w:t>3D</w:t>
                  </w:r>
                </w:p>
                <w:p>
                  <w:pPr>
                    <w:pStyle w:val="BodyText"/>
                    <w:ind w:left="20"/>
                    <w:spacing w:before="99" w:line="167" w:lineRule="auto"/>
                    <w:rPr/>
                  </w:pPr>
                  <w:r>
                    <w:rPr>
                      <w:spacing w:val="11"/>
                    </w:rPr>
                    <w:t>AUB</w:t>
                  </w:r>
                </w:p>
                <w:p>
                  <w:pPr>
                    <w:pStyle w:val="BodyText"/>
                    <w:ind w:left="28"/>
                    <w:spacing w:before="98" w:line="169" w:lineRule="auto"/>
                    <w:rPr/>
                  </w:pPr>
                  <w:r>
                    <w:rPr>
                      <w:spacing w:val="12"/>
                    </w:rPr>
                    <w:t>COC</w:t>
                  </w:r>
                </w:p>
                <w:p>
                  <w:pPr>
                    <w:pStyle w:val="BodyText"/>
                    <w:ind w:left="32"/>
                    <w:spacing w:before="99" w:line="167" w:lineRule="auto"/>
                    <w:rPr/>
                  </w:pPr>
                  <w:r>
                    <w:rPr>
                      <w:spacing w:val="11"/>
                    </w:rPr>
                    <w:t>EA</w:t>
                  </w:r>
                </w:p>
                <w:p>
                  <w:pPr>
                    <w:pStyle w:val="BodyText"/>
                    <w:ind w:left="28"/>
                    <w:spacing w:before="99" w:line="169" w:lineRule="auto"/>
                    <w:rPr/>
                  </w:pPr>
                  <w:r>
                    <w:rPr>
                      <w:spacing w:val="9"/>
                    </w:rPr>
                    <w:t>GnRH</w:t>
                  </w:r>
                </w:p>
                <w:p>
                  <w:pPr>
                    <w:pStyle w:val="BodyText"/>
                    <w:ind w:left="32"/>
                    <w:spacing w:before="99" w:line="167" w:lineRule="auto"/>
                    <w:rPr/>
                  </w:pPr>
                  <w:r>
                    <w:rPr>
                      <w:spacing w:val="6"/>
                    </w:rPr>
                    <w:t>HIFU</w:t>
                  </w:r>
                </w:p>
                <w:p>
                  <w:pPr>
                    <w:pStyle w:val="BodyText"/>
                    <w:ind w:left="31"/>
                    <w:spacing w:before="99" w:line="169" w:lineRule="auto"/>
                    <w:rPr/>
                  </w:pPr>
                  <w:r>
                    <w:rPr>
                      <w:spacing w:val="6"/>
                    </w:rPr>
                    <w:t>LNG-IUS</w:t>
                  </w:r>
                </w:p>
                <w:p>
                  <w:pPr>
                    <w:pStyle w:val="BodyText"/>
                    <w:ind w:left="32"/>
                    <w:spacing w:before="99" w:line="167" w:lineRule="auto"/>
                    <w:rPr/>
                  </w:pPr>
                  <w:r>
                    <w:rPr>
                      <w:spacing w:val="2"/>
                    </w:rPr>
                    <w:t>MRI</w:t>
                  </w:r>
                </w:p>
                <w:p>
                  <w:pPr>
                    <w:pStyle w:val="BodyText"/>
                    <w:ind w:left="32"/>
                    <w:spacing w:before="98" w:line="169" w:lineRule="auto"/>
                    <w:rPr/>
                  </w:pPr>
                  <w:r>
                    <w:rPr>
                      <w:spacing w:val="5"/>
                    </w:rPr>
                    <w:t>MUSA</w:t>
                  </w:r>
                </w:p>
                <w:p>
                  <w:pPr>
                    <w:pStyle w:val="BodyText"/>
                    <w:ind w:left="27"/>
                    <w:spacing w:before="98" w:line="169" w:lineRule="auto"/>
                    <w:rPr/>
                  </w:pPr>
                  <w:r>
                    <w:rPr>
                      <w:spacing w:val="11"/>
                    </w:rPr>
                    <w:t>OR</w:t>
                  </w:r>
                </w:p>
                <w:p>
                  <w:pPr>
                    <w:pStyle w:val="BodyText"/>
                    <w:ind w:left="32"/>
                    <w:spacing w:before="100" w:line="167" w:lineRule="auto"/>
                    <w:rPr/>
                  </w:pPr>
                  <w:r>
                    <w:rPr>
                      <w:spacing w:val="3"/>
                    </w:rPr>
                    <w:t>PMWA</w:t>
                  </w:r>
                </w:p>
                <w:p>
                  <w:pPr>
                    <w:pStyle w:val="BodyText"/>
                    <w:ind w:left="32"/>
                    <w:spacing w:before="99" w:line="169" w:lineRule="auto"/>
                    <w:rPr/>
                  </w:pPr>
                  <w:r>
                    <w:rPr>
                      <w:spacing w:val="15"/>
                    </w:rPr>
                    <w:t>RCT</w:t>
                  </w:r>
                </w:p>
                <w:p>
                  <w:pPr>
                    <w:pStyle w:val="BodyText"/>
                    <w:ind w:left="32"/>
                    <w:spacing w:before="99" w:line="167" w:lineRule="auto"/>
                    <w:rPr/>
                  </w:pPr>
                  <w:r>
                    <w:rPr>
                      <w:spacing w:val="13"/>
                    </w:rPr>
                    <w:t>RFA</w:t>
                  </w:r>
                </w:p>
                <w:p>
                  <w:pPr>
                    <w:pStyle w:val="BodyText"/>
                    <w:ind w:left="23"/>
                    <w:spacing w:before="99" w:line="169" w:lineRule="auto"/>
                    <w:rPr/>
                  </w:pPr>
                  <w:r>
                    <w:rPr>
                      <w:spacing w:val="14"/>
                    </w:rPr>
                    <w:t>TVUS</w:t>
                  </w:r>
                </w:p>
                <w:p>
                  <w:pPr>
                    <w:pStyle w:val="BodyText"/>
                    <w:ind w:left="32"/>
                    <w:spacing w:before="99" w:line="167" w:lineRule="auto"/>
                    <w:rPr/>
                  </w:pPr>
                  <w:r>
                    <w:rPr>
                      <w:spacing w:val="10"/>
                    </w:rPr>
                    <w:t>UAE</w:t>
                  </w:r>
                </w:p>
              </w:txbxContent>
            </v:textbox>
          </v:shape>
        </w:pict>
      </w:r>
      <w:r>
        <w:pict>
          <v:shape id="_x0000_s46" style="position:absolute;margin-left:97.3541pt;margin-top:1.6694pt;mso-position-vertical-relative:text;mso-position-horizontal-relative:text;width:169.35pt;height:223.2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 w:right="2389" w:hanging="2"/>
                    <w:spacing w:before="20" w:line="259" w:lineRule="auto"/>
                    <w:rPr/>
                  </w:pPr>
                  <w:r>
                    <w:rPr>
                      <w:spacing w:val="5"/>
                    </w:rPr>
                    <w:t>2-</w:t>
                  </w:r>
                  <w:r>
                    <w:rPr/>
                    <w:t>dimensional </w:t>
                  </w:r>
                  <w:r>
                    <w:rPr>
                      <w:spacing w:val="4"/>
                    </w:rPr>
                    <w:t>3-</w:t>
                  </w:r>
                  <w:r>
                    <w:rPr/>
                    <w:t>dimensional</w:t>
                  </w:r>
                </w:p>
                <w:p>
                  <w:pPr>
                    <w:pStyle w:val="BodyText"/>
                    <w:ind w:left="23"/>
                    <w:spacing w:line="199" w:lineRule="auto"/>
                    <w:rPr/>
                  </w:pPr>
                  <w:r>
                    <w:rPr/>
                    <w:t>abnormal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uterine</w:t>
                  </w:r>
                  <w:r>
                    <w:rPr>
                      <w:spacing w:val="9"/>
                    </w:rPr>
                    <w:t xml:space="preserve"> </w:t>
                  </w:r>
                  <w:r>
                    <w:rPr/>
                    <w:t>bleeding</w:t>
                  </w:r>
                </w:p>
                <w:p>
                  <w:pPr>
                    <w:pStyle w:val="BodyText"/>
                    <w:ind w:left="23"/>
                    <w:spacing w:before="65" w:line="200" w:lineRule="auto"/>
                    <w:rPr/>
                  </w:pPr>
                  <w:r>
                    <w:rPr/>
                    <w:t>combined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oral</w:t>
                  </w:r>
                  <w:r>
                    <w:rPr>
                      <w:spacing w:val="13"/>
                    </w:rPr>
                    <w:t xml:space="preserve"> </w:t>
                  </w:r>
                  <w:r>
                    <w:rPr/>
                    <w:t>contraceptive</w:t>
                  </w:r>
                </w:p>
                <w:p>
                  <w:pPr>
                    <w:pStyle w:val="BodyText"/>
                    <w:ind w:left="23"/>
                    <w:spacing w:before="62" w:line="232" w:lineRule="auto"/>
                    <w:rPr/>
                  </w:pPr>
                  <w:r>
                    <w:rPr/>
                    <w:t>endometrial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ablation</w:t>
                  </w:r>
                </w:p>
                <w:p>
                  <w:pPr>
                    <w:pStyle w:val="BodyText"/>
                    <w:ind w:left="22"/>
                    <w:spacing w:before="31" w:line="200" w:lineRule="auto"/>
                    <w:rPr/>
                  </w:pPr>
                  <w:r>
                    <w:rPr/>
                    <w:t>gonadotropin</w:t>
                  </w:r>
                  <w:r>
                    <w:rPr>
                      <w:spacing w:val="2"/>
                    </w:rPr>
                    <w:t>-</w:t>
                  </w:r>
                  <w:r>
                    <w:rPr/>
                    <w:t>releasing</w:t>
                  </w:r>
                  <w:r>
                    <w:rPr>
                      <w:spacing w:val="2"/>
                    </w:rPr>
                    <w:t xml:space="preserve"> </w:t>
                  </w:r>
                  <w:r>
                    <w:rPr/>
                    <w:t>hormone</w:t>
                  </w:r>
                </w:p>
                <w:p>
                  <w:pPr>
                    <w:pStyle w:val="BodyText"/>
                    <w:ind w:left="27"/>
                    <w:spacing w:before="64" w:line="200" w:lineRule="auto"/>
                    <w:rPr/>
                  </w:pPr>
                  <w:r>
                    <w:rPr/>
                    <w:t>high</w:t>
                  </w:r>
                  <w:r>
                    <w:rPr>
                      <w:spacing w:val="6"/>
                    </w:rPr>
                    <w:t>-</w:t>
                  </w:r>
                  <w:r>
                    <w:rPr/>
                    <w:t>intensity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focused</w:t>
                  </w:r>
                  <w:r>
                    <w:rPr>
                      <w:spacing w:val="6"/>
                    </w:rPr>
                    <w:t xml:space="preserve"> </w:t>
                  </w:r>
                  <w:r>
                    <w:rPr/>
                    <w:t>ultrasound</w:t>
                  </w:r>
                </w:p>
                <w:p>
                  <w:pPr>
                    <w:pStyle w:val="BodyText"/>
                    <w:ind w:left="27" w:right="300"/>
                    <w:spacing w:before="65" w:line="259" w:lineRule="auto"/>
                    <w:rPr/>
                  </w:pPr>
                  <w:r>
                    <w:rPr>
                      <w:spacing w:val="2"/>
                    </w:rPr>
                    <w:t>levonorgestrel-releasi</w:t>
                  </w:r>
                  <w:r>
                    <w:rPr>
                      <w:spacing w:val="1"/>
                    </w:rPr>
                    <w:t>ng intrauterine system</w:t>
                  </w:r>
                  <w:r>
                    <w:rPr/>
                    <w:t xml:space="preserve"> </w:t>
                  </w:r>
                  <w:r>
                    <w:rPr>
                      <w:spacing w:val="2"/>
                    </w:rPr>
                    <w:t>magnetic resonance imag</w:t>
                  </w:r>
                  <w:r>
                    <w:rPr>
                      <w:spacing w:val="1"/>
                    </w:rPr>
                    <w:t>ing</w:t>
                  </w:r>
                </w:p>
                <w:p>
                  <w:pPr>
                    <w:pStyle w:val="BodyText"/>
                    <w:ind w:left="22" w:right="20" w:firstLine="6"/>
                    <w:spacing w:before="30" w:line="246" w:lineRule="auto"/>
                    <w:rPr/>
                  </w:pPr>
                  <w:r>
                    <w:rPr>
                      <w:spacing w:val="3"/>
                    </w:rPr>
                    <w:t>Morphological Uteru</w:t>
                  </w:r>
                  <w:r>
                    <w:rPr>
                      <w:spacing w:val="2"/>
                    </w:rPr>
                    <w:t>s Sonographic Assessment</w:t>
                  </w:r>
                  <w:r>
                    <w:rPr/>
                    <w:t xml:space="preserve"> </w:t>
                  </w:r>
                  <w:r>
                    <w:rPr>
                      <w:spacing w:val="-1"/>
                    </w:rPr>
                    <w:t>odds</w:t>
                  </w:r>
                  <w:r>
                    <w:rPr>
                      <w:spacing w:val="8"/>
                    </w:rPr>
                    <w:t xml:space="preserve"> </w:t>
                  </w:r>
                  <w:r>
                    <w:rPr>
                      <w:spacing w:val="-1"/>
                    </w:rPr>
                    <w:t>ratio</w:t>
                  </w:r>
                </w:p>
                <w:p>
                  <w:pPr>
                    <w:pStyle w:val="BodyText"/>
                    <w:ind w:left="27" w:right="1004"/>
                    <w:spacing w:before="2" w:line="259" w:lineRule="auto"/>
                    <w:rPr/>
                  </w:pPr>
                  <w:r>
                    <w:rPr>
                      <w:spacing w:val="2"/>
                    </w:rPr>
                    <w:t>percutaneous microwave ab</w:t>
                  </w:r>
                  <w:r>
                    <w:rPr>
                      <w:spacing w:val="1"/>
                    </w:rPr>
                    <w:t>lation</w:t>
                  </w:r>
                  <w:r>
                    <w:rPr/>
                    <w:t xml:space="preserve"> </w:t>
                  </w:r>
                  <w:r>
                    <w:rPr/>
                    <w:t>randomized controlled t</w:t>
                  </w:r>
                  <w:r>
                    <w:rPr>
                      <w:spacing w:val="-1"/>
                    </w:rPr>
                    <w:t>rial</w:t>
                  </w:r>
                </w:p>
                <w:p>
                  <w:pPr>
                    <w:pStyle w:val="BodyText"/>
                    <w:ind w:left="27"/>
                    <w:spacing w:line="199" w:lineRule="auto"/>
                    <w:rPr/>
                  </w:pPr>
                  <w:r>
                    <w:rPr/>
                    <w:t>radiofrequency ablation</w:t>
                  </w:r>
                </w:p>
                <w:p>
                  <w:pPr>
                    <w:pStyle w:val="BodyText"/>
                    <w:ind w:left="20"/>
                    <w:spacing w:before="66" w:line="200" w:lineRule="auto"/>
                    <w:rPr/>
                  </w:pPr>
                  <w:r>
                    <w:rPr>
                      <w:spacing w:val="2"/>
                    </w:rPr>
                    <w:t>transvaginal ultras</w:t>
                  </w:r>
                  <w:r>
                    <w:rPr>
                      <w:spacing w:val="1"/>
                    </w:rPr>
                    <w:t>ound</w:t>
                  </w:r>
                </w:p>
                <w:p>
                  <w:pPr>
                    <w:pStyle w:val="BodyText"/>
                    <w:ind w:left="27"/>
                    <w:spacing w:before="63" w:line="200" w:lineRule="auto"/>
                    <w:rPr/>
                  </w:pPr>
                  <w:r>
                    <w:rPr/>
                    <w:t>uterine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artery</w:t>
                  </w:r>
                  <w:r>
                    <w:rPr>
                      <w:spacing w:val="5"/>
                    </w:rPr>
                    <w:t xml:space="preserve"> </w:t>
                  </w:r>
                  <w:r>
                    <w:rPr/>
                    <w:t>embolization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7"/>
          <w:position w:val="2"/>
        </w:rPr>
        <w:t>variability.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7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Imaging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diagnosis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by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TVUS</w:t>
      </w:r>
    </w:p>
    <w:p>
      <w:pPr>
        <w:ind w:right="10"/>
        <w:spacing w:before="58" w:line="199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  MRI  has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become  increasingly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common.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However,</w:t>
      </w:r>
    </w:p>
    <w:p>
      <w:pPr>
        <w:ind w:right="17"/>
        <w:spacing w:before="16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similar</w:t>
      </w:r>
      <w:r>
        <w:rPr>
          <w:rFonts w:ascii="Times New Roman" w:hAnsi="Times New Roman" w:eastAsia="Times New Roman" w:cs="Times New Roman"/>
          <w:sz w:val="21"/>
          <w:szCs w:val="21"/>
          <w:spacing w:val="5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histology,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standardized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diagnostic</w:t>
      </w:r>
    </w:p>
    <w:p>
      <w:pPr>
        <w:ind w:right="18"/>
        <w:spacing w:before="57" w:line="197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criteria  for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  on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TVUS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MRI,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hich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con-</w:t>
      </w:r>
    </w:p>
    <w:p>
      <w:pPr>
        <w:ind w:right="12"/>
        <w:spacing w:before="19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tinues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cause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inconsi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stencies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terminology,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prevalence,</w:t>
      </w:r>
    </w:p>
    <w:p>
      <w:pPr>
        <w:ind w:right="17"/>
        <w:spacing w:before="14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  diagnosis.  A  TVUS  classiﬁcation  system  of  adeno-</w:t>
      </w:r>
    </w:p>
    <w:p>
      <w:pPr>
        <w:ind w:right="19"/>
        <w:spacing w:before="15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myosis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based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sonographic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features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proposed</w:t>
      </w:r>
    </w:p>
    <w:p>
      <w:pPr>
        <w:ind w:right="16"/>
        <w:spacing w:before="59" w:line="199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by  the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Morphological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Uterus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Son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ographic  Assessment</w:t>
      </w:r>
    </w:p>
    <w:p>
      <w:pPr>
        <w:ind w:right="13"/>
        <w:spacing w:before="58" w:line="170" w:lineRule="auto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(MUSA)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group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expanded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describ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disease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volume,</w:t>
      </w:r>
    </w:p>
    <w:p>
      <w:pPr>
        <w:ind w:right="16"/>
        <w:spacing w:line="290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extent, and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symptom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severity.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2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This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is an attempt</w:t>
      </w:r>
      <w:r>
        <w:rPr>
          <w:rFonts w:ascii="Times New Roman" w:hAnsi="Times New Roman" w:eastAsia="Times New Roman" w:cs="Times New Roman"/>
          <w:sz w:val="21"/>
          <w:szCs w:val="21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create</w:t>
      </w:r>
    </w:p>
    <w:p>
      <w:pPr>
        <w:ind w:right="18"/>
        <w:spacing w:before="14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standardized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system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reporting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diagnosing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ade-</w:t>
      </w:r>
    </w:p>
    <w:p>
      <w:pPr>
        <w:ind w:right="19"/>
        <w:spacing w:before="16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nomyosis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use  in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both   clinical  practice   an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future</w:t>
      </w:r>
    </w:p>
    <w:p>
      <w:pPr>
        <w:ind w:right="18"/>
        <w:spacing w:before="14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research.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Similarly,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attempts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made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devel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op</w:t>
      </w:r>
    </w:p>
    <w:p>
      <w:pPr>
        <w:ind w:right="18"/>
        <w:spacing w:before="16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clinical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prediction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models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aid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diagnosis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ade-</w:t>
      </w:r>
    </w:p>
    <w:p>
      <w:pPr>
        <w:ind w:right="19"/>
        <w:spacing w:before="14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nomyosis and help guide therapy. One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model, which found</w:t>
      </w:r>
    </w:p>
    <w:p>
      <w:pPr>
        <w:ind w:right="18"/>
        <w:spacing w:before="15" w:line="244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9  predictors,  including  symptoms  and  sonographic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fe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a-</w:t>
      </w:r>
    </w:p>
    <w:p>
      <w:pPr>
        <w:ind w:right="16"/>
        <w:spacing w:before="15" w:line="245" w:lineRule="exact"/>
        <w:jc w:val="righ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tures,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sensitivity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85%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speciﬁcity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78%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</w:t>
      </w:r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1" w:lineRule="auto"/>
        <w:rPr>
          <w:rFonts w:ascii="Arial"/>
          <w:sz w:val="21"/>
        </w:rPr>
      </w:pPr>
      <w:r/>
    </w:p>
    <w:p>
      <w:pPr>
        <w:ind w:left="1222"/>
        <w:spacing w:before="44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48" style="position:absolute;margin-left:36.0935pt;margin-top:-0.155804pt;mso-position-vertical-relative:text;mso-position-horizontal-relative:text;width:22.65pt;height:11.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w w:val="120"/>
                      <w:position w:val="1"/>
                    </w:rPr>
                    <w:t>420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8"/>
                      <w:w w:val="120"/>
                      <w:position w:val="2"/>
                    </w:rPr>
                    <w:t>l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JOGC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2023</w:t>
      </w:r>
    </w:p>
    <w:p>
      <w:pPr>
        <w:ind w:left="2293"/>
        <w:spacing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2516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pgSz w:w="11700" w:h="15660"/>
          <w:pgMar w:top="357" w:right="747" w:bottom="57" w:left="0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6"/>
          <w:pgSz w:w="11700" w:h="15660"/>
          <w:pgMar w:top="739" w:right="0" w:bottom="57" w:left="768" w:header="306" w:footer="0" w:gutter="0"/>
          <w:cols w:equalWidth="0" w:num="1">
            <w:col w:w="10931" w:space="0"/>
          </w:cols>
        </w:sectPr>
        <w:rPr/>
      </w:pPr>
    </w:p>
    <w:p>
      <w:pPr>
        <w:ind w:left="5" w:right="257" w:firstLine="1"/>
        <w:spacing w:before="64" w:line="283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diagnosis.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Efforts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underway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 validate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this  model  and  create  a  mobile  platform  for  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ts  use  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clinical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scenarios.</w:t>
      </w:r>
    </w:p>
    <w:p>
      <w:pPr>
        <w:ind w:left="4"/>
        <w:spacing w:before="235" w:line="203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Transvaginal</w:t>
      </w:r>
      <w:r>
        <w:rPr>
          <w:rFonts w:ascii="Times New Roman" w:hAnsi="Times New Roman" w:eastAsia="Times New Roman" w:cs="Times New Roman"/>
          <w:sz w:val="19"/>
          <w:szCs w:val="19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Ultrasound</w:t>
      </w:r>
    </w:p>
    <w:p>
      <w:pPr>
        <w:ind w:right="250"/>
        <w:spacing w:before="81" w:line="250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Two-dimensional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(2D)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TVU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most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commonly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used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imaging   modality   for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  diagnosing   adenomyosis,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sensitivity of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up to 72% to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82% and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peciﬁcity of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up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81%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85%.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11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2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 MUSA Group proposed that the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following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7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items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assessed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when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investigating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adenomyosis: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(1)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presence   of   features   typica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    of   adenomyosis   (</w:t>
      </w:r>
      <w:r>
        <w:rPr>
          <w:rFonts w:ascii="Times New Roman" w:hAnsi="Times New Roman" w:eastAsia="Times New Roman" w:cs="Times New Roman"/>
          <w:sz w:val="21"/>
          <w:szCs w:val="21"/>
          <w:color w:val="0D7FAC"/>
          <w:spacing w:val="-5"/>
        </w:rPr>
        <w:t>Box    1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hyperlink w:history="true" w:anchor="bookmark1"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-5"/>
          </w:rPr>
          <w:t>Figure  1</w:t>
        </w:r>
      </w:hyperlink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),  (2)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location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of  adenomyosis,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(3)  di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fferentiation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(focal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diffuse),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(4)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cystic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non-cystic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disease,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(5)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layer involvement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(junctional zone, middle myometrium, 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outer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myometrium),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(6)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extent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of dise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ase,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(7)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size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largest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lesion  or  affected  area.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Other  ﬁndings  of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adeno-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myosis that are less often reported include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the question mark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sign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(retroAexed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orpus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anteriorly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directed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cervix)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TVUS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tenderness,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which,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together,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shown a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sensitivity and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speciﬁcity for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adenomyosis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diagnosis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 41%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96%.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13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8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Adenomyomas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subgroup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 focal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adenomyosis,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often     with      surrounding      myometrial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hypertrophy.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3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Despite   efforts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standardize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diagnostic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analysis,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remains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much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heterogeneity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reporting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  adenomyosis.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Furthermore,  it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remains   unclear  which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features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of adenomyosis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of greatest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clinical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import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ance,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how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many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required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linical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diagnosis.</w:t>
      </w:r>
    </w:p>
    <w:p>
      <w:pPr>
        <w:spacing w:line="201" w:lineRule="exact"/>
        <w:rPr/>
      </w:pPr>
      <w:r/>
    </w:p>
    <w:tbl>
      <w:tblPr>
        <w:tblStyle w:val="TableNormal"/>
        <w:tblW w:w="492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4921"/>
      </w:tblGrid>
      <w:tr>
        <w:trPr>
          <w:trHeight w:val="482" w:hRule="atLeast"/>
        </w:trPr>
        <w:tc>
          <w:tcPr>
            <w:shd w:val="clear" w:fill="E6E6E6"/>
            <w:tcW w:w="4921" w:type="dxa"/>
            <w:vAlign w:val="top"/>
          </w:tcPr>
          <w:p>
            <w:pPr>
              <w:ind w:left="135"/>
              <w:spacing w:before="167" w:line="204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RECOMMENDATIONS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1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AND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7"/>
              </w:rPr>
              <w:t>2</w:t>
            </w:r>
          </w:p>
        </w:tc>
      </w:tr>
      <w:tr>
        <w:trPr>
          <w:trHeight w:val="2890" w:hRule="atLeast"/>
        </w:trPr>
        <w:tc>
          <w:tcPr>
            <w:tcW w:w="4921" w:type="dxa"/>
            <w:vAlign w:val="top"/>
            <w:tcBorders>
              <w:bottom w:val="single" w:color="000000" w:sz="4" w:space="0"/>
            </w:tcBorders>
          </w:tcPr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line="334" w:lineRule="auto"/>
              <w:rPr>
                <w:rFonts w:ascii="Arial"/>
                <w:sz w:val="21"/>
              </w:rPr>
            </w:pPr>
            <w:r/>
          </w:p>
          <w:p>
            <w:pPr>
              <w:spacing w:before="61" w:line="19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The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7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relationship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between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TVUS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features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of adenomyos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is</w:t>
            </w:r>
          </w:p>
          <w:p>
            <w:pPr>
              <w:ind w:left="7"/>
              <w:spacing w:before="15" w:line="244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2"/>
              </w:rPr>
              <w:t>and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3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2"/>
              </w:rPr>
              <w:t>clinical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2"/>
              </w:rPr>
              <w:t>symptoms has been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2"/>
              </w:rPr>
              <w:t>studied. Up to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2"/>
              </w:rPr>
              <w:t>8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3%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2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of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pa-</w:t>
            </w:r>
          </w:p>
          <w:p>
            <w:pPr>
              <w:ind w:left="5"/>
              <w:spacing w:before="58" w:line="169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tients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with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diffuse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adenomyosis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on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2D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TVUS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</w:rPr>
              <w:t>experie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</w:rPr>
              <w:t>nce</w:t>
            </w:r>
          </w:p>
          <w:p>
            <w:pPr>
              <w:ind w:left="12"/>
              <w:spacing w:line="289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2"/>
              </w:rPr>
              <w:t>symptoms ofadenomyosis.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4"/>
                  <w:szCs w:val="14"/>
                  <w:color w:val="0D7FAC"/>
                  <w:position w:val="11"/>
                </w:rPr>
                <w:t>3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color w:val="0D7FAC"/>
                <w:spacing w:val="23"/>
                <w:w w:val="101"/>
                <w:position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2"/>
              </w:rPr>
              <w:t>Other studies have sho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  <w:position w:val="2"/>
              </w:rPr>
              <w:t>wn that</w:t>
            </w:r>
          </w:p>
          <w:p>
            <w:pPr>
              <w:ind w:left="12"/>
              <w:spacing w:before="15" w:line="213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</w:rPr>
              <w:t>symptom  prevalence  and/or   seve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rity  increase  with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1"/>
              </w:rPr>
              <w:t>the</w:t>
            </w:r>
          </w:p>
          <w:p>
            <w:pPr>
              <w:ind w:left="3"/>
              <w:spacing w:line="288" w:lineRule="exac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2"/>
              </w:rPr>
              <w:t>number ofadenomyosis features seen on TVUS,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4"/>
                  <w:szCs w:val="14"/>
                  <w:color w:val="0D7FAC"/>
                  <w:position w:val="11"/>
                </w:rPr>
                <w:t>3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1"/>
              </w:rPr>
              <w:t>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4"/>
                  <w:szCs w:val="14"/>
                  <w:color w:val="0D7FAC"/>
                  <w:position w:val="11"/>
                </w:rPr>
                <w:t>5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1"/>
              </w:rPr>
              <w:t>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4"/>
                  <w:szCs w:val="14"/>
                  <w:color w:val="0D7FAC"/>
                  <w:position w:val="11"/>
                </w:rPr>
                <w:t>6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1"/>
              </w:rPr>
              <w:t>,</w:t>
            </w:r>
            <w:hyperlink w:history="true" w:anchor="bookmark1">
              <w:r>
                <w:rPr>
                  <w:rFonts w:ascii="Times New Roman" w:hAnsi="Times New Roman" w:eastAsia="Times New Roman" w:cs="Times New Roman"/>
                  <w:sz w:val="14"/>
                  <w:szCs w:val="14"/>
                  <w:color w:val="0D7FAC"/>
                  <w:position w:val="11"/>
                </w:rPr>
                <w:t>14</w:t>
              </w:r>
            </w:hyperlink>
            <w:r>
              <w:rPr>
                <w:rFonts w:ascii="Times New Roman" w:hAnsi="Times New Roman" w:eastAsia="Times New Roman" w:cs="Times New Roman"/>
                <w:sz w:val="14"/>
                <w:szCs w:val="14"/>
                <w:color w:val="0D7FAC"/>
                <w:position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position w:val="2"/>
              </w:rPr>
              <w:t>with</w:t>
            </w:r>
          </w:p>
          <w:p>
            <w:pPr>
              <w:spacing w:before="16" w:line="244" w:lineRule="exact"/>
              <w:jc w:val="right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2"/>
              </w:rPr>
              <w:t>4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2"/>
              </w:rPr>
              <w:t>or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3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2"/>
              </w:rPr>
              <w:t>more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8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2"/>
              </w:rPr>
              <w:t>features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6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3"/>
                <w:position w:val="2"/>
              </w:rPr>
              <w:t>associat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ed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16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with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a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greater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0"/>
                <w:w w:val="101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likelihood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6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-2"/>
                <w:position w:val="2"/>
              </w:rPr>
              <w:t>o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spacing w:val="21"/>
                <w:position w:val="2"/>
              </w:rPr>
              <w:t>f</w:t>
            </w:r>
          </w:p>
        </w:tc>
      </w:tr>
      <w:tr>
        <w:trPr>
          <w:trHeight w:val="542" w:hRule="atLeast"/>
        </w:trPr>
        <w:tc>
          <w:tcPr>
            <w:tcW w:w="4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62" w:right="10" w:hanging="9"/>
              <w:spacing w:before="35" w:line="265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Box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8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1. Features typical of adenomyosis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2-dimensional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8"/>
                <w:w w:val="115"/>
              </w:rPr>
              <w:t>transvaginal sonography</w:t>
            </w:r>
          </w:p>
        </w:tc>
      </w:tr>
      <w:tr>
        <w:trPr>
          <w:trHeight w:val="2295" w:hRule="atLeast"/>
        </w:trPr>
        <w:tc>
          <w:tcPr>
            <w:shd w:val="clear" w:fill="D9E1E8"/>
            <w:tcW w:w="4921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93"/>
              <w:spacing w:before="77" w:line="184" w:lineRule="auto"/>
              <w:rPr/>
            </w:pPr>
            <w:r>
              <w:rPr>
                <w:spacing w:val="8"/>
              </w:rPr>
              <w:t>1.</w:t>
            </w:r>
            <w:r>
              <w:rPr>
                <w:spacing w:val="41"/>
              </w:rPr>
              <w:t xml:space="preserve"> </w:t>
            </w:r>
            <w:r>
              <w:rPr/>
              <w:t>Enlarged</w:t>
            </w:r>
            <w:r>
              <w:rPr>
                <w:spacing w:val="8"/>
              </w:rPr>
              <w:t xml:space="preserve"> </w:t>
            </w:r>
            <w:r>
              <w:rPr/>
              <w:t>globular</w:t>
            </w:r>
            <w:r>
              <w:rPr>
                <w:spacing w:val="8"/>
              </w:rPr>
              <w:t xml:space="preserve"> </w:t>
            </w:r>
            <w:r>
              <w:rPr/>
              <w:t>uterus</w:t>
            </w:r>
          </w:p>
          <w:p>
            <w:pPr>
              <w:pStyle w:val="TableText"/>
              <w:ind w:left="80"/>
              <w:spacing w:line="184" w:lineRule="auto"/>
              <w:rPr/>
            </w:pPr>
            <w:r>
              <w:rPr>
                <w:spacing w:val="14"/>
              </w:rPr>
              <w:t>2.</w:t>
            </w:r>
            <w:r>
              <w:rPr>
                <w:spacing w:val="28"/>
                <w:w w:val="101"/>
              </w:rPr>
              <w:t xml:space="preserve"> </w:t>
            </w:r>
            <w:r>
              <w:rPr/>
              <w:t>Asymmetrical</w:t>
            </w:r>
            <w:r>
              <w:rPr>
                <w:spacing w:val="14"/>
              </w:rPr>
              <w:t xml:space="preserve"> </w:t>
            </w:r>
            <w:r>
              <w:rPr/>
              <w:t>myometrial</w:t>
            </w:r>
            <w:r>
              <w:rPr>
                <w:spacing w:val="14"/>
              </w:rPr>
              <w:t xml:space="preserve"> </w:t>
            </w:r>
            <w:r>
              <w:rPr/>
              <w:t>thickening</w:t>
            </w:r>
          </w:p>
          <w:p>
            <w:pPr>
              <w:pStyle w:val="TableText"/>
              <w:ind w:left="82"/>
              <w:spacing w:line="184" w:lineRule="auto"/>
              <w:rPr/>
            </w:pPr>
            <w:r>
              <w:rPr>
                <w:spacing w:val="9"/>
              </w:rPr>
              <w:t>3.</w:t>
            </w:r>
            <w:r>
              <w:rPr>
                <w:spacing w:val="39"/>
                <w:w w:val="101"/>
              </w:rPr>
              <w:t xml:space="preserve"> </w:t>
            </w:r>
            <w:r>
              <w:rPr/>
              <w:t>Myometrial</w:t>
            </w:r>
            <w:r>
              <w:rPr>
                <w:spacing w:val="9"/>
              </w:rPr>
              <w:t xml:space="preserve"> </w:t>
            </w:r>
            <w:r>
              <w:rPr/>
              <w:t>cysts</w:t>
            </w:r>
          </w:p>
          <w:p>
            <w:pPr>
              <w:pStyle w:val="TableText"/>
              <w:ind w:left="78"/>
              <w:spacing w:line="184" w:lineRule="auto"/>
              <w:rPr/>
            </w:pPr>
            <w:r>
              <w:rPr>
                <w:spacing w:val="3"/>
              </w:rPr>
              <w:t>4.</w:t>
            </w:r>
            <w:r>
              <w:rPr>
                <w:spacing w:val="39"/>
              </w:rPr>
              <w:t xml:space="preserve"> </w:t>
            </w:r>
            <w:r>
              <w:rPr>
                <w:spacing w:val="3"/>
              </w:rPr>
              <w:t>Echogenic subendomet</w:t>
            </w:r>
            <w:r>
              <w:rPr>
                <w:spacing w:val="2"/>
              </w:rPr>
              <w:t>rial lines and buds</w:t>
            </w:r>
          </w:p>
          <w:p>
            <w:pPr>
              <w:pStyle w:val="TableText"/>
              <w:ind w:left="82"/>
              <w:spacing w:before="1" w:line="183" w:lineRule="auto"/>
              <w:rPr/>
            </w:pPr>
            <w:r>
              <w:rPr>
                <w:spacing w:val="3"/>
              </w:rPr>
              <w:t>5.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3"/>
              </w:rPr>
              <w:t>Hyperechogenic islands</w:t>
            </w:r>
          </w:p>
          <w:p>
            <w:pPr>
              <w:pStyle w:val="TableText"/>
              <w:ind w:left="82"/>
              <w:spacing w:line="184" w:lineRule="auto"/>
              <w:rPr/>
            </w:pPr>
            <w:r>
              <w:rPr>
                <w:spacing w:val="3"/>
              </w:rPr>
              <w:t>6.</w:t>
            </w:r>
            <w:r>
              <w:rPr>
                <w:spacing w:val="43"/>
              </w:rPr>
              <w:t xml:space="preserve"> </w:t>
            </w:r>
            <w:r>
              <w:rPr>
                <w:spacing w:val="3"/>
              </w:rPr>
              <w:t>Fan-shaped shadowing</w:t>
            </w:r>
          </w:p>
          <w:p>
            <w:pPr>
              <w:pStyle w:val="TableText"/>
              <w:ind w:left="83"/>
              <w:spacing w:before="1" w:line="184" w:lineRule="auto"/>
              <w:rPr/>
            </w:pPr>
            <w:r>
              <w:rPr>
                <w:spacing w:val="12"/>
              </w:rPr>
              <w:t>7.</w:t>
            </w:r>
            <w:r>
              <w:rPr>
                <w:spacing w:val="40"/>
                <w:w w:val="101"/>
              </w:rPr>
              <w:t xml:space="preserve"> </w:t>
            </w:r>
            <w:r>
              <w:rPr/>
              <w:t>Irregular</w:t>
            </w:r>
            <w:r>
              <w:rPr>
                <w:spacing w:val="-11"/>
              </w:rPr>
              <w:t xml:space="preserve"> </w:t>
            </w:r>
            <w:r>
              <w:rPr/>
              <w:t>junctional</w:t>
            </w:r>
            <w:r>
              <w:rPr>
                <w:spacing w:val="12"/>
              </w:rPr>
              <w:t xml:space="preserve"> </w:t>
            </w:r>
            <w:r>
              <w:rPr/>
              <w:t>zone</w:t>
            </w:r>
          </w:p>
          <w:p>
            <w:pPr>
              <w:pStyle w:val="TableText"/>
              <w:ind w:left="82"/>
              <w:spacing w:before="1" w:line="184" w:lineRule="auto"/>
              <w:rPr/>
            </w:pPr>
            <w:r>
              <w:rPr>
                <w:spacing w:val="2"/>
              </w:rPr>
              <w:t>8.</w:t>
            </w:r>
            <w:r>
              <w:rPr>
                <w:spacing w:val="41"/>
                <w:w w:val="101"/>
              </w:rPr>
              <w:t xml:space="preserve"> </w:t>
            </w:r>
            <w:r>
              <w:rPr/>
              <w:t>Interrupted</w:t>
            </w:r>
            <w:r>
              <w:rPr>
                <w:spacing w:val="2"/>
              </w:rPr>
              <w:t xml:space="preserve"> </w:t>
            </w:r>
            <w:r>
              <w:rPr/>
              <w:t>junctional</w:t>
            </w:r>
            <w:r>
              <w:rPr>
                <w:spacing w:val="2"/>
              </w:rPr>
              <w:t xml:space="preserve"> </w:t>
            </w:r>
            <w:r>
              <w:rPr/>
              <w:t>zone</w:t>
            </w:r>
          </w:p>
          <w:p>
            <w:pPr>
              <w:pStyle w:val="TableText"/>
              <w:ind w:left="291" w:right="86" w:hanging="209"/>
              <w:spacing w:line="184" w:lineRule="auto"/>
              <w:rPr/>
            </w:pPr>
            <w:r>
              <w:rPr>
                <w:spacing w:val="3"/>
              </w:rPr>
              <w:t>9.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3"/>
              </w:rPr>
              <w:t>Translesional</w:t>
            </w:r>
            <w:r>
              <w:rPr>
                <w:spacing w:val="-7"/>
              </w:rPr>
              <w:t xml:space="preserve"> </w:t>
            </w:r>
            <w:r>
              <w:rPr>
                <w:spacing w:val="3"/>
              </w:rPr>
              <w:t>vascularity, deﬁned as</w:t>
            </w:r>
            <w:r>
              <w:rPr>
                <w:spacing w:val="-8"/>
              </w:rPr>
              <w:t xml:space="preserve"> </w:t>
            </w:r>
            <w:r>
              <w:rPr>
                <w:spacing w:val="3"/>
              </w:rPr>
              <w:t>vessels perpendicul</w:t>
            </w:r>
            <w:r>
              <w:rPr>
                <w:spacing w:val="2"/>
              </w:rPr>
              <w:t>ar</w:t>
            </w:r>
            <w:r>
              <w:rPr>
                <w:spacing w:val="-10"/>
              </w:rPr>
              <w:t xml:space="preserve"> </w:t>
            </w:r>
            <w:r>
              <w:rPr>
                <w:spacing w:val="2"/>
              </w:rPr>
              <w:t>to the</w:t>
            </w:r>
            <w:r>
              <w:rPr/>
              <w:t xml:space="preserve"> </w:t>
            </w:r>
            <w:r>
              <w:rPr/>
              <w:t>endometrium</w:t>
            </w:r>
            <w:r>
              <w:rPr>
                <w:spacing w:val="14"/>
              </w:rPr>
              <w:t xml:space="preserve"> </w:t>
            </w:r>
            <w:r>
              <w:rPr/>
              <w:t>crossing</w:t>
            </w:r>
            <w:r>
              <w:rPr>
                <w:spacing w:val="14"/>
              </w:rPr>
              <w:t xml:space="preserve"> </w:t>
            </w:r>
            <w:r>
              <w:rPr/>
              <w:t>the</w:t>
            </w:r>
            <w:r>
              <w:rPr>
                <w:spacing w:val="14"/>
              </w:rPr>
              <w:t xml:space="preserve"> </w:t>
            </w:r>
            <w:r>
              <w:rPr/>
              <w:t>lesion</w:t>
            </w:r>
            <w:r>
              <w:rPr>
                <w:spacing w:val="14"/>
              </w:rPr>
              <w:t xml:space="preserve"> (</w:t>
            </w:r>
            <w:r>
              <w:rPr/>
              <w:t>versus</w:t>
            </w:r>
            <w:r>
              <w:rPr>
                <w:spacing w:val="14"/>
              </w:rPr>
              <w:t xml:space="preserve"> </w:t>
            </w:r>
            <w:r>
              <w:rPr/>
              <w:t>circumferential</w:t>
            </w:r>
            <w:r>
              <w:rPr>
                <w:spacing w:val="14"/>
              </w:rPr>
              <w:t xml:space="preserve"> </w:t>
            </w:r>
            <w:r>
              <w:rPr/>
              <w:t>curvi</w:t>
            </w:r>
            <w:r>
              <w:rPr>
                <w:spacing w:val="14"/>
              </w:rPr>
              <w:t>-</w:t>
            </w:r>
          </w:p>
          <w:p>
            <w:pPr>
              <w:pStyle w:val="TableText"/>
              <w:ind w:left="296"/>
              <w:spacing w:before="1" w:line="198" w:lineRule="auto"/>
              <w:rPr/>
            </w:pPr>
            <w:r>
              <w:rPr/>
              <w:t>linear</w:t>
            </w:r>
            <w:r>
              <w:rPr>
                <w:spacing w:val="12"/>
              </w:rPr>
              <w:t xml:space="preserve"> </w:t>
            </w:r>
            <w:r>
              <w:rPr/>
              <w:t>vascularity</w:t>
            </w:r>
            <w:r>
              <w:rPr>
                <w:spacing w:val="12"/>
              </w:rPr>
              <w:t xml:space="preserve"> </w:t>
            </w:r>
            <w:r>
              <w:rPr/>
              <w:t>seen</w:t>
            </w:r>
            <w:r>
              <w:rPr>
                <w:spacing w:val="12"/>
              </w:rPr>
              <w:t xml:space="preserve"> </w:t>
            </w:r>
            <w:r>
              <w:rPr/>
              <w:t>in</w:t>
            </w:r>
            <w:r>
              <w:rPr>
                <w:spacing w:val="12"/>
              </w:rPr>
              <w:t xml:space="preserve"> ﬁ</w:t>
            </w:r>
            <w:r>
              <w:rPr/>
              <w:t>broids</w:t>
            </w:r>
            <w:r>
              <w:rPr>
                <w:spacing w:val="12"/>
              </w:rPr>
              <w:t>)</w:t>
            </w:r>
          </w:p>
        </w:tc>
      </w:tr>
    </w:tbl>
    <w:p>
      <w:pPr>
        <w:spacing w:line="84" w:lineRule="exact"/>
        <w:rPr>
          <w:rFonts w:ascii="Arial"/>
          <w:sz w:val="7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768" w:firstLine="5"/>
        <w:spacing w:before="64" w:line="259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heavy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menstrual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pain.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5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addition,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 endometriosis are more likely to present with at lea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 1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feature</w:t>
      </w:r>
      <w:r>
        <w:rPr>
          <w:rFonts w:ascii="Times New Roman" w:hAnsi="Times New Roman" w:eastAsia="Times New Roman" w:cs="Times New Roman"/>
          <w:sz w:val="21"/>
          <w:szCs w:val="21"/>
          <w:spacing w:val="5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2D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TVUS.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possible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commonalities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etiology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b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oth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conditions,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investi-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gation</w:t>
      </w:r>
      <w:r>
        <w:rPr>
          <w:rFonts w:ascii="Times New Roman" w:hAnsi="Times New Roman" w:eastAsia="Times New Roman" w:cs="Times New Roman"/>
          <w:sz w:val="21"/>
          <w:szCs w:val="21"/>
          <w:spacing w:val="5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considered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undergoing imaging for endometriosis, and vi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ce versa.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ind w:left="3" w:right="764" w:hanging="2"/>
        <w:spacing w:before="60" w:line="248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Three-dimensional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(3D) TVUS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allows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tter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visualiza-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tion  of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  junctional  zone.  One  stu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dy  has  shown  that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supplementing 2D TVUS with 3D TVUS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improved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speci-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ﬁcity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(81%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versus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64%),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but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sensit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ivity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(85%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versus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84%).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16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Features ofadenomyosis on 3DTVUS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include (1) 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poorly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deﬁned,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irregular,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interrupted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junctional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zone,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(2)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junctional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zone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thickness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≥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8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mm,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(3)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difference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tween maximum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 minimum thi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ckness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the junctional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zone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Arial" w:hAnsi="Arial" w:eastAsia="Arial" w:cs="Arial"/>
          <w:sz w:val="21"/>
          <w:szCs w:val="21"/>
          <w:spacing w:val="3"/>
        </w:rPr>
        <w:t>≥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4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3"/>
            <w:position w:val="9"/>
          </w:rPr>
          <w:t>17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thought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due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invasion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endometrium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across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junctional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zone, 3D TVUS may help in identifyi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ng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earlier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disease.</w:t>
      </w:r>
    </w:p>
    <w:p>
      <w:pPr>
        <w:ind w:left="16"/>
        <w:spacing w:before="279" w:line="203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Magnetic</w:t>
      </w:r>
      <w:r>
        <w:rPr>
          <w:rFonts w:ascii="Times New Roman" w:hAnsi="Times New Roman" w:eastAsia="Times New Roman" w:cs="Times New Roman"/>
          <w:sz w:val="19"/>
          <w:szCs w:val="19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Resonance</w:t>
      </w:r>
      <w:r>
        <w:rPr>
          <w:rFonts w:ascii="Times New Roman" w:hAnsi="Times New Roman" w:eastAsia="Times New Roman" w:cs="Times New Roman"/>
          <w:sz w:val="19"/>
          <w:szCs w:val="19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8"/>
        </w:rPr>
        <w:t>Imaging</w:t>
      </w:r>
    </w:p>
    <w:p>
      <w:pPr>
        <w:ind w:left="5" w:right="762" w:hanging="2"/>
        <w:spacing w:before="34" w:line="249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MRI,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sensitivity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77%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speciﬁ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city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89%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diagnosis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of adenomyosis, is less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dependent on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operator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skill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TVUS.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11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4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MRI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adv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antageous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differen-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tiate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between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adenomyomas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ﬁbroids.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5"/>
            <w:position w:val="9"/>
          </w:rPr>
          <w:t>18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6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Howev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er,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MRI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diagnosis ofadenomyosis also lacks standardization regarding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reporting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diagnostic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criteria.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example,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many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studi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use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≥</w:t>
      </w:r>
      <w:r>
        <w:rPr>
          <w:rFonts w:ascii="Arial" w:hAnsi="Arial" w:eastAsia="Arial" w:cs="Arial"/>
          <w:sz w:val="21"/>
          <w:szCs w:val="21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mm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indicate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thickened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juncti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onal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zone,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while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others</w:t>
      </w:r>
      <w:r>
        <w:rPr>
          <w:rFonts w:ascii="Times New Roman" w:hAnsi="Times New Roman" w:eastAsia="Times New Roman" w:cs="Times New Roman"/>
          <w:sz w:val="21"/>
          <w:szCs w:val="21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use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cut-offs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low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9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mm.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14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1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Furthermore,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most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authors   consider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T2-weighted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imaging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most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useful   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assessing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the  junctional  zone  anatomy  and  adenomyomas,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but  some  argue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that  T1-weighted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imaging  is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preferred.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11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Regardless,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multiple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features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of  adenomyosis   have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reported  on  both  T1-  and  T2-weighted  imaging;  agai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n,  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consensus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lacking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what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required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diagnosis.</w:t>
      </w:r>
    </w:p>
    <w:p>
      <w:pPr>
        <w:ind w:left="4" w:right="762" w:hanging="1"/>
        <w:spacing w:before="276" w:line="249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MRI</w:t>
      </w:r>
      <w:r>
        <w:rPr>
          <w:rFonts w:ascii="Times New Roman" w:hAnsi="Times New Roman" w:eastAsia="Times New Roman" w:cs="Times New Roman"/>
          <w:sz w:val="21"/>
          <w:szCs w:val="21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features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ofadenomyosiscan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beindirector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direct.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Indirect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features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include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junctional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zone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thickness  </w:t>
      </w:r>
      <w:r>
        <w:rPr>
          <w:rFonts w:ascii="Arial" w:hAnsi="Arial" w:eastAsia="Arial" w:cs="Arial"/>
          <w:sz w:val="21"/>
          <w:szCs w:val="21"/>
          <w:spacing w:val="-4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12  mm  (72%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sensitivity,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86%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speciﬁcity),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junctional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zone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differe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ntial  </w:t>
      </w:r>
      <w:r>
        <w:rPr>
          <w:rFonts w:ascii="Arial" w:hAnsi="Arial" w:eastAsia="Arial" w:cs="Arial"/>
          <w:sz w:val="21"/>
          <w:szCs w:val="21"/>
          <w:spacing w:val="-7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mm  (58%  sensitivity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,  83%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speciﬁcity),  junctional  zone-to-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myometrium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ratio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6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40%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(63%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sensit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ivity,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79%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speciﬁcity),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enlarged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uterus(43%sensitivity,88%speciﬁci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ty).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19</w:t>
        </w:r>
      </w:hyperlink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Direct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features include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myometrial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cysts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(sensitivity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60%,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speciﬁcity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96%), which can occasionally contain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T1-hyperintense blood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products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hemosiderin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20</w:t>
        </w:r>
      </w:hyperlink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;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adenomyoma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(myome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trial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mass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not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involving  the  uterine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 xml:space="preserve">  serosa  or  junctional  zone);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external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(involving the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serosa but n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ot the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junc-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tional zone).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5"/>
            <w:position w:val="9"/>
          </w:rPr>
          <w:t>11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4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Outer myometrial adenomyosis is signiﬁcantly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commonin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posterior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anteri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myometrium,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 may be associated with endometriosis.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11</w:t>
        </w:r>
      </w:hyperlink>
    </w:p>
    <w:p>
      <w:pPr>
        <w:spacing w:line="253" w:lineRule="auto"/>
        <w:rPr>
          <w:rFonts w:ascii="Arial"/>
          <w:sz w:val="21"/>
        </w:rPr>
      </w:pPr>
      <w:r/>
    </w:p>
    <w:p>
      <w:pPr>
        <w:ind w:left="8" w:right="761" w:hanging="7"/>
        <w:spacing w:before="62" w:line="22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several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drawbacks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MRI.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Fir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st,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evaluation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adenomyosis    should    not    be    performed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during</w:t>
      </w:r>
    </w:p>
    <w:p>
      <w:pPr>
        <w:spacing w:line="229" w:lineRule="auto"/>
        <w:sectPr>
          <w:type w:val="continuous"/>
          <w:pgSz w:w="11700" w:h="15660"/>
          <w:pgMar w:top="739" w:right="0" w:bottom="57" w:left="768" w:header="306" w:footer="0" w:gutter="0"/>
          <w:cols w:equalWidth="0" w:num="2">
            <w:col w:w="5160" w:space="100"/>
            <w:col w:w="5672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301" w:lineRule="auto"/>
        <w:rPr>
          <w:rFonts w:ascii="Arial"/>
          <w:sz w:val="21"/>
        </w:rPr>
      </w:pPr>
      <w:r>
        <w:pict>
          <v:rect id="_x0000_s52" style="position:absolute;margin-left:528.662pt;margin-top:-725.421pt;mso-position-vertical-relative:text;mso-position-horizontal-relative:text;width:17.9pt;height:783pt;z-index:251677696;" fillcolor="#7DA0B5" filled="true" stroked="false"/>
        </w:pict>
      </w:r>
      <w:r/>
    </w:p>
    <w:p>
      <w:pPr>
        <w:spacing w:line="302" w:lineRule="auto"/>
        <w:rPr>
          <w:rFonts w:ascii="Arial"/>
          <w:sz w:val="21"/>
        </w:rPr>
      </w:pPr>
      <w:r/>
    </w:p>
    <w:p>
      <w:pPr>
        <w:ind w:left="7987"/>
        <w:spacing w:before="43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54" style="position:absolute;margin-left:488.169pt;margin-top:-0.174255pt;mso-position-vertical-relative:text;mso-position-horizontal-relative:text;width:22.5pt;height:11.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14"/>
                      <w:w w:val="110"/>
                      <w:position w:val="2"/>
                    </w:rPr>
                    <w:t>l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4"/>
                      <w:w w:val="110"/>
                      <w:position w:val="1"/>
                    </w:rPr>
                    <w:t>421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JOGC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2023</w:t>
      </w:r>
    </w:p>
    <w:p>
      <w:pPr>
        <w:ind w:left="1525"/>
        <w:spacing w:before="1"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1748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type w:val="continuous"/>
          <w:pgSz w:w="11700" w:h="15660"/>
          <w:pgMar w:top="739" w:right="0" w:bottom="57" w:left="768" w:header="306" w:footer="0" w:gutter="0"/>
          <w:cols w:equalWidth="0" w:num="1">
            <w:col w:w="10931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781"/>
        <w:spacing w:before="48" w:line="20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Figure</w:t>
      </w:r>
      <w:r>
        <w:rPr>
          <w:rFonts w:ascii="Times New Roman" w:hAnsi="Times New Roman" w:eastAsia="Times New Roman" w:cs="Times New Roman"/>
          <w:sz w:val="17"/>
          <w:szCs w:val="17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1. A) Asymmetric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posterior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myometrial thickening;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B)</w:t>
      </w:r>
      <w:r>
        <w:rPr>
          <w:rFonts w:ascii="Times New Roman" w:hAnsi="Times New Roman" w:eastAsia="Times New Roman" w:cs="Times New Roman"/>
          <w:sz w:val="17"/>
          <w:szCs w:val="17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irregular thickening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of the junctional</w:t>
      </w:r>
      <w:r>
        <w:rPr>
          <w:rFonts w:ascii="Times New Roman" w:hAnsi="Times New Roman" w:eastAsia="Times New Roman" w:cs="Times New Roman"/>
          <w:sz w:val="17"/>
          <w:szCs w:val="17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zone, with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5"/>
        </w:rPr>
        <w:t>small</w:t>
      </w:r>
    </w:p>
    <w:p>
      <w:pPr>
        <w:ind w:left="769" w:right="103" w:firstLine="4"/>
        <w:spacing w:before="49" w:line="252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echogenic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islands of ectopic endometrium;</w:t>
      </w:r>
      <w:r>
        <w:rPr>
          <w:rFonts w:ascii="Times New Roman" w:hAnsi="Times New Roman" w:eastAsia="Times New Roman" w:cs="Times New Roman"/>
          <w:sz w:val="17"/>
          <w:szCs w:val="17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C) fan-shaped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shadowing, with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in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situ</w:t>
      </w:r>
      <w:r>
        <w:rPr>
          <w:rFonts w:ascii="Times New Roman" w:hAnsi="Times New Roman" w:eastAsia="Times New Roman" w:cs="Times New Roman"/>
          <w:sz w:val="17"/>
          <w:szCs w:val="17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i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ntrauterine</w:t>
      </w:r>
      <w:r>
        <w:rPr>
          <w:rFonts w:ascii="Times New Roman" w:hAnsi="Times New Roman" w:eastAsia="Times New Roman" w:cs="Times New Roman"/>
          <w:sz w:val="17"/>
          <w:szCs w:val="17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device;</w:t>
      </w:r>
      <w:r>
        <w:rPr>
          <w:rFonts w:ascii="Times New Roman" w:hAnsi="Times New Roman" w:eastAsia="Times New Roman" w:cs="Times New Roman"/>
          <w:sz w:val="17"/>
          <w:szCs w:val="17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D)</w:t>
      </w:r>
      <w:r>
        <w:rPr>
          <w:rFonts w:ascii="Times New Roman" w:hAnsi="Times New Roman" w:eastAsia="Times New Roman" w:cs="Times New Roman"/>
          <w:sz w:val="17"/>
          <w:szCs w:val="17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translesional</w:t>
      </w:r>
      <w:r>
        <w:rPr>
          <w:rFonts w:ascii="Times New Roman" w:hAnsi="Times New Roman" w:eastAsia="Times New Roman" w:cs="Times New Roman"/>
          <w:sz w:val="17"/>
          <w:szCs w:val="17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vascularity, with vessels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8"/>
        </w:rPr>
        <w:t>perp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endicular to the endometrium;</w:t>
      </w:r>
      <w:r>
        <w:rPr>
          <w:rFonts w:ascii="Times New Roman" w:hAnsi="Times New Roman" w:eastAsia="Times New Roman" w:cs="Times New Roman"/>
          <w:sz w:val="17"/>
          <w:szCs w:val="17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E)</w:t>
      </w:r>
      <w:r>
        <w:rPr>
          <w:rFonts w:ascii="Times New Roman" w:hAnsi="Times New Roman" w:eastAsia="Times New Roman" w:cs="Times New Roman"/>
          <w:sz w:val="17"/>
          <w:szCs w:val="17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sub-endometrial</w:t>
      </w:r>
      <w:r>
        <w:rPr>
          <w:rFonts w:ascii="Times New Roman" w:hAnsi="Times New Roman" w:eastAsia="Times New Roman" w:cs="Times New Roman"/>
          <w:sz w:val="17"/>
          <w:szCs w:val="17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buds;</w:t>
      </w:r>
      <w:r>
        <w:rPr>
          <w:rFonts w:ascii="Times New Roman" w:hAnsi="Times New Roman" w:eastAsia="Times New Roman" w:cs="Times New Roman"/>
          <w:sz w:val="17"/>
          <w:szCs w:val="17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F)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anterior</w:t>
      </w:r>
      <w:r>
        <w:rPr>
          <w:rFonts w:ascii="Times New Roman" w:hAnsi="Times New Roman" w:eastAsia="Times New Roman" w:cs="Times New Roman"/>
          <w:sz w:val="17"/>
          <w:szCs w:val="17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adenomyosis</w:t>
      </w:r>
      <w:r>
        <w:rPr>
          <w:rFonts w:ascii="Times New Roman" w:hAnsi="Times New Roman" w:eastAsia="Times New Roman" w:cs="Times New Roman"/>
          <w:sz w:val="17"/>
          <w:szCs w:val="17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7"/>
        </w:rPr>
        <w:t>with</w:t>
      </w:r>
    </w:p>
    <w:p>
      <w:pPr>
        <w:ind w:left="779"/>
        <w:spacing w:before="28" w:line="206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myometrial</w:t>
      </w:r>
      <w:r>
        <w:rPr>
          <w:rFonts w:ascii="Times New Roman" w:hAnsi="Times New Roman" w:eastAsia="Times New Roman" w:cs="Times New Roman"/>
          <w:sz w:val="17"/>
          <w:szCs w:val="17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cyst;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and</w:t>
      </w:r>
      <w:r>
        <w:rPr>
          <w:rFonts w:ascii="Times New Roman" w:hAnsi="Times New Roman" w:eastAsia="Times New Roman" w:cs="Times New Roman"/>
          <w:sz w:val="17"/>
          <w:szCs w:val="17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G)</w:t>
      </w:r>
      <w:r>
        <w:rPr>
          <w:rFonts w:ascii="Times New Roman" w:hAnsi="Times New Roman" w:eastAsia="Times New Roman" w:cs="Times New Roman"/>
          <w:sz w:val="17"/>
          <w:szCs w:val="17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globular,</w:t>
      </w:r>
      <w:r>
        <w:rPr>
          <w:rFonts w:ascii="Times New Roman" w:hAnsi="Times New Roman" w:eastAsia="Times New Roman" w:cs="Times New Roman"/>
          <w:sz w:val="17"/>
          <w:szCs w:val="17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enlarged</w:t>
      </w:r>
      <w:r>
        <w:rPr>
          <w:rFonts w:ascii="Times New Roman" w:hAnsi="Times New Roman" w:eastAsia="Times New Roman" w:cs="Times New Roman"/>
          <w:sz w:val="17"/>
          <w:szCs w:val="17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16"/>
        </w:rPr>
        <w:t>uterus.</w:t>
      </w:r>
    </w:p>
    <w:p>
      <w:pPr>
        <w:spacing w:line="142" w:lineRule="exact"/>
        <w:rPr/>
      </w:pPr>
      <w:r/>
    </w:p>
    <w:tbl>
      <w:tblPr>
        <w:tblStyle w:val="TableNormal"/>
        <w:tblW w:w="7807" w:type="dxa"/>
        <w:tblInd w:w="1946" w:type="dxa"/>
        <w:tblLayout w:type="fixed"/>
        <w:tblBorders>
          <w:left w:val="single" w:color="000000" w:sz="4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7807"/>
      </w:tblGrid>
      <w:tr>
        <w:trPr>
          <w:trHeight w:val="3187" w:hRule="atLeast"/>
        </w:trPr>
        <w:tc>
          <w:tcPr>
            <w:tcW w:w="7807" w:type="dxa"/>
            <w:vAlign w:val="top"/>
          </w:tcPr>
          <w:p>
            <w:pPr>
              <w:ind w:firstLine="71"/>
              <w:spacing w:before="75" w:line="3035" w:lineRule="exact"/>
              <w:rPr/>
            </w:pPr>
            <w:r>
              <w:rPr>
                <w:position w:val="-60"/>
              </w:rPr>
              <w:drawing>
                <wp:inline distT="0" distB="0" distL="0" distR="0">
                  <wp:extent cx="4861001" cy="1927440"/>
                  <wp:effectExtent l="0" t="0" r="0" b="0"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861001" cy="1927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34" w:lineRule="exact"/>
        <w:rPr/>
      </w:pPr>
      <w:r/>
    </w:p>
    <w:p>
      <w:pPr>
        <w:spacing w:line="34" w:lineRule="exact"/>
        <w:sectPr>
          <w:headerReference w:type="default" r:id="rId7"/>
          <w:pgSz w:w="11700" w:h="15660"/>
          <w:pgMar w:top="550" w:right="748" w:bottom="57" w:left="0" w:header="289" w:footer="0" w:gutter="0"/>
          <w:cols w:equalWidth="0" w:num="1">
            <w:col w:w="10950" w:space="0"/>
          </w:cols>
        </w:sectPr>
        <w:rPr/>
      </w:pPr>
    </w:p>
    <w:p>
      <w:pPr>
        <w:ind w:left="771"/>
        <w:spacing w:before="49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menstruation  or  the  early  proliferative  p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hase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because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</w:t>
      </w:r>
    </w:p>
    <w:p>
      <w:pPr>
        <w:ind w:left="775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decreased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signal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intensity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myometrium,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which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may</w:t>
      </w:r>
    </w:p>
    <w:p>
      <w:pPr>
        <w:ind w:left="772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result in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pseudo-wideni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ng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junctional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zone.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11"/>
          </w:rPr>
          <w:t>20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3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Second,</w:t>
      </w:r>
    </w:p>
    <w:p>
      <w:pPr>
        <w:ind w:left="771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contractions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esult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pseudo-widening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</w:p>
    <w:p>
      <w:pPr>
        <w:ind w:left="772"/>
        <w:spacing w:line="27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junctional   zone.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0"/>
          </w:rPr>
          <w:t>20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10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Third,   the   junctional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zone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not</w:t>
      </w:r>
    </w:p>
    <w:p>
      <w:pPr>
        <w:ind w:left="771"/>
        <w:spacing w:line="24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measurable in 20% to 30% of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women of</w:t>
      </w:r>
      <w:r>
        <w:rPr>
          <w:rFonts w:ascii="Times New Roman" w:hAnsi="Times New Roman" w:eastAsia="Times New Roman" w:cs="Times New Roman"/>
          <w:sz w:val="21"/>
          <w:szCs w:val="21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reproductive age.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11</w:t>
        </w:r>
      </w:hyperlink>
    </w:p>
    <w:p>
      <w:pPr>
        <w:ind w:left="774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Fourth, there is limited res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earch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associating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speciﬁc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features</w:t>
      </w:r>
    </w:p>
    <w:p>
      <w:pPr>
        <w:ind w:left="775"/>
        <w:spacing w:before="59" w:line="16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MRI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h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clinical   symptoms   and</w:t>
      </w:r>
    </w:p>
    <w:p>
      <w:pPr>
        <w:ind w:left="780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  <w:position w:val="2"/>
        </w:rPr>
        <w:t>symptom</w:t>
      </w:r>
      <w:r>
        <w:rPr>
          <w:rFonts w:ascii="Times New Roman" w:hAnsi="Times New Roman" w:eastAsia="Times New Roman" w:cs="Times New Roman"/>
          <w:sz w:val="21"/>
          <w:szCs w:val="21"/>
          <w:spacing w:val="5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  <w:position w:val="2"/>
        </w:rPr>
        <w:t>severity.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11"/>
          </w:rPr>
          <w:t>19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3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Last,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MRI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costlier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TVUS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and</w:t>
      </w:r>
    </w:p>
    <w:p>
      <w:pPr>
        <w:ind w:left="775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often has longer wait t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imes. As a result</w:t>
      </w:r>
      <w:r>
        <w:rPr>
          <w:rFonts w:ascii="Times New Roman" w:hAnsi="Times New Roman" w:eastAsia="Times New Roman" w:cs="Times New Roman"/>
          <w:sz w:val="21"/>
          <w:szCs w:val="21"/>
          <w:spacing w:val="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issues,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MRI</w:t>
      </w:r>
    </w:p>
    <w:p>
      <w:pPr>
        <w:ind w:left="768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is a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second-line ima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ging modality often reserved for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surgical</w:t>
      </w:r>
    </w:p>
    <w:p>
      <w:pPr>
        <w:ind w:left="770"/>
        <w:spacing w:before="61" w:line="19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planning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when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TVUS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evaluation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inconclusive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when</w:t>
      </w:r>
    </w:p>
    <w:p>
      <w:pPr>
        <w:ind w:left="78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signiﬁcant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concomitant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pathology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anticipa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ted.</w:t>
      </w:r>
    </w:p>
    <w:p>
      <w:pPr>
        <w:spacing w:line="280" w:lineRule="auto"/>
        <w:rPr>
          <w:rFonts w:ascii="Arial"/>
          <w:sz w:val="21"/>
        </w:rPr>
      </w:pPr>
      <w:r/>
    </w:p>
    <w:p>
      <w:pPr>
        <w:ind w:firstLine="768"/>
        <w:spacing w:line="482" w:lineRule="exact"/>
        <w:rPr/>
      </w:pPr>
      <w:r>
        <w:rPr>
          <w:position w:val="-9"/>
        </w:rPr>
        <w:pict>
          <v:shape id="_x0000_s56" style="mso-position-vertical-relative:line;mso-position-horizontal-relative:char;width:245.1pt;height:24.1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3</w:t>
                  </w:r>
                </w:p>
              </w:txbxContent>
            </v:textbox>
          </v:shape>
        </w:pic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ind w:left="772"/>
        <w:spacing w:before="55" w:line="205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20"/>
        </w:rPr>
        <w:t>Tissue-Sampling Techniques</w:t>
      </w:r>
    </w:p>
    <w:p>
      <w:pPr>
        <w:ind w:left="768" w:right="237" w:firstLine="6"/>
        <w:spacing w:before="28" w:line="255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Fertility-sparing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tissue-sampling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techniques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also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investigated for diagn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osing adenomyosis. These techniques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include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hysteroscopic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biopsy,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laparoscopic-guided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biopsy,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sonography-guided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transabdominal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transvaginal  core  needle  biopsy  of  the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yome-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trium.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  systematic  review  found  that  the  sensitivity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techniques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was,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most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cases,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lower  than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non-invasive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imaging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modalities,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ranging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22.2%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97.8%,  and  was  dependent  on  the  number  of  biopsies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taken,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biopsy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location,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biopsy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technique.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21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3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Speciﬁcity,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ranged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78.5%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  100%,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d,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thus,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tissue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sampling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conﬁrmatory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 diagnosis     is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possible.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Laparoscopic-guided  uterine  biopsy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  a  14-gauge  bi-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opsy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needle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had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highest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sensitivity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(97.8%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spec-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iﬁcity  (100%),  and  may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serve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useful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conﬁ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rmatory</w:t>
      </w:r>
    </w:p>
    <w:p>
      <w:pPr>
        <w:spacing w:line="4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5" w:right="14" w:firstLine="2"/>
        <w:spacing w:before="47" w:line="251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technique  in  patients  undergoing  laparo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scopy  for  other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fertility-sparing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reasons.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22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9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now,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non-invasive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imaging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modalities  should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remain  ﬁrst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line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diagnosi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nomyosis,    with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 directed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tissue-sampling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techniques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reserved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speciﬁc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scenarios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which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conﬁrmatory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diagnosis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ben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eﬁt.</w:t>
      </w:r>
    </w:p>
    <w:p>
      <w:pPr>
        <w:ind w:left="16"/>
        <w:spacing w:before="286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MEDICAL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MANAGEMENT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ADENO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6"/>
        </w:rPr>
        <w:t>MYOSIS</w:t>
      </w:r>
    </w:p>
    <w:p>
      <w:pPr>
        <w:ind w:right="15" w:firstLine="2"/>
        <w:spacing w:before="250" w:line="252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Medical</w:t>
      </w:r>
      <w:r>
        <w:rPr>
          <w:rFonts w:ascii="Times New Roman" w:hAnsi="Times New Roman" w:eastAsia="Times New Roman" w:cs="Times New Roman"/>
          <w:sz w:val="21"/>
          <w:szCs w:val="21"/>
          <w:spacing w:val="5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become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increasingly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important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recognize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condition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affects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younger patients who wa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nt to preserve or optimize fertility.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Although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medications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speciﬁcally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approved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adenomyosis,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merging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suggests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good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symptom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control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achieved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our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cu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rrent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armamentarium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heavy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menstrual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dysmenor-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rhea,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pain.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osis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often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coexists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endometriosis and ﬁbroid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s, these medications may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address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several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gynaecological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conditions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simult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aneously.</w:t>
      </w:r>
    </w:p>
    <w:p>
      <w:pPr>
        <w:ind w:left="17"/>
        <w:spacing w:before="279" w:line="201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Non-Hormonal</w:t>
      </w:r>
      <w:r>
        <w:rPr>
          <w:rFonts w:ascii="Times New Roman" w:hAnsi="Times New Roman" w:eastAsia="Times New Roman" w:cs="Times New Roman"/>
          <w:sz w:val="19"/>
          <w:szCs w:val="19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Medications</w:t>
      </w:r>
    </w:p>
    <w:p>
      <w:pPr>
        <w:ind w:left="5" w:hanging="5"/>
        <w:spacing w:before="29" w:line="250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Well-established    non-h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ormonal    options    include    non-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steroidal   anti-inAamma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ory   drugs   for    management   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dysmenorrhea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heavy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menstrual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bleeding,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tranexa-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mic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acid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heavy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menstrual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blee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ding.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23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4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Neither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agent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has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speciﬁcally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studied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adenomyosis.</w:t>
      </w:r>
    </w:p>
    <w:p>
      <w:pPr>
        <w:ind w:left="16"/>
        <w:spacing w:before="279" w:line="201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Hormonal</w:t>
      </w:r>
      <w:r>
        <w:rPr>
          <w:rFonts w:ascii="Times New Roman" w:hAnsi="Times New Roman" w:eastAsia="Times New Roman" w:cs="Times New Roman"/>
          <w:sz w:val="19"/>
          <w:szCs w:val="19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Medications</w:t>
      </w:r>
    </w:p>
    <w:p>
      <w:pPr>
        <w:ind w:left="10"/>
        <w:spacing w:before="76" w:line="202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"/>
        </w:rPr>
        <w:t>Progestins</w:t>
      </w:r>
    </w:p>
    <w:p>
      <w:pPr>
        <w:ind w:right="14" w:firstLine="5"/>
        <w:spacing w:before="73" w:line="248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Progestins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induce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endometrial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decidualization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atrophy,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anti-proliferat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ive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anti-inAammatory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effects.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local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oral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administration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studied,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speciﬁcally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  adenomyosis.  The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levonorgestrel-releasing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intraut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erine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system   (LNG-IUS)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   the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best-studied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medication   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symptomatic  adenomyosis.  A  randomized  contro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lled  trial</w:t>
      </w:r>
    </w:p>
    <w:p>
      <w:pPr>
        <w:spacing w:line="248" w:lineRule="auto"/>
        <w:sectPr>
          <w:type w:val="continuous"/>
          <w:pgSz w:w="11700" w:h="15660"/>
          <w:pgMar w:top="550" w:right="748" w:bottom="57" w:left="0" w:header="289" w:footer="0" w:gutter="0"/>
          <w:cols w:equalWidth="0" w:num="2">
            <w:col w:w="5928" w:space="100"/>
            <w:col w:w="4923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296" w:lineRule="auto"/>
        <w:rPr>
          <w:rFonts w:ascii="Arial"/>
          <w:sz w:val="21"/>
        </w:rPr>
      </w:pPr>
      <w:r>
        <w:pict>
          <v:rect id="_x0000_s58" style="position:absolute;margin-left:0pt;margin-top:-725.932pt;mso-position-vertical-relative:text;mso-position-horizontal-relative:text;width:17.9pt;height:783pt;z-index:251687936;" fillcolor="#7DA0B5" filled="true" stroked="false"/>
        </w:pict>
      </w:r>
      <w:r>
        <w:pict>
          <v:shape id="_x0000_s60" style="position:absolute;margin-left:38.4081pt;margin-top:-691.973pt;mso-position-vertical-relative:text;mso-position-horizontal-relative:text;width:509pt;height:0.5pt;z-index:251688960;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line="297" w:lineRule="auto"/>
        <w:rPr>
          <w:rFonts w:ascii="Arial"/>
          <w:sz w:val="21"/>
        </w:rPr>
      </w:pPr>
      <w:r/>
    </w:p>
    <w:p>
      <w:pPr>
        <w:ind w:left="1222"/>
        <w:spacing w:before="43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62" style="position:absolute;margin-left:36.0932pt;margin-top:-0.182513pt;mso-position-vertical-relative:text;mso-position-horizontal-relative:text;width:22.65pt;height:11.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  <w:w w:val="121"/>
                      <w:position w:val="1"/>
                    </w:rPr>
                    <w:t>422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7"/>
                      <w:w w:val="121"/>
                      <w:position w:val="2"/>
                    </w:rPr>
                    <w:t>l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JOGC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2023</w:t>
      </w:r>
    </w:p>
    <w:p>
      <w:pPr>
        <w:ind w:left="2293"/>
        <w:spacing w:before="1"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2516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type w:val="continuous"/>
          <w:pgSz w:w="11700" w:h="15660"/>
          <w:pgMar w:top="550" w:right="748" w:bottom="57" w:left="0" w:header="289" w:footer="0" w:gutter="0"/>
          <w:cols w:equalWidth="0" w:num="1">
            <w:col w:w="10950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88" w:lineRule="auto"/>
        <w:rPr>
          <w:rFonts w:ascii="Arial"/>
          <w:sz w:val="21"/>
        </w:rPr>
      </w:pPr>
      <w:r>
        <w:pict>
          <v:rect id="_x0000_s66" style="position:absolute;margin-left:567.099pt;margin-top:0pt;mso-position-vertical-relative:page;mso-position-horizontal-relative:page;width:17.9pt;height:783pt;z-index:251700224;" o:allowincell="f" fillcolor="#7DA0B5" filled="true" stroked="false"/>
        </w:pict>
      </w:r>
      <w:r/>
    </w:p>
    <w:p>
      <w:pPr>
        <w:ind w:left="20"/>
        <w:spacing w:before="60" w:line="19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68" style="position:absolute;margin-left:262.132pt;margin-top:1.77757pt;mso-position-vertical-relative:text;mso-position-horizontal-relative:text;width:248.15pt;height:452.45pt;z-index:2516981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/>
                    <w:spacing w:before="20" w:line="205" w:lineRule="auto"/>
                    <w:outlineLvl w:val="3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Combined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Oral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</w:rPr>
                    <w:t>Contraceptives</w:t>
                  </w:r>
                </w:p>
                <w:p>
                  <w:pPr>
                    <w:ind w:left="20" w:right="34" w:firstLine="11"/>
                    <w:spacing w:before="81" w:line="250" w:lineRule="auto"/>
                    <w:jc w:val="both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COCs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medical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option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well-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accepted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both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practitioners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due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their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widespread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and  versatile   use.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Furt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hermore,  it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well-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established  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cyclical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ntinuous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  COC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adequate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AUB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>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dysmenorrhea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>.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COCs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cause  decidualization  and  atrop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hy  of  the  endometrium,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improving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heavy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menstrual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bleeding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 xml:space="preserve">  dysmenorrhea,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while   continuous    use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induces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amenorrhea.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25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1"/>
                      <w:position w:val="9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When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compared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>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IUS  reported  a  larger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pain  reduction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COCs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(6.23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±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0.67 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1.68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1.25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LNG-I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group;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6.55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0.68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3.90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0.54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group);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however,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COCs  were  still  effective  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pain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reduction.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3"/>
                        <w:position w:val="9"/>
                      </w:rPr>
                      <w:t>25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3"/>
                      <w:position w:val="9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Sim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ilarly,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LNG-IUS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demonstrate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greater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reduction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mean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number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bleeding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month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(9.81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1.82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before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recruitment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2.63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2.13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after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sixth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month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insertion);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however,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those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using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COCs  also  demonstrated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signiﬁcant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reduction   (from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9.97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1.52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5.52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1.00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days).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4"/>
                        <w:position w:val="9"/>
                      </w:rPr>
                      <w:t>25</w:t>
                    </w:r>
                  </w:hyperlink>
                </w:p>
                <w:p>
                  <w:pPr>
                    <w:spacing w:line="249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20" w:right="20" w:firstLine="6"/>
                    <w:spacing w:before="61" w:line="250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 comparison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 dienogest, COCs demonstrated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 xml:space="preserve"> a lesser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but still signiﬁcant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reduction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number ofbleeding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days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 xml:space="preserve"> 6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months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(9.55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±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2.17 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5.54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±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2.47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for dienogest;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10.05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1.94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7.80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3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1.38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COCs).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3"/>
                        <w:position w:val="9"/>
                      </w:rPr>
                      <w:t>31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3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Similarly,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COCs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demon-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strated 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lesser but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 xml:space="preserve"> still signiﬁcant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reduction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in pain scores 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6 months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(6.27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±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1.21 to 3.21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1.18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dienogest;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6.1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1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2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1.13 to 4.92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1"/>
                    </w:rPr>
                    <w:t>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1.22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COCs).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31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22"/>
                      <w:w w:val="101"/>
                      <w:position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Therefore,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COCs overall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had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lesser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impact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scores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bleeding,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but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still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effective  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decreasin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g  both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pain   and  heavy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bleeding and can be considered another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option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for 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  symptomatic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adenomyosis.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aforementioned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udies,  COCs  were  used  in  a  3  wee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ks  on/1  week 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schedule; however, the authors believe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continuou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would be equally 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effective.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(RCT)  comparing  the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LNG-IUS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hysterecto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my  in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75</w:t>
      </w:r>
    </w:p>
    <w:p>
      <w:pPr>
        <w:ind w:left="5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heavy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menstrual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and/or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dysmeno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r-</w:t>
      </w:r>
    </w:p>
    <w:p>
      <w:pPr>
        <w:ind w:left="7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rhea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  imaging-conﬁrm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ed   adenomyosis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demonstrated</w:t>
      </w:r>
    </w:p>
    <w:p>
      <w:pPr>
        <w:ind w:left="11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comparably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improved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hemoglobin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levels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higher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scores</w:t>
      </w:r>
    </w:p>
    <w:p>
      <w:pPr>
        <w:ind w:left="11"/>
        <w:spacing w:before="57" w:line="17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 quality of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life measures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in patients treated with the LNG-</w:t>
      </w:r>
    </w:p>
    <w:p>
      <w:pPr>
        <w:ind w:left="7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IUS.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24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  a  second  RCT  that  included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62  patients  with</w:t>
      </w:r>
    </w:p>
    <w:p>
      <w:pPr>
        <w:ind w:left="15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sonography-conﬁrmed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causing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pain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(with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or</w:t>
      </w:r>
    </w:p>
    <w:p>
      <w:pPr>
        <w:ind w:left="1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without  bleeding),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LNG-IUS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low-dose</w:t>
      </w:r>
    </w:p>
    <w:p>
      <w:pPr>
        <w:ind w:left="11"/>
        <w:spacing w:before="58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combined   oral   contraceptive   (COC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)   were   effective   in</w:t>
      </w:r>
    </w:p>
    <w:p>
      <w:pPr>
        <w:ind w:left="10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decreasing  pain,  bleeding  days,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and  uterine</w:t>
      </w:r>
      <w:r>
        <w:rPr>
          <w:rFonts w:ascii="Times New Roman" w:hAnsi="Times New Roman" w:eastAsia="Times New Roman" w:cs="Times New Roman"/>
          <w:sz w:val="21"/>
          <w:szCs w:val="21"/>
          <w:spacing w:val="5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volume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6</w:t>
      </w:r>
    </w:p>
    <w:p>
      <w:pPr>
        <w:ind w:left="7"/>
        <w:spacing w:before="60" w:line="16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months;   however,   the   LNG-IUS   was   superior   in   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ll</w:t>
      </w:r>
    </w:p>
    <w:p>
      <w:pPr>
        <w:ind w:left="11"/>
        <w:spacing w:line="288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outcome  measures  compared  with  the  COC.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25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  meta-</w:t>
      </w:r>
    </w:p>
    <w:p>
      <w:pPr>
        <w:ind w:left="10"/>
        <w:spacing w:before="16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analysis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prospective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studies  (n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4"/>
        </w:rPr>
        <w:t>=</w:t>
      </w:r>
      <w:r>
        <w:rPr>
          <w:rFonts w:ascii="Arial" w:hAnsi="Arial" w:eastAsia="Arial" w:cs="Arial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551)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showed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hat</w:t>
      </w:r>
    </w:p>
    <w:p>
      <w:pPr>
        <w:ind w:left="9"/>
        <w:spacing w:before="57" w:line="17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LNG-IUS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reduced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pain  scores,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bleeding,  and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uterine</w:t>
      </w:r>
    </w:p>
    <w:p>
      <w:pPr>
        <w:ind w:left="2"/>
        <w:spacing w:line="29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volume  at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years.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26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1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Longitudinal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(5</w:t>
      </w:r>
      <w:r>
        <w:rPr>
          <w:rFonts w:ascii="Arial" w:hAnsi="Arial" w:eastAsia="Arial" w:cs="Arial"/>
          <w:sz w:val="21"/>
          <w:szCs w:val="21"/>
          <w:spacing w:val="-2"/>
          <w:position w:val="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10  years)</w:t>
      </w:r>
    </w:p>
    <w:p>
      <w:pPr>
        <w:ind w:left="15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showed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maintenance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symptom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control,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suggesting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that</w:t>
      </w:r>
    </w:p>
    <w:p>
      <w:pPr>
        <w:ind w:left="9"/>
        <w:spacing w:before="58" w:line="17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LNG-IUS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accept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able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feasible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long-term</w:t>
      </w:r>
    </w:p>
    <w:p>
      <w:pPr>
        <w:ind w:left="7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management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strategy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adenomyosis.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27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2"/>
          <w:position w:val="11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2</w:t>
        </w:r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11"/>
          </w:rPr>
          <w:t>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3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Long-term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cu-</w:t>
      </w:r>
    </w:p>
    <w:p>
      <w:pPr>
        <w:ind w:left="7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mulative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retention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reported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 various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tudies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as</w:t>
      </w:r>
    </w:p>
    <w:p>
      <w:pPr>
        <w:ind w:left="14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57.5%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56.2%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years,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  <w:position w:val="2"/>
        </w:rPr>
        <w:t>r</w:t>
      </w:r>
      <w:r>
        <w:rPr>
          <w:rFonts w:ascii="Times New Roman" w:hAnsi="Times New Roman" w:eastAsia="Times New Roman" w:cs="Times New Roman"/>
          <w:sz w:val="21"/>
          <w:szCs w:val="21"/>
          <w:spacing w:val="-6"/>
          <w:position w:val="2"/>
        </w:rPr>
        <w:t>espectively,  with</w:t>
      </w:r>
    </w:p>
    <w:p>
      <w:pPr>
        <w:ind w:left="15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spontaneous  expulsion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related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  large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uterine   size  and</w:t>
      </w:r>
    </w:p>
    <w:p>
      <w:pPr>
        <w:ind w:left="6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7"/>
          <w:position w:val="2"/>
        </w:rPr>
        <w:t>heavy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7"/>
          <w:position w:val="2"/>
        </w:rPr>
        <w:t>bleeding.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11"/>
          </w:rPr>
          <w:t>29</w:t>
        </w:r>
      </w:hyperlink>
      <w:r>
        <w:rPr>
          <w:rFonts w:ascii="Times New Roman" w:hAnsi="Times New Roman" w:eastAsia="Times New Roman" w:cs="Times New Roman"/>
          <w:sz w:val="14"/>
          <w:szCs w:val="14"/>
          <w:position w:val="11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11"/>
          </w:rPr>
          <w:t>30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11"/>
        </w:rPr>
        <w:t xml:space="preserve">  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Pre-treatment   with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gonadotropin-</w:t>
      </w:r>
    </w:p>
    <w:p>
      <w:pPr>
        <w:ind w:left="7"/>
        <w:spacing w:before="57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releasing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hormone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(GnRH)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agonists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before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LNG-IUS</w:t>
      </w:r>
    </w:p>
    <w:p>
      <w:pPr>
        <w:ind w:left="3"/>
        <w:spacing w:before="17" w:line="23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insertion  may  minimize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  risk  of  expulsion  and  could</w:t>
      </w:r>
    </w:p>
    <w:p>
      <w:pPr>
        <w:ind w:left="7"/>
        <w:spacing w:line="269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considered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1"/>
        </w:rPr>
        <w:t>appropria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1"/>
        </w:rPr>
        <w:t>te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1"/>
        </w:rPr>
        <w:t>clinical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1"/>
        </w:rPr>
        <w:t>situations.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10"/>
          </w:rPr>
          <w:t>27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4"/>
          <w:position w:val="10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10"/>
          </w:rPr>
          <w:t>29</w:t>
        </w:r>
      </w:hyperlink>
    </w:p>
    <w:p>
      <w:pPr>
        <w:ind w:right="6022" w:firstLine="3"/>
        <w:spacing w:before="281" w:line="25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70" style="position:absolute;margin-left:263.231pt;margin-top:139.827pt;mso-position-vertical-relative:text;mso-position-horizontal-relative:text;width:245.1pt;height:24.1pt;z-index:251701248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3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7"/>
                    </w:rPr>
                    <w:t>4</w:t>
                  </w:r>
                </w:p>
              </w:txbxContent>
            </v:textbox>
          </v:shape>
        </w:pict>
      </w:r>
      <w:r>
        <w:pict>
          <v:shape id="_x0000_s72" style="position:absolute;margin-left:262.189pt;margin-top:193.426pt;mso-position-vertical-relative:text;mso-position-horizontal-relative:text;width:247.4pt;height:154.6pt;z-index:2516992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40"/>
                    <w:spacing w:before="19" w:line="205" w:lineRule="auto"/>
                    <w:outlineLvl w:val="3"/>
                    <w:rPr>
                      <w:rFonts w:ascii="Arial" w:hAnsi="Arial" w:eastAsia="Arial" w:cs="Arial"/>
                      <w:sz w:val="19"/>
                      <w:szCs w:val="19"/>
                    </w:rPr>
                  </w:pP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Gonadotropin-Releasing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4"/>
                    </w:rPr>
                    <w:t>Ho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3"/>
                    </w:rPr>
                    <w:t>rmone Analogues</w:t>
                  </w:r>
                </w:p>
                <w:p>
                  <w:pPr>
                    <w:ind w:left="20" w:right="20" w:firstLine="10"/>
                    <w:spacing w:before="71" w:line="248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GnRH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agonists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completely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suppress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gonadotropin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secre-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centrally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induce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hypo-es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trogenic,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anti-prolifer-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ative,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and pro-apoptotic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state.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35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1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lthough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effective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endometriosis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ﬁ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broids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GnRH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agonists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have  not  been  well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studied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adenomyos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retro-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spective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cohort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study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 52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patient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MRI-conﬁrmed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treated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  GnRH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agonist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 xml:space="preserve"> (leuprorelin  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goserelin),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low-dose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COC,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dienogest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found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GnRH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agonists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  signiﬁcant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reducti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uterine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volume  at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≥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-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16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weeks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post-treatment.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position w:val="9"/>
                      </w:rPr>
                      <w:t>36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2"/>
                      <w:position w:val="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large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multi-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centre prospective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study of 465 patients 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symptomatic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best-studied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oral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progestin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of dysmenor-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rhea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die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nogest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(at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dosage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mg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daily).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multicentre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RCT of 67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dysm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enorrhea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   imaging-conﬁrmed    adenomyos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is    showed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   larger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decrease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pain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scores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3-point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verbal-rat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ing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scale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16 weeks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dienogest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placebo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3.8 versus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Arial" w:hAnsi="Arial" w:eastAsia="Arial" w:cs="Arial"/>
          <w:sz w:val="21"/>
          <w:szCs w:val="21"/>
          <w:spacing w:val="-2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1.4;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P</w:t>
      </w:r>
      <w:r>
        <w:rPr>
          <w:rFonts w:ascii="Arial" w:hAnsi="Arial" w:eastAsia="Arial" w:cs="Arial"/>
          <w:sz w:val="21"/>
          <w:szCs w:val="21"/>
          <w:spacing w:val="2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5"/>
        </w:rPr>
        <w:t>&lt;</w:t>
      </w:r>
      <w:r>
        <w:rPr>
          <w:rFonts w:ascii="Arial" w:hAnsi="Arial" w:eastAsia="Arial" w:cs="Arial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0.001).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5"/>
            <w:position w:val="9"/>
          </w:rPr>
          <w:t>30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5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RCT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enrolling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110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dysmen-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orrhea   (with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menorrhagia)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sonography-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conﬁrmed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ound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dienogest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superior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COC at reducing pain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scores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(vi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sual analogue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scale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3.21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6"/>
        </w:rPr>
        <w:t>±</w:t>
      </w:r>
      <w:r>
        <w:rPr>
          <w:rFonts w:ascii="Arial" w:hAnsi="Arial" w:eastAsia="Arial" w:cs="Arial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1.18 versus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4.92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4"/>
        </w:rPr>
        <w:t>±</w:t>
      </w:r>
      <w:r>
        <w:rPr>
          <w:rFonts w:ascii="Arial" w:hAnsi="Arial" w:eastAsia="Arial" w:cs="Arial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1.22; </w:t>
      </w:r>
      <w:r>
        <w:rPr>
          <w:rFonts w:ascii="Arial" w:hAnsi="Arial" w:eastAsia="Arial" w:cs="Arial"/>
          <w:sz w:val="21"/>
          <w:szCs w:val="21"/>
          <w:spacing w:val="-4"/>
        </w:rPr>
        <w:t>P =</w:t>
      </w:r>
      <w:r>
        <w:rPr>
          <w:rFonts w:ascii="Arial" w:hAnsi="Arial" w:eastAsia="Arial" w:cs="Arial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0.000)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menstru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al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pattern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months,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while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only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dienoge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decreased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volume and uterine artery blood Aow. However, dienogest led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to more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side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effects, including breakthrough bl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eeding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(68.8%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versus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4.1%,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4"/>
        </w:rPr>
        <w:t>P</w:t>
      </w:r>
      <w:r>
        <w:rPr>
          <w:rFonts w:ascii="Arial" w:hAnsi="Arial" w:eastAsia="Arial" w:cs="Arial"/>
          <w:sz w:val="21"/>
          <w:szCs w:val="21"/>
          <w:spacing w:val="42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4"/>
        </w:rPr>
        <w:t>&lt;</w:t>
      </w:r>
      <w:r>
        <w:rPr>
          <w:rFonts w:ascii="Arial" w:hAnsi="Arial" w:eastAsia="Arial" w:cs="Arial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0.0000).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31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1"/>
          <w:w w:val="10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Long-term  follow-up  of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130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dienogest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showed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continued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pain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relief at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24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weeks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5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weeks.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31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4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Although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dienogest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high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efﬁcacy,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breakthrough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bleedi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ng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common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>side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effect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lead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discont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inuation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of therapy.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5"/>
            <w:position w:val="9"/>
          </w:rPr>
          <w:t>32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5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5"/>
            <w:position w:val="9"/>
          </w:rPr>
          <w:t>33</w:t>
        </w:r>
      </w:hyperlink>
    </w:p>
    <w:p>
      <w:pPr>
        <w:spacing w:line="257" w:lineRule="auto"/>
        <w:rPr>
          <w:rFonts w:ascii="Arial"/>
          <w:sz w:val="21"/>
        </w:rPr>
      </w:pPr>
      <w:r/>
    </w:p>
    <w:p>
      <w:pPr>
        <w:ind w:left="6" w:right="6026" w:hanging="4"/>
        <w:spacing w:before="61" w:line="245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Another  oral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progestin,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norethindrone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acetate,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shown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improve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dysmenorrhea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bleed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ing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a  small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retrospective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chart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review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28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patients.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study,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drug was administered in a cyclical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regimen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(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dosage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of 5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mg daily,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3 weeks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on/1 week off) to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minimize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breakthrough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8"/>
        </w:rPr>
        <w:t>bleeding.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5"/>
            <w:position w:val="8"/>
          </w:rPr>
          <w:t>34</w:t>
        </w:r>
      </w:hyperlink>
    </w:p>
    <w:p>
      <w:pPr>
        <w:spacing w:line="292" w:lineRule="auto"/>
        <w:rPr>
          <w:rFonts w:ascii="Arial"/>
          <w:sz w:val="21"/>
        </w:rPr>
      </w:pPr>
      <w:r/>
    </w:p>
    <w:p>
      <w:pPr>
        <w:spacing w:line="293" w:lineRule="auto"/>
        <w:rPr>
          <w:rFonts w:ascii="Arial"/>
          <w:sz w:val="21"/>
        </w:rPr>
      </w:pPr>
      <w:r/>
    </w:p>
    <w:p>
      <w:pPr>
        <w:ind w:left="9786"/>
        <w:spacing w:before="44"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74" style="position:absolute;margin-left:398.539pt;margin-top:2.55589pt;mso-position-vertical-relative:text;mso-position-horizontal-relative:text;width:87.45pt;height:10.2pt;z-index:2517022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JUNE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JOGC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JUIN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2023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9"/>
          <w:szCs w:val="9"/>
          <w:spacing w:val="8"/>
          <w:w w:val="120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w w:val="120"/>
        </w:rPr>
        <w:t>423</w:t>
      </w:r>
    </w:p>
    <w:p>
      <w:pPr>
        <w:ind w:left="1528"/>
        <w:spacing w:line="20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1752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headerReference w:type="default" r:id="rId9"/>
          <w:pgSz w:w="11700" w:h="15660"/>
          <w:pgMar w:top="739" w:right="0" w:bottom="57" w:left="765" w:header="306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before="113"/>
        <w:rPr/>
      </w:pPr>
      <w:r/>
    </w:p>
    <w:p>
      <w:pPr>
        <w:sectPr>
          <w:headerReference w:type="default" r:id="rId10"/>
          <w:pgSz w:w="11700" w:h="15660"/>
          <w:pgMar w:top="550" w:right="747" w:bottom="57" w:left="0" w:header="289" w:footer="0" w:gutter="0"/>
          <w:cols w:equalWidth="0" w:num="1">
            <w:col w:w="10951" w:space="0"/>
          </w:cols>
        </w:sectPr>
        <w:rPr/>
      </w:pPr>
    </w:p>
    <w:p>
      <w:pPr>
        <w:ind w:left="775"/>
        <w:spacing w:before="138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treated with triptorelin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every 28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days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3 to</w:t>
      </w:r>
    </w:p>
    <w:p>
      <w:pPr>
        <w:ind w:left="778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6  months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showed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signiﬁcant  improvement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heavy</w:t>
      </w:r>
    </w:p>
    <w:p>
      <w:pPr>
        <w:ind w:left="771"/>
        <w:spacing w:before="14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bleeding,</w:t>
      </w:r>
      <w:r>
        <w:rPr>
          <w:rFonts w:ascii="Times New Roman" w:hAnsi="Times New Roman" w:eastAsia="Times New Roman" w:cs="Times New Roman"/>
          <w:sz w:val="21"/>
          <w:szCs w:val="21"/>
          <w:spacing w:val="5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dysmenorrhea,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pain,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only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14%</w:t>
      </w:r>
    </w:p>
    <w:p>
      <w:pPr>
        <w:ind w:left="776"/>
        <w:spacing w:line="29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experiencing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hot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Aushe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11"/>
          </w:rPr>
          <w:t>37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0"/>
          <w:w w:val="102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Because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symptoms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can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recur</w:t>
      </w:r>
    </w:p>
    <w:p>
      <w:pPr>
        <w:ind w:left="775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after  discontinuation  of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therapy,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long-term  therap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y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</w:p>
    <w:p>
      <w:pPr>
        <w:ind w:left="778"/>
        <w:spacing w:before="58" w:line="17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GnRH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agonists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another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hormonal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medication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needed</w:t>
      </w:r>
    </w:p>
    <w:p>
      <w:pPr>
        <w:ind w:left="778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sustained beneﬁt.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38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0"/>
          <w:w w:val="102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To mitigate the negative impacts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of</w:t>
      </w:r>
    </w:p>
    <w:p>
      <w:pPr>
        <w:ind w:left="769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low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estrogen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long-term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use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 GnRH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agonists,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add-</w:t>
      </w:r>
    </w:p>
    <w:p>
      <w:pPr>
        <w:ind w:left="771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back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hormone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therapy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recommended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4"/>
            <w:position w:val="11"/>
          </w:rPr>
          <w:t>39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4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Another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strat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2"/>
        </w:rPr>
        <w:t>-</w:t>
      </w:r>
    </w:p>
    <w:p>
      <w:pPr>
        <w:ind w:left="776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egy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use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lower-dose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preparations.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  small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retro-</w:t>
      </w:r>
    </w:p>
    <w:p>
      <w:pPr>
        <w:ind w:left="78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spective  study  of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12  patients  using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long-term,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low-dose</w:t>
      </w:r>
    </w:p>
    <w:p>
      <w:pPr>
        <w:ind w:left="784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(so-called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“draw-back”)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therapy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buserelin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acetate</w:t>
      </w:r>
    </w:p>
    <w:p>
      <w:pPr>
        <w:ind w:left="78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showed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pain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cores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reduced,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vasomotor</w:t>
      </w:r>
    </w:p>
    <w:p>
      <w:pPr>
        <w:ind w:left="78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symptoms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were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less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severe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tha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during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previous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full</w:t>
      </w:r>
    </w:p>
    <w:p>
      <w:pPr>
        <w:ind w:left="778"/>
        <w:spacing w:before="59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GnRH   agonist   therapy,   and   there   was   some   minor</w:t>
      </w:r>
    </w:p>
    <w:p>
      <w:pPr>
        <w:ind w:left="772"/>
        <w:spacing w:line="269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reduction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bone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mineral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density.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0"/>
          </w:rPr>
          <w:t>40</w:t>
        </w:r>
      </w:hyperlink>
    </w:p>
    <w:p>
      <w:pPr>
        <w:ind w:firstLine="768"/>
        <w:spacing w:before="203" w:line="482" w:lineRule="exact"/>
        <w:rPr/>
      </w:pPr>
      <w:r>
        <w:rPr>
          <w:position w:val="-9"/>
        </w:rPr>
        <w:pict>
          <v:shape id="_x0000_s76" style="mso-position-vertical-relative:line;mso-position-horizontal-relative:char;width:245.1pt;height:24.1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6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5</w:t>
                  </w:r>
                </w:p>
              </w:txbxContent>
            </v:textbox>
          </v:shape>
        </w:pic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768" w:right="256" w:firstLine="10"/>
        <w:spacing w:before="61" w:line="247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GnRH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antagonists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induce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dose-dependent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uppression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pituitary-gon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adal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axis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studied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context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endometriosis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leiomyomas.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Case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reports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GnRH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antagonists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promising,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demonstrating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reduction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lesion</w:t>
      </w:r>
      <w:r>
        <w:rPr>
          <w:rFonts w:ascii="Times New Roman" w:hAnsi="Times New Roman" w:eastAsia="Times New Roman" w:cs="Times New Roman"/>
          <w:sz w:val="21"/>
          <w:szCs w:val="21"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size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improved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quality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life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severe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41</w:t>
        </w:r>
      </w:hyperlink>
    </w:p>
    <w:p>
      <w:pPr>
        <w:spacing w:line="262" w:lineRule="auto"/>
        <w:rPr>
          <w:rFonts w:ascii="Arial"/>
          <w:sz w:val="21"/>
        </w:rPr>
      </w:pPr>
      <w:r/>
    </w:p>
    <w:p>
      <w:pPr>
        <w:ind w:left="777"/>
        <w:spacing w:before="54" w:line="201" w:lineRule="auto"/>
        <w:outlineLvl w:val="3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4"/>
        </w:rPr>
        <w:t>Danazol</w:t>
      </w:r>
    </w:p>
    <w:p>
      <w:pPr>
        <w:ind w:left="766" w:right="249" w:firstLine="4"/>
        <w:spacing w:before="36" w:line="252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Danazol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  a  derivati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ve  of  17  alpha-ethinyl  testosterone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inhibits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luteinizing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hormone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increases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free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testosterone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levels.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le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vitro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shown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danazol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directly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affects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adenomyotic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lesions,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systemic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administration  is  limited  by  potent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androgeni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side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ef-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fects.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39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Newer  delivery  systems,  such  as  danazol-coated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intrauterine  devices,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cervic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al  injections,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vaginal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sup-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positories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shown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promising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results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pain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while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minimizing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side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effects.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39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2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example,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retrospect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ive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study of 66 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dysmenorrhea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and/or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dyspareunia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pl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us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AUB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daily  vaginal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danazol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months,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followed  by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continuous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cyclical vaginal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danazol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additional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18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months,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demonstrated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improvement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pain,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bleeding,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volume,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mental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health.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42</w:t>
        </w:r>
      </w:hyperlink>
    </w:p>
    <w:p>
      <w:pPr>
        <w:ind w:left="776"/>
        <w:spacing w:before="265" w:line="203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Other Therapies</w:t>
      </w:r>
    </w:p>
    <w:p>
      <w:pPr>
        <w:ind w:left="768" w:right="253" w:firstLine="8"/>
        <w:spacing w:before="75" w:line="248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Selective progesterone recept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modulators and aromatase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inhibitors may also improve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symptoms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om adenomyosis.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small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RCT of 40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AUB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(with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pain) and adenomyosis treated with ulipristal acetate versus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placebo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weeks,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signiﬁcant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reduction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bleeding  and  pain  scores;  however,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symptoms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rec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urred</w:t>
      </w:r>
    </w:p>
    <w:p>
      <w:pPr>
        <w:spacing w:line="59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2"/>
        <w:spacing w:before="62" w:line="31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3"/>
        </w:rPr>
        <w:t>following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3"/>
        </w:rPr>
        <w:t>discontinuation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3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3"/>
        </w:rPr>
        <w:t>therapy.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12"/>
          </w:rPr>
          <w:t>43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3"/>
          <w:position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3"/>
        </w:rPr>
        <w:t>Likewise,  an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  <w:position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3"/>
        </w:rPr>
        <w:t>RCT</w:t>
      </w:r>
    </w:p>
    <w:p>
      <w:pPr>
        <w:ind w:left="9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of 32 patients with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symptomatic adenomyosis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showed th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at</w:t>
      </w:r>
    </w:p>
    <w:p>
      <w:pPr>
        <w:ind w:left="18"/>
        <w:spacing w:before="58" w:line="16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weeks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of letrozole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effective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GnRH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agonist</w:t>
      </w:r>
    </w:p>
    <w:p>
      <w:pPr>
        <w:ind w:left="1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 reducing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symptoms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and uterine volu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44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Valproic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acid</w:t>
      </w:r>
    </w:p>
    <w:p>
      <w:pPr>
        <w:ind w:left="9"/>
        <w:spacing w:before="15" w:line="23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anti-platelet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therapy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being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conside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red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possible</w:t>
      </w:r>
    </w:p>
    <w:p>
      <w:pPr>
        <w:ind w:left="5"/>
        <w:spacing w:line="269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novel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therapies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adenomyosis.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0"/>
          </w:rPr>
          <w:t>39</w:t>
        </w:r>
      </w:hyperlink>
    </w:p>
    <w:p>
      <w:pPr>
        <w:ind w:left="15"/>
        <w:spacing w:before="285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8"/>
        </w:rPr>
        <w:t>INTERVENTIONAL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8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OF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7"/>
        </w:rPr>
        <w:t>ADENOMYOSIS</w:t>
      </w:r>
    </w:p>
    <w:p>
      <w:pPr>
        <w:ind w:left="16"/>
        <w:spacing w:before="256" w:line="203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Uterine Artery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5"/>
        </w:rPr>
        <w:t>Embolizat</w:t>
      </w:r>
      <w:r>
        <w:rPr>
          <w:rFonts w:ascii="Times New Roman" w:hAnsi="Times New Roman" w:eastAsia="Times New Roman" w:cs="Times New Roman"/>
          <w:sz w:val="19"/>
          <w:szCs w:val="19"/>
          <w:spacing w:val="14"/>
        </w:rPr>
        <w:t>ion</w:t>
      </w:r>
    </w:p>
    <w:p>
      <w:pPr>
        <w:ind w:left="1" w:right="19" w:firstLine="3"/>
        <w:spacing w:before="71" w:line="244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artery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embolization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(UAE)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minimally invasive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outpatient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procedure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  originally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designed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reduce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bulk  sy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mptoms  of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ﬁbroids.  Using  angiog-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raphy  with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Auoroscopic  guidance,   synthetic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agents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injected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through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catheters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arteries,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result-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ing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ischemia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tar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get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tissue.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45</w:t>
        </w:r>
      </w:hyperlink>
    </w:p>
    <w:p>
      <w:pPr>
        <w:spacing w:line="255" w:lineRule="auto"/>
        <w:rPr>
          <w:rFonts w:ascii="Arial"/>
          <w:sz w:val="21"/>
        </w:rPr>
      </w:pPr>
      <w:r/>
    </w:p>
    <w:p>
      <w:pPr>
        <w:ind w:left="11"/>
        <w:spacing w:before="60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Over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past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20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years,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emerged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supporting</w:t>
      </w:r>
    </w:p>
    <w:p>
      <w:pPr>
        <w:ind w:left="7"/>
        <w:spacing w:before="60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 use of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UAE in patients with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symptomatic adenomyosis</w:t>
      </w:r>
    </w:p>
    <w:p>
      <w:pPr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who  have  completed  child-bearing.  A  syste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matic  review</w:t>
      </w:r>
    </w:p>
    <w:p>
      <w:pPr>
        <w:ind w:left="8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and meta-analysis pu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blished in 2017 examined the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ﬁndings</w:t>
      </w:r>
    </w:p>
    <w:p>
      <w:pPr>
        <w:ind w:left="9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30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observational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trials,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including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than  1000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pa-</w:t>
      </w:r>
    </w:p>
    <w:p>
      <w:pPr>
        <w:ind w:left="7"/>
        <w:spacing w:before="59" w:line="197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tients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treated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UAE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myosis.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Results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showed</w:t>
      </w:r>
    </w:p>
    <w:p>
      <w:pPr>
        <w:ind w:left="5"/>
        <w:spacing w:before="17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short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term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(</w:t>
      </w:r>
      <w:r>
        <w:rPr>
          <w:rFonts w:ascii="Arial" w:hAnsi="Arial" w:eastAsia="Arial" w:cs="Arial"/>
          <w:sz w:val="21"/>
          <w:szCs w:val="21"/>
          <w:spacing w:val="3"/>
        </w:rPr>
        <w:t>&lt;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12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month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)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long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term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   (</w:t>
      </w:r>
      <w:r>
        <w:rPr>
          <w:rFonts w:ascii="Arial" w:hAnsi="Arial" w:eastAsia="Arial" w:cs="Arial"/>
          <w:sz w:val="21"/>
          <w:szCs w:val="21"/>
          <w:spacing w:val="3"/>
        </w:rPr>
        <w:t>&gt;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12</w:t>
      </w:r>
    </w:p>
    <w:p>
      <w:pPr>
        <w:ind w:left="5"/>
        <w:spacing w:before="15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months)   improvements   in   heavy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menstrual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b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leeding</w:t>
      </w:r>
    </w:p>
    <w:p>
      <w:pPr>
        <w:ind w:left="18"/>
        <w:spacing w:before="14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(84.3%</w:t>
      </w:r>
      <w:r>
        <w:rPr>
          <w:rFonts w:ascii="Arial" w:hAnsi="Arial" w:eastAsia="Arial" w:cs="Arial"/>
          <w:sz w:val="21"/>
          <w:szCs w:val="21"/>
          <w:spacing w:val="3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91.3%), </w:t>
      </w:r>
      <w:r>
        <w:rPr>
          <w:rFonts w:ascii="Times New Roman" w:hAnsi="Times New Roman" w:eastAsia="Times New Roman" w:cs="Times New Roman"/>
          <w:sz w:val="21"/>
          <w:szCs w:val="21"/>
        </w:rPr>
        <w:t>dysmenorrhea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(86.1%</w:t>
      </w:r>
      <w:r>
        <w:rPr>
          <w:rFonts w:ascii="Arial" w:hAnsi="Arial" w:eastAsia="Arial" w:cs="Arial"/>
          <w:sz w:val="21"/>
          <w:szCs w:val="21"/>
          <w:spacing w:val="3"/>
        </w:rPr>
        <w:t>-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>91.1%),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bulk</w:t>
      </w:r>
    </w:p>
    <w:p>
      <w:pPr>
        <w:ind w:left="13"/>
        <w:spacing w:before="14" w:line="24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symptoms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(74.8%</w:t>
      </w:r>
      <w:r>
        <w:rPr>
          <w:rFonts w:ascii="Arial" w:hAnsi="Arial" w:eastAsia="Arial" w:cs="Arial"/>
          <w:sz w:val="21"/>
          <w:szCs w:val="2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87.7%).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Short-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long-term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follow-</w:t>
      </w:r>
    </w:p>
    <w:p>
      <w:pPr>
        <w:ind w:left="5"/>
        <w:spacing w:before="16" w:line="23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up  demonstrated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hysterec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tomy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rates  of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4%  and  14.2%,</w:t>
      </w:r>
    </w:p>
    <w:p>
      <w:pPr>
        <w:ind w:left="5"/>
        <w:spacing w:line="242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respectively,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ongoing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recurrent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symptoms.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46</w:t>
        </w:r>
      </w:hyperlink>
    </w:p>
    <w:p>
      <w:pPr>
        <w:ind w:left="11"/>
        <w:spacing w:before="59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Currently,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RCT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comparing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AE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hysterectomy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</w:p>
    <w:p>
      <w:pPr>
        <w:ind w:left="4"/>
        <w:spacing w:line="269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primary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optio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1"/>
        </w:rPr>
        <w:t>underway.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0"/>
          </w:rPr>
          <w:t>47</w:t>
        </w:r>
      </w:hyperlink>
    </w:p>
    <w:p>
      <w:pPr>
        <w:ind w:firstLine="1"/>
        <w:spacing w:before="203" w:line="482" w:lineRule="exact"/>
        <w:rPr/>
      </w:pPr>
      <w:r>
        <w:rPr>
          <w:position w:val="-9"/>
        </w:rPr>
        <w:pict>
          <v:shape id="_x0000_s78" style="mso-position-vertical-relative:line;mso-position-horizontal-relative:char;width:245.1pt;height:24.1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3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6</w:t>
                  </w:r>
                </w:p>
              </w:txbxContent>
            </v:textbox>
          </v:shape>
        </w:pict>
      </w:r>
    </w:p>
    <w:p>
      <w:pPr>
        <w:spacing w:line="332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ind w:left="1" w:hanging="1"/>
        <w:spacing w:before="61" w:line="247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Although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conAicting,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UAE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tients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  adenomyosis  may  vary  according  to  sp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eciﬁc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characteristics.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hypervascular,   focal   ade-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nomyotic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lesions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seem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respond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better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1"/>
            <w:position w:val="9"/>
          </w:rPr>
          <w:t>48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3"/>
          <w:w w:val="102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thicker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pre-treatmen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junctional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zone,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other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hand,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predict  treatment 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failure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Growing  knowledge  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characteristics may eventually allow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ore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reﬁned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selection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 tailored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counselling. Further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needed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assess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safety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proﬁle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UAE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desiring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future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fertility.</w:t>
      </w:r>
    </w:p>
    <w:p>
      <w:pPr>
        <w:ind w:left="16"/>
        <w:spacing w:before="278" w:line="203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Minimally</w:t>
      </w:r>
      <w:r>
        <w:rPr>
          <w:rFonts w:ascii="Times New Roman" w:hAnsi="Times New Roman" w:eastAsia="Times New Roman" w:cs="Times New Roman"/>
          <w:sz w:val="19"/>
          <w:szCs w:val="19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Invasive Thermal Ablation</w:t>
      </w:r>
      <w:r>
        <w:rPr>
          <w:rFonts w:ascii="Times New Roman" w:hAnsi="Times New Roman" w:eastAsia="Times New Roman" w:cs="Times New Roman"/>
          <w:sz w:val="19"/>
          <w:szCs w:val="19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Procedures</w:t>
      </w:r>
    </w:p>
    <w:p>
      <w:pPr>
        <w:ind w:left="7" w:right="14"/>
        <w:spacing w:before="29" w:line="258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Early ﬁndings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show promise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 the use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uterine-sparing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thermal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ablation   proc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edures,    such    as    high-intensity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focused   ultrasound    (HIFU),    radiofrequency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ablation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(RFA),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percutaneous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microwave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ablation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(PMWA)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</w:t>
      </w:r>
    </w:p>
    <w:p>
      <w:pPr>
        <w:spacing w:line="258" w:lineRule="auto"/>
        <w:sectPr>
          <w:type w:val="continuous"/>
          <w:pgSz w:w="11700" w:h="15660"/>
          <w:pgMar w:top="550" w:right="747" w:bottom="57" w:left="0" w:header="289" w:footer="0" w:gutter="0"/>
          <w:cols w:equalWidth="0" w:num="2">
            <w:col w:w="5928" w:space="100"/>
            <w:col w:w="4924" w:space="0"/>
          </w:cols>
        </w:sectPr>
        <w:rPr>
          <w:rFonts w:ascii="Times New Roman" w:hAnsi="Times New Roman" w:eastAsia="Times New Roman" w:cs="Times New Roman"/>
          <w:sz w:val="21"/>
          <w:szCs w:val="21"/>
        </w:rPr>
      </w:pPr>
    </w:p>
    <w:p>
      <w:pPr>
        <w:spacing w:line="304" w:lineRule="auto"/>
        <w:rPr>
          <w:rFonts w:ascii="Arial"/>
          <w:sz w:val="21"/>
        </w:rPr>
      </w:pPr>
      <w:r>
        <w:pict>
          <v:rect id="_x0000_s80" style="position:absolute;margin-left:0pt;margin-top:-725.175pt;mso-position-vertical-relative:text;mso-position-horizontal-relative:text;width:17.9pt;height:783pt;z-index:251708416;" fillcolor="#7DA0B5" filled="true" stroked="false"/>
        </w:pict>
      </w:r>
      <w:r>
        <w:pict>
          <v:shape id="_x0000_s82" style="position:absolute;margin-left:38.4081pt;margin-top:-691.216pt;mso-position-vertical-relative:text;mso-position-horizontal-relative:text;width:509pt;height:0.5pt;z-index:251709440;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1222"/>
        <w:spacing w:before="44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84" style="position:absolute;margin-left:36.0932pt;margin-top:-0.180096pt;mso-position-vertical-relative:text;mso-position-horizontal-relative:text;width:22.65pt;height:11.5pt;z-index:251710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  <w:w w:val="121"/>
                      <w:position w:val="1"/>
                    </w:rPr>
                    <w:t>424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6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7"/>
                      <w:w w:val="121"/>
                      <w:position w:val="2"/>
                    </w:rPr>
                    <w:t>l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JOGC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2023</w:t>
      </w:r>
    </w:p>
    <w:p>
      <w:pPr>
        <w:ind w:left="2293"/>
        <w:spacing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2516"/>
        <w:spacing w:before="1"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type w:val="continuous"/>
          <w:pgSz w:w="11700" w:h="15660"/>
          <w:pgMar w:top="550" w:right="747" w:bottom="57" w:left="0" w:header="289" w:footer="0" w:gutter="0"/>
          <w:cols w:equalWidth="0" w:num="1">
            <w:col w:w="10951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166" w:lineRule="exact"/>
        <w:rPr/>
      </w:pPr>
      <w:r/>
    </w:p>
    <w:p>
      <w:pPr>
        <w:spacing w:line="166" w:lineRule="exact"/>
        <w:sectPr>
          <w:headerReference w:type="default" r:id="rId11"/>
          <w:pgSz w:w="11700" w:h="15660"/>
          <w:pgMar w:top="739" w:right="0" w:bottom="57" w:left="766" w:header="306" w:footer="0" w:gutter="0"/>
          <w:cols w:equalWidth="0" w:num="1">
            <w:col w:w="10933" w:space="0"/>
          </w:cols>
        </w:sectPr>
        <w:rPr/>
      </w:pPr>
    </w:p>
    <w:p>
      <w:pPr>
        <w:ind w:right="237" w:firstLine="7"/>
        <w:spacing w:before="133" w:line="254" w:lineRule="auto"/>
        <w:jc w:val="both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 symptomatic   adenomyo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sis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</w:t>
      </w:r>
      <w:hyperlink w:history="true" w:anchor="bookmark1"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-3"/>
          </w:rPr>
          <w:t>Table</w:t>
        </w:r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20"/>
            <w:w w:val="101"/>
          </w:rPr>
          <w:t xml:space="preserve">  </w:t>
        </w:r>
        <w:r>
          <w:rPr>
            <w:rFonts w:ascii="Times New Roman" w:hAnsi="Times New Roman" w:eastAsia="Times New Roman" w:cs="Times New Roman"/>
            <w:sz w:val="21"/>
            <w:szCs w:val="21"/>
            <w:color w:val="0D7FAC"/>
            <w:spacing w:val="-3"/>
          </w:rPr>
          <w:t>1</w:t>
        </w:r>
      </w:hyperlink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).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many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questions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remain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unanswered.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Curre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ntly,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energy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settings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HIFU,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RFA,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PMWA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myosis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derived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heir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use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ﬁ-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broids.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However,   adenomyosis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is   histologically   very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different  from  ﬁbroi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ds,  with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increased  cellularity,  vascu-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larity,   and   borders   that   are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less   well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circumscribe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d,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resulting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  a  different  tissue  response  to  heating.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6"/>
          <w:w w:val="10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maximize  treatment  effect  and  minimize  thermal</w:t>
      </w:r>
      <w:r>
        <w:rPr>
          <w:rFonts w:ascii="Times New Roman" w:hAnsi="Times New Roman" w:eastAsia="Times New Roman" w:cs="Times New Roman"/>
          <w:sz w:val="21"/>
          <w:szCs w:val="21"/>
          <w:spacing w:val="5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injury,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establishing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parameters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peciﬁc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pri-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ority.  Furthermore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,  it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unclear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how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myometrium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heals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following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such intense heating,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 if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could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result 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complications,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such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as uterine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adhesions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rupture. Thus,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these  technologies  must  be  approached  with  caution  in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patients who have not yet completed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child-bearin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g,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lacking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pregnancy-r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elated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outcomes.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9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Although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preliminary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results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few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meta-analyses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encouraging,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eleva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ted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bias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heterogeneity of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  included  studies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make  it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difﬁcult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draw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accurate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conclusions</w:t>
      </w:r>
      <w:r>
        <w:rPr>
          <w:rFonts w:ascii="Times New Roman" w:hAnsi="Times New Roman" w:eastAsia="Times New Roman" w:cs="Times New Roman"/>
          <w:sz w:val="21"/>
          <w:szCs w:val="21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about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role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thermal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ablation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technolo-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gies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 adenomyosis.   No   RCTs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comparative</w:t>
      </w:r>
      <w:r>
        <w:rPr>
          <w:rFonts w:ascii="Times New Roman" w:hAnsi="Times New Roman" w:eastAsia="Times New Roman" w:cs="Times New Roman"/>
          <w:sz w:val="21"/>
          <w:szCs w:val="21"/>
          <w:spacing w:val="6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exist,</w:t>
      </w:r>
      <w:r>
        <w:rPr>
          <w:rFonts w:ascii="Times New Roman" w:hAnsi="Times New Roman" w:eastAsia="Times New Roman" w:cs="Times New Roman"/>
          <w:sz w:val="21"/>
          <w:szCs w:val="21"/>
          <w:spacing w:val="4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nor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there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strong,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long-term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counsel  patients   about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possible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need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repeat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interventions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following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procedur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es.</w:t>
      </w:r>
    </w:p>
    <w:p>
      <w:pPr>
        <w:ind w:firstLine="1"/>
        <w:spacing w:before="201" w:line="482" w:lineRule="exact"/>
        <w:rPr/>
      </w:pPr>
      <w:r>
        <w:rPr>
          <w:position w:val="-9"/>
        </w:rPr>
        <w:pict>
          <v:shape id="_x0000_s88" style="mso-position-vertical-relative:line;mso-position-horizontal-relative:char;width:245.1pt;height:24.1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7</w:t>
                  </w:r>
                </w:p>
              </w:txbxContent>
            </v:textbox>
          </v:shape>
        </w:pict>
      </w:r>
    </w:p>
    <w:p>
      <w:pPr>
        <w:spacing w:line="321" w:lineRule="auto"/>
        <w:rPr>
          <w:rFonts w:ascii="Arial"/>
          <w:sz w:val="21"/>
        </w:rPr>
      </w:pPr>
      <w:r/>
    </w:p>
    <w:p>
      <w:pPr>
        <w:spacing w:line="322" w:lineRule="auto"/>
        <w:rPr>
          <w:rFonts w:ascii="Arial"/>
          <w:sz w:val="21"/>
        </w:rPr>
      </w:pPr>
      <w:r/>
    </w:p>
    <w:p>
      <w:pPr>
        <w:ind w:left="10"/>
        <w:spacing w:before="54" w:line="204" w:lineRule="auto"/>
        <w:outlineLvl w:val="1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SURGICAL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TREATMENT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u w:val="single" w:color="auto"/>
          <w:spacing w:val="9"/>
        </w:rPr>
        <w:t>OPTIONS</w:t>
      </w:r>
    </w:p>
    <w:p>
      <w:pPr>
        <w:ind w:left="16"/>
        <w:spacing w:before="256" w:line="201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6"/>
        </w:rPr>
        <w:t>Endometrial Ablation</w:t>
      </w:r>
    </w:p>
    <w:p>
      <w:pPr>
        <w:ind w:left="7"/>
        <w:spacing w:before="73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Endometrial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ablation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(EA)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minimally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invasive</w:t>
      </w:r>
      <w:r>
        <w:rPr>
          <w:rFonts w:ascii="Times New Roman" w:hAnsi="Times New Roman" w:eastAsia="Times New Roman" w:cs="Times New Roman"/>
          <w:sz w:val="21"/>
          <w:szCs w:val="21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option</w:t>
      </w:r>
    </w:p>
    <w:p>
      <w:pPr>
        <w:ind w:left="7"/>
        <w:spacing w:before="17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faster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recovery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lower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serious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com-</w:t>
      </w:r>
    </w:p>
    <w:p>
      <w:pPr>
        <w:ind w:left="4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plications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than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hysterectomy.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appealing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option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for</w:t>
      </w:r>
    </w:p>
    <w:p>
      <w:pPr>
        <w:spacing w:before="58" w:line="18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women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suffering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from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AUB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who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completed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chil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d-</w:t>
      </w:r>
    </w:p>
    <w:p>
      <w:pPr>
        <w:ind w:left="5"/>
        <w:spacing w:line="270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position w:val="1"/>
        </w:rPr>
        <w:t>bearing  but  who  would  like  to  p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reserve  their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1"/>
        </w:rPr>
        <w:t>uterus.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0"/>
          </w:rPr>
          <w:t>45</w:t>
        </w:r>
      </w:hyperlink>
    </w:p>
    <w:p>
      <w:pPr>
        <w:ind w:left="7"/>
        <w:spacing w:before="58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Early  studies  showed  that  the  presence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</w:t>
      </w:r>
    </w:p>
    <w:p>
      <w:pPr>
        <w:ind w:left="1"/>
        <w:spacing w:before="59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in  patients  undergoing  EA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was  related  to  persistent  or</w:t>
      </w:r>
    </w:p>
    <w:p>
      <w:pPr>
        <w:ind w:left="5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recurrent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dysmenorrhea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well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de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novo</w:t>
      </w:r>
    </w:p>
    <w:p>
      <w:pPr>
        <w:ind w:left="4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pain.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prospective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study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43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patients</w:t>
      </w:r>
    </w:p>
    <w:p>
      <w:pPr>
        <w:spacing w:before="58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  adenomyosis  undergoing  global  EA  showed  a  sig-</w:t>
      </w:r>
    </w:p>
    <w:p>
      <w:pPr>
        <w:ind w:left="5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niﬁcant  reduction  in  bleeding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 xml:space="preserve"> in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93%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of  patients  at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6</w:t>
      </w:r>
    </w:p>
    <w:p>
      <w:pPr>
        <w:ind w:left="5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months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ongoing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effectiveness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67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.4%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patients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at</w:t>
      </w:r>
    </w:p>
    <w:p>
      <w:pPr>
        <w:ind w:left="1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years,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well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sig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niﬁcant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improvement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dysmen-</w:t>
      </w:r>
    </w:p>
    <w:p>
      <w:pPr>
        <w:ind w:left="9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orrhea in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60.6%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51.5%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patients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6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months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</w:t>
      </w:r>
    </w:p>
    <w:p>
      <w:pPr>
        <w:ind w:left="2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6"/>
          <w:position w:val="2"/>
        </w:rPr>
        <w:t>years,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6"/>
          <w:position w:val="2"/>
        </w:rPr>
        <w:t>respectively.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5"/>
            <w:position w:val="11"/>
          </w:rPr>
          <w:t>50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5"/>
          <w:position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hysterectomy</w:t>
      </w:r>
      <w:r>
        <w:rPr>
          <w:rFonts w:ascii="Times New Roman" w:hAnsi="Times New Roman" w:eastAsia="Times New Roman" w:cs="Times New Roman"/>
          <w:sz w:val="21"/>
          <w:szCs w:val="21"/>
          <w:spacing w:val="10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due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to</w:t>
      </w:r>
    </w:p>
    <w:p>
      <w:pPr>
        <w:ind w:left="14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symptom persistence or recurrence during the 3-year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study</w:t>
      </w:r>
    </w:p>
    <w:p>
      <w:pPr>
        <w:ind w:left="4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period was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18%. Although AUB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and pain may recur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mo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re</w:t>
      </w:r>
    </w:p>
    <w:p>
      <w:pPr>
        <w:ind w:left="1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commonly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  earlier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  adenomyosis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un-</w:t>
      </w:r>
    </w:p>
    <w:p>
      <w:pPr>
        <w:ind w:left="8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dergoing EA,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overall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,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90.2%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patients in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study were</w:t>
      </w:r>
    </w:p>
    <w:p>
      <w:pPr>
        <w:spacing w:line="5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4"/>
        <w:spacing w:before="62" w:line="31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satisﬁed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intervention.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50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Therefore,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remains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an</w:t>
      </w:r>
    </w:p>
    <w:p>
      <w:pPr>
        <w:ind w:left="8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acceptable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therapeutic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option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perimenopau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sal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women</w:t>
      </w:r>
    </w:p>
    <w:p>
      <w:pPr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without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pelvic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pain,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but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counselling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should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nuanced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</w:t>
      </w:r>
    </w:p>
    <w:p>
      <w:pPr>
        <w:ind w:left="2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younger patients and in those with dysmenorrhea to reAect</w:t>
      </w:r>
    </w:p>
    <w:p>
      <w:pPr>
        <w:ind w:left="7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ﬁndings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this prospective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trial.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Some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experts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suggest</w:t>
      </w:r>
    </w:p>
    <w:p>
      <w:pPr>
        <w:ind w:left="7"/>
        <w:spacing w:before="59" w:line="16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insertion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LNG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IUS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following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EA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enhance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</w:p>
    <w:p>
      <w:pPr>
        <w:ind w:left="10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effects  of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  therapy.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51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Further  studies  are  required  to</w:t>
      </w:r>
    </w:p>
    <w:p>
      <w:pPr>
        <w:ind w:left="1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corroborate</w:t>
      </w:r>
      <w:r>
        <w:rPr>
          <w:rFonts w:ascii="Times New Roman" w:hAnsi="Times New Roman" w:eastAsia="Times New Roman" w:cs="Times New Roman"/>
          <w:sz w:val="21"/>
          <w:szCs w:val="21"/>
          <w:spacing w:val="6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these  ﬁndings  and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evaluate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of</w:t>
      </w:r>
    </w:p>
    <w:p>
      <w:pPr>
        <w:ind w:left="9"/>
        <w:spacing w:before="59" w:line="19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other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types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EA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>.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16"/>
        <w:spacing w:before="55" w:line="205" w:lineRule="auto"/>
        <w:outlineLvl w:val="2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Uterine-Sparing Adenomyosis</w:t>
      </w:r>
      <w:r>
        <w:rPr>
          <w:rFonts w:ascii="Times New Roman" w:hAnsi="Times New Roman" w:eastAsia="Times New Roman" w:cs="Times New Roman"/>
          <w:sz w:val="19"/>
          <w:szCs w:val="19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9"/>
          <w:szCs w:val="19"/>
          <w:spacing w:val="19"/>
        </w:rPr>
        <w:t>Surgery</w:t>
      </w:r>
    </w:p>
    <w:p>
      <w:pPr>
        <w:ind w:right="762" w:firstLine="1"/>
        <w:spacing w:before="78" w:line="249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surgical   excision    of   adeno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myosis    has   become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increasingly reﬁned, and multiple complex techniques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4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developed.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Examples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excision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recon-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struction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techniques  include   Osada’s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tri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ple-Aap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myomectomy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Fujishita’s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H-incision.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9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Overarching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surgical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principles</w:t>
      </w:r>
      <w:r>
        <w:rPr>
          <w:rFonts w:ascii="Times New Roman" w:hAnsi="Times New Roman" w:eastAsia="Times New Roman" w:cs="Times New Roman"/>
          <w:sz w:val="21"/>
          <w:szCs w:val="21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include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resecting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disea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sed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tissue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while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preserving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strength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integrity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myometrium.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myomectomy,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important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avoid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breaching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endometrial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cavity more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than is necessary,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 minimize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serosal  damage,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maintain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  integrity</w:t>
      </w:r>
      <w:r>
        <w:rPr>
          <w:rFonts w:ascii="Times New Roman" w:hAnsi="Times New Roman" w:eastAsia="Times New Roman" w:cs="Times New Roman"/>
          <w:sz w:val="21"/>
          <w:szCs w:val="21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  the   fallopian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tubes,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perform    a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multi-layer    closure    of   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myometrium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1"/>
            <w:position w:val="8"/>
          </w:rPr>
          <w:t>45</w:t>
        </w:r>
      </w:hyperlink>
    </w:p>
    <w:p>
      <w:pPr>
        <w:ind w:firstLine="1"/>
        <w:spacing w:before="202" w:line="482" w:lineRule="exact"/>
        <w:rPr/>
      </w:pPr>
      <w:r>
        <w:rPr>
          <w:position w:val="-9"/>
        </w:rPr>
        <w:pict>
          <v:shape id="_x0000_s90" style="mso-position-vertical-relative:line;mso-position-horizontal-relative:char;width:245.1pt;height:24.1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3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8</w:t>
                  </w:r>
                </w:p>
              </w:txbxContent>
            </v:textbox>
          </v:shape>
        </w:pic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30" w:lineRule="auto"/>
        <w:rPr>
          <w:rFonts w:ascii="Arial"/>
          <w:sz w:val="21"/>
        </w:rPr>
      </w:pPr>
      <w:r/>
    </w:p>
    <w:p>
      <w:pPr>
        <w:ind w:left="2" w:right="766" w:hanging="1"/>
        <w:spacing w:before="61" w:line="253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operations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4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ypically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performed</w:t>
      </w:r>
      <w:r>
        <w:rPr>
          <w:rFonts w:ascii="Times New Roman" w:hAnsi="Times New Roman" w:eastAsia="Times New Roman" w:cs="Times New Roman"/>
          <w:sz w:val="21"/>
          <w:szCs w:val="21"/>
          <w:spacing w:val="5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dysmenor-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rhea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and/or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AUB,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who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wish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preserve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their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uterus</w:t>
      </w:r>
      <w:r>
        <w:rPr>
          <w:rFonts w:ascii="Times New Roman" w:hAnsi="Times New Roman" w:eastAsia="Times New Roman" w:cs="Times New Roman"/>
          <w:sz w:val="21"/>
          <w:szCs w:val="21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either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failed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medical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treatments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contraindications to such treatment.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There are currently no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strong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support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performing</w:t>
      </w:r>
      <w:r>
        <w:rPr>
          <w:rFonts w:ascii="Times New Roman" w:hAnsi="Times New Roman" w:eastAsia="Times New Roman" w:cs="Times New Roman"/>
          <w:sz w:val="21"/>
          <w:szCs w:val="2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operations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context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infertility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alone,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effects</w:t>
      </w:r>
      <w:r>
        <w:rPr>
          <w:rFonts w:ascii="Times New Roman" w:hAnsi="Times New Roman" w:eastAsia="Times New Roman" w:cs="Times New Roman"/>
          <w:sz w:val="21"/>
          <w:szCs w:val="21"/>
          <w:spacing w:val="4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this  surgery</w:t>
      </w:r>
      <w:r>
        <w:rPr>
          <w:rFonts w:ascii="Times New Roman" w:hAnsi="Times New Roman" w:eastAsia="Times New Roman" w:cs="Times New Roman"/>
          <w:sz w:val="21"/>
          <w:szCs w:val="21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pregnancy  and  fertility  are  mixed.  Adenomyomectomies</w:t>
      </w:r>
      <w:r>
        <w:rPr>
          <w:rFonts w:ascii="Times New Roman" w:hAnsi="Times New Roman" w:eastAsia="Times New Roman" w:cs="Times New Roman"/>
          <w:sz w:val="21"/>
          <w:szCs w:val="21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notoriously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challenging,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ack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clear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tissue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planes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irregular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borders.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Excision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both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focal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diffuse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reconstructio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performed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using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laparoscopic,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robotic,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open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ap-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proaches.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strong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regarding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periopera-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tive and long-term outcomes of each route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lacking.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Data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about   quality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of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life,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dysmenorrhea,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abnormal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bleeding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limited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case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series;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while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se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ries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5"/>
        </w:rPr>
        <w:t>sug-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gest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 improvement,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regardless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approach,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they are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too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heterogeneous  to  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ecommend  1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surgical  approach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over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another.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9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Although  focal</w:t>
      </w:r>
      <w:r>
        <w:rPr>
          <w:rFonts w:ascii="Times New Roman" w:hAnsi="Times New Roman" w:eastAsia="Times New Roman" w:cs="Times New Roman"/>
          <w:sz w:val="21"/>
          <w:szCs w:val="21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amenable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minimally</w:t>
      </w:r>
      <w:r>
        <w:rPr>
          <w:rFonts w:ascii="Times New Roman" w:hAnsi="Times New Roman" w:eastAsia="Times New Roman" w:cs="Times New Roman"/>
          <w:sz w:val="21"/>
          <w:szCs w:val="21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invasive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surgery,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many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experts</w:t>
      </w:r>
      <w:r>
        <w:rPr>
          <w:rFonts w:ascii="Times New Roman" w:hAnsi="Times New Roman" w:eastAsia="Times New Roman" w:cs="Times New Roman"/>
          <w:sz w:val="21"/>
          <w:szCs w:val="21"/>
          <w:spacing w:val="4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believe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that,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in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diffuse adenomyosis, the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 xml:space="preserve"> tactile feedback provided by open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surgery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results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exact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operation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stronger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myometrial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repair.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52</w:t>
        </w:r>
      </w:hyperlink>
    </w:p>
    <w:p>
      <w:pPr>
        <w:spacing w:line="253" w:lineRule="auto"/>
        <w:sectPr>
          <w:type w:val="continuous"/>
          <w:pgSz w:w="11700" w:h="15660"/>
          <w:pgMar w:top="739" w:right="0" w:bottom="57" w:left="766" w:header="306" w:footer="0" w:gutter="0"/>
          <w:cols w:equalWidth="0" w:num="2">
            <w:col w:w="5162" w:space="100"/>
            <w:col w:w="5672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86" w:lineRule="auto"/>
        <w:rPr>
          <w:rFonts w:ascii="Arial"/>
          <w:sz w:val="21"/>
        </w:rPr>
      </w:pPr>
      <w:r>
        <w:pict>
          <v:rect id="_x0000_s92" style="position:absolute;margin-left:528.76pt;margin-top:-712.507pt;mso-position-vertical-relative:text;mso-position-horizontal-relative:text;width:17.9pt;height:783pt;z-index:251718656;" fillcolor="#7DA0B5" filled="true" stroked="false"/>
        </w:pict>
      </w: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7989"/>
        <w:spacing w:before="44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94" style="position:absolute;margin-left:488.267pt;margin-top:-0.189289pt;mso-position-vertical-relative:text;mso-position-horizontal-relative:text;width:22.5pt;height:11.5pt;z-index:251719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9"/>
                      <w:w w:val="118"/>
                      <w:position w:val="2"/>
                    </w:rPr>
                    <w:t>l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9"/>
                      <w:w w:val="118"/>
                      <w:position w:val="1"/>
                    </w:rPr>
                    <w:t>425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JOGC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2023</w:t>
      </w:r>
    </w:p>
    <w:p>
      <w:pPr>
        <w:ind w:left="1527"/>
        <w:spacing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1750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type w:val="continuous"/>
          <w:pgSz w:w="11700" w:h="15660"/>
          <w:pgMar w:top="739" w:right="0" w:bottom="57" w:left="766" w:header="306" w:footer="0" w:gutter="0"/>
          <w:cols w:equalWidth="0" w:num="1">
            <w:col w:w="10933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before="26"/>
        <w:rPr/>
      </w:pPr>
      <w:r/>
    </w:p>
    <w:p>
      <w:pPr>
        <w:spacing w:before="25"/>
        <w:rPr/>
      </w:pPr>
      <w:r/>
    </w:p>
    <w:tbl>
      <w:tblPr>
        <w:tblStyle w:val="TableNormal"/>
        <w:tblW w:w="10162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32"/>
        <w:gridCol w:w="3882"/>
        <w:gridCol w:w="3348"/>
      </w:tblGrid>
      <w:tr>
        <w:trPr>
          <w:trHeight w:val="303" w:hRule="atLeast"/>
        </w:trPr>
        <w:tc>
          <w:tcPr>
            <w:tcW w:w="10162" w:type="dxa"/>
            <w:vAlign w:val="top"/>
            <w:gridSpan w:val="3"/>
            <w:tcBorders>
              <w:bottom w:val="single" w:color="000000" w:sz="8" w:space="0"/>
              <w:top w:val="single" w:color="000000" w:sz="6" w:space="0"/>
            </w:tcBorders>
          </w:tcPr>
          <w:p>
            <w:pPr>
              <w:ind w:left="81"/>
              <w:spacing w:before="83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Table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1. Treatment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of symptomatic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adenomyosis</w:t>
            </w:r>
          </w:p>
        </w:tc>
      </w:tr>
      <w:tr>
        <w:trPr>
          <w:trHeight w:val="271" w:hRule="atLeast"/>
        </w:trPr>
        <w:tc>
          <w:tcPr>
            <w:tcW w:w="2932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81"/>
              <w:spacing w:before="73" w:line="163" w:lineRule="auto"/>
              <w:rPr/>
            </w:pPr>
            <w:r>
              <w:rPr>
                <w:spacing w:val="1"/>
              </w:rPr>
              <w:t>Thermal ablation procedure</w:t>
            </w:r>
          </w:p>
        </w:tc>
        <w:tc>
          <w:tcPr>
            <w:tcW w:w="3882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986"/>
              <w:spacing w:before="70" w:line="169" w:lineRule="auto"/>
              <w:rPr/>
            </w:pPr>
            <w:r>
              <w:rPr>
                <w:spacing w:val="1"/>
              </w:rPr>
              <w:t>General information</w:t>
            </w:r>
          </w:p>
        </w:tc>
        <w:tc>
          <w:tcPr>
            <w:tcW w:w="3348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1346"/>
              <w:spacing w:before="72" w:line="167" w:lineRule="auto"/>
              <w:rPr/>
            </w:pPr>
            <w:r>
              <w:rPr>
                <w:spacing w:val="5"/>
              </w:rPr>
              <w:t>Evidence</w:t>
            </w:r>
          </w:p>
        </w:tc>
      </w:tr>
      <w:tr>
        <w:trPr>
          <w:trHeight w:val="1895" w:hRule="atLeast"/>
        </w:trPr>
        <w:tc>
          <w:tcPr>
            <w:shd w:val="clear" w:fill="D9E1E8"/>
            <w:tcW w:w="2932" w:type="dxa"/>
            <w:vAlign w:val="top"/>
            <w:tcBorders>
              <w:top w:val="single" w:color="000000" w:sz="4" w:space="0"/>
            </w:tcBorders>
          </w:tcPr>
          <w:p>
            <w:pPr>
              <w:ind w:left="240" w:right="1156" w:hanging="155"/>
              <w:spacing w:before="40" w:line="281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4"/>
              </w:rPr>
              <w:t>High-intensity focused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ultrasound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1"/>
              </w:rPr>
              <w:t>(HIFU)</w:t>
            </w:r>
          </w:p>
        </w:tc>
        <w:tc>
          <w:tcPr>
            <w:shd w:val="clear" w:fill="D9E1E8"/>
            <w:tcW w:w="3882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1" w:right="664" w:hanging="151"/>
              <w:spacing w:before="78" w:line="189" w:lineRule="auto"/>
              <w:rPr/>
            </w:pPr>
            <w:r>
              <w:rPr>
                <w:rFonts w:ascii="Arial" w:hAnsi="Arial" w:eastAsia="Arial" w:cs="Arial"/>
                <w:spacing w:val="8"/>
                <w:position w:val="1"/>
              </w:rPr>
              <w:t>.  </w:t>
            </w:r>
            <w:r>
              <w:rPr/>
              <w:t>Concentration</w:t>
            </w:r>
            <w:r>
              <w:rPr>
                <w:spacing w:val="8"/>
              </w:rPr>
              <w:t xml:space="preserve">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high</w:t>
            </w:r>
            <w:r>
              <w:rPr>
                <w:spacing w:val="8"/>
              </w:rPr>
              <w:t>-</w:t>
            </w:r>
            <w:r>
              <w:rPr/>
              <w:t>intensity</w:t>
            </w:r>
            <w:r>
              <w:rPr>
                <w:spacing w:val="8"/>
              </w:rPr>
              <w:t xml:space="preserve"> </w:t>
            </w:r>
            <w:r>
              <w:rPr/>
              <w:t>sonographic</w:t>
            </w:r>
            <w:r>
              <w:rPr>
                <w:spacing w:val="2"/>
              </w:rPr>
              <w:t xml:space="preserve"> </w:t>
            </w:r>
            <w:r>
              <w:rPr/>
              <w:t>waves</w:t>
            </w:r>
            <w:r>
              <w:rPr>
                <w:spacing w:val="12"/>
              </w:rPr>
              <w:t xml:space="preserve"> </w:t>
            </w:r>
            <w:r>
              <w:rPr/>
              <w:t>to</w:t>
            </w:r>
            <w:r>
              <w:rPr>
                <w:spacing w:val="12"/>
              </w:rPr>
              <w:t xml:space="preserve"> </w:t>
            </w:r>
            <w:r>
              <w:rPr/>
              <w:t>heat</w:t>
            </w:r>
            <w:r>
              <w:rPr>
                <w:spacing w:val="12"/>
              </w:rPr>
              <w:t xml:space="preserve"> </w:t>
            </w:r>
            <w:r>
              <w:rPr/>
              <w:t>and</w:t>
            </w:r>
            <w:r>
              <w:rPr>
                <w:spacing w:val="12"/>
              </w:rPr>
              <w:t xml:space="preserve"> </w:t>
            </w:r>
            <w:r>
              <w:rPr/>
              <w:t>destroy</w:t>
            </w:r>
            <w:r>
              <w:rPr>
                <w:spacing w:val="12"/>
              </w:rPr>
              <w:t xml:space="preserve"> </w:t>
            </w:r>
            <w:r>
              <w:rPr/>
              <w:t>tissue</w:t>
            </w:r>
            <w:r>
              <w:rPr>
                <w:spacing w:val="12"/>
              </w:rPr>
              <w:t xml:space="preserve"> </w:t>
            </w:r>
            <w:r>
              <w:rPr/>
              <w:t>through   </w:t>
            </w:r>
            <w:r>
              <w:rPr>
                <w:spacing w:val="3"/>
              </w:rPr>
              <w:t>coagulative necrosis</w:t>
            </w:r>
          </w:p>
          <w:p>
            <w:pPr>
              <w:pStyle w:val="TableText"/>
              <w:ind w:left="165" w:right="810" w:hanging="155"/>
              <w:spacing w:before="14" w:line="180" w:lineRule="auto"/>
              <w:rPr/>
            </w:pPr>
            <w:r>
              <w:rPr>
                <w:rFonts w:ascii="Arial" w:hAnsi="Arial" w:eastAsia="Arial" w:cs="Arial"/>
                <w:spacing w:val="3"/>
                <w:position w:val="1"/>
              </w:rPr>
              <w:t>.  </w:t>
            </w:r>
            <w:r>
              <w:rPr>
                <w:spacing w:val="3"/>
              </w:rPr>
              <w:t>Requires magnetic resonance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imaging or</w:t>
            </w:r>
            <w:r>
              <w:rPr/>
              <w:t xml:space="preserve"> </w:t>
            </w:r>
            <w:r>
              <w:rPr/>
              <w:t>sonography</w:t>
            </w:r>
            <w:r>
              <w:rPr>
                <w:spacing w:val="7"/>
              </w:rPr>
              <w:t xml:space="preserve"> </w:t>
            </w:r>
            <w:r>
              <w:rPr/>
              <w:t>to</w:t>
            </w:r>
            <w:r>
              <w:rPr>
                <w:spacing w:val="7"/>
              </w:rPr>
              <w:t xml:space="preserve"> </w:t>
            </w:r>
            <w:r>
              <w:rPr/>
              <w:t>track</w:t>
            </w:r>
            <w:r>
              <w:rPr>
                <w:spacing w:val="7"/>
              </w:rPr>
              <w:t xml:space="preserve"> </w:t>
            </w: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beam</w:t>
            </w:r>
            <w:r>
              <w:rPr>
                <w:spacing w:val="7"/>
              </w:rPr>
              <w:t>’</w:t>
            </w:r>
            <w:r>
              <w:rPr/>
              <w:t>s</w:t>
            </w:r>
            <w:r>
              <w:rPr>
                <w:spacing w:val="7"/>
              </w:rPr>
              <w:t xml:space="preserve"> </w:t>
            </w:r>
            <w:r>
              <w:rPr/>
              <w:t>path</w:t>
            </w:r>
            <w:r>
              <w:rPr>
                <w:spacing w:val="8"/>
              </w:rPr>
              <w:t xml:space="preserve"> </w:t>
            </w:r>
            <w:r>
              <w:rPr/>
              <w:t>and </w:t>
            </w:r>
            <w:r>
              <w:rPr/>
              <w:t>monitor</w:t>
            </w:r>
            <w:r>
              <w:rPr>
                <w:spacing w:val="10"/>
              </w:rPr>
              <w:t xml:space="preserve"> </w:t>
            </w:r>
            <w:r>
              <w:rPr/>
              <w:t>thermal</w:t>
            </w:r>
            <w:r>
              <w:rPr>
                <w:spacing w:val="10"/>
              </w:rPr>
              <w:t xml:space="preserve"> </w:t>
            </w:r>
            <w:r>
              <w:rPr/>
              <w:t>response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tissue</w:t>
            </w:r>
          </w:p>
          <w:p>
            <w:pPr>
              <w:pStyle w:val="TableText"/>
              <w:ind w:left="10"/>
              <w:spacing w:before="14" w:line="167" w:lineRule="auto"/>
              <w:rPr/>
            </w:pPr>
            <w:r>
              <w:rPr>
                <w:rFonts w:ascii="Arial" w:hAnsi="Arial" w:eastAsia="Arial" w:cs="Arial"/>
                <w:spacing w:val="3"/>
                <w:position w:val="1"/>
              </w:rPr>
              <w:t>.  </w:t>
            </w:r>
            <w:r>
              <w:rPr>
                <w:spacing w:val="3"/>
              </w:rPr>
              <w:t>Does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not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breach sk</w:t>
            </w:r>
            <w:r>
              <w:rPr>
                <w:spacing w:val="2"/>
              </w:rPr>
              <w:t>in</w:t>
            </w:r>
          </w:p>
          <w:p>
            <w:pPr>
              <w:pStyle w:val="TableText"/>
              <w:ind w:left="166" w:right="671" w:hanging="156"/>
              <w:spacing w:before="17" w:line="177" w:lineRule="auto"/>
              <w:rPr/>
            </w:pPr>
            <w:r>
              <w:rPr>
                <w:rFonts w:ascii="Arial" w:hAnsi="Arial" w:eastAsia="Arial" w:cs="Arial"/>
                <w:spacing w:val="3"/>
                <w:position w:val="1"/>
              </w:rPr>
              <w:t>.  </w:t>
            </w:r>
            <w:r>
              <w:rPr>
                <w:spacing w:val="3"/>
              </w:rPr>
              <w:t>Performed under conscious seda</w:t>
            </w:r>
            <w:r>
              <w:rPr>
                <w:spacing w:val="2"/>
              </w:rPr>
              <w:t>tion on an</w:t>
            </w:r>
            <w:r>
              <w:rPr/>
              <w:t xml:space="preserve"> </w:t>
            </w:r>
            <w:r>
              <w:rPr/>
              <w:t>outpatient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basis</w:t>
            </w:r>
          </w:p>
        </w:tc>
        <w:tc>
          <w:tcPr>
            <w:shd w:val="clear" w:fill="D9E1E8"/>
            <w:tcW w:w="3348" w:type="dxa"/>
            <w:vAlign w:val="top"/>
            <w:tcBorders>
              <w:top w:val="single" w:color="000000" w:sz="4" w:space="0"/>
            </w:tcBorders>
          </w:tcPr>
          <w:p>
            <w:pPr>
              <w:pStyle w:val="TableText"/>
              <w:ind w:left="166" w:right="76" w:hanging="155"/>
              <w:spacing w:before="107" w:line="183" w:lineRule="auto"/>
              <w:rPr>
                <w:sz w:val="10"/>
                <w:szCs w:val="10"/>
              </w:rPr>
            </w:pPr>
            <w:r>
              <w:rPr>
                <w:rFonts w:ascii="Arial" w:hAnsi="Arial" w:eastAsia="Arial" w:cs="Arial"/>
                <w:spacing w:val="3"/>
                <w:position w:val="1"/>
              </w:rPr>
              <w:t>.  </w:t>
            </w:r>
            <w:r>
              <w:rPr>
                <w:spacing w:val="3"/>
              </w:rPr>
              <w:t>Pooled analysis of 6 observational studies   </w:t>
            </w:r>
            <w:r>
              <w:rPr/>
              <w:t>including</w:t>
            </w:r>
            <w:r>
              <w:rPr>
                <w:spacing w:val="3"/>
              </w:rPr>
              <w:t xml:space="preserve"> 781 </w:t>
            </w:r>
            <w:r>
              <w:rPr/>
              <w:t>patients</w:t>
            </w:r>
            <w:r>
              <w:rPr>
                <w:spacing w:val="-9"/>
              </w:rPr>
              <w:t xml:space="preserve"> </w:t>
            </w:r>
            <w:r>
              <w:rPr/>
              <w:t>with</w:t>
            </w:r>
            <w:r>
              <w:rPr>
                <w:spacing w:val="3"/>
              </w:rPr>
              <w:t xml:space="preserve"> </w:t>
            </w:r>
            <w:r>
              <w:rPr/>
              <w:t>adenomyosis</w:t>
            </w:r>
            <w:r>
              <w:rPr>
                <w:spacing w:val="-9"/>
              </w:rPr>
              <w:t xml:space="preserve"> </w:t>
            </w:r>
            <w:r>
              <w:rPr/>
              <w:t>and </w:t>
            </w:r>
            <w:r>
              <w:rPr/>
              <w:t>dysmenorrhea</w:t>
            </w:r>
            <w:r>
              <w:rPr>
                <w:spacing w:val="7"/>
              </w:rPr>
              <w:t xml:space="preserve"> </w:t>
            </w:r>
            <w:r>
              <w:rPr/>
              <w:t>found</w:t>
            </w:r>
            <w:r>
              <w:rPr>
                <w:spacing w:val="7"/>
              </w:rPr>
              <w:t xml:space="preserve"> </w:t>
            </w:r>
            <w:r>
              <w:rPr/>
              <w:t>a</w:t>
            </w:r>
            <w:r>
              <w:rPr>
                <w:spacing w:val="7"/>
              </w:rPr>
              <w:t xml:space="preserve"> </w:t>
            </w:r>
            <w:r>
              <w:rPr/>
              <w:t>signi</w:t>
            </w:r>
            <w:r>
              <w:rPr>
                <w:spacing w:val="7"/>
              </w:rPr>
              <w:t>ﬁ</w:t>
            </w:r>
            <w:r>
              <w:rPr/>
              <w:t>cant</w:t>
            </w:r>
            <w:r>
              <w:rPr>
                <w:spacing w:val="7"/>
              </w:rPr>
              <w:t xml:space="preserve"> </w:t>
            </w:r>
            <w:r>
              <w:rPr/>
              <w:t>improve</w:t>
            </w:r>
            <w:r>
              <w:rPr>
                <w:spacing w:val="7"/>
              </w:rPr>
              <w:t>-</w:t>
            </w:r>
            <w:r>
              <w:rPr/>
              <w:t xml:space="preserve">   </w:t>
            </w:r>
            <w:r>
              <w:rPr/>
              <w:t>ment at 3</w:t>
            </w:r>
            <w:r>
              <w:rPr>
                <w:spacing w:val="7"/>
              </w:rPr>
              <w:t xml:space="preserve"> </w:t>
            </w:r>
            <w:r>
              <w:rPr/>
              <w:t>and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12</w:t>
            </w:r>
            <w:r>
              <w:rPr>
                <w:spacing w:val="9"/>
              </w:rPr>
              <w:t xml:space="preserve"> </w:t>
            </w:r>
            <w:r>
              <w:rPr/>
              <w:t>months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7"/>
                </w:rPr>
                <w:t>a</w:t>
              </w:r>
            </w:hyperlink>
          </w:p>
          <w:p>
            <w:pPr>
              <w:pStyle w:val="TableText"/>
              <w:ind w:left="162" w:right="184" w:hanging="151"/>
              <w:spacing w:line="181" w:lineRule="auto"/>
              <w:rPr/>
            </w:pPr>
            <w:r>
              <w:rPr>
                <w:rFonts w:ascii="Arial" w:hAnsi="Arial" w:eastAsia="Arial" w:cs="Arial"/>
                <w:spacing w:val="3"/>
                <w:position w:val="1"/>
              </w:rPr>
              <w:t>.</w:t>
            </w:r>
            <w:r>
              <w:rPr>
                <w:rFonts w:ascii="Arial" w:hAnsi="Arial" w:eastAsia="Arial" w:cs="Arial"/>
                <w:spacing w:val="41"/>
                <w:w w:val="101"/>
                <w:position w:val="1"/>
              </w:rPr>
              <w:t xml:space="preserve"> </w:t>
            </w:r>
            <w:r>
              <w:rPr>
                <w:spacing w:val="3"/>
              </w:rPr>
              <w:t>Treatment more successful with foca</w:t>
            </w:r>
            <w:r>
              <w:rPr>
                <w:spacing w:val="2"/>
              </w:rPr>
              <w:t>l ade-</w:t>
            </w:r>
            <w:r>
              <w:rPr/>
              <w:t xml:space="preserve"> </w:t>
            </w:r>
            <w:r>
              <w:rPr>
                <w:spacing w:val="3"/>
              </w:rPr>
              <w:t>nomyosis, smaller uterine volum</w:t>
            </w:r>
            <w:r>
              <w:rPr>
                <w:spacing w:val="2"/>
              </w:rPr>
              <w:t>e, smaller</w:t>
            </w:r>
            <w:r>
              <w:rPr/>
              <w:t xml:space="preserve"> </w:t>
            </w:r>
            <w:r>
              <w:rPr/>
              <w:t>adenomyotic</w:t>
            </w:r>
            <w:r>
              <w:rPr>
                <w:spacing w:val="10"/>
              </w:rPr>
              <w:t xml:space="preserve"> </w:t>
            </w:r>
            <w:r>
              <w:rPr/>
              <w:t>lesion</w:t>
            </w:r>
            <w:r>
              <w:rPr>
                <w:spacing w:val="10"/>
              </w:rPr>
              <w:t>, </w:t>
            </w:r>
            <w:r>
              <w:rPr/>
              <w:t>higher</w:t>
            </w:r>
            <w:r>
              <w:rPr>
                <w:spacing w:val="10"/>
              </w:rPr>
              <w:t xml:space="preserve"> </w:t>
            </w:r>
            <w:r>
              <w:rPr/>
              <w:t>non</w:t>
            </w:r>
            <w:r>
              <w:rPr>
                <w:spacing w:val="10"/>
              </w:rPr>
              <w:t>-</w:t>
            </w:r>
            <w:r>
              <w:rPr/>
              <w:t>perfused   </w:t>
            </w:r>
            <w:r>
              <w:rPr/>
              <w:t>volume</w:t>
            </w:r>
            <w:r>
              <w:rPr>
                <w:spacing w:val="12"/>
              </w:rPr>
              <w:t xml:space="preserve"> </w:t>
            </w:r>
            <w:r>
              <w:rPr/>
              <w:t>ratio</w:t>
            </w:r>
            <w:r>
              <w:rPr>
                <w:spacing w:val="12"/>
              </w:rPr>
              <w:t>, </w:t>
            </w:r>
            <w:r>
              <w:rPr/>
              <w:t>and</w:t>
            </w:r>
            <w:r>
              <w:rPr>
                <w:spacing w:val="12"/>
              </w:rPr>
              <w:t xml:space="preserve"> </w:t>
            </w:r>
            <w:r>
              <w:rPr/>
              <w:t>age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12"/>
              </w:rPr>
              <w:t>&gt;</w:t>
            </w:r>
            <w:r>
              <w:rPr>
                <w:spacing w:val="12"/>
              </w:rPr>
              <w:t>40 </w:t>
            </w:r>
            <w:r>
              <w:rPr/>
              <w:t>years</w:t>
            </w:r>
          </w:p>
        </w:tc>
      </w:tr>
      <w:tr>
        <w:trPr>
          <w:trHeight w:val="2101" w:hRule="atLeast"/>
        </w:trPr>
        <w:tc>
          <w:tcPr>
            <w:tcW w:w="2932" w:type="dxa"/>
            <w:vAlign w:val="top"/>
          </w:tcPr>
          <w:p>
            <w:pPr>
              <w:ind w:left="85"/>
              <w:spacing w:before="80"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Radiofrequency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ablation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3"/>
              </w:rPr>
              <w:t>(RFA)</w:t>
            </w:r>
          </w:p>
        </w:tc>
        <w:tc>
          <w:tcPr>
            <w:tcW w:w="3882" w:type="dxa"/>
            <w:vAlign w:val="top"/>
          </w:tcPr>
          <w:p>
            <w:pPr>
              <w:pStyle w:val="TableText"/>
              <w:ind w:left="163" w:right="534" w:hanging="153"/>
              <w:spacing w:before="86" w:line="184" w:lineRule="auto"/>
              <w:rPr/>
            </w:pPr>
            <w:r>
              <w:rPr>
                <w:rFonts w:ascii="Arial" w:hAnsi="Arial" w:eastAsia="Arial" w:cs="Arial"/>
                <w:spacing w:val="14"/>
                <w:position w:val="1"/>
              </w:rPr>
              <w:t>.  </w:t>
            </w:r>
            <w:r>
              <w:rPr/>
              <w:t>Delivers</w:t>
            </w:r>
            <w:r>
              <w:rPr>
                <w:spacing w:val="14"/>
              </w:rPr>
              <w:t xml:space="preserve"> </w:t>
            </w:r>
            <w:r>
              <w:rPr/>
              <w:t>high</w:t>
            </w:r>
            <w:r>
              <w:rPr>
                <w:spacing w:val="14"/>
              </w:rPr>
              <w:t>-</w:t>
            </w:r>
            <w:r>
              <w:rPr/>
              <w:t>frequency</w:t>
            </w:r>
            <w:r>
              <w:rPr>
                <w:spacing w:val="14"/>
              </w:rPr>
              <w:t xml:space="preserve"> </w:t>
            </w:r>
            <w:r>
              <w:rPr/>
              <w:t>alternating</w:t>
            </w:r>
            <w:r>
              <w:rPr>
                <w:spacing w:val="14"/>
              </w:rPr>
              <w:t xml:space="preserve"> </w:t>
            </w:r>
            <w:r>
              <w:rPr/>
              <w:t>electrical  </w:t>
            </w:r>
            <w:r>
              <w:rPr/>
              <w:t>currents</w:t>
            </w:r>
            <w:r>
              <w:rPr>
                <w:spacing w:val="3"/>
              </w:rPr>
              <w:t xml:space="preserve"> </w:t>
            </w:r>
            <w:r>
              <w:rPr/>
              <w:t>that</w:t>
            </w:r>
            <w:r>
              <w:rPr>
                <w:spacing w:val="3"/>
              </w:rPr>
              <w:t xml:space="preserve"> </w:t>
            </w:r>
            <w:r>
              <w:rPr/>
              <w:t>create</w:t>
            </w:r>
            <w:r>
              <w:rPr>
                <w:spacing w:val="3"/>
              </w:rPr>
              <w:t xml:space="preserve"> </w:t>
            </w:r>
            <w:r>
              <w:rPr/>
              <w:t>ionic</w:t>
            </w:r>
            <w:r>
              <w:rPr>
                <w:spacing w:val="3"/>
              </w:rPr>
              <w:t xml:space="preserve"> </w:t>
            </w:r>
            <w:r>
              <w:rPr/>
              <w:t>agitation</w:t>
            </w:r>
            <w:r>
              <w:rPr>
                <w:spacing w:val="9"/>
              </w:rPr>
              <w:t xml:space="preserve"> </w:t>
            </w:r>
            <w:r>
              <w:rPr/>
              <w:t>in</w:t>
            </w:r>
            <w:r>
              <w:rPr>
                <w:spacing w:val="3"/>
              </w:rPr>
              <w:t xml:space="preserve"> </w:t>
            </w:r>
            <w:r>
              <w:rPr/>
              <w:t>target    </w:t>
            </w:r>
            <w:r>
              <w:rPr/>
              <w:t>tissue</w:t>
            </w:r>
            <w:r>
              <w:rPr>
                <w:spacing w:val="9"/>
              </w:rPr>
              <w:t>, </w:t>
            </w:r>
            <w:r>
              <w:rPr/>
              <w:t>resulting</w:t>
            </w:r>
            <w:r>
              <w:rPr>
                <w:spacing w:val="9"/>
              </w:rPr>
              <w:t xml:space="preserve"> </w:t>
            </w:r>
            <w:r>
              <w:rPr/>
              <w:t>in</w:t>
            </w:r>
            <w:r>
              <w:rPr>
                <w:spacing w:val="9"/>
              </w:rPr>
              <w:t xml:space="preserve"> </w:t>
            </w:r>
            <w:r>
              <w:rPr/>
              <w:t>heat</w:t>
            </w:r>
            <w:r>
              <w:rPr>
                <w:spacing w:val="9"/>
              </w:rPr>
              <w:t xml:space="preserve"> </w:t>
            </w:r>
            <w:r>
              <w:rPr/>
              <w:t>generation</w:t>
            </w:r>
            <w:r>
              <w:rPr>
                <w:spacing w:val="9"/>
              </w:rPr>
              <w:t xml:space="preserve"> </w:t>
            </w:r>
            <w:r>
              <w:rPr/>
              <w:t>and</w:t>
            </w:r>
            <w:r>
              <w:rPr>
                <w:spacing w:val="9"/>
              </w:rPr>
              <w:t xml:space="preserve"> </w:t>
            </w:r>
            <w:r>
              <w:rPr/>
              <w:t>tissue</w:t>
            </w:r>
            <w:r>
              <w:rPr>
                <w:spacing w:val="2"/>
              </w:rPr>
              <w:t xml:space="preserve"> </w:t>
            </w:r>
            <w:r>
              <w:rPr>
                <w:spacing w:val="4"/>
              </w:rPr>
              <w:t>necrosis</w:t>
            </w:r>
          </w:p>
          <w:p>
            <w:pPr>
              <w:pStyle w:val="TableText"/>
              <w:ind w:left="10"/>
              <w:spacing w:line="184" w:lineRule="auto"/>
              <w:rPr/>
            </w:pPr>
            <w:r>
              <w:rPr>
                <w:rFonts w:ascii="Arial" w:hAnsi="Arial" w:eastAsia="Arial" w:cs="Arial"/>
                <w:spacing w:val="10"/>
                <w:position w:val="1"/>
              </w:rPr>
              <w:t>.  </w:t>
            </w:r>
            <w:r>
              <w:rPr/>
              <w:t>Intraoperative</w:t>
            </w:r>
            <w:r>
              <w:rPr>
                <w:spacing w:val="10"/>
              </w:rPr>
              <w:t xml:space="preserve"> </w:t>
            </w:r>
            <w:r>
              <w:rPr/>
              <w:t>sonography</w:t>
            </w:r>
            <w:r>
              <w:rPr>
                <w:spacing w:val="10"/>
              </w:rPr>
              <w:t xml:space="preserve"> </w:t>
            </w:r>
            <w:r>
              <w:rPr/>
              <w:t>used</w:t>
            </w:r>
            <w:r>
              <w:rPr>
                <w:spacing w:val="10"/>
              </w:rPr>
              <w:t xml:space="preserve"> </w:t>
            </w:r>
            <w:r>
              <w:rPr/>
              <w:t>to</w:t>
            </w:r>
            <w:r>
              <w:rPr>
                <w:spacing w:val="10"/>
              </w:rPr>
              <w:t xml:space="preserve"> </w:t>
            </w:r>
            <w:r>
              <w:rPr/>
              <w:t>guide</w:t>
            </w:r>
          </w:p>
          <w:p>
            <w:pPr>
              <w:pStyle w:val="TableText"/>
              <w:ind w:left="171" w:right="536"/>
              <w:spacing w:before="1" w:line="189" w:lineRule="auto"/>
              <w:rPr/>
            </w:pPr>
            <w:r>
              <w:rPr/>
              <w:t>placement</w:t>
            </w:r>
            <w:r>
              <w:rPr>
                <w:spacing w:val="7"/>
              </w:rPr>
              <w:t xml:space="preserve"> </w:t>
            </w:r>
            <w:r>
              <w:rPr/>
              <w:t>of</w:t>
            </w:r>
            <w:r>
              <w:rPr>
                <w:spacing w:val="7"/>
              </w:rPr>
              <w:t xml:space="preserve"> </w:t>
            </w: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radiofrequency</w:t>
            </w:r>
            <w:r>
              <w:rPr>
                <w:spacing w:val="7"/>
              </w:rPr>
              <w:t xml:space="preserve"> </w:t>
            </w:r>
            <w:r>
              <w:rPr/>
              <w:t>probe</w:t>
            </w:r>
            <w:r>
              <w:rPr>
                <w:spacing w:val="7"/>
              </w:rPr>
              <w:t>, </w:t>
            </w:r>
            <w:r>
              <w:rPr/>
              <w:t>and   </w:t>
            </w:r>
            <w:r>
              <w:rPr/>
              <w:t>impedance monitored</w:t>
            </w:r>
            <w:r>
              <w:rPr>
                <w:spacing w:val="-1"/>
              </w:rPr>
              <w:t xml:space="preserve"> throughout the proced-</w:t>
            </w:r>
            <w:r>
              <w:rPr/>
              <w:t xml:space="preserve"> </w:t>
            </w:r>
            <w:r>
              <w:rPr>
                <w:spacing w:val="3"/>
              </w:rPr>
              <w:t>ure to measure tissue respo</w:t>
            </w:r>
            <w:r>
              <w:rPr>
                <w:spacing w:val="2"/>
              </w:rPr>
              <w:t>nse</w:t>
            </w:r>
          </w:p>
          <w:p>
            <w:pPr>
              <w:pStyle w:val="TableText"/>
              <w:ind w:left="170" w:right="656" w:hanging="160"/>
              <w:spacing w:before="12" w:line="177" w:lineRule="auto"/>
              <w:rPr>
                <w:sz w:val="10"/>
                <w:szCs w:val="10"/>
              </w:rPr>
            </w:pPr>
            <w:r>
              <w:rPr>
                <w:rFonts w:ascii="Arial" w:hAnsi="Arial" w:eastAsia="Arial" w:cs="Arial"/>
                <w:spacing w:val="2"/>
                <w:position w:val="1"/>
              </w:rPr>
              <w:t>.  </w:t>
            </w:r>
            <w:r>
              <w:rPr>
                <w:spacing w:val="2"/>
              </w:rPr>
              <w:t>Radiofrequency probe inserted abdominally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(via laparoscopy), or transcervically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3"/>
                  <w:position w:val="6"/>
                </w:rPr>
                <w:t>b</w:t>
              </w:r>
            </w:hyperlink>
          </w:p>
        </w:tc>
        <w:tc>
          <w:tcPr>
            <w:tcW w:w="3348" w:type="dxa"/>
            <w:vAlign w:val="top"/>
          </w:tcPr>
          <w:p>
            <w:pPr>
              <w:pStyle w:val="TableText"/>
              <w:ind w:left="166" w:right="124" w:hanging="155"/>
              <w:spacing w:before="117" w:line="177" w:lineRule="auto"/>
              <w:rPr/>
            </w:pPr>
            <w:r>
              <w:rPr>
                <w:rFonts w:ascii="Arial" w:hAnsi="Arial" w:eastAsia="Arial" w:cs="Arial"/>
                <w:spacing w:val="3"/>
                <w:position w:val="1"/>
              </w:rPr>
              <w:t>.  </w:t>
            </w:r>
            <w:r>
              <w:rPr>
                <w:spacing w:val="3"/>
              </w:rPr>
              <w:t>Pooled analysis of 4 observational studies</w:t>
            </w:r>
            <w:r>
              <w:rPr>
                <w:spacing w:val="4"/>
              </w:rPr>
              <w:t xml:space="preserve">  </w:t>
            </w:r>
            <w:r>
              <w:rPr/>
              <w:t>including</w:t>
            </w:r>
            <w:r>
              <w:rPr>
                <w:spacing w:val="7"/>
              </w:rPr>
              <w:t xml:space="preserve"> 207 </w:t>
            </w:r>
            <w:r>
              <w:rPr/>
              <w:t>patients</w:t>
            </w:r>
            <w:r>
              <w:rPr>
                <w:spacing w:val="7"/>
              </w:rPr>
              <w:t xml:space="preserve"> </w:t>
            </w:r>
            <w:r>
              <w:rPr/>
              <w:t>showed</w:t>
            </w:r>
            <w:r>
              <w:rPr>
                <w:spacing w:val="7"/>
              </w:rPr>
              <w:t xml:space="preserve"> </w:t>
            </w:r>
            <w:r>
              <w:rPr/>
              <w:t>a</w:t>
            </w:r>
            <w:r>
              <w:rPr>
                <w:spacing w:val="7"/>
              </w:rPr>
              <w:t xml:space="preserve"> </w:t>
            </w:r>
            <w:r>
              <w:rPr/>
              <w:t>signi</w:t>
            </w:r>
            <w:r>
              <w:rPr>
                <w:spacing w:val="7"/>
              </w:rPr>
              <w:t>ﬁ</w:t>
            </w:r>
            <w:r>
              <w:rPr/>
              <w:t>cant</w:t>
            </w:r>
            <w:r>
              <w:rPr>
                <w:spacing w:val="3"/>
              </w:rPr>
              <w:t xml:space="preserve"> </w:t>
            </w:r>
            <w:r>
              <w:rPr/>
              <w:t>improvement</w:t>
            </w:r>
            <w:r>
              <w:rPr>
                <w:spacing w:val="8"/>
              </w:rPr>
              <w:t xml:space="preserve"> </w:t>
            </w:r>
            <w:r>
              <w:rPr/>
              <w:t>in</w:t>
            </w:r>
            <w:r>
              <w:rPr>
                <w:spacing w:val="8"/>
              </w:rPr>
              <w:t xml:space="preserve"> </w:t>
            </w:r>
            <w:r>
              <w:rPr/>
              <w:t>dysmenorrhea</w:t>
            </w:r>
            <w:r>
              <w:rPr>
                <w:spacing w:val="8"/>
              </w:rPr>
              <w:t xml:space="preserve"> (89.2%) </w:t>
            </w:r>
            <w:r>
              <w:rPr/>
              <w:t>and</w:t>
            </w:r>
            <w:r>
              <w:rPr>
                <w:spacing w:val="4"/>
              </w:rPr>
              <w:t xml:space="preserve"> </w:t>
            </w:r>
            <w:r>
              <w:rPr/>
              <w:t>a</w:t>
            </w:r>
            <w:r>
              <w:rPr>
                <w:spacing w:val="14"/>
              </w:rPr>
              <w:t xml:space="preserve"> </w:t>
            </w:r>
            <w:r>
              <w:rPr/>
              <w:t>reduction</w:t>
            </w:r>
            <w:r>
              <w:rPr>
                <w:spacing w:val="14"/>
              </w:rPr>
              <w:t xml:space="preserve"> </w:t>
            </w:r>
            <w:r>
              <w:rPr/>
              <w:t>in</w:t>
            </w:r>
            <w:r>
              <w:rPr>
                <w:spacing w:val="10"/>
              </w:rPr>
              <w:t xml:space="preserve"> </w:t>
            </w:r>
            <w:r>
              <w:rPr/>
              <w:t>uterine</w:t>
            </w:r>
            <w:r>
              <w:rPr>
                <w:spacing w:val="14"/>
              </w:rPr>
              <w:t xml:space="preserve">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adenomyosis</w:t>
            </w:r>
          </w:p>
          <w:p>
            <w:pPr>
              <w:pStyle w:val="TableText"/>
              <w:ind w:left="163"/>
              <w:spacing w:line="212" w:lineRule="auto"/>
              <w:rPr/>
            </w:pPr>
            <w:r>
              <w:rPr>
                <w:spacing w:val="1"/>
              </w:rPr>
              <w:t>volume</w:t>
            </w:r>
          </w:p>
          <w:p>
            <w:pPr>
              <w:pStyle w:val="TableText"/>
              <w:ind w:left="171" w:right="516" w:hanging="160"/>
              <w:spacing w:before="1" w:line="175" w:lineRule="auto"/>
              <w:rPr>
                <w:sz w:val="10"/>
                <w:szCs w:val="10"/>
              </w:rPr>
            </w:pPr>
            <w:r>
              <w:rPr>
                <w:rFonts w:ascii="Arial" w:hAnsi="Arial" w:eastAsia="Arial" w:cs="Arial"/>
                <w:spacing w:val="3"/>
                <w:position w:val="1"/>
              </w:rPr>
              <w:t>.</w:t>
            </w:r>
            <w:r>
              <w:rPr>
                <w:rFonts w:ascii="Arial" w:hAnsi="Arial" w:eastAsia="Arial" w:cs="Arial"/>
                <w:spacing w:val="48"/>
                <w:w w:val="101"/>
                <w:position w:val="1"/>
              </w:rPr>
              <w:t xml:space="preserve"> </w:t>
            </w:r>
            <w:r>
              <w:rPr>
                <w:spacing w:val="3"/>
              </w:rPr>
              <w:t>Treatment may be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more successful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in</w:t>
            </w:r>
            <w:r>
              <w:rPr/>
              <w:t xml:space="preserve"> </w:t>
            </w:r>
            <w:r>
              <w:rPr>
                <w:spacing w:val="2"/>
              </w:rPr>
              <w:t>patients with focal disease</w:t>
            </w:r>
            <w:hyperlink w:history="true" w:anchor="bookmark1">
              <w:r>
                <w:rPr>
                  <w:sz w:val="10"/>
                  <w:szCs w:val="10"/>
                  <w:color w:val="0D7FAC"/>
                  <w:spacing w:val="2"/>
                  <w:position w:val="7"/>
                </w:rPr>
                <w:t>c</w:t>
              </w:r>
            </w:hyperlink>
          </w:p>
        </w:tc>
      </w:tr>
      <w:tr>
        <w:trPr>
          <w:trHeight w:val="1905" w:hRule="atLeast"/>
        </w:trPr>
        <w:tc>
          <w:tcPr>
            <w:shd w:val="clear" w:fill="D9E1E8"/>
            <w:tcW w:w="2932" w:type="dxa"/>
            <w:vAlign w:val="top"/>
            <w:tcBorders>
              <w:bottom w:val="single" w:color="000000" w:sz="4" w:space="0"/>
            </w:tcBorders>
          </w:tcPr>
          <w:p>
            <w:pPr>
              <w:ind w:left="85"/>
              <w:spacing w:before="83" w:line="20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6"/>
              </w:rPr>
              <w:t>Percutaneous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w w:val="116"/>
              </w:rPr>
              <w:t>microwave</w:t>
            </w:r>
          </w:p>
          <w:p>
            <w:pPr>
              <w:ind w:left="236"/>
              <w:spacing w:before="51" w:line="20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ablation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2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0"/>
              </w:rPr>
              <w:t>(PMWA)</w:t>
            </w:r>
          </w:p>
        </w:tc>
        <w:tc>
          <w:tcPr>
            <w:shd w:val="clear" w:fill="D9E1E8"/>
            <w:tcW w:w="388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71" w:right="567" w:hanging="161"/>
              <w:spacing w:before="118" w:line="169" w:lineRule="auto"/>
              <w:rPr/>
            </w:pPr>
            <w:r>
              <w:rPr>
                <w:rFonts w:ascii="Arial" w:hAnsi="Arial" w:eastAsia="Arial" w:cs="Arial"/>
                <w:spacing w:val="3"/>
                <w:position w:val="1"/>
              </w:rPr>
              <w:t>.  </w:t>
            </w:r>
            <w:r>
              <w:rPr>
                <w:spacing w:val="3"/>
              </w:rPr>
              <w:t>Electromagnetic </w:t>
            </w:r>
            <w:r>
              <w:rPr>
                <w:spacing w:val="2"/>
              </w:rPr>
              <w:t>energy rapidly rotates water</w:t>
            </w:r>
            <w:r>
              <w:rPr/>
              <w:t xml:space="preserve"> </w:t>
            </w:r>
            <w:r>
              <w:rPr>
                <w:spacing w:val="2"/>
              </w:rPr>
              <w:t>molecules in target tissue to cause tissue</w:t>
            </w:r>
          </w:p>
          <w:p>
            <w:pPr>
              <w:pStyle w:val="TableText"/>
              <w:ind w:left="172"/>
              <w:spacing w:line="214" w:lineRule="auto"/>
              <w:rPr/>
            </w:pPr>
            <w:r>
              <w:rPr/>
              <w:t>necrosis</w:t>
            </w:r>
            <w:r>
              <w:rPr>
                <w:spacing w:val="11"/>
              </w:rPr>
              <w:t xml:space="preserve"> </w:t>
            </w:r>
            <w:r>
              <w:rPr/>
              <w:t>due</w:t>
            </w:r>
            <w:r>
              <w:rPr>
                <w:spacing w:val="11"/>
              </w:rPr>
              <w:t xml:space="preserve"> </w:t>
            </w:r>
            <w:r>
              <w:rPr/>
              <w:t>to</w:t>
            </w:r>
            <w:r>
              <w:rPr>
                <w:spacing w:val="11"/>
              </w:rPr>
              <w:t xml:space="preserve"> </w:t>
            </w:r>
            <w:r>
              <w:rPr/>
              <w:t>heat</w:t>
            </w:r>
          </w:p>
          <w:p>
            <w:pPr>
              <w:pStyle w:val="TableText"/>
              <w:ind w:left="167" w:right="871" w:hanging="157"/>
              <w:spacing w:before="1" w:line="179" w:lineRule="auto"/>
              <w:rPr/>
            </w:pPr>
            <w:r>
              <w:rPr>
                <w:rFonts w:ascii="Arial" w:hAnsi="Arial" w:eastAsia="Arial" w:cs="Arial"/>
                <w:spacing w:val="13"/>
                <w:position w:val="1"/>
              </w:rPr>
              <w:t>.</w:t>
            </w:r>
            <w:r>
              <w:rPr>
                <w:rFonts w:ascii="Arial" w:hAnsi="Arial" w:eastAsia="Arial" w:cs="Arial"/>
                <w:spacing w:val="44"/>
                <w:position w:val="1"/>
              </w:rPr>
              <w:t xml:space="preserve"> </w:t>
            </w:r>
            <w:r>
              <w:rPr/>
              <w:t>A</w:t>
            </w:r>
            <w:r>
              <w:rPr>
                <w:spacing w:val="13"/>
              </w:rPr>
              <w:t xml:space="preserve"> </w:t>
            </w:r>
            <w:r>
              <w:rPr/>
              <w:t>needle</w:t>
            </w:r>
            <w:r>
              <w:rPr>
                <w:spacing w:val="13"/>
              </w:rPr>
              <w:t xml:space="preserve"> </w:t>
            </w:r>
            <w:r>
              <w:rPr/>
              <w:t>antenna</w:t>
            </w:r>
            <w:r>
              <w:rPr>
                <w:spacing w:val="13"/>
              </w:rPr>
              <w:t xml:space="preserve"> </w:t>
            </w:r>
            <w:r>
              <w:rPr/>
              <w:t>with</w:t>
            </w:r>
            <w:r>
              <w:rPr>
                <w:spacing w:val="13"/>
              </w:rPr>
              <w:t xml:space="preserve"> </w:t>
            </w:r>
            <w:r>
              <w:rPr/>
              <w:t>an</w:t>
            </w:r>
            <w:r>
              <w:rPr>
                <w:spacing w:val="13"/>
              </w:rPr>
              <w:t xml:space="preserve"> </w:t>
            </w:r>
            <w:r>
              <w:rPr/>
              <w:t>exposed</w:t>
            </w:r>
            <w:r>
              <w:rPr>
                <w:spacing w:val="13"/>
              </w:rPr>
              <w:t xml:space="preserve"> </w:t>
            </w:r>
            <w:r>
              <w:rPr/>
              <w:t>tip</w:t>
            </w:r>
            <w:r>
              <w:rPr>
                <w:spacing w:val="13"/>
              </w:rPr>
              <w:t xml:space="preserve"> </w:t>
            </w:r>
            <w:r>
              <w:rPr/>
              <w:t>is </w:t>
            </w:r>
            <w:r>
              <w:rPr>
                <w:spacing w:val="2"/>
              </w:rPr>
              <w:t>advanced percutaneously in</w:t>
            </w:r>
            <w:r>
              <w:rPr>
                <w:spacing w:val="1"/>
              </w:rPr>
              <w:t>to the</w:t>
            </w:r>
            <w:r>
              <w:rPr>
                <w:spacing w:val="10"/>
              </w:rPr>
              <w:t xml:space="preserve"> </w:t>
            </w:r>
            <w:r>
              <w:rPr>
                <w:spacing w:val="1"/>
              </w:rPr>
              <w:t>lesion</w:t>
            </w:r>
            <w:r>
              <w:rPr/>
              <w:t xml:space="preserve"> </w:t>
            </w:r>
            <w:r>
              <w:rPr>
                <w:spacing w:val="1"/>
              </w:rPr>
              <w:t>under sonographic guidance</w:t>
            </w:r>
          </w:p>
          <w:p>
            <w:pPr>
              <w:pStyle w:val="TableText"/>
              <w:ind w:left="163" w:right="604" w:hanging="153"/>
              <w:spacing w:before="13" w:line="180" w:lineRule="auto"/>
              <w:rPr/>
            </w:pPr>
            <w:r>
              <w:rPr>
                <w:rFonts w:ascii="Arial" w:hAnsi="Arial" w:eastAsia="Arial" w:cs="Arial"/>
                <w:spacing w:val="5"/>
                <w:position w:val="1"/>
              </w:rPr>
              <w:t>.  </w:t>
            </w:r>
            <w:r>
              <w:rPr>
                <w:spacing w:val="5"/>
              </w:rPr>
              <w:t>Compared with HIFU and RFA,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PMWA </w:t>
            </w:r>
            <w:r>
              <w:rPr>
                <w:spacing w:val="4"/>
              </w:rPr>
              <w:t>can</w:t>
            </w:r>
            <w:r>
              <w:rPr/>
              <w:t xml:space="preserve">  </w:t>
            </w:r>
            <w:r>
              <w:rPr>
                <w:spacing w:val="2"/>
              </w:rPr>
              <w:t>reach higher temperatures and ablate la</w:t>
            </w:r>
            <w:r>
              <w:rPr>
                <w:spacing w:val="1"/>
              </w:rPr>
              <w:t>rger</w:t>
            </w:r>
            <w:r>
              <w:rPr/>
              <w:t xml:space="preserve"> </w:t>
            </w:r>
            <w:r>
              <w:rPr>
                <w:spacing w:val="3"/>
              </w:rPr>
              <w:t>volumes</w:t>
            </w:r>
          </w:p>
        </w:tc>
        <w:tc>
          <w:tcPr>
            <w:shd w:val="clear" w:fill="D9E1E8"/>
            <w:tcW w:w="3348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2" w:right="203" w:hanging="151"/>
              <w:spacing w:before="116" w:line="170" w:lineRule="auto"/>
              <w:rPr/>
            </w:pPr>
            <w:r>
              <w:rPr>
                <w:rFonts w:ascii="Arial" w:hAnsi="Arial" w:eastAsia="Arial" w:cs="Arial"/>
                <w:spacing w:val="3"/>
                <w:position w:val="1"/>
              </w:rPr>
              <w:t>.  </w:t>
            </w:r>
            <w:r>
              <w:rPr>
                <w:spacing w:val="3"/>
              </w:rPr>
              <w:t>Pooled analysis of 5 observational studies</w:t>
            </w:r>
            <w:r>
              <w:rPr>
                <w:spacing w:val="9"/>
              </w:rPr>
              <w:t xml:space="preserve"> </w:t>
            </w:r>
            <w:r>
              <w:rPr/>
              <w:t>for</w:t>
            </w:r>
            <w:r>
              <w:rPr>
                <w:spacing w:val="5"/>
              </w:rPr>
              <w:t xml:space="preserve"> 445 </w:t>
            </w:r>
            <w:r>
              <w:rPr/>
              <w:t>patients</w:t>
            </w:r>
            <w:r>
              <w:rPr>
                <w:spacing w:val="5"/>
              </w:rPr>
              <w:t xml:space="preserve"> </w:t>
            </w:r>
            <w:r>
              <w:rPr/>
              <w:t>showed</w:t>
            </w:r>
            <w:r>
              <w:rPr>
                <w:spacing w:val="5"/>
              </w:rPr>
              <w:t xml:space="preserve"> </w:t>
            </w:r>
            <w:r>
              <w:rPr/>
              <w:t>signi</w:t>
            </w:r>
            <w:r>
              <w:rPr>
                <w:spacing w:val="5"/>
              </w:rPr>
              <w:t>ﬁ</w:t>
            </w:r>
            <w:r>
              <w:rPr/>
              <w:t>cant</w:t>
            </w:r>
            <w:r>
              <w:rPr>
                <w:spacing w:val="5"/>
              </w:rPr>
              <w:t xml:space="preserve"> </w:t>
            </w:r>
            <w:r>
              <w:rPr/>
              <w:t>im</w:t>
            </w:r>
            <w:r>
              <w:rPr>
                <w:spacing w:val="5"/>
              </w:rPr>
              <w:t>-</w:t>
            </w:r>
          </w:p>
          <w:p>
            <w:pPr>
              <w:pStyle w:val="TableText"/>
              <w:ind w:left="163" w:right="76" w:firstLine="8"/>
              <w:spacing w:line="200" w:lineRule="auto"/>
              <w:rPr/>
            </w:pPr>
            <w:r>
              <w:rPr/>
              <w:t>provements</w:t>
            </w:r>
            <w:r>
              <w:rPr>
                <w:spacing w:val="9"/>
              </w:rPr>
              <w:t xml:space="preserve"> </w:t>
            </w:r>
            <w:r>
              <w:rPr/>
              <w:t>in</w:t>
            </w:r>
            <w:r>
              <w:rPr>
                <w:spacing w:val="9"/>
              </w:rPr>
              <w:t xml:space="preserve"> </w:t>
            </w:r>
            <w:r>
              <w:rPr/>
              <w:t>dysmenorrhea</w:t>
            </w:r>
            <w:r>
              <w:rPr>
                <w:spacing w:val="9"/>
              </w:rPr>
              <w:t xml:space="preserve"> (89.7%) </w:t>
            </w:r>
            <w:r>
              <w:rPr/>
              <w:t>and</w:t>
            </w:r>
            <w:r>
              <w:rPr>
                <w:spacing w:val="9"/>
              </w:rPr>
              <w:t xml:space="preserve"> </w:t>
            </w:r>
            <w:r>
              <w:rPr/>
              <w:t>a </w:t>
            </w:r>
            <w:r>
              <w:rPr/>
              <w:t>reduction</w:t>
            </w:r>
            <w:r>
              <w:rPr>
                <w:spacing w:val="8"/>
              </w:rPr>
              <w:t xml:space="preserve"> </w:t>
            </w:r>
            <w:r>
              <w:rPr/>
              <w:t>in</w:t>
            </w:r>
            <w:r>
              <w:rPr>
                <w:spacing w:val="8"/>
              </w:rPr>
              <w:t xml:space="preserve"> </w:t>
            </w:r>
            <w:r>
              <w:rPr/>
              <w:t>both</w:t>
            </w:r>
            <w:r>
              <w:rPr>
                <w:spacing w:val="10"/>
              </w:rPr>
              <w:t xml:space="preserve"> </w:t>
            </w:r>
            <w:r>
              <w:rPr/>
              <w:t>uterine</w:t>
            </w:r>
            <w:r>
              <w:rPr>
                <w:spacing w:val="8"/>
              </w:rPr>
              <w:t xml:space="preserve"> </w:t>
            </w:r>
            <w:r>
              <w:rPr/>
              <w:t>and</w:t>
            </w:r>
            <w:r>
              <w:rPr>
                <w:spacing w:val="5"/>
              </w:rPr>
              <w:t xml:space="preserve"> </w:t>
            </w:r>
            <w:r>
              <w:rPr/>
              <w:t>adenomyosis   </w:t>
            </w:r>
            <w:r>
              <w:rPr>
                <w:spacing w:val="1"/>
              </w:rPr>
              <w:t>volume</w:t>
            </w:r>
          </w:p>
        </w:tc>
      </w:tr>
      <w:tr>
        <w:trPr>
          <w:trHeight w:val="1214" w:hRule="atLeast"/>
        </w:trPr>
        <w:tc>
          <w:tcPr>
            <w:tcW w:w="10162" w:type="dxa"/>
            <w:vAlign w:val="top"/>
            <w:gridSpan w:val="3"/>
            <w:tcBorders>
              <w:top w:val="single" w:color="000000" w:sz="4" w:space="0"/>
              <w:bottom w:val="single" w:color="000000" w:sz="2" w:space="0"/>
            </w:tcBorders>
          </w:tcPr>
          <w:p>
            <w:pPr>
              <w:pStyle w:val="TableText"/>
              <w:ind w:left="4" w:right="205" w:hanging="1"/>
              <w:spacing w:before="53" w:line="192" w:lineRule="auto"/>
              <w:rPr>
                <w:sz w:val="13"/>
                <w:szCs w:val="13"/>
              </w:rPr>
            </w:pPr>
            <w:r>
              <w:pict>
                <v:shape id="_x0000_s96" style="position:absolute;margin-left:0.000011pt;margin-top:-0.026736pt;mso-position-vertical-relative:text;mso-position-horizontal-relative:text;width:508.15pt;height:3.5pt;z-index:-251587584;" fillcolor="#FFFFFF" filled="true" strokecolor="#FFFFFF" strokeweight="0.00pt" coordsize="10162,70" coordorigin="0,0" path="m,l10162,0l10162,69l0,69e">
                  <v:stroke endcap="round" miterlimit="0"/>
                </v:shape>
              </w:pict>
            </w:r>
            <w:r>
              <w:rPr>
                <w:sz w:val="9"/>
                <w:szCs w:val="9"/>
                <w:spacing w:val="3"/>
                <w:position w:val="6"/>
              </w:rPr>
              <w:t>a</w:t>
            </w:r>
            <w:r>
              <w:rPr>
                <w:sz w:val="13"/>
                <w:szCs w:val="13"/>
                <w:spacing w:val="3"/>
              </w:rPr>
              <w:t>Marques ALS, Andres MP, Kho RM, Abrao MS.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Is high-intensity focused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ultrasound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effective for the treatment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of adenomyos</w:t>
            </w:r>
            <w:r>
              <w:rPr>
                <w:sz w:val="13"/>
                <w:szCs w:val="13"/>
                <w:spacing w:val="2"/>
              </w:rPr>
              <w:t>is? A systematic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review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and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meta-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analysis</w:t>
            </w:r>
            <w:r>
              <w:rPr>
                <w:sz w:val="13"/>
                <w:szCs w:val="13"/>
                <w:spacing w:val="14"/>
              </w:rPr>
              <w:t>. </w:t>
            </w:r>
            <w:r>
              <w:rPr>
                <w:rFonts w:ascii="Arial" w:hAnsi="Arial" w:eastAsia="Arial" w:cs="Arial"/>
                <w:sz w:val="13"/>
                <w:szCs w:val="13"/>
              </w:rPr>
              <w:t>J</w:t>
            </w:r>
            <w:r>
              <w:rPr>
                <w:rFonts w:ascii="Arial" w:hAnsi="Arial" w:eastAsia="Arial" w:cs="Arial"/>
                <w:sz w:val="13"/>
                <w:szCs w:val="13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Minim</w:t>
            </w:r>
            <w:r>
              <w:rPr>
                <w:rFonts w:ascii="Arial" w:hAnsi="Arial" w:eastAsia="Arial" w:cs="Arial"/>
                <w:sz w:val="13"/>
                <w:szCs w:val="13"/>
                <w:spacing w:val="3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Invasive</w:t>
            </w:r>
            <w:r>
              <w:rPr>
                <w:rFonts w:ascii="Arial" w:hAnsi="Arial" w:eastAsia="Arial" w:cs="Arial"/>
                <w:sz w:val="13"/>
                <w:szCs w:val="13"/>
                <w:spacing w:val="22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Gynecol</w:t>
            </w:r>
            <w:r>
              <w:rPr>
                <w:sz w:val="13"/>
                <w:szCs w:val="13"/>
                <w:spacing w:val="14"/>
              </w:rPr>
              <w:t>. 2020;27:332</w:t>
            </w:r>
            <w:r>
              <w:rPr>
                <w:rFonts w:ascii="Arial" w:hAnsi="Arial" w:eastAsia="Arial" w:cs="Arial"/>
                <w:sz w:val="13"/>
                <w:szCs w:val="13"/>
                <w:spacing w:val="14"/>
              </w:rPr>
              <w:t>-</w:t>
            </w:r>
            <w:r>
              <w:rPr>
                <w:sz w:val="13"/>
                <w:szCs w:val="13"/>
                <w:spacing w:val="14"/>
              </w:rPr>
              <w:t>43.</w:t>
            </w:r>
          </w:p>
          <w:p>
            <w:pPr>
              <w:pStyle w:val="TableText"/>
              <w:ind w:left="7"/>
              <w:spacing w:before="48" w:line="212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4"/>
                <w:position w:val="6"/>
              </w:rPr>
              <w:t>b</w:t>
            </w:r>
            <w:r>
              <w:rPr>
                <w:sz w:val="13"/>
                <w:szCs w:val="13"/>
                <w:spacing w:val="4"/>
              </w:rPr>
              <w:t>Chen J, Porter AE, Kho KA. Current and future surgical and interventional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management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options for Adenomyosis.</w:t>
            </w:r>
            <w:r>
              <w:rPr>
                <w:sz w:val="13"/>
                <w:szCs w:val="13"/>
                <w:spacing w:val="1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Semin</w:t>
            </w:r>
            <w:r>
              <w:rPr>
                <w:rFonts w:ascii="Arial" w:hAnsi="Arial" w:eastAsia="Arial" w:cs="Arial"/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Reprod</w:t>
            </w:r>
            <w:r>
              <w:rPr>
                <w:rFonts w:ascii="Arial" w:hAnsi="Arial" w:eastAsia="Arial" w:cs="Arial"/>
                <w:sz w:val="13"/>
                <w:szCs w:val="13"/>
                <w:spacing w:val="1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  <w:spacing w:val="4"/>
              </w:rPr>
              <w:t>Me</w:t>
            </w:r>
            <w:r>
              <w:rPr>
                <w:rFonts w:ascii="Arial" w:hAnsi="Arial" w:eastAsia="Arial" w:cs="Arial"/>
                <w:sz w:val="13"/>
                <w:szCs w:val="13"/>
                <w:spacing w:val="3"/>
              </w:rPr>
              <w:t>d</w:t>
            </w:r>
            <w:r>
              <w:rPr>
                <w:sz w:val="13"/>
                <w:szCs w:val="13"/>
                <w:spacing w:val="3"/>
              </w:rPr>
              <w:t>. 2020;38:157</w:t>
            </w:r>
            <w:r>
              <w:rPr>
                <w:rFonts w:ascii="Arial" w:hAnsi="Arial" w:eastAsia="Arial" w:cs="Arial"/>
                <w:sz w:val="13"/>
                <w:szCs w:val="13"/>
                <w:spacing w:val="3"/>
              </w:rPr>
              <w:t>-</w:t>
            </w:r>
            <w:r>
              <w:rPr>
                <w:sz w:val="13"/>
                <w:szCs w:val="13"/>
                <w:spacing w:val="3"/>
              </w:rPr>
              <w:t>67.</w:t>
            </w:r>
          </w:p>
          <w:p>
            <w:pPr>
              <w:pStyle w:val="TableText"/>
              <w:ind w:left="11" w:hanging="7"/>
              <w:spacing w:before="67" w:line="241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position w:val="6"/>
              </w:rPr>
              <w:t>c</w:t>
            </w:r>
            <w:r>
              <w:rPr>
                <w:sz w:val="13"/>
                <w:szCs w:val="13"/>
              </w:rPr>
              <w:t>Hai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N</w:t>
            </w:r>
            <w:r>
              <w:rPr>
                <w:sz w:val="13"/>
                <w:szCs w:val="13"/>
                <w:spacing w:val="9"/>
              </w:rPr>
              <w:t>, </w:t>
            </w:r>
            <w:r>
              <w:rPr>
                <w:sz w:val="13"/>
                <w:szCs w:val="13"/>
              </w:rPr>
              <w:t>Hou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Q</w:t>
            </w:r>
            <w:r>
              <w:rPr>
                <w:sz w:val="13"/>
                <w:szCs w:val="13"/>
                <w:spacing w:val="9"/>
              </w:rPr>
              <w:t>, </w:t>
            </w:r>
            <w:r>
              <w:rPr>
                <w:sz w:val="13"/>
                <w:szCs w:val="13"/>
              </w:rPr>
              <w:t>Ding</w:t>
            </w:r>
            <w:r>
              <w:rPr>
                <w:sz w:val="13"/>
                <w:szCs w:val="13"/>
                <w:spacing w:val="-6"/>
              </w:rPr>
              <w:t xml:space="preserve"> </w:t>
            </w:r>
            <w:r>
              <w:rPr>
                <w:sz w:val="13"/>
                <w:szCs w:val="13"/>
              </w:rPr>
              <w:t>X</w:t>
            </w:r>
            <w:r>
              <w:rPr>
                <w:sz w:val="13"/>
                <w:szCs w:val="13"/>
                <w:spacing w:val="9"/>
              </w:rPr>
              <w:t>, </w:t>
            </w:r>
            <w:r>
              <w:rPr>
                <w:sz w:val="13"/>
                <w:szCs w:val="13"/>
              </w:rPr>
              <w:t>Dong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X</w:t>
            </w:r>
            <w:r>
              <w:rPr>
                <w:sz w:val="13"/>
                <w:szCs w:val="13"/>
                <w:spacing w:val="9"/>
              </w:rPr>
              <w:t>, </w:t>
            </w:r>
            <w:r>
              <w:rPr>
                <w:sz w:val="13"/>
                <w:szCs w:val="13"/>
              </w:rPr>
              <w:t>Jin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M</w:t>
            </w:r>
            <w:r>
              <w:rPr>
                <w:sz w:val="13"/>
                <w:szCs w:val="13"/>
                <w:spacing w:val="9"/>
              </w:rPr>
              <w:t>. </w:t>
            </w:r>
            <w:r>
              <w:rPr>
                <w:sz w:val="13"/>
                <w:szCs w:val="13"/>
              </w:rPr>
              <w:t>Ultrasound</w:t>
            </w:r>
            <w:r>
              <w:rPr>
                <w:sz w:val="13"/>
                <w:szCs w:val="13"/>
                <w:spacing w:val="9"/>
              </w:rPr>
              <w:t>-</w:t>
            </w:r>
            <w:r>
              <w:rPr>
                <w:sz w:val="13"/>
                <w:szCs w:val="13"/>
              </w:rPr>
              <w:t>guided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transcervical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radiofrequency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ablation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</w:rPr>
              <w:t>for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symptomatic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uterine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adenomyosis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>. </w:t>
            </w:r>
            <w:r>
              <w:rPr>
                <w:rFonts w:ascii="Arial" w:hAnsi="Arial" w:eastAsia="Arial" w:cs="Arial"/>
                <w:sz w:val="13"/>
                <w:szCs w:val="13"/>
              </w:rPr>
              <w:t>Br</w:t>
            </w:r>
            <w:r>
              <w:rPr>
                <w:rFonts w:ascii="Arial" w:hAnsi="Arial" w:eastAsia="Arial" w:cs="Arial"/>
                <w:sz w:val="13"/>
                <w:szCs w:val="13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J</w:t>
            </w:r>
            <w:r>
              <w:rPr>
                <w:rFonts w:ascii="Arial" w:hAnsi="Arial" w:eastAsia="Arial" w:cs="Arial"/>
                <w:sz w:val="13"/>
                <w:szCs w:val="13"/>
                <w:spacing w:val="9"/>
              </w:rPr>
              <w:t xml:space="preserve"> </w:t>
            </w:r>
            <w:r>
              <w:rPr>
                <w:rFonts w:ascii="Arial" w:hAnsi="Arial" w:eastAsia="Arial" w:cs="Arial"/>
                <w:sz w:val="13"/>
                <w:szCs w:val="13"/>
              </w:rPr>
              <w:t>Radiol</w:t>
            </w:r>
            <w:r>
              <w:rPr>
                <w:sz w:val="13"/>
                <w:szCs w:val="13"/>
                <w:spacing w:val="9"/>
              </w:rPr>
              <w:t>. 2017;90</w:t>
            </w:r>
            <w:r>
              <w:rPr>
                <w:sz w:val="13"/>
                <w:szCs w:val="13"/>
                <w:spacing w:val="8"/>
              </w:rPr>
              <w:t>:20160119.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HIFU: high-intensity focused ultrasound; PMWA: percutaneous microwave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ablation;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RFA: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radiofrequency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ab</w:t>
            </w:r>
            <w:r>
              <w:rPr>
                <w:sz w:val="13"/>
                <w:szCs w:val="13"/>
                <w:spacing w:val="2"/>
              </w:rPr>
              <w:t>lation.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12"/>
          <w:pgSz w:w="11700" w:h="15660"/>
          <w:pgMar w:top="550" w:right="747" w:bottom="57" w:left="0" w:header="289" w:footer="0" w:gutter="0"/>
          <w:cols w:equalWidth="0" w:num="1">
            <w:col w:w="10951" w:space="0"/>
          </w:cols>
        </w:sectPr>
        <w:rPr/>
      </w:pPr>
    </w:p>
    <w:p>
      <w:pPr>
        <w:spacing w:line="346" w:lineRule="auto"/>
        <w:rPr>
          <w:rFonts w:ascii="Arial"/>
          <w:sz w:val="21"/>
        </w:rPr>
      </w:pPr>
      <w:r/>
    </w:p>
    <w:p>
      <w:pPr>
        <w:ind w:firstLine="768"/>
        <w:spacing w:line="481" w:lineRule="exact"/>
        <w:rPr/>
      </w:pPr>
      <w:r>
        <w:rPr>
          <w:position w:val="-9"/>
        </w:rPr>
        <w:pict>
          <v:shape id="_x0000_s98" style="mso-position-vertical-relative:line;mso-position-horizontal-relative:char;width:245.1pt;height:24.1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9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10</w:t>
                  </w:r>
                </w:p>
              </w:txbxContent>
            </v:textbox>
          </v:shape>
        </w:pict>
      </w:r>
    </w:p>
    <w:p>
      <w:pPr>
        <w:spacing w:line="334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ind w:left="771" w:right="254"/>
        <w:spacing w:before="61" w:line="247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Perioperative  complications  include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intraoperati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ve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hem-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orrhage,  transfusion  of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blood  products,  and  emergency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hysterectomy.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Given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he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potential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signiﬁcant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operative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blood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loss,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anemia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(he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moglobin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Arial" w:hAnsi="Arial" w:eastAsia="Arial" w:cs="Arial"/>
          <w:sz w:val="21"/>
          <w:szCs w:val="21"/>
          <w:spacing w:val="-1"/>
        </w:rPr>
        <w:t>&lt;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120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g/L)</w:t>
      </w:r>
      <w:r>
        <w:rPr>
          <w:rFonts w:ascii="Times New Roman" w:hAnsi="Times New Roman" w:eastAsia="Times New Roman" w:cs="Times New Roman"/>
          <w:sz w:val="21"/>
          <w:szCs w:val="21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must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be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cor-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rected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preoperatively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(i.e.,  with   preoperativ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menstrual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suppression    and    iron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supplementation)    to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</w:rPr>
        <w:t>reduce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morbidity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mortality.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8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8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8"/>
          </w:rPr>
          <w:t>53</w:t>
        </w:r>
      </w:hyperlink>
    </w:p>
    <w:p>
      <w:pPr>
        <w:ind w:firstLine="768"/>
        <w:spacing w:before="201" w:line="483" w:lineRule="exact"/>
        <w:rPr/>
      </w:pPr>
      <w:r>
        <w:rPr>
          <w:position w:val="-9"/>
        </w:rPr>
        <w:pict>
          <v:shape id="_x0000_s100" style="mso-position-vertical-relative:line;mso-position-horizontal-relative:char;width:245.1pt;height:24.2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11</w:t>
                  </w:r>
                </w:p>
              </w:txbxContent>
            </v:textbox>
          </v:shape>
        </w:pic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3" w:lineRule="auto"/>
        <w:rPr>
          <w:rFonts w:ascii="Arial"/>
          <w:sz w:val="21"/>
        </w:rPr>
      </w:pPr>
      <w:r/>
    </w:p>
    <w:p>
      <w:pPr>
        <w:ind w:left="766" w:right="254" w:firstLine="4"/>
        <w:spacing w:before="61" w:line="22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Because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option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usually</w:t>
      </w:r>
      <w:r>
        <w:rPr>
          <w:rFonts w:ascii="Times New Roman" w:hAnsi="Times New Roman" w:eastAsia="Times New Roman" w:cs="Times New Roman"/>
          <w:sz w:val="21"/>
          <w:szCs w:val="21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reserved for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who  have  not</w:t>
      </w:r>
      <w:r>
        <w:rPr>
          <w:rFonts w:ascii="Times New Roman" w:hAnsi="Times New Roman" w:eastAsia="Times New Roman" w:cs="Times New Roman"/>
          <w:sz w:val="21"/>
          <w:szCs w:val="2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yet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mpleted</w:t>
      </w:r>
      <w:r>
        <w:rPr>
          <w:rFonts w:ascii="Times New Roman" w:hAnsi="Times New Roman" w:eastAsia="Times New Roman" w:cs="Times New Roman"/>
          <w:sz w:val="21"/>
          <w:szCs w:val="21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child-bearing,</w:t>
      </w:r>
      <w:r>
        <w:rPr>
          <w:rFonts w:ascii="Times New Roman" w:hAnsi="Times New Roman" w:eastAsia="Times New Roman" w:cs="Times New Roman"/>
          <w:sz w:val="21"/>
          <w:szCs w:val="21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counselling</w:t>
      </w:r>
    </w:p>
    <w:p>
      <w:pPr>
        <w:spacing w:line="76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6"/>
        <w:spacing w:before="38" w:line="251" w:lineRule="auto"/>
        <w:jc w:val="both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about the potential impact of surgery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on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fertility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nancy</w:t>
      </w:r>
      <w:r>
        <w:rPr>
          <w:rFonts w:ascii="Times New Roman" w:hAnsi="Times New Roman" w:eastAsia="Times New Roman" w:cs="Times New Roman"/>
          <w:sz w:val="21"/>
          <w:szCs w:val="21"/>
          <w:spacing w:val="-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is crucial.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Pertine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nt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risks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include</w:t>
      </w:r>
      <w:r>
        <w:rPr>
          <w:rFonts w:ascii="Times New Roman" w:hAnsi="Times New Roman" w:eastAsia="Times New Roman" w:cs="Times New Roman"/>
          <w:sz w:val="21"/>
          <w:szCs w:val="21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emergency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hysterectomy,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development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abdominal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intrau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terine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adhesions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(Asherman’s  syndrome)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and  placenta</w:t>
      </w:r>
      <w:r>
        <w:rPr>
          <w:rFonts w:ascii="Times New Roman" w:hAnsi="Times New Roman" w:eastAsia="Times New Roman" w:cs="Times New Roman"/>
          <w:sz w:val="21"/>
          <w:szCs w:val="21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accreta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spectrum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disorders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1"/>
            <w:position w:val="9"/>
          </w:rPr>
          <w:t>52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7"/>
          <w:w w:val="101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Most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important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, </w:t>
      </w:r>
      <w:r>
        <w:rPr>
          <w:rFonts w:ascii="Times New Roman" w:hAnsi="Times New Roman" w:eastAsia="Times New Roman" w:cs="Times New Roman"/>
          <w:sz w:val="21"/>
          <w:szCs w:val="21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are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at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signiﬁcantly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increased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ut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erine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rupture</w:t>
      </w:r>
      <w:r>
        <w:rPr>
          <w:rFonts w:ascii="Times New Roman" w:hAnsi="Times New Roman" w:eastAsia="Times New Roman" w:cs="Times New Roman"/>
          <w:sz w:val="21"/>
          <w:szCs w:val="21"/>
          <w:spacing w:val="4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during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second  and  third  tr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imesters  of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pregnancy,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with  rates  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rupture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ranging  from  0.8%  to  6%  in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 the  literature.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45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9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9"/>
          </w:rPr>
          <w:t>52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Factors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contributing</w:t>
      </w:r>
      <w:r>
        <w:rPr>
          <w:rFonts w:ascii="Times New Roman" w:hAnsi="Times New Roman" w:eastAsia="Times New Roman" w:cs="Times New Roman"/>
          <w:sz w:val="21"/>
          <w:szCs w:val="21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risk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rupture</w:t>
      </w:r>
      <w:r>
        <w:rPr>
          <w:rFonts w:ascii="Times New Roman" w:hAnsi="Times New Roman" w:eastAsia="Times New Roman" w:cs="Times New Roman"/>
          <w:sz w:val="21"/>
          <w:szCs w:val="21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include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extent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of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excision  and  ensuing  size  of</w:t>
      </w:r>
      <w:r>
        <w:rPr>
          <w:rFonts w:ascii="Times New Roman" w:hAnsi="Times New Roman" w:eastAsia="Times New Roman" w:cs="Times New Roman"/>
          <w:sz w:val="21"/>
          <w:szCs w:val="21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  myometrial  defect,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reconstruction  technique,  postoperative  i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nfection  or  he-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matoma,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surgeo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n’s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expertise.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52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2"/>
          <w:position w:val="9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Furthermore,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elec-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trosurgery  is  thought  to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affe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ct  wound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healing</w:t>
      </w:r>
      <w:r>
        <w:rPr>
          <w:rFonts w:ascii="Times New Roman" w:hAnsi="Times New Roman" w:eastAsia="Times New Roman" w:cs="Times New Roman"/>
          <w:sz w:val="21"/>
          <w:szCs w:val="2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strength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integrity</w:t>
      </w:r>
      <w:r>
        <w:rPr>
          <w:rFonts w:ascii="Times New Roman" w:hAnsi="Times New Roman" w:eastAsia="Times New Roman" w:cs="Times New Roman"/>
          <w:sz w:val="21"/>
          <w:szCs w:val="21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myo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metrium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postoperatively,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leading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some</w:t>
      </w:r>
      <w:r>
        <w:rPr>
          <w:rFonts w:ascii="Times New Roman" w:hAnsi="Times New Roman" w:eastAsia="Times New Roman" w:cs="Times New Roman"/>
          <w:sz w:val="21"/>
          <w:szCs w:val="21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experts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favour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cold-knife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tec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hniques</w:t>
      </w:r>
      <w:r>
        <w:rPr>
          <w:rFonts w:ascii="Times New Roman" w:hAnsi="Times New Roman" w:eastAsia="Times New Roman" w:cs="Times New Roman"/>
          <w:sz w:val="21"/>
          <w:szCs w:val="21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(e.g.,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scalpel,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scissors).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9"/>
          </w:rPr>
          <w:t>52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30"/>
          <w:position w:val="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There is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strong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suggest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the surgery-to-preg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nancy</w:t>
      </w:r>
      <w:r>
        <w:rPr>
          <w:rFonts w:ascii="Times New Roman" w:hAnsi="Times New Roman" w:eastAsia="Times New Roman" w:cs="Times New Roman"/>
          <w:sz w:val="21"/>
          <w:szCs w:val="21"/>
          <w:spacing w:val="-2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interval</w:t>
      </w:r>
      <w:r>
        <w:rPr>
          <w:rFonts w:ascii="Times New Roman" w:hAnsi="Times New Roman" w:eastAsia="Times New Roman" w:cs="Times New Roman"/>
          <w:sz w:val="21"/>
          <w:szCs w:val="21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inAuences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rates 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uterine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rupture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follo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wing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adenomyomectomy.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light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</w:t>
      </w:r>
      <w:r>
        <w:rPr>
          <w:rFonts w:ascii="Times New Roman" w:hAnsi="Times New Roman" w:eastAsia="Times New Roman" w:cs="Times New Roman"/>
          <w:sz w:val="21"/>
          <w:szCs w:val="21"/>
          <w:spacing w:val="21"/>
        </w:rPr>
        <w:t>f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these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risks,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many</w:t>
      </w:r>
      <w:r>
        <w:rPr>
          <w:rFonts w:ascii="Times New Roman" w:hAnsi="Times New Roman" w:eastAsia="Times New Roman" w:cs="Times New Roman"/>
          <w:sz w:val="21"/>
          <w:szCs w:val="21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experts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suggest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pre-labour</w:t>
      </w:r>
      <w:r>
        <w:rPr>
          <w:rFonts w:ascii="Times New Roman" w:hAnsi="Times New Roman" w:eastAsia="Times New Roman" w:cs="Times New Roman"/>
          <w:sz w:val="21"/>
          <w:szCs w:val="21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cesare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de-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livery, especially following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more</w:t>
      </w:r>
      <w:r>
        <w:rPr>
          <w:rFonts w:ascii="Times New Roman" w:hAnsi="Times New Roman" w:eastAsia="Times New Roman" w:cs="Times New Roman"/>
          <w:sz w:val="21"/>
          <w:szCs w:val="21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</w:rPr>
        <w:t>extensive resections.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9"/>
          </w:rPr>
          <w:t>45</w:t>
        </w:r>
      </w:hyperlink>
    </w:p>
    <w:p>
      <w:pPr>
        <w:spacing w:line="251" w:lineRule="auto"/>
        <w:sectPr>
          <w:type w:val="continuous"/>
          <w:pgSz w:w="11700" w:h="15660"/>
          <w:pgMar w:top="550" w:right="747" w:bottom="57" w:left="0" w:header="289" w:footer="0" w:gutter="0"/>
          <w:cols w:equalWidth="0" w:num="2">
            <w:col w:w="5931" w:space="100"/>
            <w:col w:w="4921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94" w:lineRule="auto"/>
        <w:rPr>
          <w:rFonts w:ascii="Arial"/>
          <w:sz w:val="21"/>
        </w:rPr>
      </w:pPr>
      <w:r>
        <w:pict>
          <v:rect id="_x0000_s102" style="position:absolute;margin-left:0pt;margin-top:-726.17pt;mso-position-vertical-relative:text;mso-position-horizontal-relative:text;width:17.9pt;height:783pt;z-index:251729920;" fillcolor="#7DA0B5" filled="true" stroked="false"/>
        </w:pict>
      </w:r>
      <w:r>
        <w:pict>
          <v:shape id="_x0000_s104" style="position:absolute;margin-left:38.4081pt;margin-top:-692.211pt;mso-position-vertical-relative:text;mso-position-horizontal-relative:text;width:509pt;height:0.5pt;z-index:251730944;" fillcolor="#000000" filled="true" strokecolor="#000000" strokeweight="0.00pt" coordsize="10180,10" coordorigin="0,0" path="m10179,9l0,9l0,0l10179,0l10179,9xe">
            <v:stroke endcap="round" miterlimit="0"/>
          </v:shape>
        </w:pict>
      </w:r>
      <w:r/>
    </w:p>
    <w:p>
      <w:pPr>
        <w:spacing w:line="294" w:lineRule="auto"/>
        <w:rPr>
          <w:rFonts w:ascii="Arial"/>
          <w:sz w:val="21"/>
        </w:rPr>
      </w:pPr>
      <w:r/>
    </w:p>
    <w:p>
      <w:pPr>
        <w:ind w:left="1222"/>
        <w:spacing w:before="43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06" style="position:absolute;margin-left:36.0932pt;margin-top:-0.168737pt;mso-position-vertical-relative:text;mso-position-horizontal-relative:text;width:22.65pt;height:11.5pt;z-index:25173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Arial" w:hAnsi="Arial" w:eastAsia="Arial" w:cs="Arial"/>
                      <w:sz w:val="9"/>
                      <w:szCs w:val="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w w:val="120"/>
                      <w:position w:val="1"/>
                    </w:rPr>
                    <w:t>426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5"/>
                      <w:position w:val="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8"/>
                      <w:w w:val="120"/>
                      <w:position w:val="2"/>
                    </w:rPr>
                    <w:t>l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JOGC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2023</w:t>
      </w:r>
    </w:p>
    <w:p>
      <w:pPr>
        <w:ind w:left="2293"/>
        <w:spacing w:before="1"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2516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type w:val="continuous"/>
          <w:pgSz w:w="11700" w:h="15660"/>
          <w:pgMar w:top="550" w:right="747" w:bottom="57" w:left="0" w:header="289" w:footer="0" w:gutter="0"/>
          <w:cols w:equalWidth="0" w:num="1">
            <w:col w:w="10951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461" w:lineRule="auto"/>
        <w:rPr>
          <w:rFonts w:ascii="Arial"/>
          <w:sz w:val="21"/>
        </w:rPr>
      </w:pPr>
      <w:r>
        <w:pict>
          <v:rect id="_x0000_s110" style="position:absolute;margin-left:567.099pt;margin-top:0pt;mso-position-vertical-relative:page;mso-position-horizontal-relative:page;width:17.9pt;height:783pt;z-index:251745280;" o:allowincell="f" fillcolor="#7DA0B5" filled="true" stroked="false"/>
        </w:pict>
      </w:r>
      <w:r/>
    </w:p>
    <w:p>
      <w:pPr>
        <w:ind w:left="5265" w:right="768" w:hanging="1"/>
        <w:spacing w:before="60" w:line="264" w:lineRule="auto"/>
        <w:rPr>
          <w:rFonts w:ascii="Times New Roman" w:hAnsi="Times New Roman" w:eastAsia="Times New Roman" w:cs="Times New Roman"/>
          <w:sz w:val="14"/>
          <w:szCs w:val="14"/>
        </w:rPr>
      </w:pPr>
      <w:r>
        <w:pict>
          <v:shape id="_x0000_s112" style="position:absolute;margin-left:0.065952pt;margin-top:6.99736pt;mso-position-vertical-relative:text;mso-position-horizontal-relative:text;width:245.1pt;height:24.2pt;z-index:251747328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12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presence</w:t>
      </w:r>
      <w:r>
        <w:rPr>
          <w:rFonts w:ascii="Times New Roman" w:hAnsi="Times New Roman" w:eastAsia="Times New Roman" w:cs="Times New Roman"/>
          <w:sz w:val="21"/>
          <w:szCs w:val="21"/>
          <w:spacing w:val="4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local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oxygen,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38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low</w:t>
      </w:r>
      <w:r>
        <w:rPr>
          <w:rFonts w:ascii="Times New Roman" w:hAnsi="Times New Roman" w:eastAsia="Times New Roman" w:cs="Times New Roman"/>
          <w:sz w:val="21"/>
          <w:szCs w:val="21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expression</w:t>
      </w:r>
      <w:r>
        <w:rPr>
          <w:rFonts w:ascii="Times New Roman" w:hAnsi="Times New Roman" w:eastAsia="Times New Roman" w:cs="Times New Roman"/>
          <w:sz w:val="21"/>
          <w:szCs w:val="21"/>
          <w:spacing w:val="4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dhesive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molecules.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8"/>
          </w:rPr>
          <w:t>54</w:t>
        </w:r>
      </w:hyperlink>
    </w:p>
    <w:p>
      <w:pPr>
        <w:ind w:left="5270"/>
        <w:spacing w:before="274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Several studies</w:t>
      </w:r>
      <w:r>
        <w:rPr>
          <w:rFonts w:ascii="Times New Roman" w:hAnsi="Times New Roman" w:eastAsia="Times New Roman" w:cs="Times New Roman"/>
          <w:sz w:val="21"/>
          <w:szCs w:val="21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have evaluat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ed the outcomes of</w:t>
      </w:r>
      <w:r>
        <w:rPr>
          <w:rFonts w:ascii="Times New Roman" w:hAnsi="Times New Roman" w:eastAsia="Times New Roman" w:cs="Times New Roman"/>
          <w:sz w:val="21"/>
          <w:szCs w:val="21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</w:p>
    <w:p>
      <w:pPr>
        <w:ind w:left="5269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adenomyosis  undergoing  treatment  with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assisted  repro-</w:t>
      </w:r>
    </w:p>
    <w:p>
      <w:pPr>
        <w:ind w:left="5269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14" style="position:absolute;margin-left:-1pt;margin-top:-2.13886pt;mso-position-vertical-relative:text;mso-position-horizontal-relative:text;width:248.15pt;height:37.9pt;z-index:251746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36"/>
                    <w:spacing w:before="19" w:line="203" w:lineRule="auto"/>
                    <w:outlineLvl w:val="2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18"/>
                    </w:rPr>
                    <w:t>Hysterectomy</w:t>
                  </w:r>
                </w:p>
                <w:p>
                  <w:pPr>
                    <w:ind w:left="20"/>
                    <w:spacing w:before="29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Although  hysterectomy  remains  the  deﬁnitive  treatment</w:t>
                  </w:r>
                </w:p>
                <w:p>
                  <w:pPr>
                    <w:ind w:left="31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 xml:space="preserve">  symptomatic  adenomyosis,  data  regarding  quality  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2"/>
                    </w:rPr>
                    <w:t>f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ductive  technology.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  me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ta-analysis  of  11  observational</w:t>
      </w:r>
    </w:p>
    <w:p>
      <w:pPr>
        <w:ind w:left="5274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studies evaluating in vitr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 fertilization outcomes in patients</w:t>
      </w:r>
    </w:p>
    <w:p>
      <w:pPr>
        <w:ind w:left="5260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16" style="position:absolute;margin-left:-0.93446pt;margin-top:4.8244pt;mso-position-vertical-relative:text;mso-position-horizontal-relative:text;width:248.1pt;height:82.7pt;z-index:251744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8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  <w:position w:val="3"/>
                    </w:rPr>
                    <w:t>life  following  surger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5"/>
                      <w:position w:val="3"/>
                    </w:rPr>
                    <w:t>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7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5"/>
                      <w:position w:val="3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0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5"/>
                      <w:position w:val="3"/>
                    </w:rPr>
                    <w:t>lacking.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12"/>
                      </w:rPr>
                      <w:t>45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1"/>
                      <w:position w:val="1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Indications  for  hys-</w:t>
                  </w:r>
                </w:p>
                <w:p>
                  <w:pPr>
                    <w:ind w:left="25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terectomy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patients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with   sym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ptomatic   adenomyosis</w:t>
                  </w:r>
                </w:p>
                <w:p>
                  <w:pPr>
                    <w:ind w:left="20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include  contraindications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or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 xml:space="preserve"> failure  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uterine-sparing</w:t>
                  </w:r>
                </w:p>
                <w:p>
                  <w:pPr>
                    <w:ind w:left="25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1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options,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well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patient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preference.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Patients</w:t>
                  </w:r>
                </w:p>
                <w:p>
                  <w:pPr>
                    <w:ind w:left="32"/>
                    <w:spacing w:before="16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sho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uld  be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carefully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 xml:space="preserve"> counselled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about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possibility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  <w:position w:val="2"/>
                    </w:rPr>
                    <w:t>f</w:t>
                  </w:r>
                </w:p>
                <w:p>
                  <w:pPr>
                    <w:ind w:left="27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ongoing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cyclic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bleeding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pelvic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pain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if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they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choose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to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radiological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evidence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demonstrated</w:t>
      </w:r>
    </w:p>
    <w:p>
      <w:pPr>
        <w:ind w:left="5268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that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rates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implantation,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clinica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l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pregnancy per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cycle,</w:t>
      </w:r>
    </w:p>
    <w:p>
      <w:pPr>
        <w:ind w:left="5270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clinical pregnancy per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embryo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transfer,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 live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birth were</w:t>
      </w:r>
    </w:p>
    <w:p>
      <w:pPr>
        <w:ind w:left="5274"/>
        <w:spacing w:before="14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signiﬁcantly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lower</w:t>
      </w:r>
      <w:r>
        <w:rPr>
          <w:rFonts w:ascii="Times New Roman" w:hAnsi="Times New Roman" w:eastAsia="Times New Roman" w:cs="Times New Roman"/>
          <w:sz w:val="21"/>
          <w:szCs w:val="21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women</w:t>
      </w:r>
      <w:r>
        <w:rPr>
          <w:rFonts w:ascii="Times New Roman" w:hAnsi="Times New Roman" w:eastAsia="Times New Roman" w:cs="Times New Roman"/>
          <w:sz w:val="21"/>
          <w:szCs w:val="21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compared</w:t>
      </w:r>
    </w:p>
    <w:p>
      <w:pPr>
        <w:ind w:left="5260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those without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adenomyosis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(OR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0.59).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55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1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addition,</w:t>
      </w:r>
    </w:p>
    <w:p>
      <w:pPr>
        <w:ind w:left="5268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 miscarriage rate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wa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 higher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women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with adenomyosis</w:t>
      </w:r>
    </w:p>
    <w:p>
      <w:pPr>
        <w:ind w:left="5279"/>
        <w:spacing w:line="288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18" style="position:absolute;margin-left:-0.813911pt;margin-top:6.3349pt;mso-position-vertical-relative:text;mso-position-horizontal-relative:text;width:247.3pt;height:43.9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8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preserve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their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cervix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3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time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w w:val="101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3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ysterectomy.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12"/>
                      </w:rPr>
                      <w:t>45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2"/>
                      <w:position w:val="12"/>
                    </w:rPr>
                    <w:t>,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12"/>
                      </w:rPr>
                      <w:t>53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10"/>
                      <w:position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3"/>
                    </w:rPr>
                    <w:t>A</w:t>
                  </w:r>
                </w:p>
                <w:p>
                  <w:pPr>
                    <w:ind w:left="21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minimally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2"/>
                    </w:rPr>
                    <w:t>invasive   surgi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cal   approach   to   hysterectomy</w:t>
                  </w:r>
                </w:p>
                <w:p>
                  <w:pPr>
                    <w:ind w:left="29"/>
                    <w:spacing w:before="15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should  be  offered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appropriate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candidates,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  <w:position w:val="2"/>
                    </w:rPr>
                    <w:t>this  is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(OR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2.2).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1"/>
          </w:rPr>
          <w:t>55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2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Endometriosis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may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represented</w:t>
      </w:r>
      <w:r>
        <w:rPr>
          <w:rFonts w:ascii="Times New Roman" w:hAnsi="Times New Roman" w:eastAsia="Times New Roman" w:cs="Times New Roman"/>
          <w:sz w:val="21"/>
          <w:szCs w:val="21"/>
          <w:spacing w:val="4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co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n-</w:t>
      </w:r>
    </w:p>
    <w:p>
      <w:pPr>
        <w:ind w:left="5272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founding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factor;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2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stud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ies  included   only  women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</w:p>
    <w:p>
      <w:pPr>
        <w:ind w:left="5270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endometriosis,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and in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ot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her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number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of pa-</w:t>
      </w:r>
    </w:p>
    <w:p>
      <w:pPr>
        <w:ind w:left="5268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20" style="position:absolute;margin-left:-0.528572pt;margin-top:4.82391pt;mso-position-vertical-relative:text;mso-position-horizontal-relative:text;width:247pt;height:56.75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18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considered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standard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>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3"/>
                        <w:position w:val="9"/>
                      </w:rPr>
                      <w:t>52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3"/>
                      <w:position w:val="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Other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recommendations</w:t>
                  </w:r>
                </w:p>
                <w:p>
                  <w:pPr>
                    <w:ind w:left="23"/>
                    <w:spacing w:before="14" w:line="244" w:lineRule="exact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speciﬁc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hysterectomy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outlined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detail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2"/>
                    </w:rPr>
                    <w:t>2019</w:t>
                  </w:r>
                </w:p>
                <w:p>
                  <w:pPr>
                    <w:ind w:left="20"/>
                    <w:spacing w:before="58" w:line="188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SOGC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Practice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Guideline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No.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3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77: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Hysterectomy</w:t>
                  </w:r>
                </w:p>
                <w:p>
                  <w:pPr>
                    <w:ind w:left="21"/>
                    <w:spacing w:line="269" w:lineRule="exact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1"/>
                    </w:rPr>
                    <w:t>Benign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1"/>
                    </w:rPr>
                    <w:t>Gynaecologic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  <w:position w:val="1"/>
                    </w:rPr>
                    <w:t>Indica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  <w:position w:val="1"/>
                    </w:rPr>
                    <w:t>tions.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3"/>
                        <w:position w:val="10"/>
                      </w:rPr>
                      <w:t>53</w:t>
                    </w:r>
                  </w:hyperlink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tients</w:t>
      </w:r>
      <w:r>
        <w:rPr>
          <w:rFonts w:ascii="Times New Roman" w:hAnsi="Times New Roman" w:eastAsia="Times New Roman" w:cs="Times New Roman"/>
          <w:sz w:val="21"/>
          <w:szCs w:val="21"/>
          <w:spacing w:val="-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-1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endometriosis</w:t>
      </w:r>
      <w:r>
        <w:rPr>
          <w:rFonts w:ascii="Times New Roman" w:hAnsi="Times New Roman" w:eastAsia="Times New Roman" w:cs="Times New Roman"/>
          <w:sz w:val="21"/>
          <w:szCs w:val="21"/>
          <w:spacing w:val="-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varied.</w:t>
      </w:r>
      <w:r>
        <w:rPr>
          <w:rFonts w:ascii="Times New Roman" w:hAnsi="Times New Roman" w:eastAsia="Times New Roman" w:cs="Times New Roman"/>
          <w:sz w:val="21"/>
          <w:szCs w:val="21"/>
          <w:spacing w:val="-1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However,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even</w:t>
      </w:r>
      <w:r>
        <w:rPr>
          <w:rFonts w:ascii="Times New Roman" w:hAnsi="Times New Roman" w:eastAsia="Times New Roman" w:cs="Times New Roman"/>
          <w:sz w:val="21"/>
          <w:szCs w:val="21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 studies</w:t>
      </w:r>
      <w:r>
        <w:rPr>
          <w:rFonts w:ascii="Times New Roman" w:hAnsi="Times New Roman" w:eastAsia="Times New Roman" w:cs="Times New Roman"/>
          <w:sz w:val="21"/>
          <w:szCs w:val="21"/>
          <w:spacing w:val="-1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in</w:t>
      </w:r>
    </w:p>
    <w:p>
      <w:pPr>
        <w:ind w:left="5260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which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proportion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endom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etriosis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low,</w:t>
      </w:r>
    </w:p>
    <w:p>
      <w:pPr>
        <w:ind w:left="5269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adenomyosis still demonstrated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-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reduced clinical</w:t>
      </w:r>
      <w:r>
        <w:rPr>
          <w:rFonts w:ascii="Times New Roman" w:hAnsi="Times New Roman" w:eastAsia="Times New Roman" w:cs="Times New Roman"/>
          <w:sz w:val="21"/>
          <w:szCs w:val="21"/>
          <w:spacing w:val="-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pregnancy</w:t>
      </w:r>
    </w:p>
    <w:p>
      <w:pPr>
        <w:ind w:left="5266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5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</w:t>
      </w:r>
      <w:r>
        <w:rPr>
          <w:rFonts w:ascii="Times New Roman" w:hAnsi="Times New Roman" w:eastAsia="Times New Roman" w:cs="Times New Roman"/>
          <w:sz w:val="21"/>
          <w:szCs w:val="21"/>
          <w:spacing w:val="30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increased</w:t>
      </w:r>
      <w:r>
        <w:rPr>
          <w:rFonts w:ascii="Times New Roman" w:hAnsi="Times New Roman" w:eastAsia="Times New Roman" w:cs="Times New Roman"/>
          <w:sz w:val="21"/>
          <w:szCs w:val="21"/>
          <w:spacing w:val="3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miscarriage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rate.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population</w:t>
      </w:r>
      <w:r>
        <w:rPr>
          <w:rFonts w:ascii="Times New Roman" w:hAnsi="Times New Roman" w:eastAsia="Times New Roman" w:cs="Times New Roman"/>
          <w:sz w:val="21"/>
          <w:szCs w:val="21"/>
          <w:spacing w:val="2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with</w:t>
      </w:r>
    </w:p>
    <w:p>
      <w:pPr>
        <w:ind w:left="5269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donor eggs, adenomyosis affect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ed only miscarriage rate and</w:t>
      </w:r>
    </w:p>
    <w:p>
      <w:pPr>
        <w:ind w:left="5263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22" style="position:absolute;margin-left:0.065952pt;margin-top:7.44714pt;mso-position-vertical-relative:text;mso-position-horizontal-relative:text;width:245.1pt;height:24.1pt;z-index:251748352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13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live</w:t>
      </w:r>
      <w:r>
        <w:rPr>
          <w:rFonts w:ascii="Times New Roman" w:hAnsi="Times New Roman" w:eastAsia="Times New Roman" w:cs="Times New Roman"/>
          <w:sz w:val="21"/>
          <w:szCs w:val="21"/>
          <w:spacing w:val="3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birth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2"/>
            <w:position w:val="11"/>
          </w:rPr>
          <w:t>3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9"/>
          <w:position w:val="1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Treatment,</w:t>
      </w:r>
      <w:r>
        <w:rPr>
          <w:rFonts w:ascii="Times New Roman" w:hAnsi="Times New Roman" w:eastAsia="Times New Roman" w:cs="Times New Roman"/>
          <w:sz w:val="21"/>
          <w:szCs w:val="21"/>
          <w:spacing w:val="4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eit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her</w:t>
      </w:r>
      <w:r>
        <w:rPr>
          <w:rFonts w:ascii="Times New Roman" w:hAnsi="Times New Roman" w:eastAsia="Times New Roman" w:cs="Times New Roman"/>
          <w:sz w:val="21"/>
          <w:szCs w:val="21"/>
          <w:spacing w:val="3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8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surgery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(for</w:t>
      </w:r>
      <w:r>
        <w:rPr>
          <w:rFonts w:ascii="Times New Roman" w:hAnsi="Times New Roman" w:eastAsia="Times New Roman" w:cs="Times New Roman"/>
          <w:sz w:val="21"/>
          <w:szCs w:val="21"/>
          <w:spacing w:val="4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focal</w:t>
      </w:r>
    </w:p>
    <w:p>
      <w:pPr>
        <w:ind w:left="5269"/>
        <w:spacing w:before="57" w:line="170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adenomyosis) or GnRH agonists,</w:t>
      </w:r>
      <w:r>
        <w:rPr>
          <w:rFonts w:ascii="Times New Roman" w:hAnsi="Times New Roman" w:eastAsia="Times New Roman" w:cs="Times New Roman"/>
          <w:sz w:val="21"/>
          <w:szCs w:val="21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was shown to</w:t>
      </w:r>
      <w:r>
        <w:rPr>
          <w:rFonts w:ascii="Times New Roman" w:hAnsi="Times New Roman" w:eastAsia="Times New Roman" w:cs="Times New Roman"/>
          <w:sz w:val="21"/>
          <w:szCs w:val="21"/>
          <w:spacing w:val="-1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e the</w:t>
      </w:r>
    </w:p>
    <w:p>
      <w:pPr>
        <w:ind w:left="5264"/>
        <w:spacing w:line="290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pregnancy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rate.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position w:val="11"/>
          </w:rPr>
          <w:t>55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position w:val="1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Another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 xml:space="preserve">  more   recent   meta-analysis</w:t>
      </w:r>
    </w:p>
    <w:p>
      <w:pPr>
        <w:ind w:left="5262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including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10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 the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same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1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as used in the 2017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meta-</w:t>
      </w:r>
    </w:p>
    <w:p>
      <w:pPr>
        <w:ind w:left="5269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analysis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well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an</w:t>
      </w:r>
      <w:r>
        <w:rPr>
          <w:rFonts w:ascii="Times New Roman" w:hAnsi="Times New Roman" w:eastAsia="Times New Roman" w:cs="Times New Roman"/>
          <w:sz w:val="21"/>
          <w:szCs w:val="21"/>
          <w:spacing w:val="24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additional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large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retros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pective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cohort</w:t>
      </w:r>
    </w:p>
    <w:p>
      <w:pPr>
        <w:ind w:left="5274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24" style="position:absolute;margin-left:-0.934246pt;margin-top:-1.24667pt;mso-position-vertical-relative:text;mso-position-horizontal-relative:text;width:247.4pt;height:130.2pt;z-index:2517401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"/>
                    <w:spacing w:before="19" w:line="251" w:lineRule="auto"/>
                    <w:jc w:val="both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  general,  when  considering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surgery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ents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who  have  dysmenorrhea  or  pel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vic  pain,  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high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index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suspicion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endometriosis is warranted,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found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up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26%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population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1"/>
                        <w:position w:val="9"/>
                      </w:rPr>
                      <w:t>45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Overlooking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concurrence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endometriosis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women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symp-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tomatic  adenomyosis  may  lead  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inadequate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symptom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control.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Patients  should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be  counselled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have  endome-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triosis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excised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during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surgery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reduce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  need  for  ongoing  postoperative  medical  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su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rgical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position w:val="-4"/>
                    </w:rPr>
                    <w:t>treatment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  <w:position w:val="-4"/>
                    </w:rPr>
                    <w:t>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5"/>
                        <w:position w:val="4"/>
                      </w:rPr>
                      <w:t>45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5"/>
                      <w:position w:val="4"/>
                    </w:rPr>
                    <w:t>,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5"/>
                        <w:position w:val="4"/>
                      </w:rPr>
                      <w:t>53</w:t>
                    </w:r>
                  </w:hyperlink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study found that clin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ical pregnancy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4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decreased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and</w:t>
      </w:r>
    </w:p>
    <w:p>
      <w:pPr>
        <w:ind w:left="5266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miscarriage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was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increased</w:t>
      </w:r>
      <w:r>
        <w:rPr>
          <w:rFonts w:ascii="Times New Roman" w:hAnsi="Times New Roman" w:eastAsia="Times New Roman" w:cs="Times New Roman"/>
          <w:sz w:val="21"/>
          <w:szCs w:val="21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inpatients</w:t>
      </w:r>
      <w:r>
        <w:rPr>
          <w:rFonts w:ascii="Times New Roman" w:hAnsi="Times New Roman" w:eastAsia="Times New Roman" w:cs="Times New Roman"/>
          <w:sz w:val="21"/>
          <w:szCs w:val="21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with adenomyosis;</w:t>
      </w:r>
    </w:p>
    <w:p>
      <w:pPr>
        <w:ind w:left="5265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however, live birth</w:t>
      </w:r>
      <w:r>
        <w:rPr>
          <w:rFonts w:ascii="Times New Roman" w:hAnsi="Times New Roman" w:eastAsia="Times New Roman" w:cs="Times New Roman"/>
          <w:sz w:val="21"/>
          <w:szCs w:val="21"/>
          <w:spacing w:val="-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was not affected by adenomyosis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4"/>
            <w:position w:val="11"/>
          </w:rPr>
          <w:t>7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16"/>
          <w:w w:val="101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4"/>
          <w:position w:val="2"/>
        </w:rPr>
        <w:t>Study</w:t>
      </w:r>
    </w:p>
    <w:p>
      <w:pPr>
        <w:ind w:left="5265"/>
        <w:spacing w:before="15" w:line="232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heterogeneity in</w:t>
      </w:r>
      <w:r>
        <w:rPr>
          <w:rFonts w:ascii="Times New Roman" w:hAnsi="Times New Roman" w:eastAsia="Times New Roman" w:cs="Times New Roman"/>
          <w:sz w:val="21"/>
          <w:szCs w:val="21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these met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a-analyses was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signiﬁcant, which</w:t>
      </w:r>
    </w:p>
    <w:p>
      <w:pPr>
        <w:ind w:left="5266"/>
        <w:spacing w:line="269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may introduce bias.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0"/>
          </w:rPr>
          <w:t>7</w:t>
        </w:r>
      </w:hyperlink>
      <w:r>
        <w:rPr>
          <w:rFonts w:ascii="Times New Roman" w:hAnsi="Times New Roman" w:eastAsia="Times New Roman" w:cs="Times New Roman"/>
          <w:sz w:val="14"/>
          <w:szCs w:val="14"/>
          <w:spacing w:val="-1"/>
          <w:position w:val="10"/>
        </w:rPr>
        <w:t>,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1"/>
            <w:position w:val="10"/>
          </w:rPr>
          <w:t>55</w:t>
        </w:r>
      </w:hyperlink>
    </w:p>
    <w:p>
      <w:pPr>
        <w:ind w:firstLine="5262"/>
        <w:spacing w:before="202" w:line="483" w:lineRule="exact"/>
        <w:rPr/>
      </w:pPr>
      <w:r>
        <w:rPr>
          <w:position w:val="-9"/>
        </w:rPr>
        <w:pict>
          <v:shape id="_x0000_s126" style="mso-position-vertical-relative:line;mso-position-horizontal-relative:char;width:245.1pt;height:24.2pt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3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15</w:t>
                  </w:r>
                </w:p>
              </w:txbxContent>
            </v:textbox>
          </v:shape>
        </w:pic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5266"/>
        <w:spacing w:before="61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28" style="position:absolute;margin-left:0.065952pt;margin-top:13.2732pt;mso-position-vertical-relative:text;mso-position-horizontal-relative:text;width:245.1pt;height:24.1pt;z-index:251749376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14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Pre-treatment  regimens  before  fresh</w:t>
      </w:r>
      <w:r>
        <w:rPr>
          <w:rFonts w:ascii="Times New Roman" w:hAnsi="Times New Roman" w:eastAsia="Times New Roman" w:cs="Times New Roman"/>
          <w:sz w:val="21"/>
          <w:szCs w:val="21"/>
          <w:spacing w:val="8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or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frozen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embryo</w:t>
      </w:r>
    </w:p>
    <w:p>
      <w:pPr>
        <w:ind w:left="5268"/>
        <w:spacing w:before="16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transfer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such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as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2-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4-month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GnRH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agonist</w:t>
      </w:r>
      <w:r>
        <w:rPr>
          <w:rFonts w:ascii="Times New Roman" w:hAnsi="Times New Roman" w:eastAsia="Times New Roman" w:cs="Times New Roman"/>
          <w:sz w:val="21"/>
          <w:szCs w:val="21"/>
          <w:spacing w:val="17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course</w:t>
      </w:r>
      <w:r>
        <w:rPr>
          <w:rFonts w:ascii="Times New Roman" w:hAnsi="Times New Roman" w:eastAsia="Times New Roman" w:cs="Times New Roman"/>
          <w:sz w:val="21"/>
          <w:szCs w:val="21"/>
          <w:spacing w:val="18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or</w:t>
      </w:r>
    </w:p>
    <w:p>
      <w:pPr>
        <w:ind w:left="5268"/>
        <w:spacing w:before="58" w:line="19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8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LNG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IUS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proposed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to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</w:rPr>
        <w:t>improve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</w:p>
    <w:p>
      <w:pPr>
        <w:ind w:left="5266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reproductive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outcomes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undergoing</w:t>
      </w:r>
      <w:r>
        <w:rPr>
          <w:rFonts w:ascii="Times New Roman" w:hAnsi="Times New Roman" w:eastAsia="Times New Roman" w:cs="Times New Roman"/>
          <w:sz w:val="21"/>
          <w:szCs w:val="21"/>
          <w:spacing w:val="3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vitro</w:t>
      </w:r>
    </w:p>
    <w:p>
      <w:pPr>
        <w:ind w:left="5272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fertilization.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retrospective</w:t>
      </w:r>
      <w:r>
        <w:rPr>
          <w:rFonts w:ascii="Times New Roman" w:hAnsi="Times New Roman" w:eastAsia="Times New Roman" w:cs="Times New Roman"/>
          <w:sz w:val="21"/>
          <w:szCs w:val="21"/>
          <w:spacing w:val="33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c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ohort</w:t>
      </w:r>
      <w:r>
        <w:rPr>
          <w:rFonts w:ascii="Times New Roman" w:hAnsi="Times New Roman" w:eastAsia="Times New Roman" w:cs="Times New Roman"/>
          <w:sz w:val="21"/>
          <w:szCs w:val="21"/>
          <w:spacing w:val="3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study</w:t>
      </w:r>
      <w:r>
        <w:rPr>
          <w:rFonts w:ascii="Times New Roman" w:hAnsi="Times New Roman" w:eastAsia="Times New Roman" w:cs="Times New Roman"/>
          <w:sz w:val="21"/>
          <w:szCs w:val="21"/>
          <w:spacing w:val="2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of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350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patients</w:t>
      </w:r>
    </w:p>
    <w:p>
      <w:pPr>
        <w:ind w:left="5272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pict>
          <v:shape id="_x0000_s130" style="position:absolute;margin-left:-1pt;margin-top:4.37326pt;mso-position-vertical-relative:text;mso-position-horizontal-relative:text;width:247.45pt;height:124.75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204" w:lineRule="auto"/>
                    <w:outlineLvl w:val="1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6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6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3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6"/>
                    </w:rPr>
                    <w:t>INFERTIL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5"/>
                    </w:rPr>
                    <w:t>ITY</w:t>
                  </w:r>
                </w:p>
                <w:p>
                  <w:pPr>
                    <w:ind w:left="20" w:right="20" w:hanging="1"/>
                    <w:spacing w:before="255" w:line="247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Although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association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 xml:space="preserve">   between    adenomyosis    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outcomes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such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infertility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miscarriage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been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suggeste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d,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deﬁnitive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evidence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4"/>
                    </w:rPr>
                    <w:t>still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lacking.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54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2"/>
                      <w:position w:val="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Unfortunately,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no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stud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assessing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spontaneous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fertility in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patients 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sonographic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evidence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 adenomyosis.   Proposed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 xml:space="preserve"> mechanisms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include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cavity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distortion,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changes   in    myometrial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contractions    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impaired    implantation     sec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ondary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inAammation,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found  a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signiﬁcantl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y  increased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ongoing</w:t>
      </w:r>
      <w:r>
        <w:rPr>
          <w:rFonts w:ascii="Times New Roman" w:hAnsi="Times New Roman" w:eastAsia="Times New Roman" w:cs="Times New Roman"/>
          <w:sz w:val="21"/>
          <w:szCs w:val="21"/>
          <w:spacing w:val="7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pregnancy  rate</w:t>
      </w:r>
    </w:p>
    <w:p>
      <w:pPr>
        <w:ind w:left="5279"/>
        <w:spacing w:before="15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(41.1% versus 29.5%) in wome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n with adenomyosis</w:t>
      </w:r>
      <w:r>
        <w:rPr>
          <w:rFonts w:ascii="Times New Roman" w:hAnsi="Times New Roman" w:eastAsia="Times New Roman" w:cs="Times New Roman"/>
          <w:sz w:val="21"/>
          <w:szCs w:val="21"/>
          <w:spacing w:val="1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treated</w:t>
      </w:r>
    </w:p>
    <w:p>
      <w:pPr>
        <w:ind w:left="5260"/>
        <w:spacing w:before="57" w:line="169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4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LNG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-</w:t>
      </w:r>
      <w:r>
        <w:rPr>
          <w:rFonts w:ascii="Times New Roman" w:hAnsi="Times New Roman" w:eastAsia="Times New Roman" w:cs="Times New Roman"/>
          <w:sz w:val="21"/>
          <w:szCs w:val="21"/>
        </w:rPr>
        <w:t>IUS</w:t>
      </w:r>
      <w:r>
        <w:rPr>
          <w:rFonts w:ascii="Times New Roman" w:hAnsi="Times New Roman" w:eastAsia="Times New Roman" w:cs="Times New Roman"/>
          <w:sz w:val="21"/>
          <w:szCs w:val="21"/>
          <w:spacing w:val="4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for</w:t>
      </w:r>
      <w:r>
        <w:rPr>
          <w:rFonts w:ascii="Times New Roman" w:hAnsi="Times New Roman" w:eastAsia="Times New Roman" w:cs="Times New Roman"/>
          <w:sz w:val="21"/>
          <w:szCs w:val="21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>3</w:t>
      </w:r>
      <w:r>
        <w:rPr>
          <w:rFonts w:ascii="Times New Roman" w:hAnsi="Times New Roman" w:eastAsia="Times New Roman" w:cs="Times New Roman"/>
          <w:sz w:val="21"/>
          <w:szCs w:val="21"/>
          <w:spacing w:val="3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months</w:t>
      </w:r>
      <w:r>
        <w:rPr>
          <w:rFonts w:ascii="Times New Roman" w:hAnsi="Times New Roman" w:eastAsia="Times New Roman" w:cs="Times New Roman"/>
          <w:sz w:val="21"/>
          <w:szCs w:val="21"/>
          <w:spacing w:val="3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before</w:t>
      </w:r>
      <w:r>
        <w:rPr>
          <w:rFonts w:ascii="Times New Roman" w:hAnsi="Times New Roman" w:eastAsia="Times New Roman" w:cs="Times New Roman"/>
          <w:sz w:val="21"/>
          <w:szCs w:val="21"/>
          <w:spacing w:val="4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frozen</w:t>
      </w:r>
      <w:r>
        <w:rPr>
          <w:rFonts w:ascii="Times New Roman" w:hAnsi="Times New Roman" w:eastAsia="Times New Roman" w:cs="Times New Roman"/>
          <w:sz w:val="21"/>
          <w:szCs w:val="21"/>
          <w:spacing w:val="43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</w:rPr>
        <w:t>embryo</w:t>
      </w:r>
    </w:p>
    <w:p>
      <w:pPr>
        <w:ind w:left="5268"/>
        <w:spacing w:line="291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transfer.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-3"/>
            <w:position w:val="11"/>
          </w:rPr>
          <w:t>56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-3"/>
          <w:position w:val="11"/>
        </w:rPr>
        <w:t xml:space="preserve">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Similarly,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w w:val="101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retrospective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studies</w:t>
      </w:r>
      <w:r>
        <w:rPr>
          <w:rFonts w:ascii="Times New Roman" w:hAnsi="Times New Roman" w:eastAsia="Times New Roman" w:cs="Times New Roman"/>
          <w:sz w:val="21"/>
          <w:szCs w:val="21"/>
          <w:spacing w:val="1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have</w:t>
      </w:r>
      <w:r>
        <w:rPr>
          <w:rFonts w:ascii="Times New Roman" w:hAnsi="Times New Roman" w:eastAsia="Times New Roman" w:cs="Times New Roman"/>
          <w:sz w:val="21"/>
          <w:szCs w:val="21"/>
          <w:spacing w:val="15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demon-</w:t>
      </w:r>
    </w:p>
    <w:p>
      <w:pPr>
        <w:ind w:left="5274"/>
        <w:spacing w:before="14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strated that GnRH agonist pre-treatment may be ben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eﬁcial</w:t>
      </w:r>
    </w:p>
    <w:p>
      <w:pPr>
        <w:ind w:left="5262"/>
        <w:spacing w:before="15" w:line="213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improving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live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birth</w:t>
      </w:r>
      <w:r>
        <w:rPr>
          <w:rFonts w:ascii="Times New Roman" w:hAnsi="Times New Roman" w:eastAsia="Times New Roman" w:cs="Times New Roman"/>
          <w:sz w:val="21"/>
          <w:szCs w:val="21"/>
          <w:spacing w:val="2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rate   and   decreasing</w:t>
      </w:r>
      <w:r>
        <w:rPr>
          <w:rFonts w:ascii="Times New Roman" w:hAnsi="Times New Roman" w:eastAsia="Times New Roman" w:cs="Times New Roman"/>
          <w:sz w:val="21"/>
          <w:szCs w:val="21"/>
          <w:spacing w:val="2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the</w:t>
      </w:r>
    </w:p>
    <w:p>
      <w:pPr>
        <w:ind w:left="5266"/>
        <w:spacing w:line="289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miscarriage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rate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>.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2"/>
            <w:position w:val="11"/>
          </w:rPr>
          <w:t>57</w:t>
        </w:r>
      </w:hyperlink>
      <w:r>
        <w:rPr>
          <w:rFonts w:ascii="Arial" w:hAnsi="Arial" w:eastAsia="Arial" w:cs="Arial"/>
          <w:sz w:val="14"/>
          <w:szCs w:val="14"/>
          <w:color w:val="0D7FAC"/>
          <w:spacing w:val="2"/>
          <w:position w:val="11"/>
        </w:rPr>
        <w:t>-</w:t>
      </w:r>
      <w:hyperlink w:history="true" w:anchor="bookmark1">
        <w:r>
          <w:rPr>
            <w:rFonts w:ascii="Times New Roman" w:hAnsi="Times New Roman" w:eastAsia="Times New Roman" w:cs="Times New Roman"/>
            <w:sz w:val="14"/>
            <w:szCs w:val="14"/>
            <w:color w:val="0D7FAC"/>
            <w:spacing w:val="2"/>
            <w:position w:val="11"/>
          </w:rPr>
          <w:t>59</w:t>
        </w:r>
      </w:hyperlink>
      <w:r>
        <w:rPr>
          <w:rFonts w:ascii="Times New Roman" w:hAnsi="Times New Roman" w:eastAsia="Times New Roman" w:cs="Times New Roman"/>
          <w:sz w:val="14"/>
          <w:szCs w:val="14"/>
          <w:color w:val="0D7FAC"/>
          <w:spacing w:val="2"/>
          <w:position w:val="11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At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this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time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>,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no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published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</w:t>
      </w:r>
      <w:r>
        <w:rPr>
          <w:rFonts w:ascii="Times New Roman" w:hAnsi="Times New Roman" w:eastAsia="Times New Roman" w:cs="Times New Roman"/>
          <w:sz w:val="21"/>
          <w:szCs w:val="21"/>
          <w:position w:val="2"/>
        </w:rPr>
        <w:t>RCTs</w:t>
      </w:r>
    </w:p>
    <w:p>
      <w:pPr>
        <w:ind w:left="5265"/>
        <w:spacing w:before="14" w:line="245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have   evaluated   the</w:t>
      </w:r>
      <w:r>
        <w:rPr>
          <w:rFonts w:ascii="Times New Roman" w:hAnsi="Times New Roman" w:eastAsia="Times New Roman" w:cs="Times New Roman"/>
          <w:sz w:val="21"/>
          <w:szCs w:val="21"/>
          <w:spacing w:val="9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efﬁcacy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of   GnRH</w:t>
      </w:r>
      <w:r>
        <w:rPr>
          <w:rFonts w:ascii="Times New Roman" w:hAnsi="Times New Roman" w:eastAsia="Times New Roman" w:cs="Times New Roman"/>
          <w:sz w:val="21"/>
          <w:szCs w:val="21"/>
          <w:spacing w:val="5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agonist</w:t>
      </w:r>
      <w:r>
        <w:rPr>
          <w:rFonts w:ascii="Times New Roman" w:hAnsi="Times New Roman" w:eastAsia="Times New Roman" w:cs="Times New Roman"/>
          <w:sz w:val="21"/>
          <w:szCs w:val="21"/>
          <w:spacing w:val="2"/>
          <w:position w:val="2"/>
        </w:rPr>
        <w:t xml:space="preserve">  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pre-</w:t>
      </w:r>
    </w:p>
    <w:p>
      <w:pPr>
        <w:ind w:left="5268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treatment</w:t>
      </w:r>
      <w:r>
        <w:rPr>
          <w:rFonts w:ascii="Times New Roman" w:hAnsi="Times New Roman" w:eastAsia="Times New Roman" w:cs="Times New Roman"/>
          <w:sz w:val="21"/>
          <w:szCs w:val="21"/>
          <w:spacing w:val="1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in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patients</w:t>
      </w:r>
      <w:r>
        <w:rPr>
          <w:rFonts w:ascii="Times New Roman" w:hAnsi="Times New Roman" w:eastAsia="Times New Roman" w:cs="Times New Roman"/>
          <w:sz w:val="21"/>
          <w:szCs w:val="21"/>
          <w:spacing w:val="20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adenomyosis.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1"/>
          <w:position w:val="2"/>
        </w:rPr>
        <w:t>Alt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hough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2"/>
          <w:position w:val="2"/>
        </w:rPr>
        <w:t>adeno-</w:t>
      </w:r>
    </w:p>
    <w:p>
      <w:pPr>
        <w:ind w:left="5266"/>
        <w:spacing w:before="15" w:line="244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myosis</w:t>
      </w:r>
      <w:r>
        <w:rPr>
          <w:rFonts w:ascii="Times New Roman" w:hAnsi="Times New Roman" w:eastAsia="Times New Roman" w:cs="Times New Roman"/>
          <w:sz w:val="21"/>
          <w:szCs w:val="21"/>
          <w:spacing w:val="3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has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been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associated</w:t>
      </w:r>
      <w:r>
        <w:rPr>
          <w:rFonts w:ascii="Times New Roman" w:hAnsi="Times New Roman" w:eastAsia="Times New Roman" w:cs="Times New Roman"/>
          <w:sz w:val="21"/>
          <w:szCs w:val="21"/>
          <w:spacing w:val="16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with</w:t>
      </w:r>
      <w:r>
        <w:rPr>
          <w:rFonts w:ascii="Times New Roman" w:hAnsi="Times New Roman" w:eastAsia="Times New Roman" w:cs="Times New Roman"/>
          <w:sz w:val="21"/>
          <w:szCs w:val="21"/>
          <w:spacing w:val="25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a</w:t>
      </w:r>
      <w:r>
        <w:rPr>
          <w:rFonts w:ascii="Times New Roman" w:hAnsi="Times New Roman" w:eastAsia="Times New Roman" w:cs="Times New Roman"/>
          <w:sz w:val="21"/>
          <w:szCs w:val="21"/>
          <w:spacing w:val="21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higher</w:t>
      </w:r>
      <w:r>
        <w:rPr>
          <w:rFonts w:ascii="Times New Roman" w:hAnsi="Times New Roman" w:eastAsia="Times New Roman" w:cs="Times New Roman"/>
          <w:sz w:val="21"/>
          <w:szCs w:val="21"/>
          <w:spacing w:val="29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miscarriage</w:t>
      </w:r>
      <w:r>
        <w:rPr>
          <w:rFonts w:ascii="Times New Roman" w:hAnsi="Times New Roman" w:eastAsia="Times New Roman" w:cs="Times New Roman"/>
          <w:sz w:val="21"/>
          <w:szCs w:val="21"/>
          <w:spacing w:val="22"/>
          <w:w w:val="101"/>
          <w:position w:val="2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spacing w:val="-3"/>
          <w:position w:val="2"/>
        </w:rPr>
        <w:t>rate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left="9784"/>
        <w:spacing w:before="43"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32" style="position:absolute;margin-left:398.429pt;margin-top:2.53656pt;mso-position-vertical-relative:text;mso-position-horizontal-relative:text;width:87.45pt;height:10.2pt;z-index:251750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JUNE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JOGC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JUIN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2023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sz w:val="9"/>
          <w:szCs w:val="9"/>
          <w:spacing w:val="8"/>
          <w:w w:val="120"/>
          <w:position w:val="1"/>
        </w:rPr>
        <w:t>l</w:t>
      </w:r>
      <w:r>
        <w:rPr>
          <w:rFonts w:ascii="Arial" w:hAnsi="Arial" w:eastAsia="Arial" w:cs="Arial"/>
          <w:sz w:val="9"/>
          <w:szCs w:val="9"/>
          <w:spacing w:val="2"/>
          <w:position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spacing w:val="8"/>
          <w:w w:val="120"/>
        </w:rPr>
        <w:t>427</w:t>
      </w:r>
    </w:p>
    <w:p>
      <w:pPr>
        <w:ind w:left="1526"/>
        <w:spacing w:before="1" w:line="20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1749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headerReference w:type="default" r:id="rId13"/>
          <w:pgSz w:w="11700" w:h="15660"/>
          <w:pgMar w:top="739" w:right="0" w:bottom="57" w:left="767" w:header="306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458" w:lineRule="auto"/>
        <w:rPr>
          <w:rFonts w:ascii="Arial"/>
          <w:sz w:val="21"/>
        </w:rPr>
      </w:pPr>
      <w:r>
        <w:pict>
          <v:rect id="_x0000_s134" style="position:absolute;margin-left:0.029999pt;margin-top:0pt;mso-position-vertical-relative:page;mso-position-horizontal-relative:page;width:17.9pt;height:783pt;z-index:251753472;" o:allowincell="f" fillcolor="#7DA0B5" filled="true" stroked="false"/>
        </w:pict>
      </w:r>
      <w:r>
        <w:pict>
          <v:shape id="_x0000_s136" style="position:absolute;margin-left:38.4081pt;margin-top:6.41168pt;mso-position-vertical-relative:text;mso-position-horizontal-relative:text;width:509pt;height:0.5pt;z-index:251756544;" fillcolor="#000000" filled="true" strokecolor="#000000" strokeweight="0.00pt" coordsize="10180,10" coordorigin="0,0" path="m10179,9l0,9l0,0l10179,0l10179,9xe">
            <v:stroke endcap="round" miterlimit="0"/>
          </v:shape>
        </w:pict>
      </w:r>
      <w:r>
        <w:pict>
          <v:shape id="_x0000_s138" style="position:absolute;margin-left:37.4078pt;margin-top:23.662pt;mso-position-vertical-relative:text;mso-position-horizontal-relative:text;width:248.1pt;height:79.05pt;z-index:251752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2" w:right="20" w:hanging="3"/>
                    <w:spacing w:before="20" w:line="251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   several   studies,   only   1   retrospective   coh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ort   study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appropriately  controlled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for  oth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confounding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factors.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anekova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al.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position w:val="9"/>
                      </w:rPr>
                      <w:t>60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position w:val="9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demonstrated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presence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on imaging 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associated 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igher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 xml:space="preserve"> miscarriage   (44.1%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versus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 xml:space="preserve"> 15.3%),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independent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maternal age, body mass index,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bryo genetic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status.</w:t>
                  </w:r>
                </w:p>
              </w:txbxContent>
            </v:textbox>
          </v:shape>
        </w:pict>
      </w:r>
      <w:r/>
    </w:p>
    <w:p>
      <w:pPr>
        <w:ind w:left="6368" w:right="306" w:hanging="244"/>
        <w:spacing w:before="4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6.   </w:t>
      </w:r>
      <w:hyperlink w:history="true" r:id="rId1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Naftalin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Pateman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associated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1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menorrhagia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?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2014;29:473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5"/>
        </w:rPr>
        <w:t>-</w:t>
      </w:r>
      <w:hyperlink w:history="true" r:id="rId1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</w:p>
    <w:p>
      <w:pPr>
        <w:ind w:left="6367" w:right="472" w:hanging="244"/>
        <w:spacing w:before="100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7.</w:t>
      </w:r>
      <w:r>
        <w:rPr>
          <w:rFonts w:ascii="Times New Roman" w:hAnsi="Times New Roman" w:eastAsia="Times New Roman" w:cs="Times New Roman"/>
          <w:sz w:val="15"/>
          <w:szCs w:val="15"/>
          <w:spacing w:val="9"/>
          <w:w w:val="101"/>
        </w:rPr>
        <w:t xml:space="preserve">   </w:t>
      </w: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Nirgianakis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Kalaitzopoulos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DR,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Schwartz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ASK,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Fertility,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pregnancy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neonatal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a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meta-analysis.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Biomed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Online</w:t>
        </w:r>
      </w:hyperlink>
    </w:p>
    <w:p>
      <w:pPr>
        <w:ind w:left="6369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2021;42:185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1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6368" w:right="17" w:hanging="243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40" style="position:absolute;margin-left:38.408pt;margin-top:27.7886pt;mso-position-vertical-relative:text;mso-position-horizontal-relative:text;width:245.1pt;height:24.1pt;z-index:251754496;" fillcolor="#E6E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167" w:line="204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RECOMMENDATION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47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6"/>
                    </w:rPr>
                    <w:t>16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</w:rPr>
        <w:t>8.   </w:t>
      </w:r>
      <w:hyperlink w:history="true" r:id="rId1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Munro MG.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Classiﬁcation 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reporting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systems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Minim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1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Invasive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2020;27:296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1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308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6123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9.   </w:t>
      </w:r>
      <w:hyperlink w:history="true" r:id="rId1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Van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Bosch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Bruijn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Leeuw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RA,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Sonographic</w:t>
        </w:r>
      </w:hyperlink>
    </w:p>
    <w:p>
      <w:pPr>
        <w:ind w:left="6373" w:right="16" w:hanging="1"/>
        <w:spacing w:line="249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1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classiﬁcation and reporting system for diagnosing 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Ultrasound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1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2019;53:576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1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82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6367" w:right="357" w:hanging="326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10.    </w:t>
      </w:r>
      <w:hyperlink w:history="true" r:id="rId1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Tellum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Nygaard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Skovholt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Development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clinical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1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prediction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model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diagnosing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Steril</w:t>
        </w:r>
      </w:hyperlink>
    </w:p>
    <w:p>
      <w:pPr>
        <w:ind w:left="6369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42" style="position:absolute;margin-left:37.3421pt;margin-top:9.8385pt;mso-position-vertical-relative:text;mso-position-horizontal-relative:text;width:248.15pt;height:521.15pt;z-index:251751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" w:right="20" w:hanging="4"/>
                    <w:spacing w:before="15" w:line="249" w:lineRule="auto"/>
                    <w:jc w:val="both"/>
                    <w:rPr>
                      <w:rFonts w:ascii="Times New Roman" w:hAnsi="Times New Roman" w:eastAsia="Times New Roman" w:cs="Times New Roman"/>
                      <w:sz w:val="14"/>
                      <w:szCs w:val="1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important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limitation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studies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assessing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effect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adenomyosis  on  fertility  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lack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  diagnostic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an-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dardization.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Two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retrospective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studies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have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identiﬁed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number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sonographic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eatures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may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be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important;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increasing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number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features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associated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with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decrease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pregnancy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rate.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61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spacing w:val="-2"/>
                      <w:position w:val="9"/>
                    </w:rPr>
                    <w:t>,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2"/>
                        <w:position w:val="9"/>
                      </w:rPr>
                      <w:t>62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position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However,  a  recent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large  prospective  cohort  study  failed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demonstrate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effect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number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features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of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adenomyosis  on  live  birth  rat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e.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1"/>
                        <w:position w:val="9"/>
                      </w:rPr>
                      <w:t>63</w:t>
                    </w:r>
                  </w:hyperlink>
                  <w:r>
                    <w:rPr>
                      <w:rFonts w:ascii="Times New Roman" w:hAnsi="Times New Roman" w:eastAsia="Times New Roman" w:cs="Times New Roman"/>
                      <w:sz w:val="14"/>
                      <w:szCs w:val="14"/>
                      <w:color w:val="0D7FAC"/>
                      <w:spacing w:val="-1"/>
                      <w:position w:val="9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Another  retrospective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study  using  the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detailed  MUSA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sonographic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6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diagnostic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criteria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adenomyosis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evaluate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out-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comes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donor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oocyte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conception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demonstrated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number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type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features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not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pr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edictive;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however,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the  size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 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9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focal  area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8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of  sonographic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0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features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did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decrease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odds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of live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bi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rth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signiﬁcantly.</w:t>
                  </w:r>
                  <w:hyperlink w:history="true" w:anchor="bookmark1"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0D7FAC"/>
                        <w:spacing w:val="-3"/>
                        <w:position w:val="9"/>
                      </w:rPr>
                      <w:t>64</w:t>
                    </w:r>
                  </w:hyperlink>
                </w:p>
                <w:p>
                  <w:pPr>
                    <w:ind w:left="31"/>
                    <w:spacing w:before="285" w:line="204" w:lineRule="auto"/>
                    <w:outlineLvl w:val="1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9"/>
                    </w:rPr>
                    <w:t>CONCLUSION</w:t>
                  </w:r>
                </w:p>
                <w:p>
                  <w:pPr>
                    <w:ind w:left="24" w:right="34" w:hanging="4"/>
                    <w:spacing w:before="256" w:line="249" w:lineRule="auto"/>
                    <w:jc w:val="both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Adenomyosis is a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common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condition that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cause h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eavy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menstrual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bleeding,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pelvic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pain,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adverse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reproductive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outcomes.  It  can  be  diagnosed  using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TVUS.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reatment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options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5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include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medical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7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management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2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(e.g.,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16"/>
                      <w:w w:val="10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LN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G-IUS,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dienogest),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interventional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1"/>
                    </w:rPr>
                    <w:t>m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anagement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(e.g.,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UAE),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4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and/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or    surgical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options     (e.g.,    E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3"/>
                    </w:rPr>
                    <w:t>A,    adenomyomectomy,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  <w:spacing w:val="-2"/>
                    </w:rPr>
                    <w:t>hysterectomy).</w:t>
                  </w:r>
                </w:p>
                <w:p>
                  <w:pPr>
                    <w:spacing w:line="278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36"/>
                    <w:spacing w:before="55" w:line="204" w:lineRule="auto"/>
                    <w:outlineLvl w:val="1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15"/>
                    </w:rPr>
                    <w:t>REFERENCES</w:t>
                  </w:r>
                </w:p>
                <w:p>
                  <w:pPr>
                    <w:spacing w:line="243" w:lineRule="auto"/>
                    <w:rPr>
                      <w:rFonts w:ascii="Arial"/>
                      <w:sz w:val="21"/>
                    </w:rPr>
                  </w:pPr>
                  <w:r/>
                </w:p>
                <w:sdt>
                  <w:sdtP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sdtEndPr>
                  <w:sdtContent>
                    <w:p>
                      <w:pPr>
                        <w:ind w:left="121"/>
                        <w:spacing w:before="43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2"/>
                        </w:rPr>
                        <w:t>1.   </w:t>
                      </w: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Gordts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Grimbizis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Campo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Symptoms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classiﬁcation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of uterine</w:t>
                        </w:r>
                      </w:hyperlink>
                    </w:p>
                    <w:p>
                      <w:pPr>
                        <w:ind w:left="363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adenomyosis,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including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place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of hysteroscopy 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diagnosis.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Fertil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Steril</w:t>
                        </w:r>
                      </w:hyperlink>
                    </w:p>
                    <w:p>
                      <w:pPr>
                        <w:ind w:left="361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2018;109:380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2"/>
                          <w:position w:val="2"/>
                        </w:rPr>
                        <w:t>-</w:t>
                      </w:r>
                      <w:hyperlink w:history="true" r:id="rId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2"/>
                          </w:rPr>
                          <w:t>388.e1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"/>
                          <w:position w:val="2"/>
                        </w:rPr>
                        <w:t>.</w:t>
                      </w:r>
                    </w:p>
                    <w:p>
                      <w:pPr>
                        <w:ind w:left="113"/>
                        <w:spacing w:before="101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"/>
                          <w:position w:val="2"/>
                        </w:rPr>
                        <w:t>2.   </w:t>
                      </w: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Naftalin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J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Hoo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Pateman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K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How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common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adenomyosis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?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A</w:t>
                        </w:r>
                      </w:hyperlink>
                    </w:p>
                    <w:p>
                      <w:pPr>
                        <w:ind w:left="359"/>
                        <w:spacing w:before="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prospective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study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of prevalence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using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transvaginal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ultrasound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</w:t>
                        </w:r>
                      </w:hyperlink>
                    </w:p>
                    <w:p>
                      <w:pPr>
                        <w:ind w:left="359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gynaecology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clinic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Hum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Reprod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2012;27:3432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1"/>
                          <w:position w:val="2"/>
                        </w:rPr>
                        <w:t>-</w:t>
                      </w:r>
                      <w:hyperlink w:history="true" r:id="rId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"/>
                            <w:position w:val="2"/>
                          </w:rPr>
                          <w:t>9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"/>
                          <w:position w:val="2"/>
                        </w:rPr>
                        <w:t>.</w:t>
                      </w:r>
                    </w:p>
                    <w:p>
                      <w:pPr>
                        <w:ind w:left="115"/>
                        <w:spacing w:before="10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3.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8"/>
                          <w:position w:val="2"/>
                        </w:rPr>
                        <w:t xml:space="preserve">   </w:t>
                      </w: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Pinzauti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S,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Lazzeri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L,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Tosti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C,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al.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Transvaginal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sonog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raphic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features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2"/>
                            <w:position w:val="2"/>
                          </w:rPr>
                          <w:t>of</w:t>
                        </w:r>
                      </w:hyperlink>
                    </w:p>
                    <w:p>
                      <w:pPr>
                        <w:ind w:left="363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diffuse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4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adenomyosis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6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18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3"/>
                          <w:position w:val="2"/>
                        </w:rPr>
                        <w:t>-</w:t>
                      </w: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30-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year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-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old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nulligravid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1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women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without</w:t>
                        </w:r>
                      </w:hyperlink>
                    </w:p>
                    <w:p>
                      <w:pPr>
                        <w:ind w:left="364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endometriosis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9"/>
                            <w:position w:val="2"/>
                          </w:rPr>
                          <w:t>: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association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2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with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2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symptoms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9"/>
                            <w:position w:val="2"/>
                          </w:rPr>
                          <w:t>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Ultrasound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0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Obstet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Gynecol</w:t>
                        </w:r>
                      </w:hyperlink>
                    </w:p>
                    <w:p>
                      <w:pPr>
                        <w:ind w:left="361"/>
                        <w:spacing w:before="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2"/>
                          </w:rPr>
                          <w:t>2015;46:730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4"/>
                          <w:position w:val="2"/>
                        </w:rPr>
                        <w:t>-</w:t>
                      </w:r>
                      <w:hyperlink w:history="true" r:id="rId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2"/>
                          </w:rPr>
                          <w:t>6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  <w:position w:val="2"/>
                        </w:rPr>
                        <w:t>.</w:t>
                      </w:r>
                    </w:p>
                    <w:p>
                      <w:pPr>
                        <w:ind w:left="113"/>
                        <w:spacing w:before="102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2"/>
                        </w:rPr>
                        <w:t>4.   </w:t>
                      </w:r>
                      <w:hyperlink w:history="true" r:id="rId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Puente JM,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w w:val="10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Fabris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Patel J,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al.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4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Adenomyosis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infertil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3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women:</w:t>
                        </w:r>
                      </w:hyperlink>
                    </w:p>
                    <w:p>
                      <w:pPr>
                        <w:ind w:left="359"/>
                        <w:spacing w:before="33" w:line="203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prevalence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the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role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</w:rPr>
                          <w:t xml:space="preserve"> 3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ultrasound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as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9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a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marker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1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severity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0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</w:rPr>
                          <w:t>the</w:t>
                        </w:r>
                      </w:hyperlink>
                    </w:p>
                    <w:p>
                      <w:pPr>
                        <w:ind w:left="363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disease.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Reprod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Biol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7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Endocrinol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15"/>
                            <w:w w:val="101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2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"/>
                            <w:position w:val="2"/>
                          </w:rPr>
                          <w:t>016;14:60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.</w:t>
                      </w:r>
                    </w:p>
                    <w:p>
                      <w:pPr>
                        <w:ind w:left="117"/>
                        <w:spacing w:before="101" w:line="177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2"/>
                          <w:position w:val="1"/>
                        </w:rPr>
                        <w:t>5.   </w:t>
                      </w:r>
                      <w:hyperlink w:history="true" r:id="rId2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Naftalin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0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J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Hoo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W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1"/>
                          </w:rPr>
                          <w:t>,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Nunes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1"/>
                          </w:rPr>
                          <w:t>,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2"/>
                            <w:position w:val="1"/>
                          </w:rPr>
                          <w:t>.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Association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4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between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ultrasound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7"/>
                            <w:position w:val="1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1"/>
                          </w:rPr>
                          <w:t>features</w:t>
                        </w:r>
                      </w:hyperlink>
                    </w:p>
                    <w:p>
                      <w:pPr>
                        <w:ind w:left="363"/>
                        <w:spacing w:before="2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6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adenomyosis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and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severity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of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-12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menstrual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pain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>.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Ultrasound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Obstet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8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position w:val="2"/>
                          </w:rPr>
                          <w:t>Gynecol</w:t>
                        </w:r>
                      </w:hyperlink>
                    </w:p>
                    <w:p>
                      <w:pPr>
                        <w:ind w:left="361"/>
                        <w:spacing w:before="1" w:line="178" w:lineRule="exact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hyperlink w:history="true" r:id="rId2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2016;47:779</w:t>
                        </w:r>
                      </w:hyperlink>
                      <w:r>
                        <w:rPr>
                          <w:rFonts w:ascii="Arial" w:hAnsi="Arial" w:eastAsia="Arial" w:cs="Arial"/>
                          <w:sz w:val="15"/>
                          <w:szCs w:val="15"/>
                          <w:color w:val="0D7FAC"/>
                          <w:spacing w:val="3"/>
                          <w:position w:val="2"/>
                        </w:rPr>
                        <w:t>-</w:t>
                      </w:r>
                      <w:hyperlink w:history="true" r:id="rId2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0D7FAC"/>
                            <w:spacing w:val="3"/>
                            <w:position w:val="2"/>
                          </w:rPr>
                          <w:t>83</w:t>
                        </w:r>
                      </w:hyperlink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.</w:t>
                      </w:r>
                    </w:p>
                  </w:sdtContent>
                </w:sdt>
              </w:txbxContent>
            </v:textbox>
          </v:shape>
        </w:pict>
      </w:r>
      <w:hyperlink w:history="true" r:id="rId1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2018;110:957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  <w:position w:val="2"/>
        </w:rPr>
        <w:t>-</w:t>
      </w:r>
      <w:hyperlink w:history="true" r:id="rId1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964.e3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.</w:t>
      </w:r>
    </w:p>
    <w:p>
      <w:pPr>
        <w:ind w:left="6041"/>
        <w:spacing w:before="10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11.    </w:t>
      </w:r>
      <w:hyperlink w:history="true" r:id="rId2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Bazot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Daraï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Role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 transvaginal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sonography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magnetic</w:t>
        </w:r>
      </w:hyperlink>
    </w:p>
    <w:p>
      <w:pPr>
        <w:ind w:left="6368" w:right="181"/>
        <w:spacing w:before="2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2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resonance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imaging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diagnosis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Steril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2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2018;109:389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2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97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6368" w:right="2" w:hanging="327"/>
        <w:spacing w:before="94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12.    </w:t>
      </w:r>
      <w:hyperlink w:history="true" r:id="rId2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Maxim M, Dason ES,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Chan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 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Current diagnosis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2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Canada: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survey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Canadian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gynaecologists.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Endometr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2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Pelvic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Disord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2022;14:98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2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105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6370" w:right="207" w:hanging="329"/>
        <w:spacing w:before="9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13.    </w:t>
      </w:r>
      <w:hyperlink w:history="true" r:id="rId2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Zannoni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Ambrosio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Raimondo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Question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mark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sign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2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transvaginal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ultrasound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tenderness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diagnosis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</w:hyperlink>
    </w:p>
    <w:p>
      <w:pPr>
        <w:ind w:left="6369" w:right="1053" w:firstLine="1"/>
        <w:spacing w:before="2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2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validation.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Ultrasoun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2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2020;39:1405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2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12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6370" w:right="17" w:hanging="329"/>
        <w:spacing w:before="9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14.    </w:t>
      </w:r>
      <w:hyperlink w:history="true" r:id="rId2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Loring M, Chen TY, Isaacson KB. A systematic review 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adenomyosis: it is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2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time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reassess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what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thought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knew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about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disease.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Minim</w:t>
        </w:r>
      </w:hyperlink>
    </w:p>
    <w:p>
      <w:pPr>
        <w:ind w:left="6369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2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Invasive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2021;28:644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  <w:position w:val="2"/>
        </w:rPr>
        <w:t>-</w:t>
      </w:r>
      <w:hyperlink w:history="true" r:id="rId2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55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.</w:t>
      </w:r>
    </w:p>
    <w:p>
      <w:pPr>
        <w:ind w:left="6041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15.    </w:t>
      </w:r>
      <w:hyperlink w:history="true" r:id="rId2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Olgan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Dirican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Ozsi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pahi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involvement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by</w:t>
        </w:r>
      </w:hyperlink>
    </w:p>
    <w:p>
      <w:pPr>
        <w:ind w:left="6371" w:right="252"/>
        <w:spacing w:before="2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2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endometriosis: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sonographic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features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from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elusive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ﬁndin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apparent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2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Eur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2021;262:93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5"/>
        </w:rPr>
        <w:t>-</w:t>
      </w:r>
      <w:hyperlink w:history="true" r:id="rId2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5"/>
        </w:rPr>
        <w:t>.</w:t>
      </w:r>
    </w:p>
    <w:p>
      <w:pPr>
        <w:ind w:left="6368" w:right="21" w:hanging="327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16.    </w:t>
      </w:r>
      <w:hyperlink w:history="true" r:id="rId3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Andres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Borrelli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Ribeiro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Transvaginal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ultrasound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the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diagnosis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meta-analysis.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Minim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3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Invasive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2018;25:257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3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64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6370" w:right="17" w:hanging="329"/>
        <w:spacing w:before="100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17.    </w:t>
      </w:r>
      <w:hyperlink w:history="true" r:id="rId3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Marques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Andres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Mattos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sociation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2D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3D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3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transvaginal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ultrasound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ﬁ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ndings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symptomatic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reproductive age: a prospective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study. Clinics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(Sao Paulo)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2021;76: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e2981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.</w:t>
      </w:r>
    </w:p>
    <w:p>
      <w:pPr>
        <w:ind w:left="6368" w:right="16" w:hanging="327"/>
        <w:spacing w:before="102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18.    </w:t>
      </w: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Champaneria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Ab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edin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Daniels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Ultrasound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scan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magnetic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resonance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imaging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diagnosis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</w:hyperlink>
    </w:p>
    <w:p>
      <w:pPr>
        <w:ind w:left="6372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comparing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test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accuracy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Acta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Scand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2010;89:1374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  <w:position w:val="2"/>
        </w:rPr>
        <w:t>-</w:t>
      </w:r>
      <w:hyperlink w:history="true" r:id="rId3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84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.</w:t>
      </w:r>
    </w:p>
    <w:p>
      <w:pPr>
        <w:ind w:left="6364" w:right="17" w:hanging="323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19.    </w:t>
      </w: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CO, Nederend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J, Mischi 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 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Objective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measure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adenomyosis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 MRI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their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diagnostic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accuracy-a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 &amp;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meta-ana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lysis.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Acta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Scand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2021;100:1377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3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91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6368" w:right="325" w:hanging="336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20.    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Takeuchi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suzaki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K.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usual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unusual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imaging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manifestations,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pitfalls,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problem-solving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imaging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techniques.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RadioGraphics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2011;31:99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3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115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6368" w:right="116" w:hanging="336"/>
        <w:spacing w:before="101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21.    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Movilla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Morris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Isaacson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K.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of tissue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sampling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techniques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diagnosis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adenomyosis.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nim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Invasive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Gynecol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2020;27:344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3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51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6369" w:right="17" w:hanging="337"/>
        <w:spacing w:before="95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22.</w:t>
      </w:r>
      <w:r>
        <w:rPr>
          <w:rFonts w:ascii="Times New Roman" w:hAnsi="Times New Roman" w:eastAsia="Times New Roman" w:cs="Times New Roman"/>
          <w:sz w:val="15"/>
          <w:szCs w:val="15"/>
          <w:spacing w:val="9"/>
        </w:rPr>
        <w:t xml:space="preserve">   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Jeng CJ, Huang SH, Shen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J, 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 Lapa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roscopy-guided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myometrial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biopsy in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ﬁ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nite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diagnosis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diffuse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</w:hyperlink>
    </w:p>
    <w:p>
      <w:pPr>
        <w:ind w:left="6369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2007;22:2016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3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6368" w:right="17" w:hanging="336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23.    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Singh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Best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unn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No.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292-abnormal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bleeding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pre-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menopausal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2018;40:e391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3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415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6366" w:right="494" w:hanging="334"/>
        <w:spacing w:before="100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24.   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Ozdegirmenci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Kayikcioglu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Akgul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Comparison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levonorgestrel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tem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hysterectomy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efﬁcacy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quality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life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teril</w:t>
        </w:r>
      </w:hyperlink>
    </w:p>
    <w:p>
      <w:pPr>
        <w:ind w:left="6369"/>
        <w:spacing w:before="3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2011;95:497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3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502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6032"/>
        <w:spacing w:before="10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25.    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Shaaban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MK,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Sabra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AMA,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Levonorgestrel-releasing</w:t>
        </w:r>
      </w:hyperlink>
    </w:p>
    <w:p>
      <w:pPr>
        <w:ind w:left="6366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intrauterine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system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low-dose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combined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oral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ontraceptive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for</w:t>
        </w:r>
      </w:hyperlink>
    </w:p>
    <w:p>
      <w:pPr>
        <w:ind w:left="6369" w:right="27"/>
        <w:spacing w:before="2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adenomyotic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randomized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clinical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trial.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ntraception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2015;92:301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3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6374" w:right="16" w:hanging="342"/>
        <w:spacing w:before="9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26.    </w:t>
      </w: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Abbas AM,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Samy A, Atwa 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 al.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role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levonorgestrel intra-uterine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system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adenomyos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systematic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meta-</w:t>
        </w:r>
      </w:hyperlink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ind w:left="741"/>
        <w:spacing w:before="44" w:line="234" w:lineRule="auto"/>
        <w:rPr>
          <w:rFonts w:ascii="Arial" w:hAnsi="Arial" w:eastAsia="Arial" w:cs="Arial"/>
          <w:sz w:val="9"/>
          <w:szCs w:val="9"/>
        </w:rPr>
      </w:pPr>
      <w:r>
        <w:pict>
          <v:shape id="_x0000_s144" style="position:absolute;margin-left:60.1037pt;margin-top:2.55764pt;mso-position-vertical-relative:text;mso-position-horizontal-relative:text;width:86.1pt;height:10.2pt;z-index:251755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7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JUNE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spacing w:val="7"/>
                    </w:rPr>
                    <w:t>JOGC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JUIN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7"/>
                    </w:rPr>
                    <w:t>2023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10"/>
          <w:w w:val="116"/>
        </w:rPr>
        <w:t>428</w:t>
      </w:r>
      <w:r>
        <w:rPr>
          <w:rFonts w:ascii="Times New Roman" w:hAnsi="Times New Roman" w:eastAsia="Times New Roman" w:cs="Times New Roman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9"/>
          <w:szCs w:val="9"/>
          <w:spacing w:val="10"/>
          <w:w w:val="116"/>
          <w:position w:val="1"/>
        </w:rPr>
        <w:t>l</w:t>
      </w:r>
    </w:p>
    <w:p>
      <w:pPr>
        <w:ind w:left="2293"/>
        <w:spacing w:before="1" w:line="209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2516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headerReference w:type="default" r:id="rId14"/>
          <w:pgSz w:w="11700" w:h="15660"/>
          <w:pgMar w:top="550" w:right="750" w:bottom="57" w:left="0" w:header="289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before="39"/>
        <w:rPr/>
      </w:pPr>
      <w:r/>
    </w:p>
    <w:p>
      <w:pPr>
        <w:sectPr>
          <w:headerReference w:type="default" r:id="rId41"/>
          <w:pgSz w:w="11700" w:h="15660"/>
          <w:pgMar w:top="739" w:right="0" w:bottom="57" w:left="768" w:header="306" w:footer="0" w:gutter="0"/>
          <w:cols w:equalWidth="0" w:num="1">
            <w:col w:w="10931" w:space="0"/>
          </w:cols>
        </w:sectPr>
        <w:rPr/>
      </w:pPr>
    </w:p>
    <w:p>
      <w:pPr>
        <w:ind w:left="341"/>
        <w:spacing w:before="35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analysis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 prospective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studies.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Scand</w:t>
        </w:r>
      </w:hyperlink>
    </w:p>
    <w:p>
      <w:pPr>
        <w:ind w:left="340"/>
        <w:spacing w:before="2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2020;99:571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4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81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337" w:right="487" w:hanging="334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27.    </w:t>
      </w:r>
      <w:hyperlink w:history="true" r:id="rId4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Song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Lee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Kim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HY,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Lon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3"/>
          </w:rPr>
          <w:t>g-term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3"/>
          </w:rPr>
          <w:t>efﬁcacy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3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3"/>
          </w:rPr>
          <w:t>feasibility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3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levonorgestrel-releasing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device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</w:t>
        </w:r>
      </w:hyperlink>
    </w:p>
    <w:p>
      <w:pPr>
        <w:ind w:left="341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(Baltim)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2020;99:e20421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  <w:position w:val="2"/>
        </w:rPr>
        <w:t>.</w:t>
      </w:r>
    </w:p>
    <w:p>
      <w:pPr>
        <w:ind w:left="337" w:right="262" w:hanging="334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28.    </w:t>
      </w:r>
      <w:hyperlink w:history="true" r:id="rId4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Leng J, Jia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symptomatic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the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levonorgestrel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releasing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system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</w:hyperlink>
    </w:p>
    <w:p>
      <w:pPr>
        <w:ind w:left="340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2019;146:357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4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63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3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29.    </w:t>
      </w:r>
      <w:hyperlink w:history="true" r:id="rId4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Wang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Sun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W,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Efﬁcacy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lev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onorgestrel-releasing</w:t>
        </w:r>
      </w:hyperlink>
    </w:p>
    <w:p>
      <w:pPr>
        <w:ind w:left="338" w:right="263" w:hanging="2"/>
        <w:spacing w:before="1" w:line="249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device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associated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different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subtypes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retrospective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study.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Transl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2020;8:1356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6"/>
        <w:spacing w:before="10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30.    </w:t>
      </w:r>
      <w:hyperlink w:history="true" r:id="rId4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Osuga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Watanabe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Hagino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random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ized,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double-blind,</w:t>
        </w:r>
      </w:hyperlink>
    </w:p>
    <w:p>
      <w:pPr>
        <w:ind w:left="339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multicenter,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placebo-controlled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study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 xml:space="preserve"> dienogest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</w:t>
        </w:r>
      </w:hyperlink>
    </w:p>
    <w:p>
      <w:pPr>
        <w:ind w:left="336" w:right="317" w:firstLine="1"/>
        <w:spacing w:before="33" w:line="231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painful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symptoms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Japan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Jpn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Pharmacol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2017;45:907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4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36" w:right="261" w:hanging="330"/>
        <w:spacing w:before="93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31.    </w:t>
      </w: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Hassanin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Youssef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AAAM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Yousef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Comparison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dienogest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combined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oral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contraceptive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pills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randomized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clinical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trial.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nt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Obstet</w:t>
        </w:r>
      </w:hyperlink>
    </w:p>
    <w:p>
      <w:pPr>
        <w:ind w:left="340"/>
        <w:spacing w:before="3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2021;154:263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4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6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32.    </w:t>
      </w:r>
      <w:hyperlink w:history="true" r:id="rId4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Ono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N,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Asano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Nagai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Evaluating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safety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 dienogest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in</w:t>
        </w:r>
      </w:hyperlink>
    </w:p>
    <w:p>
      <w:pPr>
        <w:ind w:left="339" w:right="263" w:hanging="4"/>
        <w:spacing w:before="1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analysis.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2021;47:1433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4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40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6" w:right="262" w:hanging="330"/>
        <w:spacing w:before="9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33.    </w:t>
      </w:r>
      <w:hyperlink w:history="true" r:id="rId4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Neriishi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Hirata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Fukuda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Long-te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dienogest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administration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symptomatic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adenomyosis. 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Res</w:t>
        </w:r>
      </w:hyperlink>
    </w:p>
    <w:p>
      <w:pPr>
        <w:ind w:left="340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2018;44:1439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4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44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341" w:right="286" w:hanging="335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34.    </w:t>
      </w:r>
      <w:hyperlink w:history="true" r:id="rId4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Muneyyirci-Delal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Chandrareddy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Mankame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Norethindrone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4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acetate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medical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Pharmaceuticals</w:t>
        </w:r>
      </w:hyperlink>
    </w:p>
    <w:p>
      <w:pPr>
        <w:ind w:left="348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4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(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Basel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2012;5:1120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  <w:position w:val="2"/>
        </w:rPr>
        <w:t>-</w:t>
      </w:r>
      <w:hyperlink w:history="true" r:id="rId4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  <w:position w:val="2"/>
        </w:rPr>
        <w:t>.</w:t>
      </w:r>
    </w:p>
    <w:p>
      <w:pPr>
        <w:ind w:left="339" w:right="559" w:hanging="333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35.    </w:t>
      </w:r>
      <w:hyperlink w:history="true" r:id="rId5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Vannuccini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Luisi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Tosti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Role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of medical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therapy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the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5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2018;109:398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>-</w:t>
      </w:r>
      <w:hyperlink w:history="true" r:id="rId5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405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ind w:left="339" w:right="262" w:hanging="333"/>
        <w:spacing w:before="101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36.    </w:t>
      </w:r>
      <w:hyperlink w:history="true" r:id="rId5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Matsushima T, Akira S, Fukami T, 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Efﬁcacy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hormonal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therapies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decreasing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volume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Minim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5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Invasive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2018;7:119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5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39" w:right="263" w:hanging="333"/>
        <w:spacing w:before="93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37.    </w:t>
      </w:r>
      <w:hyperlink w:history="true" r:id="rId5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Andreeva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Absatarova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Triptorelin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a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multicenter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observational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study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465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Russia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</w:t>
      </w:r>
      <w:hyperlink w:history="true" r:id="rId5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2020;151:347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5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54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6"/>
        <w:spacing w:before="94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38.    </w:t>
      </w:r>
      <w:hyperlink w:history="true" r:id="rId5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Matsushima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Akira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Yoneyama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Recurrence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uterine</w:t>
        </w:r>
      </w:hyperlink>
    </w:p>
    <w:p>
      <w:pPr>
        <w:ind w:left="341"/>
        <w:spacing w:before="2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after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administration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of gonadotropin-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releasing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hormone</w:t>
        </w:r>
      </w:hyperlink>
    </w:p>
    <w:p>
      <w:pPr>
        <w:ind w:left="341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agonist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ﬁ                         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 xml:space="preserve">  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Gynecol Endocrinol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4"/>
            <w:w w:val="49"/>
            <w:position w:val="2"/>
          </w:rPr>
          <w:t>2020;36:521cacyofdienogest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1"/>
          <w:w w:val="122"/>
          <w:position w:val="2"/>
        </w:rPr>
        <w:t>-</w:t>
      </w:r>
      <w:hyperlink w:history="true" r:id="rId5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22"/>
            <w:position w:val="2"/>
          </w:rPr>
          <w:t>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1"/>
          <w:w w:val="122"/>
          <w:position w:val="2"/>
        </w:rPr>
        <w:t>.</w:t>
      </w:r>
    </w:p>
    <w:p>
      <w:pPr>
        <w:ind w:left="341" w:right="258" w:hanging="335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39.    </w:t>
      </w:r>
      <w:hyperlink w:history="true" r:id="rId5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Vannuccini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Petraglia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Recent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advances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understanding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managing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F1000Res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2019;8:Facul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Rev-283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.</w:t>
      </w:r>
    </w:p>
    <w:p>
      <w:pPr>
        <w:ind w:left="4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40.    </w:t>
      </w:r>
      <w:hyperlink w:history="true" r:id="rId5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Akira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Mine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K,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Kuwabara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Efﬁcacy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long-term,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low-dose</w:t>
        </w:r>
      </w:hyperlink>
    </w:p>
    <w:p>
      <w:pPr>
        <w:ind w:left="341" w:right="313" w:hanging="4"/>
        <w:spacing w:before="1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gonadotropin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releasing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hormone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agonist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therapy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(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draw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back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therapy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Sci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Monit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2009;15: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>-</w:t>
      </w:r>
      <w:hyperlink w:history="true" r:id="rId5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ind w:left="348" w:right="668" w:hanging="344"/>
        <w:spacing w:before="101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2"/>
        </w:rPr>
        <w:t>41.</w:t>
      </w:r>
      <w:r>
        <w:rPr>
          <w:rFonts w:ascii="Times New Roman" w:hAnsi="Times New Roman" w:eastAsia="Times New Roman" w:cs="Times New Roman"/>
          <w:sz w:val="15"/>
          <w:szCs w:val="15"/>
        </w:rPr>
        <w:t xml:space="preserve">    </w:t>
      </w: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Donnez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Donnez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Gonadotropin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releasing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hormone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antagonist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(linzagolix):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new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therapy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Steril</w:t>
        </w:r>
      </w:hyperlink>
    </w:p>
    <w:p>
      <w:pPr>
        <w:ind w:left="340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2020;114:640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5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336" w:right="260" w:hanging="332"/>
        <w:spacing w:before="102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42.    </w:t>
      </w:r>
      <w:hyperlink w:history="true" r:id="rId5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Tosti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Vannuccini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Troìa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Long-term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vaginal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danazol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trea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</w:rPr>
          <w:t>tment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age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Endometriosis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Pelvic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Disord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2017;9:39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5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43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4"/>
        <w:spacing w:before="94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43.    </w:t>
      </w:r>
      <w:hyperlink w:history="true" r:id="rId5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Capmas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Brun JL,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Legendre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G,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Ulipristal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acetate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use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in</w:t>
        </w:r>
      </w:hyperlink>
    </w:p>
    <w:p>
      <w:pPr>
        <w:ind w:left="339" w:right="621" w:firstLine="1"/>
        <w:spacing w:before="1" w:line="248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>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randomized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controlled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trial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2021;50:101978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.</w:t>
      </w:r>
    </w:p>
    <w:p>
      <w:pPr>
        <w:ind w:left="4"/>
        <w:spacing w:before="10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  <w:position w:val="2"/>
        </w:rPr>
        <w:t>44.    </w:t>
      </w: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Badawy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Elnashar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Mosbah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Aromatase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inhibitors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or</w:t>
        </w:r>
      </w:hyperlink>
    </w:p>
    <w:p>
      <w:pPr>
        <w:ind w:left="339" w:right="306" w:hanging="2"/>
        <w:spacing w:before="3" w:line="252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gonadotropin-releasing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hormone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agonists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of uterine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randomized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controlled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trial.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Acta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Scand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2012;91:489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5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95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9" w:right="261" w:hanging="335"/>
        <w:spacing w:before="9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45.    </w:t>
      </w:r>
      <w:hyperlink w:history="true" r:id="rId6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Porter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Kho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KA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Current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future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surgical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interventional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0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options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Semin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Med</w:t>
        </w:r>
      </w:hyperlink>
    </w:p>
    <w:p>
      <w:pPr>
        <w:ind w:left="340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2020;38:157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6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67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335" w:right="767" w:hanging="335"/>
        <w:spacing w:before="34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46.    </w:t>
      </w:r>
      <w:hyperlink w:history="true" r:id="rId6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de Bruijn AM, Smink M, Lohle PNM, et 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artery embolization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 treatment 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adenomyosis: a syste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matic review and meta-analysis.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J Vasc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Interv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Radiol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2017;28:1629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6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1642.e1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330" w:right="909" w:hanging="331"/>
        <w:spacing w:before="94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47.    </w:t>
      </w:r>
      <w:hyperlink w:history="true" r:id="rId6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Bruijn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Lohle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PN,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Huirne JA,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artery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mbolization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versus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hysterectomy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symptomatic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>:</w:t>
        </w:r>
      </w:hyperlink>
    </w:p>
    <w:p>
      <w:pPr>
        <w:ind w:left="334"/>
        <w:spacing w:before="18" w:line="22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protocol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randomized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QUESTA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trial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JMIR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Protoc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2018;7:e47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7" w:right="767" w:hanging="337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48.    </w:t>
      </w:r>
      <w:hyperlink w:history="true" r:id="rId6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Zhou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Liu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treat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uterine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artery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embolization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associated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lesion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vascularity: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long-term</w:t>
        </w:r>
      </w:hyperlink>
    </w:p>
    <w:p>
      <w:pPr>
        <w:ind w:left="339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follow-up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study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252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cases.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PLoS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2016;11:e0165610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.</w:t>
      </w:r>
    </w:p>
    <w:p>
      <w:pPr>
        <w:ind w:left="335" w:right="1009" w:hanging="335"/>
        <w:spacing w:before="101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49.    </w:t>
      </w:r>
      <w:hyperlink w:history="true" r:id="rId6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Smeets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Nijenhuis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Boekkooi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PF,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Long-term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follow-up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artery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embolization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symptomatic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Cardiovasc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Intervent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Radiol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2012;35:815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6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33" w:right="907" w:hanging="329"/>
        <w:spacing w:before="91" w:line="25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50.    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Philip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Mitouard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Maillet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Evaluation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NovaSure</w:t>
        </w:r>
        <w:r>
          <w:rPr>
            <w:rFonts w:ascii="Arial" w:hAnsi="Arial" w:eastAsia="Arial" w:cs="Arial"/>
            <w:sz w:val="15"/>
            <w:szCs w:val="15"/>
            <w:color w:val="0D7FAC"/>
            <w:spacing w:val="-1"/>
          </w:rPr>
          <w:t>®</w:t>
        </w:r>
      </w:hyperlink>
      <w:r>
        <w:rPr>
          <w:rFonts w:ascii="Arial" w:hAnsi="Arial" w:eastAsia="Arial" w:cs="Arial"/>
          <w:sz w:val="15"/>
          <w:szCs w:val="15"/>
          <w:color w:val="0D7FAC"/>
        </w:rPr>
        <w:t xml:space="preserve">   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global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endometrial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ablation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symptomatic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longitudinal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study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36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month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follow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up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Eur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Biol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2018;227:46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65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51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4"/>
        <w:spacing w:before="94" w:line="177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51.    </w:t>
      </w: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Lou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Huang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X,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Zhang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L,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[The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second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generat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endometrial</w:t>
        </w:r>
      </w:hyperlink>
    </w:p>
    <w:p>
      <w:pPr>
        <w:ind w:left="337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ablation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(NovaSure)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impr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oves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efﬁcacy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levonorgestrel-releasing</w:t>
        </w:r>
      </w:hyperlink>
    </w:p>
    <w:p>
      <w:pPr>
        <w:ind w:left="334" w:right="767" w:hanging="2"/>
        <w:spacing w:before="3" w:line="253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system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management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].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Zhejiang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Xue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Xue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Bao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Xue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2019;48:136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6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41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7" w:right="813" w:hanging="333"/>
        <w:spacing w:before="94" w:line="253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52.    </w:t>
      </w:r>
      <w:hyperlink w:history="true" r:id="rId6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Osada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adenomyoma: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surgical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pproach.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Fertil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2018;109:406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1"/>
        </w:rPr>
        <w:t>-</w:t>
      </w:r>
      <w:hyperlink w:history="true" r:id="rId6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17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ind w:left="333" w:right="815" w:hanging="329"/>
        <w:spacing w:before="9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53.    </w:t>
      </w:r>
      <w:hyperlink w:history="true" r:id="rId6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Thurston J,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Murji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Sca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ttolon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No.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377-hysterectomy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benign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gynaecologic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indications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Obstet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Gynaecol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2019;41:543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6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57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ind w:left="339" w:right="767" w:hanging="335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</w:rPr>
        <w:t>54.    </w:t>
      </w:r>
      <w:hyperlink w:history="true" r:id="rId6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Squillace ALA,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Simonian DS, Allegro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in vitro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6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impacts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literature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review. JBRA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Assist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Reprod</w:t>
        </w:r>
      </w:hyperlink>
    </w:p>
    <w:p>
      <w:pPr>
        <w:ind w:left="335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6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2021;25:303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6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4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position w:val="2"/>
        </w:rPr>
        <w:t>55.    </w:t>
      </w:r>
      <w:hyperlink w:history="true" r:id="rId7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Younes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G,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Tulandi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T.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Effects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of 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vitro</w:t>
        </w:r>
      </w:hyperlink>
    </w:p>
    <w:p>
      <w:pPr>
        <w:ind w:left="339"/>
        <w:spacing w:before="3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fertilization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treatment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outcomes: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meta-analysis.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til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Steril</w:t>
        </w:r>
      </w:hyperlink>
    </w:p>
    <w:p>
      <w:pPr>
        <w:ind w:left="335"/>
        <w:spacing w:before="2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2017;108:483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  <w:position w:val="2"/>
        </w:rPr>
        <w:t>-</w:t>
      </w:r>
      <w:hyperlink w:history="true" r:id="rId70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  <w:position w:val="2"/>
          </w:rPr>
          <w:t>490.e3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  <w:position w:val="2"/>
        </w:rPr>
        <w:t>.</w:t>
      </w:r>
    </w:p>
    <w:p>
      <w:pPr>
        <w:ind w:left="335" w:right="766" w:hanging="331"/>
        <w:spacing w:before="101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56.    </w:t>
      </w: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Liang Z, Yin M, 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Effect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 pretreatment 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 levonorgestrel-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releasing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intrauterine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system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IVF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vitri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ﬁ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warmed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embryo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transfer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Biomed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Online</w:t>
        </w:r>
      </w:hyperlink>
    </w:p>
    <w:p>
      <w:pPr>
        <w:ind w:left="335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2019;39:111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71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8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4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57.    </w:t>
      </w:r>
      <w:hyperlink w:history="true" r:id="rId7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Park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CW,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Choi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MH,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Yang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KM,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Pregnancy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rate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w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2"/>
            <w:position w:val="2"/>
          </w:rPr>
          <w:t>with</w:t>
        </w:r>
      </w:hyperlink>
    </w:p>
    <w:p>
      <w:pPr>
        <w:ind w:left="333" w:right="764" w:firstLine="4"/>
        <w:spacing w:before="2" w:line="252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2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undergoing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fre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frozen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embryo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transfer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cycles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following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gonadotropin-releas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ing hormone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agonist treatment.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Clin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Exp Reprod Med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2016;43:169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72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73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4" w:right="766" w:hanging="331"/>
        <w:spacing w:before="93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3"/>
        </w:rPr>
        <w:t>58.    </w:t>
      </w:r>
      <w:hyperlink w:history="true" r:id="rId7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J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Ultra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-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long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GnRH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agonist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protocol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during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IVF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/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3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ICSI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improves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pregnancy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a</w:t>
        </w:r>
      </w:hyperlink>
    </w:p>
    <w:p>
      <w:pPr>
        <w:ind w:left="335"/>
        <w:spacing w:before="3" w:line="177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3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retrospective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cohort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study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Front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position w:val="2"/>
          </w:rPr>
          <w:t>Endocrinol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  <w:position w:val="2"/>
          </w:rPr>
          <w:t>2021;12:609771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  <w:position w:val="2"/>
        </w:rPr>
        <w:t>.</w:t>
      </w:r>
    </w:p>
    <w:p>
      <w:pPr>
        <w:ind w:left="336" w:right="768" w:hanging="333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59.    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Niu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Z,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Chen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Q,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Sun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Y,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Long-term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pitu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itary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downregulation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before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frozen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embryo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transfer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could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improve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pregnancy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women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Gynecol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Endocrinol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2013;29:1026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</w:rPr>
        <w:t>-</w:t>
      </w:r>
      <w:hyperlink w:history="true" r:id="rId74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</w:rPr>
          <w:t>30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</w:rPr>
        <w:t>.</w:t>
      </w:r>
    </w:p>
    <w:p>
      <w:pPr>
        <w:ind w:left="332" w:right="767" w:hanging="329"/>
        <w:spacing w:before="141" w:line="24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</w:rPr>
        <w:t>60.    </w:t>
      </w:r>
      <w:hyperlink w:history="true" r:id="rId7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Stanekova V, Woodman RJ, Tremellen K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. The rate 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euploid miscarriage is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increased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setting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Open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2018;2018: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   </w:t>
      </w:r>
      <w:hyperlink w:history="true" r:id="rId75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hoy011</w:t>
        </w:r>
      </w:hyperlink>
      <w:r>
        <w:rPr>
          <w:rFonts w:ascii="Times New Roman" w:hAnsi="Times New Roman" w:eastAsia="Times New Roman" w:cs="Times New Roman"/>
          <w:sz w:val="15"/>
          <w:szCs w:val="15"/>
        </w:rPr>
        <w:t>.</w:t>
      </w:r>
    </w:p>
    <w:p>
      <w:pPr>
        <w:ind w:left="337" w:right="768" w:hanging="334"/>
        <w:spacing w:before="10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2"/>
        </w:rPr>
        <w:t>61.    </w:t>
      </w:r>
      <w:hyperlink w:history="true" r:id="rId76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Mavrelos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Holland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TK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 O’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Donovan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,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adenomyosis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outcome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of IVF-embryo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transfer.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Biomed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Online</w:t>
        </w:r>
      </w:hyperlink>
    </w:p>
    <w:p>
      <w:pPr>
        <w:ind w:left="335"/>
        <w:spacing w:before="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2017;35:549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3"/>
          <w:position w:val="2"/>
        </w:rPr>
        <w:t>-</w:t>
      </w:r>
      <w:hyperlink w:history="true" r:id="rId76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"/>
            <w:position w:val="2"/>
          </w:rPr>
          <w:t>54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3"/>
          <w:position w:val="2"/>
        </w:rPr>
        <w:t>.</w:t>
      </w:r>
    </w:p>
    <w:p>
      <w:pPr>
        <w:ind w:left="3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62.    </w:t>
      </w:r>
      <w:hyperlink w:history="true" r:id="rId7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Sharma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Bathwal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Agarwal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N,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Does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presence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 adenomyosis</w:t>
        </w:r>
      </w:hyperlink>
    </w:p>
    <w:p>
      <w:pPr>
        <w:ind w:left="334" w:right="768" w:firstLine="3"/>
        <w:spacing w:before="33" w:line="226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affect reproductive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 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IVF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cycles? 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0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retrosp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analysis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of 973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7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Biomed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Online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2019;38:13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4"/>
        </w:rPr>
        <w:t>-</w:t>
      </w:r>
      <w:hyperlink w:history="true" r:id="rId77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4"/>
          </w:rPr>
          <w:t>21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4"/>
        </w:rPr>
        <w:t>.</w:t>
      </w:r>
    </w:p>
    <w:p>
      <w:pPr>
        <w:ind w:left="3"/>
        <w:spacing w:before="101" w:line="178" w:lineRule="exact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1"/>
          <w:position w:val="2"/>
        </w:rPr>
        <w:t>63.    </w:t>
      </w:r>
      <w:hyperlink w:history="true" r:id="rId7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Higgins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5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2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Fernandes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H,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Da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Silva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Costa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F,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al.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The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4"/>
            <w:w w:val="101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impact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position w:val="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  <w:position w:val="2"/>
          </w:rPr>
          <w:t>of</w:t>
        </w:r>
      </w:hyperlink>
    </w:p>
    <w:p>
      <w:pPr>
        <w:ind w:left="339" w:right="766" w:hanging="2"/>
        <w:spacing w:before="34" w:line="226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8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adenomyosis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IVF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prospective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cohort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study.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Hum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Reprod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8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Open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2021;2021: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hoab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015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1"/>
        </w:rPr>
        <w:t>.</w:t>
      </w:r>
    </w:p>
    <w:p>
      <w:pPr>
        <w:ind w:left="337" w:right="767" w:hanging="334"/>
        <w:spacing w:before="162" w:line="24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"/>
        </w:rPr>
        <w:t>64.    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Dason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Maxim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M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Hartman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,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"/>
          </w:rPr>
          <w:t>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Pregnancy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5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outcomes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1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8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donor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oocyte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embryos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in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patients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diagnosed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2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with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a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denomyosis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using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6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the</w:t>
        </w:r>
      </w:hyperlink>
    </w:p>
    <w:p>
      <w:pPr>
        <w:ind w:left="337" w:right="954" w:hanging="4"/>
        <w:spacing w:before="33" w:line="226" w:lineRule="auto"/>
        <w:rPr>
          <w:rFonts w:ascii="Times New Roman" w:hAnsi="Times New Roman" w:eastAsia="Times New Roman" w:cs="Times New Roman"/>
          <w:sz w:val="15"/>
          <w:szCs w:val="15"/>
        </w:rPr>
      </w:pP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Morphological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34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Uterus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Sonographic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3"/>
            <w:w w:val="101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Assessment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5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(MUSA)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0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criteria.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9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-1"/>
          </w:rPr>
          <w:t>Fertil</w:t>
        </w:r>
      </w:hyperlink>
      <w:r>
        <w:rPr>
          <w:rFonts w:ascii="Times New Roman" w:hAnsi="Times New Roman" w:eastAsia="Times New Roman" w:cs="Times New Roman"/>
          <w:sz w:val="15"/>
          <w:szCs w:val="15"/>
          <w:color w:val="0D7FAC"/>
        </w:rPr>
        <w:t xml:space="preserve"> 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</w:rPr>
          <w:t>Steril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17"/>
            <w:w w:val="102"/>
          </w:rPr>
          <w:t xml:space="preserve"> </w:t>
        </w:r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2023;119:484</w:t>
        </w:r>
      </w:hyperlink>
      <w:r>
        <w:rPr>
          <w:rFonts w:ascii="Arial" w:hAnsi="Arial" w:eastAsia="Arial" w:cs="Arial"/>
          <w:sz w:val="15"/>
          <w:szCs w:val="15"/>
          <w:color w:val="0D7FAC"/>
          <w:spacing w:val="2"/>
        </w:rPr>
        <w:t>-</w:t>
      </w:r>
      <w:hyperlink w:history="true" r:id="rId79">
        <w:r>
          <w:rPr>
            <w:rFonts w:ascii="Times New Roman" w:hAnsi="Times New Roman" w:eastAsia="Times New Roman" w:cs="Times New Roman"/>
            <w:sz w:val="15"/>
            <w:szCs w:val="15"/>
            <w:color w:val="0D7FAC"/>
            <w:spacing w:val="2"/>
          </w:rPr>
          <w:t>9</w:t>
        </w:r>
      </w:hyperlink>
      <w:r>
        <w:rPr>
          <w:rFonts w:ascii="Times New Roman" w:hAnsi="Times New Roman" w:eastAsia="Times New Roman" w:cs="Times New Roman"/>
          <w:sz w:val="15"/>
          <w:szCs w:val="15"/>
          <w:spacing w:val="2"/>
        </w:rPr>
        <w:t>.</w:t>
      </w:r>
    </w:p>
    <w:p>
      <w:pPr>
        <w:spacing w:line="226" w:lineRule="auto"/>
        <w:sectPr>
          <w:type w:val="continuous"/>
          <w:pgSz w:w="11700" w:h="15660"/>
          <w:pgMar w:top="739" w:right="0" w:bottom="57" w:left="768" w:header="306" w:footer="0" w:gutter="0"/>
          <w:cols w:equalWidth="0" w:num="2">
            <w:col w:w="5166" w:space="100"/>
            <w:col w:w="5666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279" w:lineRule="auto"/>
        <w:rPr>
          <w:rFonts w:ascii="Arial"/>
          <w:sz w:val="21"/>
        </w:rPr>
      </w:pPr>
      <w:r>
        <w:pict>
          <v:rect id="_x0000_s148" style="position:absolute;margin-left:528.661pt;margin-top:-685.355pt;mso-position-vertical-relative:text;mso-position-horizontal-relative:text;width:17.9pt;height:783pt;z-index:251762688;" fillcolor="#7DA0B5" filled="true" stroked="false"/>
        </w:pict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ind w:left="7987"/>
        <w:spacing w:before="44" w:line="1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pict>
          <v:shape id="_x0000_s150" style="position:absolute;margin-left:488.168pt;margin-top:-0.153604pt;mso-position-vertical-relative:text;mso-position-horizontal-relative:text;width:22.5pt;height:11.5pt;z-index:251763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9" w:lineRule="exact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Arial" w:hAnsi="Arial" w:eastAsia="Arial" w:cs="Arial"/>
                      <w:sz w:val="9"/>
                      <w:szCs w:val="9"/>
                      <w:spacing w:val="8"/>
                      <w:w w:val="120"/>
                      <w:position w:val="2"/>
                    </w:rPr>
                    <w:t>l</w:t>
                  </w:r>
                  <w:r>
                    <w:rPr>
                      <w:rFonts w:ascii="Arial" w:hAnsi="Arial" w:eastAsia="Arial" w:cs="Arial"/>
                      <w:sz w:val="9"/>
                      <w:szCs w:val="9"/>
                      <w:spacing w:val="2"/>
                      <w:position w:val="2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8"/>
                      <w:w w:val="120"/>
                      <w:position w:val="1"/>
                    </w:rPr>
                    <w:t>429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JOGC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7"/>
        </w:rPr>
        <w:t>2023</w:t>
      </w:r>
    </w:p>
    <w:p>
      <w:pPr>
        <w:ind w:left="1525"/>
        <w:spacing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1748"/>
        <w:spacing w:before="1"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p>
      <w:pPr>
        <w:spacing w:line="226" w:lineRule="auto"/>
        <w:sectPr>
          <w:type w:val="continuous"/>
          <w:pgSz w:w="11700" w:h="15660"/>
          <w:pgMar w:top="739" w:right="0" w:bottom="57" w:left="768" w:header="306" w:footer="0" w:gutter="0"/>
          <w:cols w:equalWidth="0" w:num="1">
            <w:col w:w="10931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128" w:lineRule="exact"/>
        <w:rPr/>
      </w:pPr>
      <w:r>
        <w:pict>
          <v:rect id="_x0000_s152" style="position:absolute;margin-left:0.029999pt;margin-top:0pt;mso-position-vertical-relative:page;mso-position-horizontal-relative:page;width:17.9pt;height:783pt;z-index:251774976;" o:allowincell="f" fillcolor="#7DA0B5" filled="true" stroked="false"/>
        </w:pict>
      </w:r>
      <w:r/>
    </w:p>
    <w:tbl>
      <w:tblPr>
        <w:tblStyle w:val="TableNormal"/>
        <w:tblW w:w="10179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85"/>
        <w:gridCol w:w="7694"/>
      </w:tblGrid>
      <w:tr>
        <w:trPr>
          <w:trHeight w:val="968" w:hRule="atLeast"/>
        </w:trPr>
        <w:tc>
          <w:tcPr>
            <w:tcW w:w="10179" w:type="dxa"/>
            <w:vAlign w:val="top"/>
            <w:gridSpan w:val="2"/>
            <w:tcBorders>
              <w:bottom w:val="single" w:color="000000" w:sz="8" w:space="0"/>
              <w:top w:val="single" w:color="000000" w:sz="2" w:space="0"/>
            </w:tcBorders>
          </w:tcPr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spacing w:before="54" w:line="200" w:lineRule="auto"/>
              <w:outlineLvl w:val="1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>APPENDIX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9"/>
              </w:rPr>
              <w:t>A</w:t>
            </w:r>
          </w:p>
        </w:tc>
      </w:tr>
      <w:tr>
        <w:trPr>
          <w:trHeight w:val="288" w:hRule="atLeast"/>
        </w:trPr>
        <w:tc>
          <w:tcPr>
            <w:tcW w:w="10179" w:type="dxa"/>
            <w:vAlign w:val="top"/>
            <w:gridSpan w:val="2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81"/>
              <w:spacing w:before="70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Table A1. Key to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Grading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Recommendations, Assessment,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Development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7"/>
              </w:rPr>
              <w:t>a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Evaluation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Quality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of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Evidence</w:t>
            </w:r>
          </w:p>
        </w:tc>
      </w:tr>
      <w:tr>
        <w:trPr>
          <w:trHeight w:val="270" w:hRule="atLeast"/>
        </w:trPr>
        <w:tc>
          <w:tcPr>
            <w:tcW w:w="2485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86"/>
              <w:spacing w:before="72" w:line="169" w:lineRule="auto"/>
              <w:rPr/>
            </w:pPr>
            <w:r>
              <w:rPr>
                <w:spacing w:val="4"/>
              </w:rPr>
              <w:t>Grade</w:t>
            </w:r>
          </w:p>
        </w:tc>
        <w:tc>
          <w:tcPr>
            <w:tcW w:w="7694" w:type="dxa"/>
            <w:vAlign w:val="top"/>
            <w:tcBorders>
              <w:bottom w:val="single" w:color="000000" w:sz="4" w:space="0"/>
              <w:top w:val="single" w:color="000000" w:sz="8" w:space="0"/>
            </w:tcBorders>
          </w:tcPr>
          <w:p>
            <w:pPr>
              <w:pStyle w:val="TableText"/>
              <w:ind w:left="3507"/>
              <w:spacing w:before="42" w:line="201" w:lineRule="auto"/>
              <w:rPr/>
            </w:pPr>
            <w:r>
              <w:rPr>
                <w:spacing w:val="-2"/>
              </w:rPr>
              <w:t>Deﬁnition</w:t>
            </w:r>
          </w:p>
        </w:tc>
      </w:tr>
      <w:tr>
        <w:trPr>
          <w:trHeight w:val="254" w:hRule="atLeast"/>
        </w:trPr>
        <w:tc>
          <w:tcPr>
            <w:shd w:val="clear" w:fill="D9E1E8"/>
            <w:tcW w:w="10179" w:type="dxa"/>
            <w:vAlign w:val="top"/>
            <w:gridSpan w:val="2"/>
            <w:tcBorders>
              <w:top w:val="single" w:color="000000" w:sz="4" w:space="0"/>
            </w:tcBorders>
          </w:tcPr>
          <w:p>
            <w:pPr>
              <w:pStyle w:val="TableText"/>
              <w:ind w:left="80"/>
              <w:spacing w:before="62" w:line="166" w:lineRule="auto"/>
              <w:rPr/>
            </w:pPr>
            <w:r>
              <w:rPr/>
              <w:t>Strength</w:t>
            </w:r>
            <w:r>
              <w:rPr>
                <w:spacing w:val="7"/>
              </w:rPr>
              <w:t xml:space="preserve"> </w:t>
            </w:r>
            <w:r>
              <w:rPr/>
              <w:t>of</w:t>
            </w:r>
            <w:r>
              <w:rPr>
                <w:spacing w:val="7"/>
              </w:rPr>
              <w:t xml:space="preserve"> </w:t>
            </w:r>
            <w:r>
              <w:rPr/>
              <w:t>recommendation</w:t>
            </w:r>
          </w:p>
        </w:tc>
      </w:tr>
      <w:tr>
        <w:trPr>
          <w:trHeight w:val="444" w:hRule="atLeast"/>
        </w:trPr>
        <w:tc>
          <w:tcPr>
            <w:tcW w:w="2485" w:type="dxa"/>
            <w:vAlign w:val="top"/>
          </w:tcPr>
          <w:p>
            <w:pPr>
              <w:pStyle w:val="TableText"/>
              <w:ind w:left="240"/>
              <w:spacing w:before="53" w:line="166" w:lineRule="auto"/>
              <w:rPr/>
            </w:pPr>
            <w:r>
              <w:rPr/>
              <w:t>Strong</w:t>
            </w:r>
          </w:p>
        </w:tc>
        <w:tc>
          <w:tcPr>
            <w:tcW w:w="7694" w:type="dxa"/>
            <w:vAlign w:val="top"/>
          </w:tcPr>
          <w:p>
            <w:pPr>
              <w:pStyle w:val="TableText"/>
              <w:ind w:left="156" w:right="94" w:hanging="143"/>
              <w:spacing w:before="23" w:line="190" w:lineRule="auto"/>
              <w:rPr/>
            </w:pPr>
            <w:r>
              <w:rPr/>
              <w:t>High</w:t>
            </w:r>
            <w:r>
              <w:rPr>
                <w:spacing w:val="8"/>
              </w:rPr>
              <w:t xml:space="preserve"> </w:t>
            </w:r>
            <w:r>
              <w:rPr/>
              <w:t>level</w:t>
            </w:r>
            <w:r>
              <w:rPr>
                <w:spacing w:val="8"/>
              </w:rPr>
              <w:t xml:space="preserve">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con</w:t>
            </w:r>
            <w:r>
              <w:rPr>
                <w:spacing w:val="8"/>
              </w:rPr>
              <w:t>ﬁ</w:t>
            </w:r>
            <w:r>
              <w:rPr/>
              <w:t>dence</w:t>
            </w:r>
            <w:r>
              <w:rPr>
                <w:spacing w:val="8"/>
              </w:rPr>
              <w:t xml:space="preserve"> </w:t>
            </w:r>
            <w:r>
              <w:rPr/>
              <w:t>that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desirable</w:t>
            </w:r>
            <w:r>
              <w:rPr>
                <w:spacing w:val="8"/>
              </w:rPr>
              <w:t xml:space="preserve"> </w:t>
            </w:r>
            <w:r>
              <w:rPr/>
              <w:t>effects</w:t>
            </w:r>
            <w:r>
              <w:rPr>
                <w:spacing w:val="8"/>
              </w:rPr>
              <w:t xml:space="preserve"> </w:t>
            </w:r>
            <w:r>
              <w:rPr/>
              <w:t>outweigh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undesirable</w:t>
            </w:r>
            <w:r>
              <w:rPr>
                <w:spacing w:val="8"/>
              </w:rPr>
              <w:t xml:space="preserve"> </w:t>
            </w:r>
            <w:r>
              <w:rPr/>
              <w:t>effects</w:t>
            </w:r>
            <w:r>
              <w:rPr>
                <w:spacing w:val="8"/>
              </w:rPr>
              <w:t xml:space="preserve"> (</w:t>
            </w:r>
            <w:r>
              <w:rPr/>
              <w:t>strong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recommendation </w:t>
            </w:r>
            <w:r>
              <w:rPr/>
              <w:t>for</w:t>
            </w:r>
            <w:r>
              <w:rPr>
                <w:spacing w:val="9"/>
              </w:rPr>
              <w:t>) </w:t>
            </w:r>
            <w:r>
              <w:rPr/>
              <w:t>or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undesirable</w:t>
            </w:r>
            <w:r>
              <w:rPr>
                <w:spacing w:val="9"/>
              </w:rPr>
              <w:t xml:space="preserve"> </w:t>
            </w:r>
            <w:r>
              <w:rPr/>
              <w:t>effects</w:t>
            </w:r>
            <w:r>
              <w:rPr>
                <w:spacing w:val="9"/>
              </w:rPr>
              <w:t xml:space="preserve"> </w:t>
            </w:r>
            <w:r>
              <w:rPr/>
              <w:t>outweigh</w:t>
            </w:r>
            <w:r>
              <w:rPr>
                <w:spacing w:val="9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desirable</w:t>
            </w:r>
            <w:r>
              <w:rPr>
                <w:spacing w:val="9"/>
              </w:rPr>
              <w:t xml:space="preserve"> </w:t>
            </w:r>
            <w:r>
              <w:rPr/>
              <w:t>effects</w:t>
            </w:r>
            <w:r>
              <w:rPr>
                <w:spacing w:val="9"/>
              </w:rPr>
              <w:t xml:space="preserve"> (</w:t>
            </w:r>
            <w:r>
              <w:rPr/>
              <w:t>strong</w:t>
            </w:r>
            <w:r>
              <w:rPr>
                <w:spacing w:val="9"/>
              </w:rPr>
              <w:t xml:space="preserve"> </w:t>
            </w:r>
            <w:r>
              <w:rPr/>
              <w:t>recommendation</w:t>
            </w:r>
            <w:r>
              <w:rPr>
                <w:spacing w:val="9"/>
              </w:rPr>
              <w:t xml:space="preserve"> </w:t>
            </w:r>
            <w:r>
              <w:rPr/>
              <w:t>against</w:t>
            </w:r>
            <w:r>
              <w:rPr>
                <w:spacing w:val="9"/>
              </w:rPr>
              <w:t>)</w:t>
            </w:r>
          </w:p>
        </w:tc>
      </w:tr>
      <w:tr>
        <w:trPr>
          <w:trHeight w:val="473" w:hRule="atLeast"/>
        </w:trPr>
        <w:tc>
          <w:tcPr>
            <w:shd w:val="clear" w:fill="D9E1E8"/>
            <w:tcW w:w="2485" w:type="dxa"/>
            <w:vAlign w:val="top"/>
          </w:tcPr>
          <w:p>
            <w:pPr>
              <w:pStyle w:val="TableText"/>
              <w:ind w:left="241"/>
              <w:spacing w:before="9" w:line="237" w:lineRule="auto"/>
              <w:rPr>
                <w:sz w:val="10"/>
                <w:szCs w:val="10"/>
              </w:rPr>
            </w:pPr>
            <w:r>
              <w:rPr/>
              <w:t>Conditional</w:t>
            </w:r>
            <w:r>
              <w:rPr>
                <w:spacing w:val="14"/>
              </w:rPr>
              <w:t xml:space="preserve"> </w:t>
            </w:r>
            <w:hyperlink w:history="true" w:anchor="bookmark1">
              <w:r>
                <w:rPr>
                  <w:sz w:val="10"/>
                  <w:szCs w:val="10"/>
                  <w:color w:val="0D7FAC"/>
                  <w:position w:val="6"/>
                </w:rPr>
                <w:t>a</w:t>
              </w:r>
            </w:hyperlink>
          </w:p>
        </w:tc>
        <w:tc>
          <w:tcPr>
            <w:shd w:val="clear" w:fill="D9E1E8"/>
            <w:tcW w:w="7694" w:type="dxa"/>
            <w:vAlign w:val="top"/>
          </w:tcPr>
          <w:p>
            <w:pPr>
              <w:pStyle w:val="TableText"/>
              <w:ind w:left="161" w:right="203" w:hanging="148"/>
              <w:spacing w:before="82" w:line="176" w:lineRule="auto"/>
              <w:rPr/>
            </w:pPr>
            <w:r>
              <w:rPr/>
              <w:t>Desirable</w:t>
            </w:r>
            <w:r>
              <w:rPr>
                <w:spacing w:val="11"/>
              </w:rPr>
              <w:t xml:space="preserve"> </w:t>
            </w:r>
            <w:r>
              <w:rPr/>
              <w:t>effects</w:t>
            </w:r>
            <w:r>
              <w:rPr>
                <w:spacing w:val="11"/>
              </w:rPr>
              <w:t xml:space="preserve"> </w:t>
            </w:r>
            <w:r>
              <w:rPr/>
              <w:t>probably</w:t>
            </w:r>
            <w:r>
              <w:rPr>
                <w:spacing w:val="11"/>
              </w:rPr>
              <w:t xml:space="preserve"> </w:t>
            </w:r>
            <w:r>
              <w:rPr/>
              <w:t>outweigh</w:t>
            </w:r>
            <w:r>
              <w:rPr>
                <w:spacing w:val="11"/>
              </w:rPr>
              <w:t xml:space="preserve"> </w:t>
            </w:r>
            <w:r>
              <w:rPr/>
              <w:t>the</w:t>
            </w:r>
            <w:r>
              <w:rPr>
                <w:spacing w:val="11"/>
              </w:rPr>
              <w:t xml:space="preserve"> </w:t>
            </w:r>
            <w:r>
              <w:rPr/>
              <w:t>undesirable</w:t>
            </w:r>
            <w:r>
              <w:rPr>
                <w:spacing w:val="11"/>
              </w:rPr>
              <w:t xml:space="preserve"> </w:t>
            </w:r>
            <w:r>
              <w:rPr/>
              <w:t>effects</w:t>
            </w:r>
            <w:r>
              <w:rPr>
                <w:spacing w:val="11"/>
              </w:rPr>
              <w:t xml:space="preserve"> (</w:t>
            </w:r>
            <w:r>
              <w:rPr/>
              <w:t>weak</w:t>
            </w:r>
            <w:r>
              <w:rPr>
                <w:spacing w:val="11"/>
              </w:rPr>
              <w:t xml:space="preserve"> </w:t>
            </w:r>
            <w:r>
              <w:rPr/>
              <w:t>recommendation</w:t>
            </w:r>
            <w:r>
              <w:rPr>
                <w:spacing w:val="11"/>
              </w:rPr>
              <w:t xml:space="preserve"> </w:t>
            </w:r>
            <w:r>
              <w:rPr/>
              <w:t>for</w:t>
            </w:r>
            <w:r>
              <w:rPr>
                <w:spacing w:val="11"/>
              </w:rPr>
              <w:t>) </w:t>
            </w:r>
            <w:r>
              <w:rPr/>
              <w:t>or</w:t>
            </w:r>
            <w:r>
              <w:rPr>
                <w:spacing w:val="11"/>
              </w:rPr>
              <w:t xml:space="preserve"> </w:t>
            </w:r>
            <w:r>
              <w:rPr/>
              <w:t>the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undesirable </w:t>
            </w:r>
            <w:r>
              <w:rPr/>
              <w:t>effects</w:t>
            </w:r>
            <w:r>
              <w:rPr>
                <w:spacing w:val="13"/>
              </w:rPr>
              <w:t xml:space="preserve"> </w:t>
            </w:r>
            <w:r>
              <w:rPr/>
              <w:t>probably</w:t>
            </w:r>
            <w:r>
              <w:rPr>
                <w:spacing w:val="13"/>
              </w:rPr>
              <w:t xml:space="preserve"> </w:t>
            </w:r>
            <w:r>
              <w:rPr/>
              <w:t>outweigh</w:t>
            </w:r>
            <w:r>
              <w:rPr>
                <w:spacing w:val="13"/>
              </w:rPr>
              <w:t xml:space="preserve"> </w:t>
            </w:r>
            <w:r>
              <w:rPr/>
              <w:t>the</w:t>
            </w:r>
            <w:r>
              <w:rPr>
                <w:spacing w:val="13"/>
              </w:rPr>
              <w:t xml:space="preserve"> </w:t>
            </w:r>
            <w:r>
              <w:rPr/>
              <w:t>desirable</w:t>
            </w:r>
            <w:r>
              <w:rPr>
                <w:spacing w:val="13"/>
              </w:rPr>
              <w:t xml:space="preserve"> </w:t>
            </w:r>
            <w:r>
              <w:rPr/>
              <w:t>effects</w:t>
            </w:r>
            <w:r>
              <w:rPr>
                <w:spacing w:val="13"/>
              </w:rPr>
              <w:t xml:space="preserve"> (</w:t>
            </w:r>
            <w:r>
              <w:rPr/>
              <w:t>weak</w:t>
            </w:r>
            <w:r>
              <w:rPr>
                <w:spacing w:val="13"/>
              </w:rPr>
              <w:t xml:space="preserve"> </w:t>
            </w:r>
            <w:r>
              <w:rPr/>
              <w:t>recommendation</w:t>
            </w:r>
            <w:r>
              <w:rPr>
                <w:spacing w:val="13"/>
              </w:rPr>
              <w:t xml:space="preserve"> </w:t>
            </w:r>
            <w:r>
              <w:rPr/>
              <w:t>against</w:t>
            </w:r>
            <w:r>
              <w:rPr>
                <w:spacing w:val="13"/>
              </w:rPr>
              <w:t>)</w:t>
            </w:r>
          </w:p>
        </w:tc>
      </w:tr>
      <w:tr>
        <w:trPr>
          <w:trHeight w:val="244" w:hRule="atLeast"/>
        </w:trPr>
        <w:tc>
          <w:tcPr>
            <w:tcW w:w="10179" w:type="dxa"/>
            <w:vAlign w:val="top"/>
            <w:gridSpan w:val="2"/>
          </w:tcPr>
          <w:p>
            <w:pPr>
              <w:pStyle w:val="TableText"/>
              <w:ind w:left="81"/>
              <w:spacing w:before="54" w:line="166" w:lineRule="auto"/>
              <w:rPr/>
            </w:pPr>
            <w:r>
              <w:rPr>
                <w:spacing w:val="1"/>
              </w:rPr>
              <w:t>Quality of evidence</w:t>
            </w:r>
          </w:p>
        </w:tc>
      </w:tr>
      <w:tr>
        <w:trPr>
          <w:trHeight w:val="244" w:hRule="atLeast"/>
        </w:trPr>
        <w:tc>
          <w:tcPr>
            <w:shd w:val="clear" w:fill="D9E1E8"/>
            <w:tcW w:w="2485" w:type="dxa"/>
            <w:vAlign w:val="top"/>
          </w:tcPr>
          <w:p>
            <w:pPr>
              <w:pStyle w:val="TableText"/>
              <w:ind w:left="246"/>
              <w:spacing w:before="57" w:line="163" w:lineRule="auto"/>
              <w:rPr/>
            </w:pPr>
            <w:r>
              <w:rPr>
                <w:spacing w:val="-2"/>
              </w:rPr>
              <w:t>High</w:t>
            </w:r>
          </w:p>
        </w:tc>
        <w:tc>
          <w:tcPr>
            <w:shd w:val="clear" w:fill="D9E1E8"/>
            <w:tcW w:w="7694" w:type="dxa"/>
            <w:vAlign w:val="top"/>
          </w:tcPr>
          <w:p>
            <w:pPr>
              <w:pStyle w:val="TableText"/>
              <w:ind w:left="13"/>
              <w:spacing w:before="26" w:line="192" w:lineRule="auto"/>
              <w:rPr/>
            </w:pPr>
            <w:r>
              <w:rPr/>
              <w:t>High</w:t>
            </w:r>
            <w:r>
              <w:rPr>
                <w:spacing w:val="3"/>
              </w:rPr>
              <w:t xml:space="preserve"> </w:t>
            </w:r>
            <w:r>
              <w:rPr/>
              <w:t>level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con</w:t>
            </w:r>
            <w:r>
              <w:rPr>
                <w:spacing w:val="3"/>
              </w:rPr>
              <w:t>ﬁ</w:t>
            </w:r>
            <w:r>
              <w:rPr/>
              <w:t>dence</w:t>
            </w:r>
            <w:r>
              <w:rPr>
                <w:spacing w:val="3"/>
              </w:rPr>
              <w:t xml:space="preserve"> </w:t>
            </w:r>
            <w:r>
              <w:rPr/>
              <w:t>that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true</w:t>
            </w:r>
            <w:r>
              <w:rPr>
                <w:spacing w:val="3"/>
              </w:rPr>
              <w:t xml:space="preserve"> </w:t>
            </w:r>
            <w:r>
              <w:rPr/>
              <w:t>effect</w:t>
            </w:r>
            <w:r>
              <w:rPr>
                <w:spacing w:val="3"/>
              </w:rPr>
              <w:t xml:space="preserve"> </w:t>
            </w:r>
            <w:r>
              <w:rPr/>
              <w:t>lies</w:t>
            </w:r>
            <w:r>
              <w:rPr>
                <w:spacing w:val="3"/>
              </w:rPr>
              <w:t xml:space="preserve"> </w:t>
            </w:r>
            <w:r>
              <w:rPr/>
              <w:t>close</w:t>
            </w:r>
            <w:r>
              <w:rPr>
                <w:spacing w:val="3"/>
              </w:rPr>
              <w:t xml:space="preserve"> </w:t>
            </w:r>
            <w:r>
              <w:rPr/>
              <w:t>to</w:t>
            </w:r>
            <w:r>
              <w:rPr>
                <w:spacing w:val="3"/>
              </w:rPr>
              <w:t xml:space="preserve"> </w:t>
            </w:r>
            <w:r>
              <w:rPr/>
              <w:t>that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estimate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643" w:hRule="atLeast"/>
        </w:trPr>
        <w:tc>
          <w:tcPr>
            <w:tcW w:w="2485" w:type="dxa"/>
            <w:vAlign w:val="top"/>
          </w:tcPr>
          <w:p>
            <w:pPr>
              <w:pStyle w:val="TableText"/>
              <w:ind w:left="245"/>
              <w:spacing w:before="58" w:line="167" w:lineRule="auto"/>
              <w:rPr/>
            </w:pPr>
            <w:r>
              <w:rPr>
                <w:spacing w:val="-1"/>
              </w:rPr>
              <w:t>Moderate</w:t>
            </w:r>
          </w:p>
        </w:tc>
        <w:tc>
          <w:tcPr>
            <w:tcW w:w="7694" w:type="dxa"/>
            <w:vAlign w:val="top"/>
          </w:tcPr>
          <w:p>
            <w:pPr>
              <w:pStyle w:val="TableText"/>
              <w:ind w:left="12"/>
              <w:spacing w:before="27" w:line="212" w:lineRule="auto"/>
              <w:rPr/>
            </w:pPr>
            <w:r>
              <w:rPr/>
              <w:t>Moderate</w:t>
            </w:r>
            <w:r>
              <w:rPr>
                <w:spacing w:val="6"/>
              </w:rPr>
              <w:t xml:space="preserve"> </w:t>
            </w:r>
            <w:r>
              <w:rPr/>
              <w:t>con</w:t>
            </w:r>
            <w:r>
              <w:rPr>
                <w:spacing w:val="6"/>
              </w:rPr>
              <w:t>ﬁ</w:t>
            </w:r>
            <w:r>
              <w:rPr/>
              <w:t>dence</w:t>
            </w:r>
            <w:r>
              <w:rPr>
                <w:spacing w:val="6"/>
              </w:rPr>
              <w:t xml:space="preserve"> </w:t>
            </w:r>
            <w:r>
              <w:rPr/>
              <w:t>in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6"/>
              </w:rPr>
              <w:t>:</w:t>
            </w:r>
          </w:p>
          <w:p>
            <w:pPr>
              <w:pStyle w:val="TableText"/>
              <w:ind w:left="160" w:right="730" w:hanging="1"/>
              <w:spacing w:line="174" w:lineRule="auto"/>
              <w:rPr/>
            </w:pPr>
            <w:r>
              <w:rPr/>
              <w:t>The</w:t>
            </w:r>
            <w:r>
              <w:rPr>
                <w:spacing w:val="2"/>
              </w:rPr>
              <w:t xml:space="preserve"> </w:t>
            </w:r>
            <w:r>
              <w:rPr/>
              <w:t>true</w:t>
            </w:r>
            <w:r>
              <w:rPr>
                <w:spacing w:val="2"/>
              </w:rPr>
              <w:t xml:space="preserve"> </w:t>
            </w:r>
            <w:r>
              <w:rPr/>
              <w:t>effect</w:t>
            </w:r>
            <w:r>
              <w:rPr>
                <w:spacing w:val="2"/>
              </w:rPr>
              <w:t xml:space="preserve"> </w:t>
            </w:r>
            <w:r>
              <w:rPr/>
              <w:t>is</w:t>
            </w:r>
            <w:r>
              <w:rPr>
                <w:spacing w:val="2"/>
              </w:rPr>
              <w:t xml:space="preserve"> </w:t>
            </w:r>
            <w:r>
              <w:rPr/>
              <w:t>likely</w:t>
            </w:r>
            <w:r>
              <w:rPr>
                <w:spacing w:val="2"/>
              </w:rPr>
              <w:t xml:space="preserve"> </w:t>
            </w:r>
            <w:r>
              <w:rPr/>
              <w:t>to</w:t>
            </w:r>
            <w:r>
              <w:rPr>
                <w:spacing w:val="2"/>
              </w:rPr>
              <w:t xml:space="preserve"> </w:t>
            </w:r>
            <w:r>
              <w:rPr/>
              <w:t>be</w:t>
            </w:r>
            <w:r>
              <w:rPr>
                <w:spacing w:val="2"/>
              </w:rPr>
              <w:t xml:space="preserve"> </w:t>
            </w:r>
            <w:r>
              <w:rPr/>
              <w:t>close</w:t>
            </w:r>
            <w:r>
              <w:rPr>
                <w:spacing w:val="2"/>
              </w:rPr>
              <w:t xml:space="preserve"> </w:t>
            </w:r>
            <w:r>
              <w:rPr/>
              <w:t>to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15"/>
                <w:w w:val="101"/>
              </w:rPr>
              <w:t xml:space="preserve"> </w:t>
            </w:r>
            <w:r>
              <w:rPr/>
              <w:t>estimate</w:t>
            </w:r>
            <w:r>
              <w:rPr>
                <w:spacing w:val="5"/>
              </w:rPr>
              <w:t xml:space="preserve"> </w:t>
            </w:r>
            <w:r>
              <w:rPr/>
              <w:t>of</w:t>
            </w:r>
            <w:r>
              <w:rPr>
                <w:spacing w:val="2"/>
              </w:rPr>
              <w:t xml:space="preserve"> </w:t>
            </w:r>
            <w:r>
              <w:rPr/>
              <w:t>the</w:t>
            </w:r>
            <w:r>
              <w:rPr>
                <w:spacing w:val="2"/>
              </w:rPr>
              <w:t xml:space="preserve"> </w:t>
            </w:r>
            <w:r>
              <w:rPr/>
              <w:t>effect</w:t>
            </w:r>
            <w:r>
              <w:rPr>
                <w:spacing w:val="2"/>
              </w:rPr>
              <w:t>,</w:t>
            </w:r>
            <w:r>
              <w:rPr>
                <w:spacing w:val="10"/>
              </w:rPr>
              <w:t xml:space="preserve"> </w:t>
            </w:r>
            <w:r>
              <w:rPr/>
              <w:t>but</w:t>
            </w:r>
            <w:r>
              <w:rPr>
                <w:spacing w:val="2"/>
              </w:rPr>
              <w:t xml:space="preserve"> </w:t>
            </w:r>
            <w:r>
              <w:rPr/>
              <w:t>there</w:t>
            </w:r>
            <w:r>
              <w:rPr>
                <w:spacing w:val="10"/>
              </w:rPr>
              <w:t xml:space="preserve"> </w:t>
            </w:r>
            <w:r>
              <w:rPr/>
              <w:t>is</w:t>
            </w:r>
            <w:r>
              <w:rPr>
                <w:spacing w:val="5"/>
              </w:rPr>
              <w:t xml:space="preserve"> </w:t>
            </w:r>
            <w:r>
              <w:rPr/>
              <w:t>a</w:t>
            </w:r>
            <w:r>
              <w:rPr>
                <w:spacing w:val="11"/>
              </w:rPr>
              <w:t xml:space="preserve"> </w:t>
            </w:r>
            <w:r>
              <w:rPr/>
              <w:t>possibility</w:t>
            </w:r>
            <w:r>
              <w:rPr>
                <w:spacing w:val="1"/>
              </w:rPr>
              <w:t xml:space="preserve"> </w:t>
            </w:r>
            <w:r>
              <w:rPr/>
              <w:t>that</w:t>
            </w:r>
            <w:r>
              <w:rPr>
                <w:spacing w:val="11"/>
              </w:rPr>
              <w:t xml:space="preserve"> </w:t>
            </w:r>
            <w:r>
              <w:rPr/>
              <w:t>it</w:t>
            </w:r>
            <w:r>
              <w:rPr>
                <w:spacing w:val="10"/>
              </w:rPr>
              <w:t xml:space="preserve"> </w:t>
            </w:r>
            <w:r>
              <w:rPr/>
              <w:t>is </w:t>
            </w:r>
            <w:r>
              <w:rPr/>
              <w:t>substantially different</w:t>
            </w:r>
          </w:p>
        </w:tc>
      </w:tr>
      <w:tr>
        <w:trPr>
          <w:trHeight w:val="444" w:hRule="atLeast"/>
        </w:trPr>
        <w:tc>
          <w:tcPr>
            <w:shd w:val="clear" w:fill="D9E1E8"/>
            <w:tcW w:w="2485" w:type="dxa"/>
            <w:vAlign w:val="top"/>
          </w:tcPr>
          <w:p>
            <w:pPr>
              <w:pStyle w:val="TableText"/>
              <w:ind w:left="245"/>
              <w:spacing w:before="59" w:line="167" w:lineRule="auto"/>
              <w:rPr/>
            </w:pPr>
            <w:r>
              <w:rPr>
                <w:spacing w:val="2"/>
              </w:rPr>
              <w:t>Low</w:t>
            </w:r>
          </w:p>
        </w:tc>
        <w:tc>
          <w:tcPr>
            <w:shd w:val="clear" w:fill="D9E1E8"/>
            <w:tcW w:w="7694" w:type="dxa"/>
            <w:vAlign w:val="top"/>
          </w:tcPr>
          <w:p>
            <w:pPr>
              <w:pStyle w:val="TableText"/>
              <w:ind w:left="12"/>
              <w:spacing w:before="28" w:line="212" w:lineRule="auto"/>
              <w:rPr/>
            </w:pPr>
            <w:r>
              <w:rPr/>
              <w:t>Limited</w:t>
            </w:r>
            <w:r>
              <w:rPr>
                <w:spacing w:val="7"/>
              </w:rPr>
              <w:t xml:space="preserve"> </w:t>
            </w:r>
            <w:r>
              <w:rPr/>
              <w:t>con</w:t>
            </w:r>
            <w:r>
              <w:rPr>
                <w:spacing w:val="7"/>
              </w:rPr>
              <w:t>ﬁ</w:t>
            </w:r>
            <w:r>
              <w:rPr/>
              <w:t>dence</w:t>
            </w:r>
            <w:r>
              <w:rPr>
                <w:spacing w:val="7"/>
              </w:rPr>
              <w:t xml:space="preserve"> </w:t>
            </w:r>
            <w:r>
              <w:rPr/>
              <w:t>in</w:t>
            </w:r>
            <w:r>
              <w:rPr>
                <w:spacing w:val="7"/>
              </w:rPr>
              <w:t xml:space="preserve"> </w:t>
            </w: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effect</w:t>
            </w:r>
            <w:r>
              <w:rPr>
                <w:spacing w:val="7"/>
              </w:rPr>
              <w:t xml:space="preserve"> </w:t>
            </w:r>
            <w:r>
              <w:rPr/>
              <w:t>estimate</w:t>
            </w:r>
            <w:r>
              <w:rPr>
                <w:spacing w:val="7"/>
              </w:rPr>
              <w:t>:</w:t>
            </w:r>
          </w:p>
          <w:p>
            <w:pPr>
              <w:pStyle w:val="TableText"/>
              <w:ind w:left="159"/>
              <w:spacing w:line="163" w:lineRule="auto"/>
              <w:rPr/>
            </w:pP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true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  <w:r>
              <w:rPr>
                <w:spacing w:val="6"/>
              </w:rPr>
              <w:t xml:space="preserve"> </w:t>
            </w:r>
            <w:r>
              <w:rPr/>
              <w:t>may</w:t>
            </w:r>
            <w:r>
              <w:rPr>
                <w:spacing w:val="6"/>
              </w:rPr>
              <w:t xml:space="preserve"> </w:t>
            </w:r>
            <w:r>
              <w:rPr/>
              <w:t>be</w:t>
            </w:r>
            <w:r>
              <w:rPr>
                <w:spacing w:val="6"/>
              </w:rPr>
              <w:t xml:space="preserve"> </w:t>
            </w:r>
            <w:r>
              <w:rPr/>
              <w:t>substantially</w:t>
            </w:r>
            <w:r>
              <w:rPr>
                <w:spacing w:val="6"/>
              </w:rPr>
              <w:t xml:space="preserve"> </w:t>
            </w:r>
            <w:r>
              <w:rPr/>
              <w:t>different</w:t>
            </w:r>
            <w:r>
              <w:rPr>
                <w:spacing w:val="6"/>
              </w:rPr>
              <w:t xml:space="preserve"> </w:t>
            </w:r>
            <w:r>
              <w:rPr/>
              <w:t>from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477" w:hRule="atLeast"/>
        </w:trPr>
        <w:tc>
          <w:tcPr>
            <w:tcW w:w="2485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234"/>
              <w:spacing w:before="89" w:line="164" w:lineRule="auto"/>
              <w:rPr/>
            </w:pPr>
            <w:bookmarkStart w:name="bookmark1" w:id="1"/>
            <w:bookmarkEnd w:id="1"/>
            <w:r>
              <w:rPr>
                <w:spacing w:val="2"/>
              </w:rPr>
              <w:t>Very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low</w:t>
            </w:r>
          </w:p>
        </w:tc>
        <w:tc>
          <w:tcPr>
            <w:tcW w:w="769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"/>
              <w:spacing w:before="57" w:line="200" w:lineRule="auto"/>
              <w:rPr/>
            </w:pPr>
            <w:r>
              <w:rPr/>
              <w:t>Very</w:t>
            </w:r>
            <w:r>
              <w:rPr>
                <w:spacing w:val="8"/>
              </w:rPr>
              <w:t xml:space="preserve"> </w:t>
            </w:r>
            <w:r>
              <w:rPr/>
              <w:t>little</w:t>
            </w:r>
            <w:r>
              <w:rPr>
                <w:spacing w:val="8"/>
              </w:rPr>
              <w:t xml:space="preserve"> </w:t>
            </w:r>
            <w:r>
              <w:rPr/>
              <w:t>con</w:t>
            </w:r>
            <w:r>
              <w:rPr>
                <w:spacing w:val="8"/>
              </w:rPr>
              <w:t>ﬁ</w:t>
            </w:r>
            <w:r>
              <w:rPr/>
              <w:t>dence</w:t>
            </w:r>
            <w:r>
              <w:rPr>
                <w:spacing w:val="8"/>
              </w:rPr>
              <w:t xml:space="preserve"> </w:t>
            </w:r>
            <w:r>
              <w:rPr/>
              <w:t>in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9"/>
              </w:rPr>
              <w:t xml:space="preserve"> </w:t>
            </w:r>
            <w:r>
              <w:rPr/>
              <w:t>effect</w:t>
            </w:r>
            <w:r>
              <w:rPr>
                <w:spacing w:val="5"/>
              </w:rPr>
              <w:t xml:space="preserve"> </w:t>
            </w:r>
            <w:r>
              <w:rPr/>
              <w:t>estimate</w:t>
            </w:r>
            <w:r>
              <w:rPr>
                <w:spacing w:val="8"/>
              </w:rPr>
              <w:t>:</w:t>
            </w:r>
          </w:p>
          <w:p>
            <w:pPr>
              <w:pStyle w:val="TableText"/>
              <w:ind w:left="159"/>
              <w:spacing w:before="13" w:line="166" w:lineRule="auto"/>
              <w:rPr/>
            </w:pPr>
            <w:r>
              <w:rPr/>
              <w:t>The</w:t>
            </w:r>
            <w:r>
              <w:rPr>
                <w:spacing w:val="5"/>
              </w:rPr>
              <w:t xml:space="preserve"> </w:t>
            </w:r>
            <w:r>
              <w:rPr/>
              <w:t>true</w:t>
            </w:r>
            <w:r>
              <w:rPr>
                <w:spacing w:val="5"/>
              </w:rPr>
              <w:t xml:space="preserve"> </w:t>
            </w:r>
            <w:r>
              <w:rPr/>
              <w:t>effect</w:t>
            </w:r>
            <w:r>
              <w:rPr>
                <w:spacing w:val="5"/>
              </w:rPr>
              <w:t xml:space="preserve"> </w:t>
            </w:r>
            <w:r>
              <w:rPr/>
              <w:t>is</w:t>
            </w:r>
            <w:r>
              <w:rPr>
                <w:spacing w:val="5"/>
              </w:rPr>
              <w:t xml:space="preserve"> </w:t>
            </w:r>
            <w:r>
              <w:rPr/>
              <w:t>likely</w:t>
            </w:r>
            <w:r>
              <w:rPr>
                <w:spacing w:val="5"/>
              </w:rPr>
              <w:t xml:space="preserve"> </w:t>
            </w:r>
            <w:r>
              <w:rPr/>
              <w:t>to</w:t>
            </w:r>
            <w:r>
              <w:rPr>
                <w:spacing w:val="5"/>
              </w:rPr>
              <w:t xml:space="preserve"> </w:t>
            </w:r>
            <w:r>
              <w:rPr/>
              <w:t>be</w:t>
            </w:r>
            <w:r>
              <w:rPr>
                <w:spacing w:val="5"/>
              </w:rPr>
              <w:t xml:space="preserve"> </w:t>
            </w:r>
            <w:r>
              <w:rPr/>
              <w:t>substantially</w:t>
            </w:r>
            <w:r>
              <w:rPr>
                <w:spacing w:val="10"/>
              </w:rPr>
              <w:t xml:space="preserve"> </w:t>
            </w:r>
            <w:r>
              <w:rPr/>
              <w:t>different</w:t>
            </w:r>
            <w:r>
              <w:rPr>
                <w:spacing w:val="5"/>
              </w:rPr>
              <w:t xml:space="preserve"> </w:t>
            </w:r>
            <w:r>
              <w:rPr/>
              <w:t>from</w:t>
            </w:r>
            <w:r>
              <w:rPr>
                <w:spacing w:val="5"/>
              </w:rPr>
              <w:t xml:space="preserve"> </w:t>
            </w:r>
            <w:r>
              <w:rPr/>
              <w:t>the</w:t>
            </w:r>
            <w:r>
              <w:rPr>
                <w:spacing w:val="6"/>
              </w:rPr>
              <w:t xml:space="preserve"> </w:t>
            </w:r>
            <w:r>
              <w:rPr/>
              <w:t>estimate</w:t>
            </w:r>
            <w:r>
              <w:rPr>
                <w:spacing w:val="4"/>
              </w:rPr>
              <w:t xml:space="preserve"> </w:t>
            </w:r>
            <w:r>
              <w:rPr/>
              <w:t>of</w:t>
            </w:r>
            <w:r>
              <w:rPr>
                <w:spacing w:val="5"/>
              </w:rPr>
              <w:t xml:space="preserve"> </w:t>
            </w:r>
            <w:r>
              <w:rPr/>
              <w:t>effect</w:t>
            </w:r>
          </w:p>
        </w:tc>
      </w:tr>
      <w:tr>
        <w:trPr>
          <w:trHeight w:val="524" w:hRule="atLeast"/>
        </w:trPr>
        <w:tc>
          <w:tcPr>
            <w:tcW w:w="10179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before="4" w:line="70" w:lineRule="exact"/>
              <w:rPr/>
            </w:pPr>
            <w:r>
              <w:rPr>
                <w:position w:val="-1"/>
              </w:rPr>
              <w:pict>
                <v:shape id="_x0000_s154" style="mso-position-vertical-relative:line;mso-position-horizontal-relative:char;width:508.15pt;height:3.5pt;" fillcolor="#FFFFFF" filled="true" strokecolor="#FFFFFF" strokeweight="0.00pt" coordsize="10162,70" coordorigin="0,0" path="m,l10162,0l10162,69l0,69e">
                  <v:stroke endcap="round" miterlimit="0"/>
                </v:shape>
              </w:pict>
            </w:r>
          </w:p>
          <w:p>
            <w:pPr>
              <w:pStyle w:val="TableText"/>
              <w:ind w:right="3372" w:firstLine="3"/>
              <w:spacing w:line="230" w:lineRule="auto"/>
              <w:rPr>
                <w:sz w:val="13"/>
                <w:szCs w:val="13"/>
              </w:rPr>
            </w:pPr>
            <w:r>
              <w:rPr>
                <w:sz w:val="9"/>
                <w:szCs w:val="9"/>
                <w:spacing w:val="2"/>
                <w:position w:val="6"/>
              </w:rPr>
              <w:t>a</w:t>
            </w:r>
            <w:r>
              <w:rPr>
                <w:sz w:val="13"/>
                <w:szCs w:val="13"/>
                <w:spacing w:val="2"/>
              </w:rPr>
              <w:t>Do not interpret conditional recommendat</w:t>
            </w:r>
            <w:r>
              <w:rPr>
                <w:sz w:val="13"/>
                <w:szCs w:val="13"/>
                <w:spacing w:val="1"/>
              </w:rPr>
              <w:t>ions to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mean weak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evidence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or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uncertainty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of the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recommendation.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Adapted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from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hyperlink w:history="true" r:id="rId80">
              <w:r>
                <w:rPr>
                  <w:sz w:val="13"/>
                  <w:szCs w:val="13"/>
                  <w:color w:val="0D7FAC"/>
                </w:rPr>
                <w:t>GRADE</w:t>
              </w:r>
              <w:r>
                <w:rPr>
                  <w:sz w:val="13"/>
                  <w:szCs w:val="13"/>
                  <w:color w:val="0D7FAC"/>
                  <w:spacing w:val="12"/>
                </w:rPr>
                <w:t xml:space="preserve"> </w:t>
              </w:r>
              <w:r>
                <w:rPr>
                  <w:sz w:val="13"/>
                  <w:szCs w:val="13"/>
                  <w:color w:val="0D7FAC"/>
                </w:rPr>
                <w:t>Handbook</w:t>
              </w:r>
            </w:hyperlink>
            <w:r>
              <w:rPr>
                <w:sz w:val="13"/>
                <w:szCs w:val="13"/>
                <w:color w:val="0D7FAC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(2013), </w:t>
            </w:r>
            <w:r>
              <w:rPr>
                <w:sz w:val="13"/>
                <w:szCs w:val="13"/>
              </w:rPr>
              <w:t>Table</w:t>
            </w:r>
            <w:r>
              <w:rPr>
                <w:sz w:val="13"/>
                <w:szCs w:val="13"/>
                <w:spacing w:val="12"/>
              </w:rPr>
              <w:t xml:space="preserve"> 5.1.</w:t>
            </w:r>
          </w:p>
        </w:tc>
      </w:tr>
    </w:tbl>
    <w:p>
      <w:pPr>
        <w:spacing w:before="27"/>
        <w:rPr/>
      </w:pPr>
      <w:r/>
    </w:p>
    <w:p>
      <w:pPr>
        <w:spacing w:before="27"/>
        <w:rPr/>
      </w:pPr>
      <w:r/>
    </w:p>
    <w:tbl>
      <w:tblPr>
        <w:tblStyle w:val="TableNormal"/>
        <w:tblW w:w="10162" w:type="dxa"/>
        <w:tblInd w:w="7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22"/>
        <w:gridCol w:w="4336"/>
        <w:gridCol w:w="4304"/>
      </w:tblGrid>
      <w:tr>
        <w:trPr>
          <w:trHeight w:val="298" w:hRule="atLeast"/>
        </w:trPr>
        <w:tc>
          <w:tcPr>
            <w:tcW w:w="10162" w:type="dxa"/>
            <w:vAlign w:val="top"/>
            <w:gridSpan w:val="3"/>
            <w:tcBorders>
              <w:bottom w:val="single" w:color="000000" w:sz="8" w:space="0"/>
              <w:top w:val="single" w:color="000000" w:sz="8" w:space="0"/>
            </w:tcBorders>
          </w:tcPr>
          <w:p>
            <w:pPr>
              <w:ind w:left="81"/>
              <w:spacing w:before="78" w:line="206" w:lineRule="auto"/>
              <w:rPr>
                <w:rFonts w:ascii="Times New Roman" w:hAnsi="Times New Roman" w:eastAsia="Times New Roman" w:cs="Times New Roman"/>
                <w:sz w:val="17"/>
                <w:szCs w:val="17"/>
              </w:rPr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Table A2. Implications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41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of Strong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and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Conditional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recommendations,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by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2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guideline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7"/>
                <w:szCs w:val="17"/>
                <w:spacing w:val="16"/>
              </w:rPr>
              <w:t>user</w:t>
            </w:r>
          </w:p>
        </w:tc>
      </w:tr>
      <w:tr>
        <w:trPr>
          <w:trHeight w:val="208" w:hRule="atLeast"/>
        </w:trPr>
        <w:tc>
          <w:tcPr>
            <w:shd w:val="clear" w:fill="D9E1E8"/>
            <w:tcW w:w="1522" w:type="dxa"/>
            <w:vAlign w:val="top"/>
            <w:vMerge w:val="restart"/>
            <w:tcBorders>
              <w:top w:val="single" w:color="000000" w:sz="8" w:space="0"/>
              <w:bottom w:val="nil"/>
            </w:tcBorders>
          </w:tcPr>
          <w:p>
            <w:pPr>
              <w:pStyle w:val="TableText"/>
              <w:ind w:left="85"/>
              <w:spacing w:before="33" w:line="163" w:lineRule="auto"/>
              <w:rPr/>
            </w:pPr>
            <w:r>
              <w:rPr>
                <w:spacing w:val="4"/>
              </w:rPr>
              <w:t>Perspective</w:t>
            </w:r>
          </w:p>
        </w:tc>
        <w:tc>
          <w:tcPr>
            <w:shd w:val="clear" w:fill="D9E1E8"/>
            <w:tcW w:w="4336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7"/>
              <w:spacing w:before="31" w:line="166" w:lineRule="exact"/>
              <w:rPr/>
            </w:pPr>
            <w:r>
              <w:rPr>
                <w:spacing w:val="2"/>
                <w:position w:val="2"/>
              </w:rPr>
              <w:t>Strong Recommendation</w:t>
            </w:r>
          </w:p>
        </w:tc>
        <w:tc>
          <w:tcPr>
            <w:shd w:val="clear" w:fill="D9E1E8"/>
            <w:tcW w:w="4304" w:type="dxa"/>
            <w:vAlign w:val="top"/>
            <w:tcBorders>
              <w:top w:val="single" w:color="000000" w:sz="8" w:space="0"/>
            </w:tcBorders>
          </w:tcPr>
          <w:p>
            <w:pPr>
              <w:pStyle w:val="TableText"/>
              <w:ind w:left="8"/>
              <w:spacing w:before="31" w:line="166" w:lineRule="exact"/>
              <w:rPr/>
            </w:pPr>
            <w:r>
              <w:rPr>
                <w:spacing w:val="2"/>
                <w:position w:val="1"/>
              </w:rPr>
              <w:t>Conditional (Weak) Recommendation</w:t>
            </w:r>
          </w:p>
        </w:tc>
      </w:tr>
      <w:tr>
        <w:trPr>
          <w:trHeight w:val="196" w:hRule="atLeast"/>
        </w:trPr>
        <w:tc>
          <w:tcPr>
            <w:tcW w:w="152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1E8"/>
            <w:tcW w:w="4336" w:type="dxa"/>
            <w:vAlign w:val="top"/>
          </w:tcPr>
          <w:p>
            <w:pPr>
              <w:pStyle w:val="TableText"/>
              <w:ind w:left="11"/>
              <w:spacing w:before="22" w:line="163" w:lineRule="exact"/>
              <w:rPr/>
            </w:pPr>
            <w:r>
              <w:rPr>
                <w:rFonts w:ascii="Arial" w:hAnsi="Arial" w:eastAsia="Arial" w:cs="Arial"/>
                <w:spacing w:val="6"/>
              </w:rPr>
              <w:t>.</w:t>
            </w:r>
            <w:r>
              <w:rPr>
                <w:rFonts w:ascii="Arial" w:hAnsi="Arial" w:eastAsia="Arial" w:cs="Arial"/>
                <w:spacing w:val="37"/>
                <w:w w:val="102"/>
              </w:rPr>
              <w:t xml:space="preserve"> </w:t>
            </w:r>
            <w:r>
              <w:rPr>
                <w:spacing w:val="6"/>
                <w:position w:val="-1"/>
              </w:rPr>
              <w:t>“</w:t>
            </w:r>
            <w:r>
              <w:rPr>
                <w:position w:val="-1"/>
              </w:rPr>
              <w:t>We</w:t>
            </w:r>
            <w:r>
              <w:rPr>
                <w:spacing w:val="6"/>
                <w:position w:val="-1"/>
              </w:rPr>
              <w:t xml:space="preserve"> </w:t>
            </w:r>
            <w:r>
              <w:rPr>
                <w:position w:val="-1"/>
              </w:rPr>
              <w:t>recommend</w:t>
            </w:r>
            <w:r>
              <w:rPr>
                <w:spacing w:val="6"/>
                <w:position w:val="-1"/>
              </w:rPr>
              <w:t xml:space="preserve"> </w:t>
            </w:r>
            <w:r>
              <w:rPr>
                <w:position w:val="-1"/>
              </w:rPr>
              <w:t>that</w:t>
            </w:r>
            <w:r>
              <w:rPr>
                <w:spacing w:val="-37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pacing w:val="6"/>
                <w:position w:val="-1"/>
              </w:rPr>
              <w:t>…</w:t>
            </w:r>
            <w:r>
              <w:rPr>
                <w:rFonts w:ascii="Arial" w:hAnsi="Arial" w:eastAsia="Arial" w:cs="Arial"/>
                <w:spacing w:val="-17"/>
                <w:position w:val="-1"/>
              </w:rPr>
              <w:t xml:space="preserve"> </w:t>
            </w:r>
            <w:r>
              <w:rPr>
                <w:spacing w:val="6"/>
                <w:position w:val="-1"/>
              </w:rPr>
              <w:t>”</w:t>
            </w:r>
          </w:p>
        </w:tc>
        <w:tc>
          <w:tcPr>
            <w:shd w:val="clear" w:fill="D9E1E8"/>
            <w:tcW w:w="4304" w:type="dxa"/>
            <w:vAlign w:val="top"/>
          </w:tcPr>
          <w:p>
            <w:pPr>
              <w:pStyle w:val="TableText"/>
              <w:ind w:left="11"/>
              <w:spacing w:before="22" w:line="163" w:lineRule="exact"/>
              <w:rPr/>
            </w:pPr>
            <w:r>
              <w:rPr>
                <w:rFonts w:ascii="Arial" w:hAnsi="Arial" w:eastAsia="Arial" w:cs="Arial"/>
                <w:spacing w:val="10"/>
                <w:position w:val="2"/>
              </w:rPr>
              <w:t>.</w:t>
            </w:r>
            <w:r>
              <w:rPr>
                <w:rFonts w:ascii="Arial" w:hAnsi="Arial" w:eastAsia="Arial" w:cs="Arial"/>
                <w:spacing w:val="38"/>
                <w:w w:val="102"/>
                <w:position w:val="2"/>
              </w:rPr>
              <w:t xml:space="preserve"> </w:t>
            </w:r>
            <w:r>
              <w:rPr>
                <w:spacing w:val="10"/>
                <w:position w:val="1"/>
              </w:rPr>
              <w:t>“</w:t>
            </w:r>
            <w:r>
              <w:rPr>
                <w:position w:val="1"/>
              </w:rPr>
              <w:t>We</w:t>
            </w:r>
            <w:r>
              <w:rPr>
                <w:spacing w:val="10"/>
                <w:position w:val="1"/>
              </w:rPr>
              <w:t xml:space="preserve"> </w:t>
            </w:r>
            <w:r>
              <w:rPr>
                <w:position w:val="1"/>
              </w:rPr>
              <w:t>suggest</w:t>
            </w:r>
            <w:r>
              <w:rPr>
                <w:spacing w:val="-3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pacing w:val="10"/>
                <w:position w:val="1"/>
              </w:rPr>
              <w:t>…</w:t>
            </w:r>
            <w:r>
              <w:rPr>
                <w:rFonts w:ascii="Arial" w:hAnsi="Arial" w:eastAsia="Arial" w:cs="Arial"/>
                <w:spacing w:val="-18"/>
                <w:position w:val="1"/>
              </w:rPr>
              <w:t xml:space="preserve"> </w:t>
            </w:r>
            <w:r>
              <w:rPr>
                <w:spacing w:val="10"/>
                <w:position w:val="1"/>
              </w:rPr>
              <w:t>”</w:t>
            </w:r>
          </w:p>
        </w:tc>
      </w:tr>
      <w:tr>
        <w:trPr>
          <w:trHeight w:val="220" w:hRule="atLeast"/>
        </w:trPr>
        <w:tc>
          <w:tcPr>
            <w:tcW w:w="152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9E1E8"/>
            <w:tcW w:w="4336" w:type="dxa"/>
            <w:vAlign w:val="top"/>
          </w:tcPr>
          <w:p>
            <w:pPr>
              <w:pStyle w:val="TableText"/>
              <w:ind w:left="11"/>
              <w:spacing w:before="25" w:line="169" w:lineRule="auto"/>
              <w:rPr/>
            </w:pPr>
            <w:r>
              <w:rPr>
                <w:rFonts w:ascii="Arial" w:hAnsi="Arial" w:eastAsia="Arial" w:cs="Arial"/>
                <w:spacing w:val="2"/>
                <w:position w:val="1"/>
              </w:rPr>
              <w:t>.</w:t>
            </w:r>
            <w:r>
              <w:rPr>
                <w:rFonts w:ascii="Arial" w:hAnsi="Arial" w:eastAsia="Arial" w:cs="Arial"/>
                <w:spacing w:val="37"/>
                <w:position w:val="1"/>
              </w:rPr>
              <w:t xml:space="preserve"> </w:t>
            </w:r>
            <w:r>
              <w:rPr>
                <w:spacing w:val="2"/>
              </w:rPr>
              <w:t>“</w:t>
            </w:r>
            <w:r>
              <w:rPr/>
              <w:t>We</w:t>
            </w:r>
            <w:r>
              <w:rPr>
                <w:spacing w:val="2"/>
              </w:rPr>
              <w:t xml:space="preserve"> </w:t>
            </w:r>
            <w:r>
              <w:rPr/>
              <w:t>recommend</w:t>
            </w:r>
            <w:r>
              <w:rPr>
                <w:spacing w:val="2"/>
              </w:rPr>
              <w:t xml:space="preserve"> </w:t>
            </w:r>
            <w:r>
              <w:rPr/>
              <w:t>to</w:t>
            </w:r>
            <w:r>
              <w:rPr>
                <w:spacing w:val="10"/>
              </w:rPr>
              <w:t xml:space="preserve"> </w:t>
            </w:r>
            <w:r>
              <w:rPr/>
              <w:t>not</w:t>
            </w:r>
            <w:r>
              <w:rPr>
                <w:spacing w:val="-36"/>
              </w:rPr>
              <w:t xml:space="preserve"> </w:t>
            </w:r>
            <w:r>
              <w:rPr>
                <w:rFonts w:ascii="Arial" w:hAnsi="Arial" w:eastAsia="Arial" w:cs="Arial"/>
                <w:spacing w:val="2"/>
              </w:rPr>
              <w:t>…</w:t>
            </w:r>
            <w:r>
              <w:rPr>
                <w:rFonts w:ascii="Arial" w:hAnsi="Arial" w:eastAsia="Arial" w:cs="Arial"/>
                <w:spacing w:val="-18"/>
              </w:rPr>
              <w:t xml:space="preserve"> </w:t>
            </w:r>
            <w:r>
              <w:rPr>
                <w:spacing w:val="2"/>
              </w:rPr>
              <w:t>”</w:t>
            </w:r>
          </w:p>
        </w:tc>
        <w:tc>
          <w:tcPr>
            <w:shd w:val="clear" w:fill="D9E1E8"/>
            <w:tcW w:w="4304" w:type="dxa"/>
            <w:vAlign w:val="top"/>
          </w:tcPr>
          <w:p>
            <w:pPr>
              <w:pStyle w:val="TableText"/>
              <w:ind w:left="11"/>
              <w:spacing w:before="26" w:line="166" w:lineRule="auto"/>
              <w:rPr/>
            </w:pPr>
            <w:r>
              <w:rPr>
                <w:rFonts w:ascii="Arial" w:hAnsi="Arial" w:eastAsia="Arial" w:cs="Arial"/>
                <w:spacing w:val="4"/>
                <w:position w:val="1"/>
              </w:rPr>
              <w:t>.</w:t>
            </w:r>
            <w:r>
              <w:rPr>
                <w:rFonts w:ascii="Arial" w:hAnsi="Arial" w:eastAsia="Arial" w:cs="Arial"/>
                <w:spacing w:val="39"/>
                <w:position w:val="1"/>
              </w:rPr>
              <w:t xml:space="preserve"> </w:t>
            </w:r>
            <w:r>
              <w:rPr>
                <w:spacing w:val="4"/>
              </w:rPr>
              <w:t>“</w:t>
            </w:r>
            <w:r>
              <w:rPr/>
              <w:t>We</w:t>
            </w:r>
            <w:r>
              <w:rPr>
                <w:spacing w:val="4"/>
              </w:rPr>
              <w:t xml:space="preserve"> </w:t>
            </w:r>
            <w:r>
              <w:rPr/>
              <w:t>suggest</w:t>
            </w:r>
            <w:r>
              <w:rPr>
                <w:spacing w:val="4"/>
              </w:rPr>
              <w:t xml:space="preserve"> </w:t>
            </w:r>
            <w:r>
              <w:rPr/>
              <w:t>to</w:t>
            </w:r>
            <w:r>
              <w:rPr>
                <w:spacing w:val="4"/>
              </w:rPr>
              <w:t xml:space="preserve"> </w:t>
            </w:r>
            <w:r>
              <w:rPr/>
              <w:t>not</w:t>
            </w:r>
            <w:r>
              <w:rPr>
                <w:spacing w:val="-35"/>
              </w:rPr>
              <w:t xml:space="preserve"> </w:t>
            </w:r>
            <w:r>
              <w:rPr>
                <w:rFonts w:ascii="Arial" w:hAnsi="Arial" w:eastAsia="Arial" w:cs="Arial"/>
                <w:spacing w:val="4"/>
              </w:rPr>
              <w:t>…</w:t>
            </w:r>
            <w:r>
              <w:rPr>
                <w:rFonts w:ascii="Arial" w:hAnsi="Arial" w:eastAsia="Arial" w:cs="Arial"/>
                <w:spacing w:val="-19"/>
              </w:rPr>
              <w:t xml:space="preserve"> </w:t>
            </w:r>
            <w:r>
              <w:rPr>
                <w:spacing w:val="4"/>
              </w:rPr>
              <w:t>”</w:t>
            </w:r>
          </w:p>
        </w:tc>
      </w:tr>
      <w:tr>
        <w:trPr>
          <w:trHeight w:val="472" w:hRule="atLeast"/>
        </w:trPr>
        <w:tc>
          <w:tcPr>
            <w:tcW w:w="1522" w:type="dxa"/>
            <w:vAlign w:val="top"/>
          </w:tcPr>
          <w:p>
            <w:pPr>
              <w:pStyle w:val="TableText"/>
              <w:ind w:left="73"/>
              <w:spacing w:before="82" w:line="167" w:lineRule="auto"/>
              <w:rPr/>
            </w:pPr>
            <w:r>
              <w:rPr>
                <w:spacing w:val="1"/>
              </w:rPr>
              <w:t>Authors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159" w:right="507" w:hanging="155"/>
              <w:spacing w:before="81" w:line="176" w:lineRule="auto"/>
              <w:rPr/>
            </w:pP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net</w:t>
            </w:r>
            <w:r>
              <w:rPr>
                <w:spacing w:val="8"/>
              </w:rPr>
              <w:t xml:space="preserve"> </w:t>
            </w:r>
            <w:r>
              <w:rPr/>
              <w:t>desirable</w:t>
            </w:r>
            <w:r>
              <w:rPr>
                <w:spacing w:val="-7"/>
              </w:rPr>
              <w:t xml:space="preserve"> </w:t>
            </w:r>
            <w:r>
              <w:rPr/>
              <w:t>effects</w:t>
            </w:r>
            <w:r>
              <w:rPr>
                <w:spacing w:val="8"/>
              </w:rPr>
              <w:t xml:space="preserve"> </w:t>
            </w:r>
            <w:r>
              <w:rPr/>
              <w:t>of</w:t>
            </w:r>
            <w:r>
              <w:rPr>
                <w:spacing w:val="-13"/>
              </w:rPr>
              <w:t xml:space="preserve"> </w:t>
            </w:r>
            <w:r>
              <w:rPr/>
              <w:t>a</w:t>
            </w:r>
            <w:r>
              <w:rPr>
                <w:spacing w:val="8"/>
              </w:rPr>
              <w:t xml:space="preserve"> </w:t>
            </w:r>
            <w:r>
              <w:rPr/>
              <w:t>course</w:t>
            </w:r>
            <w:r>
              <w:rPr>
                <w:spacing w:val="-8"/>
              </w:rPr>
              <w:t xml:space="preserve"> </w:t>
            </w:r>
            <w:r>
              <w:rPr/>
              <w:t>of</w:t>
            </w:r>
            <w:r>
              <w:rPr>
                <w:spacing w:val="-13"/>
              </w:rPr>
              <w:t xml:space="preserve"> </w:t>
            </w:r>
            <w:r>
              <w:rPr/>
              <w:t>action</w:t>
            </w:r>
            <w:r>
              <w:rPr>
                <w:spacing w:val="-8"/>
              </w:rPr>
              <w:t xml:space="preserve"> </w:t>
            </w:r>
            <w:r>
              <w:rPr/>
              <w:t>outweigh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effects</w:t>
            </w:r>
            <w:r>
              <w:rPr>
                <w:spacing w:val="8"/>
              </w:rPr>
              <w:t xml:space="preserve">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alternative</w:t>
            </w:r>
            <w:r>
              <w:rPr>
                <w:spacing w:val="8"/>
              </w:rPr>
              <w:t xml:space="preserve"> </w:t>
            </w:r>
            <w:r>
              <w:rPr/>
              <w:t>course</w:t>
            </w:r>
            <w:r>
              <w:rPr>
                <w:spacing w:val="8"/>
              </w:rPr>
              <w:t xml:space="preserve"> </w:t>
            </w:r>
            <w:r>
              <w:rPr/>
              <w:t>of</w:t>
            </w:r>
            <w:r>
              <w:rPr>
                <w:spacing w:val="8"/>
              </w:rPr>
              <w:t xml:space="preserve"> </w:t>
            </w:r>
            <w:r>
              <w:rPr/>
              <w:t>action</w:t>
            </w:r>
            <w:r>
              <w:rPr>
                <w:spacing w:val="8"/>
              </w:rPr>
              <w:t>.</w:t>
            </w:r>
          </w:p>
        </w:tc>
        <w:tc>
          <w:tcPr>
            <w:tcW w:w="4304" w:type="dxa"/>
            <w:vAlign w:val="top"/>
          </w:tcPr>
          <w:p>
            <w:pPr>
              <w:pStyle w:val="TableText"/>
              <w:ind w:left="160" w:right="80" w:hanging="145"/>
              <w:spacing w:before="51" w:line="190" w:lineRule="auto"/>
              <w:rPr/>
            </w:pPr>
            <w:r>
              <w:rPr/>
              <w:t>It</w:t>
            </w:r>
            <w:r>
              <w:rPr>
                <w:spacing w:val="15"/>
              </w:rPr>
              <w:t xml:space="preserve"> </w:t>
            </w:r>
            <w:r>
              <w:rPr/>
              <w:t>is</w:t>
            </w:r>
            <w:r>
              <w:rPr>
                <w:spacing w:val="15"/>
              </w:rPr>
              <w:t xml:space="preserve"> </w:t>
            </w:r>
            <w:r>
              <w:rPr/>
              <w:t>less</w:t>
            </w:r>
            <w:r>
              <w:rPr>
                <w:spacing w:val="15"/>
              </w:rPr>
              <w:t xml:space="preserve"> </w:t>
            </w:r>
            <w:r>
              <w:rPr/>
              <w:t>clear</w:t>
            </w:r>
            <w:r>
              <w:rPr>
                <w:spacing w:val="15"/>
              </w:rPr>
              <w:t xml:space="preserve"> </w:t>
            </w:r>
            <w:r>
              <w:rPr/>
              <w:t>whether</w:t>
            </w:r>
            <w:r>
              <w:rPr>
                <w:spacing w:val="15"/>
              </w:rPr>
              <w:t xml:space="preserve"> </w:t>
            </w:r>
            <w:r>
              <w:rPr/>
              <w:t>the</w:t>
            </w:r>
            <w:r>
              <w:rPr>
                <w:spacing w:val="15"/>
              </w:rPr>
              <w:t xml:space="preserve"> </w:t>
            </w:r>
            <w:r>
              <w:rPr/>
              <w:t>net</w:t>
            </w:r>
            <w:r>
              <w:rPr>
                <w:spacing w:val="15"/>
              </w:rPr>
              <w:t xml:space="preserve"> </w:t>
            </w:r>
            <w:r>
              <w:rPr/>
              <w:t>desirable</w:t>
            </w:r>
            <w:r>
              <w:rPr>
                <w:spacing w:val="15"/>
              </w:rPr>
              <w:t xml:space="preserve"> </w:t>
            </w:r>
            <w:r>
              <w:rPr/>
              <w:t>consequences</w:t>
            </w:r>
            <w:r>
              <w:rPr>
                <w:spacing w:val="15"/>
              </w:rPr>
              <w:t xml:space="preserve"> </w:t>
            </w:r>
            <w:r>
              <w:rPr/>
              <w:t>of</w:t>
            </w:r>
            <w:r>
              <w:rPr>
                <w:spacing w:val="15"/>
              </w:rPr>
              <w:t xml:space="preserve"> </w:t>
            </w:r>
            <w:r>
              <w:rPr/>
              <w:t>a</w:t>
            </w:r>
            <w:r>
              <w:rPr>
                <w:spacing w:val="3"/>
              </w:rPr>
              <w:t xml:space="preserve"> </w:t>
            </w:r>
            <w:r>
              <w:rPr/>
              <w:t>strategy</w:t>
            </w:r>
            <w:r>
              <w:rPr>
                <w:spacing w:val="10"/>
              </w:rPr>
              <w:t xml:space="preserve"> </w:t>
            </w:r>
            <w:r>
              <w:rPr/>
              <w:t>outweigh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alternative</w:t>
            </w:r>
            <w:r>
              <w:rPr>
                <w:spacing w:val="10"/>
              </w:rPr>
              <w:t xml:space="preserve"> </w:t>
            </w:r>
            <w:r>
              <w:rPr/>
              <w:t>strategy</w:t>
            </w:r>
            <w:r>
              <w:rPr>
                <w:spacing w:val="10"/>
              </w:rPr>
              <w:t>.</w:t>
            </w:r>
          </w:p>
        </w:tc>
      </w:tr>
      <w:tr>
        <w:trPr>
          <w:trHeight w:val="672" w:hRule="atLeast"/>
        </w:trPr>
        <w:tc>
          <w:tcPr>
            <w:shd w:val="clear" w:fill="D9E1E8"/>
            <w:tcW w:w="1522" w:type="dxa"/>
            <w:vAlign w:val="top"/>
          </w:tcPr>
          <w:p>
            <w:pPr>
              <w:pStyle w:val="TableText"/>
              <w:ind w:left="85"/>
              <w:spacing w:before="84" w:line="167" w:lineRule="auto"/>
              <w:rPr/>
            </w:pPr>
            <w:r>
              <w:rPr>
                <w:spacing w:val="2"/>
              </w:rPr>
              <w:t>Patients</w:t>
            </w:r>
          </w:p>
        </w:tc>
        <w:tc>
          <w:tcPr>
            <w:shd w:val="clear" w:fill="D9E1E8"/>
            <w:tcW w:w="4336" w:type="dxa"/>
            <w:vAlign w:val="top"/>
          </w:tcPr>
          <w:p>
            <w:pPr>
              <w:pStyle w:val="TableText"/>
              <w:ind w:left="12"/>
              <w:spacing w:before="84" w:line="168" w:lineRule="exact"/>
              <w:rPr/>
            </w:pPr>
            <w:r>
              <w:rPr>
                <w:position w:val="-1"/>
              </w:rPr>
              <w:t>Most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individuals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in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the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situation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would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want</w:t>
            </w:r>
            <w:r>
              <w:rPr>
                <w:spacing w:val="1"/>
                <w:position w:val="-1"/>
              </w:rPr>
              <w:t xml:space="preserve"> </w:t>
            </w:r>
            <w:r>
              <w:rPr>
                <w:position w:val="-1"/>
              </w:rPr>
              <w:t>the</w:t>
            </w:r>
          </w:p>
          <w:p>
            <w:pPr>
              <w:pStyle w:val="TableText"/>
              <w:ind w:left="167" w:right="631"/>
              <w:spacing w:before="1" w:line="189" w:lineRule="auto"/>
              <w:rPr/>
            </w:pPr>
            <w:r>
              <w:rPr/>
              <w:t>recommended</w:t>
            </w:r>
            <w:r>
              <w:rPr>
                <w:spacing w:val="10"/>
              </w:rPr>
              <w:t xml:space="preserve"> </w:t>
            </w:r>
            <w:r>
              <w:rPr/>
              <w:t>course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action</w:t>
            </w:r>
            <w:r>
              <w:rPr>
                <w:spacing w:val="10"/>
              </w:rPr>
              <w:t>, </w:t>
            </w:r>
            <w:r>
              <w:rPr/>
              <w:t>while</w:t>
            </w:r>
            <w:r>
              <w:rPr>
                <w:spacing w:val="10"/>
              </w:rPr>
              <w:t xml:space="preserve"> </w:t>
            </w:r>
            <w:r>
              <w:rPr/>
              <w:t>only</w:t>
            </w:r>
            <w:r>
              <w:rPr>
                <w:spacing w:val="10"/>
              </w:rPr>
              <w:t xml:space="preserve"> </w:t>
            </w:r>
            <w:r>
              <w:rPr/>
              <w:t>a</w:t>
            </w:r>
            <w:r>
              <w:rPr>
                <w:spacing w:val="10"/>
              </w:rPr>
              <w:t xml:space="preserve"> </w:t>
            </w:r>
            <w:r>
              <w:rPr/>
              <w:t>small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proportion would not.</w:t>
            </w:r>
          </w:p>
        </w:tc>
        <w:tc>
          <w:tcPr>
            <w:shd w:val="clear" w:fill="D9E1E8"/>
            <w:tcW w:w="4304" w:type="dxa"/>
            <w:vAlign w:val="top"/>
          </w:tcPr>
          <w:p>
            <w:pPr>
              <w:pStyle w:val="TableText"/>
              <w:ind w:left="160" w:right="250" w:hanging="156"/>
              <w:spacing w:before="83" w:line="178" w:lineRule="auto"/>
              <w:rPr/>
            </w:pP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majority</w:t>
            </w:r>
            <w:r>
              <w:rPr>
                <w:spacing w:val="3"/>
              </w:rPr>
              <w:t xml:space="preserve"> </w:t>
            </w:r>
            <w:r>
              <w:rPr/>
              <w:t>of</w:t>
            </w:r>
            <w:r>
              <w:rPr>
                <w:spacing w:val="3"/>
              </w:rPr>
              <w:t xml:space="preserve"> </w:t>
            </w:r>
            <w:r>
              <w:rPr/>
              <w:t>individuals</w:t>
            </w:r>
            <w:r>
              <w:rPr>
                <w:spacing w:val="3"/>
              </w:rPr>
              <w:t xml:space="preserve"> </w:t>
            </w:r>
            <w:r>
              <w:rPr/>
              <w:t>in</w:t>
            </w:r>
            <w:r>
              <w:rPr>
                <w:spacing w:val="3"/>
              </w:rPr>
              <w:t xml:space="preserve"> </w:t>
            </w:r>
            <w:r>
              <w:rPr/>
              <w:t>the</w:t>
            </w:r>
            <w:r>
              <w:rPr>
                <w:spacing w:val="8"/>
              </w:rPr>
              <w:t xml:space="preserve"> </w:t>
            </w:r>
            <w:r>
              <w:rPr/>
              <w:t>situation</w:t>
            </w:r>
            <w:r>
              <w:rPr>
                <w:spacing w:val="3"/>
              </w:rPr>
              <w:t xml:space="preserve"> </w:t>
            </w:r>
            <w:r>
              <w:rPr/>
              <w:t>would</w:t>
            </w:r>
            <w:r>
              <w:rPr>
                <w:spacing w:val="3"/>
              </w:rPr>
              <w:t xml:space="preserve"> </w:t>
            </w:r>
            <w:r>
              <w:rPr/>
              <w:t>want</w:t>
            </w:r>
            <w:r>
              <w:rPr>
                <w:spacing w:val="3"/>
              </w:rPr>
              <w:t xml:space="preserve"> </w:t>
            </w:r>
            <w:r>
              <w:rPr/>
              <w:t>the </w:t>
            </w:r>
            <w:r>
              <w:rPr/>
              <w:t>suggested</w:t>
            </w:r>
            <w:r>
              <w:rPr>
                <w:spacing w:val="6"/>
              </w:rPr>
              <w:t xml:space="preserve"> </w:t>
            </w:r>
            <w:r>
              <w:rPr/>
              <w:t>course</w:t>
            </w:r>
            <w:r>
              <w:rPr>
                <w:spacing w:val="6"/>
              </w:rPr>
              <w:t xml:space="preserve"> </w:t>
            </w:r>
            <w:r>
              <w:rPr/>
              <w:t>of</w:t>
            </w:r>
            <w:r>
              <w:rPr>
                <w:spacing w:val="6"/>
              </w:rPr>
              <w:t xml:space="preserve"> </w:t>
            </w:r>
            <w:r>
              <w:rPr/>
              <w:t>action</w:t>
            </w:r>
            <w:r>
              <w:rPr>
                <w:spacing w:val="6"/>
              </w:rPr>
              <w:t>, </w:t>
            </w:r>
            <w:r>
              <w:rPr/>
              <w:t>but</w:t>
            </w:r>
            <w:r>
              <w:rPr>
                <w:spacing w:val="6"/>
              </w:rPr>
              <w:t xml:space="preserve"> </w:t>
            </w:r>
            <w:r>
              <w:rPr/>
              <w:t>many</w:t>
            </w:r>
            <w:r>
              <w:rPr>
                <w:spacing w:val="6"/>
              </w:rPr>
              <w:t xml:space="preserve"> </w:t>
            </w:r>
            <w:r>
              <w:rPr/>
              <w:t>would</w:t>
            </w:r>
            <w:r>
              <w:rPr>
                <w:spacing w:val="16"/>
              </w:rPr>
              <w:t xml:space="preserve"> </w:t>
            </w:r>
            <w:r>
              <w:rPr/>
              <w:t>not</w:t>
            </w:r>
            <w:r>
              <w:rPr>
                <w:spacing w:val="6"/>
              </w:rPr>
              <w:t>.</w:t>
            </w:r>
          </w:p>
        </w:tc>
      </w:tr>
      <w:tr>
        <w:trPr>
          <w:trHeight w:val="871" w:hRule="atLeast"/>
        </w:trPr>
        <w:tc>
          <w:tcPr>
            <w:tcW w:w="1522" w:type="dxa"/>
            <w:vAlign w:val="top"/>
          </w:tcPr>
          <w:p>
            <w:pPr>
              <w:pStyle w:val="TableText"/>
              <w:ind w:left="81"/>
              <w:spacing w:before="83" w:line="169" w:lineRule="auto"/>
              <w:rPr/>
            </w:pPr>
            <w:r>
              <w:rPr>
                <w:spacing w:val="3"/>
              </w:rPr>
              <w:t>Clinicians</w:t>
            </w:r>
          </w:p>
        </w:tc>
        <w:tc>
          <w:tcPr>
            <w:tcW w:w="4336" w:type="dxa"/>
            <w:vAlign w:val="top"/>
          </w:tcPr>
          <w:p>
            <w:pPr>
              <w:pStyle w:val="TableText"/>
              <w:ind w:left="12"/>
              <w:spacing w:before="83" w:line="169" w:lineRule="auto"/>
              <w:rPr/>
            </w:pPr>
            <w:r>
              <w:rPr/>
              <w:t>Most</w:t>
            </w:r>
            <w:r>
              <w:rPr>
                <w:spacing w:val="10"/>
              </w:rPr>
              <w:t xml:space="preserve"> </w:t>
            </w:r>
            <w:r>
              <w:rPr/>
              <w:t>individuals</w:t>
            </w:r>
            <w:r>
              <w:rPr>
                <w:spacing w:val="10"/>
              </w:rPr>
              <w:t xml:space="preserve"> </w:t>
            </w:r>
            <w:r>
              <w:rPr/>
              <w:t>should</w:t>
            </w:r>
            <w:r>
              <w:rPr>
                <w:spacing w:val="10"/>
              </w:rPr>
              <w:t xml:space="preserve"> </w:t>
            </w:r>
            <w:r>
              <w:rPr/>
              <w:t>receive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course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action</w:t>
            </w:r>
            <w:r>
              <w:rPr>
                <w:spacing w:val="10"/>
              </w:rPr>
              <w:t>.</w:t>
            </w:r>
          </w:p>
          <w:p>
            <w:pPr>
              <w:pStyle w:val="TableText"/>
              <w:ind w:left="162" w:right="518" w:hanging="5"/>
              <w:spacing w:before="19" w:line="170" w:lineRule="auto"/>
              <w:rPr/>
            </w:pPr>
            <w:r>
              <w:rPr/>
              <w:t>Adherence</w:t>
            </w:r>
            <w:r>
              <w:rPr>
                <w:spacing w:val="8"/>
              </w:rPr>
              <w:t xml:space="preserve"> </w:t>
            </w:r>
            <w:r>
              <w:rPr/>
              <w:t>to</w:t>
            </w:r>
            <w:r>
              <w:rPr>
                <w:spacing w:val="8"/>
              </w:rPr>
              <w:t xml:space="preserve"> </w:t>
            </w:r>
            <w:r>
              <w:rPr/>
              <w:t>this</w:t>
            </w:r>
            <w:r>
              <w:rPr>
                <w:spacing w:val="8"/>
              </w:rPr>
              <w:t xml:space="preserve"> </w:t>
            </w:r>
            <w:r>
              <w:rPr/>
              <w:t>recommendation</w:t>
            </w:r>
            <w:r>
              <w:rPr>
                <w:spacing w:val="8"/>
              </w:rPr>
              <w:t xml:space="preserve"> </w:t>
            </w:r>
            <w:r>
              <w:rPr/>
              <w:t>according</w:t>
            </w:r>
            <w:r>
              <w:rPr>
                <w:spacing w:val="8"/>
              </w:rPr>
              <w:t xml:space="preserve"> </w:t>
            </w:r>
            <w:r>
              <w:rPr/>
              <w:t>to</w:t>
            </w:r>
            <w:r>
              <w:rPr>
                <w:spacing w:val="8"/>
              </w:rPr>
              <w:t xml:space="preserve"> </w:t>
            </w:r>
            <w:r>
              <w:rPr/>
              <w:t>the </w:t>
            </w:r>
            <w:r>
              <w:rPr/>
              <w:t>guideline</w:t>
            </w:r>
            <w:r>
              <w:rPr>
                <w:spacing w:val="12"/>
              </w:rPr>
              <w:t xml:space="preserve"> </w:t>
            </w:r>
            <w:r>
              <w:rPr/>
              <w:t>could</w:t>
            </w:r>
            <w:r>
              <w:rPr>
                <w:spacing w:val="12"/>
              </w:rPr>
              <w:t xml:space="preserve"> </w:t>
            </w:r>
            <w:r>
              <w:rPr/>
              <w:t>be</w:t>
            </w:r>
            <w:r>
              <w:rPr>
                <w:spacing w:val="12"/>
              </w:rPr>
              <w:t xml:space="preserve"> </w:t>
            </w:r>
            <w:r>
              <w:rPr/>
              <w:t>used</w:t>
            </w:r>
            <w:r>
              <w:rPr>
                <w:spacing w:val="4"/>
              </w:rPr>
              <w:t xml:space="preserve"> </w:t>
            </w:r>
            <w:r>
              <w:rPr/>
              <w:t>as</w:t>
            </w:r>
            <w:r>
              <w:rPr>
                <w:spacing w:val="5"/>
              </w:rPr>
              <w:t xml:space="preserve"> </w:t>
            </w:r>
            <w:r>
              <w:rPr/>
              <w:t>a</w:t>
            </w:r>
            <w:r>
              <w:rPr>
                <w:spacing w:val="6"/>
              </w:rPr>
              <w:t xml:space="preserve"> </w:t>
            </w:r>
            <w:r>
              <w:rPr/>
              <w:t>quality</w:t>
            </w:r>
            <w:r>
              <w:rPr>
                <w:spacing w:val="5"/>
              </w:rPr>
              <w:t xml:space="preserve"> </w:t>
            </w:r>
            <w:r>
              <w:rPr/>
              <w:t>criterion</w:t>
            </w:r>
            <w:r>
              <w:rPr>
                <w:spacing w:val="4"/>
              </w:rPr>
              <w:t xml:space="preserve"> </w:t>
            </w:r>
            <w:r>
              <w:rPr/>
              <w:t>or</w:t>
            </w:r>
          </w:p>
          <w:p>
            <w:pPr>
              <w:pStyle w:val="TableText"/>
              <w:ind w:left="168"/>
              <w:spacing w:line="192" w:lineRule="auto"/>
              <w:rPr/>
            </w:pPr>
            <w:r>
              <w:rPr/>
              <w:t>performance</w:t>
            </w:r>
            <w:r>
              <w:rPr>
                <w:spacing w:val="10"/>
              </w:rPr>
              <w:t xml:space="preserve"> </w:t>
            </w:r>
            <w:r>
              <w:rPr/>
              <w:t>indicator</w:t>
            </w:r>
            <w:r>
              <w:rPr>
                <w:spacing w:val="10"/>
              </w:rPr>
              <w:t>.</w:t>
            </w:r>
          </w:p>
        </w:tc>
        <w:tc>
          <w:tcPr>
            <w:tcW w:w="4304" w:type="dxa"/>
            <w:vAlign w:val="top"/>
          </w:tcPr>
          <w:p>
            <w:pPr>
              <w:pStyle w:val="TableText"/>
              <w:ind w:left="161" w:right="77" w:hanging="148"/>
              <w:spacing w:before="85" w:line="170" w:lineRule="auto"/>
              <w:rPr/>
            </w:pPr>
            <w:r>
              <w:rPr/>
              <w:t>Recognize</w:t>
            </w:r>
            <w:r>
              <w:rPr>
                <w:spacing w:val="-13"/>
              </w:rPr>
              <w:t xml:space="preserve"> </w:t>
            </w:r>
            <w:r>
              <w:rPr/>
              <w:t>that</w:t>
            </w:r>
            <w:r>
              <w:rPr>
                <w:spacing w:val="10"/>
              </w:rPr>
              <w:t xml:space="preserve"> </w:t>
            </w:r>
            <w:r>
              <w:rPr/>
              <w:t>patient</w:t>
            </w:r>
            <w:r>
              <w:rPr>
                <w:spacing w:val="-9"/>
              </w:rPr>
              <w:t xml:space="preserve"> </w:t>
            </w:r>
            <w:r>
              <w:rPr/>
              <w:t>choices</w:t>
            </w:r>
            <w:r>
              <w:rPr>
                <w:spacing w:val="-15"/>
              </w:rPr>
              <w:t xml:space="preserve"> </w:t>
            </w:r>
            <w:r>
              <w:rPr/>
              <w:t>will</w:t>
            </w:r>
            <w:r>
              <w:rPr>
                <w:spacing w:val="-13"/>
              </w:rPr>
              <w:t xml:space="preserve"> </w:t>
            </w:r>
            <w:r>
              <w:rPr/>
              <w:t>vary</w:t>
            </w:r>
            <w:r>
              <w:rPr>
                <w:spacing w:val="10"/>
              </w:rPr>
              <w:t xml:space="preserve"> </w:t>
            </w:r>
            <w:r>
              <w:rPr/>
              <w:t>by</w:t>
            </w:r>
            <w:r>
              <w:rPr>
                <w:spacing w:val="10"/>
              </w:rPr>
              <w:t xml:space="preserve"> </w:t>
            </w:r>
            <w:r>
              <w:rPr/>
              <w:t>individual</w:t>
            </w:r>
            <w:r>
              <w:rPr>
                <w:spacing w:val="-10"/>
              </w:rPr>
              <w:t xml:space="preserve"> </w:t>
            </w:r>
            <w:r>
              <w:rPr/>
              <w:t>and</w:t>
            </w:r>
            <w:r>
              <w:rPr>
                <w:spacing w:val="-13"/>
              </w:rPr>
              <w:t xml:space="preserve"> </w:t>
            </w:r>
            <w:r>
              <w:rPr/>
              <w:t>that </w:t>
            </w:r>
            <w:r>
              <w:rPr>
                <w:spacing w:val="2"/>
              </w:rPr>
              <w:t>clinicians must help patients arrive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at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6"/>
              </w:rPr>
              <w:t xml:space="preserve"> </w:t>
            </w:r>
            <w:r>
              <w:rPr>
                <w:spacing w:val="2"/>
              </w:rPr>
              <w:t>care</w:t>
            </w:r>
            <w:r>
              <w:rPr>
                <w:spacing w:val="5"/>
              </w:rPr>
              <w:t xml:space="preserve"> </w:t>
            </w:r>
            <w:r>
              <w:rPr>
                <w:spacing w:val="2"/>
              </w:rPr>
              <w:t>decision</w:t>
            </w:r>
          </w:p>
          <w:p>
            <w:pPr>
              <w:pStyle w:val="TableText"/>
              <w:ind w:left="162"/>
              <w:spacing w:line="200" w:lineRule="auto"/>
              <w:rPr/>
            </w:pPr>
            <w:r>
              <w:rPr>
                <w:spacing w:val="2"/>
              </w:rPr>
              <w:t>consistent with the patient’s values and preferences.</w:t>
            </w:r>
          </w:p>
        </w:tc>
      </w:tr>
      <w:tr>
        <w:trPr>
          <w:trHeight w:val="476" w:hRule="atLeast"/>
        </w:trPr>
        <w:tc>
          <w:tcPr>
            <w:shd w:val="clear" w:fill="D9E1E8"/>
            <w:tcW w:w="1522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85"/>
              <w:spacing w:before="88" w:line="164" w:lineRule="auto"/>
              <w:rPr/>
            </w:pPr>
            <w:r>
              <w:rPr>
                <w:spacing w:val="4"/>
              </w:rPr>
              <w:t>Policymakers</w:t>
            </w:r>
          </w:p>
        </w:tc>
        <w:tc>
          <w:tcPr>
            <w:shd w:val="clear" w:fill="D9E1E8"/>
            <w:tcW w:w="4336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61" w:right="509" w:hanging="157"/>
              <w:spacing w:before="87" w:line="175" w:lineRule="auto"/>
              <w:rPr/>
            </w:pPr>
            <w:r>
              <w:rPr/>
              <w:t>The</w:t>
            </w:r>
            <w:r>
              <w:rPr>
                <w:spacing w:val="3"/>
              </w:rPr>
              <w:t xml:space="preserve"> </w:t>
            </w:r>
            <w:r>
              <w:rPr/>
              <w:t>recommendation</w:t>
            </w:r>
            <w:r>
              <w:rPr>
                <w:spacing w:val="3"/>
              </w:rPr>
              <w:t xml:space="preserve"> </w:t>
            </w:r>
            <w:r>
              <w:rPr/>
              <w:t>can</w:t>
            </w:r>
            <w:r>
              <w:rPr>
                <w:spacing w:val="3"/>
              </w:rPr>
              <w:t xml:space="preserve"> </w:t>
            </w:r>
            <w:r>
              <w:rPr/>
              <w:t>be</w:t>
            </w:r>
            <w:r>
              <w:rPr>
                <w:spacing w:val="3"/>
              </w:rPr>
              <w:t xml:space="preserve"> </w:t>
            </w:r>
            <w:r>
              <w:rPr/>
              <w:t>adapted</w:t>
            </w:r>
            <w:r>
              <w:rPr>
                <w:spacing w:val="3"/>
              </w:rPr>
              <w:t xml:space="preserve"> </w:t>
            </w:r>
            <w:r>
              <w:rPr/>
              <w:t>as</w:t>
            </w:r>
            <w:r>
              <w:rPr>
                <w:spacing w:val="3"/>
              </w:rPr>
              <w:t xml:space="preserve"> </w:t>
            </w:r>
            <w:r>
              <w:rPr/>
              <w:t>policy</w:t>
            </w:r>
            <w:r>
              <w:rPr>
                <w:spacing w:val="3"/>
              </w:rPr>
              <w:t xml:space="preserve"> </w:t>
            </w:r>
            <w:r>
              <w:rPr/>
              <w:t>in</w:t>
            </w:r>
            <w:r>
              <w:rPr>
                <w:spacing w:val="3"/>
              </w:rPr>
              <w:t xml:space="preserve"> </w:t>
            </w:r>
            <w:r>
              <w:rPr/>
              <w:t>most</w:t>
            </w:r>
            <w:r>
              <w:rPr>
                <w:spacing w:val="1"/>
              </w:rPr>
              <w:t xml:space="preserve"> </w:t>
            </w:r>
            <w:r>
              <w:rPr>
                <w:spacing w:val="2"/>
              </w:rPr>
              <w:t>settings.</w:t>
            </w:r>
          </w:p>
        </w:tc>
        <w:tc>
          <w:tcPr>
            <w:shd w:val="clear" w:fill="D9E1E8"/>
            <w:tcW w:w="4304" w:type="dxa"/>
            <w:vAlign w:val="top"/>
            <w:tcBorders>
              <w:bottom w:val="single" w:color="000000" w:sz="4" w:space="0"/>
            </w:tcBorders>
          </w:tcPr>
          <w:p>
            <w:pPr>
              <w:pStyle w:val="TableText"/>
              <w:ind w:left="156" w:right="76" w:hanging="152"/>
              <w:spacing w:before="85" w:line="176" w:lineRule="auto"/>
              <w:rPr/>
            </w:pPr>
            <w:r>
              <w:rPr/>
              <w:t>The</w:t>
            </w:r>
            <w:r>
              <w:rPr>
                <w:spacing w:val="7"/>
              </w:rPr>
              <w:t xml:space="preserve"> </w:t>
            </w:r>
            <w:r>
              <w:rPr/>
              <w:t>recommendation</w:t>
            </w:r>
            <w:r>
              <w:rPr>
                <w:spacing w:val="7"/>
              </w:rPr>
              <w:t xml:space="preserve"> </w:t>
            </w:r>
            <w:r>
              <w:rPr/>
              <w:t>can</w:t>
            </w:r>
            <w:r>
              <w:rPr>
                <w:spacing w:val="7"/>
              </w:rPr>
              <w:t xml:space="preserve"> </w:t>
            </w:r>
            <w:r>
              <w:rPr/>
              <w:t>serve</w:t>
            </w:r>
            <w:r>
              <w:rPr>
                <w:spacing w:val="7"/>
              </w:rPr>
              <w:t xml:space="preserve"> </w:t>
            </w:r>
            <w:r>
              <w:rPr/>
              <w:t>as</w:t>
            </w:r>
            <w:r>
              <w:rPr>
                <w:spacing w:val="7"/>
              </w:rPr>
              <w:t xml:space="preserve"> </w:t>
            </w:r>
            <w:r>
              <w:rPr/>
              <w:t>a</w:t>
            </w:r>
            <w:r>
              <w:rPr>
                <w:spacing w:val="-7"/>
              </w:rPr>
              <w:t xml:space="preserve"> </w:t>
            </w:r>
            <w:r>
              <w:rPr/>
              <w:t>starting</w:t>
            </w:r>
            <w:r>
              <w:rPr>
                <w:spacing w:val="-2"/>
              </w:rPr>
              <w:t xml:space="preserve"> </w:t>
            </w:r>
            <w:r>
              <w:rPr/>
              <w:t>point</w:t>
            </w:r>
            <w:r>
              <w:rPr>
                <w:spacing w:val="-11"/>
              </w:rPr>
              <w:t xml:space="preserve"> </w:t>
            </w:r>
            <w:r>
              <w:rPr/>
              <w:t>for</w:t>
            </w:r>
            <w:r>
              <w:rPr>
                <w:spacing w:val="-11"/>
              </w:rPr>
              <w:t xml:space="preserve"> </w:t>
            </w:r>
            <w:r>
              <w:rPr/>
              <w:t>debate </w:t>
            </w:r>
            <w:r>
              <w:rPr/>
              <w:t>with</w:t>
            </w:r>
            <w:r>
              <w:rPr>
                <w:spacing w:val="10"/>
              </w:rPr>
              <w:t xml:space="preserve"> </w:t>
            </w:r>
            <w:r>
              <w:rPr/>
              <w:t>the</w:t>
            </w:r>
            <w:r>
              <w:rPr>
                <w:spacing w:val="10"/>
              </w:rPr>
              <w:t xml:space="preserve"> </w:t>
            </w:r>
            <w:r>
              <w:rPr/>
              <w:t>involvement</w:t>
            </w:r>
            <w:r>
              <w:rPr>
                <w:spacing w:val="10"/>
              </w:rPr>
              <w:t xml:space="preserve"> </w:t>
            </w:r>
            <w:r>
              <w:rPr/>
              <w:t>of</w:t>
            </w:r>
            <w:r>
              <w:rPr>
                <w:spacing w:val="10"/>
              </w:rPr>
              <w:t xml:space="preserve"> </w:t>
            </w:r>
            <w:r>
              <w:rPr/>
              <w:t>many</w:t>
            </w:r>
            <w:r>
              <w:rPr>
                <w:spacing w:val="10"/>
              </w:rPr>
              <w:t xml:space="preserve"> </w:t>
            </w:r>
            <w:r>
              <w:rPr/>
              <w:t>stakeholders</w:t>
            </w:r>
            <w:r>
              <w:rPr>
                <w:spacing w:val="10"/>
              </w:rPr>
              <w:t>.</w:t>
            </w:r>
          </w:p>
        </w:tc>
      </w:tr>
      <w:tr>
        <w:trPr>
          <w:trHeight w:val="265" w:hRule="atLeast"/>
        </w:trPr>
        <w:tc>
          <w:tcPr>
            <w:tcW w:w="10162" w:type="dxa"/>
            <w:vAlign w:val="top"/>
            <w:gridSpan w:val="3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spacing w:before="58" w:line="202" w:lineRule="auto"/>
              <w:rPr>
                <w:sz w:val="13"/>
                <w:szCs w:val="13"/>
              </w:rPr>
            </w:pPr>
            <w:r>
              <w:pict>
                <v:shape id="_x0000_s156" style="position:absolute;margin-left:0.000198pt;margin-top:0.220623pt;mso-position-vertical-relative:text;mso-position-horizontal-relative:text;width:508.15pt;height:3.5pt;z-index:-251542528;" fillcolor="#FFFFFF" filled="true" strokecolor="#FFFFFF" strokeweight="0.00pt" coordsize="10162,70" coordorigin="0,0" path="m,l10162,0l10162,69l0,69e">
                  <v:stroke endcap="round" miterlimit="0"/>
                </v:shape>
              </w:pict>
            </w:r>
            <w:r>
              <w:rPr>
                <w:sz w:val="13"/>
                <w:szCs w:val="13"/>
              </w:rPr>
              <w:t>Adapted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from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hyperlink w:history="true" r:id="rId81">
              <w:r>
                <w:rPr>
                  <w:sz w:val="13"/>
                  <w:szCs w:val="13"/>
                  <w:color w:val="0D7FAC"/>
                </w:rPr>
                <w:t>GRADE</w:t>
              </w:r>
              <w:r>
                <w:rPr>
                  <w:sz w:val="13"/>
                  <w:szCs w:val="13"/>
                  <w:color w:val="0D7FAC"/>
                  <w:spacing w:val="12"/>
                </w:rPr>
                <w:t xml:space="preserve"> </w:t>
              </w:r>
              <w:r>
                <w:rPr>
                  <w:sz w:val="13"/>
                  <w:szCs w:val="13"/>
                  <w:color w:val="0D7FAC"/>
                </w:rPr>
                <w:t>Handbook</w:t>
              </w:r>
            </w:hyperlink>
            <w:r>
              <w:rPr>
                <w:sz w:val="13"/>
                <w:szCs w:val="13"/>
                <w:color w:val="0D7FAC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(2013), </w:t>
            </w:r>
            <w:r>
              <w:rPr>
                <w:sz w:val="13"/>
                <w:szCs w:val="13"/>
              </w:rPr>
              <w:t>Table</w:t>
            </w:r>
            <w:r>
              <w:rPr>
                <w:sz w:val="13"/>
                <w:szCs w:val="13"/>
                <w:spacing w:val="12"/>
              </w:rPr>
              <w:t xml:space="preserve"> 6.1.</w:t>
            </w:r>
          </w:p>
        </w:tc>
      </w:tr>
    </w:tbl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741"/>
        <w:spacing w:before="43"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429.e1  </w:t>
      </w:r>
      <w:r>
        <w:rPr>
          <w:rFonts w:ascii="Arial" w:hAnsi="Arial" w:eastAsia="Arial" w:cs="Arial"/>
          <w:sz w:val="9"/>
          <w:szCs w:val="9"/>
          <w:spacing w:val="10"/>
          <w:position w:val="1"/>
        </w:rPr>
        <w:t>l 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JUNE</w:t>
      </w:r>
      <w:r>
        <w:rPr>
          <w:rFonts w:ascii="Times New Roman" w:hAnsi="Times New Roman" w:eastAsia="Times New Roman" w:cs="Times New Roman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0"/>
        </w:rPr>
        <w:t>JOGC</w:t>
      </w:r>
      <w:r>
        <w:rPr>
          <w:rFonts w:ascii="Arial" w:hAnsi="Arial" w:eastAsia="Arial" w:cs="Arial"/>
          <w:sz w:val="15"/>
          <w:szCs w:val="15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JUIN</w:t>
      </w:r>
      <w:r>
        <w:rPr>
          <w:rFonts w:ascii="Times New Roman" w:hAnsi="Times New Roman" w:eastAsia="Times New Roman" w:cs="Times New Roman"/>
          <w:sz w:val="15"/>
          <w:szCs w:val="15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spacing w:val="10"/>
        </w:rPr>
        <w:t>2023</w:t>
      </w:r>
    </w:p>
    <w:p>
      <w:pPr>
        <w:ind w:left="2293"/>
        <w:spacing w:line="20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Downloaded for Anonymous User (n/a) at Chang Gung Memorial Hospital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Linkou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from</w:t>
      </w:r>
      <w:r>
        <w:rPr>
          <w:rFonts w:ascii="Times New Roman" w:hAnsi="Times New Roman" w:eastAsia="Times New Roman" w:cs="Times New Roman"/>
          <w:sz w:val="14"/>
          <w:szCs w:val="14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</w:rPr>
        <w:t>Clinic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alKey.com by</w:t>
      </w:r>
      <w:r>
        <w:rPr>
          <w:rFonts w:ascii="Times New Roman" w:hAnsi="Times New Roman" w:eastAsia="Times New Roman" w:cs="Times New Roman"/>
          <w:sz w:val="14"/>
          <w:szCs w:val="14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Elsevier</w:t>
      </w:r>
      <w:r>
        <w:rPr>
          <w:rFonts w:ascii="Times New Roman" w:hAnsi="Times New Roman" w:eastAsia="Times New Roman" w:cs="Times New Roman"/>
          <w:sz w:val="14"/>
          <w:szCs w:val="14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on</w:t>
      </w:r>
      <w:r>
        <w:rPr>
          <w:rFonts w:ascii="Times New Roman" w:hAnsi="Times New Roman" w:eastAsia="Times New Roman" w:cs="Times New Roman"/>
          <w:sz w:val="14"/>
          <w:szCs w:val="14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May</w:t>
      </w:r>
    </w:p>
    <w:p>
      <w:pPr>
        <w:ind w:left="2516"/>
        <w:spacing w:line="226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</w:rPr>
        <w:t>29, 2023. For personal use only. No other uses without permission. Copyright ©2023. Elsevier Inc. All rights reser</w:t>
      </w: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ved.</w:t>
      </w:r>
    </w:p>
    <w:sectPr>
      <w:headerReference w:type="default" r:id="rId14"/>
      <w:pgSz w:w="11700" w:h="15660"/>
      <w:pgMar w:top="550" w:right="750" w:bottom="57" w:left="0" w:header="289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1"/>
      <w:spacing w:line="23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10"/>
      </w:rPr>
      <w:t>418  </w:t>
    </w:r>
    <w:r>
      <w:rPr>
        <w:rFonts w:ascii="Arial" w:hAnsi="Arial" w:eastAsia="Arial" w:cs="Arial"/>
        <w:sz w:val="9"/>
        <w:szCs w:val="9"/>
        <w:spacing w:val="10"/>
        <w:position w:val="1"/>
      </w:rPr>
      <w:t>l  </w:t>
    </w:r>
    <w:r>
      <w:rPr>
        <w:rFonts w:ascii="Times New Roman" w:hAnsi="Times New Roman" w:eastAsia="Times New Roman" w:cs="Times New Roman"/>
        <w:sz w:val="15"/>
        <w:szCs w:val="15"/>
        <w:spacing w:val="10"/>
      </w:rPr>
      <w:t>JUNE</w:t>
    </w:r>
    <w:r>
      <w:rPr>
        <w:rFonts w:ascii="Times New Roman" w:hAnsi="Times New Roman" w:eastAsia="Times New Roman" w:cs="Times New Roman"/>
        <w:sz w:val="15"/>
        <w:szCs w:val="15"/>
        <w:spacing w:val="16"/>
        <w:w w:val="102"/>
      </w:rPr>
      <w:t xml:space="preserve"> </w:t>
    </w:r>
    <w:r>
      <w:rPr>
        <w:rFonts w:ascii="Arial" w:hAnsi="Arial" w:eastAsia="Arial" w:cs="Arial"/>
        <w:sz w:val="15"/>
        <w:szCs w:val="15"/>
        <w:spacing w:val="10"/>
      </w:rPr>
      <w:t>JOGC</w:t>
    </w:r>
    <w:r>
      <w:rPr>
        <w:rFonts w:ascii="Arial" w:hAnsi="Arial" w:eastAsia="Arial" w:cs="Arial"/>
        <w:sz w:val="15"/>
        <w:szCs w:val="15"/>
        <w:spacing w:val="-4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10"/>
      </w:rPr>
      <w:t>JUI</w:t>
    </w:r>
    <w:r>
      <w:rPr>
        <w:rFonts w:ascii="Times New Roman" w:hAnsi="Times New Roman" w:eastAsia="Times New Roman" w:cs="Times New Roman"/>
        <w:sz w:val="15"/>
        <w:szCs w:val="15"/>
        <w:spacing w:val="9"/>
      </w:rPr>
      <w:t>N</w:t>
    </w:r>
    <w:r>
      <w:rPr>
        <w:rFonts w:ascii="Times New Roman" w:hAnsi="Times New Roman" w:eastAsia="Times New Roman" w:cs="Times New Roman"/>
        <w:sz w:val="15"/>
        <w:szCs w:val="15"/>
        <w:spacing w:val="19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spacing w:val="9"/>
      </w:rPr>
      <w:t>2023</w:t>
    </w:r>
  </w:p>
  <w:p>
    <w:pPr>
      <w:ind w:left="2293"/>
      <w:spacing w:line="208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Downloaded for Anonymous User (n/a) at Chang Gung Memorial Hospital</w:t>
    </w:r>
    <w:r>
      <w:rPr>
        <w:rFonts w:ascii="Times New Roman" w:hAnsi="Times New Roman" w:eastAsia="Times New Roman" w:cs="Times New Roman"/>
        <w:sz w:val="14"/>
        <w:szCs w:val="14"/>
        <w:spacing w:val="3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</w:rPr>
      <w:t>Linkou</w:t>
    </w:r>
    <w:r>
      <w:rPr>
        <w:rFonts w:ascii="Times New Roman" w:hAnsi="Times New Roman" w:eastAsia="Times New Roman" w:cs="Times New Roman"/>
        <w:sz w:val="14"/>
        <w:szCs w:val="14"/>
        <w:spacing w:val="5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</w:rPr>
      <w:t>from</w:t>
    </w:r>
    <w:r>
      <w:rPr>
        <w:rFonts w:ascii="Times New Roman" w:hAnsi="Times New Roman" w:eastAsia="Times New Roman" w:cs="Times New Roman"/>
        <w:sz w:val="14"/>
        <w:szCs w:val="14"/>
        <w:spacing w:val="5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</w:rPr>
      <w:t>Clinic</w:t>
    </w:r>
    <w:r>
      <w:rPr>
        <w:rFonts w:ascii="Times New Roman" w:hAnsi="Times New Roman" w:eastAsia="Times New Roman" w:cs="Times New Roman"/>
        <w:sz w:val="14"/>
        <w:szCs w:val="14"/>
        <w:spacing w:val="-1"/>
      </w:rPr>
      <w:t>alKey.com by</w:t>
    </w:r>
    <w:r>
      <w:rPr>
        <w:rFonts w:ascii="Times New Roman" w:hAnsi="Times New Roman" w:eastAsia="Times New Roman" w:cs="Times New Roman"/>
        <w:sz w:val="14"/>
        <w:szCs w:val="14"/>
        <w:spacing w:val="3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spacing w:val="-1"/>
      </w:rPr>
      <w:t>Elsevier</w:t>
    </w:r>
    <w:r>
      <w:rPr>
        <w:rFonts w:ascii="Times New Roman" w:hAnsi="Times New Roman" w:eastAsia="Times New Roman" w:cs="Times New Roman"/>
        <w:sz w:val="14"/>
        <w:szCs w:val="14"/>
        <w:spacing w:val="4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spacing w:val="-1"/>
      </w:rPr>
      <w:t>on</w:t>
    </w:r>
    <w:r>
      <w:rPr>
        <w:rFonts w:ascii="Times New Roman" w:hAnsi="Times New Roman" w:eastAsia="Times New Roman" w:cs="Times New Roman"/>
        <w:sz w:val="14"/>
        <w:szCs w:val="14"/>
        <w:spacing w:val="2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spacing w:val="-1"/>
      </w:rPr>
      <w:t>May</w:t>
    </w:r>
  </w:p>
  <w:p>
    <w:pPr>
      <w:ind w:left="2516"/>
      <w:spacing w:line="226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29, 2023. For personal use only. No other uses without permission. Copyright ©2023. Elsevier Inc. All rights reser</w:t>
    </w:r>
    <w:r>
      <w:rPr>
        <w:rFonts w:ascii="Times New Roman" w:hAnsi="Times New Roman" w:eastAsia="Times New Roman" w:cs="Times New Roman"/>
        <w:sz w:val="14"/>
        <w:szCs w:val="14"/>
        <w:spacing w:val="-1"/>
      </w:rPr>
      <w:t>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68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50" style="position:absolute;margin-left:38.438pt;margin-top:33.9595pt;mso-position-vertical-relative:page;mso-position-horizontal-relative:page;width:508.15pt;height:0.5pt;z-index:251658240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18"/>
      </w:rPr>
      <w:t>Diagnosis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2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Management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of A</w:t>
    </w:r>
    <w:r>
      <w:rPr>
        <w:rFonts w:ascii="Times New Roman" w:hAnsi="Times New Roman" w:eastAsia="Times New Roman" w:cs="Times New Roman"/>
        <w:sz w:val="16"/>
        <w:szCs w:val="16"/>
        <w:spacing w:val="17"/>
      </w:rPr>
      <w:t>denomyosis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before="67" w:line="20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7"/>
      </w:rPr>
      <w:t>SOGC</w:t>
    </w:r>
    <w:r>
      <w:rPr>
        <w:rFonts w:ascii="Times New Roman" w:hAnsi="Times New Roman" w:eastAsia="Times New Roman" w:cs="Times New Roman"/>
        <w:sz w:val="16"/>
        <w:szCs w:val="16"/>
        <w:spacing w:val="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PRACTICE</w:t>
    </w:r>
    <w:r>
      <w:rPr>
        <w:rFonts w:ascii="Times New Roman" w:hAnsi="Times New Roman" w:eastAsia="Times New Roman" w:cs="Times New Roman"/>
        <w:sz w:val="16"/>
        <w:szCs w:val="16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GUIDELINE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2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64" style="position:absolute;margin-left:38.438pt;margin-top:33.9595pt;mso-position-vertical-relative:page;mso-position-horizontal-relative:page;width:508.15pt;height:0.5pt;z-index:251660288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18"/>
      </w:rPr>
      <w:t>Diagnosis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2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Management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of A</w:t>
    </w:r>
    <w:r>
      <w:rPr>
        <w:rFonts w:ascii="Times New Roman" w:hAnsi="Times New Roman" w:eastAsia="Times New Roman" w:cs="Times New Roman"/>
        <w:sz w:val="16"/>
        <w:szCs w:val="16"/>
        <w:spacing w:val="17"/>
      </w:rPr>
      <w:t>denomyosis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before="67" w:line="20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7"/>
      </w:rPr>
      <w:t>SOGC</w:t>
    </w:r>
    <w:r>
      <w:rPr>
        <w:rFonts w:ascii="Times New Roman" w:hAnsi="Times New Roman" w:eastAsia="Times New Roman" w:cs="Times New Roman"/>
        <w:sz w:val="16"/>
        <w:szCs w:val="16"/>
        <w:spacing w:val="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PRACTICE</w:t>
    </w:r>
    <w:r>
      <w:rPr>
        <w:rFonts w:ascii="Times New Roman" w:hAnsi="Times New Roman" w:eastAsia="Times New Roman" w:cs="Times New Roman"/>
        <w:sz w:val="16"/>
        <w:szCs w:val="16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GUIDELINE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0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86" style="position:absolute;margin-left:38.438pt;margin-top:33.9595pt;mso-position-vertical-relative:page;mso-position-horizontal-relative:page;width:508.15pt;height:0.5pt;z-index:251662336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18"/>
      </w:rPr>
      <w:t>Diagnosis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2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Management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of A</w:t>
    </w:r>
    <w:r>
      <w:rPr>
        <w:rFonts w:ascii="Times New Roman" w:hAnsi="Times New Roman" w:eastAsia="Times New Roman" w:cs="Times New Roman"/>
        <w:sz w:val="16"/>
        <w:szCs w:val="16"/>
        <w:spacing w:val="17"/>
      </w:rPr>
      <w:t>denomyosis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before="67" w:line="20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7"/>
      </w:rPr>
      <w:t>SOGC</w:t>
    </w:r>
    <w:r>
      <w:rPr>
        <w:rFonts w:ascii="Times New Roman" w:hAnsi="Times New Roman" w:eastAsia="Times New Roman" w:cs="Times New Roman"/>
        <w:sz w:val="16"/>
        <w:szCs w:val="16"/>
        <w:spacing w:val="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PRACTICE</w:t>
    </w:r>
    <w:r>
      <w:rPr>
        <w:rFonts w:ascii="Times New Roman" w:hAnsi="Times New Roman" w:eastAsia="Times New Roman" w:cs="Times New Roman"/>
        <w:sz w:val="16"/>
        <w:szCs w:val="16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GUIDELINE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69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108" style="position:absolute;margin-left:38.438pt;margin-top:33.9595pt;mso-position-vertical-relative:page;mso-position-horizontal-relative:page;width:508.15pt;height:0.5pt;z-index:251664384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18"/>
      </w:rPr>
      <w:t>Diagnosis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2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Management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of A</w:t>
    </w:r>
    <w:r>
      <w:rPr>
        <w:rFonts w:ascii="Times New Roman" w:hAnsi="Times New Roman" w:eastAsia="Times New Roman" w:cs="Times New Roman"/>
        <w:sz w:val="16"/>
        <w:szCs w:val="16"/>
        <w:spacing w:val="17"/>
      </w:rPr>
      <w:t>denomyosis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before="67" w:line="20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6"/>
        <w:szCs w:val="16"/>
        <w:spacing w:val="7"/>
      </w:rPr>
      <w:t>SOGC</w:t>
    </w:r>
    <w:r>
      <w:rPr>
        <w:rFonts w:ascii="Times New Roman" w:hAnsi="Times New Roman" w:eastAsia="Times New Roman" w:cs="Times New Roman"/>
        <w:sz w:val="16"/>
        <w:szCs w:val="16"/>
        <w:spacing w:val="29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CLINICAL</w:t>
    </w:r>
    <w:r>
      <w:rPr>
        <w:rFonts w:ascii="Times New Roman" w:hAnsi="Times New Roman" w:eastAsia="Times New Roman" w:cs="Times New Roman"/>
        <w:sz w:val="16"/>
        <w:szCs w:val="16"/>
        <w:spacing w:val="29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PRACTICE</w:t>
    </w:r>
    <w:r>
      <w:rPr>
        <w:rFonts w:ascii="Times New Roman" w:hAnsi="Times New Roman" w:eastAsia="Times New Roman" w:cs="Times New Roman"/>
        <w:sz w:val="16"/>
        <w:szCs w:val="16"/>
        <w:spacing w:val="24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GUIDELINE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68"/>
      <w:spacing w:before="51" w:line="207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shape id="_x0000_s146" style="position:absolute;margin-left:38.438pt;margin-top:33.9595pt;mso-position-vertical-relative:page;mso-position-horizontal-relative:page;width:508.15pt;height:0.5pt;z-index:251666432;" o:allowincell="f" fillcolor="#000000" filled="true" strokecolor="#000000" strokeweight="0.00pt" coordsize="10162,10" coordorigin="0,0" path="m10162,9l0,9l0,0l10162,0l10162,9xe">
          <v:stroke endcap="round" miterlimit="0"/>
        </v:shape>
      </w:pict>
    </w:r>
    <w:r>
      <w:rPr>
        <w:rFonts w:ascii="Times New Roman" w:hAnsi="Times New Roman" w:eastAsia="Times New Roman" w:cs="Times New Roman"/>
        <w:sz w:val="16"/>
        <w:szCs w:val="16"/>
        <w:spacing w:val="18"/>
      </w:rPr>
      <w:t>Diagnosis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and</w:t>
    </w:r>
    <w:r>
      <w:rPr>
        <w:rFonts w:ascii="Times New Roman" w:hAnsi="Times New Roman" w:eastAsia="Times New Roman" w:cs="Times New Roman"/>
        <w:sz w:val="16"/>
        <w:szCs w:val="16"/>
        <w:spacing w:val="27"/>
        <w:w w:val="101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Management</w:t>
    </w:r>
    <w:r>
      <w:rPr>
        <w:rFonts w:ascii="Times New Roman" w:hAnsi="Times New Roman" w:eastAsia="Times New Roman" w:cs="Times New Roman"/>
        <w:sz w:val="16"/>
        <w:szCs w:val="16"/>
        <w:spacing w:val="23"/>
        <w:w w:val="10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spacing w:val="18"/>
      </w:rPr>
      <w:t>of A</w:t>
    </w:r>
    <w:r>
      <w:rPr>
        <w:rFonts w:ascii="Times New Roman" w:hAnsi="Times New Roman" w:eastAsia="Times New Roman" w:cs="Times New Roman"/>
        <w:sz w:val="16"/>
        <w:szCs w:val="16"/>
        <w:spacing w:val="17"/>
      </w:rPr>
      <w:t>denomyosis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algun Gothic" w:hAnsi="Malgun Gothic" w:eastAsia="Malgun Gothic" w:cs="Malgun Gothic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algun Gothic" w:hAnsi="Malgun Gothic" w:eastAsia="Malgun Gothic" w:cs="Malgun Gothic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4" Type="http://schemas.openxmlformats.org/officeDocument/2006/relationships/fontTable" Target="fontTable.xml"/><Relationship Id="rId83" Type="http://schemas.openxmlformats.org/officeDocument/2006/relationships/styles" Target="styles.xml"/><Relationship Id="rId82" Type="http://schemas.openxmlformats.org/officeDocument/2006/relationships/settings" Target="settings.xml"/><Relationship Id="rId81" Type="http://schemas.openxmlformats.org/officeDocument/2006/relationships/hyperlink" Target="https://gdt.gradepro.org/app/handbook/handbook.html" TargetMode="External"/><Relationship Id="rId80" Type="http://schemas.openxmlformats.org/officeDocument/2006/relationships/hyperlink" Target="https://GRADEHandbook" TargetMode="External"/><Relationship Id="rId8" Type="http://schemas.openxmlformats.org/officeDocument/2006/relationships/image" Target="media/image2.jpeg"/><Relationship Id="rId79" Type="http://schemas.openxmlformats.org/officeDocument/2006/relationships/hyperlink" Target="http://refhub.elsevier.com/S1701-2163(23)00307-9/sref64" TargetMode="External"/><Relationship Id="rId78" Type="http://schemas.openxmlformats.org/officeDocument/2006/relationships/hyperlink" Target="http://refhub.elsevier.com/S1701-2163(23)00307-9/sref63" TargetMode="External"/><Relationship Id="rId77" Type="http://schemas.openxmlformats.org/officeDocument/2006/relationships/hyperlink" Target="http://refhub.elsevier.com/S1701-2163(23)00307-9/sref62" TargetMode="External"/><Relationship Id="rId76" Type="http://schemas.openxmlformats.org/officeDocument/2006/relationships/hyperlink" Target="http://refhub.elsevier.com/S1701-2163(23)00307-9/sref61" TargetMode="External"/><Relationship Id="rId75" Type="http://schemas.openxmlformats.org/officeDocument/2006/relationships/hyperlink" Target="http://refhub.elsevier.com/S1701-2163(23)00307-9/sref60" TargetMode="External"/><Relationship Id="rId74" Type="http://schemas.openxmlformats.org/officeDocument/2006/relationships/hyperlink" Target="http://refhub.elsevier.com/S1701-2163(23)00307-9/sref59" TargetMode="External"/><Relationship Id="rId73" Type="http://schemas.openxmlformats.org/officeDocument/2006/relationships/hyperlink" Target="http://refhub.elsevier.com/S1701-2163(23)00307-9/sref58" TargetMode="External"/><Relationship Id="rId72" Type="http://schemas.openxmlformats.org/officeDocument/2006/relationships/hyperlink" Target="http://refhub.elsevier.com/S1701-2163(23)00307-9/sref57" TargetMode="External"/><Relationship Id="rId71" Type="http://schemas.openxmlformats.org/officeDocument/2006/relationships/hyperlink" Target="http://refhub.elsevier.com/S1701-2163(23)00307-9/sref56" TargetMode="External"/><Relationship Id="rId70" Type="http://schemas.openxmlformats.org/officeDocument/2006/relationships/hyperlink" Target="http://refhub.elsevier.com/S1701-2163(23)00307-9/sref55" TargetMode="External"/><Relationship Id="rId7" Type="http://schemas.openxmlformats.org/officeDocument/2006/relationships/header" Target="header3.xml"/><Relationship Id="rId69" Type="http://schemas.openxmlformats.org/officeDocument/2006/relationships/hyperlink" Target="http://refhub.elsevier.com/S1701-2163(23)00307-9/sref54" TargetMode="External"/><Relationship Id="rId68" Type="http://schemas.openxmlformats.org/officeDocument/2006/relationships/hyperlink" Target="http://refhub.elsevier.com/S1701-2163(23)00307-9/sref53" TargetMode="External"/><Relationship Id="rId67" Type="http://schemas.openxmlformats.org/officeDocument/2006/relationships/hyperlink" Target="http://refhub.elsevier.com/S1701-2163(23)00307-9/sref52" TargetMode="External"/><Relationship Id="rId66" Type="http://schemas.openxmlformats.org/officeDocument/2006/relationships/hyperlink" Target="http://refhub.elsevier.com/S1701-2163(23)00307-9/sref51" TargetMode="External"/><Relationship Id="rId65" Type="http://schemas.openxmlformats.org/officeDocument/2006/relationships/hyperlink" Target="http://refhub.elsevier.com/S1701-2163(23)00307-9/sref50" TargetMode="External"/><Relationship Id="rId64" Type="http://schemas.openxmlformats.org/officeDocument/2006/relationships/hyperlink" Target="http://refhub.elsevier.com/S1701-2163(23)00307-9/sref49" TargetMode="External"/><Relationship Id="rId63" Type="http://schemas.openxmlformats.org/officeDocument/2006/relationships/hyperlink" Target="http://refhub.elsevier.com/S1701-2163(23)00307-9/sref48" TargetMode="External"/><Relationship Id="rId62" Type="http://schemas.openxmlformats.org/officeDocument/2006/relationships/hyperlink" Target="http://refhub.elsevier.com/S1701-2163(23)00307-9/sref47" TargetMode="External"/><Relationship Id="rId61" Type="http://schemas.openxmlformats.org/officeDocument/2006/relationships/hyperlink" Target="http://refhub.elsevier.com/S1701-2163(23)00307-9/sref46" TargetMode="External"/><Relationship Id="rId60" Type="http://schemas.openxmlformats.org/officeDocument/2006/relationships/hyperlink" Target="http://refhub.elsevier.com/S1701-2163(23)00307-9/sref45" TargetMode="External"/><Relationship Id="rId6" Type="http://schemas.openxmlformats.org/officeDocument/2006/relationships/header" Target="header2.xml"/><Relationship Id="rId59" Type="http://schemas.openxmlformats.org/officeDocument/2006/relationships/hyperlink" Target="http://refhub.elsevier.com/S1701-2163(23)00307-9/sref44" TargetMode="External"/><Relationship Id="rId58" Type="http://schemas.openxmlformats.org/officeDocument/2006/relationships/hyperlink" Target="http://refhub.elsevier.com/S1701-2163(23)00307-9/sref43" TargetMode="External"/><Relationship Id="rId57" Type="http://schemas.openxmlformats.org/officeDocument/2006/relationships/hyperlink" Target="http://refhub.elsevier.com/S1701-2163(23)00307-9/sref42" TargetMode="External"/><Relationship Id="rId56" Type="http://schemas.openxmlformats.org/officeDocument/2006/relationships/hyperlink" Target="http://refhub.elsevier.com/S1701-2163(23)00307-9/sref41" TargetMode="External"/><Relationship Id="rId55" Type="http://schemas.openxmlformats.org/officeDocument/2006/relationships/hyperlink" Target="http://refhub.elsevier.com/S1701-2163(23)00307-9/sref40" TargetMode="External"/><Relationship Id="rId54" Type="http://schemas.openxmlformats.org/officeDocument/2006/relationships/hyperlink" Target="http://refhub.elsevier.com/S1701-2163(23)00307-9/sref39" TargetMode="External"/><Relationship Id="rId53" Type="http://schemas.openxmlformats.org/officeDocument/2006/relationships/hyperlink" Target="http://refhub.elsevier.com/S1701-2163(23)00307-9/sref38" TargetMode="External"/><Relationship Id="rId52" Type="http://schemas.openxmlformats.org/officeDocument/2006/relationships/hyperlink" Target="http://refhub.elsevier.com/S1701-2163(23)00307-9/sref37" TargetMode="External"/><Relationship Id="rId51" Type="http://schemas.openxmlformats.org/officeDocument/2006/relationships/hyperlink" Target="http://refhub.elsevier.com/S1701-2163(23)00307-9/sref36" TargetMode="External"/><Relationship Id="rId50" Type="http://schemas.openxmlformats.org/officeDocument/2006/relationships/hyperlink" Target="http://refhub.elsevier.com/S1701-2163(23)00307-9/sref35" TargetMode="External"/><Relationship Id="rId5" Type="http://schemas.openxmlformats.org/officeDocument/2006/relationships/footer" Target="footer2.xml"/><Relationship Id="rId49" Type="http://schemas.openxmlformats.org/officeDocument/2006/relationships/hyperlink" Target="http://refhub.elsevier.com/S1701-2163(23)00307-9/sref34" TargetMode="External"/><Relationship Id="rId48" Type="http://schemas.openxmlformats.org/officeDocument/2006/relationships/hyperlink" Target="http://refhub.elsevier.com/S1701-2163(23)00307-9/sref33" TargetMode="External"/><Relationship Id="rId47" Type="http://schemas.openxmlformats.org/officeDocument/2006/relationships/hyperlink" Target="http://refhub.elsevier.com/S1701-2163(23)00307-9/sref32" TargetMode="External"/><Relationship Id="rId46" Type="http://schemas.openxmlformats.org/officeDocument/2006/relationships/hyperlink" Target="http://refhub.elsevier.com/S1701-2163(23)00307-9/sref31" TargetMode="External"/><Relationship Id="rId45" Type="http://schemas.openxmlformats.org/officeDocument/2006/relationships/hyperlink" Target="http://refhub.elsevier.com/S1701-2163(23)00307-9/sref30" TargetMode="External"/><Relationship Id="rId44" Type="http://schemas.openxmlformats.org/officeDocument/2006/relationships/hyperlink" Target="http://refhub.elsevier.com/S1701-2163(23)00307-9/sref29" TargetMode="External"/><Relationship Id="rId43" Type="http://schemas.openxmlformats.org/officeDocument/2006/relationships/hyperlink" Target="http://refhub.elsevier.com/S1701-2163(23)00307-9/sref28" TargetMode="External"/><Relationship Id="rId42" Type="http://schemas.openxmlformats.org/officeDocument/2006/relationships/hyperlink" Target="http://refhub.elsevier.com/S1701-2163(23)00307-9/sref27" TargetMode="External"/><Relationship Id="rId41" Type="http://schemas.openxmlformats.org/officeDocument/2006/relationships/header" Target="header10.xml"/><Relationship Id="rId40" Type="http://schemas.openxmlformats.org/officeDocument/2006/relationships/hyperlink" Target="http://refhub.elsevier.com/S1701-2163(23)00307-9/sref26" TargetMode="External"/><Relationship Id="rId4" Type="http://schemas.openxmlformats.org/officeDocument/2006/relationships/image" Target="media/image1.png"/><Relationship Id="rId39" Type="http://schemas.openxmlformats.org/officeDocument/2006/relationships/hyperlink" Target="http://refhub.elsevier.com/S1701-2163(23)00307-9/sref25" TargetMode="External"/><Relationship Id="rId38" Type="http://schemas.openxmlformats.org/officeDocument/2006/relationships/hyperlink" Target="http://refhub.elsevier.com/S1701-2163(23)00307-9/sref24" TargetMode="External"/><Relationship Id="rId37" Type="http://schemas.openxmlformats.org/officeDocument/2006/relationships/hyperlink" Target="http://refhub.elsevier.com/S1701-2163(23)00307-9/sref23" TargetMode="External"/><Relationship Id="rId36" Type="http://schemas.openxmlformats.org/officeDocument/2006/relationships/hyperlink" Target="http://refhub.elsevier.com/S1701-2163(23)00307-9/sref22" TargetMode="External"/><Relationship Id="rId35" Type="http://schemas.openxmlformats.org/officeDocument/2006/relationships/hyperlink" Target="http://refhub.elsevier.com/S1701-2163(23)00307-9/sref21" TargetMode="External"/><Relationship Id="rId34" Type="http://schemas.openxmlformats.org/officeDocument/2006/relationships/hyperlink" Target="http://refhub.elsevier.com/S1701-2163(23)00307-9/sref20" TargetMode="External"/><Relationship Id="rId33" Type="http://schemas.openxmlformats.org/officeDocument/2006/relationships/hyperlink" Target="http://refhub.elsevier.com/S1701-2163(23)00307-9/sref19" TargetMode="External"/><Relationship Id="rId32" Type="http://schemas.openxmlformats.org/officeDocument/2006/relationships/hyperlink" Target="http://refhub.elsevier.com/S1701-2163(23)00307-9/sref18" TargetMode="External"/><Relationship Id="rId31" Type="http://schemas.openxmlformats.org/officeDocument/2006/relationships/hyperlink" Target="http://refhub.elsevier.com/S1701-2163(23)00307-9/sref17" TargetMode="External"/><Relationship Id="rId30" Type="http://schemas.openxmlformats.org/officeDocument/2006/relationships/hyperlink" Target="http://refhub.elsevier.com/S1701-2163(23)00307-9/sref16" TargetMode="External"/><Relationship Id="rId3" Type="http://schemas.openxmlformats.org/officeDocument/2006/relationships/hyperlink" Target="https://doi.org/10.1016/j.jogc.2023.04.008" TargetMode="External"/><Relationship Id="rId29" Type="http://schemas.openxmlformats.org/officeDocument/2006/relationships/hyperlink" Target="http://refhub.elsevier.com/S1701-2163(23)00307-9/sref15" TargetMode="External"/><Relationship Id="rId28" Type="http://schemas.openxmlformats.org/officeDocument/2006/relationships/hyperlink" Target="http://refhub.elsevier.com/S1701-2163(23)00307-9/sref14" TargetMode="External"/><Relationship Id="rId27" Type="http://schemas.openxmlformats.org/officeDocument/2006/relationships/hyperlink" Target="http://refhub.elsevier.com/S1701-2163(23)00307-9/sref13" TargetMode="External"/><Relationship Id="rId26" Type="http://schemas.openxmlformats.org/officeDocument/2006/relationships/hyperlink" Target="http://refhub.elsevier.com/S1701-2163(23)00307-9/sref12" TargetMode="External"/><Relationship Id="rId25" Type="http://schemas.openxmlformats.org/officeDocument/2006/relationships/hyperlink" Target="http://refhub.elsevier.com/S1701-2163(23)00307-9/sref11" TargetMode="External"/><Relationship Id="rId24" Type="http://schemas.openxmlformats.org/officeDocument/2006/relationships/hyperlink" Target="http://refhub.elsevier.com/S1701-2163(23)00307-9/sref5" TargetMode="External"/><Relationship Id="rId23" Type="http://schemas.openxmlformats.org/officeDocument/2006/relationships/hyperlink" Target="http://refhub.elsevier.com/S1701-2163(23)00307-9/sref4" TargetMode="External"/><Relationship Id="rId22" Type="http://schemas.openxmlformats.org/officeDocument/2006/relationships/hyperlink" Target="http://refhub.elsevier.com/S1701-2163(23)00307-9/sref3" TargetMode="External"/><Relationship Id="rId21" Type="http://schemas.openxmlformats.org/officeDocument/2006/relationships/hyperlink" Target="http://refhub.elsevier.com/S1701-2163(23)00307-9/sref2" TargetMode="External"/><Relationship Id="rId20" Type="http://schemas.openxmlformats.org/officeDocument/2006/relationships/hyperlink" Target="http://refhub.elsevier.com/S1701-2163(23)00307-9/sref1" TargetMode="External"/><Relationship Id="rId2" Type="http://schemas.openxmlformats.org/officeDocument/2006/relationships/footer" Target="footer1.xml"/><Relationship Id="rId19" Type="http://schemas.openxmlformats.org/officeDocument/2006/relationships/hyperlink" Target="http://refhub.elsevier.com/S1701-2163(23)00307-9/sref10" TargetMode="External"/><Relationship Id="rId18" Type="http://schemas.openxmlformats.org/officeDocument/2006/relationships/hyperlink" Target="http://refhub.elsevier.com/S1701-2163(23)00307-9/sref9" TargetMode="External"/><Relationship Id="rId17" Type="http://schemas.openxmlformats.org/officeDocument/2006/relationships/hyperlink" Target="http://refhub.elsevier.com/S1701-2163(23)00307-9/sref8" TargetMode="External"/><Relationship Id="rId16" Type="http://schemas.openxmlformats.org/officeDocument/2006/relationships/hyperlink" Target="http://refhub.elsevier.com/S1701-2163(23)00307-9/sref7" TargetMode="External"/><Relationship Id="rId15" Type="http://schemas.openxmlformats.org/officeDocument/2006/relationships/hyperlink" Target="http://refhub.elsevier.com/S1701-2163(23)00307-9/sref6" TargetMode="External"/><Relationship Id="rId14" Type="http://schemas.openxmlformats.org/officeDocument/2006/relationships/header" Target="header9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Guideline No. 437: Diagnosis and Management of Adenomyosis</dc:title>
  <dc:subject>XXX, 45 (2023) 417-430. doi:10.1016/j.jogc.2023.04.008</dc:subject>
  <dc:creator>E. Shirin Dason MD FRCSC</dc:creator>
  <dcterms:created xsi:type="dcterms:W3CDTF">2023-05-23T22:54:59Z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2025-10-28T22:20:50</vt:filetime>
  </property>
</Properties>
</file>